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6F88" w:rsidRDefault="00606F88" w:rsidP="00606F88">
      <w:pPr>
        <w:tabs>
          <w:tab w:val="left" w:pos="1290"/>
        </w:tabs>
        <w:rPr>
          <w:color w:val="70AD47" w:themeColor="accent6"/>
        </w:rPr>
      </w:pPr>
      <w:r>
        <w:tab/>
      </w:r>
      <w:r w:rsidRPr="00606F88">
        <w:rPr>
          <w:color w:val="70AD47" w:themeColor="accent6"/>
        </w:rPr>
        <w:t>Analy</w:t>
      </w:r>
      <w:r w:rsidR="00F33AF3">
        <w:rPr>
          <w:color w:val="70AD47" w:themeColor="accent6"/>
        </w:rPr>
        <w:t>z</w:t>
      </w:r>
      <w:r w:rsidRPr="00606F88">
        <w:rPr>
          <w:color w:val="70AD47" w:themeColor="accent6"/>
        </w:rPr>
        <w:t xml:space="preserve">ing Housing prices in metropolitan Areas of </w:t>
      </w:r>
      <w:r>
        <w:rPr>
          <w:color w:val="70AD47" w:themeColor="accent6"/>
        </w:rPr>
        <w:t>I</w:t>
      </w:r>
      <w:r w:rsidRPr="00606F88">
        <w:rPr>
          <w:color w:val="70AD47" w:themeColor="accent6"/>
        </w:rPr>
        <w:t>ndia</w:t>
      </w:r>
    </w:p>
    <w:p w:rsidR="00A05BE5" w:rsidRDefault="00606F88" w:rsidP="00A05BE5">
      <w:pPr>
        <w:tabs>
          <w:tab w:val="left" w:pos="3672"/>
        </w:tabs>
        <w:rPr>
          <w:color w:val="4472C4" w:themeColor="accent1"/>
        </w:rPr>
      </w:pPr>
      <w:r>
        <w:tab/>
      </w:r>
      <w:r w:rsidRPr="00606F88">
        <w:rPr>
          <w:color w:val="4472C4" w:themeColor="accent1"/>
        </w:rPr>
        <w:t>Project Report Template</w:t>
      </w:r>
    </w:p>
    <w:p w:rsidR="00606F88" w:rsidRDefault="00606F88" w:rsidP="00606F88">
      <w:pPr>
        <w:tabs>
          <w:tab w:val="left" w:pos="3672"/>
        </w:tabs>
        <w:rPr>
          <w:color w:val="4472C4" w:themeColor="accent1"/>
        </w:rPr>
      </w:pPr>
    </w:p>
    <w:p w:rsidR="00606F88" w:rsidRPr="00606F88" w:rsidRDefault="00606F88" w:rsidP="00606F88">
      <w:pPr>
        <w:pStyle w:val="Heading1"/>
        <w:rPr>
          <w:color w:val="FF0000"/>
        </w:rPr>
      </w:pPr>
      <w:r w:rsidRPr="00606F88">
        <w:rPr>
          <w:color w:val="FF0000"/>
        </w:rPr>
        <w:t>1.INTRODUCTION</w:t>
      </w:r>
    </w:p>
    <w:p w:rsidR="00652654" w:rsidRPr="00772A0B" w:rsidRDefault="00606F88" w:rsidP="00606F88">
      <w:pPr>
        <w:tabs>
          <w:tab w:val="left" w:pos="1088"/>
        </w:tabs>
        <w:rPr>
          <w:b/>
          <w:bCs/>
          <w:u w:color="ED7D31" w:themeColor="accent2"/>
        </w:rPr>
      </w:pPr>
      <w:r>
        <w:tab/>
      </w:r>
      <w:r w:rsidRPr="00772A0B">
        <w:rPr>
          <w:b/>
          <w:bCs/>
          <w:u w:color="ED7D31" w:themeColor="accent2"/>
        </w:rPr>
        <w:t>1.1 Overview</w:t>
      </w:r>
      <w:r w:rsidR="00772A0B">
        <w:rPr>
          <w:b/>
          <w:bCs/>
          <w:u w:color="ED7D31" w:themeColor="accent2"/>
        </w:rPr>
        <w:t>:</w:t>
      </w:r>
    </w:p>
    <w:p w:rsidR="00F33AF3" w:rsidRPr="008E639A" w:rsidRDefault="00652654" w:rsidP="00A1140A">
      <w:pPr>
        <w:tabs>
          <w:tab w:val="left" w:pos="1088"/>
        </w:tabs>
      </w:pPr>
      <w:r>
        <w:tab/>
        <w:t xml:space="preserve">      Housing is a basic necessity for all human beings. However, it is also a major expense, especially in</w:t>
      </w:r>
      <w:r w:rsidR="00A1140A">
        <w:t xml:space="preserve"> </w:t>
      </w:r>
      <w:r>
        <w:t xml:space="preserve">Metropolitan areas. In recent years, Housing prices in India have been rising rapidly, making it difficult for many People </w:t>
      </w:r>
      <w:r w:rsidR="00A1140A">
        <w:t>t</w:t>
      </w:r>
      <w:r>
        <w:t>o afford to buy a home. This project aims to analyze housing prices in metropolitan areas of India and</w:t>
      </w:r>
      <w:r w:rsidR="00F33AF3">
        <w:t xml:space="preserve"> identify the factors that are driving them.</w:t>
      </w:r>
    </w:p>
    <w:p w:rsidR="00F33AF3" w:rsidRPr="00772A0B" w:rsidRDefault="00F33AF3" w:rsidP="008E639A">
      <w:pPr>
        <w:rPr>
          <w:b/>
          <w:bCs/>
        </w:rPr>
      </w:pPr>
      <w:r w:rsidRPr="008E639A">
        <w:tab/>
      </w:r>
      <w:r w:rsidRPr="00772A0B">
        <w:rPr>
          <w:b/>
          <w:bCs/>
        </w:rPr>
        <w:t xml:space="preserve">   </w:t>
      </w:r>
      <w:r w:rsidR="008E639A" w:rsidRPr="00772A0B">
        <w:rPr>
          <w:b/>
          <w:bCs/>
        </w:rPr>
        <w:t>1.2 purpose</w:t>
      </w:r>
      <w:r w:rsidR="00772A0B">
        <w:rPr>
          <w:b/>
          <w:bCs/>
        </w:rPr>
        <w:t>:</w:t>
      </w:r>
      <w:r w:rsidRPr="00772A0B">
        <w:rPr>
          <w:b/>
          <w:bCs/>
        </w:rPr>
        <w:t xml:space="preserve"> </w:t>
      </w:r>
    </w:p>
    <w:p w:rsidR="008E639A" w:rsidRDefault="008E639A" w:rsidP="008E639A">
      <w:pPr>
        <w:tabs>
          <w:tab w:val="left" w:pos="1305"/>
        </w:tabs>
      </w:pPr>
      <w:r>
        <w:tab/>
        <w:t xml:space="preserve">Analyze the trends in housing prices in metropolitan areas of India over time </w:t>
      </w:r>
    </w:p>
    <w:p w:rsidR="008E639A" w:rsidRDefault="008E639A" w:rsidP="008E639A">
      <w:pPr>
        <w:tabs>
          <w:tab w:val="left" w:pos="1275"/>
          <w:tab w:val="left" w:pos="1305"/>
        </w:tabs>
      </w:pPr>
      <w:r>
        <w:tab/>
        <w:t xml:space="preserve">Identify the key factors that are driving housing </w:t>
      </w:r>
      <w:r w:rsidR="00772A0B">
        <w:t xml:space="preserve">prices in these areas </w:t>
      </w:r>
      <w:r>
        <w:tab/>
      </w:r>
    </w:p>
    <w:p w:rsidR="00772A0B" w:rsidRDefault="00772A0B" w:rsidP="00772A0B">
      <w:pPr>
        <w:tabs>
          <w:tab w:val="left" w:pos="1275"/>
        </w:tabs>
      </w:pPr>
      <w:r>
        <w:tab/>
        <w:t>Develop a model to predict housing prices in metropolitan areas of India</w:t>
      </w:r>
    </w:p>
    <w:p w:rsidR="00F33AF3" w:rsidRPr="00772A0B" w:rsidRDefault="00772A0B" w:rsidP="00772A0B">
      <w:pPr>
        <w:pStyle w:val="Heading1"/>
        <w:rPr>
          <w:color w:val="FF0000"/>
        </w:rPr>
      </w:pPr>
      <w:r w:rsidRPr="00772A0B">
        <w:rPr>
          <w:color w:val="FF0000"/>
        </w:rPr>
        <w:t>2.PROBLEM DEFINITION &amp; DESIGN THINKING</w:t>
      </w:r>
      <w:r w:rsidR="00F33AF3" w:rsidRPr="00772A0B">
        <w:rPr>
          <w:color w:val="FF0000"/>
        </w:rPr>
        <w:tab/>
      </w:r>
    </w:p>
    <w:p w:rsidR="00B6782A" w:rsidRDefault="00A05BE5" w:rsidP="00B6782A">
      <w:pPr>
        <w:pStyle w:val="Heading3"/>
      </w:pPr>
      <w:r>
        <w:t xml:space="preserve">                </w:t>
      </w:r>
    </w:p>
    <w:p w:rsidR="00B6782A" w:rsidRPr="00130E36" w:rsidRDefault="00130E36" w:rsidP="00B6782A">
      <w:pPr>
        <w:rPr>
          <w:b/>
          <w:bCs/>
        </w:rPr>
      </w:pPr>
      <w:r>
        <w:t xml:space="preserve">    </w:t>
      </w:r>
      <w:r w:rsidRPr="00130E36">
        <w:rPr>
          <w:b/>
          <w:bCs/>
        </w:rPr>
        <w:t xml:space="preserve">2.1 Empathy Map </w:t>
      </w:r>
    </w:p>
    <w:p w:rsidR="00B6782A" w:rsidRPr="00B6782A" w:rsidRDefault="00B6782A" w:rsidP="00B6782A"/>
    <w:p w:rsidR="00B6782A" w:rsidRPr="00B6782A" w:rsidRDefault="00B6782A" w:rsidP="00B6782A"/>
    <w:p w:rsidR="00B6782A" w:rsidRDefault="00B6782A">
      <w:pPr>
        <w:pStyle w:val="NoSpacing"/>
      </w:pPr>
    </w:p>
    <w:p w:rsidR="00B6782A" w:rsidRDefault="00B6782A">
      <w:pPr>
        <w:pStyle w:val="NoSpacing"/>
      </w:pPr>
    </w:p>
    <w:p w:rsidR="00B6782A" w:rsidRPr="00130E36" w:rsidRDefault="00B6782A" w:rsidP="00130E36">
      <w:pPr>
        <w:pStyle w:val="NoSpacing"/>
        <w:tabs>
          <w:tab w:val="left" w:pos="6510"/>
        </w:tabs>
      </w:pPr>
      <w:r>
        <w:lastRenderedPageBreak/>
        <w:tab/>
      </w:r>
      <w:r>
        <w:rPr>
          <w:noProof/>
        </w:rPr>
        <w:drawing>
          <wp:inline distT="0" distB="0" distL="0" distR="0">
            <wp:extent cx="5943600" cy="43281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notation.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r w:rsidR="00F33AF3" w:rsidRPr="00B6782A">
        <w:br w:type="page"/>
      </w:r>
      <w:r w:rsidR="007A3B4E" w:rsidRPr="007A3B4E">
        <w:rPr>
          <w:b/>
          <w:bCs/>
        </w:rPr>
        <w:lastRenderedPageBreak/>
        <w:t xml:space="preserve">         </w:t>
      </w:r>
      <w:r w:rsidR="00C7176A">
        <w:rPr>
          <w:b/>
          <w:bCs/>
        </w:rPr>
        <w:t>2.2 Ideation &amp; Brainstorming Map</w:t>
      </w:r>
      <w:r w:rsidR="007A3B4E" w:rsidRPr="007A3B4E">
        <w:rPr>
          <w:b/>
          <w:bCs/>
        </w:rPr>
        <w:t xml:space="preserve">                                               </w:t>
      </w:r>
      <w:r w:rsidR="00C7176A">
        <w:rPr>
          <w:b/>
          <w:bCs/>
          <w:noProof/>
        </w:rPr>
        <w:drawing>
          <wp:inline distT="0" distB="0" distL="0" distR="0">
            <wp:extent cx="5943600" cy="20186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notation (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018665"/>
                    </a:xfrm>
                    <a:prstGeom prst="rect">
                      <a:avLst/>
                    </a:prstGeom>
                  </pic:spPr>
                </pic:pic>
              </a:graphicData>
            </a:graphic>
          </wp:inline>
        </w:drawing>
      </w:r>
      <w:r w:rsidR="007A3B4E" w:rsidRPr="007A3B4E">
        <w:rPr>
          <w:b/>
          <w:bCs/>
        </w:rPr>
        <w:t xml:space="preserve">                                                                 </w:t>
      </w:r>
    </w:p>
    <w:p w:rsidR="00B6782A" w:rsidRDefault="00C7176A" w:rsidP="00C7176A">
      <w:pPr>
        <w:pStyle w:val="Title"/>
      </w:pPr>
      <w:r>
        <w:br/>
      </w:r>
      <w:r w:rsidRPr="00C7176A">
        <w:rPr>
          <w:color w:val="FF0000"/>
        </w:rPr>
        <w:t>3</w:t>
      </w:r>
      <w:r w:rsidR="000B028A">
        <w:rPr>
          <w:color w:val="FF0000"/>
        </w:rPr>
        <w:t>.</w:t>
      </w:r>
      <w:r w:rsidRPr="00C7176A">
        <w:rPr>
          <w:color w:val="FF0000"/>
        </w:rPr>
        <w:t xml:space="preserve"> RESULT </w:t>
      </w:r>
      <w:r>
        <w:rPr>
          <w:noProof/>
        </w:rPr>
        <w:drawing>
          <wp:inline distT="0" distB="0" distL="0" distR="0">
            <wp:extent cx="5943600" cy="3199765"/>
            <wp:effectExtent l="0" t="0" r="0" b="635"/>
            <wp:docPr id="24" name="Picture 24"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8CB84B.tmp"/>
                    <pic:cNvPicPr/>
                  </pic:nvPicPr>
                  <pic:blipFill>
                    <a:blip r:embed="rId9">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r w:rsidR="00B6782A">
        <w:br w:type="page"/>
      </w:r>
    </w:p>
    <w:p w:rsidR="006F4E77" w:rsidRDefault="007A3B4E">
      <w:pPr>
        <w:pStyle w:val="NoSpacing"/>
        <w:rPr>
          <w:rStyle w:val="Heading1Char"/>
          <w:color w:val="FF0000"/>
        </w:rPr>
      </w:pPr>
      <w:r w:rsidRPr="007A3B4E">
        <w:rPr>
          <w:b/>
          <w:bCs/>
        </w:rPr>
        <w:lastRenderedPageBreak/>
        <w:t xml:space="preserve">                                           </w:t>
      </w:r>
      <w:r w:rsidR="00E44D10">
        <w:rPr>
          <w:rStyle w:val="Heading1Char"/>
          <w:color w:val="FF0000"/>
        </w:rPr>
        <w:t xml:space="preserve">                                                                                </w:t>
      </w:r>
      <w:r w:rsidR="00C7176A">
        <w:rPr>
          <w:rFonts w:asciiTheme="majorHAnsi" w:eastAsiaTheme="majorEastAsia" w:hAnsiTheme="majorHAnsi" w:cstheme="majorBidi"/>
          <w:noProof/>
          <w:color w:val="FF0000"/>
          <w:sz w:val="32"/>
          <w:szCs w:val="32"/>
        </w:rPr>
        <w:drawing>
          <wp:inline distT="0" distB="0" distL="0" distR="0">
            <wp:extent cx="5943600" cy="3199765"/>
            <wp:effectExtent l="0" t="0" r="0" b="635"/>
            <wp:docPr id="26" name="Picture 26"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8C40A2.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r w:rsidR="00E44D10">
        <w:rPr>
          <w:rStyle w:val="Heading1Char"/>
          <w:color w:val="FF0000"/>
        </w:rPr>
        <w:t xml:space="preserve">                                                                                                                                                         </w:t>
      </w:r>
    </w:p>
    <w:p w:rsidR="006F4E77" w:rsidRPr="006F4E77" w:rsidRDefault="006F4E77" w:rsidP="006F4E77"/>
    <w:p w:rsidR="006F4E77" w:rsidRPr="006F4E77" w:rsidRDefault="006F4E77" w:rsidP="006F4E77"/>
    <w:p w:rsidR="006F4E77" w:rsidRPr="006F4E77" w:rsidRDefault="006F4E77" w:rsidP="006F4E77">
      <w:r>
        <w:rPr>
          <w:noProof/>
        </w:rPr>
        <w:drawing>
          <wp:inline distT="0" distB="0" distL="0" distR="0">
            <wp:extent cx="5943600" cy="3199765"/>
            <wp:effectExtent l="0" t="0" r="0" b="635"/>
            <wp:docPr id="27" name="Picture 27"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8CFDAA.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F4E77" w:rsidRDefault="006F4E77" w:rsidP="006F4E77"/>
    <w:p w:rsidR="006F4E77" w:rsidRDefault="006F4E77" w:rsidP="006F4E77">
      <w:pPr>
        <w:tabs>
          <w:tab w:val="left" w:pos="1650"/>
        </w:tabs>
      </w:pPr>
      <w:r>
        <w:tab/>
      </w:r>
    </w:p>
    <w:p w:rsidR="006F4E77" w:rsidRDefault="006F4E77">
      <w:r>
        <w:br w:type="page"/>
      </w:r>
    </w:p>
    <w:p w:rsidR="006F4E77" w:rsidRDefault="006F4E77" w:rsidP="006F4E77">
      <w:pPr>
        <w:tabs>
          <w:tab w:val="left" w:pos="1650"/>
        </w:tabs>
      </w:pPr>
      <w:r>
        <w:lastRenderedPageBreak/>
        <w:t xml:space="preserve"> </w:t>
      </w:r>
      <w:r>
        <w:rPr>
          <w:noProof/>
        </w:rPr>
        <w:drawing>
          <wp:inline distT="0" distB="0" distL="0" distR="0">
            <wp:extent cx="5943600" cy="3199765"/>
            <wp:effectExtent l="0" t="0" r="0" b="635"/>
            <wp:docPr id="28" name="Picture 28"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8CB0DE.tmp"/>
                    <pic:cNvPicPr/>
                  </pic:nvPicPr>
                  <pic:blipFill>
                    <a:blip r:embed="rId12">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r>
        <w:t xml:space="preserve"> </w:t>
      </w:r>
    </w:p>
    <w:p w:rsidR="006F4E77" w:rsidRDefault="006F4E77" w:rsidP="006F4E77"/>
    <w:p w:rsidR="006F4E77" w:rsidRDefault="006F4E77" w:rsidP="006F4E77">
      <w:pPr>
        <w:tabs>
          <w:tab w:val="left" w:pos="1005"/>
        </w:tabs>
      </w:pPr>
      <w:r>
        <w:tab/>
      </w:r>
      <w:r>
        <w:rPr>
          <w:noProof/>
        </w:rPr>
        <w:drawing>
          <wp:inline distT="0" distB="0" distL="0" distR="0">
            <wp:extent cx="5943600" cy="3199765"/>
            <wp:effectExtent l="0" t="0" r="0" b="635"/>
            <wp:docPr id="30" name="Picture 30"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8CBC45.tmp"/>
                    <pic:cNvPicPr/>
                  </pic:nvPicPr>
                  <pic:blipFill>
                    <a:blip r:embed="rId13">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F4E77" w:rsidRDefault="006F4E77" w:rsidP="006F4E77"/>
    <w:p w:rsidR="006F4E77" w:rsidRDefault="006F4E77" w:rsidP="006F4E77">
      <w:pPr>
        <w:jc w:val="right"/>
      </w:pPr>
    </w:p>
    <w:p w:rsidR="006F4E77" w:rsidRDefault="006F4E77">
      <w:r>
        <w:br w:type="page"/>
      </w:r>
    </w:p>
    <w:p w:rsidR="006F4E77" w:rsidRDefault="006F4E77" w:rsidP="006F4E77">
      <w:pPr>
        <w:jc w:val="right"/>
      </w:pPr>
      <w:r>
        <w:rPr>
          <w:noProof/>
        </w:rPr>
        <w:lastRenderedPageBreak/>
        <w:drawing>
          <wp:inline distT="0" distB="0" distL="0" distR="0">
            <wp:extent cx="5943600" cy="3199765"/>
            <wp:effectExtent l="0" t="0" r="0" b="635"/>
            <wp:docPr id="31" name="Picture 31"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8C8A64.tmp"/>
                    <pic:cNvPicPr/>
                  </pic:nvPicPr>
                  <pic:blipFill>
                    <a:blip r:embed="rId14">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F4E77" w:rsidRPr="006F4E77" w:rsidRDefault="006F4E77" w:rsidP="006F4E77"/>
    <w:p w:rsidR="006F4E77" w:rsidRDefault="006F4E77" w:rsidP="006F4E77"/>
    <w:p w:rsidR="006F4E77" w:rsidRDefault="006F4E77" w:rsidP="006F4E77">
      <w:pPr>
        <w:tabs>
          <w:tab w:val="left" w:pos="1740"/>
        </w:tabs>
      </w:pPr>
      <w:r>
        <w:tab/>
      </w:r>
      <w:r>
        <w:rPr>
          <w:noProof/>
        </w:rPr>
        <w:drawing>
          <wp:inline distT="0" distB="0" distL="0" distR="0">
            <wp:extent cx="5943600" cy="3199765"/>
            <wp:effectExtent l="0" t="0" r="0" b="635"/>
            <wp:docPr id="32" name="Picture 32"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8C768A.tmp"/>
                    <pic:cNvPicPr/>
                  </pic:nvPicPr>
                  <pic:blipFill>
                    <a:blip r:embed="rId15">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F4E77" w:rsidRDefault="006F4E77">
      <w:r>
        <w:br w:type="page"/>
      </w:r>
    </w:p>
    <w:p w:rsidR="006F4E77" w:rsidRDefault="006F4E77" w:rsidP="006F4E77">
      <w:pPr>
        <w:tabs>
          <w:tab w:val="left" w:pos="1740"/>
        </w:tabs>
      </w:pPr>
      <w:r>
        <w:rPr>
          <w:noProof/>
        </w:rPr>
        <w:lastRenderedPageBreak/>
        <w:drawing>
          <wp:inline distT="0" distB="0" distL="0" distR="0">
            <wp:extent cx="5943600" cy="3199765"/>
            <wp:effectExtent l="0" t="0" r="0" b="635"/>
            <wp:docPr id="33" name="Picture 33"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8CB2A5.tmp"/>
                    <pic:cNvPicPr/>
                  </pic:nvPicPr>
                  <pic:blipFill>
                    <a:blip r:embed="rId16">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F4E77" w:rsidRPr="006F4E77" w:rsidRDefault="006F4E77" w:rsidP="006F4E77"/>
    <w:p w:rsidR="006F4E77" w:rsidRPr="006F4E77" w:rsidRDefault="006F4E77" w:rsidP="006F4E77"/>
    <w:p w:rsidR="006F4E77" w:rsidRPr="006F4E77" w:rsidRDefault="006F4E77" w:rsidP="006F4E77"/>
    <w:p w:rsidR="006F4E77" w:rsidRDefault="006F4E77" w:rsidP="006F4E77"/>
    <w:p w:rsidR="006F4E77" w:rsidRDefault="006F4E77" w:rsidP="006F4E77">
      <w:pPr>
        <w:tabs>
          <w:tab w:val="left" w:pos="6180"/>
        </w:tabs>
      </w:pPr>
      <w:r>
        <w:tab/>
      </w:r>
      <w:r>
        <w:rPr>
          <w:noProof/>
        </w:rPr>
        <w:drawing>
          <wp:inline distT="0" distB="0" distL="0" distR="0">
            <wp:extent cx="5943600" cy="3199765"/>
            <wp:effectExtent l="0" t="0" r="0" b="635"/>
            <wp:docPr id="34" name="Picture 34" descr="Tableau - Bo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8CEFE8.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3199765"/>
                    </a:xfrm>
                    <a:prstGeom prst="rect">
                      <a:avLst/>
                    </a:prstGeom>
                  </pic:spPr>
                </pic:pic>
              </a:graphicData>
            </a:graphic>
          </wp:inline>
        </w:drawing>
      </w:r>
    </w:p>
    <w:p w:rsidR="006F4E77" w:rsidRDefault="006F4E77">
      <w:r>
        <w:br w:type="page"/>
      </w:r>
    </w:p>
    <w:p w:rsidR="00655806" w:rsidRDefault="006F4E77" w:rsidP="006F4E77">
      <w:pPr>
        <w:pStyle w:val="Title"/>
        <w:rPr>
          <w:color w:val="FF0000"/>
        </w:rPr>
      </w:pPr>
      <w:r w:rsidRPr="006F4E77">
        <w:rPr>
          <w:color w:val="FF0000"/>
        </w:rPr>
        <w:lastRenderedPageBreak/>
        <w:t>4</w:t>
      </w:r>
      <w:r w:rsidR="000B028A">
        <w:rPr>
          <w:color w:val="FF0000"/>
        </w:rPr>
        <w:t>.</w:t>
      </w:r>
      <w:r w:rsidRPr="006F4E77">
        <w:rPr>
          <w:color w:val="FF0000"/>
        </w:rPr>
        <w:t xml:space="preserve"> ADVANTAGES &amp; DISADVANTAGES </w:t>
      </w:r>
    </w:p>
    <w:p w:rsidR="00655806" w:rsidRDefault="00655806" w:rsidP="00655806"/>
    <w:p w:rsidR="00655806" w:rsidRDefault="00655806" w:rsidP="00655806">
      <w:pPr>
        <w:rPr>
          <w:b/>
          <w:bCs/>
        </w:rPr>
      </w:pPr>
      <w:proofErr w:type="gramStart"/>
      <w:r w:rsidRPr="00655806">
        <w:rPr>
          <w:b/>
          <w:bCs/>
        </w:rPr>
        <w:t>Advantages :</w:t>
      </w:r>
      <w:proofErr w:type="gramEnd"/>
      <w:r>
        <w:rPr>
          <w:b/>
          <w:bCs/>
        </w:rPr>
        <w:t xml:space="preserve"> </w:t>
      </w:r>
    </w:p>
    <w:p w:rsidR="00655806" w:rsidRDefault="00655806" w:rsidP="00655806">
      <w:r w:rsidRPr="00655806">
        <w:rPr>
          <w:b/>
          <w:bCs/>
        </w:rPr>
        <w:t>Market Insights:</w:t>
      </w:r>
      <w:r>
        <w:rPr>
          <w:b/>
          <w:bCs/>
        </w:rPr>
        <w:t xml:space="preserve"> It </w:t>
      </w:r>
      <w:r>
        <w:t xml:space="preserve">provides a comprehensive view of the real estate market, helping buyers, sellers, and investors make informed </w:t>
      </w:r>
      <w:proofErr w:type="gramStart"/>
      <w:r>
        <w:t>decisions .</w:t>
      </w:r>
      <w:proofErr w:type="gramEnd"/>
    </w:p>
    <w:p w:rsidR="00C55201" w:rsidRDefault="00655806" w:rsidP="00655806">
      <w:r w:rsidRPr="00655806">
        <w:rPr>
          <w:b/>
          <w:bCs/>
        </w:rPr>
        <w:t>Investment Opportunities:</w:t>
      </w:r>
      <w:r>
        <w:rPr>
          <w:b/>
          <w:bCs/>
        </w:rPr>
        <w:t xml:space="preserve"> </w:t>
      </w:r>
      <w:r w:rsidR="00C55201" w:rsidRPr="00C55201">
        <w:t>Investors</w:t>
      </w:r>
      <w:r w:rsidR="00C55201">
        <w:t xml:space="preserve"> can identify potential areas for profitable real </w:t>
      </w:r>
      <w:proofErr w:type="gramStart"/>
      <w:r w:rsidR="00C55201">
        <w:t>estate  investments</w:t>
      </w:r>
      <w:proofErr w:type="gramEnd"/>
      <w:r w:rsidR="00C55201">
        <w:t xml:space="preserve"> based on price trends and growth potential .</w:t>
      </w:r>
    </w:p>
    <w:p w:rsidR="00C55201" w:rsidRDefault="00C55201" w:rsidP="00C55201">
      <w:r w:rsidRPr="00C55201">
        <w:rPr>
          <w:b/>
          <w:bCs/>
        </w:rPr>
        <w:t>Policy Implications</w:t>
      </w:r>
      <w:r w:rsidRPr="00C55201">
        <w:t xml:space="preserve">: It can </w:t>
      </w:r>
      <w:r>
        <w:t>inform policymakers about housing affordability and the need for regulations or incentives to address housing issues.</w:t>
      </w:r>
    </w:p>
    <w:p w:rsidR="00A96979" w:rsidRDefault="00C55201" w:rsidP="00C55201">
      <w:r w:rsidRPr="00C55201">
        <w:rPr>
          <w:b/>
          <w:bCs/>
        </w:rPr>
        <w:t>Urban planning:</w:t>
      </w:r>
      <w:r>
        <w:rPr>
          <w:b/>
          <w:bCs/>
        </w:rPr>
        <w:t xml:space="preserve"> </w:t>
      </w:r>
      <w:r w:rsidRPr="00C55201">
        <w:t>Unde</w:t>
      </w:r>
      <w:r>
        <w:t xml:space="preserve">rstanding housing prices aids in urban </w:t>
      </w:r>
      <w:r w:rsidR="00A96979">
        <w:t>planning, helping authorities allocate resources and infrastructure development.</w:t>
      </w:r>
    </w:p>
    <w:p w:rsidR="002D7D6C" w:rsidRDefault="00A96979" w:rsidP="00A96979">
      <w:pPr>
        <w:rPr>
          <w:b/>
          <w:bCs/>
          <w:u w:val="double"/>
        </w:rPr>
      </w:pPr>
      <w:r w:rsidRPr="00A96979">
        <w:rPr>
          <w:b/>
          <w:bCs/>
          <w:u w:val="double"/>
        </w:rPr>
        <w:t>Disadvantages:</w:t>
      </w:r>
    </w:p>
    <w:p w:rsidR="002D7D6C" w:rsidRDefault="002D7D6C" w:rsidP="002D7D6C">
      <w:r>
        <w:rPr>
          <w:b/>
          <w:bCs/>
        </w:rPr>
        <w:t xml:space="preserve"> Data </w:t>
      </w:r>
      <w:proofErr w:type="gramStart"/>
      <w:r>
        <w:rPr>
          <w:b/>
          <w:bCs/>
        </w:rPr>
        <w:t>Quality :</w:t>
      </w:r>
      <w:proofErr w:type="gramEnd"/>
      <w:r>
        <w:rPr>
          <w:b/>
          <w:bCs/>
        </w:rPr>
        <w:t xml:space="preserve"> </w:t>
      </w:r>
      <w:r w:rsidRPr="002D7D6C">
        <w:t>Obtain</w:t>
      </w:r>
      <w:r>
        <w:t>ing accurate and up-to-date data on housing prices can be challenging, especially in developing countries like India , where data collection and reporting systems may be inconsistent or incomplete.</w:t>
      </w:r>
    </w:p>
    <w:p w:rsidR="002D7D6C" w:rsidRDefault="002D7D6C" w:rsidP="002D7D6C">
      <w:r w:rsidRPr="002D7D6C">
        <w:rPr>
          <w:b/>
          <w:bCs/>
        </w:rPr>
        <w:t>Regional variability</w:t>
      </w:r>
      <w:r w:rsidRPr="002D7D6C">
        <w:t>: Housing</w:t>
      </w:r>
      <w:r>
        <w:t xml:space="preserve"> markets can vary significantly from one metropolitan area to another, making it difficult to generalize findings or create a one-size-fits-all analysis.</w:t>
      </w:r>
    </w:p>
    <w:p w:rsidR="004B7461" w:rsidRDefault="002D7D6C" w:rsidP="002D7D6C">
      <w:r w:rsidRPr="004B7461">
        <w:rPr>
          <w:b/>
          <w:bCs/>
        </w:rPr>
        <w:t xml:space="preserve">Lack of </w:t>
      </w:r>
      <w:r w:rsidR="004B7461" w:rsidRPr="004B7461">
        <w:rPr>
          <w:b/>
          <w:bCs/>
        </w:rPr>
        <w:t>T</w:t>
      </w:r>
      <w:r w:rsidRPr="004B7461">
        <w:rPr>
          <w:b/>
          <w:bCs/>
        </w:rPr>
        <w:t>ransparenc</w:t>
      </w:r>
      <w:r w:rsidR="004B7461" w:rsidRPr="004B7461">
        <w:rPr>
          <w:b/>
          <w:bCs/>
        </w:rPr>
        <w:t>y</w:t>
      </w:r>
      <w:r w:rsidR="004B7461">
        <w:t xml:space="preserve">: The real estate sector in India has historically been characterized by limited transparency, which can hinder a </w:t>
      </w:r>
      <w:proofErr w:type="gramStart"/>
      <w:r w:rsidR="004B7461">
        <w:t>comprehensive  analysis</w:t>
      </w:r>
      <w:proofErr w:type="gramEnd"/>
      <w:r w:rsidR="004B7461">
        <w:t xml:space="preserve"> .Many transactions go unrecorded or underreported.</w:t>
      </w:r>
    </w:p>
    <w:p w:rsidR="00277351" w:rsidRDefault="004B7461" w:rsidP="004B7461">
      <w:r w:rsidRPr="004B7461">
        <w:rPr>
          <w:b/>
          <w:bCs/>
        </w:rPr>
        <w:t xml:space="preserve">Speculation and </w:t>
      </w:r>
      <w:proofErr w:type="gramStart"/>
      <w:r w:rsidRPr="004B7461">
        <w:rPr>
          <w:b/>
          <w:bCs/>
        </w:rPr>
        <w:t>Black</w:t>
      </w:r>
      <w:r>
        <w:rPr>
          <w:b/>
          <w:bCs/>
        </w:rPr>
        <w:t xml:space="preserve"> </w:t>
      </w:r>
      <w:r w:rsidRPr="004B7461">
        <w:rPr>
          <w:b/>
          <w:bCs/>
        </w:rPr>
        <w:t xml:space="preserve"> Money</w:t>
      </w:r>
      <w:proofErr w:type="gramEnd"/>
      <w:r>
        <w:rPr>
          <w:b/>
          <w:bCs/>
        </w:rPr>
        <w:t xml:space="preserve"> </w:t>
      </w:r>
      <w:r w:rsidRPr="004B7461">
        <w:t>:Speculation and</w:t>
      </w:r>
      <w:r>
        <w:t xml:space="preserve"> the use of black money ( unaccounted funds ) in real estate transactions can distort price data and make it difficult to assess the true market value.</w:t>
      </w:r>
    </w:p>
    <w:p w:rsidR="00277351" w:rsidRDefault="00277351" w:rsidP="00277351"/>
    <w:p w:rsidR="00277351" w:rsidRDefault="00277351" w:rsidP="00277351"/>
    <w:p w:rsidR="007A34BD" w:rsidRDefault="00277351" w:rsidP="00277351">
      <w:pPr>
        <w:pStyle w:val="Title"/>
        <w:rPr>
          <w:color w:val="FF0000"/>
        </w:rPr>
      </w:pPr>
      <w:r w:rsidRPr="00277351">
        <w:rPr>
          <w:color w:val="FF0000"/>
        </w:rPr>
        <w:t>5</w:t>
      </w:r>
      <w:r w:rsidR="000B028A">
        <w:rPr>
          <w:color w:val="FF0000"/>
        </w:rPr>
        <w:t>.</w:t>
      </w:r>
      <w:r w:rsidRPr="00277351">
        <w:rPr>
          <w:color w:val="FF0000"/>
        </w:rPr>
        <w:t xml:space="preserve"> APPLICATIONS </w:t>
      </w:r>
    </w:p>
    <w:p w:rsidR="007A34BD" w:rsidRPr="007A34BD" w:rsidRDefault="007A34BD" w:rsidP="007A34BD"/>
    <w:p w:rsidR="007A34BD" w:rsidRDefault="007A34BD" w:rsidP="007A34BD"/>
    <w:p w:rsidR="007A34BD" w:rsidRDefault="007A34BD" w:rsidP="007A34BD">
      <w:r w:rsidRPr="007A34BD">
        <w:rPr>
          <w:b/>
          <w:bCs/>
        </w:rPr>
        <w:t>Real Estate Investment</w:t>
      </w:r>
      <w:r w:rsidRPr="007A34BD">
        <w:t xml:space="preserve">: Investors use this analysis to </w:t>
      </w:r>
      <w:r>
        <w:t xml:space="preserve">identify areas with potential </w:t>
      </w:r>
      <w:proofErr w:type="gramStart"/>
      <w:r>
        <w:t>for  high</w:t>
      </w:r>
      <w:proofErr w:type="gramEnd"/>
      <w:r>
        <w:t xml:space="preserve"> returns, helping them make informed investment decisions. </w:t>
      </w:r>
    </w:p>
    <w:p w:rsidR="000B028A" w:rsidRDefault="007A34BD" w:rsidP="007A34BD">
      <w:r w:rsidRPr="007A34BD">
        <w:rPr>
          <w:b/>
          <w:bCs/>
        </w:rPr>
        <w:t>Property Valuation:</w:t>
      </w:r>
      <w:r w:rsidR="00826541">
        <w:rPr>
          <w:b/>
          <w:bCs/>
        </w:rPr>
        <w:t xml:space="preserve"> </w:t>
      </w:r>
      <w:r w:rsidR="00826541" w:rsidRPr="00826541">
        <w:t>Homebuyers</w:t>
      </w:r>
      <w:r w:rsidR="00826541">
        <w:t xml:space="preserve"> and sellers can assess the fair market value of a property, aiding in negotiations and decision-m</w:t>
      </w:r>
      <w:r w:rsidR="000B028A">
        <w:t>aking.</w:t>
      </w:r>
    </w:p>
    <w:p w:rsidR="000B028A" w:rsidRDefault="000B028A">
      <w:r>
        <w:br w:type="page"/>
      </w:r>
    </w:p>
    <w:p w:rsidR="000B028A" w:rsidRPr="000B028A" w:rsidRDefault="000B028A" w:rsidP="000B028A">
      <w:pPr>
        <w:pStyle w:val="Title"/>
        <w:rPr>
          <w:color w:val="FF0000"/>
        </w:rPr>
      </w:pPr>
      <w:r w:rsidRPr="000B028A">
        <w:rPr>
          <w:color w:val="FF0000"/>
        </w:rPr>
        <w:lastRenderedPageBreak/>
        <w:t>6.CONCLUSION</w:t>
      </w:r>
    </w:p>
    <w:p w:rsidR="000B028A" w:rsidRDefault="000B028A"/>
    <w:p w:rsidR="00625324" w:rsidRDefault="00625324" w:rsidP="00625324">
      <w:pPr>
        <w:tabs>
          <w:tab w:val="left" w:pos="1590"/>
        </w:tabs>
      </w:pPr>
      <w:r>
        <w:tab/>
        <w:t xml:space="preserve">This </w:t>
      </w:r>
      <w:proofErr w:type="gramStart"/>
      <w:r>
        <w:t>project  will</w:t>
      </w:r>
      <w:proofErr w:type="gramEnd"/>
      <w:r>
        <w:t xml:space="preserve"> provide valuable insights into the housing market in India and help to identify the factors that are driving housing prices in metropolitan areas. The projects findings can be used by policymakers, developers, and consumers to make informed decisions about the housing market.</w:t>
      </w:r>
    </w:p>
    <w:p w:rsidR="00625324" w:rsidRPr="00625324" w:rsidRDefault="00625324" w:rsidP="00625324"/>
    <w:p w:rsidR="00625324" w:rsidRDefault="00625324" w:rsidP="00625324"/>
    <w:p w:rsidR="00625324" w:rsidRDefault="00625324" w:rsidP="00625324">
      <w:pPr>
        <w:pStyle w:val="Title"/>
        <w:rPr>
          <w:color w:val="FF0000"/>
        </w:rPr>
      </w:pPr>
      <w:r w:rsidRPr="00625324">
        <w:rPr>
          <w:color w:val="FF0000"/>
        </w:rPr>
        <w:t>7.FUTURE SCOPE</w:t>
      </w:r>
    </w:p>
    <w:p w:rsidR="00625324" w:rsidRDefault="00625324" w:rsidP="00625324"/>
    <w:p w:rsidR="006F1298" w:rsidRDefault="00625324" w:rsidP="00625324">
      <w:pPr>
        <w:tabs>
          <w:tab w:val="left" w:pos="975"/>
        </w:tabs>
      </w:pPr>
      <w:r>
        <w:tab/>
      </w:r>
      <w:r w:rsidRPr="00625324">
        <w:rPr>
          <w:b/>
          <w:bCs/>
        </w:rPr>
        <w:t>Real Estate Market Dynamics:</w:t>
      </w:r>
      <w:r>
        <w:rPr>
          <w:b/>
          <w:bCs/>
        </w:rPr>
        <w:t xml:space="preserve"> </w:t>
      </w:r>
      <w:r>
        <w:t>U</w:t>
      </w:r>
      <w:r w:rsidRPr="00625324">
        <w:t>n</w:t>
      </w:r>
      <w:r>
        <w:t>derstanding housing price trends can help investors, developers, and policymakers make informed decisions in a rapidly changing market.</w:t>
      </w:r>
    </w:p>
    <w:p w:rsidR="006F1298" w:rsidRDefault="006F1298" w:rsidP="006F1298">
      <w:pPr>
        <w:tabs>
          <w:tab w:val="left" w:pos="975"/>
        </w:tabs>
      </w:pPr>
      <w:r>
        <w:tab/>
      </w:r>
      <w:r w:rsidRPr="006F1298">
        <w:rPr>
          <w:b/>
          <w:bCs/>
        </w:rPr>
        <w:t>Urbanization:</w:t>
      </w:r>
      <w:r>
        <w:rPr>
          <w:b/>
          <w:bCs/>
        </w:rPr>
        <w:t xml:space="preserve"> </w:t>
      </w:r>
      <w:r w:rsidRPr="006F1298">
        <w:t xml:space="preserve">As urban </w:t>
      </w:r>
      <w:r>
        <w:t xml:space="preserve">populations continue to grow, demand for housing in metropolitan areas will remain </w:t>
      </w:r>
      <w:proofErr w:type="gramStart"/>
      <w:r>
        <w:t>strong ,</w:t>
      </w:r>
      <w:proofErr w:type="gramEnd"/>
      <w:r>
        <w:t xml:space="preserve">  making housing price analysis crucial for city planning.</w:t>
      </w:r>
    </w:p>
    <w:p w:rsidR="006F1298" w:rsidRDefault="006F1298" w:rsidP="006F1298">
      <w:pPr>
        <w:tabs>
          <w:tab w:val="left" w:pos="975"/>
        </w:tabs>
      </w:pPr>
      <w:r>
        <w:tab/>
      </w:r>
      <w:r w:rsidRPr="006F1298">
        <w:rPr>
          <w:b/>
          <w:bCs/>
        </w:rPr>
        <w:t>Data Analytics:</w:t>
      </w:r>
      <w:r>
        <w:rPr>
          <w:b/>
          <w:bCs/>
        </w:rPr>
        <w:t xml:space="preserve"> </w:t>
      </w:r>
      <w:r w:rsidRPr="006F1298">
        <w:t>Advancements in data analytics and machine le</w:t>
      </w:r>
      <w:r>
        <w:t xml:space="preserve">arning can </w:t>
      </w:r>
      <w:proofErr w:type="gramStart"/>
      <w:r>
        <w:t>provide  more</w:t>
      </w:r>
      <w:proofErr w:type="gramEnd"/>
      <w:r>
        <w:t xml:space="preserve"> accurate predictions of future housing prices, aiding both buyers and sellers.</w:t>
      </w:r>
    </w:p>
    <w:p w:rsidR="007A3B4E" w:rsidRPr="006F1298" w:rsidRDefault="006F1298" w:rsidP="006F1298">
      <w:pPr>
        <w:tabs>
          <w:tab w:val="left" w:pos="975"/>
        </w:tabs>
      </w:pPr>
      <w:r>
        <w:tab/>
      </w:r>
      <w:r w:rsidRPr="006F1298">
        <w:rPr>
          <w:b/>
          <w:bCs/>
        </w:rPr>
        <w:t xml:space="preserve">Policy </w:t>
      </w:r>
      <w:proofErr w:type="gramStart"/>
      <w:r w:rsidRPr="006F1298">
        <w:rPr>
          <w:b/>
          <w:bCs/>
        </w:rPr>
        <w:t>Formulation :</w:t>
      </w:r>
      <w:proofErr w:type="gramEnd"/>
      <w:r>
        <w:rPr>
          <w:b/>
          <w:bCs/>
        </w:rPr>
        <w:t xml:space="preserve"> </w:t>
      </w:r>
      <w:r>
        <w:t>D</w:t>
      </w:r>
      <w:r w:rsidRPr="006F1298">
        <w:t>ata</w:t>
      </w:r>
      <w:r>
        <w:t xml:space="preserve"> analysis can assist in formulating housing policies, addressing </w:t>
      </w:r>
      <w:bookmarkStart w:id="0" w:name="_GoBack"/>
      <w:bookmarkEnd w:id="0"/>
      <w:r>
        <w:t>affo</w:t>
      </w:r>
      <w:r w:rsidR="00A1140A">
        <w:t>rdability issues, and ensuring sustainable urban development.</w:t>
      </w:r>
    </w:p>
    <w:sectPr w:rsidR="007A3B4E" w:rsidRPr="006F12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31018" w:rsidRDefault="00C31018" w:rsidP="00B6782A">
      <w:pPr>
        <w:spacing w:after="0" w:line="240" w:lineRule="auto"/>
      </w:pPr>
      <w:r>
        <w:separator/>
      </w:r>
    </w:p>
  </w:endnote>
  <w:endnote w:type="continuationSeparator" w:id="0">
    <w:p w:rsidR="00C31018" w:rsidRDefault="00C31018" w:rsidP="00B678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Times New Roman">
    <w:panose1 w:val="02020603050405020304"/>
    <w:charset w:val="00"/>
    <w:family w:val="roman"/>
    <w:pitch w:val="variable"/>
    <w:sig w:usb0="20002A87" w:usb1="80000000" w:usb2="00000008"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31018" w:rsidRDefault="00C31018" w:rsidP="00B6782A">
      <w:pPr>
        <w:spacing w:after="0" w:line="240" w:lineRule="auto"/>
      </w:pPr>
      <w:r>
        <w:separator/>
      </w:r>
    </w:p>
  </w:footnote>
  <w:footnote w:type="continuationSeparator" w:id="0">
    <w:p w:rsidR="00C31018" w:rsidRDefault="00C31018" w:rsidP="00B678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F88"/>
    <w:rsid w:val="000B028A"/>
    <w:rsid w:val="00130E36"/>
    <w:rsid w:val="00277351"/>
    <w:rsid w:val="002D7D6C"/>
    <w:rsid w:val="00302D43"/>
    <w:rsid w:val="004B7461"/>
    <w:rsid w:val="00606F88"/>
    <w:rsid w:val="00625324"/>
    <w:rsid w:val="00652654"/>
    <w:rsid w:val="00655806"/>
    <w:rsid w:val="006F1298"/>
    <w:rsid w:val="006F4E77"/>
    <w:rsid w:val="00772A0B"/>
    <w:rsid w:val="007A34BD"/>
    <w:rsid w:val="007A3B4E"/>
    <w:rsid w:val="008025A3"/>
    <w:rsid w:val="00826541"/>
    <w:rsid w:val="008E639A"/>
    <w:rsid w:val="00950B8E"/>
    <w:rsid w:val="009C4E76"/>
    <w:rsid w:val="00A05BE5"/>
    <w:rsid w:val="00A1140A"/>
    <w:rsid w:val="00A96979"/>
    <w:rsid w:val="00B6782A"/>
    <w:rsid w:val="00C31018"/>
    <w:rsid w:val="00C55201"/>
    <w:rsid w:val="00C7176A"/>
    <w:rsid w:val="00E44D10"/>
    <w:rsid w:val="00F33AF3"/>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5D32A2"/>
  <w15:chartTrackingRefBased/>
  <w15:docId w15:val="{16F29C47-0677-4B1C-AE80-0D6C3425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606F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6F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E63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30E3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30E3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30E3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F8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06F88"/>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606F88"/>
    <w:pPr>
      <w:spacing w:after="0" w:line="240" w:lineRule="auto"/>
    </w:pPr>
    <w:rPr>
      <w:rFonts w:cs="Latha"/>
    </w:rPr>
  </w:style>
  <w:style w:type="character" w:customStyle="1" w:styleId="Heading3Char">
    <w:name w:val="Heading 3 Char"/>
    <w:basedOn w:val="DefaultParagraphFont"/>
    <w:link w:val="Heading3"/>
    <w:uiPriority w:val="9"/>
    <w:rsid w:val="008E639A"/>
    <w:rPr>
      <w:rFonts w:asciiTheme="majorHAnsi" w:eastAsiaTheme="majorEastAsia" w:hAnsiTheme="majorHAnsi" w:cstheme="majorBidi"/>
      <w:color w:val="1F3763" w:themeColor="accent1" w:themeShade="7F"/>
      <w:sz w:val="24"/>
      <w:szCs w:val="24"/>
    </w:rPr>
  </w:style>
  <w:style w:type="paragraph" w:styleId="Title">
    <w:name w:val="Title"/>
    <w:basedOn w:val="Normal"/>
    <w:next w:val="Normal"/>
    <w:link w:val="TitleChar"/>
    <w:uiPriority w:val="10"/>
    <w:qFormat/>
    <w:rsid w:val="008E639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E63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2A0B"/>
    <w:pPr>
      <w:numPr>
        <w:ilvl w:val="1"/>
      </w:numPr>
    </w:pPr>
    <w:rPr>
      <w:rFonts w:eastAsiaTheme="minorEastAsia" w:cstheme="minorBidi"/>
      <w:color w:val="5A5A5A" w:themeColor="text1" w:themeTint="A5"/>
      <w:spacing w:val="15"/>
    </w:rPr>
  </w:style>
  <w:style w:type="character" w:customStyle="1" w:styleId="SubtitleChar">
    <w:name w:val="Subtitle Char"/>
    <w:basedOn w:val="DefaultParagraphFont"/>
    <w:link w:val="Subtitle"/>
    <w:uiPriority w:val="11"/>
    <w:rsid w:val="00772A0B"/>
    <w:rPr>
      <w:rFonts w:eastAsiaTheme="minorEastAsia"/>
      <w:color w:val="5A5A5A" w:themeColor="text1" w:themeTint="A5"/>
      <w:spacing w:val="15"/>
    </w:rPr>
  </w:style>
  <w:style w:type="paragraph" w:styleId="Header">
    <w:name w:val="header"/>
    <w:basedOn w:val="Normal"/>
    <w:link w:val="HeaderChar"/>
    <w:uiPriority w:val="99"/>
    <w:unhideWhenUsed/>
    <w:rsid w:val="00B678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782A"/>
    <w:rPr>
      <w:rFonts w:cs="Latha"/>
    </w:rPr>
  </w:style>
  <w:style w:type="paragraph" w:styleId="Footer">
    <w:name w:val="footer"/>
    <w:basedOn w:val="Normal"/>
    <w:link w:val="FooterChar"/>
    <w:uiPriority w:val="99"/>
    <w:unhideWhenUsed/>
    <w:rsid w:val="00B678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782A"/>
    <w:rPr>
      <w:rFonts w:cs="Latha"/>
    </w:rPr>
  </w:style>
  <w:style w:type="character" w:customStyle="1" w:styleId="Heading4Char">
    <w:name w:val="Heading 4 Char"/>
    <w:basedOn w:val="DefaultParagraphFont"/>
    <w:link w:val="Heading4"/>
    <w:uiPriority w:val="9"/>
    <w:rsid w:val="00130E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30E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130E36"/>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tmp"/><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tmp"/><Relationship Id="rId2" Type="http://schemas.openxmlformats.org/officeDocument/2006/relationships/styles" Target="styles.xml"/><Relationship Id="rId16" Type="http://schemas.openxmlformats.org/officeDocument/2006/relationships/image" Target="media/image10.tmp"/><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5" Type="http://schemas.openxmlformats.org/officeDocument/2006/relationships/footnotes" Target="footnotes.xml"/><Relationship Id="rId15" Type="http://schemas.openxmlformats.org/officeDocument/2006/relationships/image" Target="media/image9.tmp"/><Relationship Id="rId10" Type="http://schemas.openxmlformats.org/officeDocument/2006/relationships/image" Target="media/image4.tmp"/><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082732-0FCA-4A2F-872C-16C3657F2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607</Words>
  <Characters>3460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2</cp:revision>
  <dcterms:created xsi:type="dcterms:W3CDTF">2023-10-12T12:36:00Z</dcterms:created>
  <dcterms:modified xsi:type="dcterms:W3CDTF">2023-10-12T12:36:00Z</dcterms:modified>
</cp:coreProperties>
</file>