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1B40" w14:textId="57319C4A" w:rsidR="00F65D47" w:rsidRDefault="00F65D47" w:rsidP="00F65D47">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rPr>
      </w:pPr>
      <w:r w:rsidRPr="00F65D47">
        <w:rPr>
          <w:rFonts w:ascii="Amazon Ember" w:eastAsia="Times New Roman" w:hAnsi="Amazon Ember" w:cs="Times New Roman"/>
          <w:b/>
          <w:bCs/>
          <w:color w:val="16191F"/>
          <w:sz w:val="39"/>
          <w:szCs w:val="39"/>
        </w:rPr>
        <w:t>Understanding clusters and nodes</w:t>
      </w:r>
    </w:p>
    <w:p w14:paraId="35FB3CF6" w14:textId="1074EE9E" w:rsidR="00F65D47" w:rsidRPr="00F65D47" w:rsidRDefault="00F65D47">
      <w:pPr>
        <w:rPr>
          <w:rFonts w:ascii="Amazon Ember" w:hAnsi="Amazon Ember"/>
          <w:color w:val="16191F"/>
          <w:shd w:val="clear" w:color="auto" w:fill="FFFFFF"/>
        </w:rPr>
      </w:pPr>
      <w:r>
        <w:rPr>
          <w:rFonts w:ascii="Amazon Ember" w:hAnsi="Amazon Ember"/>
          <w:color w:val="16191F"/>
          <w:shd w:val="clear" w:color="auto" w:fill="FFFFFF"/>
        </w:rPr>
        <w:t> A cluster is a collection of Amazon Elastic Compute Cloud (Amazon EC2) instances. Each instance in the cluster is called a </w:t>
      </w:r>
      <w:r>
        <w:rPr>
          <w:rStyle w:val="Emphasis"/>
          <w:rFonts w:ascii="Amazon Ember" w:hAnsi="Amazon Ember"/>
          <w:color w:val="16191F"/>
          <w:shd w:val="clear" w:color="auto" w:fill="FFFFFF"/>
        </w:rPr>
        <w:t>node</w:t>
      </w:r>
      <w:r>
        <w:rPr>
          <w:rFonts w:ascii="Amazon Ember" w:hAnsi="Amazon Ember"/>
          <w:color w:val="16191F"/>
          <w:shd w:val="clear" w:color="auto" w:fill="FFFFFF"/>
        </w:rPr>
        <w:t>. Each node has a role within the cluster, referred to as the </w:t>
      </w:r>
      <w:r>
        <w:rPr>
          <w:rStyle w:val="Emphasis"/>
          <w:rFonts w:ascii="Amazon Ember" w:hAnsi="Amazon Ember"/>
          <w:color w:val="16191F"/>
          <w:shd w:val="clear" w:color="auto" w:fill="FFFFFF"/>
        </w:rPr>
        <w:t>node type</w:t>
      </w:r>
      <w:r>
        <w:rPr>
          <w:rFonts w:ascii="Amazon Ember" w:hAnsi="Amazon Ember"/>
          <w:color w:val="16191F"/>
          <w:shd w:val="clear" w:color="auto" w:fill="FFFFFF"/>
        </w:rPr>
        <w:t>. Amazon EMR also installs different software components on each node type, giving each node a role in a distributed application like Apache Hadoop.</w:t>
      </w:r>
    </w:p>
    <w:p w14:paraId="7FD94E8B" w14:textId="46E5458C" w:rsidR="00F65D47" w:rsidRDefault="00F65D47">
      <w:pPr>
        <w:rPr>
          <w:rFonts w:ascii="Amazon Ember" w:hAnsi="Amazon Ember"/>
          <w:b/>
          <w:bCs/>
          <w:color w:val="16191F"/>
          <w:shd w:val="clear" w:color="auto" w:fill="FFFFFF"/>
        </w:rPr>
      </w:pPr>
      <w:r w:rsidRPr="00F65D47">
        <w:rPr>
          <w:rFonts w:ascii="Amazon Ember" w:hAnsi="Amazon Ember"/>
          <w:b/>
          <w:bCs/>
          <w:color w:val="16191F"/>
          <w:shd w:val="clear" w:color="auto" w:fill="FFFFFF"/>
        </w:rPr>
        <w:t>The node types in Amazon EMR are as follows:</w:t>
      </w:r>
    </w:p>
    <w:p w14:paraId="7D06BD21" w14:textId="6E3B57F5" w:rsidR="00F65D47" w:rsidRPr="00F65D47" w:rsidRDefault="00F65D47" w:rsidP="00F65D47">
      <w:pPr>
        <w:pStyle w:val="ListParagraph"/>
        <w:numPr>
          <w:ilvl w:val="0"/>
          <w:numId w:val="1"/>
        </w:numPr>
        <w:rPr>
          <w:rFonts w:ascii="Amazon Ember" w:hAnsi="Amazon Ember"/>
          <w:b/>
          <w:bCs/>
          <w:color w:val="16191F"/>
          <w:shd w:val="clear" w:color="auto" w:fill="FFFFFF"/>
        </w:rPr>
      </w:pPr>
      <w:r w:rsidRPr="00F65D47">
        <w:rPr>
          <w:rFonts w:ascii="Amazon Ember" w:hAnsi="Amazon Ember"/>
          <w:b/>
          <w:bCs/>
          <w:color w:val="16191F"/>
          <w:shd w:val="clear" w:color="auto" w:fill="FFFFFF"/>
        </w:rPr>
        <w:t>Primary node</w:t>
      </w:r>
      <w:r w:rsidRPr="00F65D47">
        <w:rPr>
          <w:rFonts w:ascii="Amazon Ember" w:hAnsi="Amazon Ember"/>
          <w:color w:val="16191F"/>
          <w:shd w:val="clear" w:color="auto" w:fill="FFFFFF"/>
        </w:rPr>
        <w:t>: A node that manages the cluster by running software components to coordinate the distribution of data and tasks among other nodes for processing. The primary node tracks the status of tasks and monitors the health of the cluster</w:t>
      </w:r>
      <w:r>
        <w:rPr>
          <w:rFonts w:ascii="Amazon Ember" w:hAnsi="Amazon Ember"/>
          <w:color w:val="16191F"/>
          <w:shd w:val="clear" w:color="auto" w:fill="FFFFFF"/>
        </w:rPr>
        <w:t>.</w:t>
      </w:r>
    </w:p>
    <w:p w14:paraId="38A80C3B" w14:textId="75AA3548" w:rsidR="00F65D47" w:rsidRDefault="00F65D47" w:rsidP="00F65D47">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Core node</w:t>
      </w:r>
      <w:r>
        <w:rPr>
          <w:rFonts w:ascii="Amazon Ember" w:hAnsi="Amazon Ember"/>
          <w:color w:val="16191F"/>
        </w:rPr>
        <w:t>: A node with software components that run tasks and store data in the Hadoop Distributed File System (HDFS) on your cluster. Multi-node clusters have at least one core node.</w:t>
      </w:r>
    </w:p>
    <w:p w14:paraId="1DCAFEEC" w14:textId="0EB9E7C9" w:rsidR="00F65D47" w:rsidRDefault="00F65D47" w:rsidP="00F65D47">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Task node</w:t>
      </w:r>
      <w:r>
        <w:rPr>
          <w:rFonts w:ascii="Amazon Ember" w:hAnsi="Amazon Ember"/>
          <w:color w:val="16191F"/>
        </w:rPr>
        <w:t>: A node with software components that only runs tasks and does not store data in HDFS. Task nodes are optional.</w:t>
      </w:r>
    </w:p>
    <w:p w14:paraId="0CFDB5A2" w14:textId="7C2DB062" w:rsidR="00F65D47" w:rsidRDefault="00F65D47" w:rsidP="00F65D47">
      <w:pPr>
        <w:pStyle w:val="NormalWeb"/>
        <w:shd w:val="clear" w:color="auto" w:fill="FFFFFF"/>
        <w:spacing w:before="0" w:beforeAutospacing="0" w:after="0" w:afterAutospacing="0" w:line="360" w:lineRule="atLeast"/>
        <w:rPr>
          <w:rFonts w:ascii="Amazon Ember" w:hAnsi="Amazon Ember"/>
          <w:b/>
          <w:bCs/>
          <w:color w:val="16191F"/>
        </w:rPr>
      </w:pPr>
    </w:p>
    <w:p w14:paraId="7FD4AA11" w14:textId="5FF455F5" w:rsidR="00F65D47" w:rsidRPr="00F65D47" w:rsidRDefault="00F65D47" w:rsidP="00F65D47">
      <w:pPr>
        <w:pStyle w:val="NormalWeb"/>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                               </w:t>
      </w:r>
      <w:r>
        <w:rPr>
          <w:rFonts w:ascii="Amazon Ember" w:hAnsi="Amazon Ember"/>
          <w:noProof/>
          <w:color w:val="16191F"/>
        </w:rPr>
        <w:drawing>
          <wp:inline distT="0" distB="0" distL="0" distR="0" wp14:anchorId="14D11647" wp14:editId="1C70C6F7">
            <wp:extent cx="3838124" cy="3113405"/>
            <wp:effectExtent l="0" t="0" r="0" b="0"/>
            <wp:docPr id="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49503" cy="3122635"/>
                    </a:xfrm>
                    <a:prstGeom prst="rect">
                      <a:avLst/>
                    </a:prstGeom>
                  </pic:spPr>
                </pic:pic>
              </a:graphicData>
            </a:graphic>
          </wp:inline>
        </w:drawing>
      </w:r>
    </w:p>
    <w:p w14:paraId="1E55491E" w14:textId="77777777" w:rsidR="00F65D47" w:rsidRPr="00F65D47" w:rsidRDefault="00F65D47" w:rsidP="00F65D47">
      <w:pPr>
        <w:rPr>
          <w:rFonts w:ascii="Amazon Ember" w:hAnsi="Amazon Ember"/>
          <w:b/>
          <w:bCs/>
          <w:color w:val="16191F"/>
          <w:shd w:val="clear" w:color="auto" w:fill="FFFFFF"/>
        </w:rPr>
      </w:pPr>
    </w:p>
    <w:p w14:paraId="7AEF09D2" w14:textId="1CF279EE" w:rsidR="00F65D47" w:rsidRDefault="00010763">
      <w:pPr>
        <w:rPr>
          <w:rFonts w:ascii="Amazon Ember" w:hAnsi="Amazon Ember"/>
          <w:color w:val="16191F"/>
          <w:shd w:val="clear" w:color="auto" w:fill="FFFFFF"/>
        </w:rPr>
      </w:pPr>
      <w:r>
        <w:rPr>
          <w:rFonts w:ascii="Amazon Ember" w:hAnsi="Amazon Ember"/>
          <w:b/>
          <w:bCs/>
          <w:color w:val="16191F"/>
          <w:sz w:val="21"/>
          <w:szCs w:val="21"/>
          <w:shd w:val="clear" w:color="auto" w:fill="FFFFFF"/>
        </w:rPr>
        <w:t>EBS root volume </w:t>
      </w:r>
      <w:r>
        <w:rPr>
          <w:rFonts w:ascii="Amazon Ember" w:hAnsi="Amazon Ember"/>
          <w:b/>
          <w:bCs/>
          <w:color w:val="16191F"/>
          <w:sz w:val="21"/>
          <w:szCs w:val="21"/>
          <w:shd w:val="clear" w:color="auto" w:fill="FFFFFF"/>
        </w:rPr>
        <w:t>–</w:t>
      </w:r>
      <w:r>
        <w:rPr>
          <w:rFonts w:ascii="Amazon Ember" w:hAnsi="Amazon Ember"/>
          <w:b/>
          <w:bCs/>
          <w:color w:val="16191F"/>
          <w:sz w:val="21"/>
          <w:szCs w:val="21"/>
          <w:shd w:val="clear" w:color="auto" w:fill="FFFFFF"/>
        </w:rPr>
        <w:t> </w:t>
      </w:r>
      <w:proofErr w:type="gramStart"/>
      <w:r>
        <w:rPr>
          <w:rFonts w:ascii="Amazon Ember" w:hAnsi="Amazon Ember"/>
          <w:b/>
          <w:bCs/>
          <w:i/>
          <w:iCs/>
          <w:color w:val="16191F"/>
          <w:sz w:val="21"/>
          <w:szCs w:val="21"/>
          <w:shd w:val="clear" w:color="auto" w:fill="FFFFFF"/>
        </w:rPr>
        <w:t>optional</w:t>
      </w:r>
      <w:r>
        <w:rPr>
          <w:rFonts w:ascii="Amazon Ember" w:hAnsi="Amazon Ember"/>
          <w:b/>
          <w:bCs/>
          <w:i/>
          <w:iCs/>
          <w:color w:val="16191F"/>
          <w:sz w:val="21"/>
          <w:szCs w:val="21"/>
          <w:shd w:val="clear" w:color="auto" w:fill="FFFFFF"/>
        </w:rPr>
        <w:t>:-</w:t>
      </w:r>
      <w:proofErr w:type="gramEnd"/>
      <w:r w:rsidR="00F65D47">
        <w:rPr>
          <w:rFonts w:ascii="Amazon Ember" w:hAnsi="Amazon Ember"/>
          <w:color w:val="16191F"/>
          <w:shd w:val="clear" w:color="auto" w:fill="FFFFFF"/>
        </w:rPr>
        <w:tab/>
      </w:r>
    </w:p>
    <w:p w14:paraId="73894A29" w14:textId="1D3C618D" w:rsidR="00010763" w:rsidRDefault="00010763">
      <w:pPr>
        <w:rPr>
          <w:rFonts w:ascii="Arial" w:hAnsi="Arial" w:cs="Arial"/>
          <w:color w:val="040C28"/>
        </w:rPr>
      </w:pPr>
      <w:r>
        <w:rPr>
          <w:rFonts w:ascii="Arial" w:hAnsi="Arial" w:cs="Arial"/>
          <w:color w:val="4D5156"/>
          <w:shd w:val="clear" w:color="auto" w:fill="FFFFFF"/>
        </w:rPr>
        <w:t> </w:t>
      </w:r>
      <w:r>
        <w:rPr>
          <w:rFonts w:ascii="Arial" w:hAnsi="Arial" w:cs="Arial"/>
          <w:color w:val="040C28"/>
        </w:rPr>
        <w:t>EBS volumes are like virtual hard disks that are attached to the server for</w:t>
      </w:r>
      <w:r>
        <w:rPr>
          <w:rFonts w:ascii="Arial" w:hAnsi="Arial" w:cs="Arial"/>
          <w:color w:val="040C28"/>
        </w:rPr>
        <w:t xml:space="preserve"> storage.</w:t>
      </w:r>
    </w:p>
    <w:p w14:paraId="307719A4" w14:textId="21987FCE" w:rsidR="00010763" w:rsidRDefault="00010763">
      <w:pPr>
        <w:rPr>
          <w:rFonts w:ascii="Arial" w:hAnsi="Arial" w:cs="Arial"/>
          <w:color w:val="040C28"/>
        </w:rPr>
      </w:pPr>
    </w:p>
    <w:p w14:paraId="14CAB0D5" w14:textId="77777777" w:rsidR="00010763" w:rsidRDefault="00010763">
      <w:pPr>
        <w:rPr>
          <w:rFonts w:ascii="Arial" w:hAnsi="Arial" w:cs="Arial"/>
          <w:color w:val="000000" w:themeColor="text1"/>
          <w:shd w:val="clear" w:color="auto" w:fill="FFFFFF"/>
        </w:rPr>
      </w:pPr>
    </w:p>
    <w:p w14:paraId="63B9D8E6" w14:textId="19FC1181" w:rsidR="00010763" w:rsidRPr="00010763" w:rsidRDefault="00010763">
      <w:pPr>
        <w:rPr>
          <w:rFonts w:ascii="Arial" w:hAnsi="Arial" w:cs="Arial"/>
          <w:b/>
          <w:bCs/>
          <w:color w:val="000000" w:themeColor="text1"/>
          <w:shd w:val="clear" w:color="auto" w:fill="FFFFFF"/>
        </w:rPr>
      </w:pPr>
      <w:r w:rsidRPr="00010763">
        <w:rPr>
          <w:rFonts w:ascii="Amazon Ember" w:hAnsi="Amazon Ember"/>
          <w:b/>
          <w:bCs/>
          <w:color w:val="16191F"/>
          <w:sz w:val="21"/>
          <w:szCs w:val="21"/>
          <w:shd w:val="clear" w:color="auto" w:fill="FFFFFF"/>
        </w:rPr>
        <w:lastRenderedPageBreak/>
        <w:t xml:space="preserve"> Spot purchasing </w:t>
      </w:r>
      <w:proofErr w:type="gramStart"/>
      <w:r w:rsidRPr="00010763">
        <w:rPr>
          <w:rFonts w:ascii="Amazon Ember" w:hAnsi="Amazon Ember"/>
          <w:b/>
          <w:bCs/>
          <w:color w:val="16191F"/>
          <w:sz w:val="21"/>
          <w:szCs w:val="21"/>
          <w:shd w:val="clear" w:color="auto" w:fill="FFFFFF"/>
        </w:rPr>
        <w:t>option</w:t>
      </w:r>
      <w:r>
        <w:rPr>
          <w:rFonts w:ascii="Amazon Ember" w:hAnsi="Amazon Ember"/>
          <w:b/>
          <w:bCs/>
          <w:color w:val="16191F"/>
          <w:sz w:val="21"/>
          <w:szCs w:val="21"/>
          <w:shd w:val="clear" w:color="auto" w:fill="FFFFFF"/>
        </w:rPr>
        <w:t>:-</w:t>
      </w:r>
      <w:proofErr w:type="gramEnd"/>
    </w:p>
    <w:p w14:paraId="726BC319" w14:textId="3B599E98" w:rsidR="00010763" w:rsidRDefault="00010763">
      <w:pPr>
        <w:rPr>
          <w:rFonts w:ascii="Arial" w:hAnsi="Arial" w:cs="Arial"/>
          <w:color w:val="000000" w:themeColor="text1"/>
          <w:shd w:val="clear" w:color="auto" w:fill="FFFFFF"/>
        </w:rPr>
      </w:pPr>
      <w:r w:rsidRPr="00010763">
        <w:rPr>
          <w:rFonts w:ascii="Arial" w:hAnsi="Arial" w:cs="Arial"/>
          <w:color w:val="000000" w:themeColor="text1"/>
          <w:shd w:val="clear" w:color="auto" w:fill="FFFFFF"/>
        </w:rPr>
        <w:t>Spot Instances in Amazon EMR </w:t>
      </w:r>
      <w:r w:rsidRPr="00010763">
        <w:rPr>
          <w:rFonts w:ascii="Arial" w:hAnsi="Arial" w:cs="Arial"/>
          <w:color w:val="000000" w:themeColor="text1"/>
        </w:rPr>
        <w:t>provide an option for you to purchase Amazon EC2 instance capacity at a reduced cost as compared to On-Demand purchasing</w:t>
      </w:r>
      <w:r w:rsidRPr="00010763">
        <w:rPr>
          <w:rFonts w:ascii="Arial" w:hAnsi="Arial" w:cs="Arial"/>
          <w:color w:val="000000" w:themeColor="text1"/>
          <w:shd w:val="clear" w:color="auto" w:fill="FFFFFF"/>
        </w:rPr>
        <w:t>.</w:t>
      </w:r>
    </w:p>
    <w:p w14:paraId="7825FD9D" w14:textId="647F6C6A" w:rsidR="00315A2A" w:rsidRDefault="00315A2A">
      <w:pPr>
        <w:rPr>
          <w:rFonts w:ascii="Arial" w:hAnsi="Arial" w:cs="Arial"/>
          <w:color w:val="000000" w:themeColor="text1"/>
          <w:shd w:val="clear" w:color="auto" w:fill="FFFFFF"/>
        </w:rPr>
      </w:pPr>
    </w:p>
    <w:p w14:paraId="24DD7524" w14:textId="72B21370" w:rsidR="00315A2A" w:rsidRDefault="00315A2A" w:rsidP="00315A2A">
      <w:pPr>
        <w:pStyle w:val="Heading1"/>
        <w:shd w:val="clear" w:color="auto" w:fill="FFFFFF"/>
        <w:spacing w:before="450" w:after="150" w:line="294" w:lineRule="atLeast"/>
        <w:rPr>
          <w:rFonts w:ascii="Amazon Ember" w:hAnsi="Amazon Ember"/>
          <w:color w:val="16191F"/>
          <w:sz w:val="28"/>
          <w:szCs w:val="28"/>
        </w:rPr>
      </w:pPr>
      <w:r w:rsidRPr="00315A2A">
        <w:rPr>
          <w:rFonts w:ascii="Amazon Ember" w:hAnsi="Amazon Ember"/>
          <w:color w:val="16191F"/>
          <w:sz w:val="28"/>
          <w:szCs w:val="28"/>
        </w:rPr>
        <w:t>B</w:t>
      </w:r>
      <w:r w:rsidRPr="00315A2A">
        <w:rPr>
          <w:rFonts w:ascii="Amazon Ember" w:hAnsi="Amazon Ember"/>
          <w:color w:val="16191F"/>
          <w:sz w:val="28"/>
          <w:szCs w:val="28"/>
        </w:rPr>
        <w:t xml:space="preserve">ootstrap </w:t>
      </w:r>
      <w:proofErr w:type="gramStart"/>
      <w:r w:rsidRPr="00315A2A">
        <w:rPr>
          <w:rFonts w:ascii="Amazon Ember" w:hAnsi="Amazon Ember"/>
          <w:color w:val="16191F"/>
          <w:sz w:val="28"/>
          <w:szCs w:val="28"/>
        </w:rPr>
        <w:t>actions</w:t>
      </w:r>
      <w:r>
        <w:rPr>
          <w:rFonts w:ascii="Amazon Ember" w:hAnsi="Amazon Ember"/>
          <w:color w:val="16191F"/>
          <w:sz w:val="28"/>
          <w:szCs w:val="28"/>
        </w:rPr>
        <w:t>:-</w:t>
      </w:r>
      <w:proofErr w:type="gramEnd"/>
    </w:p>
    <w:p w14:paraId="34A0A21B" w14:textId="57468D76" w:rsidR="00315A2A" w:rsidRDefault="00315A2A" w:rsidP="00315A2A">
      <w:pPr>
        <w:rPr>
          <w:rFonts w:ascii="Amazon Ember" w:hAnsi="Amazon Ember"/>
          <w:color w:val="16191F"/>
          <w:shd w:val="clear" w:color="auto" w:fill="FFFFFF"/>
        </w:rPr>
      </w:pPr>
      <w:r>
        <w:rPr>
          <w:rStyle w:val="Emphasis"/>
          <w:rFonts w:ascii="Amazon Ember" w:hAnsi="Amazon Ember"/>
          <w:color w:val="16191F"/>
          <w:shd w:val="clear" w:color="auto" w:fill="FFFFFF"/>
        </w:rPr>
        <w:t>B</w:t>
      </w:r>
      <w:r>
        <w:rPr>
          <w:rStyle w:val="Emphasis"/>
          <w:rFonts w:ascii="Amazon Ember" w:hAnsi="Amazon Ember"/>
          <w:color w:val="16191F"/>
          <w:shd w:val="clear" w:color="auto" w:fill="FFFFFF"/>
        </w:rPr>
        <w:t>ootstrap action</w:t>
      </w:r>
      <w:r>
        <w:rPr>
          <w:rFonts w:ascii="Amazon Ember" w:hAnsi="Amazon Ember"/>
          <w:color w:val="16191F"/>
          <w:shd w:val="clear" w:color="auto" w:fill="FFFFFF"/>
        </w:rPr>
        <w:t> to install additional software or customize the configuration of cluster instances. Bootstrap actions are scripts that run on cluster after Amazon EMR launches the instance using the Amazon Linux Amazon Machine Image (AMI). </w:t>
      </w:r>
    </w:p>
    <w:p w14:paraId="48ADD257" w14:textId="4F6B31B7" w:rsidR="00315A2A" w:rsidRDefault="00315A2A" w:rsidP="00315A2A">
      <w:pPr>
        <w:rPr>
          <w:rFonts w:ascii="Amazon Ember" w:hAnsi="Amazon Ember"/>
          <w:color w:val="16191F"/>
          <w:shd w:val="clear" w:color="auto" w:fill="FFFFFF"/>
        </w:rPr>
      </w:pPr>
    </w:p>
    <w:p w14:paraId="5E5F18B6" w14:textId="10EBB976" w:rsidR="00315A2A" w:rsidRPr="00315A2A" w:rsidRDefault="00315A2A" w:rsidP="00315A2A">
      <w:pPr>
        <w:rPr>
          <w:b/>
          <w:bCs/>
        </w:rPr>
      </w:pPr>
      <w:proofErr w:type="gramStart"/>
      <w:r>
        <w:rPr>
          <w:rFonts w:ascii="Amazon Ember" w:hAnsi="Amazon Ember"/>
          <w:color w:val="16191F"/>
          <w:shd w:val="clear" w:color="auto" w:fill="FFFFFF"/>
        </w:rPr>
        <w:t>EXAMPLE:-</w:t>
      </w:r>
      <w:proofErr w:type="gramEnd"/>
      <w:r>
        <w:rPr>
          <w:rFonts w:ascii="Amazon Ember" w:hAnsi="Amazon Ember"/>
          <w:b/>
          <w:bCs/>
          <w:color w:val="16191F"/>
          <w:shd w:val="clear" w:color="auto" w:fill="FFFFFF"/>
        </w:rPr>
        <w:t xml:space="preserve"> </w:t>
      </w:r>
      <w:r>
        <w:rPr>
          <w:rFonts w:ascii="Amazon Ember" w:hAnsi="Amazon Ember"/>
          <w:color w:val="16191F"/>
          <w:shd w:val="clear" w:color="auto" w:fill="FFFFFF"/>
        </w:rPr>
        <w:t>copies a file, </w:t>
      </w:r>
      <w:r>
        <w:rPr>
          <w:rStyle w:val="HTMLCode"/>
          <w:rFonts w:ascii="Consolas" w:eastAsiaTheme="minorHAnsi" w:hAnsi="Consolas"/>
          <w:color w:val="16191F"/>
          <w:sz w:val="24"/>
          <w:szCs w:val="24"/>
        </w:rPr>
        <w:t>myfile.jar</w:t>
      </w:r>
      <w:r>
        <w:rPr>
          <w:rFonts w:ascii="Amazon Ember" w:hAnsi="Amazon Ember"/>
          <w:color w:val="16191F"/>
          <w:shd w:val="clear" w:color="auto" w:fill="FFFFFF"/>
        </w:rPr>
        <w:t>, from Amazon S3 to a local folder, </w:t>
      </w:r>
      <w:r>
        <w:rPr>
          <w:rStyle w:val="HTMLCode"/>
          <w:rFonts w:ascii="Consolas" w:eastAsiaTheme="minorHAnsi" w:hAnsi="Consolas"/>
          <w:color w:val="16191F"/>
          <w:sz w:val="24"/>
          <w:szCs w:val="24"/>
        </w:rPr>
        <w:t>/mnt1/</w:t>
      </w:r>
      <w:proofErr w:type="spellStart"/>
      <w:r>
        <w:rPr>
          <w:rStyle w:val="HTMLCode"/>
          <w:rFonts w:ascii="Consolas" w:eastAsiaTheme="minorHAnsi" w:hAnsi="Consolas"/>
          <w:color w:val="16191F"/>
          <w:sz w:val="24"/>
          <w:szCs w:val="24"/>
        </w:rPr>
        <w:t>myfolder</w:t>
      </w:r>
      <w:proofErr w:type="spellEnd"/>
      <w:r>
        <w:rPr>
          <w:rFonts w:ascii="Amazon Ember" w:hAnsi="Amazon Ember"/>
          <w:color w:val="16191F"/>
          <w:shd w:val="clear" w:color="auto" w:fill="FFFFFF"/>
        </w:rPr>
        <w:t>, on each cluster node. The script is saved to Amazon S3 with the file name </w:t>
      </w:r>
      <w:r>
        <w:rPr>
          <w:rStyle w:val="HTMLCode"/>
          <w:rFonts w:ascii="Consolas" w:eastAsiaTheme="minorHAnsi" w:hAnsi="Consolas"/>
          <w:color w:val="16191F"/>
          <w:sz w:val="24"/>
          <w:szCs w:val="24"/>
        </w:rPr>
        <w:t>copymyfile.sh</w:t>
      </w:r>
      <w:r>
        <w:rPr>
          <w:rFonts w:ascii="Amazon Ember" w:hAnsi="Amazon Ember"/>
          <w:color w:val="16191F"/>
          <w:shd w:val="clear" w:color="auto" w:fill="FFFFFF"/>
        </w:rPr>
        <w:t> with the following contents.</w:t>
      </w:r>
    </w:p>
    <w:p w14:paraId="076F0C6E" w14:textId="77777777" w:rsidR="00315A2A" w:rsidRPr="00010763" w:rsidRDefault="00315A2A">
      <w:pPr>
        <w:rPr>
          <w:rFonts w:ascii="Arial" w:hAnsi="Arial" w:cs="Arial"/>
          <w:color w:val="000000" w:themeColor="text1"/>
        </w:rPr>
      </w:pPr>
    </w:p>
    <w:p w14:paraId="281771D4" w14:textId="2676A197" w:rsidR="00010763" w:rsidRDefault="00010763">
      <w:pPr>
        <w:rPr>
          <w:rFonts w:ascii="Arial" w:hAnsi="Arial" w:cs="Arial"/>
          <w:color w:val="040C28"/>
        </w:rPr>
      </w:pPr>
    </w:p>
    <w:p w14:paraId="3021F3F3" w14:textId="77777777" w:rsidR="00010763" w:rsidRDefault="00010763"/>
    <w:sectPr w:rsidR="00010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52B"/>
    <w:multiLevelType w:val="multilevel"/>
    <w:tmpl w:val="6F0C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8280D"/>
    <w:multiLevelType w:val="multilevel"/>
    <w:tmpl w:val="84C0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8D2181"/>
    <w:multiLevelType w:val="hybridMultilevel"/>
    <w:tmpl w:val="2EE2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356772">
    <w:abstractNumId w:val="2"/>
  </w:num>
  <w:num w:numId="2" w16cid:durableId="2023822318">
    <w:abstractNumId w:val="1"/>
  </w:num>
  <w:num w:numId="3" w16cid:durableId="30581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47"/>
    <w:rsid w:val="00010763"/>
    <w:rsid w:val="00315A2A"/>
    <w:rsid w:val="005B793E"/>
    <w:rsid w:val="00B641FF"/>
    <w:rsid w:val="00DB419C"/>
    <w:rsid w:val="00F6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E45A"/>
  <w15:chartTrackingRefBased/>
  <w15:docId w15:val="{CB9DE98B-DCD9-42EC-871A-1A07045D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5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D47"/>
    <w:rPr>
      <w:rFonts w:ascii="Times New Roman" w:eastAsia="Times New Roman" w:hAnsi="Times New Roman" w:cs="Times New Roman"/>
      <w:b/>
      <w:bCs/>
      <w:sz w:val="36"/>
      <w:szCs w:val="36"/>
    </w:rPr>
  </w:style>
  <w:style w:type="character" w:styleId="Emphasis">
    <w:name w:val="Emphasis"/>
    <w:basedOn w:val="DefaultParagraphFont"/>
    <w:uiPriority w:val="20"/>
    <w:qFormat/>
    <w:rsid w:val="00F65D47"/>
    <w:rPr>
      <w:i/>
      <w:iCs/>
    </w:rPr>
  </w:style>
  <w:style w:type="paragraph" w:styleId="ListParagraph">
    <w:name w:val="List Paragraph"/>
    <w:basedOn w:val="Normal"/>
    <w:uiPriority w:val="34"/>
    <w:qFormat/>
    <w:rsid w:val="00F65D47"/>
    <w:pPr>
      <w:ind w:left="720"/>
      <w:contextualSpacing/>
    </w:pPr>
  </w:style>
  <w:style w:type="paragraph" w:styleId="NormalWeb">
    <w:name w:val="Normal (Web)"/>
    <w:basedOn w:val="Normal"/>
    <w:uiPriority w:val="99"/>
    <w:semiHidden/>
    <w:unhideWhenUsed/>
    <w:rsid w:val="00F65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A2A"/>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315A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23332">
      <w:bodyDiv w:val="1"/>
      <w:marLeft w:val="0"/>
      <w:marRight w:val="0"/>
      <w:marTop w:val="0"/>
      <w:marBottom w:val="0"/>
      <w:divBdr>
        <w:top w:val="none" w:sz="0" w:space="0" w:color="auto"/>
        <w:left w:val="none" w:sz="0" w:space="0" w:color="auto"/>
        <w:bottom w:val="none" w:sz="0" w:space="0" w:color="auto"/>
        <w:right w:val="none" w:sz="0" w:space="0" w:color="auto"/>
      </w:divBdr>
    </w:div>
    <w:div w:id="1175268082">
      <w:bodyDiv w:val="1"/>
      <w:marLeft w:val="0"/>
      <w:marRight w:val="0"/>
      <w:marTop w:val="0"/>
      <w:marBottom w:val="0"/>
      <w:divBdr>
        <w:top w:val="none" w:sz="0" w:space="0" w:color="auto"/>
        <w:left w:val="none" w:sz="0" w:space="0" w:color="auto"/>
        <w:bottom w:val="none" w:sz="0" w:space="0" w:color="auto"/>
        <w:right w:val="none" w:sz="0" w:space="0" w:color="auto"/>
      </w:divBdr>
    </w:div>
    <w:div w:id="2007974057">
      <w:bodyDiv w:val="1"/>
      <w:marLeft w:val="0"/>
      <w:marRight w:val="0"/>
      <w:marTop w:val="0"/>
      <w:marBottom w:val="0"/>
      <w:divBdr>
        <w:top w:val="none" w:sz="0" w:space="0" w:color="auto"/>
        <w:left w:val="none" w:sz="0" w:space="0" w:color="auto"/>
        <w:bottom w:val="none" w:sz="0" w:space="0" w:color="auto"/>
        <w:right w:val="none" w:sz="0" w:space="0" w:color="auto"/>
      </w:divBdr>
    </w:div>
    <w:div w:id="21241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Alight Solutions</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Kumar</dc:creator>
  <cp:keywords/>
  <dc:description/>
  <cp:lastModifiedBy>Kartik Kumar</cp:lastModifiedBy>
  <cp:revision>1</cp:revision>
  <dcterms:created xsi:type="dcterms:W3CDTF">2023-06-01T06:12:00Z</dcterms:created>
  <dcterms:modified xsi:type="dcterms:W3CDTF">2023-06-02T07:19:00Z</dcterms:modified>
</cp:coreProperties>
</file>