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106D" w14:textId="6D4ADB10" w:rsidR="00706E64" w:rsidRDefault="00706E64">
      <w:pPr>
        <w:rPr>
          <w:rFonts w:ascii="Courier New" w:hAnsi="Courier New" w:cs="Courier New"/>
          <w:b/>
          <w:bCs/>
          <w:color w:val="242424"/>
          <w:spacing w:val="-1"/>
          <w:sz w:val="23"/>
          <w:szCs w:val="23"/>
          <w:u w:val="single"/>
          <w:shd w:val="clear" w:color="auto" w:fill="F2F2F2"/>
        </w:rPr>
      </w:pPr>
      <w:r>
        <w:rPr>
          <w:rFonts w:ascii="Georgia" w:hAnsi="Georgia"/>
          <w:color w:val="242424"/>
          <w:spacing w:val="-1"/>
          <w:sz w:val="30"/>
          <w:szCs w:val="30"/>
          <w:shd w:val="clear" w:color="auto" w:fill="FFFFFF"/>
        </w:rPr>
        <w:t xml:space="preserve">retrieval </w:t>
      </w:r>
      <w:proofErr w:type="gramStart"/>
      <w:r>
        <w:rPr>
          <w:rFonts w:ascii="Georgia" w:hAnsi="Georgia"/>
          <w:color w:val="242424"/>
          <w:spacing w:val="-1"/>
          <w:sz w:val="30"/>
          <w:szCs w:val="30"/>
          <w:shd w:val="clear" w:color="auto" w:fill="FFFFFF"/>
        </w:rPr>
        <w:t xml:space="preserve">component </w:t>
      </w:r>
      <w:r>
        <w:rPr>
          <w:rFonts w:ascii="Georgia" w:hAnsi="Georgia"/>
          <w:color w:val="242424"/>
          <w:spacing w:val="-1"/>
          <w:sz w:val="30"/>
          <w:szCs w:val="30"/>
          <w:shd w:val="clear" w:color="auto" w:fill="FFFFFF"/>
        </w:rPr>
        <w:t>:</w:t>
      </w:r>
      <w:proofErr w:type="gramEnd"/>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w:t>
      </w:r>
      <w:proofErr w:type="spellStart"/>
      <w:r>
        <w:rPr>
          <w:rStyle w:val="HTMLCode"/>
          <w:rFonts w:eastAsiaTheme="minorHAnsi"/>
          <w:color w:val="242424"/>
          <w:spacing w:val="-1"/>
          <w:sz w:val="23"/>
          <w:szCs w:val="23"/>
          <w:shd w:val="clear" w:color="auto" w:fill="F2F2F2"/>
        </w:rPr>
        <w:t>context_relevancy</w:t>
      </w:r>
      <w:proofErr w:type="spellEnd"/>
      <w:r>
        <w:rPr>
          <w:rFonts w:ascii="Georgia" w:hAnsi="Georgia"/>
          <w:color w:val="242424"/>
          <w:spacing w:val="-1"/>
          <w:sz w:val="30"/>
          <w:szCs w:val="30"/>
          <w:shd w:val="clear" w:color="auto" w:fill="FFFFFF"/>
        </w:rPr>
        <w:t> and </w:t>
      </w:r>
      <w:proofErr w:type="spellStart"/>
      <w:r>
        <w:rPr>
          <w:rStyle w:val="HTMLCode"/>
          <w:rFonts w:eastAsiaTheme="minorHAnsi"/>
          <w:color w:val="242424"/>
          <w:spacing w:val="-1"/>
          <w:sz w:val="23"/>
          <w:szCs w:val="23"/>
          <w:shd w:val="clear" w:color="auto" w:fill="F2F2F2"/>
        </w:rPr>
        <w:t>context_recall</w:t>
      </w:r>
      <w:proofErr w:type="spellEnd"/>
      <w:r>
        <w:rPr>
          <w:rFonts w:ascii="Georgia" w:hAnsi="Georgia"/>
          <w:color w:val="242424"/>
          <w:spacing w:val="-1"/>
          <w:sz w:val="30"/>
          <w:szCs w:val="30"/>
          <w:shd w:val="clear" w:color="auto" w:fill="FFFFFF"/>
        </w:rPr>
        <w:t>) generative component</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 (</w:t>
      </w:r>
      <w:r>
        <w:rPr>
          <w:rStyle w:val="HTMLCode"/>
          <w:rFonts w:eastAsiaTheme="minorHAnsi"/>
          <w:color w:val="242424"/>
          <w:spacing w:val="-1"/>
          <w:sz w:val="23"/>
          <w:szCs w:val="23"/>
          <w:shd w:val="clear" w:color="auto" w:fill="F2F2F2"/>
        </w:rPr>
        <w:t>faithfulness</w:t>
      </w:r>
      <w:r>
        <w:rPr>
          <w:rFonts w:ascii="Georgia" w:hAnsi="Georgia"/>
          <w:color w:val="242424"/>
          <w:spacing w:val="-1"/>
          <w:sz w:val="30"/>
          <w:szCs w:val="30"/>
          <w:shd w:val="clear" w:color="auto" w:fill="FFFFFF"/>
        </w:rPr>
        <w:t> and </w:t>
      </w:r>
      <w:proofErr w:type="spellStart"/>
      <w:r>
        <w:rPr>
          <w:rStyle w:val="HTMLCode"/>
          <w:rFonts w:eastAsiaTheme="minorHAnsi"/>
          <w:color w:val="242424"/>
          <w:spacing w:val="-1"/>
          <w:sz w:val="23"/>
          <w:szCs w:val="23"/>
          <w:shd w:val="clear" w:color="auto" w:fill="F2F2F2"/>
        </w:rPr>
        <w:t>answer_relevancy</w:t>
      </w:r>
      <w:proofErr w:type="spellEnd"/>
      <w:r>
        <w:rPr>
          <w:rFonts w:ascii="Georgia" w:hAnsi="Georgia"/>
          <w:color w:val="242424"/>
          <w:spacing w:val="-1"/>
          <w:sz w:val="30"/>
          <w:szCs w:val="30"/>
          <w:shd w:val="clear" w:color="auto" w:fill="FFFFFF"/>
        </w:rPr>
        <w:t>)</w:t>
      </w:r>
    </w:p>
    <w:p w14:paraId="51BB0A7D" w14:textId="77777777" w:rsidR="00F9224E" w:rsidRDefault="00F9224E">
      <w:pPr>
        <w:rPr>
          <w:rFonts w:ascii="Courier New" w:hAnsi="Courier New" w:cs="Courier New"/>
          <w:color w:val="242424"/>
          <w:spacing w:val="-5"/>
          <w:sz w:val="21"/>
          <w:szCs w:val="21"/>
          <w:shd w:val="clear" w:color="auto" w:fill="F9F9F9"/>
        </w:rPr>
      </w:pPr>
    </w:p>
    <w:p w14:paraId="1C675C13" w14:textId="45A98845" w:rsidR="00F9224E" w:rsidRDefault="00F9224E">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1 Raga’s implementation.</w:t>
      </w:r>
    </w:p>
    <w:p w14:paraId="5FB00E79" w14:textId="16EAB835" w:rsidR="00F9224E" w:rsidRDefault="00F9224E">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2 Experiment with different matrix.</w:t>
      </w:r>
    </w:p>
    <w:p w14:paraId="38C21EAC" w14:textId="4B1F9D84" w:rsidR="00F9224E" w:rsidRDefault="00F9224E">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 xml:space="preserve">3 Alternative of </w:t>
      </w:r>
      <w:proofErr w:type="gramStart"/>
      <w:r>
        <w:rPr>
          <w:rFonts w:ascii="Courier New" w:hAnsi="Courier New" w:cs="Courier New"/>
          <w:color w:val="242424"/>
          <w:spacing w:val="-5"/>
          <w:sz w:val="21"/>
          <w:szCs w:val="21"/>
          <w:shd w:val="clear" w:color="auto" w:fill="F9F9F9"/>
        </w:rPr>
        <w:t>raga’s</w:t>
      </w:r>
      <w:proofErr w:type="gramEnd"/>
      <w:r>
        <w:rPr>
          <w:rFonts w:ascii="Courier New" w:hAnsi="Courier New" w:cs="Courier New"/>
          <w:color w:val="242424"/>
          <w:spacing w:val="-5"/>
          <w:sz w:val="21"/>
          <w:szCs w:val="21"/>
          <w:shd w:val="clear" w:color="auto" w:fill="F9F9F9"/>
        </w:rPr>
        <w:t>.</w:t>
      </w:r>
    </w:p>
    <w:p w14:paraId="53A41B31" w14:textId="6AB9A67D" w:rsidR="00F9224E" w:rsidRDefault="00F9224E">
      <w:pPr>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 xml:space="preserve">4 </w:t>
      </w:r>
      <w:proofErr w:type="spellStart"/>
      <w:r>
        <w:rPr>
          <w:rFonts w:ascii="Courier New" w:hAnsi="Courier New" w:cs="Courier New"/>
          <w:color w:val="242424"/>
          <w:spacing w:val="-5"/>
          <w:sz w:val="21"/>
          <w:szCs w:val="21"/>
          <w:shd w:val="clear" w:color="auto" w:fill="F9F9F9"/>
        </w:rPr>
        <w:t>langsmith</w:t>
      </w:r>
      <w:proofErr w:type="spellEnd"/>
      <w:r>
        <w:rPr>
          <w:rFonts w:ascii="Courier New" w:hAnsi="Courier New" w:cs="Courier New"/>
          <w:color w:val="242424"/>
          <w:spacing w:val="-5"/>
          <w:sz w:val="21"/>
          <w:szCs w:val="21"/>
          <w:shd w:val="clear" w:color="auto" w:fill="F9F9F9"/>
        </w:rPr>
        <w:t xml:space="preserve"> alternative evaluation.</w:t>
      </w:r>
    </w:p>
    <w:p w14:paraId="5CBC6BE0" w14:textId="77777777" w:rsidR="00042E05" w:rsidRDefault="00042E05">
      <w:pPr>
        <w:rPr>
          <w:rFonts w:ascii="Courier New" w:hAnsi="Courier New" w:cs="Courier New"/>
          <w:color w:val="242424"/>
          <w:spacing w:val="-5"/>
          <w:sz w:val="21"/>
          <w:szCs w:val="21"/>
          <w:shd w:val="clear" w:color="auto" w:fill="F9F9F9"/>
        </w:rPr>
      </w:pPr>
    </w:p>
    <w:p w14:paraId="20B71B27" w14:textId="77777777" w:rsidR="00042E05" w:rsidRPr="00042E05" w:rsidRDefault="00042E05">
      <w:pPr>
        <w:rPr>
          <w:rFonts w:ascii="Courier New" w:hAnsi="Courier New" w:cs="Courier New"/>
          <w:color w:val="242424"/>
          <w:spacing w:val="-5"/>
          <w:sz w:val="21"/>
          <w:szCs w:val="21"/>
          <w:shd w:val="clear" w:color="auto" w:fill="F9F9F9"/>
        </w:rPr>
      </w:pPr>
    </w:p>
    <w:p w14:paraId="5751B40E" w14:textId="7E36EC7D" w:rsidR="00CA796E" w:rsidRPr="00042E05" w:rsidRDefault="00042E05">
      <w:pPr>
        <w:rPr>
          <w:b/>
          <w:bCs/>
          <w:sz w:val="44"/>
          <w:szCs w:val="44"/>
          <w:u w:val="single"/>
        </w:rPr>
      </w:pPr>
      <w:proofErr w:type="gramStart"/>
      <w:r w:rsidRPr="00042E05">
        <w:rPr>
          <w:b/>
          <w:bCs/>
          <w:sz w:val="44"/>
          <w:szCs w:val="44"/>
          <w:u w:val="single"/>
        </w:rPr>
        <w:t>Ragas:-</w:t>
      </w:r>
      <w:proofErr w:type="gramEnd"/>
    </w:p>
    <w:p w14:paraId="56AB3BB7" w14:textId="77777777" w:rsidR="00CA796E" w:rsidRDefault="00CA796E">
      <w:pPr>
        <w:rPr>
          <w:b/>
          <w:bCs/>
          <w:u w:val="single"/>
        </w:rPr>
      </w:pPr>
    </w:p>
    <w:p w14:paraId="0A5ABE4C" w14:textId="1E0A5FBF" w:rsidR="00F72A83" w:rsidRDefault="00F72A83">
      <w:pPr>
        <w:rPr>
          <w:b/>
          <w:bCs/>
          <w:u w:val="single"/>
        </w:rPr>
      </w:pPr>
      <w:r>
        <w:rPr>
          <w:noProof/>
        </w:rPr>
        <w:drawing>
          <wp:inline distT="0" distB="0" distL="0" distR="0" wp14:anchorId="0F07EA3F" wp14:editId="4AA88A57">
            <wp:extent cx="6089650" cy="4038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90739" cy="4039322"/>
                    </a:xfrm>
                    <a:prstGeom prst="rect">
                      <a:avLst/>
                    </a:prstGeom>
                  </pic:spPr>
                </pic:pic>
              </a:graphicData>
            </a:graphic>
          </wp:inline>
        </w:drawing>
      </w:r>
    </w:p>
    <w:p w14:paraId="68C53AE5" w14:textId="77777777" w:rsidR="00F72A83" w:rsidRDefault="00F72A83">
      <w:pPr>
        <w:rPr>
          <w:b/>
          <w:bCs/>
          <w:u w:val="single"/>
        </w:rPr>
      </w:pPr>
    </w:p>
    <w:p w14:paraId="21787F7C" w14:textId="40C897A4" w:rsidR="00F72A83" w:rsidRDefault="00F72A83">
      <w:pPr>
        <w:rPr>
          <w:b/>
          <w:bCs/>
          <w:u w:val="single"/>
        </w:rPr>
      </w:pPr>
    </w:p>
    <w:p w14:paraId="079264D4" w14:textId="77777777" w:rsidR="00CA796E" w:rsidRDefault="00CA796E">
      <w:pPr>
        <w:rPr>
          <w:b/>
          <w:bCs/>
          <w:u w:val="single"/>
        </w:rPr>
      </w:pPr>
    </w:p>
    <w:p w14:paraId="221A39FD" w14:textId="117CC2CA" w:rsidR="00CA796E" w:rsidRPr="00CA796E" w:rsidRDefault="00CA796E" w:rsidP="00CA796E">
      <w:pPr>
        <w:shd w:val="clear" w:color="auto" w:fill="FFFFFF"/>
        <w:spacing w:before="100" w:beforeAutospacing="1" w:after="100" w:afterAutospacing="1" w:line="240" w:lineRule="auto"/>
        <w:outlineLvl w:val="0"/>
        <w:rPr>
          <w:rFonts w:ascii="Segoe UI" w:eastAsia="Times New Roman" w:hAnsi="Segoe UI" w:cs="Segoe UI"/>
          <w:b/>
          <w:bCs/>
          <w:color w:val="0F172A"/>
          <w:kern w:val="36"/>
          <w:sz w:val="48"/>
          <w:szCs w:val="48"/>
          <w14:ligatures w14:val="none"/>
        </w:rPr>
      </w:pPr>
      <w:r w:rsidRPr="00CA796E">
        <w:rPr>
          <w:rFonts w:ascii="Segoe UI" w:eastAsia="Times New Roman" w:hAnsi="Segoe UI" w:cs="Segoe UI"/>
          <w:b/>
          <w:bCs/>
          <w:color w:val="0F172A"/>
          <w:kern w:val="36"/>
          <w:sz w:val="48"/>
          <w:szCs w:val="48"/>
          <w:u w:val="single"/>
          <w14:ligatures w14:val="none"/>
        </w:rPr>
        <w:lastRenderedPageBreak/>
        <w:t>Faithfulness</w:t>
      </w:r>
    </w:p>
    <w:p w14:paraId="31D812A0" w14:textId="1FFE3DBB" w:rsidR="00042E05" w:rsidRDefault="00CA796E" w:rsidP="00CA796E">
      <w:pPr>
        <w:shd w:val="clear" w:color="auto" w:fill="FFFFFF"/>
        <w:spacing w:before="100" w:beforeAutospacing="1" w:after="100" w:afterAutospacing="1" w:line="240" w:lineRule="auto"/>
        <w:rPr>
          <w:rFonts w:ascii="Segoe UI" w:eastAsia="Times New Roman" w:hAnsi="Segoe UI" w:cs="Segoe UI"/>
          <w:color w:val="0F172A"/>
          <w:kern w:val="0"/>
          <w:sz w:val="27"/>
          <w:szCs w:val="27"/>
          <w14:ligatures w14:val="none"/>
        </w:rPr>
      </w:pPr>
      <w:r w:rsidRPr="00CA796E">
        <w:rPr>
          <w:rFonts w:ascii="Segoe UI" w:eastAsia="Times New Roman" w:hAnsi="Segoe UI" w:cs="Segoe UI"/>
          <w:color w:val="0F172A"/>
          <w:kern w:val="0"/>
          <w:sz w:val="27"/>
          <w:szCs w:val="27"/>
          <w14:ligatures w14:val="none"/>
        </w:rPr>
        <w:t>This measures the factual consistency of the generated answer against the given context. It is calculated from answer and retrieved context. The answer is scaled to (0,1) range. Higher the better.</w:t>
      </w:r>
    </w:p>
    <w:p w14:paraId="1F1A8AED" w14:textId="755E1A3D" w:rsidR="00CA796E" w:rsidRDefault="00CA796E" w:rsidP="00CA796E">
      <w:pPr>
        <w:shd w:val="clear" w:color="auto" w:fill="FFFFFF"/>
        <w:spacing w:before="100" w:beforeAutospacing="1" w:after="100" w:afterAutospacing="1" w:line="240" w:lineRule="auto"/>
        <w:rPr>
          <w:rFonts w:ascii="Segoe UI" w:eastAsia="Times New Roman" w:hAnsi="Segoe UI" w:cs="Segoe UI"/>
          <w:color w:val="0F172A"/>
          <w:kern w:val="0"/>
          <w:sz w:val="27"/>
          <w:szCs w:val="27"/>
          <w14:ligatures w14:val="none"/>
        </w:rPr>
      </w:pPr>
      <w:r>
        <w:rPr>
          <w:noProof/>
        </w:rPr>
        <w:drawing>
          <wp:inline distT="0" distB="0" distL="0" distR="0" wp14:anchorId="36218D72" wp14:editId="729B5EB6">
            <wp:extent cx="5943600" cy="1885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5315"/>
                    </a:xfrm>
                    <a:prstGeom prst="rect">
                      <a:avLst/>
                    </a:prstGeom>
                  </pic:spPr>
                </pic:pic>
              </a:graphicData>
            </a:graphic>
          </wp:inline>
        </w:drawing>
      </w:r>
    </w:p>
    <w:p w14:paraId="0A542C99" w14:textId="5A3FAFB7" w:rsidR="00B142A2" w:rsidRDefault="000A69C5" w:rsidP="00CA796E">
      <w:pPr>
        <w:shd w:val="clear" w:color="auto" w:fill="FFFFFF"/>
        <w:spacing w:before="100" w:beforeAutospacing="1" w:after="100" w:afterAutospacing="1" w:line="240" w:lineRule="auto"/>
        <w:rPr>
          <w:rFonts w:ascii="Segoe UI" w:eastAsia="Times New Roman" w:hAnsi="Segoe UI" w:cs="Segoe UI"/>
          <w:color w:val="0F172A"/>
          <w:kern w:val="0"/>
          <w:sz w:val="27"/>
          <w:szCs w:val="27"/>
          <w14:ligatures w14:val="none"/>
        </w:rPr>
      </w:pPr>
      <w:r>
        <w:rPr>
          <w:noProof/>
        </w:rPr>
        <w:drawing>
          <wp:inline distT="0" distB="0" distL="0" distR="0" wp14:anchorId="17B78317" wp14:editId="56CD4E9A">
            <wp:extent cx="594360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3250"/>
                    </a:xfrm>
                    <a:prstGeom prst="rect">
                      <a:avLst/>
                    </a:prstGeom>
                  </pic:spPr>
                </pic:pic>
              </a:graphicData>
            </a:graphic>
          </wp:inline>
        </w:drawing>
      </w:r>
    </w:p>
    <w:p w14:paraId="11B1D1F7" w14:textId="77777777" w:rsidR="00B142A2" w:rsidRPr="00CA796E" w:rsidRDefault="00B142A2" w:rsidP="00CA796E">
      <w:pPr>
        <w:shd w:val="clear" w:color="auto" w:fill="FFFFFF"/>
        <w:spacing w:before="100" w:beforeAutospacing="1" w:after="100" w:afterAutospacing="1" w:line="240" w:lineRule="auto"/>
        <w:rPr>
          <w:rFonts w:ascii="Segoe UI" w:eastAsia="Times New Roman" w:hAnsi="Segoe UI" w:cs="Segoe UI"/>
          <w:color w:val="0F172A"/>
          <w:kern w:val="0"/>
          <w:sz w:val="27"/>
          <w:szCs w:val="27"/>
          <w14:ligatures w14:val="none"/>
        </w:rPr>
      </w:pPr>
    </w:p>
    <w:p w14:paraId="1B5827EE" w14:textId="07EDA0FE" w:rsidR="00406272" w:rsidRPr="000A69C5" w:rsidRDefault="00153635" w:rsidP="000A69C5">
      <w:pPr>
        <w:rPr>
          <w:b/>
          <w:bCs/>
          <w:u w:val="single"/>
        </w:rPr>
      </w:pPr>
      <w:r>
        <w:rPr>
          <w:noProof/>
        </w:rPr>
        <w:drawing>
          <wp:inline distT="0" distB="0" distL="0" distR="0" wp14:anchorId="1253E42D" wp14:editId="1574F197">
            <wp:extent cx="594360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3440"/>
                    </a:xfrm>
                    <a:prstGeom prst="rect">
                      <a:avLst/>
                    </a:prstGeom>
                  </pic:spPr>
                </pic:pic>
              </a:graphicData>
            </a:graphic>
          </wp:inline>
        </w:drawing>
      </w:r>
    </w:p>
    <w:p w14:paraId="11DF7711" w14:textId="4245DE0E" w:rsidR="00153635" w:rsidRDefault="00153635" w:rsidP="00153635">
      <w:pPr>
        <w:pStyle w:val="Heading1"/>
        <w:shd w:val="clear" w:color="auto" w:fill="FFFFFF"/>
        <w:rPr>
          <w:rFonts w:ascii="Segoe UI" w:hAnsi="Segoe UI" w:cs="Segoe UI"/>
          <w:color w:val="0F172A"/>
        </w:rPr>
      </w:pPr>
      <w:r w:rsidRPr="00076B3B">
        <w:rPr>
          <w:rFonts w:ascii="Segoe UI" w:hAnsi="Segoe UI" w:cs="Segoe UI"/>
          <w:color w:val="0F172A"/>
          <w:u w:val="single"/>
        </w:rPr>
        <w:lastRenderedPageBreak/>
        <w:t>Answer Relevance</w:t>
      </w:r>
    </w:p>
    <w:p w14:paraId="77433346" w14:textId="64DD8531" w:rsidR="0099040C" w:rsidRDefault="00153635" w:rsidP="00153635">
      <w:pPr>
        <w:pStyle w:val="NormalWeb"/>
        <w:shd w:val="clear" w:color="auto" w:fill="FFFFFF"/>
        <w:rPr>
          <w:rFonts w:ascii="Segoe UI" w:hAnsi="Segoe UI" w:cs="Segoe UI"/>
          <w:color w:val="0F172A"/>
          <w:sz w:val="27"/>
          <w:szCs w:val="27"/>
        </w:rPr>
      </w:pPr>
      <w:r>
        <w:rPr>
          <w:rFonts w:ascii="Segoe UI" w:hAnsi="Segoe UI" w:cs="Segoe UI"/>
          <w:color w:val="0F172A"/>
          <w:sz w:val="27"/>
          <w:szCs w:val="27"/>
        </w:rPr>
        <w:t>The evaluation metric, Answer Relevancy, focuses on assessing how pertinent the generated answer is to the given prompt. A lower score is assigned to answers that are incomplete or contain redundant information. This metric is computed using the </w:t>
      </w:r>
      <w:r>
        <w:rPr>
          <w:rStyle w:val="pre"/>
          <w:rFonts w:ascii="Consolas" w:hAnsi="Consolas" w:cs="Courier New"/>
          <w:color w:val="0F172A"/>
          <w:sz w:val="20"/>
          <w:szCs w:val="20"/>
        </w:rPr>
        <w:t>question</w:t>
      </w:r>
      <w:r>
        <w:rPr>
          <w:rFonts w:ascii="Segoe UI" w:hAnsi="Segoe UI" w:cs="Segoe UI"/>
          <w:color w:val="0F172A"/>
          <w:sz w:val="27"/>
          <w:szCs w:val="27"/>
        </w:rPr>
        <w:t> and the </w:t>
      </w:r>
      <w:r>
        <w:rPr>
          <w:rStyle w:val="pre"/>
          <w:rFonts w:ascii="Consolas" w:hAnsi="Consolas" w:cs="Courier New"/>
          <w:color w:val="0F172A"/>
          <w:sz w:val="20"/>
          <w:szCs w:val="20"/>
        </w:rPr>
        <w:t>answer</w:t>
      </w:r>
      <w:r>
        <w:rPr>
          <w:rFonts w:ascii="Segoe UI" w:hAnsi="Segoe UI" w:cs="Segoe UI"/>
          <w:color w:val="0F172A"/>
          <w:sz w:val="27"/>
          <w:szCs w:val="27"/>
        </w:rPr>
        <w:t>, with values ranging between 0 and 1, where higher scores indicate better relevancy.</w:t>
      </w:r>
    </w:p>
    <w:p w14:paraId="1361016E" w14:textId="214B8C75" w:rsidR="00153635" w:rsidRPr="00406272" w:rsidRDefault="0099040C" w:rsidP="00406272">
      <w:pPr>
        <w:pStyle w:val="NormalWeb"/>
        <w:shd w:val="clear" w:color="auto" w:fill="FFFFFF"/>
        <w:rPr>
          <w:rFonts w:ascii="Segoe UI" w:hAnsi="Segoe UI" w:cs="Segoe UI"/>
          <w:color w:val="0F172A"/>
          <w:sz w:val="27"/>
          <w:szCs w:val="27"/>
        </w:rPr>
      </w:pPr>
      <w:r>
        <w:rPr>
          <w:noProof/>
        </w:rPr>
        <w:drawing>
          <wp:inline distT="0" distB="0" distL="0" distR="0" wp14:anchorId="6D859587" wp14:editId="7BE56D27">
            <wp:extent cx="5943600" cy="1243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3965"/>
                    </a:xfrm>
                    <a:prstGeom prst="rect">
                      <a:avLst/>
                    </a:prstGeom>
                  </pic:spPr>
                </pic:pic>
              </a:graphicData>
            </a:graphic>
          </wp:inline>
        </w:drawing>
      </w:r>
    </w:p>
    <w:p w14:paraId="73664E87" w14:textId="6C1D12B4" w:rsidR="0099040C" w:rsidRDefault="0099040C">
      <w:pPr>
        <w:rPr>
          <w:b/>
          <w:bCs/>
          <w:u w:val="single"/>
        </w:rPr>
      </w:pPr>
      <w:r>
        <w:rPr>
          <w:noProof/>
        </w:rPr>
        <w:drawing>
          <wp:inline distT="0" distB="0" distL="0" distR="0" wp14:anchorId="5C8F3428" wp14:editId="1575E5A4">
            <wp:extent cx="5571731"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6651" cy="3247172"/>
                    </a:xfrm>
                    <a:prstGeom prst="rect">
                      <a:avLst/>
                    </a:prstGeom>
                  </pic:spPr>
                </pic:pic>
              </a:graphicData>
            </a:graphic>
          </wp:inline>
        </w:drawing>
      </w:r>
      <w:r w:rsidR="007142DC">
        <w:rPr>
          <w:b/>
          <w:bCs/>
          <w:u w:val="single"/>
        </w:rPr>
        <w:t xml:space="preserve"> </w:t>
      </w:r>
    </w:p>
    <w:p w14:paraId="35018B02" w14:textId="77777777" w:rsidR="00406272" w:rsidRDefault="00406272">
      <w:pPr>
        <w:rPr>
          <w:b/>
          <w:bCs/>
          <w:u w:val="single"/>
        </w:rPr>
      </w:pPr>
    </w:p>
    <w:p w14:paraId="698B7BC5" w14:textId="30E2DAA8" w:rsidR="00406272" w:rsidRDefault="00406272">
      <w:pPr>
        <w:rPr>
          <w:b/>
          <w:bCs/>
          <w:u w:val="single"/>
        </w:rPr>
      </w:pPr>
      <w:r>
        <w:rPr>
          <w:noProof/>
        </w:rPr>
        <w:drawing>
          <wp:inline distT="0" distB="0" distL="0" distR="0" wp14:anchorId="09EB1D60" wp14:editId="500AB569">
            <wp:extent cx="5943600" cy="101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1555"/>
                    </a:xfrm>
                    <a:prstGeom prst="rect">
                      <a:avLst/>
                    </a:prstGeom>
                  </pic:spPr>
                </pic:pic>
              </a:graphicData>
            </a:graphic>
          </wp:inline>
        </w:drawing>
      </w:r>
    </w:p>
    <w:p w14:paraId="174507A8" w14:textId="1354461E" w:rsidR="00042E05" w:rsidRDefault="00042E05" w:rsidP="00042E05">
      <w:pPr>
        <w:pStyle w:val="Heading1"/>
        <w:shd w:val="clear" w:color="auto" w:fill="FFFFFF"/>
        <w:rPr>
          <w:rFonts w:ascii="Segoe UI" w:hAnsi="Segoe UI" w:cs="Segoe UI"/>
          <w:color w:val="0F172A"/>
        </w:rPr>
      </w:pPr>
      <w:r w:rsidRPr="00076B3B">
        <w:rPr>
          <w:rFonts w:ascii="Segoe UI" w:hAnsi="Segoe UI" w:cs="Segoe UI"/>
          <w:color w:val="0F172A"/>
          <w:u w:val="single"/>
        </w:rPr>
        <w:lastRenderedPageBreak/>
        <w:t xml:space="preserve">Context </w:t>
      </w:r>
      <w:proofErr w:type="spellStart"/>
      <w:r w:rsidRPr="00076B3B">
        <w:rPr>
          <w:rFonts w:ascii="Segoe UI" w:hAnsi="Segoe UI" w:cs="Segoe UI"/>
          <w:color w:val="0F172A"/>
          <w:u w:val="single"/>
        </w:rPr>
        <w:t>Precision</w:t>
      </w:r>
      <w:proofErr w:type="spellEnd"/>
    </w:p>
    <w:p w14:paraId="4E437D6A" w14:textId="77777777" w:rsidR="00042E05" w:rsidRDefault="00042E05" w:rsidP="00042E05">
      <w:pPr>
        <w:pStyle w:val="NormalWeb"/>
        <w:shd w:val="clear" w:color="auto" w:fill="FFFFFF"/>
        <w:rPr>
          <w:rFonts w:ascii="Segoe UI" w:hAnsi="Segoe UI" w:cs="Segoe UI"/>
          <w:color w:val="0F172A"/>
          <w:sz w:val="27"/>
          <w:szCs w:val="27"/>
        </w:rPr>
      </w:pPr>
      <w:proofErr w:type="spellStart"/>
      <w:r>
        <w:rPr>
          <w:rFonts w:ascii="Segoe UI" w:hAnsi="Segoe UI" w:cs="Segoe UI"/>
          <w:color w:val="0F172A"/>
          <w:sz w:val="27"/>
          <w:szCs w:val="27"/>
        </w:rPr>
        <w:t>Context</w:t>
      </w:r>
      <w:proofErr w:type="spellEnd"/>
      <w:r>
        <w:rPr>
          <w:rFonts w:ascii="Segoe UI" w:hAnsi="Segoe UI" w:cs="Segoe UI"/>
          <w:color w:val="0F172A"/>
          <w:sz w:val="27"/>
          <w:szCs w:val="27"/>
        </w:rPr>
        <w:t xml:space="preserve"> Precision is a metric that evaluates whether </w:t>
      </w:r>
      <w:proofErr w:type="gramStart"/>
      <w:r>
        <w:rPr>
          <w:rFonts w:ascii="Segoe UI" w:hAnsi="Segoe UI" w:cs="Segoe UI"/>
          <w:color w:val="0F172A"/>
          <w:sz w:val="27"/>
          <w:szCs w:val="27"/>
        </w:rPr>
        <w:t>all of</w:t>
      </w:r>
      <w:proofErr w:type="gramEnd"/>
      <w:r>
        <w:rPr>
          <w:rFonts w:ascii="Segoe UI" w:hAnsi="Segoe UI" w:cs="Segoe UI"/>
          <w:color w:val="0F172A"/>
          <w:sz w:val="27"/>
          <w:szCs w:val="27"/>
        </w:rPr>
        <w:t xml:space="preserve"> the ground-truth relevant items present in the </w:t>
      </w:r>
      <w:r>
        <w:rPr>
          <w:rStyle w:val="pre"/>
          <w:rFonts w:ascii="Consolas" w:hAnsi="Consolas" w:cs="Courier New"/>
          <w:color w:val="0F172A"/>
          <w:sz w:val="20"/>
          <w:szCs w:val="20"/>
        </w:rPr>
        <w:t>contexts</w:t>
      </w:r>
      <w:r>
        <w:rPr>
          <w:rFonts w:ascii="Segoe UI" w:hAnsi="Segoe UI" w:cs="Segoe UI"/>
          <w:color w:val="0F172A"/>
          <w:sz w:val="27"/>
          <w:szCs w:val="27"/>
        </w:rPr>
        <w:t> are ranked higher or not. Ideally all the relevant chunks must appear at the top ranks. This metric is computed using the </w:t>
      </w:r>
      <w:r>
        <w:rPr>
          <w:rStyle w:val="pre"/>
          <w:rFonts w:ascii="Consolas" w:hAnsi="Consolas" w:cs="Courier New"/>
          <w:color w:val="0F172A"/>
          <w:sz w:val="20"/>
          <w:szCs w:val="20"/>
        </w:rPr>
        <w:t>question</w:t>
      </w:r>
      <w:r>
        <w:rPr>
          <w:rFonts w:ascii="Segoe UI" w:hAnsi="Segoe UI" w:cs="Segoe UI"/>
          <w:color w:val="0F172A"/>
          <w:sz w:val="27"/>
          <w:szCs w:val="27"/>
        </w:rPr>
        <w:t> and the </w:t>
      </w:r>
      <w:r>
        <w:rPr>
          <w:rStyle w:val="pre"/>
          <w:rFonts w:ascii="Consolas" w:hAnsi="Consolas" w:cs="Courier New"/>
          <w:color w:val="0F172A"/>
          <w:sz w:val="20"/>
          <w:szCs w:val="20"/>
        </w:rPr>
        <w:t>contexts</w:t>
      </w:r>
      <w:r>
        <w:rPr>
          <w:rFonts w:ascii="Segoe UI" w:hAnsi="Segoe UI" w:cs="Segoe UI"/>
          <w:color w:val="0F172A"/>
          <w:sz w:val="27"/>
          <w:szCs w:val="27"/>
        </w:rPr>
        <w:t>, with values ranging between 0 and 1, where higher scores indicate better precision.</w:t>
      </w:r>
    </w:p>
    <w:p w14:paraId="39FEB894" w14:textId="77777777" w:rsidR="006754F4" w:rsidRDefault="006754F4" w:rsidP="00042E05">
      <w:pPr>
        <w:pStyle w:val="NormalWeb"/>
        <w:shd w:val="clear" w:color="auto" w:fill="FFFFFF"/>
        <w:rPr>
          <w:rFonts w:ascii="Segoe UI" w:hAnsi="Segoe UI" w:cs="Segoe UI"/>
          <w:color w:val="0F172A"/>
          <w:sz w:val="27"/>
          <w:szCs w:val="27"/>
        </w:rPr>
      </w:pPr>
    </w:p>
    <w:p w14:paraId="37097305" w14:textId="0B4790C6" w:rsidR="00042E05" w:rsidRDefault="00042E05" w:rsidP="00042E05">
      <w:pPr>
        <w:pStyle w:val="NormalWeb"/>
        <w:shd w:val="clear" w:color="auto" w:fill="FFFFFF"/>
        <w:rPr>
          <w:rFonts w:ascii="Segoe UI" w:hAnsi="Segoe UI" w:cs="Segoe UI"/>
          <w:color w:val="0F172A"/>
          <w:sz w:val="27"/>
          <w:szCs w:val="27"/>
        </w:rPr>
      </w:pPr>
      <w:r>
        <w:rPr>
          <w:noProof/>
        </w:rPr>
        <w:drawing>
          <wp:inline distT="0" distB="0" distL="0" distR="0" wp14:anchorId="5389B0AE" wp14:editId="5AE8BBAC">
            <wp:extent cx="6200775" cy="536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0775" cy="5362575"/>
                    </a:xfrm>
                    <a:prstGeom prst="rect">
                      <a:avLst/>
                    </a:prstGeom>
                  </pic:spPr>
                </pic:pic>
              </a:graphicData>
            </a:graphic>
          </wp:inline>
        </w:drawing>
      </w:r>
    </w:p>
    <w:p w14:paraId="44FE73CA" w14:textId="4418ACAA" w:rsidR="006754F4" w:rsidRDefault="000A69C5" w:rsidP="00042E05">
      <w:pPr>
        <w:pStyle w:val="NormalWeb"/>
        <w:shd w:val="clear" w:color="auto" w:fill="FFFFFF"/>
        <w:rPr>
          <w:rFonts w:ascii="Segoe UI" w:hAnsi="Segoe UI" w:cs="Segoe UI"/>
          <w:color w:val="0F172A"/>
          <w:sz w:val="27"/>
          <w:szCs w:val="27"/>
        </w:rPr>
      </w:pPr>
      <w:r>
        <w:rPr>
          <w:noProof/>
        </w:rPr>
        <w:lastRenderedPageBreak/>
        <w:drawing>
          <wp:inline distT="0" distB="0" distL="0" distR="0" wp14:anchorId="01A4CB08" wp14:editId="629EDE1E">
            <wp:extent cx="5943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5250"/>
                    </a:xfrm>
                    <a:prstGeom prst="rect">
                      <a:avLst/>
                    </a:prstGeom>
                  </pic:spPr>
                </pic:pic>
              </a:graphicData>
            </a:graphic>
          </wp:inline>
        </w:drawing>
      </w:r>
    </w:p>
    <w:p w14:paraId="7206A700" w14:textId="77777777" w:rsidR="000A69C5" w:rsidRDefault="000A69C5" w:rsidP="00042E05">
      <w:pPr>
        <w:pStyle w:val="NormalWeb"/>
        <w:shd w:val="clear" w:color="auto" w:fill="FFFFFF"/>
        <w:rPr>
          <w:rFonts w:ascii="Segoe UI" w:hAnsi="Segoe UI" w:cs="Segoe UI"/>
          <w:color w:val="0F172A"/>
          <w:sz w:val="27"/>
          <w:szCs w:val="27"/>
        </w:rPr>
      </w:pPr>
    </w:p>
    <w:p w14:paraId="63357F89" w14:textId="77777777" w:rsidR="000A69C5" w:rsidRDefault="000A69C5" w:rsidP="00042E05">
      <w:pPr>
        <w:pStyle w:val="NormalWeb"/>
        <w:shd w:val="clear" w:color="auto" w:fill="FFFFFF"/>
        <w:rPr>
          <w:rFonts w:ascii="Segoe UI" w:hAnsi="Segoe UI" w:cs="Segoe UI"/>
          <w:color w:val="0F172A"/>
          <w:sz w:val="27"/>
          <w:szCs w:val="27"/>
        </w:rPr>
      </w:pPr>
    </w:p>
    <w:p w14:paraId="1F0E052C" w14:textId="435AA0B8" w:rsidR="006754F4" w:rsidRDefault="006754F4" w:rsidP="00042E05">
      <w:pPr>
        <w:pStyle w:val="NormalWeb"/>
        <w:shd w:val="clear" w:color="auto" w:fill="FFFFFF"/>
        <w:rPr>
          <w:rFonts w:ascii="Segoe UI" w:hAnsi="Segoe UI" w:cs="Segoe UI"/>
          <w:color w:val="0F172A"/>
          <w:sz w:val="27"/>
          <w:szCs w:val="27"/>
        </w:rPr>
      </w:pPr>
      <w:r>
        <w:rPr>
          <w:noProof/>
        </w:rPr>
        <w:drawing>
          <wp:inline distT="0" distB="0" distL="0" distR="0" wp14:anchorId="06D48BF0" wp14:editId="52DE9949">
            <wp:extent cx="607695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6950" cy="1495425"/>
                    </a:xfrm>
                    <a:prstGeom prst="rect">
                      <a:avLst/>
                    </a:prstGeom>
                  </pic:spPr>
                </pic:pic>
              </a:graphicData>
            </a:graphic>
          </wp:inline>
        </w:drawing>
      </w:r>
    </w:p>
    <w:p w14:paraId="5F33BE4E" w14:textId="77777777" w:rsidR="000A69C5" w:rsidRDefault="000A69C5" w:rsidP="00042E05">
      <w:pPr>
        <w:pStyle w:val="NormalWeb"/>
        <w:shd w:val="clear" w:color="auto" w:fill="FFFFFF"/>
        <w:rPr>
          <w:rFonts w:ascii="Segoe UI" w:hAnsi="Segoe UI" w:cs="Segoe UI"/>
          <w:color w:val="0F172A"/>
          <w:sz w:val="27"/>
          <w:szCs w:val="27"/>
        </w:rPr>
      </w:pPr>
    </w:p>
    <w:p w14:paraId="4C5D0026" w14:textId="77777777" w:rsidR="000A69C5" w:rsidRDefault="000A69C5" w:rsidP="00042E05">
      <w:pPr>
        <w:pStyle w:val="NormalWeb"/>
        <w:shd w:val="clear" w:color="auto" w:fill="FFFFFF"/>
        <w:rPr>
          <w:rFonts w:ascii="Segoe UI" w:hAnsi="Segoe UI" w:cs="Segoe UI"/>
          <w:color w:val="0F172A"/>
          <w:sz w:val="27"/>
          <w:szCs w:val="27"/>
        </w:rPr>
      </w:pPr>
    </w:p>
    <w:p w14:paraId="5015E447" w14:textId="77777777" w:rsidR="000A69C5" w:rsidRDefault="000A69C5" w:rsidP="00042E05">
      <w:pPr>
        <w:pStyle w:val="NormalWeb"/>
        <w:shd w:val="clear" w:color="auto" w:fill="FFFFFF"/>
        <w:rPr>
          <w:rFonts w:ascii="Segoe UI" w:hAnsi="Segoe UI" w:cs="Segoe UI"/>
          <w:color w:val="0F172A"/>
          <w:sz w:val="27"/>
          <w:szCs w:val="27"/>
        </w:rPr>
      </w:pPr>
    </w:p>
    <w:p w14:paraId="142A37C3" w14:textId="77777777" w:rsidR="000A69C5" w:rsidRDefault="000A69C5" w:rsidP="00042E05">
      <w:pPr>
        <w:pStyle w:val="NormalWeb"/>
        <w:shd w:val="clear" w:color="auto" w:fill="FFFFFF"/>
        <w:rPr>
          <w:rFonts w:ascii="Segoe UI" w:hAnsi="Segoe UI" w:cs="Segoe UI"/>
          <w:color w:val="0F172A"/>
          <w:sz w:val="27"/>
          <w:szCs w:val="27"/>
        </w:rPr>
      </w:pPr>
    </w:p>
    <w:p w14:paraId="4A119AA2" w14:textId="2DDE7A1B" w:rsidR="000A69C5" w:rsidRPr="000A69C5" w:rsidRDefault="000A69C5" w:rsidP="000A69C5">
      <w:pPr>
        <w:pStyle w:val="Heading1"/>
        <w:shd w:val="clear" w:color="auto" w:fill="FFFFFF"/>
        <w:rPr>
          <w:rFonts w:ascii="Segoe UI" w:hAnsi="Segoe UI" w:cs="Segoe UI"/>
          <w:color w:val="0F172A"/>
          <w:u w:val="single"/>
        </w:rPr>
      </w:pPr>
      <w:r w:rsidRPr="000A69C5">
        <w:rPr>
          <w:rFonts w:ascii="Segoe UI" w:hAnsi="Segoe UI" w:cs="Segoe UI"/>
          <w:color w:val="0F172A"/>
          <w:u w:val="single"/>
        </w:rPr>
        <w:lastRenderedPageBreak/>
        <w:t>Context Recall</w:t>
      </w:r>
    </w:p>
    <w:p w14:paraId="20660A4D" w14:textId="77777777" w:rsidR="000A69C5" w:rsidRDefault="000A69C5" w:rsidP="000A69C5">
      <w:pPr>
        <w:pStyle w:val="NormalWeb"/>
        <w:shd w:val="clear" w:color="auto" w:fill="FFFFFF"/>
        <w:rPr>
          <w:rFonts w:ascii="Segoe UI" w:hAnsi="Segoe UI" w:cs="Segoe UI"/>
          <w:color w:val="0F172A"/>
          <w:sz w:val="27"/>
          <w:szCs w:val="27"/>
        </w:rPr>
      </w:pPr>
      <w:r>
        <w:rPr>
          <w:rFonts w:ascii="Segoe UI" w:hAnsi="Segoe UI" w:cs="Segoe UI"/>
          <w:color w:val="0F172A"/>
          <w:sz w:val="27"/>
          <w:szCs w:val="27"/>
        </w:rPr>
        <w:t>Context recall measures the extent to which the retrieved context aligns with the annotated answer, treated as the ground truth. It is computed based on the </w:t>
      </w:r>
      <w:r>
        <w:rPr>
          <w:rStyle w:val="pre"/>
          <w:rFonts w:ascii="Consolas" w:hAnsi="Consolas" w:cs="Courier New"/>
          <w:color w:val="0F172A"/>
          <w:sz w:val="20"/>
          <w:szCs w:val="20"/>
        </w:rPr>
        <w:t>ground</w:t>
      </w:r>
      <w:r>
        <w:rPr>
          <w:rStyle w:val="HTMLCode"/>
          <w:rFonts w:ascii="Consolas" w:hAnsi="Consolas"/>
          <w:color w:val="0F172A"/>
        </w:rPr>
        <w:t> </w:t>
      </w:r>
      <w:r>
        <w:rPr>
          <w:rStyle w:val="pre"/>
          <w:rFonts w:ascii="Consolas" w:hAnsi="Consolas" w:cs="Courier New"/>
          <w:color w:val="0F172A"/>
          <w:sz w:val="20"/>
          <w:szCs w:val="20"/>
        </w:rPr>
        <w:t>truth</w:t>
      </w:r>
      <w:r>
        <w:rPr>
          <w:rFonts w:ascii="Segoe UI" w:hAnsi="Segoe UI" w:cs="Segoe UI"/>
          <w:color w:val="0F172A"/>
          <w:sz w:val="27"/>
          <w:szCs w:val="27"/>
        </w:rPr>
        <w:t> and the </w:t>
      </w:r>
      <w:r>
        <w:rPr>
          <w:rStyle w:val="pre"/>
          <w:rFonts w:ascii="Consolas" w:hAnsi="Consolas" w:cs="Courier New"/>
          <w:color w:val="0F172A"/>
          <w:sz w:val="20"/>
          <w:szCs w:val="20"/>
        </w:rPr>
        <w:t>retrieved</w:t>
      </w:r>
      <w:r>
        <w:rPr>
          <w:rStyle w:val="HTMLCode"/>
          <w:rFonts w:ascii="Consolas" w:hAnsi="Consolas"/>
          <w:color w:val="0F172A"/>
        </w:rPr>
        <w:t> </w:t>
      </w:r>
      <w:r>
        <w:rPr>
          <w:rStyle w:val="pre"/>
          <w:rFonts w:ascii="Consolas" w:hAnsi="Consolas" w:cs="Courier New"/>
          <w:color w:val="0F172A"/>
          <w:sz w:val="20"/>
          <w:szCs w:val="20"/>
        </w:rPr>
        <w:t>context</w:t>
      </w:r>
      <w:r>
        <w:rPr>
          <w:rFonts w:ascii="Segoe UI" w:hAnsi="Segoe UI" w:cs="Segoe UI"/>
          <w:color w:val="0F172A"/>
          <w:sz w:val="27"/>
          <w:szCs w:val="27"/>
        </w:rPr>
        <w:t>, and the values range between 0 and 1, with higher values indicating better performance.</w:t>
      </w:r>
    </w:p>
    <w:p w14:paraId="05A5F076" w14:textId="77777777" w:rsidR="000A69C5" w:rsidRDefault="000A69C5" w:rsidP="000A69C5">
      <w:pPr>
        <w:pStyle w:val="NormalWeb"/>
        <w:shd w:val="clear" w:color="auto" w:fill="FFFFFF"/>
        <w:rPr>
          <w:rFonts w:ascii="Segoe UI" w:hAnsi="Segoe UI" w:cs="Segoe UI"/>
          <w:color w:val="0F172A"/>
          <w:sz w:val="27"/>
          <w:szCs w:val="27"/>
        </w:rPr>
      </w:pPr>
      <w:r>
        <w:rPr>
          <w:rFonts w:ascii="Segoe UI" w:hAnsi="Segoe UI" w:cs="Segoe UI"/>
          <w:color w:val="0F172A"/>
          <w:sz w:val="27"/>
          <w:szCs w:val="27"/>
        </w:rPr>
        <w:t>To estimate context recall from the ground truth answer, each sentence in the ground truth answer is analyzed to determine whether it can be attributed to the retrieved context or not. In an ideal scenario, all sentences in the ground truth answer should be attributable to the retrieved context.</w:t>
      </w:r>
    </w:p>
    <w:p w14:paraId="7A5DFC4E" w14:textId="7BFBD8DC" w:rsidR="0099040C" w:rsidRDefault="0099040C">
      <w:pPr>
        <w:rPr>
          <w:b/>
          <w:bCs/>
          <w:u w:val="single"/>
        </w:rPr>
      </w:pPr>
    </w:p>
    <w:p w14:paraId="14A39367" w14:textId="649BA85B" w:rsidR="0099040C" w:rsidRDefault="000A69C5">
      <w:pPr>
        <w:rPr>
          <w:b/>
          <w:bCs/>
          <w:u w:val="single"/>
        </w:rPr>
      </w:pPr>
      <w:r>
        <w:rPr>
          <w:noProof/>
        </w:rPr>
        <w:drawing>
          <wp:inline distT="0" distB="0" distL="0" distR="0" wp14:anchorId="42968772" wp14:editId="0DCBF305">
            <wp:extent cx="59436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3200"/>
                    </a:xfrm>
                    <a:prstGeom prst="rect">
                      <a:avLst/>
                    </a:prstGeom>
                  </pic:spPr>
                </pic:pic>
              </a:graphicData>
            </a:graphic>
          </wp:inline>
        </w:drawing>
      </w:r>
    </w:p>
    <w:p w14:paraId="24C347D5" w14:textId="77777777" w:rsidR="000A69C5" w:rsidRDefault="000A69C5">
      <w:pPr>
        <w:rPr>
          <w:b/>
          <w:bCs/>
          <w:u w:val="single"/>
        </w:rPr>
      </w:pPr>
    </w:p>
    <w:p w14:paraId="09E0D97C" w14:textId="77777777" w:rsidR="00EE4D1F" w:rsidRDefault="00EE4D1F">
      <w:pPr>
        <w:rPr>
          <w:b/>
          <w:bCs/>
          <w:u w:val="single"/>
        </w:rPr>
      </w:pPr>
    </w:p>
    <w:p w14:paraId="10DFC2BD" w14:textId="654FFBBA" w:rsidR="00EE4D1F" w:rsidRDefault="00EE4D1F">
      <w:pPr>
        <w:rPr>
          <w:b/>
          <w:bCs/>
          <w:u w:val="single"/>
        </w:rPr>
      </w:pPr>
      <w:r>
        <w:rPr>
          <w:noProof/>
        </w:rPr>
        <w:drawing>
          <wp:inline distT="0" distB="0" distL="0" distR="0" wp14:anchorId="4878EFAD" wp14:editId="0D1DE637">
            <wp:extent cx="5943600" cy="12706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0635"/>
                    </a:xfrm>
                    <a:prstGeom prst="rect">
                      <a:avLst/>
                    </a:prstGeom>
                  </pic:spPr>
                </pic:pic>
              </a:graphicData>
            </a:graphic>
          </wp:inline>
        </w:drawing>
      </w:r>
    </w:p>
    <w:p w14:paraId="1C6F3E67" w14:textId="108CA067" w:rsidR="000A69C5" w:rsidRPr="00706E64" w:rsidRDefault="000A69C5">
      <w:pPr>
        <w:rPr>
          <w:b/>
          <w:bCs/>
          <w:u w:val="single"/>
        </w:rPr>
      </w:pPr>
      <w:r>
        <w:rPr>
          <w:noProof/>
        </w:rPr>
        <w:lastRenderedPageBreak/>
        <w:drawing>
          <wp:inline distT="0" distB="0" distL="0" distR="0" wp14:anchorId="7DF24F07" wp14:editId="53CEC7E9">
            <wp:extent cx="5495925" cy="4400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4400550"/>
                    </a:xfrm>
                    <a:prstGeom prst="rect">
                      <a:avLst/>
                    </a:prstGeom>
                  </pic:spPr>
                </pic:pic>
              </a:graphicData>
            </a:graphic>
          </wp:inline>
        </w:drawing>
      </w:r>
    </w:p>
    <w:sectPr w:rsidR="000A69C5" w:rsidRPr="0070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64"/>
    <w:rsid w:val="00042E05"/>
    <w:rsid w:val="00076B3B"/>
    <w:rsid w:val="000A69C5"/>
    <w:rsid w:val="00153635"/>
    <w:rsid w:val="00406272"/>
    <w:rsid w:val="006754F4"/>
    <w:rsid w:val="00706E64"/>
    <w:rsid w:val="007142DC"/>
    <w:rsid w:val="00987E1A"/>
    <w:rsid w:val="0099040C"/>
    <w:rsid w:val="00AD50B4"/>
    <w:rsid w:val="00B142A2"/>
    <w:rsid w:val="00CA796E"/>
    <w:rsid w:val="00D73D47"/>
    <w:rsid w:val="00EE4D1F"/>
    <w:rsid w:val="00F72A83"/>
    <w:rsid w:val="00F9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A6E8"/>
  <w15:chartTrackingRefBased/>
  <w15:docId w15:val="{98945D63-9AF4-4B78-B499-9DD6E2DE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96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6E64"/>
    <w:rPr>
      <w:b/>
      <w:bCs/>
    </w:rPr>
  </w:style>
  <w:style w:type="character" w:styleId="HTMLCode">
    <w:name w:val="HTML Code"/>
    <w:basedOn w:val="DefaultParagraphFont"/>
    <w:uiPriority w:val="99"/>
    <w:semiHidden/>
    <w:unhideWhenUsed/>
    <w:rsid w:val="00706E6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796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CA796E"/>
    <w:rPr>
      <w:color w:val="0000FF"/>
      <w:u w:val="single"/>
    </w:rPr>
  </w:style>
  <w:style w:type="paragraph" w:styleId="NormalWeb">
    <w:name w:val="Normal (Web)"/>
    <w:basedOn w:val="Normal"/>
    <w:uiPriority w:val="99"/>
    <w:unhideWhenUsed/>
    <w:rsid w:val="00CA79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
    <w:name w:val="pre"/>
    <w:basedOn w:val="DefaultParagraphFont"/>
    <w:rsid w:val="00153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2258">
      <w:bodyDiv w:val="1"/>
      <w:marLeft w:val="0"/>
      <w:marRight w:val="0"/>
      <w:marTop w:val="0"/>
      <w:marBottom w:val="0"/>
      <w:divBdr>
        <w:top w:val="none" w:sz="0" w:space="0" w:color="auto"/>
        <w:left w:val="none" w:sz="0" w:space="0" w:color="auto"/>
        <w:bottom w:val="none" w:sz="0" w:space="0" w:color="auto"/>
        <w:right w:val="none" w:sz="0" w:space="0" w:color="auto"/>
      </w:divBdr>
    </w:div>
    <w:div w:id="475730372">
      <w:bodyDiv w:val="1"/>
      <w:marLeft w:val="0"/>
      <w:marRight w:val="0"/>
      <w:marTop w:val="0"/>
      <w:marBottom w:val="0"/>
      <w:divBdr>
        <w:top w:val="none" w:sz="0" w:space="0" w:color="auto"/>
        <w:left w:val="none" w:sz="0" w:space="0" w:color="auto"/>
        <w:bottom w:val="none" w:sz="0" w:space="0" w:color="auto"/>
        <w:right w:val="none" w:sz="0" w:space="0" w:color="auto"/>
      </w:divBdr>
    </w:div>
    <w:div w:id="616956492">
      <w:bodyDiv w:val="1"/>
      <w:marLeft w:val="0"/>
      <w:marRight w:val="0"/>
      <w:marTop w:val="0"/>
      <w:marBottom w:val="0"/>
      <w:divBdr>
        <w:top w:val="none" w:sz="0" w:space="0" w:color="auto"/>
        <w:left w:val="none" w:sz="0" w:space="0" w:color="auto"/>
        <w:bottom w:val="none" w:sz="0" w:space="0" w:color="auto"/>
        <w:right w:val="none" w:sz="0" w:space="0" w:color="auto"/>
      </w:divBdr>
    </w:div>
    <w:div w:id="784159457">
      <w:bodyDiv w:val="1"/>
      <w:marLeft w:val="0"/>
      <w:marRight w:val="0"/>
      <w:marTop w:val="0"/>
      <w:marBottom w:val="0"/>
      <w:divBdr>
        <w:top w:val="none" w:sz="0" w:space="0" w:color="auto"/>
        <w:left w:val="none" w:sz="0" w:space="0" w:color="auto"/>
        <w:bottom w:val="none" w:sz="0" w:space="0" w:color="auto"/>
        <w:right w:val="none" w:sz="0" w:space="0" w:color="auto"/>
      </w:divBdr>
    </w:div>
    <w:div w:id="1481310953">
      <w:bodyDiv w:val="1"/>
      <w:marLeft w:val="0"/>
      <w:marRight w:val="0"/>
      <w:marTop w:val="0"/>
      <w:marBottom w:val="0"/>
      <w:divBdr>
        <w:top w:val="none" w:sz="0" w:space="0" w:color="auto"/>
        <w:left w:val="none" w:sz="0" w:space="0" w:color="auto"/>
        <w:bottom w:val="none" w:sz="0" w:space="0" w:color="auto"/>
        <w:right w:val="none" w:sz="0" w:space="0" w:color="auto"/>
      </w:divBdr>
    </w:div>
    <w:div w:id="165853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5808</TotalTime>
  <Pages>7</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Alight Solutions</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Kumar</dc:creator>
  <cp:keywords/>
  <dc:description/>
  <cp:lastModifiedBy>Kartik Kumar</cp:lastModifiedBy>
  <cp:revision>1</cp:revision>
  <dcterms:created xsi:type="dcterms:W3CDTF">2024-03-01T10:49:00Z</dcterms:created>
  <dcterms:modified xsi:type="dcterms:W3CDTF">2024-03-05T11:37:00Z</dcterms:modified>
</cp:coreProperties>
</file>