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3769" w:rsidRPr="00EF3769" w:rsidRDefault="00EF3769" w:rsidP="00EF3769">
      <w:pPr>
        <w:rPr>
          <w:color w:val="5B9BD5" w:themeColor="accent1"/>
          <w:sz w:val="72"/>
          <w:szCs w:val="72"/>
        </w:rPr>
      </w:pPr>
      <w:r w:rsidRPr="00EF3769">
        <w:rPr>
          <w:color w:val="5B9BD5" w:themeColor="accent1"/>
          <w:sz w:val="72"/>
          <w:szCs w:val="72"/>
        </w:rPr>
        <w:t>Case study</w:t>
      </w:r>
      <w:bookmarkStart w:id="0" w:name="_GoBack"/>
      <w:bookmarkEnd w:id="0"/>
    </w:p>
    <w:p w:rsidR="00EF3769" w:rsidRDefault="00EF3769" w:rsidP="00EF3769">
      <w:pPr>
        <w:rPr>
          <w:sz w:val="40"/>
          <w:szCs w:val="40"/>
        </w:rPr>
      </w:pPr>
      <w:r>
        <w:rPr>
          <w:sz w:val="40"/>
          <w:szCs w:val="40"/>
        </w:rPr>
        <w:t xml:space="preserve">Phishing is a common type of cybercrime that has increased rapidly in India, especially with the growth of online banking and digital payments. In a real-life situation, a college student received a message on </w:t>
      </w:r>
      <w:proofErr w:type="spellStart"/>
      <w:r>
        <w:rPr>
          <w:sz w:val="40"/>
          <w:szCs w:val="40"/>
        </w:rPr>
        <w:t>WhatsApp</w:t>
      </w:r>
      <w:proofErr w:type="spellEnd"/>
      <w:r>
        <w:rPr>
          <w:sz w:val="40"/>
          <w:szCs w:val="40"/>
        </w:rPr>
        <w:t xml:space="preserve"> claiming to be from their bank. The message stated that their account would be blocked if they did not complete a KYC update immediately.</w:t>
      </w:r>
    </w:p>
    <w:p w:rsidR="00EF3769" w:rsidRDefault="00EF3769" w:rsidP="00EF3769">
      <w:pPr>
        <w:rPr>
          <w:sz w:val="40"/>
          <w:szCs w:val="40"/>
        </w:rPr>
      </w:pPr>
    </w:p>
    <w:p w:rsidR="00EF3769" w:rsidRDefault="00EF3769" w:rsidP="00EF3769">
      <w:pPr>
        <w:rPr>
          <w:sz w:val="40"/>
          <w:szCs w:val="40"/>
        </w:rPr>
      </w:pPr>
      <w:r>
        <w:rPr>
          <w:sz w:val="40"/>
          <w:szCs w:val="40"/>
        </w:rPr>
        <w:t>The message included a link that looked like an official bank website. Trusting the message, the student clicked on the link and entered their bank details and OTP. Within a few minutes, money was deducted from their account without their permission.</w:t>
      </w:r>
    </w:p>
    <w:p w:rsidR="00EF3769" w:rsidRDefault="00EF3769" w:rsidP="00EF3769">
      <w:pPr>
        <w:rPr>
          <w:sz w:val="40"/>
          <w:szCs w:val="40"/>
        </w:rPr>
      </w:pPr>
    </w:p>
    <w:p w:rsidR="00EF3769" w:rsidRDefault="00EF3769" w:rsidP="00EF3769">
      <w:pPr>
        <w:rPr>
          <w:sz w:val="40"/>
          <w:szCs w:val="40"/>
        </w:rPr>
      </w:pPr>
      <w:r>
        <w:rPr>
          <w:sz w:val="40"/>
          <w:szCs w:val="40"/>
        </w:rPr>
        <w:t>This type of attack targets students and people who are not fully aware of online scams. Cybercriminals create urgency to trick users into sharing sensitive information quickly.</w:t>
      </w:r>
    </w:p>
    <w:p w:rsidR="00EF3769" w:rsidRDefault="00EF3769" w:rsidP="00EF3769">
      <w:pPr>
        <w:rPr>
          <w:sz w:val="40"/>
          <w:szCs w:val="40"/>
        </w:rPr>
      </w:pPr>
    </w:p>
    <w:p w:rsidR="00EF3769" w:rsidRDefault="00EF3769" w:rsidP="00EF3769">
      <w:pPr>
        <w:rPr>
          <w:sz w:val="40"/>
          <w:szCs w:val="40"/>
        </w:rPr>
      </w:pPr>
      <w:r>
        <w:rPr>
          <w:sz w:val="40"/>
          <w:szCs w:val="40"/>
        </w:rPr>
        <w:lastRenderedPageBreak/>
        <w:t>The consequences of such attacks include financial loss, stress, and misuse of personal data. It also becomes difficult to recover the lost money.</w:t>
      </w:r>
    </w:p>
    <w:p w:rsidR="00EF3769" w:rsidRDefault="00EF3769" w:rsidP="00EF3769">
      <w:pPr>
        <w:rPr>
          <w:sz w:val="40"/>
          <w:szCs w:val="40"/>
        </w:rPr>
      </w:pPr>
    </w:p>
    <w:p w:rsidR="00EF3769" w:rsidRDefault="00EF3769" w:rsidP="00EF3769">
      <w:pPr>
        <w:rPr>
          <w:sz w:val="40"/>
          <w:szCs w:val="40"/>
        </w:rPr>
      </w:pPr>
      <w:r>
        <w:rPr>
          <w:sz w:val="40"/>
          <w:szCs w:val="40"/>
        </w:rPr>
        <w:t>This case study highlights the importance of digital literacy. Users should always verify messages, avoid clicking on suspicious links, and never share OTP or banking details with anyone.</w:t>
      </w:r>
    </w:p>
    <w:p w:rsidR="00CA40B5" w:rsidRPr="00122F86" w:rsidRDefault="00CA40B5" w:rsidP="00122F86"/>
    <w:sectPr w:rsidR="00CA40B5" w:rsidRPr="00122F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0B5"/>
    <w:rsid w:val="00122F86"/>
    <w:rsid w:val="00444B6A"/>
    <w:rsid w:val="00755216"/>
    <w:rsid w:val="00AE507E"/>
    <w:rsid w:val="00CA40B5"/>
    <w:rsid w:val="00EF3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CDD4F6-5FED-4E5F-BCED-E259BDBC0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507E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122F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normaltextrun">
    <w:name w:val="normaltextrun"/>
    <w:basedOn w:val="DefaultParagraphFont"/>
    <w:rsid w:val="00122F86"/>
  </w:style>
  <w:style w:type="character" w:customStyle="1" w:styleId="eop">
    <w:name w:val="eop"/>
    <w:basedOn w:val="DefaultParagraphFont"/>
    <w:rsid w:val="00122F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81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0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8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6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0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2026-03-24T17:17:00Z</dcterms:created>
  <dcterms:modified xsi:type="dcterms:W3CDTF">2026-03-24T17:17:00Z</dcterms:modified>
</cp:coreProperties>
</file>