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probability prediction? Explain your model.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  <w:t>After lots of feature engineering with adaptive binning and binarizing I particularly used random forest regressor after checking other available options such as linear regression, elastic net, multi layer perceptron and xgboost.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  <w:t>For hyper parameter optimization, I used TPOT library which utilize genetic algorithm to find me best combination of hyper parameters. Further random search was also utilized for same tasks.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1F4E79" w:themeColor="accent1" w:themeShade="80"/>
          <w:sz w:val="40"/>
        </w:rPr>
        <w:t xml:space="preserve">Which model have you used for </w:t>
      </w:r>
      <w:r>
        <w:rPr>
          <w:color w:val="1F4E79" w:themeColor="accent1" w:themeShade="80"/>
          <w:sz w:val="40"/>
        </w:rPr>
        <w:t>Diuresis</w:t>
      </w:r>
      <w:r>
        <w:rPr>
          <w:color w:val="1F4E79" w:themeColor="accent1" w:themeShade="80"/>
          <w:sz w:val="40"/>
        </w:rPr>
        <w:t xml:space="preserve"> Time series prediction? Explain your model.</w:t>
      </w:r>
    </w:p>
    <w:p>
      <w:pPr>
        <w:pStyle w:val="ListParagraph"/>
        <w:rPr>
          <w:color w:val="1F4E79" w:themeColor="accent1" w:themeShade="80"/>
          <w:sz w:val="40"/>
        </w:rPr>
      </w:pPr>
      <w:r>
        <w:rPr/>
      </w:r>
    </w:p>
    <w:p>
      <w:pPr>
        <w:pStyle w:val="ListParagraph"/>
        <w:spacing w:before="0" w:after="160"/>
        <w:contextualSpacing/>
        <w:rPr>
          <w:color w:val="000000"/>
        </w:rPr>
      </w:pPr>
      <w:r>
        <w:rPr>
          <w:color w:val="000000" w:themeShade="80"/>
          <w:sz w:val="40"/>
        </w:rPr>
        <w:t xml:space="preserve">By looking at the data it was well understood that for most IDs diuresis values are in linear fashion. So, I applied log and sqrt transform before fitting linear regression and I found (based on R-squared scores ) that log transform worked slightly better than sqrt transform. Hence I used log transform, trained linear regression model, predicted and took integer value of exp value of predictions as the forecasts. Thereafter I used files from the prediction problem </w:t>
      </w:r>
      <w:r>
        <w:rPr>
          <w:color w:val="000000" w:themeShade="80"/>
          <w:sz w:val="40"/>
        </w:rPr>
        <w:t>folder to make prediction on infection probability after replacing current diureses values with forecasted values.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181</Words>
  <Characters>1002</Characters>
  <CharactersWithSpaces>1175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2020-03-23T05:00:10Z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