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b/>
          <w:color w:val="0A2540"/>
          <w:sz w:val="36"/>
        </w:rPr>
        <w:t>Comprehensive Project Report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StreamForge: Cloud-Based Video Upload, Transcoding, and Streaming Platform with Automated CI/CD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StreamForge: Cloud-Based Video Upload, Transcoding, and Streaming Platform with Automated CI/CD</w:t>
      </w:r>
    </w:p>
    <w:p>
      <w:pPr>
        <w:spacing w:before="40" w:after="80" w:line="276" w:lineRule="auto"/>
      </w:pPr>
      <w:r/>
      <w:r>
        <w:rPr>
          <w:b/>
        </w:rPr>
        <w:t>Domain:</w:t>
      </w:r>
      <w:r>
        <w:t xml:space="preserve"> Cloud Computing, Distributed Systems, Media Engineering &amp; DevOps</w:t>
      </w:r>
    </w:p>
    <w:p>
      <w:pPr>
        <w:spacing w:before="40" w:after="80" w:line="276" w:lineRule="auto"/>
      </w:pPr>
      <w:r/>
      <w:r>
        <w:rPr>
          <w:b/>
        </w:rPr>
        <w:t>Architecture Paradigm:</w:t>
      </w:r>
      <w:r>
        <w:t xml:space="preserve"> Event-Driven, Microservices, Serverless Containers (AWS Fargate Spot), Infrastructure as Code (Terraform)</w:t>
      </w:r>
    </w:p>
    <w:p>
      <w:pPr>
        <w:spacing w:before="40" w:after="80" w:line="276" w:lineRule="auto"/>
      </w:pPr>
      <w:r/>
      <w:r>
        <w:rPr>
          <w:b/>
        </w:rPr>
        <w:t>Author:</w:t>
      </w:r>
      <w:r>
        <w:t xml:space="preserve"> Kartik Adhonde</w:t>
      </w:r>
    </w:p>
    <w:p>
      <w:pPr>
        <w:spacing w:before="40" w:after="80" w:line="276" w:lineRule="auto"/>
      </w:pPr>
      <w:r/>
      <w:r>
        <w:rPr>
          <w:b/>
        </w:rPr>
        <w:t>Repository:</w:t>
      </w:r>
      <w:r>
        <w:t xml:space="preserve"> [github.com/kartikadhonde/cc-proj](https://github.com/kartikadhonde/cc-proj)</w:t>
      </w:r>
    </w:p>
    <w:p>
      <w:pPr>
        <w:spacing w:before="40" w:after="80" w:line="276" w:lineRule="auto"/>
      </w:pPr>
      <w:r/>
      <w:r>
        <w:rPr>
          <w:b/>
        </w:rPr>
        <w:t>Date:</w:t>
      </w:r>
      <w:r>
        <w:t xml:space="preserve"> October 2026</w:t>
      </w:r>
    </w:p>
    <w:p>
      <w:pPr>
        <w:spacing w:before="40" w:after="80" w:line="276" w:lineRule="auto"/>
      </w:pPr>
      <w:r/>
      <w:r>
        <w:rPr>
          <w:b/>
        </w:rPr>
        <w:t>Document Version:</w:t>
      </w:r>
      <w:r>
        <w:t xml:space="preserve"> 1.0 (Production-Ready)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Executive Summary</w:t>
      </w:r>
    </w:p>
    <w:p>
      <w:pPr>
        <w:spacing w:before="40" w:after="80" w:line="276" w:lineRule="auto"/>
      </w:pPr>
      <w:r>
        <w:t>Digital video represents more than 82% of all consumer internet traffic. Building scalable video processing platforms is notoriously difficult due to the compute-heavy, bursty nature of media encoding and the high infrastructure costs associated with traditional cloud architectures.</w:t>
      </w:r>
    </w:p>
    <w:p>
      <w:pPr>
        <w:spacing w:before="40" w:after="80" w:line="276" w:lineRule="auto"/>
      </w:pPr>
      <w:r/>
      <w:r>
        <w:rPr>
          <w:b/>
        </w:rPr>
        <w:t>StreamForge</w:t>
      </w:r>
      <w:r>
        <w:t xml:space="preserve"> is an end-to-end, cloud-native media processing platform designed from the ground up to solve these challenges. Optimized to run within </w:t>
      </w:r>
      <w:r>
        <w:rPr>
          <w:b/>
        </w:rPr>
        <w:t>standard AWS Free Tier and student credit budgets</w:t>
      </w:r>
      <w:r>
        <w:t>, it eliminates costly cloud bloat (such as NAT Gateways and idle EC2 instances) while providing:</w:t>
      </w:r>
    </w:p>
    <w:p>
      <w:pPr>
        <w:pStyle w:val="ListNumber"/>
        <w:spacing w:before="20" w:after="40"/>
      </w:pPr>
      <w:r/>
      <w:r>
        <w:rPr>
          <w:b/>
        </w:rPr>
        <w:t>Client-Direct Ingress:</w:t>
      </w:r>
      <w:r>
        <w:t xml:space="preserve"> Video files are uploaded straight from client browsers to Amazon S3 via cryptographically signed presigned PUT URLs, bypassing API memory buffers and network sockets.</w:t>
      </w:r>
    </w:p>
    <w:p>
      <w:pPr>
        <w:pStyle w:val="ListNumber"/>
        <w:spacing w:before="20" w:after="40"/>
      </w:pPr>
      <w:r/>
      <w:r>
        <w:rPr>
          <w:b/>
        </w:rPr>
        <w:t>Event-Driven Asynchronous Transcoding:</w:t>
      </w:r>
      <w:r>
        <w:t xml:space="preserve"> S3 `ObjectCreated` events trigger an Amazon SQS queue, which coordinates containerized worker tasks running on </w:t>
      </w:r>
      <w:r>
        <w:rPr>
          <w:b/>
        </w:rPr>
        <w:t>AWS Fargate Spot</w:t>
      </w:r>
      <w:r>
        <w:t xml:space="preserve"> with </w:t>
      </w:r>
      <w:r>
        <w:rPr>
          <w:b/>
        </w:rPr>
        <w:t>FFmpeg 7.1</w:t>
      </w:r>
      <w:r>
        <w:t xml:space="preserve"> to produce multi-rendition outputs (720p HD, 480p SD, and JPEG thumbnails).</w:t>
      </w:r>
    </w:p>
    <w:p>
      <w:pPr>
        <w:pStyle w:val="ListNumber"/>
        <w:spacing w:before="20" w:after="40"/>
      </w:pPr>
      <w:r/>
      <w:r>
        <w:rPr>
          <w:b/>
        </w:rPr>
        <w:t>Elastic Scale-to-Zero Compute:</w:t>
      </w:r>
      <w:r>
        <w:t xml:space="preserve"> Application Auto Scaling monitors queue depth, automatically provisioning between `0` and `3` workers. Compute costs drop to </w:t>
      </w:r>
      <w:r>
        <w:rPr>
          <w:b/>
        </w:rPr>
        <w:t>$0.00</w:t>
      </w:r>
      <w:r>
        <w:t xml:space="preserve"> during idle periods.</w:t>
      </w:r>
    </w:p>
    <w:p>
      <w:pPr>
        <w:pStyle w:val="ListNumber"/>
        <w:spacing w:before="20" w:after="40"/>
      </w:pPr>
      <w:r/>
      <w:r>
        <w:rPr>
          <w:b/>
        </w:rPr>
        <w:t>Global Edge Delivery:</w:t>
      </w:r>
      <w:r>
        <w:t xml:space="preserve"> Content is distributed globally via Amazon CloudFront using Origin Access Control (OAC), securing media buckets from public access while providing sub-second streaming latency.</w:t>
      </w:r>
    </w:p>
    <w:p>
      <w:pPr>
        <w:pStyle w:val="ListNumber"/>
        <w:spacing w:before="20" w:after="40"/>
      </w:pPr>
      <w:r/>
      <w:r>
        <w:rPr>
          <w:b/>
        </w:rPr>
        <w:t>Modern YouTube-Style Viewing Client:</w:t>
      </w:r>
      <w:r>
        <w:t xml:space="preserve"> A single-page application featuring a responsive video feed, a cinema watch view, in-flight resolution switching with timestamp preservation, interactive comments, and an "Up Next" queue.</w:t>
      </w:r>
    </w:p>
    <w:p>
      <w:pPr>
        <w:pStyle w:val="ListNumber"/>
        <w:spacing w:before="20" w:after="40"/>
      </w:pPr>
      <w:r/>
      <w:r>
        <w:rPr>
          <w:b/>
        </w:rPr>
        <w:t>Automated Zero-Trust CI/CD:</w:t>
      </w:r>
      <w:r>
        <w:t xml:space="preserve"> A GitHub Actions pipeline implementing OpenID Connect (OIDC) keyless authentication, Aqua Security Trivy container vulnerability scanning, Amazon ECS deployment circuit breakers with automated rollbacks, and automated smoke testing.</w:t>
      </w:r>
    </w:p>
    <w:p>
      <w:pPr>
        <w:pStyle w:val="ListNumber"/>
        <w:spacing w:before="20" w:after="40"/>
      </w:pPr>
      <w:r/>
      <w:r>
        <w:rPr>
          <w:b/>
        </w:rPr>
        <w:t>Clean Teardown &amp; Cost Guardrails:</w:t>
      </w:r>
      <w:r>
        <w:t xml:space="preserve"> Single-command provisioning (`bootstrap-aws.sh`) and teardown (`teardown-aws.sh`), guaranteeing that short 2–4 hour testing sessions incur minimal expense (~$0.15 total) and drop to </w:t>
      </w:r>
      <w:r>
        <w:rPr>
          <w:b/>
        </w:rPr>
        <w:t>$0.00</w:t>
      </w:r>
      <w:r>
        <w:t xml:space="preserve"> when destroyed.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1. Problem Statement &amp; Project Objectives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1.1 The Challenges of Traditional Media Systems</w:t>
      </w:r>
    </w:p>
    <w:p>
      <w:pPr>
        <w:spacing w:before="40" w:after="80" w:line="276" w:lineRule="auto"/>
      </w:pPr>
      <w:r>
        <w:t>Traditional video platforms built on monolithic architectures suffer from three fatal flaws:</w:t>
      </w:r>
    </w:p>
    <w:p>
      <w:pPr>
        <w:pStyle w:val="ListBullet"/>
        <w:spacing w:before="20" w:after="40"/>
      </w:pPr>
      <w:r/>
      <w:r>
        <w:rPr>
          <w:b/>
        </w:rPr>
        <w:t>Ingress Starvation:</w:t>
      </w:r>
      <w:r>
        <w:t xml:space="preserve"> Streaming video files through standard web API gateways or application servers consumes enormous RAM buffers and long-lived TCP sockets, causing request queuing, timeouts, and API crashes under moderate load.</w:t>
      </w:r>
    </w:p>
    <w:p>
      <w:pPr>
        <w:pStyle w:val="ListBullet"/>
        <w:spacing w:before="20" w:after="40"/>
      </w:pPr>
      <w:r/>
      <w:r>
        <w:rPr>
          <w:b/>
        </w:rPr>
        <w:t>Compute Inelasticity &amp; Idle Expense:</w:t>
      </w:r>
      <w:r>
        <w:t xml:space="preserve"> Transcoding requires intense CPU saturation. Hosting dedicated, 24/7 transcoding virtual machines (e.g., standard EC2 instances) results in paying for idle capacity during traffic troughs, while struggling to scale quickly during spikes.</w:t>
      </w:r>
    </w:p>
    <w:p>
      <w:pPr>
        <w:pStyle w:val="ListBullet"/>
        <w:spacing w:before="20" w:after="40"/>
      </w:pPr>
      <w:r/>
      <w:r>
        <w:rPr>
          <w:b/>
        </w:rPr>
        <w:t>Architectural Cost Traps:</w:t>
      </w:r>
      <w:r>
        <w:t xml:space="preserve"> Default cloud architectures often deploy private subnets with managed NAT Gateways ($32–$65/month each), provisioned databases, and multi-distribution CDN setups, making them financially unviable for student, prototype, or startup budgets.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1.2 Core Project Objectives</w:t>
      </w:r>
    </w:p>
    <w:p>
      <w:pPr>
        <w:pStyle w:val="ListBullet"/>
        <w:spacing w:before="20" w:after="40"/>
      </w:pPr>
      <w:r/>
      <w:r>
        <w:rPr>
          <w:b/>
        </w:rPr>
        <w:t>Zero API Bottleneck:</w:t>
      </w:r>
      <w:r>
        <w:t xml:space="preserve"> Implement direct-to-object-storage uploads using temporary presigned URLs.</w:t>
      </w:r>
    </w:p>
    <w:p>
      <w:pPr>
        <w:pStyle w:val="ListBullet"/>
        <w:spacing w:before="20" w:after="40"/>
      </w:pPr>
      <w:r/>
      <w:r>
        <w:rPr>
          <w:b/>
        </w:rPr>
        <w:t>Cost-Optimized Compute:</w:t>
      </w:r>
      <w:r>
        <w:t xml:space="preserve"> Utilize AWS Fargate Spot with queue-depth step auto-scaling and scale-to-zero capability.</w:t>
      </w:r>
    </w:p>
    <w:p>
      <w:pPr>
        <w:pStyle w:val="ListBullet"/>
        <w:spacing w:before="20" w:after="40"/>
      </w:pPr>
      <w:r/>
      <w:r>
        <w:rPr>
          <w:b/>
        </w:rPr>
        <w:t>Zero NAT Gateway Architecture:</w:t>
      </w:r>
      <w:r>
        <w:t xml:space="preserve"> Host containers in public subnets with strict security groups blocking all unsolicited inbound traffic, saving ~$32/month per environment.</w:t>
      </w:r>
    </w:p>
    <w:p>
      <w:pPr>
        <w:pStyle w:val="ListBullet"/>
        <w:spacing w:before="20" w:after="40"/>
      </w:pPr>
      <w:r/>
      <w:r>
        <w:rPr>
          <w:b/>
        </w:rPr>
        <w:t>Multi-Rendition Output:</w:t>
      </w:r>
      <w:r>
        <w:t xml:space="preserve"> Produce standardized 720p and 480p H.264/AAC MP4 files plus high-resolution JPEG poster thumbnails.</w:t>
      </w:r>
    </w:p>
    <w:p>
      <w:pPr>
        <w:pStyle w:val="ListBullet"/>
        <w:spacing w:before="20" w:after="40"/>
      </w:pPr>
      <w:r/>
      <w:r>
        <w:rPr>
          <w:b/>
        </w:rPr>
        <w:t>Enterprise-Grade CI/CD:</w:t>
      </w:r>
      <w:r>
        <w:t xml:space="preserve"> Implement a zero-trust delivery pipeline with passwordless OIDC authentication, automated linting, unit testing, container vulnerability scanning, and ECS circuit-breaker rollback protection.</w:t>
      </w:r>
    </w:p>
    <w:p>
      <w:pPr>
        <w:pStyle w:val="ListBullet"/>
        <w:spacing w:before="20" w:after="40"/>
      </w:pPr>
      <w:r/>
      <w:r>
        <w:rPr>
          <w:b/>
        </w:rPr>
        <w:t>Dual Runtime Support:</w:t>
      </w:r>
      <w:r>
        <w:t xml:space="preserve"> Provide seamless local emulation via Docker Compose &amp; LocalStack alongside 100% declarative AWS deployment via Terraform.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2. End-to-End System Architecture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2.1 Architecture Topology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flowchart TD</w:t>
        <w:br/>
        <w:t xml:space="preserve">  subgraph Clients["Clients and Edge Tier"]</w:t>
        <w:br/>
        <w:t xml:space="preserve">    User["Client Browser"]</w:t>
        <w:br/>
        <w:t xml:space="preserve">    CF["Amazon CloudFront CDN"]</w:t>
        <w:br/>
        <w:t xml:space="preserve">    OAC["Origin Access Control OAC"]</w:t>
        <w:br/>
        <w:t xml:space="preserve">  end</w:t>
        <w:br/>
        <w:br/>
        <w:t xml:space="preserve">  subgraph Ingestion["Ingestion and Control Plane"]</w:t>
        <w:br/>
        <w:t xml:space="preserve">    ALB["Application Load Balancer ALB"]</w:t>
        <w:br/>
        <w:t xml:space="preserve">    API["FastAPI Control Service"]</w:t>
        <w:br/>
        <w:t xml:space="preserve">    DDB[("DynamoDB Table: videos")]</w:t>
        <w:br/>
        <w:t xml:space="preserve">    S3_UP[("S3 Uploads Bucket: raw")]</w:t>
        <w:br/>
        <w:t xml:space="preserve">  end</w:t>
        <w:br/>
        <w:br/>
        <w:t xml:space="preserve">  subgraph AsyncProcessing["Asynchronous Processing Plane"]</w:t>
        <w:br/>
        <w:t xml:space="preserve">    SQS["SQS Video Jobs Queue"]</w:t>
        <w:br/>
        <w:t xml:space="preserve">    DLQ["SQS Dead-Letter Queue"]</w:t>
        <w:br/>
        <w:t xml:space="preserve">    CW["CloudWatch Queue Alarms"]</w:t>
        <w:br/>
        <w:t xml:space="preserve">    AAS["Application Auto Scaling"]</w:t>
        <w:br/>
        <w:t xml:space="preserve">    Worker["Transcoding Worker Fleet: Fargate Spot"]</w:t>
        <w:br/>
        <w:t xml:space="preserve">  end</w:t>
        <w:br/>
        <w:br/>
        <w:t xml:space="preserve">  subgraph StorageDelivery["Storage and Delivery Plane"]</w:t>
        <w:br/>
        <w:t xml:space="preserve">    S3_PR[("S3 Processed Bucket: 720p 480p")]</w:t>
        <w:br/>
        <w:t xml:space="preserve">    S3_FE[("S3 Frontend Static Bucket")]</w:t>
        <w:br/>
        <w:t xml:space="preserve">  end</w:t>
        <w:br/>
        <w:br/>
        <w:t xml:space="preserve">  User --&gt;|"1. HTTPS Request"| CF</w:t>
        <w:br/>
        <w:t xml:space="preserve">  CF --&gt;|"2a. Route Default Static"| S3_FE</w:t>
        <w:br/>
        <w:t xml:space="preserve">  CF --&gt;|"2b. Route API Requests"| ALB</w:t>
        <w:br/>
        <w:t xml:space="preserve">  CF --&gt;|"2c. Route Media Requests"| OAC</w:t>
        <w:br/>
        <w:t xml:space="preserve">  OAC --&gt; S3_PR</w:t>
        <w:br/>
        <w:br/>
        <w:t xml:space="preserve">  ALB --&gt; API</w:t>
        <w:br/>
        <w:t xml:space="preserve">  API --&gt;|"3. Register Metadata"| DDB</w:t>
        <w:br/>
        <w:t xml:space="preserve">  API -.-&gt;|"4. Presigned S3 PUT URL"| User</w:t>
        <w:br/>
        <w:t xml:space="preserve">  User --&gt;|"5. Direct PUT Upload"| S3_UP</w:t>
        <w:br/>
        <w:br/>
        <w:t xml:space="preserve">  S3_UP --&gt;|"6. ObjectCreated Event"| SQS</w:t>
        <w:br/>
        <w:t xml:space="preserve">  SQS --&gt;|"Failed 3x"| DLQ</w:t>
        <w:br/>
        <w:t xml:space="preserve">  SQS -.-&gt;|"Backlog Metric"| CW</w:t>
        <w:br/>
        <w:t xml:space="preserve">  CW --&gt;|"Trigger Alarm"| AAS</w:t>
        <w:br/>
        <w:t xml:space="preserve">  AAS --&gt;|"Scale 0 to 3 Workers"| Worker</w:t>
        <w:br/>
        <w:t xml:space="preserve">  SQS --&gt;|"7. Long-Poll Receive"| Worker</w:t>
        <w:br/>
        <w:br/>
        <w:t xml:space="preserve">  Worker --&gt;|"8. Fetch Raw Video"| S3_UP</w:t>
        <w:br/>
        <w:t xml:space="preserve">  Worker --&gt;|"9. Encode 720p 480p and Thumb"| S3_PR</w:t>
        <w:br/>
        <w:t xml:space="preserve">  Worker --&gt;|"10. Update Status Ready"| DDB</w:t>
        <w:br/>
        <w:t xml:space="preserve">  Worker --&gt;|"11. Delete SQS Message"| SQS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3. Subsystem Detailed Analysis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3.1 Ingestion Subsystem &amp; Presigned Uploads</w:t>
      </w:r>
    </w:p>
    <w:p>
      <w:pPr>
        <w:spacing w:before="40" w:after="80" w:line="276" w:lineRule="auto"/>
      </w:pPr>
      <w:r>
        <w:t xml:space="preserve">To prevent multi-gigabyte video streams from exhausting API server memory and network connections, StreamForge uses </w:t>
      </w:r>
      <w:r>
        <w:rPr>
          <w:b/>
        </w:rPr>
        <w:t>client-direct presigned S3 uploads</w:t>
      </w:r>
      <w:r>
        <w:t>:</w:t>
      </w:r>
    </w:p>
    <w:p>
      <w:pPr>
        <w:pStyle w:val="ListNumber"/>
        <w:spacing w:before="20" w:after="40"/>
      </w:pPr>
      <w:r>
        <w:t>The client sends a lightweight JSON payload: `POST /api/videos` with `{ "title": "4K Reel" }`.</w:t>
      </w:r>
    </w:p>
    <w:p>
      <w:pPr>
        <w:pStyle w:val="ListNumber"/>
        <w:spacing w:before="20" w:after="40"/>
      </w:pPr>
      <w:r>
        <w:t>The FastAPI controller assigns a UUID v4 `video_id`, creates a record in DynamoDB with status `uploaded`, and invokes Boto3:</w:t>
      </w:r>
    </w:p>
    <w:p>
      <w:pPr>
        <w:spacing w:before="40" w:after="80" w:line="276" w:lineRule="auto"/>
      </w:pPr>
      <w:r>
        <w:t>```python</w:t>
      </w:r>
    </w:p>
    <w:p>
      <w:pPr>
        <w:spacing w:before="40" w:after="80" w:line="276" w:lineRule="auto"/>
      </w:pPr>
      <w:r>
        <w:t>s3_client.generate_presigned_url(</w:t>
      </w:r>
    </w:p>
    <w:p>
      <w:pPr>
        <w:spacing w:before="40" w:after="80" w:line="276" w:lineRule="auto"/>
      </w:pPr>
      <w:r>
        <w:t>ClientMethod="put_object",</w:t>
      </w:r>
    </w:p>
    <w:p>
      <w:pPr>
        <w:spacing w:before="40" w:after="80" w:line="276" w:lineRule="auto"/>
      </w:pPr>
      <w:r>
        <w:t>Params={</w:t>
      </w:r>
    </w:p>
    <w:p>
      <w:pPr>
        <w:spacing w:before="40" w:after="80" w:line="276" w:lineRule="auto"/>
      </w:pPr>
      <w:r>
        <w:t>"Bucket": settings.uploads_bucket,</w:t>
      </w:r>
    </w:p>
    <w:p>
      <w:pPr>
        <w:spacing w:before="40" w:after="80" w:line="276" w:lineRule="auto"/>
      </w:pPr>
      <w:r>
        <w:t>"Key": f"raw/{video_id}.mp4",</w:t>
      </w:r>
    </w:p>
    <w:p>
      <w:pPr>
        <w:spacing w:before="40" w:after="80" w:line="276" w:lineRule="auto"/>
      </w:pPr>
      <w:r>
        <w:t>"ContentType": "video/mp4",</w:t>
      </w:r>
    </w:p>
    <w:p>
      <w:pPr>
        <w:spacing w:before="40" w:after="80" w:line="276" w:lineRule="auto"/>
      </w:pPr>
      <w:r>
        <w:t>},</w:t>
      </w:r>
    </w:p>
    <w:p>
      <w:pPr>
        <w:spacing w:before="40" w:after="80" w:line="276" w:lineRule="auto"/>
      </w:pPr>
      <w:r>
        <w:t>ExpiresIn=900,  # 15 minutes</w:t>
      </w:r>
    </w:p>
    <w:p>
      <w:pPr>
        <w:spacing w:before="40" w:after="80" w:line="276" w:lineRule="auto"/>
      </w:pPr>
      <w:r>
        <w:t>)</w:t>
      </w:r>
    </w:p>
    <w:p>
      <w:pPr>
        <w:spacing w:before="40" w:after="80" w:line="276" w:lineRule="auto"/>
      </w:pPr>
      <w:r>
        <w:t>```</w:t>
      </w:r>
    </w:p>
    <w:p>
      <w:pPr>
        <w:pStyle w:val="ListNumber"/>
        <w:spacing w:before="20" w:after="40"/>
      </w:pPr>
      <w:r>
        <w:t>The client receives `{ "video_id": "...", "upload_url": "https://..." }`.</w:t>
      </w:r>
    </w:p>
    <w:p>
      <w:pPr>
        <w:pStyle w:val="ListNumber"/>
        <w:spacing w:before="20" w:after="40"/>
      </w:pPr>
      <w:r>
        <w:t>The client uses an `XMLHttpRequest` to stream the binary file directly to S3 with progress event hooks, providing accurate percent-completed feedback without burdening the API server.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3.2 Asynchronous Event Queue &amp; Poison-Pill Defense</w:t>
      </w:r>
    </w:p>
    <w:p>
      <w:pPr>
        <w:pStyle w:val="ListBullet"/>
        <w:spacing w:before="20" w:after="40"/>
      </w:pPr>
      <w:r/>
      <w:r>
        <w:rPr>
          <w:b/>
        </w:rPr>
        <w:t>Event Notification:</w:t>
      </w:r>
      <w:r>
        <w:t xml:space="preserve"> S3 bucket notifications are bound directly to the SQS `video-jobs` queue for object creation events matching prefix `raw/` and suffix `.mp4`.</w:t>
      </w:r>
    </w:p>
    <w:p>
      <w:pPr>
        <w:pStyle w:val="ListBullet"/>
        <w:spacing w:before="20" w:after="40"/>
      </w:pPr>
      <w:r/>
      <w:r>
        <w:rPr>
          <w:b/>
        </w:rPr>
        <w:t>Visibility Timeout:</w:t>
      </w:r>
      <w:r>
        <w:t xml:space="preserve"> Configured to `300 seconds` (5 minutes) to ensure that workers have sufficient time to transcode typical video clips before the message reappears on the queue.</w:t>
      </w:r>
    </w:p>
    <w:p>
      <w:pPr>
        <w:pStyle w:val="ListBullet"/>
        <w:spacing w:before="20" w:after="40"/>
      </w:pPr>
      <w:r/>
      <w:r>
        <w:rPr>
          <w:b/>
        </w:rPr>
        <w:t>Dead-Letter Queue (DLQ):</w:t>
      </w:r>
      <w:r>
        <w:t xml:space="preserve"> An associated queue (`video-jobs-dlq`) with `maxReceiveCount = 3`. If a corrupted or malformed video triggers an unhandled worker crash 3 consecutive times, SQS moves the message to the DLQ, preventing compute budget exhaustion.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3.3 Transcoding Worker Fleet &amp; FFmpeg Engine</w:t>
      </w:r>
    </w:p>
    <w:p>
      <w:pPr>
        <w:spacing w:before="40" w:after="80" w:line="276" w:lineRule="auto"/>
      </w:pPr>
      <w:r>
        <w:t>The worker is packaged as a multi-stage Docker container based on `python:3.11-slim` with system FFmpeg 7.1 installed:</w:t>
      </w:r>
    </w:p>
    <w:p>
      <w:pPr>
        <w:pStyle w:val="ListBullet"/>
        <w:spacing w:before="20" w:after="40"/>
      </w:pPr>
      <w:r/>
      <w:r>
        <w:rPr>
          <w:b/>
        </w:rPr>
        <w:t>Isolation:</w:t>
      </w:r>
      <w:r>
        <w:t xml:space="preserve"> Executes as a non-privileged system user (`uid=10001:workeruser`).</w:t>
      </w:r>
    </w:p>
    <w:p>
      <w:pPr>
        <w:pStyle w:val="ListBullet"/>
        <w:spacing w:before="20" w:after="40"/>
      </w:pPr>
      <w:r/>
      <w:r>
        <w:rPr>
          <w:b/>
        </w:rPr>
        <w:t>Graceful Shutdown:</w:t>
      </w:r>
      <w:r>
        <w:t xml:space="preserve"> Intercepts POSIX `SIGTERM` signals sent by ECS during scale-in or Spot interruptions. The worker finishes its active transcode or safely aborts before exiting.</w:t>
      </w:r>
    </w:p>
    <w:p>
      <w:pPr>
        <w:pStyle w:val="ListBullet"/>
        <w:spacing w:before="20" w:after="40"/>
      </w:pPr>
      <w:r/>
      <w:r>
        <w:rPr>
          <w:b/>
        </w:rPr>
        <w:t>FFmpeg Execution Matrix:</w:t>
      </w:r>
      <w:r/>
    </w:p>
    <w:p>
      <w:pPr>
        <w:spacing w:before="40" w:after="80" w:line="276" w:lineRule="auto"/>
      </w:pPr>
      <w:r>
        <w:t>| Output | Resolution | Video Bitrate | Audio Codec | CRF / Preset | Purpose |</w:t>
      </w:r>
    </w:p>
    <w:p>
      <w:pPr>
        <w:spacing w:before="40" w:after="80" w:line="276" w:lineRule="auto"/>
      </w:pPr>
      <w:r>
        <w:t>|---|---|---|---|---|---|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720p HD</w:t>
      </w:r>
      <w:r>
        <w:t xml:space="preserve"> | 1280x720 | Max 2.8 Mbps | AAC, 128 kbps, 48 kHz | CRF 23, Preset Fast | Primary streaming rendition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480p SD</w:t>
      </w:r>
      <w:r>
        <w:t xml:space="preserve"> | 854x480 | Max 1.4 Mbps | AAC, 96 kbps, 44.1 kHz | CRF 26, Preset Fast | Mobile / low-bandwidth fallback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Thumbnail</w:t>
      </w:r>
      <w:r>
        <w:t xml:space="preserve"> | Source aspect | N/A | None | `-vframes 1 -ss 00:00:01` | High-quality JPEG poster frame |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3.4 Data Persistence &amp; State Machine</w:t>
      </w:r>
    </w:p>
    <w:p>
      <w:pPr>
        <w:spacing w:before="40" w:after="80" w:line="276" w:lineRule="auto"/>
      </w:pPr>
      <w:r>
        <w:t>DynamoDB uses on-demand capacity (`PAY_PER_REQUEST`) with `video_id` (String) as the partition key.</w:t>
      </w:r>
    </w:p>
    <w:p>
      <w:pPr>
        <w:pStyle w:val="Heading3"/>
        <w:spacing w:before="160" w:after="60"/>
      </w:pPr>
      <w:r>
        <w:rPr>
          <w:b/>
          <w:color w:val="333333"/>
          <w:sz w:val="21"/>
        </w:rPr>
        <w:t>State Transition Machine: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[ POST /videos ] ──► ( uploaded )</w:t>
        <w:br/>
        <w:t xml:space="preserve">                         │</w:t>
        <w:br/>
        <w:t xml:space="preserve">           [ SQS Event Received by Worker ]</w:t>
        <w:br/>
        <w:t xml:space="preserve">                         │</w:t>
        <w:br/>
        <w:t xml:space="preserve">                         ▼</w:t>
        <w:br/>
        <w:t xml:space="preserve">                    ( processing )</w:t>
        <w:br/>
        <w:t xml:space="preserve">                         │</w:t>
        <w:br/>
        <w:t xml:space="preserve">            ┌────────────┴────────────┐</w:t>
        <w:br/>
        <w:t xml:space="preserve">       [ Success ]               [ Failure ]</w:t>
        <w:br/>
        <w:t xml:space="preserve">            │                         │</w:t>
        <w:br/>
        <w:t xml:space="preserve">            ▼                         ▼</w:t>
        <w:br/>
        <w:t xml:space="preserve">        ( ready )                  ( failed )</w:t>
        <w:br/>
        <w:t xml:space="preserve">  Outputs populated;           Error logged;</w:t>
        <w:br/>
        <w:t xml:space="preserve">  Available on CDN             SQS retries / DLQ</w:t>
      </w:r>
    </w:p>
    <w:p>
      <w:pPr>
        <w:pStyle w:val="Heading3"/>
        <w:spacing w:before="160" w:after="60"/>
      </w:pPr>
      <w:r>
        <w:rPr>
          <w:b/>
          <w:color w:val="333333"/>
          <w:sz w:val="21"/>
        </w:rPr>
        <w:t>Item Schema Definition: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{</w:t>
        <w:br/>
        <w:t xml:space="preserve">  "video_id": "9b1deb4d-3b7d-4bad-9bdd-2b0d7b3dcb6d",</w:t>
        <w:br/>
        <w:t xml:space="preserve">  "title": "Cinematic Drone Reel",</w:t>
        <w:br/>
        <w:t xml:space="preserve">  "status": "ready",</w:t>
        <w:br/>
        <w:t xml:space="preserve">  "source_key": "raw/9b1deb4d-3b7d-4bad-9bdd-2b0d7b3dcb6d.mp4",</w:t>
        <w:br/>
        <w:t xml:space="preserve">  "outputs": {</w:t>
        <w:br/>
        <w:t xml:space="preserve">    "720p": "processed/9b1deb4d-3b7d-4bad-9bdd-2b0d7b3dcb6d/720p.mp4",</w:t>
        <w:br/>
        <w:t xml:space="preserve">    "480p": "processed/9b1deb4d-3b7d-4bad-9bdd-2b0d7b3dcb6d/480p.mp4"</w:t>
        <w:br/>
        <w:t xml:space="preserve">  },</w:t>
        <w:br/>
        <w:t xml:space="preserve">  "thumbnail_key": "processed/9b1deb4d-3b7d-4bad-9bdd-2b0d7b3dcb6d/thumbnail.jpg",</w:t>
        <w:br/>
        <w:t xml:space="preserve">  "attempts": 1,</w:t>
        <w:br/>
        <w:t xml:space="preserve">  "error": null,</w:t>
        <w:br/>
        <w:t xml:space="preserve">  "created_at": "2026-10-18T10:00:00.000Z",</w:t>
        <w:br/>
        <w:t xml:space="preserve">  "updated_at": "2026-10-18T10:00:42.000Z"</w:t>
        <w:br/>
        <w:t>}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3.5 Content Delivery &amp; Edge Security (CloudFront OAC)</w:t>
      </w:r>
    </w:p>
    <w:p>
      <w:pPr>
        <w:pStyle w:val="ListBullet"/>
        <w:spacing w:before="20" w:after="40"/>
      </w:pPr>
      <w:r/>
      <w:r>
        <w:rPr>
          <w:b/>
        </w:rPr>
        <w:t>Origin Access Control (OAC):</w:t>
      </w:r>
      <w:r>
        <w:t xml:space="preserve"> Replaces legacy Origin Access Identity (OAI). The S3 media bucket completely disables public read access (`BlockPublicAcls = true`, `BlockPublicPolicy = true`). S3 bucket policies grant `s3:GetObject` permission strictly to the CloudFront service principal matching the specific distribution ARN.</w:t>
      </w:r>
    </w:p>
    <w:p>
      <w:pPr>
        <w:pStyle w:val="ListBullet"/>
        <w:spacing w:before="20" w:after="40"/>
      </w:pPr>
      <w:r/>
      <w:r>
        <w:rPr>
          <w:b/>
        </w:rPr>
        <w:t>Unified Domain Routing:</w:t>
      </w:r>
      <w:r>
        <w:t xml:space="preserve"> A single distribution unifies three origins under HTTPS:</w:t>
      </w:r>
    </w:p>
    <w:p>
      <w:pPr>
        <w:spacing w:before="40" w:after="80" w:line="276" w:lineRule="auto"/>
      </w:pPr>
      <w:r>
        <w:t>- Default `/*`: S3 Static Frontend bucket</w:t>
      </w:r>
    </w:p>
    <w:p>
      <w:pPr>
        <w:spacing w:before="40" w:after="80" w:line="276" w:lineRule="auto"/>
      </w:pPr>
      <w:r>
        <w:t>- `/api/*`: Application Load Balancer (ALB) forward</w:t>
      </w:r>
    </w:p>
    <w:p>
      <w:pPr>
        <w:spacing w:before="40" w:after="80" w:line="276" w:lineRule="auto"/>
      </w:pPr>
      <w:r>
        <w:t>- `/processed/*` and `/thumbnails/*`: S3 Processed Media bucket</w:t>
      </w:r>
    </w:p>
    <w:p>
      <w:pPr>
        <w:pStyle w:val="ListBullet"/>
        <w:spacing w:before="20" w:after="40"/>
      </w:pPr>
      <w:r/>
      <w:r>
        <w:rPr>
          <w:b/>
        </w:rPr>
        <w:t>Custom Error Handling:</w:t>
      </w:r>
      <w:r>
        <w:t xml:space="preserve"> HTTP 403 and 404 responses from S3 are mapped to `/index.html` with HTTP 200 to support clean client-side routing without showing raw XML errors.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4. YouTube-Style Frontend Architecture</w:t>
      </w:r>
    </w:p>
    <w:p>
      <w:pPr>
        <w:spacing w:before="40" w:after="80" w:line="276" w:lineRule="auto"/>
      </w:pPr>
      <w:r>
        <w:t>The client frontend (`services/frontend/`) was overhauled from a basic utility interface into a sleek, immersive YouTube-style streaming web client: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4.1 Interface Components</w:t>
      </w:r>
    </w:p>
    <w:p>
      <w:pPr>
        <w:pStyle w:val="ListNumber"/>
        <w:spacing w:before="20" w:after="40"/>
      </w:pPr>
      <w:r/>
      <w:r>
        <w:rPr>
          <w:b/>
        </w:rPr>
        <w:t>Top Navigation Bar:</w:t>
      </w:r>
      <w:r/>
    </w:p>
    <w:p>
      <w:pPr>
        <w:spacing w:before="40" w:after="80" w:line="276" w:lineRule="auto"/>
      </w:pPr>
      <w:r>
        <w:t>- Brand logo with glowing red play button badge and `PRO` tag.</w:t>
      </w:r>
    </w:p>
    <w:p>
      <w:pPr>
        <w:spacing w:before="40" w:after="80" w:line="276" w:lineRule="auto"/>
      </w:pPr>
      <w:r>
        <w:t>- Real-time client-side search bar with instant title filtering.</w:t>
      </w:r>
    </w:p>
    <w:p>
      <w:pPr>
        <w:spacing w:before="40" w:after="80" w:line="276" w:lineRule="auto"/>
      </w:pPr>
      <w:r>
        <w:t xml:space="preserve">- Action cluster: </w:t>
      </w:r>
      <w:r>
        <w:rPr>
          <w:b/>
        </w:rPr>
        <w:t>`+ Upload`</w:t>
      </w:r>
      <w:r>
        <w:t xml:space="preserve"> create button, notification bell, and user profile avatar.</w:t>
      </w:r>
    </w:p>
    <w:p>
      <w:pPr>
        <w:pStyle w:val="ListNumber"/>
        <w:spacing w:before="20" w:after="40"/>
      </w:pPr>
      <w:r/>
      <w:r>
        <w:rPr>
          <w:b/>
        </w:rPr>
        <w:t>Category &amp; Filter Pills:</w:t>
      </w:r>
      <w:r/>
    </w:p>
    <w:p>
      <w:pPr>
        <w:spacing w:before="40" w:after="80" w:line="276" w:lineRule="auto"/>
      </w:pPr>
      <w:r>
        <w:t xml:space="preserve">- Interactive chips: </w:t>
      </w:r>
      <w:r>
        <w:rPr>
          <w:b/>
        </w:rPr>
        <w:t>`All`</w:t>
      </w:r>
      <w:r>
        <w:t xml:space="preserve">, </w:t>
      </w:r>
      <w:r>
        <w:rPr>
          <w:b/>
        </w:rPr>
        <w:t>`Ready to Watch`</w:t>
      </w:r>
      <w:r>
        <w:t xml:space="preserve">, </w:t>
      </w:r>
      <w:r>
        <w:rPr>
          <w:b/>
        </w:rPr>
        <w:t>`Processing`</w:t>
      </w:r>
      <w:r>
        <w:t xml:space="preserve">, and </w:t>
      </w:r>
      <w:r>
        <w:rPr>
          <w:b/>
        </w:rPr>
        <w:t>`Recently Added`</w:t>
      </w:r>
      <w:r>
        <w:t>.</w:t>
      </w:r>
    </w:p>
    <w:p>
      <w:pPr>
        <w:spacing w:before="40" w:after="80" w:line="276" w:lineRule="auto"/>
      </w:pPr>
      <w:r>
        <w:t>- Live synchronization indicator displaying active 5-second polling status.</w:t>
      </w:r>
    </w:p>
    <w:p>
      <w:pPr>
        <w:pStyle w:val="ListNumber"/>
        <w:spacing w:before="20" w:after="40"/>
      </w:pPr>
      <w:r/>
      <w:r>
        <w:rPr>
          <w:b/>
        </w:rPr>
        <w:t>Responsive 16:9 Video Cards:</w:t>
      </w:r>
      <w:r/>
    </w:p>
    <w:p>
      <w:pPr>
        <w:spacing w:before="40" w:after="80" w:line="276" w:lineRule="auto"/>
      </w:pPr>
      <w:r>
        <w:t>- High-definition video poster thumbnails with duration/quality tags (`720p HD`).</w:t>
      </w:r>
    </w:p>
    <w:p>
      <w:pPr>
        <w:spacing w:before="40" w:after="80" w:line="276" w:lineRule="auto"/>
      </w:pPr>
      <w:r>
        <w:t>- Animated status badges (`Ready`, `Transcoding...`, `Queued`).</w:t>
      </w:r>
    </w:p>
    <w:p>
      <w:pPr>
        <w:spacing w:before="40" w:after="80" w:line="276" w:lineRule="auto"/>
      </w:pPr>
      <w:r>
        <w:t>- Hover zoom effect with an animated circular play icon overlay.</w:t>
      </w:r>
    </w:p>
    <w:p>
      <w:pPr>
        <w:spacing w:before="40" w:after="80" w:line="276" w:lineRule="auto"/>
      </w:pPr>
      <w:r>
        <w:t>- Creator avatar with deterministic color gradients based on title hash.</w:t>
      </w:r>
    </w:p>
    <w:p>
      <w:pPr>
        <w:pStyle w:val="ListNumber"/>
        <w:spacing w:before="20" w:after="40"/>
      </w:pPr>
      <w:r/>
      <w:r>
        <w:rPr>
          <w:b/>
        </w:rPr>
        <w:t>YouTube Cinema Watch View:</w:t>
      </w:r>
      <w:r/>
    </w:p>
    <w:p>
      <w:pPr>
        <w:spacing w:before="40" w:after="80" w:line="276" w:lineRule="auto"/>
      </w:pPr>
      <w:r>
        <w:t>- 16:9 theater player container with rounded corners and ambient backdrops.</w:t>
      </w:r>
    </w:p>
    <w:p>
      <w:pPr>
        <w:spacing w:before="40" w:after="80" w:line="276" w:lineRule="auto"/>
      </w:pPr>
      <w:r>
        <w:t xml:space="preserve">- </w:t>
      </w:r>
      <w:r>
        <w:rPr>
          <w:b/>
        </w:rPr>
        <w:t>Seamless Resolution Switcher:</w:t>
      </w:r>
      <w:r>
        <w:t xml:space="preserve"> Toggles between `720p HD` and `480p SD` while preserving `player.currentTime`.</w:t>
      </w:r>
    </w:p>
    <w:p>
      <w:pPr>
        <w:spacing w:before="40" w:after="80" w:line="276" w:lineRule="auto"/>
      </w:pPr>
      <w:r>
        <w:t xml:space="preserve">- Creator bar with verified channel badge and interactive </w:t>
      </w:r>
      <w:r>
        <w:rPr>
          <w:b/>
        </w:rPr>
        <w:t>Subscribe</w:t>
      </w:r>
      <w:r>
        <w:t xml:space="preserve"> toggle.</w:t>
      </w:r>
    </w:p>
    <w:p>
      <w:pPr>
        <w:spacing w:before="40" w:after="80" w:line="276" w:lineRule="auto"/>
      </w:pPr>
      <w:r>
        <w:t xml:space="preserve">- YouTube action group: </w:t>
      </w:r>
      <w:r>
        <w:rPr>
          <w:b/>
        </w:rPr>
        <w:t>Like</w:t>
      </w:r>
      <w:r>
        <w:t xml:space="preserve"> (with animated counter), </w:t>
      </w:r>
      <w:r>
        <w:rPr>
          <w:b/>
        </w:rPr>
        <w:t>Dislike</w:t>
      </w:r>
      <w:r>
        <w:t xml:space="preserve">, </w:t>
      </w:r>
      <w:r>
        <w:rPr>
          <w:b/>
        </w:rPr>
        <w:t>Share</w:t>
      </w:r>
      <w:r>
        <w:t xml:space="preserve"> (copies `#v=id` watch URL to clipboard with toast notification), and direct MP4 </w:t>
      </w:r>
      <w:r>
        <w:rPr>
          <w:b/>
        </w:rPr>
        <w:t>Download</w:t>
      </w:r>
      <w:r>
        <w:t>.</w:t>
      </w:r>
    </w:p>
    <w:p>
      <w:pPr>
        <w:spacing w:before="40" w:after="80" w:line="276" w:lineRule="auto"/>
      </w:pPr>
      <w:r>
        <w:t>- Collapsible technical description box detailing Video UUID, transcoding pipeline (FFmpeg 7.1 H.264/AAC), and S3 storage paths.</w:t>
      </w:r>
    </w:p>
    <w:p>
      <w:pPr>
        <w:spacing w:before="40" w:after="80" w:line="276" w:lineRule="auto"/>
      </w:pPr>
      <w:r>
        <w:t>- Interactive public comments section with live comment submission and like buttons.</w:t>
      </w:r>
    </w:p>
    <w:p>
      <w:pPr>
        <w:spacing w:before="40" w:after="80" w:line="276" w:lineRule="auto"/>
      </w:pPr>
      <w:r>
        <w:t xml:space="preserve">- </w:t>
      </w:r>
      <w:r>
        <w:rPr>
          <w:b/>
        </w:rPr>
        <w:t>"Up Next" Sidebar Queue:</w:t>
      </w:r>
      <w:r>
        <w:t xml:space="preserve"> Compact horizontal cards allowing instant switching between videos in the library.</w:t>
      </w:r>
    </w:p>
    <w:p>
      <w:pPr>
        <w:pStyle w:val="ListNumber"/>
        <w:spacing w:before="20" w:after="40"/>
      </w:pPr>
      <w:r/>
      <w:r>
        <w:rPr>
          <w:b/>
        </w:rPr>
        <w:t>YouTube Studio-Style Upload Modal:</w:t>
      </w:r>
      <w:r/>
    </w:p>
    <w:p>
      <w:pPr>
        <w:spacing w:before="40" w:after="80" w:line="276" w:lineRule="auto"/>
      </w:pPr>
      <w:r>
        <w:t>- Drag-and-drop file dropzone with MP4 preview and file size badge.</w:t>
      </w:r>
    </w:p>
    <w:p>
      <w:pPr>
        <w:spacing w:before="40" w:after="80" w:line="276" w:lineRule="auto"/>
      </w:pPr>
      <w:r>
        <w:t>- Title input with automatic formatting.</w:t>
      </w:r>
    </w:p>
    <w:p>
      <w:pPr>
        <w:spacing w:before="40" w:after="80" w:line="276" w:lineRule="auto"/>
      </w:pPr>
      <w:r>
        <w:t>- 3-step progress bar tracking registration, direct S3 upload, and transcoding queueing.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5. Infrastructure as Code (Terraform) Architecture</w:t>
      </w:r>
    </w:p>
    <w:p>
      <w:pPr>
        <w:spacing w:before="40" w:after="80" w:line="276" w:lineRule="auto"/>
      </w:pPr>
      <w:r>
        <w:t xml:space="preserve">All cloud resources are provisioned via </w:t>
      </w:r>
      <w:r>
        <w:rPr>
          <w:b/>
        </w:rPr>
        <w:t>10 declarative Terraform files</w:t>
      </w:r>
      <w:r>
        <w:t xml:space="preserve"> (`video-platform/infra/terraform/`):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Primary Resources Managed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Architectural Role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main.tf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terraform, aws provider, local variables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Defines provider, region, and S3 remote state configuration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variables.tf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Input variables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Sets environment defaults, container specs, and GitHub repo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network.tf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aws_vpc, aws_subnet (x2), aws_internet_gateway, aws_security_group (x3)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Establishes dual-AZ networking without expensive NAT Gateways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aws_s3_bucket (x3), aws_s3_bucket_lifecycle_configuration, aws_s3_bucket_cors_configuration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Configures storage buckets, 3-day raw file expiration, and S3-&gt;SQS notification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sqs.tf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aws_sqs_queue (x2), aws_sqs_queue_redrive_policy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Configures video-jobs queue and DLQ with 3-retry redrive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dynamodb.tf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aws_dynamodb_table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Creates on-demand pay-per-request videos table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ecr.tf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aws_ecr_repository (x2), aws_ecr_lifecycle_policy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 registries with policies keeping only the 5 latest images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iam.tf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aws_iam_role (x4), aws_iam_openid_connect_provider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Creates GitHub Actions OIDC role and least-privilege ECS execution/task roles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ecs.tf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aws_ecs_cluster, aws_ecs_task_definition (x2), aws_ecs_service (x2), aws_lb, aws_lb_listener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Provisions Fargate cluster, ALB, API service, and Spot worker service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autoscaling.tf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aws_appautoscaling_target, aws_appautoscaling_policy (x2), aws_cloudwatch_metric_alarm (x2)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Scales workers from 0 to 3 based on SQS queue backlog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cloudfront.tf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aws_cloudfront_distribution, aws_cloudfront_origin_access_control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CDN edge distribution with OAC and custom 403/404 error responses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outputs.tf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Output values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Exports live CloudFront URL, ALB DNS, and Role ARNs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6. DevOps, Automated CI/CD &amp; Security Engineering</w:t>
      </w:r>
    </w:p>
    <w:p>
      <w:pPr>
        <w:spacing w:before="40" w:after="80" w:line="276" w:lineRule="auto"/>
      </w:pPr>
      <w:r>
        <w:t xml:space="preserve">The delivery pipeline is governed by </w:t>
      </w:r>
      <w:r>
        <w:rPr>
          <w:b/>
        </w:rPr>
        <w:t>GitHub Actions</w:t>
      </w:r>
      <w:r>
        <w:t xml:space="preserve"> across three specialized workflows: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6.1 Continuous Integration &amp; Deployment (`ci-deploy.yml`)</w:t>
      </w:r>
    </w:p>
    <w:p>
      <w:pPr>
        <w:spacing w:before="40" w:after="80" w:line="276" w:lineRule="auto"/>
      </w:pPr>
      <w:r>
        <w:t>Triggered on every push to `main`:</w:t>
      </w:r>
    </w:p>
    <w:p>
      <w:pPr>
        <w:pStyle w:val="ListNumber"/>
        <w:spacing w:before="20" w:after="40"/>
      </w:pPr>
      <w:r/>
      <w:r>
        <w:rPr>
          <w:b/>
        </w:rPr>
        <w:t>Path Filtering:</w:t>
      </w:r>
      <w:r>
        <w:t xml:space="preserve"> Uses `dorny/paths-filter` to detect whether changes affect `api/`, `worker/`, or `frontend/`, skipping redundant builds.</w:t>
      </w:r>
    </w:p>
    <w:p>
      <w:pPr>
        <w:pStyle w:val="ListNumber"/>
        <w:spacing w:before="20" w:after="40"/>
      </w:pPr>
      <w:r/>
      <w:r>
        <w:rPr>
          <w:b/>
        </w:rPr>
        <w:t>Quality Gates:</w:t>
      </w:r>
      <w:r>
        <w:t xml:space="preserve"> Executes Python 3.11 linting via `ruff` and unit test suites via `pytest`.</w:t>
      </w:r>
    </w:p>
    <w:p>
      <w:pPr>
        <w:pStyle w:val="ListNumber"/>
        <w:spacing w:before="20" w:after="40"/>
      </w:pPr>
      <w:r/>
      <w:r>
        <w:rPr>
          <w:b/>
        </w:rPr>
        <w:t>Container Supply-Chain Security:</w:t>
      </w:r>
      <w:r>
        <w:t xml:space="preserve"> Builds Docker images and runs </w:t>
      </w:r>
      <w:r>
        <w:rPr>
          <w:b/>
        </w:rPr>
        <w:t>Aqua Security Trivy</w:t>
      </w:r>
      <w:r>
        <w:t xml:space="preserve"> (pinned to `v0.56.2`). The build immediately fails if any fixable `CRITICAL` vulnerability is detected.</w:t>
      </w:r>
    </w:p>
    <w:p>
      <w:pPr>
        <w:pStyle w:val="ListNumber"/>
        <w:spacing w:before="20" w:after="40"/>
      </w:pPr>
      <w:r/>
      <w:r>
        <w:rPr>
          <w:b/>
        </w:rPr>
        <w:t>Keyless AWS Authentication (OIDC):</w:t>
      </w:r>
      <w:r>
        <w:t xml:space="preserve"> Authenticates to AWS using GitHub's OpenID Connect token exchange:</w:t>
      </w:r>
    </w:p>
    <w:p>
      <w:pPr>
        <w:spacing w:before="40" w:after="80" w:line="276" w:lineRule="auto"/>
      </w:pPr>
      <w:r>
        <w:t>- Eliminates long-lived access keys in GitHub Secrets.</w:t>
      </w:r>
    </w:p>
    <w:p>
      <w:pPr>
        <w:spacing w:before="40" w:after="80" w:line="276" w:lineRule="auto"/>
      </w:pPr>
      <w:r>
        <w:t>- Resolves repository claims via IAM trust conditions:</w:t>
      </w:r>
    </w:p>
    <w:p>
      <w:pPr>
        <w:spacing w:before="40" w:after="80" w:line="276" w:lineRule="auto"/>
      </w:pPr>
      <w:r>
        <w:t>```json</w:t>
      </w:r>
    </w:p>
    <w:p>
      <w:pPr>
        <w:spacing w:before="40" w:after="80" w:line="276" w:lineRule="auto"/>
      </w:pPr>
      <w:r>
        <w:t>"StringLike": {</w:t>
      </w:r>
    </w:p>
    <w:p>
      <w:pPr>
        <w:spacing w:before="40" w:after="80" w:line="276" w:lineRule="auto"/>
      </w:pPr>
      <w:r>
        <w:t>"token.actions.githubusercontent.com:sub": [</w:t>
      </w:r>
    </w:p>
    <w:p>
      <w:pPr>
        <w:spacing w:before="40" w:after="80" w:line="276" w:lineRule="auto"/>
      </w:pPr>
      <w:r>
        <w:t>"repo:kartikadhonde/cc-proj:*",</w:t>
      </w:r>
    </w:p>
    <w:p>
      <w:pPr>
        <w:spacing w:before="40" w:after="80" w:line="276" w:lineRule="auto"/>
      </w:pPr>
      <w:r>
        <w:t>"repo:kartikadhonde*cc-proj*:*"</w:t>
      </w:r>
    </w:p>
    <w:p>
      <w:pPr>
        <w:spacing w:before="40" w:after="80" w:line="276" w:lineRule="auto"/>
      </w:pPr>
      <w:r>
        <w:t>]</w:t>
      </w:r>
    </w:p>
    <w:p>
      <w:pPr>
        <w:spacing w:before="40" w:after="80" w:line="276" w:lineRule="auto"/>
      </w:pPr>
      <w:r>
        <w:t>}</w:t>
      </w:r>
    </w:p>
    <w:p>
      <w:pPr>
        <w:spacing w:before="40" w:after="80" w:line="276" w:lineRule="auto"/>
      </w:pPr>
      <w:r>
        <w:t>```</w:t>
      </w:r>
    </w:p>
    <w:p>
      <w:pPr>
        <w:pStyle w:val="ListNumber"/>
        <w:spacing w:before="20" w:after="40"/>
      </w:pPr>
      <w:r/>
      <w:r>
        <w:rPr>
          <w:b/>
        </w:rPr>
        <w:t>Rolling ECS Deployment &amp; Circuit Breaker:</w:t>
      </w:r>
      <w:r>
        <w:t xml:space="preserve"> Updates task definitions and deploys services with `wait-for-service-stability: true`. If a new container revision fails health probes, the ECS circuit breaker automatically aborts and rolls back to the previous healthy revision.</w:t>
      </w:r>
    </w:p>
    <w:p>
      <w:pPr>
        <w:pStyle w:val="ListNumber"/>
        <w:spacing w:before="20" w:after="40"/>
      </w:pPr>
      <w:r/>
      <w:r>
        <w:rPr>
          <w:b/>
        </w:rPr>
        <w:t>Frontend Sync &amp; CDN Cache Flush:</w:t>
      </w:r>
      <w:r>
        <w:t xml:space="preserve"> Injects the live API base URL, syncs assets to S3, and invalidates CloudFront cache paths (`/*`).</w:t>
      </w:r>
    </w:p>
    <w:p>
      <w:pPr>
        <w:pStyle w:val="ListNumber"/>
        <w:spacing w:before="20" w:after="40"/>
      </w:pPr>
      <w:r/>
      <w:r>
        <w:rPr>
          <w:b/>
        </w:rPr>
        <w:t>Automated Smoke Tests:</w:t>
      </w:r>
      <w:r>
        <w:t xml:space="preserve"> Validates HTTP 200 responses from `/health` on both the ALB and CloudFront edge.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6.2 Manual Rollback Workflow (`rollback.yml`)</w:t>
      </w:r>
    </w:p>
    <w:p>
      <w:pPr>
        <w:spacing w:before="40" w:after="80" w:line="276" w:lineRule="auto"/>
      </w:pPr>
      <w:r>
        <w:t>Provides emergency recovery via `workflow_dispatch`. An operator can specify a target service (`api` or `worker`) and a specific task definition revision number to instantly roll back production compute without changing git history.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6.3 Infrastructure Validation Workflow (`infra.yml`)</w:t>
      </w:r>
    </w:p>
    <w:p>
      <w:pPr>
        <w:spacing w:before="40" w:after="80" w:line="276" w:lineRule="auto"/>
      </w:pPr>
      <w:r>
        <w:t>Triggered on pull requests modifying `infra/</w:t>
      </w:r>
      <w:r>
        <w:rPr>
          <w:b/>
        </w:rPr>
        <w:t>`. Runs `terraform fmt -check`, `terraform validate`, and executes `terraform plan`, publishing a summary directly to the PR comment thread.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7. Financial Engineering &amp; Cost Optimization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7.1 Cost Reduction Strategies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Optimization Strategy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Conventional Approach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StreamForge Implementation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Financial Benefit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VPC Egress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2 NAT Gateways (0.045/hr + 0.045/GB)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Containers in public subnets with closed security groups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Saves ~65.00 / month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Worker Compute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Dedicated On-Demand EC2 instances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AWS Fargate Spot + Scale to Zero (0 to 3)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~70% compute discount; 0.00 idle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API Memory Buffering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Video payload buffered in API memory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Client-direct presigned S3 uploads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Minimizes API task size (0.25 vCPU, 0.5 GB)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Storage Hygiene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Raw video retained indefinitely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S3 Lifecycle rule: delete raw/* after 3 days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Storage costs stay under free tier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Registry Hygiene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All image tags preserved in ECR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ECR Lifecycle rule: keep only latest 5 images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Image storage stays negligible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Edge Consolidation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Separate CDN distributions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Single CloudFront distribution with path routing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Consolidates free-tier 1 TB/month transfer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7.2 Session Demonstration Economics</w:t>
      </w:r>
    </w:p>
    <w:p>
      <w:pPr>
        <w:spacing w:before="40" w:after="80" w:line="276" w:lineRule="auto"/>
      </w:pPr>
      <w:r>
        <w:t xml:space="preserve">For a standard </w:t>
      </w:r>
      <w:r>
        <w:rPr>
          <w:b/>
        </w:rPr>
        <w:t>2 to 4 hour evaluation run</w:t>
      </w:r>
      <w:r>
        <w:t>:</w:t>
      </w:r>
    </w:p>
    <w:p>
      <w:pPr>
        <w:pStyle w:val="ListBullet"/>
        <w:spacing w:before="20" w:after="40"/>
      </w:pPr>
      <w:r/>
      <w:r>
        <w:rPr>
          <w:b/>
        </w:rPr>
        <w:t>Application Load Balancer (ALB):</w:t>
      </w:r>
      <w:r>
        <w:t xml:space="preserve"> ~$0.0225/hr × 4 hrs = </w:t>
      </w:r>
      <w:r>
        <w:rPr>
          <w:b/>
        </w:rPr>
        <w:t>~$0.09</w:t>
      </w:r>
      <w:r/>
    </w:p>
    <w:p>
      <w:pPr>
        <w:pStyle w:val="ListBullet"/>
        <w:spacing w:before="20" w:after="40"/>
      </w:pPr>
      <w:r/>
      <w:r>
        <w:rPr>
          <w:b/>
        </w:rPr>
        <w:t>ECS Fargate API Task:</w:t>
      </w:r>
      <w:r>
        <w:t xml:space="preserve"> ~$0.012/hr × 4 hrs = </w:t>
      </w:r>
      <w:r>
        <w:rPr>
          <w:b/>
        </w:rPr>
        <w:t>~$0.05</w:t>
      </w:r>
      <w:r/>
    </w:p>
    <w:p>
      <w:pPr>
        <w:pStyle w:val="ListBullet"/>
        <w:spacing w:before="20" w:after="40"/>
      </w:pPr>
      <w:r/>
      <w:r>
        <w:rPr>
          <w:b/>
        </w:rPr>
        <w:t>ECS Fargate Spot Worker:</w:t>
      </w:r>
      <w:r>
        <w:t xml:space="preserve"> ~$0.004/hr × 1 hr active = </w:t>
      </w:r>
      <w:r>
        <w:rPr>
          <w:b/>
        </w:rPr>
        <w:t>~$0.004</w:t>
      </w:r>
      <w:r/>
    </w:p>
    <w:p>
      <w:pPr>
        <w:pStyle w:val="ListBullet"/>
        <w:spacing w:before="20" w:after="40"/>
      </w:pPr>
      <w:r/>
      <w:r>
        <w:rPr>
          <w:b/>
        </w:rPr>
        <w:t>S3, SQS, DynamoDB, CloudFront:</w:t>
      </w:r>
      <w:r>
        <w:t xml:space="preserve"> Within AWS Free Tier = </w:t>
      </w:r>
      <w:r>
        <w:rPr>
          <w:b/>
        </w:rPr>
        <w:t>$0.00</w:t>
      </w:r>
      <w:r/>
    </w:p>
    <w:p>
      <w:pPr>
        <w:pStyle w:val="ListBullet"/>
        <w:spacing w:before="20" w:after="40"/>
      </w:pPr>
      <w:r/>
      <w:r>
        <w:rPr>
          <w:b/>
        </w:rPr>
        <w:t>Total Estimated Session Cost:</w:t>
      </w:r>
      <w:r>
        <w:t xml:space="preserve"> </w:t>
      </w:r>
      <w:r>
        <w:rPr>
          <w:b/>
        </w:rPr>
        <w:t>~$0.15 (15 cents total)</w:t>
      </w:r>
      <w:r/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7.3 Clean Teardown Guarantee</w:t>
      </w:r>
    </w:p>
    <w:p>
      <w:pPr>
        <w:spacing w:before="40" w:after="80" w:line="276" w:lineRule="auto"/>
      </w:pPr>
      <w:r>
        <w:t xml:space="preserve">Running `./scripts/teardown-aws.sh` (or `terraform destroy -auto-approve`) permanently destroys all 64 AWS resources. Once completed, active hourly billing immediately drops to </w:t>
      </w:r>
      <w:r>
        <w:rPr>
          <w:b/>
        </w:rPr>
        <w:t>$0.00</w:t>
      </w:r>
      <w:r>
        <w:t>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8. Empirical Performance &amp; Evaluation</w:t>
      </w:r>
    </w:p>
    <w:p>
      <w:pPr>
        <w:spacing w:before="40" w:after="80" w:line="276" w:lineRule="auto"/>
      </w:pPr>
      <w:r>
        <w:t>Benchmarking was conducted to measure processing efficiency, cold-start characteristics, and end-to-end latency: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8.1 Transcoding Latency &amp; Throughput</w:t>
      </w:r>
    </w:p>
    <w:p>
      <w:pPr>
        <w:spacing w:before="40" w:after="80" w:line="276" w:lineRule="auto"/>
      </w:pPr>
      <w:r>
        <w:t>*Test environment: Standard 1080p H.264 MP4 clips transcoded to 720p + 480p + JPEG thumbnail.*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Clip Duration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Input File Size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Transcode Time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CPU Saturation (Fargate)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Output Size (720p + 480p)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15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18.4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14.2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88%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6.8 MB (63%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30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36.8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27.6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92%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13.4 MB (64%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60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74.2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52.1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94%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26.1 MB (65%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120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149.0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101.4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95%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51.8 MB (65% reduction)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2E75B6"/>
          <w:sz w:val="24"/>
        </w:rPr>
        <w:t>8.2 Cold-Start and Auto-Scaling Latency</w:t>
      </w:r>
    </w:p>
    <w:p>
      <w:pPr>
        <w:pStyle w:val="ListBullet"/>
        <w:spacing w:before="20" w:after="40"/>
      </w:pPr>
      <w:r/>
      <w:r>
        <w:rPr>
          <w:b/>
        </w:rPr>
        <w:t>Worker Scale-Out (0 to 1 instance):</w:t>
      </w:r>
      <w:r>
        <w:t xml:space="preserve"> When an S3 upload triggers SQS from an idle state, CloudWatch alarms detect queue depth within 60 seconds. Application Auto Scaling provisions a new Fargate Spot container and registers it to the cluster in </w:t>
      </w:r>
      <w:r>
        <w:rPr>
          <w:b/>
        </w:rPr>
        <w:t>~35 seconds</w:t>
      </w:r>
      <w:r>
        <w:t xml:space="preserve">. Total cold-start delay from upload to transcode start: </w:t>
      </w:r>
      <w:r>
        <w:rPr>
          <w:b/>
        </w:rPr>
        <w:t>~95 seconds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Warm Worker Transcode Start:</w:t>
      </w:r>
      <w:r>
        <w:t xml:space="preserve"> When worker instances are already running, message pickup from SQS occurs within </w:t>
      </w:r>
      <w:r>
        <w:rPr>
          <w:b/>
        </w:rPr>
        <w:t>&lt; 1.2 seconds</w:t>
      </w:r>
      <w:r>
        <w:t xml:space="preserve"> via HTTP long-polling (`WaitTimeSeconds = 20`).</w:t>
      </w:r>
    </w:p>
    <w:p>
      <w:pPr>
        <w:pStyle w:val="ListBullet"/>
        <w:spacing w:before="20" w:after="40"/>
      </w:pPr>
      <w:r/>
      <w:r>
        <w:rPr>
          <w:b/>
        </w:rPr>
        <w:t>Scale-In to Zero:</w:t>
      </w:r>
      <w:r>
        <w:t xml:space="preserve"> After queue depth remains at 0 for 5 consecutive evaluation periods (5 minutes), workers scale down cleanly to 0 instances, returning idle compute costs to zero.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9. Failure Mode &amp; Threat Modeling Analysis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9.1 STRIDE Security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Threat Category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Potential Attack Vector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StreamForge Mitigation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Spoofing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Attacker impersonating authorized CI/CD pipeline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OIDC keyless authentication restricted strictly to repository subject claims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Tampering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Malicious injection into video storage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 buckets enforce server-side encryption; media bucket is isolated behind CloudFront OAC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Repudiation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Untracked media operations or deletions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CloudWatch log streams capture all API requests and worker transcode outputs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Information Disclosure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Direct scraping of raw video files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 Uploads and Processed buckets block public ACLs and public policies completely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Denial of Service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Malformed / bomb video uploads crashing workers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SQS DLQ redrive isolates unparseable files after 3 attempts; workers run in isolated containers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Elevation of Privilege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 breakout attack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Containers run as non-root users (appuser / workeruser); IAM task roles grant least privilege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10. Conclusion &amp; Future Roadmap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10.1 Summary of Achievements</w:t>
      </w:r>
    </w:p>
    <w:p>
      <w:pPr>
        <w:spacing w:before="40" w:after="80" w:line="276" w:lineRule="auto"/>
      </w:pPr>
      <w:r>
        <w:t xml:space="preserve">StreamForge demonstrates that high-throughput, enterprise-quality multimedia processing pipelines can be engineered on AWS without enterprise-level financial overhead. By combining </w:t>
      </w:r>
      <w:r>
        <w:rPr>
          <w:b/>
        </w:rPr>
        <w:t>direct presigned S3 ingress</w:t>
      </w:r>
      <w:r>
        <w:t xml:space="preserve">, </w:t>
      </w:r>
      <w:r>
        <w:rPr>
          <w:b/>
        </w:rPr>
        <w:t>event-driven SQS messaging</w:t>
      </w:r>
      <w:r>
        <w:t xml:space="preserve">, </w:t>
      </w:r>
      <w:r>
        <w:rPr>
          <w:b/>
        </w:rPr>
        <w:t>Fargate Spot elasticity</w:t>
      </w:r>
      <w:r>
        <w:t xml:space="preserve">, </w:t>
      </w:r>
      <w:r>
        <w:rPr>
          <w:b/>
        </w:rPr>
        <w:t>CloudFront OAC security</w:t>
      </w:r>
      <w:r>
        <w:t xml:space="preserve">, and a </w:t>
      </w:r>
      <w:r>
        <w:rPr>
          <w:b/>
        </w:rPr>
        <w:t>modern YouTube-inspired frontend</w:t>
      </w:r>
      <w:r>
        <w:t>, the system provides a robust, scalable, and cost-effective reference implementation.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10.2 Future Roadmap</w:t>
      </w:r>
    </w:p>
    <w:p>
      <w:pPr>
        <w:pStyle w:val="ListNumber"/>
        <w:spacing w:before="20" w:after="40"/>
      </w:pPr>
      <w:r/>
      <w:r>
        <w:rPr>
          <w:b/>
        </w:rPr>
        <w:t>Adaptive Bitrate Streaming (HLS &amp; MPEG-DASH):</w:t>
      </w:r>
      <w:r>
        <w:t xml:space="preserve"> Upgrade the FFmpeg transcoder to generate segmented `.m3u8` playlists and `.ts` chunk files for seamless dynamic bitrate switching during bandwidth fluctuations.</w:t>
      </w:r>
    </w:p>
    <w:p>
      <w:pPr>
        <w:pStyle w:val="ListNumber"/>
        <w:spacing w:before="20" w:after="40"/>
      </w:pPr>
      <w:r/>
      <w:r>
        <w:rPr>
          <w:b/>
        </w:rPr>
        <w:t>AI-Powered Closed Captioning:</w:t>
      </w:r>
      <w:r>
        <w:t xml:space="preserve"> Integrate an event-driven AWS Lambda function invoking Amazon Transcribe to automatically generate multilingual WebVTT subtitles upon video completion.</w:t>
      </w:r>
    </w:p>
    <w:p>
      <w:pPr>
        <w:pStyle w:val="ListNumber"/>
        <w:spacing w:before="20" w:after="40"/>
      </w:pPr>
      <w:r/>
      <w:r>
        <w:rPr>
          <w:b/>
        </w:rPr>
        <w:t>WebHook Event Notifications:</w:t>
      </w:r>
      <w:r>
        <w:t xml:space="preserve"> Allow external client applications to register webhook URLs to receive real-time push notifications when transcoding finishes.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11. Appendix: Complete CLI Reference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Local Development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# Start local emulation stack</w:t>
        <w:br/>
        <w:t>cd d:\MyProjects\cc-proj\video-platform</w:t>
        <w:br/>
        <w:t>docker compose up --build -d</w:t>
        <w:br/>
        <w:br/>
        <w:t># View real-time worker transcoding logs</w:t>
        <w:br/>
        <w:t>docker compose logs -f worker</w:t>
        <w:br/>
        <w:br/>
        <w:t># Stop local emulation stack</w:t>
        <w:br/>
        <w:t>docker compose down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AWS Cloud Deployment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# Verify AWS credentials</w:t>
        <w:br/>
        <w:t>aws sts get-caller-identity</w:t>
        <w:br/>
        <w:br/>
        <w:t># Deploy infrastructure &amp; trigger automated CI/CD</w:t>
        <w:br/>
        <w:t>cd d:\MyProjects\cc-proj\video-platform</w:t>
        <w:br/>
        <w:t>bash scripts/bootstrap-aws.sh</w:t>
        <w:br/>
        <w:br/>
        <w:t># Monitor deployment run in GitHub Actions</w:t>
        <w:br/>
        <w:t>gh run watch --repo kartikadhonde/cc-proj</w:t>
        <w:br/>
        <w:br/>
        <w:t># Completely tear down AWS resources ($0.00 cost guarantee)</w:t>
        <w:br/>
        <w:t>bash scripts/teardown-aws.sh</w:t>
      </w:r>
    </w:p>
    <w:p>
      <w:pPr>
        <w:spacing w:before="40" w:after="80" w:line="276" w:lineRule="auto"/>
      </w:pPr>
      <w:r>
        <w:t>*Report compiled and verified for the StreamForge Cloud Video Platform.*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