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332" w:rsidRDefault="000B7332">
      <w:pPr>
        <w:pStyle w:val="BodyText"/>
        <w:spacing w:line="88" w:lineRule="exact"/>
        <w:ind w:left="-29"/>
        <w:rPr>
          <w:sz w:val="8"/>
        </w:rPr>
      </w:pPr>
    </w:p>
    <w:p w:rsidR="00BD4DEA" w:rsidRDefault="00BD4DEA">
      <w:pPr>
        <w:pStyle w:val="Title"/>
      </w:pPr>
    </w:p>
    <w:p w:rsidR="00A0575B" w:rsidRDefault="00A0575B" w:rsidP="00A0575B">
      <w:pPr>
        <w:jc w:val="center"/>
        <w:rPr>
          <w:szCs w:val="36"/>
        </w:rPr>
      </w:pPr>
      <w:r>
        <w:rPr>
          <w:noProof/>
          <w:szCs w:val="36"/>
        </w:rPr>
        <w:drawing>
          <wp:inline distT="0" distB="0" distL="0" distR="0">
            <wp:extent cx="4057650" cy="1019175"/>
            <wp:effectExtent l="19050" t="0" r="0" b="0"/>
            <wp:docPr id="13" name="Picture 2"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logo"/>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A0575B" w:rsidRDefault="00A0575B" w:rsidP="00A0575B">
      <w:pPr>
        <w:jc w:val="center"/>
        <w:rPr>
          <w:rFonts w:eastAsia="Cambria"/>
          <w:b/>
          <w:sz w:val="28"/>
          <w:szCs w:val="28"/>
        </w:rPr>
      </w:pPr>
      <w:r>
        <w:rPr>
          <w:rFonts w:eastAsia="Cambria"/>
          <w:b/>
          <w:sz w:val="28"/>
          <w:szCs w:val="28"/>
        </w:rPr>
        <w:t>FACULTY OF ENGINEERING</w:t>
      </w:r>
    </w:p>
    <w:p w:rsidR="00A0575B" w:rsidRDefault="00A0575B" w:rsidP="00A0575B">
      <w:pPr>
        <w:jc w:val="center"/>
        <w:rPr>
          <w:rFonts w:eastAsia="Cambria"/>
          <w:b/>
          <w:sz w:val="28"/>
          <w:szCs w:val="28"/>
        </w:rPr>
      </w:pPr>
      <w:r>
        <w:rPr>
          <w:rFonts w:eastAsia="Cambria"/>
          <w:b/>
          <w:sz w:val="28"/>
          <w:szCs w:val="28"/>
        </w:rPr>
        <w:t>DIPLOMA ENGINEERING</w:t>
      </w:r>
    </w:p>
    <w:p w:rsidR="00A0575B" w:rsidRDefault="00A0575B" w:rsidP="00A0575B">
      <w:pPr>
        <w:jc w:val="center"/>
        <w:rPr>
          <w:rFonts w:eastAsia="Cambria"/>
          <w:b/>
          <w:sz w:val="28"/>
          <w:szCs w:val="28"/>
        </w:rPr>
      </w:pPr>
      <w:r>
        <w:rPr>
          <w:rFonts w:eastAsia="Cambria"/>
          <w:b/>
          <w:sz w:val="28"/>
          <w:szCs w:val="28"/>
        </w:rPr>
        <w:t>DEPARTMENT OF COMPUTER ENGINEERING</w:t>
      </w:r>
    </w:p>
    <w:p w:rsidR="00A0575B" w:rsidRDefault="00A0575B" w:rsidP="00A0575B">
      <w:pPr>
        <w:jc w:val="center"/>
        <w:rPr>
          <w:rFonts w:eastAsia="Cambria"/>
          <w:b/>
          <w:sz w:val="28"/>
          <w:szCs w:val="28"/>
        </w:rPr>
      </w:pPr>
      <w:r>
        <w:rPr>
          <w:rFonts w:eastAsia="Cambria"/>
          <w:b/>
          <w:sz w:val="28"/>
          <w:szCs w:val="28"/>
        </w:rPr>
        <w:t>ADVANCED COMPUTER NETWORK (DE103503)</w:t>
      </w:r>
    </w:p>
    <w:p w:rsidR="000B7332" w:rsidRDefault="00F84119" w:rsidP="00BD4DEA">
      <w:pPr>
        <w:pStyle w:val="Title"/>
        <w:ind w:left="0" w:firstLine="720"/>
        <w:jc w:val="left"/>
        <w:rPr>
          <w:u w:val="none"/>
        </w:rPr>
      </w:pPr>
      <w:r>
        <w:t>Unit-2 :Next Generation</w:t>
      </w:r>
      <w:r w:rsidR="00D05CCE">
        <w:t xml:space="preserve"> </w:t>
      </w:r>
      <w:r>
        <w:rPr>
          <w:spacing w:val="-5"/>
        </w:rPr>
        <w:t>IP</w:t>
      </w:r>
    </w:p>
    <w:p w:rsidR="000B7332" w:rsidRDefault="00F84119">
      <w:pPr>
        <w:pStyle w:val="Heading2"/>
        <w:numPr>
          <w:ilvl w:val="0"/>
          <w:numId w:val="6"/>
        </w:numPr>
        <w:tabs>
          <w:tab w:val="left" w:pos="720"/>
        </w:tabs>
        <w:spacing w:before="261"/>
        <w:ind w:hanging="360"/>
        <w:jc w:val="left"/>
        <w:rPr>
          <w:sz w:val="36"/>
        </w:rPr>
      </w:pPr>
      <w:r>
        <w:t>IPv6</w:t>
      </w:r>
      <w:r>
        <w:rPr>
          <w:spacing w:val="-2"/>
        </w:rPr>
        <w:t>Addressing</w:t>
      </w:r>
      <w:r>
        <w:rPr>
          <w:spacing w:val="-2"/>
          <w:sz w:val="36"/>
        </w:rPr>
        <w:t>:</w:t>
      </w:r>
    </w:p>
    <w:p w:rsidR="000B7332" w:rsidRDefault="005E3324">
      <w:pPr>
        <w:spacing w:before="58" w:line="276" w:lineRule="auto"/>
        <w:ind w:left="720"/>
        <w:rPr>
          <w:sz w:val="26"/>
        </w:rPr>
      </w:pPr>
      <w:r w:rsidRPr="005E3324">
        <w:pict>
          <v:shapetype id="_x0000_t202" coordsize="21600,21600" o:spt="202" path="m,l,21600r21600,l21600,xe">
            <v:stroke joinstyle="miter"/>
            <v:path gradientshapeok="t" o:connecttype="rect"/>
          </v:shapetype>
          <v:shape id="docshape8" o:spid="_x0000_s1158" type="#_x0000_t202" style="position:absolute;left:0;text-align:left;margin-left:1in;margin-top:37.85pt;width:462.6pt;height:14.7pt;z-index:-15728128;mso-wrap-distance-left:0;mso-wrap-distance-right:0;mso-position-horizontal-relative:page" stroked="f">
            <v:textbox inset="0,0,0,0">
              <w:txbxContent>
                <w:p w:rsidR="00D05CCE" w:rsidRDefault="00D05CCE">
                  <w:pPr>
                    <w:spacing w:line="287" w:lineRule="exact"/>
                    <w:rPr>
                      <w:color w:val="000000"/>
                      <w:sz w:val="26"/>
                    </w:rPr>
                  </w:pPr>
                  <w:r>
                    <w:rPr>
                      <w:color w:val="000000"/>
                      <w:sz w:val="26"/>
                    </w:rPr>
                    <w:t xml:space="preserve">Task Force(IETF) to deal with the long- anticipated problem of IPv4 address </w:t>
                  </w:r>
                  <w:r>
                    <w:rPr>
                      <w:color w:val="000000"/>
                      <w:spacing w:val="-2"/>
                      <w:sz w:val="26"/>
                    </w:rPr>
                    <w:t>exhaustion.</w:t>
                  </w:r>
                </w:p>
              </w:txbxContent>
            </v:textbox>
            <w10:wrap type="topAndBottom" anchorx="page"/>
          </v:shape>
        </w:pict>
      </w:r>
      <w:r w:rsidRPr="005E3324">
        <w:pict>
          <v:rect id="docshape9" o:spid="_x0000_s1157" style="position:absolute;left:0;text-align:left;margin-left:1in;margin-top:20pt;width:504.1pt;height:15.35pt;z-index:-16142848;mso-position-horizontal-relative:page" stroked="f">
            <w10:wrap anchorx="page"/>
          </v:rect>
        </w:pict>
      </w:r>
      <w:r w:rsidRPr="005E3324">
        <w:pict>
          <v:shape id="docshape10" o:spid="_x0000_s1156" style="position:absolute;left:0;text-align:left;margin-left:70.6pt;margin-top:54.9pt;width:507pt;height:34.35pt;z-index:-16142336;mso-position-horizontal-relative:page" coordorigin="1412,1098" coordsize="10140,687" path="m11551,1098r-10139,l1412,1441r,343l11551,1784r,-343l11551,1098xe" stroked="f">
            <v:path arrowok="t"/>
            <w10:wrap anchorx="page"/>
          </v:shape>
        </w:pict>
      </w:r>
      <w:r w:rsidR="00F84119">
        <w:rPr>
          <w:sz w:val="26"/>
        </w:rPr>
        <w:t>Internet Protocol version 6 (IPv6) is the latest revision of the Internet Protocol (IP) and the first version</w:t>
      </w:r>
      <w:r w:rsidR="00D05CCE">
        <w:rPr>
          <w:sz w:val="26"/>
        </w:rPr>
        <w:t xml:space="preserve"> </w:t>
      </w:r>
      <w:r w:rsidR="00F84119">
        <w:rPr>
          <w:sz w:val="26"/>
        </w:rPr>
        <w:t>of</w:t>
      </w:r>
      <w:r w:rsidR="00D05CCE">
        <w:rPr>
          <w:sz w:val="26"/>
        </w:rPr>
        <w:t xml:space="preserve"> </w:t>
      </w:r>
      <w:r w:rsidR="00F84119">
        <w:rPr>
          <w:sz w:val="26"/>
        </w:rPr>
        <w:t>the</w:t>
      </w:r>
      <w:r w:rsidR="00D05CCE">
        <w:rPr>
          <w:sz w:val="26"/>
        </w:rPr>
        <w:t xml:space="preserve"> </w:t>
      </w:r>
      <w:r w:rsidR="00F84119">
        <w:rPr>
          <w:sz w:val="26"/>
        </w:rPr>
        <w:t>protocol</w:t>
      </w:r>
      <w:r w:rsidR="00D05CCE">
        <w:rPr>
          <w:sz w:val="26"/>
        </w:rPr>
        <w:t xml:space="preserve"> </w:t>
      </w:r>
      <w:r w:rsidR="00F84119">
        <w:rPr>
          <w:sz w:val="26"/>
        </w:rPr>
        <w:t>to</w:t>
      </w:r>
      <w:r w:rsidR="00D05CCE">
        <w:rPr>
          <w:sz w:val="26"/>
        </w:rPr>
        <w:t xml:space="preserve"> </w:t>
      </w:r>
      <w:r w:rsidR="00F84119">
        <w:rPr>
          <w:sz w:val="26"/>
        </w:rPr>
        <w:t>be</w:t>
      </w:r>
      <w:r w:rsidR="00D05CCE">
        <w:rPr>
          <w:sz w:val="26"/>
        </w:rPr>
        <w:t xml:space="preserve"> </w:t>
      </w:r>
      <w:r w:rsidR="00F84119">
        <w:rPr>
          <w:sz w:val="26"/>
        </w:rPr>
        <w:t>widely</w:t>
      </w:r>
      <w:r w:rsidR="00D05CCE">
        <w:rPr>
          <w:sz w:val="26"/>
        </w:rPr>
        <w:t xml:space="preserve"> </w:t>
      </w:r>
      <w:r w:rsidR="00F84119">
        <w:rPr>
          <w:sz w:val="26"/>
        </w:rPr>
        <w:t>deployed.</w:t>
      </w:r>
      <w:r w:rsidR="00D05CCE">
        <w:rPr>
          <w:sz w:val="26"/>
        </w:rPr>
        <w:t xml:space="preserve"> </w:t>
      </w:r>
      <w:r w:rsidR="00F84119">
        <w:rPr>
          <w:sz w:val="26"/>
        </w:rPr>
        <w:t>IPv6</w:t>
      </w:r>
      <w:r w:rsidR="00D05CCE">
        <w:rPr>
          <w:sz w:val="26"/>
        </w:rPr>
        <w:t xml:space="preserve"> </w:t>
      </w:r>
      <w:r w:rsidR="00F84119">
        <w:rPr>
          <w:sz w:val="26"/>
        </w:rPr>
        <w:t>was</w:t>
      </w:r>
      <w:r w:rsidR="00D05CCE">
        <w:rPr>
          <w:sz w:val="26"/>
        </w:rPr>
        <w:t xml:space="preserve"> </w:t>
      </w:r>
      <w:r w:rsidR="00F84119">
        <w:rPr>
          <w:sz w:val="26"/>
        </w:rPr>
        <w:t>developed</w:t>
      </w:r>
      <w:r w:rsidR="00D05CCE">
        <w:rPr>
          <w:sz w:val="26"/>
        </w:rPr>
        <w:t xml:space="preserve"> </w:t>
      </w:r>
      <w:r w:rsidR="00F84119">
        <w:rPr>
          <w:sz w:val="26"/>
        </w:rPr>
        <w:t>by</w:t>
      </w:r>
      <w:r w:rsidR="00D05CCE">
        <w:rPr>
          <w:sz w:val="26"/>
        </w:rPr>
        <w:t xml:space="preserve"> </w:t>
      </w:r>
      <w:r w:rsidR="00F84119">
        <w:rPr>
          <w:sz w:val="26"/>
        </w:rPr>
        <w:t>the</w:t>
      </w:r>
      <w:r w:rsidR="00D05CCE">
        <w:rPr>
          <w:sz w:val="26"/>
        </w:rPr>
        <w:t xml:space="preserve"> </w:t>
      </w:r>
      <w:r w:rsidR="00F84119">
        <w:rPr>
          <w:sz w:val="26"/>
        </w:rPr>
        <w:t>Internet</w:t>
      </w:r>
      <w:r w:rsidR="00D05CCE">
        <w:rPr>
          <w:sz w:val="26"/>
        </w:rPr>
        <w:t xml:space="preserve"> </w:t>
      </w:r>
      <w:r w:rsidR="00F84119">
        <w:rPr>
          <w:spacing w:val="-2"/>
          <w:sz w:val="26"/>
        </w:rPr>
        <w:t>Engineering</w:t>
      </w:r>
    </w:p>
    <w:p w:rsidR="000B7332" w:rsidRDefault="00F84119">
      <w:pPr>
        <w:spacing w:before="40" w:line="276" w:lineRule="auto"/>
        <w:ind w:left="720"/>
        <w:rPr>
          <w:sz w:val="26"/>
        </w:rPr>
      </w:pPr>
      <w:r>
        <w:rPr>
          <w:sz w:val="26"/>
        </w:rPr>
        <w:t>IPv6</w:t>
      </w:r>
      <w:r w:rsidR="00D05CCE">
        <w:rPr>
          <w:sz w:val="26"/>
        </w:rPr>
        <w:t xml:space="preserve"> </w:t>
      </w:r>
      <w:r>
        <w:rPr>
          <w:sz w:val="26"/>
        </w:rPr>
        <w:t>is</w:t>
      </w:r>
      <w:r w:rsidR="00D05CCE">
        <w:rPr>
          <w:sz w:val="26"/>
        </w:rPr>
        <w:t xml:space="preserve"> </w:t>
      </w:r>
      <w:r>
        <w:rPr>
          <w:sz w:val="26"/>
        </w:rPr>
        <w:t>a</w:t>
      </w:r>
      <w:r w:rsidR="00D05CCE">
        <w:rPr>
          <w:sz w:val="26"/>
        </w:rPr>
        <w:t xml:space="preserve"> </w:t>
      </w:r>
      <w:r>
        <w:rPr>
          <w:sz w:val="26"/>
        </w:rPr>
        <w:t>128-bits</w:t>
      </w:r>
      <w:r w:rsidR="00D05CCE">
        <w:rPr>
          <w:sz w:val="26"/>
        </w:rPr>
        <w:t xml:space="preserve"> </w:t>
      </w:r>
      <w:r>
        <w:rPr>
          <w:sz w:val="26"/>
        </w:rPr>
        <w:t>address</w:t>
      </w:r>
      <w:r w:rsidR="00D05CCE">
        <w:rPr>
          <w:sz w:val="26"/>
        </w:rPr>
        <w:t xml:space="preserve"> </w:t>
      </w:r>
      <w:r>
        <w:rPr>
          <w:sz w:val="26"/>
        </w:rPr>
        <w:t>having</w:t>
      </w:r>
      <w:r w:rsidR="00D05CCE">
        <w:rPr>
          <w:sz w:val="26"/>
        </w:rPr>
        <w:t xml:space="preserve"> </w:t>
      </w:r>
      <w:r>
        <w:rPr>
          <w:sz w:val="26"/>
        </w:rPr>
        <w:t>an</w:t>
      </w:r>
      <w:r w:rsidR="00D05CCE">
        <w:rPr>
          <w:sz w:val="26"/>
        </w:rPr>
        <w:t xml:space="preserve"> </w:t>
      </w:r>
      <w:r>
        <w:rPr>
          <w:sz w:val="26"/>
        </w:rPr>
        <w:t>address</w:t>
      </w:r>
      <w:r w:rsidR="00D05CCE">
        <w:rPr>
          <w:sz w:val="26"/>
        </w:rPr>
        <w:t xml:space="preserve"> </w:t>
      </w:r>
      <w:r>
        <w:rPr>
          <w:sz w:val="26"/>
        </w:rPr>
        <w:t>space</w:t>
      </w:r>
      <w:r w:rsidR="00D05CCE">
        <w:rPr>
          <w:sz w:val="26"/>
        </w:rPr>
        <w:t xml:space="preserve"> </w:t>
      </w:r>
      <w:r>
        <w:rPr>
          <w:sz w:val="26"/>
        </w:rPr>
        <w:t>of</w:t>
      </w:r>
      <w:r w:rsidR="00D05CCE">
        <w:rPr>
          <w:sz w:val="26"/>
        </w:rPr>
        <w:t xml:space="preserve"> </w:t>
      </w:r>
      <w:r>
        <w:rPr>
          <w:sz w:val="26"/>
        </w:rPr>
        <w:t>2</w:t>
      </w:r>
      <w:r>
        <w:rPr>
          <w:sz w:val="26"/>
          <w:vertAlign w:val="superscript"/>
        </w:rPr>
        <w:t>128</w:t>
      </w:r>
      <w:r>
        <w:rPr>
          <w:sz w:val="26"/>
        </w:rPr>
        <w:t>,</w:t>
      </w:r>
      <w:r w:rsidR="00D05CCE">
        <w:rPr>
          <w:sz w:val="26"/>
        </w:rPr>
        <w:t xml:space="preserve"> </w:t>
      </w:r>
      <w:r>
        <w:rPr>
          <w:sz w:val="26"/>
        </w:rPr>
        <w:t>which</w:t>
      </w:r>
      <w:r w:rsidR="00D05CCE">
        <w:rPr>
          <w:sz w:val="26"/>
        </w:rPr>
        <w:t xml:space="preserve"> </w:t>
      </w:r>
      <w:r>
        <w:rPr>
          <w:sz w:val="26"/>
        </w:rPr>
        <w:t>is</w:t>
      </w:r>
      <w:r w:rsidR="00D05CCE">
        <w:rPr>
          <w:sz w:val="26"/>
        </w:rPr>
        <w:t xml:space="preserve"> </w:t>
      </w:r>
      <w:r>
        <w:rPr>
          <w:sz w:val="26"/>
        </w:rPr>
        <w:t>way</w:t>
      </w:r>
      <w:r w:rsidR="00D05CCE">
        <w:rPr>
          <w:sz w:val="26"/>
        </w:rPr>
        <w:t xml:space="preserve"> </w:t>
      </w:r>
      <w:r>
        <w:rPr>
          <w:sz w:val="26"/>
        </w:rPr>
        <w:t>bigger</w:t>
      </w:r>
      <w:r w:rsidR="00D05CCE">
        <w:rPr>
          <w:sz w:val="26"/>
        </w:rPr>
        <w:t xml:space="preserve"> </w:t>
      </w:r>
      <w:r>
        <w:rPr>
          <w:sz w:val="26"/>
        </w:rPr>
        <w:t>than</w:t>
      </w:r>
      <w:r w:rsidR="00D05CCE">
        <w:rPr>
          <w:sz w:val="26"/>
        </w:rPr>
        <w:t xml:space="preserve"> </w:t>
      </w:r>
      <w:r>
        <w:rPr>
          <w:sz w:val="26"/>
        </w:rPr>
        <w:t>IPv4. IPv6 use Hexa</w:t>
      </w:r>
      <w:r w:rsidR="00D05CCE">
        <w:rPr>
          <w:sz w:val="26"/>
        </w:rPr>
        <w:t xml:space="preserve"> </w:t>
      </w:r>
      <w:r>
        <w:rPr>
          <w:sz w:val="26"/>
        </w:rPr>
        <w:t>-Decimal format separated by colon (:).</w:t>
      </w:r>
    </w:p>
    <w:p w:rsidR="000B7332" w:rsidRDefault="000B7332">
      <w:pPr>
        <w:pStyle w:val="BodyText"/>
        <w:spacing w:before="42"/>
        <w:rPr>
          <w:sz w:val="28"/>
        </w:rPr>
      </w:pPr>
    </w:p>
    <w:p w:rsidR="000B7332" w:rsidRDefault="005E3324">
      <w:pPr>
        <w:pStyle w:val="Heading2"/>
        <w:ind w:firstLine="0"/>
        <w:jc w:val="left"/>
      </w:pPr>
      <w:r>
        <w:pict>
          <v:rect id="docshape11" o:spid="_x0000_s1155" style="position:absolute;left:0;text-align:left;margin-left:34.55pt;margin-top:.15pt;width:543pt;height:18.5pt;z-index:-16141824;mso-position-horizontal-relative:page" stroked="f">
            <w10:wrap anchorx="page"/>
          </v:rect>
        </w:pict>
      </w:r>
      <w:r w:rsidR="00F84119">
        <w:t>Components</w:t>
      </w:r>
      <w:r w:rsidR="00D05CCE">
        <w:t xml:space="preserve"> </w:t>
      </w:r>
      <w:r w:rsidR="00F84119">
        <w:t>in</w:t>
      </w:r>
      <w:r w:rsidR="00D05CCE">
        <w:t xml:space="preserve"> </w:t>
      </w:r>
      <w:r w:rsidR="00F84119">
        <w:t>Address</w:t>
      </w:r>
      <w:r w:rsidR="00D05CCE">
        <w:t xml:space="preserve"> </w:t>
      </w:r>
      <w:r w:rsidR="00F84119">
        <w:t>format</w:t>
      </w:r>
      <w:r w:rsidR="00F84119">
        <w:rPr>
          <w:spacing w:val="-10"/>
        </w:rPr>
        <w:t>:</w:t>
      </w:r>
    </w:p>
    <w:p w:rsidR="000B7332" w:rsidRDefault="000B7332">
      <w:pPr>
        <w:pStyle w:val="BodyText"/>
        <w:spacing w:before="104"/>
        <w:rPr>
          <w:b/>
          <w:sz w:val="26"/>
        </w:rPr>
      </w:pPr>
    </w:p>
    <w:p w:rsidR="000B7332" w:rsidRDefault="005E3324">
      <w:pPr>
        <w:pStyle w:val="ListParagraph"/>
        <w:numPr>
          <w:ilvl w:val="0"/>
          <w:numId w:val="5"/>
        </w:numPr>
        <w:tabs>
          <w:tab w:val="left" w:pos="1079"/>
        </w:tabs>
        <w:ind w:left="1079" w:hanging="359"/>
        <w:rPr>
          <w:sz w:val="26"/>
        </w:rPr>
      </w:pPr>
      <w:r w:rsidRPr="005E3324">
        <w:pict>
          <v:group id="docshapegroup12" o:spid="_x0000_s1151" style="position:absolute;left:0;text-align:left;margin-left:34.55pt;margin-top:.4pt;width:543.05pt;height:346.15pt;z-index:-16141312;mso-position-horizontal-relative:page" coordorigin="691,8" coordsize="10861,6923">
            <v:shape id="docshape13" o:spid="_x0000_s1154" style="position:absolute;left:691;top:8;width:10861;height:3776" coordorigin="691,8" coordsize="10861,3776" path="m11551,8l1412,8r,346l1412,697r,343l691,1040r,2744l11551,3784r,-2744l11551,697r,-343l11551,8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4" o:spid="_x0000_s1153" type="#_x0000_t75" style="position:absolute;left:720;top:1037;width:10514;height:2548">
              <v:imagedata r:id="rId8" o:title=""/>
            </v:shape>
            <v:shape id="docshape15" o:spid="_x0000_s1152" style="position:absolute;left:691;top:3783;width:10861;height:3147" coordorigin="691,3784" coordsize="10861,3147" o:spt="100" adj="0,,0" path="m11551,6244r-10139,l1412,6590r,341l11551,6931r,-341l11551,6244xm11551,5531r-10139,l1412,5874r-721,l691,6244r10860,l11551,5874r,l11551,5531xm11551,4156r,l11551,3784r-10860,l691,4156r721,l1412,4499r,343l1412,5185r,346l11551,5531r,-346l11551,4842r,-343l11551,4156xe" stroked="f">
              <v:stroke joinstyle="round"/>
              <v:formulas/>
              <v:path arrowok="t" o:connecttype="segments"/>
            </v:shape>
            <w10:wrap anchorx="page"/>
          </v:group>
        </w:pict>
      </w:r>
      <w:r w:rsidR="00F84119">
        <w:rPr>
          <w:sz w:val="26"/>
        </w:rPr>
        <w:t>There</w:t>
      </w:r>
      <w:r w:rsidR="00D05CCE">
        <w:rPr>
          <w:sz w:val="26"/>
        </w:rPr>
        <w:t xml:space="preserve"> </w:t>
      </w:r>
      <w:r w:rsidR="00F84119">
        <w:rPr>
          <w:sz w:val="26"/>
        </w:rPr>
        <w:t>are</w:t>
      </w:r>
      <w:r w:rsidR="00D05CCE">
        <w:rPr>
          <w:sz w:val="26"/>
        </w:rPr>
        <w:t xml:space="preserve"> </w:t>
      </w:r>
      <w:r w:rsidR="00F84119">
        <w:rPr>
          <w:sz w:val="26"/>
        </w:rPr>
        <w:t>8</w:t>
      </w:r>
      <w:r w:rsidR="00D05CCE">
        <w:rPr>
          <w:sz w:val="26"/>
        </w:rPr>
        <w:t xml:space="preserve"> </w:t>
      </w:r>
      <w:r w:rsidR="00F84119">
        <w:rPr>
          <w:sz w:val="26"/>
        </w:rPr>
        <w:t>groups</w:t>
      </w:r>
      <w:r w:rsidR="00D05CCE">
        <w:rPr>
          <w:sz w:val="26"/>
        </w:rPr>
        <w:t xml:space="preserve"> </w:t>
      </w:r>
      <w:r w:rsidR="00F84119">
        <w:rPr>
          <w:sz w:val="26"/>
        </w:rPr>
        <w:t>and</w:t>
      </w:r>
      <w:r w:rsidR="00D05CCE">
        <w:rPr>
          <w:sz w:val="26"/>
        </w:rPr>
        <w:t xml:space="preserve"> </w:t>
      </w:r>
      <w:r w:rsidR="00F84119">
        <w:rPr>
          <w:sz w:val="26"/>
        </w:rPr>
        <w:t>each</w:t>
      </w:r>
      <w:r w:rsidR="00D05CCE">
        <w:rPr>
          <w:sz w:val="26"/>
        </w:rPr>
        <w:t xml:space="preserve"> </w:t>
      </w:r>
      <w:r w:rsidR="00F84119">
        <w:rPr>
          <w:sz w:val="26"/>
        </w:rPr>
        <w:t>group</w:t>
      </w:r>
      <w:r w:rsidR="00D05CCE">
        <w:rPr>
          <w:sz w:val="26"/>
        </w:rPr>
        <w:t xml:space="preserve"> </w:t>
      </w:r>
      <w:r w:rsidR="00F84119">
        <w:rPr>
          <w:sz w:val="26"/>
        </w:rPr>
        <w:t>represents</w:t>
      </w:r>
      <w:r w:rsidR="00D05CCE">
        <w:rPr>
          <w:sz w:val="26"/>
        </w:rPr>
        <w:t xml:space="preserve"> </w:t>
      </w:r>
      <w:r w:rsidR="00F84119">
        <w:rPr>
          <w:sz w:val="26"/>
        </w:rPr>
        <w:t>2</w:t>
      </w:r>
      <w:r w:rsidR="00D05CCE">
        <w:rPr>
          <w:sz w:val="26"/>
        </w:rPr>
        <w:t xml:space="preserve"> </w:t>
      </w:r>
      <w:r w:rsidR="00F84119">
        <w:rPr>
          <w:sz w:val="26"/>
        </w:rPr>
        <w:t>Bytes(16-</w:t>
      </w:r>
      <w:r w:rsidR="00F84119">
        <w:rPr>
          <w:spacing w:val="-2"/>
          <w:sz w:val="26"/>
        </w:rPr>
        <w:t>bits).</w:t>
      </w:r>
    </w:p>
    <w:p w:rsidR="000B7332" w:rsidRDefault="00F84119">
      <w:pPr>
        <w:pStyle w:val="ListParagraph"/>
        <w:numPr>
          <w:ilvl w:val="0"/>
          <w:numId w:val="5"/>
        </w:numPr>
        <w:tabs>
          <w:tab w:val="left" w:pos="1079"/>
        </w:tabs>
        <w:spacing w:before="47"/>
        <w:ind w:left="1079" w:hanging="359"/>
        <w:rPr>
          <w:sz w:val="26"/>
        </w:rPr>
      </w:pPr>
      <w:r>
        <w:rPr>
          <w:sz w:val="26"/>
        </w:rPr>
        <w:t>Each</w:t>
      </w:r>
      <w:r w:rsidR="00D05CCE">
        <w:rPr>
          <w:sz w:val="26"/>
        </w:rPr>
        <w:t xml:space="preserve"> </w:t>
      </w:r>
      <w:r>
        <w:rPr>
          <w:sz w:val="26"/>
        </w:rPr>
        <w:t>Hex-</w:t>
      </w:r>
      <w:r w:rsidR="00D05CCE">
        <w:rPr>
          <w:sz w:val="26"/>
        </w:rPr>
        <w:t xml:space="preserve"> </w:t>
      </w:r>
      <w:r>
        <w:rPr>
          <w:sz w:val="26"/>
        </w:rPr>
        <w:t>Digit</w:t>
      </w:r>
      <w:r w:rsidR="00D05CCE">
        <w:rPr>
          <w:sz w:val="26"/>
        </w:rPr>
        <w:t xml:space="preserve"> </w:t>
      </w:r>
      <w:r>
        <w:rPr>
          <w:sz w:val="26"/>
        </w:rPr>
        <w:t>is</w:t>
      </w:r>
      <w:r w:rsidR="00D05CCE">
        <w:rPr>
          <w:sz w:val="26"/>
        </w:rPr>
        <w:t xml:space="preserve"> </w:t>
      </w:r>
      <w:r>
        <w:rPr>
          <w:sz w:val="26"/>
        </w:rPr>
        <w:t>of</w:t>
      </w:r>
      <w:r w:rsidR="00D05CCE">
        <w:rPr>
          <w:sz w:val="26"/>
        </w:rPr>
        <w:t xml:space="preserve"> </w:t>
      </w:r>
      <w:r>
        <w:rPr>
          <w:sz w:val="26"/>
        </w:rPr>
        <w:t>4</w:t>
      </w:r>
      <w:r w:rsidR="00D05CCE">
        <w:rPr>
          <w:sz w:val="26"/>
        </w:rPr>
        <w:t xml:space="preserve"> </w:t>
      </w:r>
      <w:r>
        <w:rPr>
          <w:sz w:val="26"/>
        </w:rPr>
        <w:t>bits(1</w:t>
      </w:r>
      <w:r w:rsidR="00D05CCE">
        <w:rPr>
          <w:sz w:val="26"/>
        </w:rPr>
        <w:t xml:space="preserve"> </w:t>
      </w:r>
      <w:r>
        <w:rPr>
          <w:spacing w:val="-2"/>
          <w:sz w:val="26"/>
        </w:rPr>
        <w:t>nibble)</w:t>
      </w:r>
    </w:p>
    <w:p w:rsidR="000B7332" w:rsidRDefault="00F84119">
      <w:pPr>
        <w:pStyle w:val="ListParagraph"/>
        <w:numPr>
          <w:ilvl w:val="0"/>
          <w:numId w:val="5"/>
        </w:numPr>
        <w:tabs>
          <w:tab w:val="left" w:pos="1079"/>
        </w:tabs>
        <w:spacing w:before="44"/>
        <w:ind w:left="1079" w:hanging="359"/>
        <w:rPr>
          <w:sz w:val="26"/>
        </w:rPr>
      </w:pPr>
      <w:r>
        <w:rPr>
          <w:sz w:val="26"/>
        </w:rPr>
        <w:t>Delimiter</w:t>
      </w:r>
      <w:r w:rsidR="00D05CCE">
        <w:rPr>
          <w:sz w:val="26"/>
        </w:rPr>
        <w:t xml:space="preserve"> </w:t>
      </w:r>
      <w:r>
        <w:rPr>
          <w:sz w:val="26"/>
        </w:rPr>
        <w:t>used–colon</w:t>
      </w:r>
      <w:r>
        <w:rPr>
          <w:spacing w:val="-5"/>
          <w:sz w:val="26"/>
        </w:rPr>
        <w:t>(:)</w:t>
      </w:r>
    </w:p>
    <w:p w:rsidR="000B7332" w:rsidRDefault="000B7332">
      <w:pPr>
        <w:pStyle w:val="BodyText"/>
        <w:rPr>
          <w:sz w:val="28"/>
        </w:rPr>
      </w:pPr>
    </w:p>
    <w:p w:rsidR="000B7332" w:rsidRDefault="000B7332">
      <w:pPr>
        <w:pStyle w:val="BodyText"/>
        <w:rPr>
          <w:sz w:val="28"/>
        </w:rPr>
      </w:pPr>
    </w:p>
    <w:p w:rsidR="000B7332" w:rsidRDefault="000B7332">
      <w:pPr>
        <w:pStyle w:val="BodyText"/>
        <w:rPr>
          <w:sz w:val="28"/>
        </w:rPr>
      </w:pPr>
    </w:p>
    <w:p w:rsidR="000B7332" w:rsidRDefault="000B7332">
      <w:pPr>
        <w:pStyle w:val="BodyText"/>
        <w:rPr>
          <w:sz w:val="28"/>
        </w:rPr>
      </w:pPr>
    </w:p>
    <w:p w:rsidR="000B7332" w:rsidRDefault="000B7332">
      <w:pPr>
        <w:pStyle w:val="BodyText"/>
        <w:rPr>
          <w:sz w:val="28"/>
        </w:rPr>
      </w:pPr>
    </w:p>
    <w:p w:rsidR="000B7332" w:rsidRDefault="000B7332">
      <w:pPr>
        <w:pStyle w:val="BodyText"/>
        <w:rPr>
          <w:sz w:val="28"/>
        </w:rPr>
      </w:pPr>
    </w:p>
    <w:p w:rsidR="000B7332" w:rsidRDefault="000B7332">
      <w:pPr>
        <w:pStyle w:val="BodyText"/>
        <w:rPr>
          <w:sz w:val="28"/>
        </w:rPr>
      </w:pPr>
    </w:p>
    <w:p w:rsidR="000B7332" w:rsidRDefault="000B7332">
      <w:pPr>
        <w:pStyle w:val="BodyText"/>
        <w:spacing w:before="217"/>
        <w:rPr>
          <w:sz w:val="28"/>
        </w:rPr>
      </w:pPr>
    </w:p>
    <w:p w:rsidR="000B7332" w:rsidRDefault="00F84119">
      <w:pPr>
        <w:pStyle w:val="Heading2"/>
        <w:ind w:firstLine="0"/>
      </w:pPr>
      <w:r>
        <w:t>Needfor</w:t>
      </w:r>
      <w:r>
        <w:rPr>
          <w:spacing w:val="-4"/>
        </w:rPr>
        <w:t>IPv6:</w:t>
      </w:r>
    </w:p>
    <w:p w:rsidR="000B7332" w:rsidRDefault="00F84119">
      <w:pPr>
        <w:spacing w:before="45" w:line="276" w:lineRule="auto"/>
        <w:ind w:left="720" w:right="141"/>
        <w:jc w:val="both"/>
        <w:rPr>
          <w:sz w:val="26"/>
        </w:rPr>
      </w:pPr>
      <w:r>
        <w:rPr>
          <w:sz w:val="26"/>
        </w:rPr>
        <w:t xml:space="preserve">The Main reason of IPv6 was the address depletion as the need for electronic devices rose quickly when </w:t>
      </w:r>
      <w:hyperlink r:id="rId9">
        <w:r>
          <w:rPr>
            <w:sz w:val="26"/>
            <w:u w:val="single"/>
          </w:rPr>
          <w:t>Internet Of Things (IOT)</w:t>
        </w:r>
      </w:hyperlink>
      <w:r>
        <w:rPr>
          <w:sz w:val="26"/>
        </w:rPr>
        <w:t xml:space="preserve"> came into picture after the 1980s &amp; other reasons are related to the slowness of the process due to some unnecessary processing, the need for new options, support for multimedia, and the desperate need for security. IPv6 protocol responds to </w:t>
      </w:r>
      <w:r>
        <w:rPr>
          <w:sz w:val="26"/>
        </w:rPr>
        <w:lastRenderedPageBreak/>
        <w:t>the above issues using the following main changes in the protocol:</w:t>
      </w:r>
    </w:p>
    <w:p w:rsidR="000B7332" w:rsidRDefault="00F84119">
      <w:pPr>
        <w:pStyle w:val="Heading2"/>
        <w:numPr>
          <w:ilvl w:val="0"/>
          <w:numId w:val="4"/>
        </w:numPr>
        <w:tabs>
          <w:tab w:val="left" w:pos="1006"/>
        </w:tabs>
        <w:spacing w:before="5"/>
        <w:ind w:left="1006" w:hanging="286"/>
        <w:jc w:val="both"/>
      </w:pPr>
      <w:r>
        <w:t>Large</w:t>
      </w:r>
      <w:r w:rsidR="00D05CCE">
        <w:t xml:space="preserve"> </w:t>
      </w:r>
      <w:r>
        <w:t>address</w:t>
      </w:r>
      <w:r w:rsidR="00D05CCE">
        <w:t xml:space="preserve"> </w:t>
      </w:r>
      <w:r>
        <w:rPr>
          <w:spacing w:val="-4"/>
        </w:rPr>
        <w:t>space</w:t>
      </w:r>
    </w:p>
    <w:p w:rsidR="000B7332" w:rsidRDefault="00F84119">
      <w:pPr>
        <w:spacing w:before="43" w:line="276" w:lineRule="auto"/>
        <w:ind w:left="720" w:right="159"/>
        <w:jc w:val="both"/>
        <w:rPr>
          <w:sz w:val="26"/>
        </w:rPr>
      </w:pPr>
      <w:r>
        <w:rPr>
          <w:sz w:val="26"/>
        </w:rPr>
        <w:t>An IPv6 address is 128 bits long .compared with the 32 bit address of IPv4, this is a huge(2 raised 96 times) increases in the address space.</w:t>
      </w:r>
    </w:p>
    <w:p w:rsidR="000B7332" w:rsidRDefault="005E3324">
      <w:pPr>
        <w:pStyle w:val="Heading2"/>
        <w:numPr>
          <w:ilvl w:val="0"/>
          <w:numId w:val="4"/>
        </w:numPr>
        <w:tabs>
          <w:tab w:val="left" w:pos="1006"/>
        </w:tabs>
        <w:spacing w:before="155"/>
        <w:ind w:left="1006" w:hanging="286"/>
        <w:jc w:val="both"/>
      </w:pPr>
      <w:r>
        <w:pict>
          <v:shape id="docshape16" o:spid="_x0000_s1150" style="position:absolute;left:0;text-align:left;margin-left:34.55pt;margin-top:7.85pt;width:543.05pt;height:35.8pt;z-index:-16140800;mso-position-horizontal-relative:page" coordorigin="691,157" coordsize="10861,716" path="m11551,529r,-372l691,157r,372l1412,529r,344l11551,873r,-344xe" stroked="f">
            <v:path arrowok="t"/>
            <w10:wrap anchorx="page"/>
          </v:shape>
        </w:pict>
      </w:r>
      <w:r w:rsidR="00F84119">
        <w:t>Better</w:t>
      </w:r>
      <w:r w:rsidR="00D05CCE">
        <w:t xml:space="preserve"> </w:t>
      </w:r>
      <w:r w:rsidR="00F84119">
        <w:t>header</w:t>
      </w:r>
      <w:r w:rsidR="00D05CCE">
        <w:t xml:space="preserve"> </w:t>
      </w:r>
      <w:r w:rsidR="00F84119">
        <w:rPr>
          <w:spacing w:val="-2"/>
        </w:rPr>
        <w:t>format</w:t>
      </w:r>
    </w:p>
    <w:p w:rsidR="000B7332" w:rsidRDefault="00F84119">
      <w:pPr>
        <w:spacing w:before="45" w:line="276" w:lineRule="auto"/>
        <w:ind w:left="720" w:right="144"/>
        <w:jc w:val="both"/>
        <w:rPr>
          <w:sz w:val="26"/>
        </w:rPr>
      </w:pPr>
      <w:r>
        <w:rPr>
          <w:sz w:val="26"/>
        </w:rPr>
        <w:t>IPv6 uses a new</w:t>
      </w:r>
      <w:r w:rsidR="00D05CCE">
        <w:rPr>
          <w:sz w:val="26"/>
        </w:rPr>
        <w:t xml:space="preserve"> </w:t>
      </w:r>
      <w:r>
        <w:rPr>
          <w:sz w:val="26"/>
        </w:rPr>
        <w:t>header format in which options are separated from the base header and</w:t>
      </w:r>
      <w:r w:rsidR="00D05CCE">
        <w:rPr>
          <w:sz w:val="26"/>
        </w:rPr>
        <w:t xml:space="preserve"> </w:t>
      </w:r>
      <w:r>
        <w:rPr>
          <w:sz w:val="26"/>
        </w:rPr>
        <w:t xml:space="preserve">inserted, when needed, between the base </w:t>
      </w:r>
      <w:r w:rsidR="00D05CCE">
        <w:rPr>
          <w:sz w:val="26"/>
        </w:rPr>
        <w:t>header and the upper layer data</w:t>
      </w:r>
      <w:r>
        <w:rPr>
          <w:sz w:val="26"/>
        </w:rPr>
        <w:t>. This simplifies and speeds</w:t>
      </w:r>
      <w:r w:rsidR="00D05CCE">
        <w:rPr>
          <w:sz w:val="26"/>
        </w:rPr>
        <w:t xml:space="preserve"> </w:t>
      </w:r>
      <w:r>
        <w:rPr>
          <w:sz w:val="26"/>
        </w:rPr>
        <w:t>up</w:t>
      </w:r>
      <w:r w:rsidR="00D05CCE">
        <w:rPr>
          <w:sz w:val="26"/>
        </w:rPr>
        <w:t xml:space="preserve"> </w:t>
      </w:r>
      <w:r>
        <w:rPr>
          <w:sz w:val="26"/>
        </w:rPr>
        <w:t>the</w:t>
      </w:r>
      <w:r w:rsidR="00D05CCE">
        <w:rPr>
          <w:sz w:val="26"/>
        </w:rPr>
        <w:t xml:space="preserve"> </w:t>
      </w:r>
      <w:r>
        <w:rPr>
          <w:sz w:val="26"/>
        </w:rPr>
        <w:t>routing</w:t>
      </w:r>
      <w:r w:rsidR="00D05CCE">
        <w:rPr>
          <w:sz w:val="26"/>
        </w:rPr>
        <w:t xml:space="preserve"> </w:t>
      </w:r>
      <w:r>
        <w:rPr>
          <w:sz w:val="26"/>
        </w:rPr>
        <w:t>process</w:t>
      </w:r>
      <w:r w:rsidR="00D05CCE">
        <w:rPr>
          <w:sz w:val="26"/>
        </w:rPr>
        <w:t xml:space="preserve"> </w:t>
      </w:r>
      <w:r>
        <w:rPr>
          <w:sz w:val="26"/>
        </w:rPr>
        <w:t>because</w:t>
      </w:r>
      <w:r w:rsidR="00D05CCE">
        <w:rPr>
          <w:sz w:val="26"/>
        </w:rPr>
        <w:t xml:space="preserve"> </w:t>
      </w:r>
      <w:r>
        <w:rPr>
          <w:sz w:val="26"/>
        </w:rPr>
        <w:t>most</w:t>
      </w:r>
      <w:r w:rsidR="00D05CCE">
        <w:rPr>
          <w:sz w:val="26"/>
        </w:rPr>
        <w:t xml:space="preserve"> </w:t>
      </w:r>
      <w:r>
        <w:rPr>
          <w:sz w:val="26"/>
        </w:rPr>
        <w:t>of</w:t>
      </w:r>
      <w:r w:rsidR="00D05CCE">
        <w:rPr>
          <w:sz w:val="26"/>
        </w:rPr>
        <w:t xml:space="preserve"> </w:t>
      </w:r>
      <w:r>
        <w:rPr>
          <w:sz w:val="26"/>
        </w:rPr>
        <w:t>the</w:t>
      </w:r>
      <w:r w:rsidR="00D05CCE">
        <w:rPr>
          <w:sz w:val="26"/>
        </w:rPr>
        <w:t xml:space="preserve"> </w:t>
      </w:r>
      <w:r>
        <w:rPr>
          <w:sz w:val="26"/>
        </w:rPr>
        <w:t>options</w:t>
      </w:r>
      <w:r w:rsidR="00D05CCE">
        <w:rPr>
          <w:sz w:val="26"/>
        </w:rPr>
        <w:t xml:space="preserve"> </w:t>
      </w:r>
      <w:r>
        <w:rPr>
          <w:sz w:val="26"/>
        </w:rPr>
        <w:t>do</w:t>
      </w:r>
      <w:r w:rsidR="00D05CCE">
        <w:rPr>
          <w:sz w:val="26"/>
        </w:rPr>
        <w:t xml:space="preserve"> </w:t>
      </w:r>
      <w:r>
        <w:rPr>
          <w:sz w:val="26"/>
        </w:rPr>
        <w:t>not</w:t>
      </w:r>
      <w:r w:rsidR="00D05CCE">
        <w:rPr>
          <w:sz w:val="26"/>
        </w:rPr>
        <w:t xml:space="preserve"> </w:t>
      </w:r>
      <w:r>
        <w:rPr>
          <w:sz w:val="26"/>
        </w:rPr>
        <w:t>need</w:t>
      </w:r>
      <w:r w:rsidR="00D05CCE">
        <w:rPr>
          <w:sz w:val="26"/>
        </w:rPr>
        <w:t xml:space="preserve"> </w:t>
      </w:r>
      <w:r>
        <w:rPr>
          <w:sz w:val="26"/>
        </w:rPr>
        <w:t>to</w:t>
      </w:r>
      <w:r w:rsidR="00D05CCE">
        <w:rPr>
          <w:sz w:val="26"/>
        </w:rPr>
        <w:t xml:space="preserve"> </w:t>
      </w:r>
      <w:r>
        <w:rPr>
          <w:sz w:val="26"/>
        </w:rPr>
        <w:t>be</w:t>
      </w:r>
      <w:r w:rsidR="00D05CCE">
        <w:rPr>
          <w:sz w:val="26"/>
        </w:rPr>
        <w:t xml:space="preserve"> </w:t>
      </w:r>
      <w:r>
        <w:rPr>
          <w:sz w:val="26"/>
        </w:rPr>
        <w:t>checked</w:t>
      </w:r>
      <w:r w:rsidR="00D05CCE">
        <w:rPr>
          <w:sz w:val="26"/>
        </w:rPr>
        <w:t xml:space="preserve"> </w:t>
      </w:r>
      <w:r>
        <w:rPr>
          <w:sz w:val="26"/>
        </w:rPr>
        <w:t xml:space="preserve">by </w:t>
      </w:r>
      <w:r>
        <w:rPr>
          <w:spacing w:val="-2"/>
          <w:sz w:val="26"/>
        </w:rPr>
        <w:t>routers.</w:t>
      </w:r>
    </w:p>
    <w:p w:rsidR="0012128C" w:rsidRDefault="0012128C" w:rsidP="0012128C">
      <w:pPr>
        <w:pStyle w:val="Heading2"/>
        <w:numPr>
          <w:ilvl w:val="0"/>
          <w:numId w:val="4"/>
        </w:numPr>
        <w:tabs>
          <w:tab w:val="left" w:pos="1006"/>
        </w:tabs>
        <w:spacing w:before="253"/>
        <w:ind w:left="1006" w:hanging="286"/>
        <w:jc w:val="both"/>
      </w:pPr>
      <w:r>
        <w:t xml:space="preserve">New </w:t>
      </w:r>
      <w:r>
        <w:rPr>
          <w:spacing w:val="-2"/>
        </w:rPr>
        <w:t>options</w:t>
      </w:r>
    </w:p>
    <w:p w:rsidR="0012128C" w:rsidRDefault="0012128C" w:rsidP="0012128C">
      <w:pPr>
        <w:spacing w:before="40"/>
        <w:ind w:left="720"/>
        <w:jc w:val="both"/>
        <w:rPr>
          <w:sz w:val="26"/>
        </w:rPr>
      </w:pPr>
      <w:r>
        <w:rPr>
          <w:sz w:val="26"/>
        </w:rPr>
        <w:t xml:space="preserve">IPv6 has new options to allow for additional </w:t>
      </w:r>
      <w:r>
        <w:rPr>
          <w:spacing w:val="-2"/>
          <w:sz w:val="26"/>
        </w:rPr>
        <w:t>functionalities.</w:t>
      </w:r>
    </w:p>
    <w:p w:rsidR="0012128C" w:rsidRDefault="0012128C" w:rsidP="0012128C">
      <w:pPr>
        <w:pStyle w:val="Heading2"/>
        <w:numPr>
          <w:ilvl w:val="0"/>
          <w:numId w:val="4"/>
        </w:numPr>
        <w:tabs>
          <w:tab w:val="left" w:pos="1006"/>
        </w:tabs>
        <w:spacing w:before="204"/>
        <w:ind w:left="1006" w:hanging="286"/>
        <w:jc w:val="both"/>
      </w:pPr>
      <w:r>
        <w:t xml:space="preserve">Allowance for </w:t>
      </w:r>
      <w:r>
        <w:rPr>
          <w:spacing w:val="-2"/>
        </w:rPr>
        <w:t>extension</w:t>
      </w:r>
    </w:p>
    <w:p w:rsidR="0012128C" w:rsidRDefault="005E3324" w:rsidP="0012128C">
      <w:pPr>
        <w:spacing w:before="42" w:line="273" w:lineRule="auto"/>
        <w:ind w:left="720" w:right="165"/>
        <w:jc w:val="both"/>
        <w:rPr>
          <w:sz w:val="26"/>
        </w:rPr>
      </w:pPr>
      <w:r w:rsidRPr="005E3324">
        <w:pict>
          <v:rect id="docshape20" o:spid="_x0000_s1162" style="position:absolute;left:0;text-align:left;margin-left:70.6pt;margin-top:19.65pt;width:507pt;height:17.15pt;z-index:-15683584;mso-position-horizontal-relative:page" stroked="f">
            <w10:wrap anchorx="page"/>
          </v:rect>
        </w:pict>
      </w:r>
      <w:r w:rsidR="0012128C">
        <w:rPr>
          <w:sz w:val="26"/>
        </w:rPr>
        <w:t xml:space="preserve">IPv6 is designed to allow the extension of the protocol if required by new technologies or </w:t>
      </w:r>
      <w:r w:rsidR="0012128C">
        <w:rPr>
          <w:spacing w:val="-2"/>
          <w:sz w:val="26"/>
        </w:rPr>
        <w:t>applications.</w:t>
      </w:r>
    </w:p>
    <w:p w:rsidR="0012128C" w:rsidRDefault="005E3324" w:rsidP="0012128C">
      <w:pPr>
        <w:pStyle w:val="Heading2"/>
        <w:numPr>
          <w:ilvl w:val="0"/>
          <w:numId w:val="4"/>
        </w:numPr>
        <w:tabs>
          <w:tab w:val="left" w:pos="1006"/>
        </w:tabs>
        <w:spacing w:before="161"/>
        <w:ind w:left="1006" w:hanging="286"/>
        <w:jc w:val="both"/>
      </w:pPr>
      <w:r>
        <w:pict>
          <v:shape id="docshape21" o:spid="_x0000_s1163" style="position:absolute;left:0;text-align:left;margin-left:34.55pt;margin-top:8.2pt;width:543.05pt;height:70.1pt;z-index:-15682560;mso-position-horizontal-relative:page" coordorigin="691,164" coordsize="10861,1402" o:spt="100" adj="0,,0" path="m11551,879r-10139,l1412,1222r,343l11551,1565r,-343l11551,879xm11551,533r,l11551,164,691,164r,369l1412,533r,346l11551,879r,-346xe" stroked="f">
            <v:stroke joinstyle="round"/>
            <v:formulas/>
            <v:path arrowok="t" o:connecttype="segments"/>
            <w10:wrap anchorx="page"/>
          </v:shape>
        </w:pict>
      </w:r>
      <w:r w:rsidR="0012128C">
        <w:t xml:space="preserve">Support for resource </w:t>
      </w:r>
      <w:r w:rsidR="0012128C">
        <w:rPr>
          <w:spacing w:val="-2"/>
        </w:rPr>
        <w:t>allocation</w:t>
      </w:r>
    </w:p>
    <w:p w:rsidR="0012128C" w:rsidRDefault="0012128C" w:rsidP="0012128C">
      <w:pPr>
        <w:spacing w:before="42" w:line="276" w:lineRule="auto"/>
        <w:ind w:left="720" w:right="149"/>
        <w:jc w:val="both"/>
        <w:rPr>
          <w:sz w:val="26"/>
        </w:rPr>
      </w:pPr>
      <w:r>
        <w:rPr>
          <w:sz w:val="26"/>
        </w:rPr>
        <w:t>In IPv6,the type of service field has been removed, but two new fields , traffic class and flow label have been added to enables the source to request special handling of the packet . this mechanism can be used to support traffic such as real-time audio and video.</w:t>
      </w:r>
    </w:p>
    <w:p w:rsidR="0012128C" w:rsidRDefault="005E3324" w:rsidP="0012128C">
      <w:pPr>
        <w:pStyle w:val="Heading2"/>
        <w:numPr>
          <w:ilvl w:val="0"/>
          <w:numId w:val="4"/>
        </w:numPr>
        <w:tabs>
          <w:tab w:val="left" w:pos="1006"/>
        </w:tabs>
        <w:spacing w:before="158"/>
        <w:ind w:left="1006" w:hanging="286"/>
        <w:jc w:val="both"/>
      </w:pPr>
      <w:r>
        <w:pict>
          <v:shape id="docshape22" o:spid="_x0000_s1164" style="position:absolute;left:0;text-align:left;margin-left:34.55pt;margin-top:8pt;width:543.05pt;height:52.85pt;z-index:-15681536;mso-position-horizontal-relative:page" coordorigin="691,160" coordsize="10861,1057" path="m11551,530r,-370l691,160r,370l1412,530r,343l1412,1217r10139,l11551,873r,-343xe" stroked="f">
            <v:path arrowok="t"/>
            <w10:wrap anchorx="page"/>
          </v:shape>
        </w:pict>
      </w:r>
      <w:r w:rsidR="0012128C">
        <w:t xml:space="preserve">Support for more </w:t>
      </w:r>
      <w:r w:rsidR="0012128C">
        <w:rPr>
          <w:spacing w:val="-2"/>
        </w:rPr>
        <w:t>security</w:t>
      </w:r>
    </w:p>
    <w:p w:rsidR="0012128C" w:rsidRDefault="0012128C" w:rsidP="0012128C">
      <w:pPr>
        <w:spacing w:before="42" w:line="273" w:lineRule="auto"/>
        <w:ind w:left="720" w:right="160"/>
        <w:jc w:val="both"/>
        <w:rPr>
          <w:sz w:val="26"/>
        </w:rPr>
      </w:pPr>
      <w:r>
        <w:rPr>
          <w:sz w:val="26"/>
        </w:rPr>
        <w:t xml:space="preserve">The encryption and authentication options in IPv6 provide confidentiality and integrity of the </w:t>
      </w:r>
      <w:r>
        <w:rPr>
          <w:spacing w:val="-2"/>
          <w:sz w:val="26"/>
        </w:rPr>
        <w:t>packet.</w:t>
      </w:r>
    </w:p>
    <w:p w:rsidR="0012128C" w:rsidRDefault="005E3324" w:rsidP="0012128C">
      <w:pPr>
        <w:spacing w:before="154"/>
        <w:ind w:left="720"/>
        <w:jc w:val="both"/>
        <w:rPr>
          <w:sz w:val="26"/>
        </w:rPr>
      </w:pPr>
      <w:r w:rsidRPr="005E3324">
        <w:pict>
          <v:rect id="docshape23" o:spid="_x0000_s1165" style="position:absolute;left:0;text-align:left;margin-left:34.55pt;margin-top:8.2pt;width:543pt;height:17.15pt;z-index:-15679488;mso-position-horizontal-relative:page" stroked="f">
            <w10:wrap anchorx="page"/>
          </v:rect>
        </w:pict>
      </w:r>
      <w:r w:rsidR="0012128C">
        <w:rPr>
          <w:sz w:val="26"/>
        </w:rPr>
        <w:t>InIPv6representation,we have three addressing methods</w:t>
      </w:r>
      <w:r w:rsidR="0012128C">
        <w:rPr>
          <w:spacing w:val="-10"/>
          <w:sz w:val="26"/>
        </w:rPr>
        <w:t>:</w:t>
      </w:r>
    </w:p>
    <w:p w:rsidR="0012128C" w:rsidRDefault="005E3324" w:rsidP="0012128C">
      <w:pPr>
        <w:pStyle w:val="ListParagraph"/>
        <w:numPr>
          <w:ilvl w:val="1"/>
          <w:numId w:val="4"/>
        </w:numPr>
        <w:tabs>
          <w:tab w:val="left" w:pos="1439"/>
        </w:tabs>
        <w:spacing w:before="198"/>
        <w:ind w:left="1439" w:hanging="359"/>
        <w:rPr>
          <w:sz w:val="26"/>
        </w:rPr>
      </w:pPr>
      <w:r w:rsidRPr="005E3324">
        <w:pict>
          <v:shape id="docshape24" o:spid="_x0000_s1166" style="position:absolute;left:0;text-align:left;margin-left:34.55pt;margin-top:10.3pt;width:543.05pt;height:310.75pt;z-index:-15678464;mso-position-horizontal-relative:page" coordorigin="691,206" coordsize="10861,6215" o:spt="100" adj="0,,0" path="m11551,5044r-10139,l1412,5391r-721,l691,5734r721,l1412,6077r,343l11551,6420r,-343l11551,5734r,l11551,5391r,l11551,5044xm11551,3669r-10139,l1412,4015r,343l1412,4701r,343l11551,5044r,-343l11551,4358r,-343l11551,3669xm11551,2294r-10139,l1412,2640r,343l1772,2983r,343l1412,3326r,343l11551,3669r,-343l11551,2983r,-343l11551,2294xm11551,206r-9779,l1772,549r,343l1772,1238r360,l2132,1581r-1441,l691,1951r721,l1412,2294r10139,l11551,1951r,l11551,1581r,l11551,1238r,l11551,892r,-343l11551,206xe" stroked="f">
            <v:stroke joinstyle="round"/>
            <v:formulas/>
            <v:path arrowok="t" o:connecttype="segments"/>
            <w10:wrap anchorx="page"/>
          </v:shape>
        </w:pict>
      </w:r>
      <w:r w:rsidR="0012128C">
        <w:rPr>
          <w:spacing w:val="-2"/>
          <w:sz w:val="26"/>
        </w:rPr>
        <w:t>Unicast</w:t>
      </w:r>
    </w:p>
    <w:p w:rsidR="0012128C" w:rsidRDefault="0012128C" w:rsidP="0012128C">
      <w:pPr>
        <w:pStyle w:val="ListParagraph"/>
        <w:numPr>
          <w:ilvl w:val="1"/>
          <w:numId w:val="4"/>
        </w:numPr>
        <w:tabs>
          <w:tab w:val="left" w:pos="1439"/>
        </w:tabs>
        <w:spacing w:before="44"/>
        <w:ind w:left="1439" w:hanging="359"/>
        <w:rPr>
          <w:sz w:val="26"/>
        </w:rPr>
      </w:pPr>
      <w:r>
        <w:rPr>
          <w:spacing w:val="-2"/>
          <w:sz w:val="26"/>
        </w:rPr>
        <w:t>Multicast</w:t>
      </w:r>
    </w:p>
    <w:p w:rsidR="0012128C" w:rsidRDefault="0012128C" w:rsidP="0012128C">
      <w:pPr>
        <w:pStyle w:val="ListParagraph"/>
        <w:numPr>
          <w:ilvl w:val="1"/>
          <w:numId w:val="4"/>
        </w:numPr>
        <w:tabs>
          <w:tab w:val="left" w:pos="1439"/>
        </w:tabs>
        <w:spacing w:before="44"/>
        <w:ind w:left="1439" w:hanging="359"/>
        <w:rPr>
          <w:sz w:val="26"/>
        </w:rPr>
      </w:pPr>
      <w:r>
        <w:rPr>
          <w:spacing w:val="-2"/>
          <w:sz w:val="26"/>
        </w:rPr>
        <w:t>Anycast</w:t>
      </w:r>
    </w:p>
    <w:p w:rsidR="0012128C" w:rsidRDefault="0012128C" w:rsidP="0012128C">
      <w:pPr>
        <w:pStyle w:val="BodyText"/>
        <w:spacing w:before="73"/>
        <w:rPr>
          <w:sz w:val="28"/>
        </w:rPr>
      </w:pPr>
    </w:p>
    <w:p w:rsidR="0012128C" w:rsidRDefault="0012128C" w:rsidP="0012128C">
      <w:pPr>
        <w:pStyle w:val="Heading2"/>
        <w:ind w:firstLine="0"/>
        <w:jc w:val="left"/>
      </w:pPr>
      <w:r>
        <w:t xml:space="preserve">Addressing </w:t>
      </w:r>
      <w:r>
        <w:rPr>
          <w:spacing w:val="-2"/>
        </w:rPr>
        <w:t>methods</w:t>
      </w:r>
    </w:p>
    <w:p w:rsidR="0012128C" w:rsidRDefault="0012128C" w:rsidP="0012128C">
      <w:pPr>
        <w:pStyle w:val="ListParagraph"/>
        <w:numPr>
          <w:ilvl w:val="0"/>
          <w:numId w:val="3"/>
        </w:numPr>
        <w:tabs>
          <w:tab w:val="left" w:pos="1079"/>
        </w:tabs>
        <w:spacing w:before="50"/>
        <w:ind w:left="1079" w:hanging="359"/>
        <w:rPr>
          <w:b/>
          <w:sz w:val="26"/>
        </w:rPr>
      </w:pPr>
      <w:r>
        <w:rPr>
          <w:b/>
          <w:sz w:val="26"/>
        </w:rPr>
        <w:t xml:space="preserve">Unicast </w:t>
      </w:r>
      <w:r>
        <w:rPr>
          <w:b/>
          <w:spacing w:val="-2"/>
          <w:sz w:val="26"/>
        </w:rPr>
        <w:t>Address</w:t>
      </w:r>
    </w:p>
    <w:p w:rsidR="0012128C" w:rsidRDefault="0012128C" w:rsidP="0012128C">
      <w:pPr>
        <w:spacing w:before="37" w:line="278" w:lineRule="auto"/>
        <w:ind w:left="1080"/>
        <w:rPr>
          <w:sz w:val="26"/>
        </w:rPr>
      </w:pPr>
      <w:r>
        <w:rPr>
          <w:sz w:val="26"/>
        </w:rPr>
        <w:t>Unicast Address identifies a single network interface. A packet sent to a unicast address is delivered to the interface identified by that address.</w:t>
      </w:r>
    </w:p>
    <w:p w:rsidR="0012128C" w:rsidRDefault="0012128C" w:rsidP="0012128C">
      <w:pPr>
        <w:pStyle w:val="BodyText"/>
        <w:spacing w:before="47"/>
        <w:rPr>
          <w:sz w:val="26"/>
        </w:rPr>
      </w:pPr>
    </w:p>
    <w:p w:rsidR="0012128C" w:rsidRDefault="0012128C" w:rsidP="0012128C">
      <w:pPr>
        <w:pStyle w:val="ListParagraph"/>
        <w:numPr>
          <w:ilvl w:val="0"/>
          <w:numId w:val="3"/>
        </w:numPr>
        <w:tabs>
          <w:tab w:val="left" w:pos="1079"/>
        </w:tabs>
        <w:ind w:left="1079" w:hanging="359"/>
        <w:rPr>
          <w:b/>
          <w:sz w:val="26"/>
        </w:rPr>
      </w:pPr>
      <w:r>
        <w:rPr>
          <w:b/>
          <w:sz w:val="26"/>
        </w:rPr>
        <w:t xml:space="preserve">Multicast </w:t>
      </w:r>
      <w:r>
        <w:rPr>
          <w:b/>
          <w:spacing w:val="-2"/>
          <w:sz w:val="26"/>
        </w:rPr>
        <w:t>Address</w:t>
      </w:r>
    </w:p>
    <w:p w:rsidR="0012128C" w:rsidRDefault="005E3324" w:rsidP="0012128C">
      <w:pPr>
        <w:spacing w:before="37" w:line="276" w:lineRule="auto"/>
        <w:ind w:left="1080" w:right="350"/>
        <w:rPr>
          <w:sz w:val="26"/>
        </w:rPr>
      </w:pPr>
      <w:hyperlink r:id="rId10">
        <w:r w:rsidR="0012128C">
          <w:rPr>
            <w:sz w:val="26"/>
            <w:u w:val="single"/>
          </w:rPr>
          <w:t>Multicast</w:t>
        </w:r>
      </w:hyperlink>
      <w:r w:rsidR="0012128C">
        <w:rPr>
          <w:sz w:val="26"/>
        </w:rPr>
        <w:t xml:space="preserve"> Address is used by multiple hosts, called as </w:t>
      </w:r>
      <w:r w:rsidR="0012128C">
        <w:rPr>
          <w:b/>
          <w:sz w:val="26"/>
        </w:rPr>
        <w:t>groups</w:t>
      </w:r>
      <w:r w:rsidR="0012128C">
        <w:rPr>
          <w:sz w:val="26"/>
        </w:rPr>
        <w:t xml:space="preserve">, acquires a multicast destination address. These hosts need not be geographically together. If any packet is sent to this multicast address, it will be distributed to all interfaces corresponding to that multicast address. And every node is configured in the same way. In simple words, one </w:t>
      </w:r>
      <w:r w:rsidR="0012128C">
        <w:rPr>
          <w:sz w:val="26"/>
        </w:rPr>
        <w:lastRenderedPageBreak/>
        <w:t>data packet is sent to multiple destinations simultaneously.</w:t>
      </w:r>
    </w:p>
    <w:p w:rsidR="0012128C" w:rsidRDefault="0012128C" w:rsidP="0012128C">
      <w:pPr>
        <w:pStyle w:val="BodyText"/>
        <w:spacing w:before="53"/>
        <w:rPr>
          <w:sz w:val="26"/>
        </w:rPr>
      </w:pPr>
    </w:p>
    <w:p w:rsidR="0012128C" w:rsidRDefault="0012128C" w:rsidP="0012128C">
      <w:pPr>
        <w:pStyle w:val="ListParagraph"/>
        <w:numPr>
          <w:ilvl w:val="0"/>
          <w:numId w:val="3"/>
        </w:numPr>
        <w:tabs>
          <w:tab w:val="left" w:pos="1079"/>
        </w:tabs>
        <w:spacing w:before="1"/>
        <w:ind w:left="1079" w:hanging="359"/>
        <w:rPr>
          <w:b/>
          <w:sz w:val="26"/>
        </w:rPr>
      </w:pPr>
      <w:r>
        <w:rPr>
          <w:b/>
          <w:sz w:val="26"/>
        </w:rPr>
        <w:t xml:space="preserve">Anycast </w:t>
      </w:r>
      <w:r>
        <w:rPr>
          <w:b/>
          <w:spacing w:val="-2"/>
          <w:sz w:val="26"/>
        </w:rPr>
        <w:t>Address</w:t>
      </w:r>
    </w:p>
    <w:p w:rsidR="0012128C" w:rsidRDefault="0012128C" w:rsidP="0012128C">
      <w:pPr>
        <w:spacing w:before="37" w:line="276" w:lineRule="auto"/>
        <w:ind w:left="1080"/>
        <w:rPr>
          <w:sz w:val="26"/>
        </w:rPr>
      </w:pPr>
      <w:r>
        <w:rPr>
          <w:sz w:val="26"/>
        </w:rPr>
        <w:t>Anycast Address is assigned to a group of interfaces. Any packet sent to an anycast address will be delivered to only one member interface (mostly nearest host possible).</w:t>
      </w:r>
    </w:p>
    <w:p w:rsidR="0012128C" w:rsidRDefault="0012128C" w:rsidP="0012128C">
      <w:pPr>
        <w:pStyle w:val="BodyText"/>
        <w:spacing w:before="244"/>
        <w:rPr>
          <w:sz w:val="26"/>
        </w:rPr>
      </w:pPr>
    </w:p>
    <w:p w:rsidR="0012128C" w:rsidRDefault="0012128C" w:rsidP="0012128C">
      <w:pPr>
        <w:pStyle w:val="BodyText"/>
        <w:spacing w:line="88" w:lineRule="exact"/>
        <w:ind w:left="-29"/>
        <w:rPr>
          <w:sz w:val="8"/>
        </w:rPr>
      </w:pPr>
    </w:p>
    <w:p w:rsidR="0012128C" w:rsidRDefault="0012128C" w:rsidP="0012128C">
      <w:pPr>
        <w:pStyle w:val="BodyText"/>
        <w:spacing w:line="88" w:lineRule="exact"/>
        <w:ind w:left="-29"/>
        <w:rPr>
          <w:sz w:val="8"/>
        </w:rPr>
      </w:pPr>
    </w:p>
    <w:p w:rsidR="0012128C" w:rsidRDefault="005E3324" w:rsidP="0012128C">
      <w:pPr>
        <w:pStyle w:val="Heading1"/>
        <w:numPr>
          <w:ilvl w:val="0"/>
          <w:numId w:val="6"/>
        </w:numPr>
        <w:tabs>
          <w:tab w:val="left" w:pos="720"/>
        </w:tabs>
        <w:ind w:hanging="360"/>
      </w:pPr>
      <w:r>
        <w:pict>
          <v:rect id="docshape45" o:spid="_x0000_s1167" style="position:absolute;left:0;text-align:left;margin-left:52.55pt;margin-top:.2pt;width:525pt;height:21.1pt;z-index:-15676416;mso-position-horizontal-relative:page" stroked="f">
            <w10:wrap anchorx="page"/>
          </v:rect>
        </w:pict>
      </w:r>
      <w:r w:rsidR="0012128C">
        <w:t>TheIPv6ProtocolPacket</w:t>
      </w:r>
      <w:r w:rsidR="0012128C">
        <w:rPr>
          <w:spacing w:val="-2"/>
        </w:rPr>
        <w:t>Format</w:t>
      </w:r>
    </w:p>
    <w:p w:rsidR="0012128C" w:rsidRDefault="005E3324" w:rsidP="0012128C">
      <w:pPr>
        <w:pStyle w:val="BodyText"/>
        <w:spacing w:before="1"/>
        <w:rPr>
          <w:b/>
          <w:sz w:val="16"/>
        </w:rPr>
      </w:pPr>
      <w:r w:rsidRPr="005E3324">
        <w:pict>
          <v:group id="docshapegroup46" o:spid="_x0000_s1168" style="position:absolute;margin-left:70.6pt;margin-top:10.45pt;width:507pt;height:375.8pt;z-index:-15675392;mso-wrap-distance-left:0;mso-wrap-distance-right:0;mso-position-horizontal-relative:page" coordorigin="1412,209" coordsize="10140,7516">
            <v:shape id="docshape47" o:spid="_x0000_s1169" style="position:absolute;left:1411;top:208;width:10140;height:7009" coordorigin="1412,209" coordsize="10140,7009" o:spt="100" adj="0,,0" path="m11551,4023r-10139,l1412,7218r10139,l11551,4023xm11551,209r-10139,l1412,564r,358l1412,1279r,358l1412,1992r,509l1412,2501r,507l1412,3514r,509l11551,4023r,-509l11551,3008r,-507l11551,2501r,-509l11551,1637r,-358l11551,922r,-358l11551,209xe" stroked="f">
              <v:stroke joinstyle="round"/>
              <v:formulas/>
              <v:path arrowok="t" o:connecttype="segments"/>
            </v:shape>
            <v:shape id="docshape48" o:spid="_x0000_s1170" type="#_x0000_t75" style="position:absolute;left:2393;top:4021;width:8174;height:3149">
              <v:imagedata r:id="rId11" o:title=""/>
            </v:shape>
            <v:rect id="docshape49" o:spid="_x0000_s1171" style="position:absolute;left:1411;top:7217;width:10140;height:507" stroked="f"/>
            <v:shape id="docshape50" o:spid="_x0000_s1172" type="#_x0000_t202" style="position:absolute;left:1440;top:212;width:10093;height:2084" filled="f" stroked="f">
              <v:textbox inset="0,0,0,0">
                <w:txbxContent>
                  <w:p w:rsidR="0012128C" w:rsidRDefault="0012128C" w:rsidP="0012128C">
                    <w:pPr>
                      <w:spacing w:line="276" w:lineRule="auto"/>
                      <w:ind w:right="18"/>
                      <w:jc w:val="both"/>
                      <w:rPr>
                        <w:sz w:val="27"/>
                      </w:rPr>
                    </w:pPr>
                    <w:r>
                      <w:rPr>
                        <w:sz w:val="27"/>
                      </w:rPr>
                      <w:t xml:space="preserve">The wonder of IPv6 lies in its header. An IPv6 address is 4 times larger than IPv4, but surprisingly, the header of an IPv6 address is only 2 times larger than that of IPv4. IPv6 headers have one Fixed Header and zero or more Optional (Extension) Headers. All the necessary information that is essential for a router is kept in the Fixed Header. The Extension Header contains optional information that helps routers to understand how to handle a </w:t>
                    </w:r>
                    <w:r>
                      <w:rPr>
                        <w:spacing w:val="-2"/>
                        <w:sz w:val="27"/>
                      </w:rPr>
                      <w:t>packet/flow.</w:t>
                    </w:r>
                  </w:p>
                </w:txbxContent>
              </v:textbox>
            </v:shape>
            <v:shape id="docshape51" o:spid="_x0000_s1173" type="#_x0000_t202" style="position:absolute;left:1440;top:3018;width:1591;height:301" filled="f" stroked="f">
              <v:textbox inset="0,0,0,0">
                <w:txbxContent>
                  <w:p w:rsidR="0012128C" w:rsidRDefault="0012128C" w:rsidP="0012128C">
                    <w:pPr>
                      <w:spacing w:line="300" w:lineRule="exact"/>
                      <w:rPr>
                        <w:b/>
                        <w:sz w:val="27"/>
                      </w:rPr>
                    </w:pPr>
                    <w:r>
                      <w:rPr>
                        <w:b/>
                        <w:sz w:val="27"/>
                      </w:rPr>
                      <w:t xml:space="preserve">Fixed </w:t>
                    </w:r>
                    <w:r>
                      <w:rPr>
                        <w:b/>
                        <w:spacing w:val="-2"/>
                        <w:sz w:val="27"/>
                      </w:rPr>
                      <w:t>Header</w:t>
                    </w:r>
                  </w:p>
                </w:txbxContent>
              </v:textbox>
            </v:shape>
            <v:shape id="docshape52" o:spid="_x0000_s1174" type="#_x0000_t202" style="position:absolute;left:4961;top:7221;width:3058;height:301" filled="f" stroked="f">
              <v:textbox inset="0,0,0,0">
                <w:txbxContent>
                  <w:p w:rsidR="0012128C" w:rsidRDefault="0012128C" w:rsidP="0012128C">
                    <w:pPr>
                      <w:spacing w:line="300" w:lineRule="exact"/>
                      <w:rPr>
                        <w:sz w:val="27"/>
                      </w:rPr>
                    </w:pPr>
                    <w:r>
                      <w:rPr>
                        <w:sz w:val="27"/>
                      </w:rPr>
                      <w:t xml:space="preserve">[Image:IPv6 Fixed </w:t>
                    </w:r>
                    <w:r>
                      <w:rPr>
                        <w:spacing w:val="-2"/>
                        <w:sz w:val="27"/>
                      </w:rPr>
                      <w:t>Header]</w:t>
                    </w:r>
                  </w:p>
                </w:txbxContent>
              </v:textbox>
            </v:shape>
            <w10:wrap type="topAndBottom" anchorx="page"/>
          </v:group>
        </w:pict>
      </w:r>
    </w:p>
    <w:p w:rsidR="0012128C" w:rsidRDefault="0012128C" w:rsidP="0012128C">
      <w:pPr>
        <w:rPr>
          <w:sz w:val="26"/>
        </w:rPr>
        <w:sectPr w:rsidR="0012128C" w:rsidSect="0012128C">
          <w:type w:val="continuous"/>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0B7332" w:rsidRDefault="000B7332">
      <w:pPr>
        <w:pStyle w:val="BodyText"/>
        <w:spacing w:line="88" w:lineRule="exact"/>
        <w:ind w:left="-29"/>
        <w:rPr>
          <w:sz w:val="8"/>
        </w:rPr>
      </w:pPr>
    </w:p>
    <w:p w:rsidR="000B7332" w:rsidRDefault="000B7332">
      <w:pPr>
        <w:pStyle w:val="BodyText"/>
        <w:rPr>
          <w:b/>
        </w:rPr>
      </w:pPr>
    </w:p>
    <w:p w:rsidR="000B7332" w:rsidRDefault="000B7332">
      <w:pPr>
        <w:pStyle w:val="BodyText"/>
        <w:spacing w:before="134"/>
        <w:rPr>
          <w:b/>
        </w:rPr>
      </w:pPr>
    </w:p>
    <w:p w:rsidR="000B7332" w:rsidRDefault="00F84119">
      <w:pPr>
        <w:pStyle w:val="BodyText"/>
        <w:ind w:left="720"/>
      </w:pPr>
      <w:r>
        <w:t>IPv6</w:t>
      </w:r>
      <w:r w:rsidR="0015072F">
        <w:t xml:space="preserve"> </w:t>
      </w:r>
      <w:r>
        <w:t>fixed</w:t>
      </w:r>
      <w:r w:rsidR="0015072F">
        <w:t xml:space="preserve"> </w:t>
      </w:r>
      <w:r>
        <w:t>header</w:t>
      </w:r>
      <w:r w:rsidR="0015072F">
        <w:t xml:space="preserve"> </w:t>
      </w:r>
      <w:r>
        <w:t>is</w:t>
      </w:r>
      <w:r w:rsidR="0015072F">
        <w:t xml:space="preserve"> </w:t>
      </w:r>
      <w:r>
        <w:t>40</w:t>
      </w:r>
      <w:r w:rsidR="0015072F">
        <w:t xml:space="preserve"> </w:t>
      </w:r>
      <w:r>
        <w:t>bytes</w:t>
      </w:r>
      <w:r w:rsidR="0015072F">
        <w:t xml:space="preserve"> </w:t>
      </w:r>
      <w:r>
        <w:t>long</w:t>
      </w:r>
      <w:r w:rsidR="0015072F">
        <w:t xml:space="preserve"> </w:t>
      </w:r>
      <w:r>
        <w:t>and</w:t>
      </w:r>
      <w:r w:rsidR="0015072F">
        <w:t xml:space="preserve"> </w:t>
      </w:r>
      <w:r>
        <w:t>contains</w:t>
      </w:r>
      <w:r w:rsidR="0015072F">
        <w:t xml:space="preserve"> </w:t>
      </w:r>
      <w:r>
        <w:t>the</w:t>
      </w:r>
      <w:r w:rsidR="0015072F">
        <w:t xml:space="preserve"> </w:t>
      </w:r>
      <w:r>
        <w:t>following</w:t>
      </w:r>
      <w:r w:rsidR="0015072F">
        <w:t xml:space="preserve"> </w:t>
      </w:r>
      <w:r>
        <w:rPr>
          <w:spacing w:val="-2"/>
        </w:rPr>
        <w:t>information.</w:t>
      </w:r>
    </w:p>
    <w:p w:rsidR="000B7332" w:rsidRDefault="000B7332">
      <w:pPr>
        <w:pStyle w:val="BodyText"/>
        <w:spacing w:before="7" w:after="1"/>
        <w:rPr>
          <w:sz w:val="17"/>
        </w:rPr>
      </w:pPr>
    </w:p>
    <w:tbl>
      <w:tblPr>
        <w:tblpPr w:leftFromText="180" w:rightFromText="180" w:vertAnchor="text" w:tblpX="603" w:tblpY="1"/>
        <w:tblOverlap w:val="never"/>
        <w:tblW w:w="0" w:type="auto"/>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tblPr>
      <w:tblGrid>
        <w:gridCol w:w="1442"/>
        <w:gridCol w:w="8169"/>
      </w:tblGrid>
      <w:tr w:rsidR="000B7332" w:rsidTr="00104A8D">
        <w:trPr>
          <w:trHeight w:val="748"/>
        </w:trPr>
        <w:tc>
          <w:tcPr>
            <w:tcW w:w="1442" w:type="dxa"/>
          </w:tcPr>
          <w:p w:rsidR="000B7332" w:rsidRDefault="005E3324" w:rsidP="00104A8D">
            <w:pPr>
              <w:pStyle w:val="TableParagraph"/>
              <w:spacing w:before="115"/>
              <w:ind w:left="839"/>
              <w:rPr>
                <w:sz w:val="27"/>
              </w:rPr>
            </w:pPr>
            <w:r w:rsidRPr="005E3324">
              <w:pict>
                <v:group id="docshapegroup56" o:spid="_x0000_s1105" style="position:absolute;left:0;text-align:left;margin-left:.35pt;margin-top:0;width:479.9pt;height:37.45pt;z-index:-16123904" coordorigin="7" coordsize="9598,749">
                  <v:shape id="docshape57" o:spid="_x0000_s1110" style="position:absolute;left:7;top:2;width:1428;height:747" coordorigin="7,2" coordsize="1428,747" path="m1435,2l7,2r,120l7,629r,120l1435,749r,-120l1435,122r,-120xe" fillcolor="#ededed" stroked="f">
                    <v:path arrowok="t"/>
                  </v:shape>
                  <v:rect id="docshape58" o:spid="_x0000_s1109" style="position:absolute;left:811;top:122;width:538;height:356" stroked="f"/>
                  <v:shape id="docshape59" o:spid="_x0000_s1108" style="position:absolute;left:1449;top:2;width:8155;height:747" coordorigin="1450,2" coordsize="8155,747" path="m9604,2l1562,2r,120l1562,629r,-507l1562,2r-112,l1450,122r,507l1450,749r8154,l9604,629r,-507l9604,2xe" fillcolor="#ededed" stroked="f">
                    <v:path arrowok="t"/>
                  </v:shape>
                  <v:rect id="docshape60" o:spid="_x0000_s1107" style="position:absolute;left:2254;top:122;width:7267;height:356" stroked="f"/>
                  <v:shape id="docshape61" o:spid="_x0000_s1106" style="position:absolute;left:7;top:-1;width:9598;height:120" coordorigin="7" coordsize="9598,120" o:spt="100" adj="0,,0" path="m1435,l7,r,120l1435,120,1435,xm9604,l1450,r,120l9604,120,9604,xe" fillcolor="#ededed" stroked="f">
                    <v:stroke joinstyle="round"/>
                    <v:formulas/>
                    <v:path arrowok="t" o:connecttype="segments"/>
                  </v:shape>
                </v:group>
              </w:pict>
            </w:r>
            <w:r w:rsidR="00F84119">
              <w:rPr>
                <w:spacing w:val="-4"/>
                <w:sz w:val="27"/>
              </w:rPr>
              <w:t>S.N.</w:t>
            </w:r>
          </w:p>
        </w:tc>
        <w:tc>
          <w:tcPr>
            <w:tcW w:w="8169" w:type="dxa"/>
          </w:tcPr>
          <w:p w:rsidR="000B7332" w:rsidRDefault="00F84119" w:rsidP="00104A8D">
            <w:pPr>
              <w:pStyle w:val="TableParagraph"/>
              <w:spacing w:before="115"/>
              <w:ind w:left="840"/>
              <w:rPr>
                <w:sz w:val="27"/>
              </w:rPr>
            </w:pPr>
            <w:r>
              <w:rPr>
                <w:sz w:val="27"/>
              </w:rPr>
              <w:t>Field</w:t>
            </w:r>
            <w:r w:rsidR="0015072F">
              <w:rPr>
                <w:sz w:val="27"/>
              </w:rPr>
              <w:t xml:space="preserve"> </w:t>
            </w:r>
            <w:r>
              <w:rPr>
                <w:sz w:val="27"/>
              </w:rPr>
              <w:t>&amp;</w:t>
            </w:r>
            <w:r w:rsidR="0015072F">
              <w:rPr>
                <w:sz w:val="27"/>
              </w:rPr>
              <w:t xml:space="preserve"> </w:t>
            </w:r>
            <w:r>
              <w:rPr>
                <w:spacing w:val="-2"/>
                <w:sz w:val="27"/>
              </w:rPr>
              <w:t>Description</w:t>
            </w:r>
          </w:p>
        </w:tc>
      </w:tr>
      <w:tr w:rsidR="000B7332" w:rsidTr="00104A8D">
        <w:trPr>
          <w:trHeight w:val="1103"/>
        </w:trPr>
        <w:tc>
          <w:tcPr>
            <w:tcW w:w="1442" w:type="dxa"/>
          </w:tcPr>
          <w:p w:rsidR="000B7332" w:rsidRDefault="00F84119" w:rsidP="00104A8D">
            <w:pPr>
              <w:pStyle w:val="TableParagraph"/>
              <w:spacing w:before="112"/>
              <w:ind w:left="839"/>
              <w:rPr>
                <w:sz w:val="27"/>
              </w:rPr>
            </w:pPr>
            <w:r>
              <w:rPr>
                <w:spacing w:val="-10"/>
                <w:sz w:val="27"/>
              </w:rPr>
              <w:t>1</w:t>
            </w:r>
          </w:p>
        </w:tc>
        <w:tc>
          <w:tcPr>
            <w:tcW w:w="8169" w:type="dxa"/>
          </w:tcPr>
          <w:p w:rsidR="000B7332" w:rsidRDefault="005E3324" w:rsidP="00104A8D">
            <w:pPr>
              <w:pStyle w:val="TableParagraph"/>
              <w:spacing w:before="112" w:line="276" w:lineRule="auto"/>
              <w:ind w:left="840"/>
              <w:rPr>
                <w:sz w:val="27"/>
              </w:rPr>
            </w:pPr>
            <w:r w:rsidRPr="005E3324">
              <w:pict>
                <v:group id="docshapegroup62" o:spid="_x0000_s1103" style="position:absolute;left:0;text-align:left;margin-left:40.6pt;margin-top:5.95pt;width:363.35pt;height:35.65pt;z-index:-16123392;mso-position-horizontal-relative:text;mso-position-vertical-relative:text" coordorigin="812,119" coordsize="7267,713">
                  <v:shape id="docshape63" o:spid="_x0000_s1104" style="position:absolute;left:811;top:119;width:7267;height:713" coordorigin="812,119" coordsize="7267,713" path="m8078,119r-7266,l812,477r,355l8078,832r,-355l8078,119xe" stroked="f">
                    <v:path arrowok="t"/>
                  </v:shape>
                </v:group>
              </w:pict>
            </w:r>
            <w:r w:rsidR="00F84119">
              <w:rPr>
                <w:sz w:val="27"/>
              </w:rPr>
              <w:t xml:space="preserve">Version(4-bits): It represents the version of Internet Protocol, i.e. </w:t>
            </w:r>
            <w:r w:rsidR="00F84119">
              <w:rPr>
                <w:spacing w:val="-4"/>
                <w:sz w:val="27"/>
              </w:rPr>
              <w:t>0110.</w:t>
            </w:r>
          </w:p>
        </w:tc>
      </w:tr>
      <w:tr w:rsidR="000B7332" w:rsidTr="00104A8D">
        <w:trPr>
          <w:trHeight w:val="2176"/>
        </w:trPr>
        <w:tc>
          <w:tcPr>
            <w:tcW w:w="1442" w:type="dxa"/>
          </w:tcPr>
          <w:p w:rsidR="000B7332" w:rsidRDefault="00F84119" w:rsidP="00104A8D">
            <w:pPr>
              <w:pStyle w:val="TableParagraph"/>
              <w:spacing w:before="112"/>
              <w:ind w:left="839"/>
              <w:rPr>
                <w:sz w:val="27"/>
              </w:rPr>
            </w:pPr>
            <w:r>
              <w:rPr>
                <w:spacing w:val="-10"/>
                <w:sz w:val="27"/>
              </w:rPr>
              <w:t>2</w:t>
            </w:r>
          </w:p>
        </w:tc>
        <w:tc>
          <w:tcPr>
            <w:tcW w:w="8169" w:type="dxa"/>
          </w:tcPr>
          <w:p w:rsidR="000B7332" w:rsidRDefault="005E3324" w:rsidP="00104A8D">
            <w:pPr>
              <w:pStyle w:val="TableParagraph"/>
              <w:spacing w:before="112" w:line="276" w:lineRule="auto"/>
              <w:ind w:left="840" w:right="110"/>
              <w:jc w:val="both"/>
              <w:rPr>
                <w:sz w:val="27"/>
              </w:rPr>
            </w:pPr>
            <w:r w:rsidRPr="005E3324">
              <w:pict>
                <v:group id="docshapegroup64" o:spid="_x0000_s1101" style="position:absolute;left:0;text-align:left;margin-left:40.6pt;margin-top:5.95pt;width:363.35pt;height:89.35pt;z-index:-16122880;mso-position-horizontal-relative:text;mso-position-vertical-relative:text" coordorigin="812,119" coordsize="7267,1787">
                  <v:shape id="docshape65" o:spid="_x0000_s1102" style="position:absolute;left:811;top:119;width:7267;height:1787" coordorigin="812,119" coordsize="7267,1787" o:spt="100" adj="0,,0" path="m8078,1548r-7266,l812,1905r7266,l8078,1548xm8078,477r-7266,l812,835r,358l812,1193r,355l8078,1548r,-355l8078,1193r,-358l8078,477xm8078,119r-7266,l812,477r7266,l8078,119xe" stroked="f">
                    <v:stroke joinstyle="round"/>
                    <v:formulas/>
                    <v:path arrowok="t" o:connecttype="segments"/>
                  </v:shape>
                </v:group>
              </w:pict>
            </w:r>
            <w:r w:rsidR="00F84119">
              <w:rPr>
                <w:sz w:val="27"/>
              </w:rPr>
              <w:t>Traffic Class(8-bits): These 8 bits are divided into two parts. The most significant 6 bits are used for Type of Service to let the Router Known what services should be provided to this packet. The least significant 2 bits are used for Explicit Congestion Notification (ECN).</w:t>
            </w:r>
          </w:p>
        </w:tc>
      </w:tr>
      <w:tr w:rsidR="000B7332" w:rsidTr="00104A8D">
        <w:trPr>
          <w:trHeight w:val="2531"/>
        </w:trPr>
        <w:tc>
          <w:tcPr>
            <w:tcW w:w="1442" w:type="dxa"/>
          </w:tcPr>
          <w:p w:rsidR="000B7332" w:rsidRDefault="00F84119" w:rsidP="00104A8D">
            <w:pPr>
              <w:pStyle w:val="TableParagraph"/>
              <w:spacing w:before="112"/>
              <w:ind w:left="839"/>
              <w:rPr>
                <w:sz w:val="27"/>
              </w:rPr>
            </w:pPr>
            <w:r>
              <w:rPr>
                <w:spacing w:val="-10"/>
                <w:sz w:val="27"/>
              </w:rPr>
              <w:t>3</w:t>
            </w:r>
          </w:p>
        </w:tc>
        <w:tc>
          <w:tcPr>
            <w:tcW w:w="8169" w:type="dxa"/>
          </w:tcPr>
          <w:p w:rsidR="000B7332" w:rsidRDefault="005E3324" w:rsidP="00104A8D">
            <w:pPr>
              <w:pStyle w:val="TableParagraph"/>
              <w:spacing w:before="112" w:line="276" w:lineRule="auto"/>
              <w:ind w:left="840" w:right="102"/>
              <w:jc w:val="both"/>
              <w:rPr>
                <w:sz w:val="27"/>
              </w:rPr>
            </w:pPr>
            <w:r w:rsidRPr="005E3324">
              <w:pict>
                <v:group id="docshapegroup66" o:spid="_x0000_s1099" style="position:absolute;left:0;text-align:left;margin-left:40.6pt;margin-top:5.95pt;width:363.35pt;height:107.1pt;z-index:-16122368;mso-position-horizontal-relative:text;mso-position-vertical-relative:text" coordorigin="812,119" coordsize="7267,2142">
                  <v:shape id="docshape67" o:spid="_x0000_s1100" style="position:absolute;left:811;top:119;width:7267;height:2142" coordorigin="812,119" coordsize="7267,2142" path="m8078,119r-7266,l812,477r,357l812,2260r7266,l8078,477r,-358xe" stroked="f">
                    <v:path arrowok="t"/>
                  </v:shape>
                </v:group>
              </w:pict>
            </w:r>
            <w:r w:rsidR="00F84119">
              <w:rPr>
                <w:sz w:val="27"/>
              </w:rPr>
              <w:t>Flow Label(20-bits): This label is used to maintain the sequential flow of the packets belonging to a communication. The source labels the sequence to help the router identify that a particular packet belongs to a specific flow of information. This field helps avoid re-ordering of data packets. It is designed for</w:t>
            </w:r>
            <w:r w:rsidR="0015072F">
              <w:rPr>
                <w:sz w:val="27"/>
              </w:rPr>
              <w:t xml:space="preserve"> </w:t>
            </w:r>
            <w:r w:rsidR="00F84119">
              <w:rPr>
                <w:sz w:val="27"/>
              </w:rPr>
              <w:t>streaming/real-time media.</w:t>
            </w:r>
          </w:p>
        </w:tc>
      </w:tr>
      <w:tr w:rsidR="000B7332" w:rsidTr="00104A8D">
        <w:trPr>
          <w:trHeight w:val="2531"/>
        </w:trPr>
        <w:tc>
          <w:tcPr>
            <w:tcW w:w="1442" w:type="dxa"/>
          </w:tcPr>
          <w:p w:rsidR="000B7332" w:rsidRDefault="00F84119" w:rsidP="00104A8D">
            <w:pPr>
              <w:pStyle w:val="TableParagraph"/>
              <w:spacing w:before="112"/>
              <w:ind w:left="839"/>
              <w:rPr>
                <w:sz w:val="27"/>
              </w:rPr>
            </w:pPr>
            <w:r>
              <w:rPr>
                <w:spacing w:val="-10"/>
                <w:sz w:val="27"/>
              </w:rPr>
              <w:t>4</w:t>
            </w:r>
          </w:p>
        </w:tc>
        <w:tc>
          <w:tcPr>
            <w:tcW w:w="8169" w:type="dxa"/>
          </w:tcPr>
          <w:p w:rsidR="000B7332" w:rsidRDefault="005E3324" w:rsidP="00104A8D">
            <w:pPr>
              <w:pStyle w:val="TableParagraph"/>
              <w:spacing w:before="112" w:line="276" w:lineRule="auto"/>
              <w:ind w:left="840" w:right="105"/>
              <w:jc w:val="both"/>
              <w:rPr>
                <w:sz w:val="27"/>
              </w:rPr>
            </w:pPr>
            <w:r w:rsidRPr="005E3324">
              <w:pict>
                <v:group id="docshapegroup68" o:spid="_x0000_s1097" style="position:absolute;left:0;text-align:left;margin-left:40.6pt;margin-top:5.95pt;width:363.35pt;height:107.05pt;z-index:-16121856;mso-position-horizontal-relative:text;mso-position-vertical-relative:text" coordorigin="812,119" coordsize="7267,2141">
                  <v:shape id="docshape69" o:spid="_x0000_s1098" style="position:absolute;left:811;top:119;width:7267;height:2141" coordorigin="812,119" coordsize="7267,2141" path="m8078,119r-7266,l812,477r,357l812,1192r,355l812,1905r,355l8078,2260r,-1783l8078,119xe" stroked="f">
                    <v:path arrowok="t"/>
                  </v:shape>
                </v:group>
              </w:pict>
            </w:r>
            <w:r w:rsidR="00F84119">
              <w:rPr>
                <w:sz w:val="27"/>
              </w:rPr>
              <w:t>Payload Length (16-bits): This field is used to tell the routers how much information a particular packet contains in its payload. Payload is composed of Extension Headers</w:t>
            </w:r>
            <w:r w:rsidR="0015072F">
              <w:rPr>
                <w:sz w:val="27"/>
              </w:rPr>
              <w:t xml:space="preserve"> </w:t>
            </w:r>
            <w:r w:rsidR="00F84119">
              <w:rPr>
                <w:sz w:val="27"/>
              </w:rPr>
              <w:t>and Upper Layer data. With 16 bits, up to 65535 bytes can be indicated; but if the Extension Headers contain Hop-by-Hop Extension Header, then the payload may exceed 65535 bytes and this field is set to 0.</w:t>
            </w:r>
          </w:p>
        </w:tc>
      </w:tr>
      <w:tr w:rsidR="000B7332" w:rsidTr="00104A8D">
        <w:trPr>
          <w:trHeight w:val="1819"/>
        </w:trPr>
        <w:tc>
          <w:tcPr>
            <w:tcW w:w="1442" w:type="dxa"/>
          </w:tcPr>
          <w:p w:rsidR="000B7332" w:rsidRDefault="00F84119" w:rsidP="00104A8D">
            <w:pPr>
              <w:pStyle w:val="TableParagraph"/>
              <w:tabs>
                <w:tab w:val="left" w:pos="1348"/>
              </w:tabs>
              <w:spacing w:before="115"/>
              <w:ind w:left="839"/>
              <w:rPr>
                <w:sz w:val="27"/>
              </w:rPr>
            </w:pPr>
            <w:r>
              <w:rPr>
                <w:color w:val="000000"/>
                <w:spacing w:val="-10"/>
                <w:sz w:val="27"/>
                <w:shd w:val="clear" w:color="auto" w:fill="FFFFFF"/>
              </w:rPr>
              <w:t>5</w:t>
            </w:r>
            <w:r>
              <w:rPr>
                <w:color w:val="000000"/>
                <w:sz w:val="27"/>
                <w:shd w:val="clear" w:color="auto" w:fill="FFFFFF"/>
              </w:rPr>
              <w:tab/>
            </w:r>
          </w:p>
        </w:tc>
        <w:tc>
          <w:tcPr>
            <w:tcW w:w="8169" w:type="dxa"/>
          </w:tcPr>
          <w:p w:rsidR="000B7332" w:rsidRDefault="005E3324" w:rsidP="00104A8D">
            <w:pPr>
              <w:pStyle w:val="TableParagraph"/>
              <w:spacing w:before="115" w:line="276" w:lineRule="auto"/>
              <w:ind w:left="840" w:right="105"/>
              <w:jc w:val="both"/>
              <w:rPr>
                <w:sz w:val="27"/>
              </w:rPr>
            </w:pPr>
            <w:r w:rsidRPr="005E3324">
              <w:pict>
                <v:group id="docshapegroup70" o:spid="_x0000_s1095" style="position:absolute;left:0;text-align:left;margin-left:40.6pt;margin-top:6.1pt;width:363.35pt;height:17.8pt;z-index:-16121344;mso-position-horizontal-relative:text;mso-position-vertical-relative:text" coordorigin="812,122" coordsize="7267,356">
                  <v:rect id="docshape71" o:spid="_x0000_s1096" style="position:absolute;left:811;top:121;width:7267;height:356" stroked="f"/>
                </v:group>
              </w:pict>
            </w:r>
            <w:r w:rsidR="00F84119">
              <w:rPr>
                <w:sz w:val="27"/>
              </w:rPr>
              <w:t>Next Header(8-bits): This field is used to indicate either the type of Extension Header, or if the Extension Header is not present</w:t>
            </w:r>
            <w:r w:rsidR="0015072F">
              <w:rPr>
                <w:sz w:val="27"/>
              </w:rPr>
              <w:t xml:space="preserve"> </w:t>
            </w:r>
            <w:r w:rsidR="00F84119">
              <w:rPr>
                <w:sz w:val="27"/>
              </w:rPr>
              <w:t>then it indicates the Upper Layer PDU. The values for the type of Upper Layer PDU are same as IPv4‟s.</w:t>
            </w:r>
          </w:p>
        </w:tc>
      </w:tr>
      <w:tr w:rsidR="000B7332" w:rsidTr="00104A8D">
        <w:trPr>
          <w:trHeight w:val="954"/>
        </w:trPr>
        <w:tc>
          <w:tcPr>
            <w:tcW w:w="1442" w:type="dxa"/>
          </w:tcPr>
          <w:p w:rsidR="000B7332" w:rsidRDefault="00F84119" w:rsidP="00104A8D">
            <w:pPr>
              <w:pStyle w:val="TableParagraph"/>
              <w:spacing w:before="115"/>
              <w:ind w:left="839"/>
              <w:rPr>
                <w:sz w:val="27"/>
              </w:rPr>
            </w:pPr>
            <w:r>
              <w:rPr>
                <w:spacing w:val="-10"/>
                <w:sz w:val="27"/>
              </w:rPr>
              <w:t>6</w:t>
            </w:r>
          </w:p>
        </w:tc>
        <w:tc>
          <w:tcPr>
            <w:tcW w:w="8169" w:type="dxa"/>
          </w:tcPr>
          <w:p w:rsidR="000B7332" w:rsidRDefault="00F84119" w:rsidP="00104A8D">
            <w:pPr>
              <w:pStyle w:val="TableParagraph"/>
              <w:spacing w:before="115" w:line="273" w:lineRule="auto"/>
              <w:ind w:left="840"/>
              <w:rPr>
                <w:sz w:val="27"/>
              </w:rPr>
            </w:pPr>
            <w:r>
              <w:rPr>
                <w:sz w:val="27"/>
              </w:rPr>
              <w:t>Hop Limit(8-bits): This field is used to stop packet to loop in the network</w:t>
            </w:r>
            <w:r w:rsidR="0015072F">
              <w:rPr>
                <w:sz w:val="27"/>
              </w:rPr>
              <w:t xml:space="preserve"> </w:t>
            </w:r>
            <w:r>
              <w:rPr>
                <w:sz w:val="27"/>
              </w:rPr>
              <w:t>infinitely.</w:t>
            </w:r>
            <w:r w:rsidR="0015072F">
              <w:rPr>
                <w:sz w:val="27"/>
              </w:rPr>
              <w:t xml:space="preserve"> </w:t>
            </w:r>
            <w:r>
              <w:rPr>
                <w:sz w:val="27"/>
              </w:rPr>
              <w:t>This</w:t>
            </w:r>
            <w:r w:rsidR="0015072F">
              <w:rPr>
                <w:sz w:val="27"/>
              </w:rPr>
              <w:t xml:space="preserve"> </w:t>
            </w:r>
            <w:r>
              <w:rPr>
                <w:sz w:val="27"/>
              </w:rPr>
              <w:t>is</w:t>
            </w:r>
            <w:r w:rsidR="0015072F">
              <w:rPr>
                <w:sz w:val="27"/>
              </w:rPr>
              <w:t xml:space="preserve"> </w:t>
            </w:r>
            <w:r>
              <w:rPr>
                <w:sz w:val="27"/>
              </w:rPr>
              <w:t>same as</w:t>
            </w:r>
            <w:r w:rsidR="0015072F">
              <w:rPr>
                <w:sz w:val="27"/>
              </w:rPr>
              <w:t xml:space="preserve"> </w:t>
            </w:r>
            <w:r>
              <w:rPr>
                <w:sz w:val="27"/>
              </w:rPr>
              <w:t>TTL</w:t>
            </w:r>
            <w:r w:rsidR="0015072F">
              <w:rPr>
                <w:sz w:val="27"/>
              </w:rPr>
              <w:t xml:space="preserve"> </w:t>
            </w:r>
            <w:r>
              <w:rPr>
                <w:sz w:val="27"/>
              </w:rPr>
              <w:t>in IPv4.Thevalueof</w:t>
            </w:r>
            <w:r>
              <w:rPr>
                <w:spacing w:val="-5"/>
                <w:sz w:val="27"/>
              </w:rPr>
              <w:t>Hop</w:t>
            </w:r>
          </w:p>
        </w:tc>
      </w:tr>
    </w:tbl>
    <w:p w:rsidR="000B7332" w:rsidRDefault="00104A8D">
      <w:pPr>
        <w:spacing w:line="273" w:lineRule="auto"/>
        <w:rPr>
          <w:sz w:val="27"/>
        </w:rPr>
        <w:sectPr w:rsidR="000B7332">
          <w:headerReference w:type="default" r:id="rId12"/>
          <w:footerReference w:type="default" r:id="rId13"/>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r>
        <w:rPr>
          <w:sz w:val="27"/>
        </w:rPr>
        <w:br w:type="textWrapping" w:clear="all"/>
      </w:r>
    </w:p>
    <w:p w:rsidR="000B7332" w:rsidRDefault="000B7332">
      <w:pPr>
        <w:pStyle w:val="BodyText"/>
        <w:spacing w:line="88" w:lineRule="exact"/>
        <w:ind w:left="-29"/>
        <w:rPr>
          <w:sz w:val="8"/>
        </w:rPr>
      </w:pPr>
    </w:p>
    <w:p w:rsidR="000B7332" w:rsidRDefault="000B7332">
      <w:pPr>
        <w:pStyle w:val="BodyText"/>
        <w:spacing w:before="25"/>
        <w:rPr>
          <w:sz w:val="20"/>
        </w:rPr>
      </w:pPr>
    </w:p>
    <w:tbl>
      <w:tblPr>
        <w:tblW w:w="0" w:type="auto"/>
        <w:tblInd w:w="60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tblPr>
      <w:tblGrid>
        <w:gridCol w:w="1442"/>
        <w:gridCol w:w="8169"/>
      </w:tblGrid>
      <w:tr w:rsidR="000B7332">
        <w:trPr>
          <w:trHeight w:val="1103"/>
        </w:trPr>
        <w:tc>
          <w:tcPr>
            <w:tcW w:w="1442" w:type="dxa"/>
          </w:tcPr>
          <w:p w:rsidR="000B7332" w:rsidRDefault="000B7332">
            <w:pPr>
              <w:pStyle w:val="TableParagraph"/>
              <w:spacing w:before="0"/>
              <w:ind w:left="0"/>
              <w:rPr>
                <w:sz w:val="26"/>
              </w:rPr>
            </w:pPr>
          </w:p>
        </w:tc>
        <w:tc>
          <w:tcPr>
            <w:tcW w:w="8169" w:type="dxa"/>
          </w:tcPr>
          <w:p w:rsidR="000B7332" w:rsidRDefault="00F84119">
            <w:pPr>
              <w:pStyle w:val="TableParagraph"/>
              <w:spacing w:before="113" w:line="276" w:lineRule="auto"/>
              <w:ind w:left="840"/>
              <w:rPr>
                <w:sz w:val="27"/>
              </w:rPr>
            </w:pPr>
            <w:r>
              <w:rPr>
                <w:sz w:val="27"/>
              </w:rPr>
              <w:t>Limit</w:t>
            </w:r>
            <w:r w:rsidR="0015072F">
              <w:rPr>
                <w:sz w:val="27"/>
              </w:rPr>
              <w:t xml:space="preserve"> </w:t>
            </w:r>
            <w:r>
              <w:rPr>
                <w:sz w:val="27"/>
              </w:rPr>
              <w:t>field</w:t>
            </w:r>
            <w:r w:rsidR="0015072F">
              <w:rPr>
                <w:sz w:val="27"/>
              </w:rPr>
              <w:t xml:space="preserve"> </w:t>
            </w:r>
            <w:r>
              <w:rPr>
                <w:sz w:val="27"/>
              </w:rPr>
              <w:t>is</w:t>
            </w:r>
            <w:r w:rsidR="0015072F">
              <w:rPr>
                <w:sz w:val="27"/>
              </w:rPr>
              <w:t xml:space="preserve"> </w:t>
            </w:r>
            <w:r>
              <w:rPr>
                <w:sz w:val="27"/>
              </w:rPr>
              <w:t>decremented</w:t>
            </w:r>
            <w:r w:rsidR="0015072F">
              <w:rPr>
                <w:sz w:val="27"/>
              </w:rPr>
              <w:t xml:space="preserve"> </w:t>
            </w:r>
            <w:r>
              <w:rPr>
                <w:sz w:val="27"/>
              </w:rPr>
              <w:t>by1a</w:t>
            </w:r>
            <w:r w:rsidR="0015072F">
              <w:rPr>
                <w:sz w:val="27"/>
              </w:rPr>
              <w:t xml:space="preserve"> </w:t>
            </w:r>
            <w:r>
              <w:rPr>
                <w:sz w:val="27"/>
              </w:rPr>
              <w:t>sit</w:t>
            </w:r>
            <w:r w:rsidR="0015072F">
              <w:rPr>
                <w:sz w:val="27"/>
              </w:rPr>
              <w:t xml:space="preserve"> </w:t>
            </w:r>
            <w:r>
              <w:rPr>
                <w:sz w:val="27"/>
              </w:rPr>
              <w:t>passes</w:t>
            </w:r>
            <w:r w:rsidR="0015072F">
              <w:rPr>
                <w:sz w:val="27"/>
              </w:rPr>
              <w:t xml:space="preserve"> </w:t>
            </w:r>
            <w:r>
              <w:rPr>
                <w:sz w:val="27"/>
              </w:rPr>
              <w:t>a</w:t>
            </w:r>
            <w:r w:rsidR="0015072F">
              <w:rPr>
                <w:sz w:val="27"/>
              </w:rPr>
              <w:t xml:space="preserve"> </w:t>
            </w:r>
            <w:r>
              <w:rPr>
                <w:sz w:val="27"/>
              </w:rPr>
              <w:t>link(router/hop). When the field reaches 0 the packet is discarded.</w:t>
            </w:r>
          </w:p>
        </w:tc>
      </w:tr>
      <w:tr w:rsidR="000B7332">
        <w:trPr>
          <w:trHeight w:val="1103"/>
        </w:trPr>
        <w:tc>
          <w:tcPr>
            <w:tcW w:w="1442" w:type="dxa"/>
          </w:tcPr>
          <w:p w:rsidR="000B7332" w:rsidRDefault="00F84119">
            <w:pPr>
              <w:pStyle w:val="TableParagraph"/>
              <w:spacing w:before="112"/>
              <w:ind w:left="0" w:right="449"/>
              <w:jc w:val="right"/>
              <w:rPr>
                <w:sz w:val="27"/>
              </w:rPr>
            </w:pPr>
            <w:r>
              <w:rPr>
                <w:spacing w:val="-10"/>
                <w:sz w:val="27"/>
              </w:rPr>
              <w:t>7</w:t>
            </w:r>
          </w:p>
        </w:tc>
        <w:tc>
          <w:tcPr>
            <w:tcW w:w="8169" w:type="dxa"/>
          </w:tcPr>
          <w:p w:rsidR="000B7332" w:rsidRDefault="005E3324">
            <w:pPr>
              <w:pStyle w:val="TableParagraph"/>
              <w:spacing w:before="112" w:line="276" w:lineRule="auto"/>
              <w:ind w:left="840"/>
              <w:rPr>
                <w:sz w:val="27"/>
              </w:rPr>
            </w:pPr>
            <w:r w:rsidRPr="005E3324">
              <w:pict>
                <v:group id="docshapegroup74" o:spid="_x0000_s1091" style="position:absolute;left:0;text-align:left;margin-left:40.6pt;margin-top:23.85pt;width:363.35pt;height:17.8pt;z-index:-16118784;mso-position-horizontal-relative:text;mso-position-vertical-relative:text" coordorigin="812,477" coordsize="7267,356">
                  <v:rect id="docshape75" o:spid="_x0000_s1092" style="position:absolute;left:811;top:476;width:7267;height:356" stroked="f"/>
                </v:group>
              </w:pict>
            </w:r>
            <w:r w:rsidR="00F84119">
              <w:rPr>
                <w:sz w:val="27"/>
              </w:rPr>
              <w:t>Source</w:t>
            </w:r>
            <w:r w:rsidR="0015072F">
              <w:rPr>
                <w:sz w:val="27"/>
              </w:rPr>
              <w:t xml:space="preserve"> </w:t>
            </w:r>
            <w:r w:rsidR="00F84119">
              <w:rPr>
                <w:sz w:val="27"/>
              </w:rPr>
              <w:t>Address</w:t>
            </w:r>
            <w:r w:rsidR="0015072F">
              <w:rPr>
                <w:sz w:val="27"/>
              </w:rPr>
              <w:t xml:space="preserve"> </w:t>
            </w:r>
            <w:r w:rsidR="00F84119">
              <w:rPr>
                <w:sz w:val="27"/>
              </w:rPr>
              <w:t>(128-bits):This</w:t>
            </w:r>
            <w:r w:rsidR="0015072F">
              <w:rPr>
                <w:sz w:val="27"/>
              </w:rPr>
              <w:t xml:space="preserve"> </w:t>
            </w:r>
            <w:r w:rsidR="00F84119">
              <w:rPr>
                <w:sz w:val="27"/>
              </w:rPr>
              <w:t>field</w:t>
            </w:r>
            <w:r w:rsidR="0015072F">
              <w:rPr>
                <w:sz w:val="27"/>
              </w:rPr>
              <w:t xml:space="preserve"> </w:t>
            </w:r>
            <w:r w:rsidR="00F84119">
              <w:rPr>
                <w:sz w:val="27"/>
              </w:rPr>
              <w:t>indicates</w:t>
            </w:r>
            <w:r w:rsidR="0015072F">
              <w:rPr>
                <w:sz w:val="27"/>
              </w:rPr>
              <w:t xml:space="preserve"> </w:t>
            </w:r>
            <w:r w:rsidR="00F84119">
              <w:rPr>
                <w:sz w:val="27"/>
              </w:rPr>
              <w:t>the</w:t>
            </w:r>
            <w:r w:rsidR="0015072F">
              <w:rPr>
                <w:sz w:val="27"/>
              </w:rPr>
              <w:t xml:space="preserve"> </w:t>
            </w:r>
            <w:r w:rsidR="00F84119">
              <w:rPr>
                <w:sz w:val="27"/>
              </w:rPr>
              <w:t>address</w:t>
            </w:r>
            <w:r w:rsidR="0015072F">
              <w:rPr>
                <w:sz w:val="27"/>
              </w:rPr>
              <w:t xml:space="preserve"> </w:t>
            </w:r>
            <w:r w:rsidR="00F84119">
              <w:rPr>
                <w:sz w:val="27"/>
              </w:rPr>
              <w:t>of</w:t>
            </w:r>
            <w:r w:rsidR="0015072F">
              <w:rPr>
                <w:sz w:val="27"/>
              </w:rPr>
              <w:t xml:space="preserve"> </w:t>
            </w:r>
            <w:r w:rsidR="00F84119">
              <w:rPr>
                <w:sz w:val="27"/>
              </w:rPr>
              <w:t>originator of the packet.</w:t>
            </w:r>
          </w:p>
        </w:tc>
      </w:tr>
      <w:tr w:rsidR="000B7332">
        <w:trPr>
          <w:trHeight w:val="1105"/>
        </w:trPr>
        <w:tc>
          <w:tcPr>
            <w:tcW w:w="1442" w:type="dxa"/>
          </w:tcPr>
          <w:p w:rsidR="000B7332" w:rsidRDefault="00F84119">
            <w:pPr>
              <w:pStyle w:val="TableParagraph"/>
              <w:spacing w:before="115"/>
              <w:ind w:left="0" w:right="449"/>
              <w:jc w:val="right"/>
              <w:rPr>
                <w:sz w:val="27"/>
              </w:rPr>
            </w:pPr>
            <w:r>
              <w:rPr>
                <w:spacing w:val="-10"/>
                <w:sz w:val="27"/>
              </w:rPr>
              <w:t>8</w:t>
            </w:r>
          </w:p>
        </w:tc>
        <w:tc>
          <w:tcPr>
            <w:tcW w:w="8169" w:type="dxa"/>
          </w:tcPr>
          <w:p w:rsidR="000B7332" w:rsidRDefault="005E3324">
            <w:pPr>
              <w:pStyle w:val="TableParagraph"/>
              <w:spacing w:before="115" w:line="273" w:lineRule="auto"/>
              <w:ind w:left="840"/>
              <w:rPr>
                <w:sz w:val="27"/>
              </w:rPr>
            </w:pPr>
            <w:r w:rsidRPr="005E3324">
              <w:pict>
                <v:group id="docshapegroup76" o:spid="_x0000_s1089" style="position:absolute;left:0;text-align:left;margin-left:40.6pt;margin-top:6.1pt;width:363.35pt;height:35.65pt;z-index:-16118272;mso-position-horizontal-relative:text;mso-position-vertical-relative:text" coordorigin="812,122" coordsize="7267,713">
                  <v:shape id="docshape77" o:spid="_x0000_s1090" style="position:absolute;left:811;top:122;width:7267;height:713" coordorigin="812,122" coordsize="7267,713" path="m8078,122r-7266,l812,477r,358l8078,835r,-358l8078,122xe" stroked="f">
                    <v:path arrowok="t"/>
                  </v:shape>
                </v:group>
              </w:pict>
            </w:r>
            <w:r w:rsidR="00F84119">
              <w:rPr>
                <w:sz w:val="27"/>
              </w:rPr>
              <w:t>Destination Address(128-bits): This field provides the address of intended recipient of the packet.</w:t>
            </w:r>
          </w:p>
        </w:tc>
      </w:tr>
    </w:tbl>
    <w:p w:rsidR="000B7332" w:rsidRDefault="005E3324">
      <w:pPr>
        <w:pStyle w:val="BodyText"/>
        <w:ind w:left="1411"/>
        <w:rPr>
          <w:sz w:val="20"/>
        </w:rPr>
      </w:pPr>
      <w:r>
        <w:rPr>
          <w:sz w:val="20"/>
        </w:rPr>
      </w:r>
      <w:r>
        <w:rPr>
          <w:sz w:val="20"/>
        </w:rPr>
        <w:pict>
          <v:group id="docshapegroup78" o:spid="_x0000_s1087" style="width:471pt;height:21.15pt;mso-position-horizontal-relative:char;mso-position-vertical-relative:line" coordsize="9420,423">
            <v:rect id="docshape79" o:spid="_x0000_s1088" style="position:absolute;width:9420;height:423" stroked="f"/>
            <w10:wrap type="none"/>
            <w10:anchorlock/>
          </v:group>
        </w:pict>
      </w:r>
    </w:p>
    <w:p w:rsidR="000B7332" w:rsidRDefault="005E3324">
      <w:pPr>
        <w:pStyle w:val="Heading1"/>
        <w:numPr>
          <w:ilvl w:val="1"/>
          <w:numId w:val="6"/>
        </w:numPr>
        <w:tabs>
          <w:tab w:val="left" w:pos="1439"/>
        </w:tabs>
        <w:spacing w:before="110"/>
        <w:ind w:left="1439" w:hanging="359"/>
      </w:pPr>
      <w:r>
        <w:pict>
          <v:rect id="docshape80" o:spid="_x0000_s1086" style="position:absolute;left:0;text-align:left;margin-left:88.6pt;margin-top:5.7pt;width:489pt;height:21.1pt;z-index:-16117760;mso-position-horizontal-relative:page" stroked="f">
            <w10:wrap anchorx="page"/>
          </v:rect>
        </w:pict>
      </w:r>
      <w:r w:rsidR="00F84119">
        <w:t>Extension</w:t>
      </w:r>
      <w:r w:rsidR="0015072F">
        <w:t xml:space="preserve"> </w:t>
      </w:r>
      <w:r w:rsidR="00F84119">
        <w:rPr>
          <w:spacing w:val="-2"/>
        </w:rPr>
        <w:t>Headers</w:t>
      </w:r>
    </w:p>
    <w:p w:rsidR="000B7332" w:rsidRDefault="005E3324">
      <w:pPr>
        <w:pStyle w:val="BodyText"/>
        <w:spacing w:before="202" w:line="276" w:lineRule="auto"/>
        <w:ind w:left="720" w:right="137"/>
        <w:jc w:val="both"/>
      </w:pPr>
      <w:r>
        <w:pict>
          <v:group id="docshapegroup81" o:spid="_x0000_s1082" style="position:absolute;left:0;text-align:left;margin-left:34.55pt;margin-top:10.5pt;width:543.05pt;height:433.75pt;z-index:-16119296;mso-position-horizontal-relative:page" coordorigin="691,210" coordsize="10861,8675">
            <v:shape id="docshape82" o:spid="_x0000_s1085" style="position:absolute;left:691;top:8795;width:10860;height:89" coordorigin="691,8795" coordsize="10860,89" o:spt="100" adj="0,,0" path="m11551,8870r-10860,l691,8884r10860,l11551,8870xm11551,8795r-10860,l691,8855r10860,l11551,8795xe" fillcolor="#612322" stroked="f">
              <v:stroke joinstyle="round"/>
              <v:formulas/>
              <v:path arrowok="t" o:connecttype="segments"/>
            </v:shape>
            <v:shape id="docshape83" o:spid="_x0000_s1084" style="position:absolute;left:1411;top:209;width:10140;height:8557" coordorigin="1412,210" coordsize="10140,8557" o:spt="100" adj="0,,0" path="m11551,5601r-10139,l1412,8767r10139,l11551,5601xm11551,2857r-10139,l1412,3215r,506l1412,4079r,509l1412,5094r,507l11551,5601r,-507l11551,4588r,-509l11551,3721r,-506l11551,2857xm11551,210r-10139,l1412,565r,358l1412,1280r,507l1412,2144r,358l1412,2502r,355l11551,2857r,-355l11551,2502r,-358l11551,1787r,-507l11551,923r,-358l11551,210xe" stroked="f">
              <v:stroke joinstyle="round"/>
              <v:formulas/>
              <v:path arrowok="t" o:connecttype="segments"/>
            </v:shape>
            <v:shape id="docshape84" o:spid="_x0000_s1083" type="#_x0000_t75" style="position:absolute;left:2016;top:5596;width:8926;height:3120">
              <v:imagedata r:id="rId14" o:title=""/>
            </v:shape>
            <w10:wrap anchorx="page"/>
          </v:group>
        </w:pict>
      </w:r>
      <w:r w:rsidR="00F84119">
        <w:t>In IPv6, the Fixed Header contains only that much information which is necessary, avoiding those information which is either not required or is rarely used. All such information is put between the Fixed Header and the Upper layer header in the form of Extension Headers. Each Extension Header is identified by a distinct value.</w:t>
      </w:r>
    </w:p>
    <w:p w:rsidR="000B7332" w:rsidRDefault="00F84119">
      <w:pPr>
        <w:pStyle w:val="BodyText"/>
        <w:spacing w:before="149" w:line="276" w:lineRule="auto"/>
        <w:ind w:left="720" w:right="137"/>
        <w:jc w:val="both"/>
      </w:pPr>
      <w:r>
        <w:t>When Extension Headers are used, IPv6 Fixed Header‟s Next Header field points to the first Extension Header. If there is one more Extension Header, then the first Extension Header‟s</w:t>
      </w:r>
    </w:p>
    <w:p w:rsidR="000B7332" w:rsidRDefault="00F84119">
      <w:pPr>
        <w:pStyle w:val="BodyText"/>
        <w:spacing w:before="1" w:line="276" w:lineRule="auto"/>
        <w:ind w:left="720" w:right="131"/>
        <w:jc w:val="both"/>
      </w:pPr>
      <w:r>
        <w:t>„Next-Header‟</w:t>
      </w:r>
      <w:r w:rsidR="0015072F">
        <w:t xml:space="preserve"> </w:t>
      </w:r>
      <w:r>
        <w:t>field</w:t>
      </w:r>
      <w:r w:rsidR="0015072F">
        <w:t xml:space="preserve"> </w:t>
      </w:r>
      <w:r>
        <w:t>points</w:t>
      </w:r>
      <w:r w:rsidR="0015072F">
        <w:t xml:space="preserve"> </w:t>
      </w:r>
      <w:r>
        <w:t>to</w:t>
      </w:r>
      <w:r w:rsidR="0015072F">
        <w:t xml:space="preserve"> </w:t>
      </w:r>
      <w:r>
        <w:t>these</w:t>
      </w:r>
      <w:r w:rsidR="0015072F">
        <w:t xml:space="preserve"> </w:t>
      </w:r>
      <w:r>
        <w:t>condone,</w:t>
      </w:r>
      <w:r w:rsidR="0015072F">
        <w:t xml:space="preserve"> </w:t>
      </w:r>
      <w:r>
        <w:t>and soon.</w:t>
      </w:r>
      <w:r w:rsidR="0015072F">
        <w:t xml:space="preserve"> </w:t>
      </w:r>
      <w:r>
        <w:t>The</w:t>
      </w:r>
      <w:r w:rsidR="0015072F">
        <w:t xml:space="preserve"> </w:t>
      </w:r>
      <w:r>
        <w:t>last</w:t>
      </w:r>
      <w:r w:rsidR="0015072F">
        <w:t xml:space="preserve"> </w:t>
      </w:r>
      <w:r>
        <w:t>Extension</w:t>
      </w:r>
      <w:r w:rsidR="0015072F">
        <w:t xml:space="preserve"> </w:t>
      </w:r>
      <w:r>
        <w:t>Header‟s„</w:t>
      </w:r>
      <w:r w:rsidR="0015072F">
        <w:t xml:space="preserve"> </w:t>
      </w:r>
      <w:r>
        <w:t>Next- Header‟ field points to the Upper Layer Header. Thus, all the headers points to the next one in a linked list manner.</w:t>
      </w:r>
    </w:p>
    <w:p w:rsidR="000B7332" w:rsidRDefault="00F84119">
      <w:pPr>
        <w:pStyle w:val="BodyText"/>
        <w:spacing w:before="148" w:line="276" w:lineRule="auto"/>
        <w:ind w:left="720" w:right="150"/>
        <w:jc w:val="both"/>
      </w:pPr>
      <w:r>
        <w:t>If the Next Header field contains the value 59, it indicates that there are no headers after this header, not even Upper Layer Header.</w:t>
      </w:r>
    </w:p>
    <w:p w:rsidR="000B7332" w:rsidRDefault="00F84119">
      <w:pPr>
        <w:pStyle w:val="BodyText"/>
        <w:spacing w:before="153"/>
        <w:ind w:left="720"/>
        <w:jc w:val="both"/>
      </w:pPr>
      <w:r>
        <w:t>The</w:t>
      </w:r>
      <w:r w:rsidR="0015072F">
        <w:t xml:space="preserve"> </w:t>
      </w:r>
      <w:r>
        <w:t>following</w:t>
      </w:r>
      <w:r w:rsidR="0015072F">
        <w:t xml:space="preserve"> </w:t>
      </w:r>
      <w:r>
        <w:t>Extension</w:t>
      </w:r>
      <w:r w:rsidR="0015072F">
        <w:t xml:space="preserve"> </w:t>
      </w:r>
      <w:r>
        <w:t>Headers</w:t>
      </w:r>
      <w:r w:rsidR="0015072F">
        <w:t xml:space="preserve"> </w:t>
      </w:r>
      <w:r>
        <w:t>must</w:t>
      </w:r>
      <w:r w:rsidR="0015072F">
        <w:t xml:space="preserve"> </w:t>
      </w:r>
      <w:r>
        <w:t>be</w:t>
      </w:r>
      <w:r w:rsidR="0015072F">
        <w:t xml:space="preserve"> </w:t>
      </w:r>
      <w:r>
        <w:t>supported</w:t>
      </w:r>
      <w:r w:rsidR="0015072F">
        <w:t xml:space="preserve"> </w:t>
      </w:r>
      <w:r>
        <w:t>as</w:t>
      </w:r>
      <w:r w:rsidR="0015072F">
        <w:t xml:space="preserve"> </w:t>
      </w:r>
      <w:r>
        <w:t>per</w:t>
      </w:r>
      <w:r w:rsidR="0015072F">
        <w:t xml:space="preserve"> </w:t>
      </w:r>
      <w:r>
        <w:t>RFC</w:t>
      </w:r>
      <w:r>
        <w:rPr>
          <w:spacing w:val="-2"/>
        </w:rPr>
        <w:t>2</w:t>
      </w:r>
      <w:r w:rsidR="0015072F">
        <w:rPr>
          <w:spacing w:val="-2"/>
        </w:rPr>
        <w:t xml:space="preserve"> </w:t>
      </w:r>
      <w:r>
        <w:rPr>
          <w:spacing w:val="-2"/>
        </w:rPr>
        <w:t>460:</w:t>
      </w:r>
    </w:p>
    <w:p w:rsidR="000B7332" w:rsidRDefault="000B7332">
      <w:pPr>
        <w:jc w:val="both"/>
        <w:sectPr w:rsidR="000B7332">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0B7332" w:rsidRDefault="000B7332">
      <w:pPr>
        <w:pStyle w:val="BodyText"/>
        <w:spacing w:line="88" w:lineRule="exact"/>
        <w:ind w:left="-29"/>
        <w:rPr>
          <w:sz w:val="8"/>
        </w:rPr>
      </w:pPr>
    </w:p>
    <w:p w:rsidR="000B7332" w:rsidRDefault="000B7332">
      <w:pPr>
        <w:pStyle w:val="BodyText"/>
      </w:pPr>
    </w:p>
    <w:p w:rsidR="000B7332" w:rsidRDefault="000B7332">
      <w:pPr>
        <w:pStyle w:val="BodyText"/>
        <w:spacing w:before="134"/>
      </w:pPr>
    </w:p>
    <w:p w:rsidR="000B7332" w:rsidRDefault="00F84119">
      <w:pPr>
        <w:pStyle w:val="BodyText"/>
        <w:ind w:left="720"/>
      </w:pPr>
      <w:r>
        <w:t>The</w:t>
      </w:r>
      <w:r w:rsidR="0015072F">
        <w:t xml:space="preserve"> </w:t>
      </w:r>
      <w:r>
        <w:t>sequence</w:t>
      </w:r>
      <w:r w:rsidR="0015072F">
        <w:t xml:space="preserve"> </w:t>
      </w:r>
      <w:r>
        <w:t>of</w:t>
      </w:r>
      <w:r w:rsidR="0015072F">
        <w:t xml:space="preserve"> </w:t>
      </w:r>
      <w:r>
        <w:t>Extension</w:t>
      </w:r>
      <w:r w:rsidR="0015072F">
        <w:t xml:space="preserve"> </w:t>
      </w:r>
      <w:r>
        <w:t>Headers</w:t>
      </w:r>
      <w:r w:rsidR="0015072F">
        <w:t xml:space="preserve"> </w:t>
      </w:r>
      <w:r>
        <w:t>should</w:t>
      </w:r>
      <w:r w:rsidR="0015072F">
        <w:t xml:space="preserve"> </w:t>
      </w:r>
      <w:r>
        <w:rPr>
          <w:spacing w:val="-5"/>
        </w:rPr>
        <w:t>be:</w:t>
      </w:r>
    </w:p>
    <w:p w:rsidR="000B7332" w:rsidRDefault="005E3324">
      <w:pPr>
        <w:pStyle w:val="BodyText"/>
        <w:spacing w:before="3"/>
        <w:rPr>
          <w:sz w:val="15"/>
        </w:rPr>
      </w:pPr>
      <w:r w:rsidRPr="005E3324">
        <w:pict>
          <v:group id="docshapegroup87" o:spid="_x0000_s1072" style="position:absolute;margin-left:70.6pt;margin-top:10pt;width:507pt;height:409.45pt;z-index:-15700480;mso-wrap-distance-left:0;mso-wrap-distance-right:0;mso-position-horizontal-relative:page" coordorigin="1412,200" coordsize="10140,8189">
            <v:rect id="docshape88" o:spid="_x0000_s1079" style="position:absolute;left:1411;top:203;width:10140;height:2898" stroked="f"/>
            <v:shape id="docshape89" o:spid="_x0000_s1078" type="#_x0000_t75" style="position:absolute;left:3998;top:200;width:4964;height:2700">
              <v:imagedata r:id="rId15" o:title=""/>
            </v:shape>
            <v:shape id="docshape90" o:spid="_x0000_s1077" style="position:absolute;left:1411;top:3100;width:10140;height:4424" coordorigin="1412,3101" coordsize="10140,4424" path="m11551,3101r-10139,l1412,3610r,506l1412,7524r10139,l11551,3610r,-509xe" stroked="f">
              <v:path arrowok="t"/>
            </v:shape>
            <v:shape id="docshape91" o:spid="_x0000_s1076" type="#_x0000_t75" style="position:absolute;left:2316;top:5992;width:8326;height:1334">
              <v:imagedata r:id="rId16" o:title=""/>
            </v:shape>
            <v:shape id="docshape92" o:spid="_x0000_s1075" style="position:absolute;left:1411;top:7524;width:10140;height:864" coordorigin="1412,7524" coordsize="10140,864" path="m11551,7524r-10139,l1412,8033r,355l11551,8388r,-355l11551,7524xe" stroked="f">
              <v:path arrowok="t"/>
            </v:shape>
            <v:shape id="docshape93" o:spid="_x0000_s1074" type="#_x0000_t202" style="position:absolute;left:1440;top:3612;width:10091;height:2178" filled="f" stroked="f">
              <v:textbox inset="0,0,0,0">
                <w:txbxContent>
                  <w:p w:rsidR="00D05CCE" w:rsidRDefault="00D05CCE">
                    <w:pPr>
                      <w:spacing w:line="300" w:lineRule="exact"/>
                      <w:rPr>
                        <w:sz w:val="27"/>
                      </w:rPr>
                    </w:pPr>
                    <w:r>
                      <w:rPr>
                        <w:sz w:val="27"/>
                      </w:rPr>
                      <w:t>These</w:t>
                    </w:r>
                    <w:r w:rsidR="0015072F">
                      <w:rPr>
                        <w:sz w:val="27"/>
                      </w:rPr>
                      <w:t xml:space="preserve"> </w:t>
                    </w:r>
                    <w:r>
                      <w:rPr>
                        <w:spacing w:val="-2"/>
                        <w:sz w:val="27"/>
                      </w:rPr>
                      <w:t>headers:</w:t>
                    </w:r>
                  </w:p>
                  <w:p w:rsidR="00D05CCE" w:rsidRDefault="0015072F">
                    <w:pPr>
                      <w:numPr>
                        <w:ilvl w:val="0"/>
                        <w:numId w:val="1"/>
                      </w:numPr>
                      <w:tabs>
                        <w:tab w:val="left" w:pos="269"/>
                      </w:tabs>
                      <w:spacing w:before="196"/>
                      <w:ind w:left="269" w:hanging="269"/>
                      <w:rPr>
                        <w:sz w:val="27"/>
                      </w:rPr>
                    </w:pPr>
                    <w:r>
                      <w:rPr>
                        <w:sz w:val="27"/>
                      </w:rPr>
                      <w:t>S</w:t>
                    </w:r>
                    <w:r w:rsidR="00D05CCE">
                      <w:rPr>
                        <w:sz w:val="27"/>
                      </w:rPr>
                      <w:t>hould</w:t>
                    </w:r>
                    <w:r>
                      <w:rPr>
                        <w:sz w:val="27"/>
                      </w:rPr>
                      <w:t xml:space="preserve"> </w:t>
                    </w:r>
                    <w:r w:rsidR="00D05CCE">
                      <w:rPr>
                        <w:sz w:val="27"/>
                      </w:rPr>
                      <w:t>be</w:t>
                    </w:r>
                    <w:r>
                      <w:rPr>
                        <w:sz w:val="27"/>
                      </w:rPr>
                      <w:t xml:space="preserve"> </w:t>
                    </w:r>
                    <w:r w:rsidR="00D05CCE">
                      <w:rPr>
                        <w:sz w:val="27"/>
                      </w:rPr>
                      <w:t>processed</w:t>
                    </w:r>
                    <w:r>
                      <w:rPr>
                        <w:sz w:val="27"/>
                      </w:rPr>
                      <w:t xml:space="preserve"> </w:t>
                    </w:r>
                    <w:r w:rsidR="00D05CCE">
                      <w:rPr>
                        <w:sz w:val="27"/>
                      </w:rPr>
                      <w:t>by</w:t>
                    </w:r>
                    <w:r>
                      <w:rPr>
                        <w:sz w:val="27"/>
                      </w:rPr>
                      <w:t xml:space="preserve"> </w:t>
                    </w:r>
                    <w:r w:rsidR="00D05CCE">
                      <w:rPr>
                        <w:sz w:val="27"/>
                      </w:rPr>
                      <w:t>First</w:t>
                    </w:r>
                    <w:r>
                      <w:rPr>
                        <w:sz w:val="27"/>
                      </w:rPr>
                      <w:t xml:space="preserve"> </w:t>
                    </w:r>
                    <w:r w:rsidR="00D05CCE">
                      <w:rPr>
                        <w:sz w:val="27"/>
                      </w:rPr>
                      <w:t>and</w:t>
                    </w:r>
                    <w:r>
                      <w:rPr>
                        <w:sz w:val="27"/>
                      </w:rPr>
                      <w:t xml:space="preserve"> </w:t>
                    </w:r>
                    <w:r w:rsidR="00D05CCE">
                      <w:rPr>
                        <w:sz w:val="27"/>
                      </w:rPr>
                      <w:t>subsequent</w:t>
                    </w:r>
                    <w:r>
                      <w:rPr>
                        <w:sz w:val="27"/>
                      </w:rPr>
                      <w:t xml:space="preserve"> </w:t>
                    </w:r>
                    <w:r w:rsidR="00D05CCE">
                      <w:rPr>
                        <w:spacing w:val="-2"/>
                        <w:sz w:val="27"/>
                      </w:rPr>
                      <w:t>destinations.</w:t>
                    </w:r>
                  </w:p>
                  <w:p w:rsidR="00D05CCE" w:rsidRDefault="0015072F">
                    <w:pPr>
                      <w:numPr>
                        <w:ilvl w:val="0"/>
                        <w:numId w:val="1"/>
                      </w:numPr>
                      <w:tabs>
                        <w:tab w:val="left" w:pos="269"/>
                      </w:tabs>
                      <w:spacing w:before="196"/>
                      <w:ind w:left="269" w:hanging="269"/>
                      <w:rPr>
                        <w:sz w:val="27"/>
                      </w:rPr>
                    </w:pPr>
                    <w:r>
                      <w:rPr>
                        <w:sz w:val="27"/>
                      </w:rPr>
                      <w:t>S</w:t>
                    </w:r>
                    <w:r w:rsidR="00D05CCE">
                      <w:rPr>
                        <w:sz w:val="27"/>
                      </w:rPr>
                      <w:t>hould</w:t>
                    </w:r>
                    <w:r>
                      <w:rPr>
                        <w:sz w:val="27"/>
                      </w:rPr>
                      <w:t xml:space="preserve"> </w:t>
                    </w:r>
                    <w:r w:rsidR="00D05CCE">
                      <w:rPr>
                        <w:sz w:val="27"/>
                      </w:rPr>
                      <w:t>be</w:t>
                    </w:r>
                    <w:r>
                      <w:rPr>
                        <w:sz w:val="27"/>
                      </w:rPr>
                      <w:t xml:space="preserve"> </w:t>
                    </w:r>
                    <w:r w:rsidR="00D05CCE">
                      <w:rPr>
                        <w:sz w:val="27"/>
                      </w:rPr>
                      <w:t>processed</w:t>
                    </w:r>
                    <w:r>
                      <w:rPr>
                        <w:sz w:val="27"/>
                      </w:rPr>
                      <w:t xml:space="preserve"> </w:t>
                    </w:r>
                    <w:r w:rsidR="00D05CCE">
                      <w:rPr>
                        <w:sz w:val="27"/>
                      </w:rPr>
                      <w:t>by</w:t>
                    </w:r>
                    <w:r>
                      <w:rPr>
                        <w:sz w:val="27"/>
                      </w:rPr>
                      <w:t xml:space="preserve"> </w:t>
                    </w:r>
                    <w:r w:rsidR="00D05CCE">
                      <w:rPr>
                        <w:sz w:val="27"/>
                      </w:rPr>
                      <w:t>Final</w:t>
                    </w:r>
                    <w:r>
                      <w:rPr>
                        <w:sz w:val="27"/>
                      </w:rPr>
                      <w:t xml:space="preserve"> </w:t>
                    </w:r>
                    <w:r w:rsidR="00D05CCE">
                      <w:rPr>
                        <w:spacing w:val="-2"/>
                        <w:sz w:val="27"/>
                      </w:rPr>
                      <w:t>Destination.</w:t>
                    </w:r>
                  </w:p>
                  <w:p w:rsidR="00D05CCE" w:rsidRDefault="00D05CCE">
                    <w:pPr>
                      <w:spacing w:before="156" w:line="350" w:lineRule="atLeast"/>
                      <w:rPr>
                        <w:sz w:val="27"/>
                      </w:rPr>
                    </w:pPr>
                    <w:r>
                      <w:rPr>
                        <w:sz w:val="27"/>
                      </w:rPr>
                      <w:t>Extension Headers are arranged one after another in a linked list manner, as depicted in the following diagram:</w:t>
                    </w:r>
                  </w:p>
                </w:txbxContent>
              </v:textbox>
            </v:shape>
            <v:shape id="docshape94" o:spid="_x0000_s1073" type="#_x0000_t202" style="position:absolute;left:3929;top:7527;width:5118;height:301" filled="f" stroked="f">
              <v:textbox inset="0,0,0,0">
                <w:txbxContent>
                  <w:p w:rsidR="00D05CCE" w:rsidRDefault="00D05CCE">
                    <w:pPr>
                      <w:spacing w:line="300" w:lineRule="exact"/>
                      <w:rPr>
                        <w:sz w:val="27"/>
                      </w:rPr>
                    </w:pPr>
                    <w:r>
                      <w:rPr>
                        <w:sz w:val="27"/>
                      </w:rPr>
                      <w:t>[Image:</w:t>
                    </w:r>
                    <w:r w:rsidR="0015072F">
                      <w:rPr>
                        <w:sz w:val="27"/>
                      </w:rPr>
                      <w:t xml:space="preserve"> </w:t>
                    </w:r>
                    <w:r>
                      <w:rPr>
                        <w:sz w:val="27"/>
                      </w:rPr>
                      <w:t>Extension</w:t>
                    </w:r>
                    <w:r w:rsidR="0015072F">
                      <w:rPr>
                        <w:sz w:val="27"/>
                      </w:rPr>
                      <w:t xml:space="preserve"> </w:t>
                    </w:r>
                    <w:r>
                      <w:rPr>
                        <w:sz w:val="27"/>
                      </w:rPr>
                      <w:t>Headers</w:t>
                    </w:r>
                    <w:r w:rsidR="0015072F">
                      <w:rPr>
                        <w:sz w:val="27"/>
                      </w:rPr>
                      <w:t xml:space="preserve"> </w:t>
                    </w:r>
                    <w:r>
                      <w:rPr>
                        <w:sz w:val="27"/>
                      </w:rPr>
                      <w:t>Connected</w:t>
                    </w:r>
                    <w:r w:rsidR="0015072F">
                      <w:rPr>
                        <w:sz w:val="27"/>
                      </w:rPr>
                      <w:t xml:space="preserve"> </w:t>
                    </w:r>
                    <w:r>
                      <w:rPr>
                        <w:spacing w:val="-2"/>
                        <w:sz w:val="27"/>
                      </w:rPr>
                      <w:t>Format]</w:t>
                    </w:r>
                  </w:p>
                </w:txbxContent>
              </v:textbox>
            </v:shape>
            <w10:wrap type="topAndBottom" anchorx="page"/>
          </v:group>
        </w:pict>
      </w:r>
    </w:p>
    <w:p w:rsidR="000B7332" w:rsidRDefault="00F84119">
      <w:pPr>
        <w:pStyle w:val="Heading1"/>
        <w:numPr>
          <w:ilvl w:val="1"/>
          <w:numId w:val="6"/>
        </w:numPr>
        <w:tabs>
          <w:tab w:val="left" w:pos="1518"/>
        </w:tabs>
        <w:spacing w:before="147"/>
        <w:ind w:left="1518" w:hanging="438"/>
      </w:pPr>
      <w:r>
        <w:t>ICMPv6</w:t>
      </w:r>
      <w:r>
        <w:rPr>
          <w:spacing w:val="-2"/>
        </w:rPr>
        <w:t>Protocol</w:t>
      </w:r>
    </w:p>
    <w:p w:rsidR="000B7332" w:rsidRDefault="005E3324">
      <w:pPr>
        <w:pStyle w:val="BodyText"/>
        <w:spacing w:before="202"/>
        <w:ind w:left="720"/>
      </w:pPr>
      <w:r>
        <w:pict>
          <v:rect id="docshape95" o:spid="_x0000_s1071" style="position:absolute;left:0;text-align:left;margin-left:88.6pt;margin-top:-18.2pt;width:489pt;height:21.1pt;z-index:-16115200;mso-position-horizontal-relative:page" stroked="f">
            <w10:wrap anchorx="page"/>
          </v:rect>
        </w:pict>
      </w:r>
      <w:r>
        <w:pict>
          <v:shape id="docshape96" o:spid="_x0000_s1070" style="position:absolute;left:0;text-align:left;margin-left:70.6pt;margin-top:10.5pt;width:507pt;height:93.9pt;z-index:-16114688;mso-position-horizontal-relative:page" coordorigin="1412,210" coordsize="10140,1878" o:spt="100" adj="0,,0" path="m11551,717r-10139,l1412,1074r,507l1412,2087r10139,l11551,1581r,-507l11551,717xm11551,210r-10139,l1412,717r10139,l11551,210xe" stroked="f">
            <v:stroke joinstyle="round"/>
            <v:formulas/>
            <v:path arrowok="t" o:connecttype="segments"/>
            <w10:wrap anchorx="page"/>
          </v:shape>
        </w:pict>
      </w:r>
      <w:r w:rsidR="00F84119">
        <w:t>ICMP</w:t>
      </w:r>
      <w:r w:rsidR="0078331B">
        <w:t xml:space="preserve"> </w:t>
      </w:r>
      <w:r w:rsidR="00F84119">
        <w:t>stands</w:t>
      </w:r>
      <w:r w:rsidR="0078331B">
        <w:t xml:space="preserve"> </w:t>
      </w:r>
      <w:r w:rsidR="00F84119">
        <w:t>for</w:t>
      </w:r>
      <w:r w:rsidR="0078331B">
        <w:t xml:space="preserve"> </w:t>
      </w:r>
      <w:r w:rsidR="00F84119">
        <w:t>Internet</w:t>
      </w:r>
      <w:r w:rsidR="0078331B">
        <w:t xml:space="preserve"> </w:t>
      </w:r>
      <w:r w:rsidR="00F84119">
        <w:t>Control</w:t>
      </w:r>
      <w:r w:rsidR="0078331B">
        <w:t xml:space="preserve"> </w:t>
      </w:r>
      <w:r w:rsidR="00F84119">
        <w:t>Message</w:t>
      </w:r>
      <w:r w:rsidR="0078331B">
        <w:t xml:space="preserve"> </w:t>
      </w:r>
      <w:r w:rsidR="00F84119">
        <w:rPr>
          <w:spacing w:val="-2"/>
        </w:rPr>
        <w:t>Protocol.</w:t>
      </w:r>
    </w:p>
    <w:p w:rsidR="000B7332" w:rsidRDefault="00F84119">
      <w:pPr>
        <w:pStyle w:val="BodyText"/>
        <w:spacing w:before="197" w:line="276" w:lineRule="auto"/>
        <w:ind w:left="720" w:right="140"/>
      </w:pPr>
      <w:r>
        <w:t>The ICMP is a network layer protocol used by hosts and routers to send the notifications of IP datagram problems back to the sender.</w:t>
      </w:r>
    </w:p>
    <w:p w:rsidR="000B7332" w:rsidRDefault="00F84119">
      <w:pPr>
        <w:pStyle w:val="BodyText"/>
        <w:spacing w:before="150"/>
        <w:ind w:left="720"/>
      </w:pPr>
      <w:r>
        <w:t>ICMP</w:t>
      </w:r>
      <w:r w:rsidR="0078331B">
        <w:t xml:space="preserve"> </w:t>
      </w:r>
      <w:r>
        <w:t>uses</w:t>
      </w:r>
      <w:r w:rsidR="0078331B">
        <w:t xml:space="preserve"> </w:t>
      </w:r>
      <w:r>
        <w:t>echo</w:t>
      </w:r>
      <w:r w:rsidR="0078331B">
        <w:t xml:space="preserve"> </w:t>
      </w:r>
      <w:r>
        <w:t>test/reply</w:t>
      </w:r>
      <w:r w:rsidR="0078331B">
        <w:t xml:space="preserve"> </w:t>
      </w:r>
      <w:r>
        <w:t>to</w:t>
      </w:r>
      <w:r w:rsidR="0078331B">
        <w:t xml:space="preserve"> </w:t>
      </w:r>
      <w:r>
        <w:t>check</w:t>
      </w:r>
      <w:r w:rsidR="0078331B">
        <w:t xml:space="preserve"> </w:t>
      </w:r>
      <w:r>
        <w:t>whether</w:t>
      </w:r>
      <w:r w:rsidR="0078331B">
        <w:t xml:space="preserve"> </w:t>
      </w:r>
      <w:r>
        <w:t>the</w:t>
      </w:r>
      <w:r w:rsidR="0078331B">
        <w:t xml:space="preserve"> </w:t>
      </w:r>
      <w:r>
        <w:t>destination</w:t>
      </w:r>
      <w:r w:rsidR="0078331B">
        <w:t xml:space="preserve"> </w:t>
      </w:r>
      <w:r>
        <w:t>is</w:t>
      </w:r>
      <w:r w:rsidR="0078331B">
        <w:t xml:space="preserve"> </w:t>
      </w:r>
      <w:r>
        <w:t>reachable</w:t>
      </w:r>
      <w:r w:rsidR="0078331B">
        <w:t xml:space="preserve"> </w:t>
      </w:r>
      <w:r>
        <w:t>and</w:t>
      </w:r>
      <w:r w:rsidR="0078331B">
        <w:t xml:space="preserve"> </w:t>
      </w:r>
      <w:r>
        <w:rPr>
          <w:spacing w:val="-2"/>
        </w:rPr>
        <w:t>responding.</w:t>
      </w:r>
    </w:p>
    <w:p w:rsidR="000B7332" w:rsidRDefault="005E3324">
      <w:pPr>
        <w:pStyle w:val="BodyText"/>
        <w:spacing w:before="196" w:line="276" w:lineRule="auto"/>
        <w:ind w:left="720"/>
      </w:pPr>
      <w:r>
        <w:pict>
          <v:shape id="docshape97" o:spid="_x0000_s1069" style="position:absolute;left:0;text-align:left;margin-left:34.55pt;margin-top:75.45pt;width:543pt;height:4.45pt;z-index:15757824;mso-position-horizontal-relative:page" coordorigin="691,1509" coordsize="10860,89" o:spt="100" adj="0,,0" path="m11551,1583r-10860,l691,1598r10860,l11551,1583xm11551,1509r-10860,l691,1569r10860,l11551,1509xe" fillcolor="#612322" stroked="f">
            <v:stroke joinstyle="round"/>
            <v:formulas/>
            <v:path arrowok="t" o:connecttype="segments"/>
            <w10:wrap anchorx="page"/>
          </v:shape>
        </w:pict>
      </w:r>
      <w:r w:rsidR="00F84119">
        <w:t>ICMP</w:t>
      </w:r>
      <w:r w:rsidR="0078331B">
        <w:t xml:space="preserve"> </w:t>
      </w:r>
      <w:r w:rsidR="00F84119">
        <w:t>handles</w:t>
      </w:r>
      <w:r w:rsidR="0078331B">
        <w:t xml:space="preserve"> </w:t>
      </w:r>
      <w:r w:rsidR="00F84119">
        <w:t>both</w:t>
      </w:r>
      <w:r w:rsidR="0078331B">
        <w:t xml:space="preserve"> </w:t>
      </w:r>
      <w:r w:rsidR="00F84119">
        <w:t>control</w:t>
      </w:r>
      <w:r w:rsidR="0078331B">
        <w:t xml:space="preserve"> </w:t>
      </w:r>
      <w:r w:rsidR="00F84119">
        <w:t>and</w:t>
      </w:r>
      <w:r w:rsidR="0078331B">
        <w:t xml:space="preserve"> </w:t>
      </w:r>
      <w:r w:rsidR="00F84119">
        <w:t>error</w:t>
      </w:r>
      <w:r w:rsidR="0078331B">
        <w:t xml:space="preserve"> </w:t>
      </w:r>
      <w:r w:rsidR="00F84119">
        <w:t>messages,</w:t>
      </w:r>
      <w:r w:rsidR="0078331B">
        <w:t xml:space="preserve"> </w:t>
      </w:r>
      <w:r w:rsidR="00F84119">
        <w:t>but</w:t>
      </w:r>
      <w:r w:rsidR="0078331B">
        <w:t xml:space="preserve"> </w:t>
      </w:r>
      <w:r w:rsidR="00F84119">
        <w:t>its</w:t>
      </w:r>
      <w:r w:rsidR="0078331B">
        <w:t xml:space="preserve"> </w:t>
      </w:r>
      <w:r w:rsidR="00F84119">
        <w:t>main</w:t>
      </w:r>
      <w:r w:rsidR="0078331B">
        <w:t xml:space="preserve"> </w:t>
      </w:r>
      <w:r w:rsidR="00F84119">
        <w:t>function</w:t>
      </w:r>
      <w:r w:rsidR="0078331B">
        <w:t xml:space="preserve"> </w:t>
      </w:r>
      <w:r w:rsidR="00F84119">
        <w:t>is</w:t>
      </w:r>
      <w:r w:rsidR="0078331B">
        <w:t xml:space="preserve"> </w:t>
      </w:r>
      <w:r w:rsidR="00F84119">
        <w:t>to</w:t>
      </w:r>
      <w:r w:rsidR="0078331B">
        <w:t xml:space="preserve"> </w:t>
      </w:r>
      <w:r w:rsidR="00F84119">
        <w:t>report</w:t>
      </w:r>
      <w:r w:rsidR="0078331B">
        <w:t xml:space="preserve"> </w:t>
      </w:r>
      <w:r w:rsidR="00F84119">
        <w:t>the</w:t>
      </w:r>
      <w:r w:rsidR="0078331B">
        <w:t xml:space="preserve"> </w:t>
      </w:r>
      <w:r w:rsidR="00F84119">
        <w:t>error but not to correct them.</w:t>
      </w:r>
    </w:p>
    <w:p w:rsidR="000B7332" w:rsidRDefault="000B7332">
      <w:pPr>
        <w:spacing w:line="276" w:lineRule="auto"/>
        <w:sectPr w:rsidR="000B7332">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0B7332" w:rsidRDefault="005E3324">
      <w:pPr>
        <w:pStyle w:val="BodyText"/>
        <w:spacing w:line="88" w:lineRule="exact"/>
        <w:ind w:left="-29"/>
        <w:rPr>
          <w:sz w:val="8"/>
        </w:rPr>
      </w:pPr>
      <w:r w:rsidRPr="005E3324">
        <w:rPr>
          <w:position w:val="-1"/>
          <w:sz w:val="8"/>
        </w:rPr>
      </w:r>
      <w:r w:rsidRPr="005E3324">
        <w:rPr>
          <w:position w:val="-1"/>
          <w:sz w:val="8"/>
        </w:rPr>
        <w:pict>
          <v:group id="docshapegroup98" o:spid="_x0000_s1067" style="width:543pt;height:4.45pt;mso-position-horizontal-relative:char;mso-position-vertical-relative:line" coordsize="10860,89">
            <v:shape id="docshape99" o:spid="_x0000_s1068" style="position:absolute;width:10860;height:89" coordsize="10860,89" o:spt="100" adj="0,,0" path="m10860,29l,29,,89r10860,l10860,29xm10860,l,,,14r10860,l10860,xe" fillcolor="#612322" stroked="f">
              <v:stroke joinstyle="round"/>
              <v:formulas/>
              <v:path arrowok="t" o:connecttype="segments"/>
            </v:shape>
            <w10:wrap type="none"/>
            <w10:anchorlock/>
          </v:group>
        </w:pict>
      </w:r>
    </w:p>
    <w:p w:rsidR="000B7332" w:rsidRDefault="00F84119">
      <w:pPr>
        <w:pStyle w:val="BodyText"/>
        <w:spacing w:before="248" w:line="276" w:lineRule="auto"/>
        <w:ind w:left="720" w:right="146"/>
        <w:jc w:val="both"/>
      </w:pPr>
      <w:r>
        <w:t>An IP datagram contains the addresses of both source and destination, but it does not know the address of the previous router through which it has been passed. Due to this reason, ICMP can only send the messages to the source, but not to the immediate routers.</w:t>
      </w:r>
    </w:p>
    <w:p w:rsidR="000B7332" w:rsidRDefault="005E3324">
      <w:pPr>
        <w:pStyle w:val="BodyText"/>
        <w:spacing w:before="151"/>
        <w:ind w:left="720"/>
        <w:jc w:val="both"/>
      </w:pPr>
      <w:r>
        <w:pict>
          <v:group id="docshapegroup100" o:spid="_x0000_s1058" style="position:absolute;left:0;text-align:left;margin-left:70.6pt;margin-top:25.7pt;width:507pt;height:417.2pt;z-index:-15697408;mso-wrap-distance-left:0;mso-wrap-distance-right:0;mso-position-horizontal-relative:page" coordorigin="1412,514" coordsize="10140,8344">
            <v:shape id="docshape101" o:spid="_x0000_s1066" style="position:absolute;left:1411;top:513;width:10140;height:3594" coordorigin="1412,514" coordsize="10140,3594" o:spt="100" adj="0,,0" path="m11551,2035r-10139,l1412,4107r10139,l11551,2035xm11551,514r-10139,l1412,1022r,507l1412,2035r10139,l11551,1529r,-507l11551,514xe" stroked="f">
              <v:stroke joinstyle="round"/>
              <v:formulas/>
              <v:path arrowok="t" o:connecttype="segments"/>
            </v:shape>
            <v:shape id="docshape102" o:spid="_x0000_s1065" type="#_x0000_t75" alt="Network Layer Protocols" style="position:absolute;left:4440;top:2034;width:4078;height:1875">
              <v:imagedata r:id="rId17" o:title=""/>
            </v:shape>
            <v:shape id="docshape103" o:spid="_x0000_s1064" style="position:absolute;left:1411;top:4107;width:10140;height:2365" coordorigin="1412,4107" coordsize="10140,2365" path="m11551,4107r-10139,l1412,4616r,506l1412,6471r10139,l11551,5122r,-506l11551,4107xe" stroked="f">
              <v:path arrowok="t"/>
            </v:shape>
            <v:shape id="docshape104" o:spid="_x0000_s1063" type="#_x0000_t75" alt="Network Layer Protocols" style="position:absolute;left:3840;top:5118;width:5280;height:1155">
              <v:imagedata r:id="rId18" o:title=""/>
            </v:shape>
            <v:shape id="docshape105" o:spid="_x0000_s1062" style="position:absolute;left:1411;top:6471;width:10140;height:2386" coordorigin="1412,6471" coordsize="10140,2386" path="m11551,6471r-10139,l1412,6980r,507l1412,7993r,506l1412,8857r10139,l11551,8499r,-506l11551,7487r,-507l11551,6471xe" stroked="f">
              <v:path arrowok="t"/>
            </v:shape>
            <v:shape id="docshape106" o:spid="_x0000_s1061" type="#_x0000_t202" style="position:absolute;left:1440;top:516;width:5650;height:810" filled="f" stroked="f">
              <v:textbox style="mso-next-textbox:#docshape106" inset="0,0,0,0">
                <w:txbxContent>
                  <w:p w:rsidR="00D05CCE" w:rsidRDefault="0078331B">
                    <w:pPr>
                      <w:spacing w:line="300" w:lineRule="exact"/>
                      <w:rPr>
                        <w:sz w:val="27"/>
                      </w:rPr>
                    </w:pPr>
                    <w:r>
                      <w:rPr>
                        <w:sz w:val="27"/>
                      </w:rPr>
                      <w:t>E</w:t>
                    </w:r>
                    <w:r w:rsidR="00D05CCE">
                      <w:rPr>
                        <w:sz w:val="27"/>
                      </w:rPr>
                      <w:t>rrors</w:t>
                    </w:r>
                    <w:r>
                      <w:rPr>
                        <w:sz w:val="27"/>
                      </w:rPr>
                      <w:t xml:space="preserve"> </w:t>
                    </w:r>
                    <w:r w:rsidR="00D05CCE">
                      <w:rPr>
                        <w:sz w:val="27"/>
                      </w:rPr>
                      <w:t>to</w:t>
                    </w:r>
                    <w:r>
                      <w:rPr>
                        <w:sz w:val="27"/>
                      </w:rPr>
                      <w:t xml:space="preserve"> </w:t>
                    </w:r>
                    <w:r w:rsidR="00D05CCE">
                      <w:rPr>
                        <w:sz w:val="27"/>
                      </w:rPr>
                      <w:t>be</w:t>
                    </w:r>
                    <w:r>
                      <w:rPr>
                        <w:sz w:val="27"/>
                      </w:rPr>
                      <w:t xml:space="preserve"> </w:t>
                    </w:r>
                    <w:r w:rsidR="00D05CCE">
                      <w:rPr>
                        <w:sz w:val="27"/>
                      </w:rPr>
                      <w:t>returned</w:t>
                    </w:r>
                    <w:r>
                      <w:rPr>
                        <w:sz w:val="27"/>
                      </w:rPr>
                      <w:t xml:space="preserve"> </w:t>
                    </w:r>
                    <w:r w:rsidR="00D05CCE">
                      <w:rPr>
                        <w:sz w:val="27"/>
                      </w:rPr>
                      <w:t>back</w:t>
                    </w:r>
                    <w:r>
                      <w:rPr>
                        <w:sz w:val="27"/>
                      </w:rPr>
                      <w:t xml:space="preserve"> </w:t>
                    </w:r>
                    <w:r w:rsidR="00D05CCE">
                      <w:rPr>
                        <w:sz w:val="27"/>
                      </w:rPr>
                      <w:t>to</w:t>
                    </w:r>
                    <w:r>
                      <w:rPr>
                        <w:sz w:val="27"/>
                      </w:rPr>
                      <w:t xml:space="preserve"> </w:t>
                    </w:r>
                    <w:r w:rsidR="00D05CCE">
                      <w:rPr>
                        <w:sz w:val="27"/>
                      </w:rPr>
                      <w:t>the</w:t>
                    </w:r>
                    <w:r>
                      <w:rPr>
                        <w:sz w:val="27"/>
                      </w:rPr>
                      <w:t xml:space="preserve"> </w:t>
                    </w:r>
                    <w:r w:rsidR="00D05CCE">
                      <w:rPr>
                        <w:sz w:val="27"/>
                      </w:rPr>
                      <w:t>user</w:t>
                    </w:r>
                    <w:r>
                      <w:rPr>
                        <w:sz w:val="27"/>
                      </w:rPr>
                      <w:t xml:space="preserve"> </w:t>
                    </w:r>
                    <w:r w:rsidR="00D05CCE">
                      <w:rPr>
                        <w:spacing w:val="-2"/>
                        <w:sz w:val="27"/>
                      </w:rPr>
                      <w:t>processes.</w:t>
                    </w:r>
                  </w:p>
                  <w:p w:rsidR="00D05CCE" w:rsidRDefault="00D05CCE">
                    <w:pPr>
                      <w:spacing w:before="198"/>
                      <w:rPr>
                        <w:sz w:val="27"/>
                      </w:rPr>
                    </w:pPr>
                    <w:r>
                      <w:rPr>
                        <w:sz w:val="27"/>
                      </w:rPr>
                      <w:t>ICMP</w:t>
                    </w:r>
                    <w:r w:rsidR="0078331B">
                      <w:rPr>
                        <w:sz w:val="27"/>
                      </w:rPr>
                      <w:t xml:space="preserve"> </w:t>
                    </w:r>
                    <w:r>
                      <w:rPr>
                        <w:sz w:val="27"/>
                      </w:rPr>
                      <w:t>messages</w:t>
                    </w:r>
                    <w:r w:rsidR="0078331B">
                      <w:rPr>
                        <w:sz w:val="27"/>
                      </w:rPr>
                      <w:t xml:space="preserve"> </w:t>
                    </w:r>
                    <w:r>
                      <w:rPr>
                        <w:sz w:val="27"/>
                      </w:rPr>
                      <w:t>are</w:t>
                    </w:r>
                    <w:r w:rsidR="0078331B">
                      <w:rPr>
                        <w:sz w:val="27"/>
                      </w:rPr>
                      <w:t xml:space="preserve"> </w:t>
                    </w:r>
                    <w:r>
                      <w:rPr>
                        <w:sz w:val="27"/>
                      </w:rPr>
                      <w:t>transmitted</w:t>
                    </w:r>
                    <w:r w:rsidR="0078331B">
                      <w:rPr>
                        <w:sz w:val="27"/>
                      </w:rPr>
                      <w:t xml:space="preserve"> </w:t>
                    </w:r>
                    <w:r>
                      <w:rPr>
                        <w:sz w:val="27"/>
                      </w:rPr>
                      <w:t>within</w:t>
                    </w:r>
                    <w:r w:rsidR="0078331B">
                      <w:rPr>
                        <w:sz w:val="27"/>
                      </w:rPr>
                      <w:t xml:space="preserve"> </w:t>
                    </w:r>
                    <w:r>
                      <w:rPr>
                        <w:sz w:val="27"/>
                      </w:rPr>
                      <w:t>IP</w:t>
                    </w:r>
                    <w:r w:rsidR="0078331B">
                      <w:rPr>
                        <w:sz w:val="27"/>
                      </w:rPr>
                      <w:t xml:space="preserve"> </w:t>
                    </w:r>
                    <w:r>
                      <w:rPr>
                        <w:spacing w:val="-2"/>
                        <w:sz w:val="27"/>
                      </w:rPr>
                      <w:t>datagram.</w:t>
                    </w:r>
                  </w:p>
                </w:txbxContent>
              </v:textbox>
            </v:shape>
            <v:shape id="docshape107" o:spid="_x0000_s1060" type="#_x0000_t202" style="position:absolute;left:1440;top:4619;width:3614;height:301" filled="f" stroked="f">
              <v:textbox style="mso-next-textbox:#docshape107" inset="0,0,0,0">
                <w:txbxContent>
                  <w:p w:rsidR="00D05CCE" w:rsidRDefault="00D05CCE">
                    <w:pPr>
                      <w:spacing w:line="300" w:lineRule="exact"/>
                      <w:rPr>
                        <w:sz w:val="27"/>
                      </w:rPr>
                    </w:pPr>
                    <w:r>
                      <w:rPr>
                        <w:sz w:val="27"/>
                      </w:rPr>
                      <w:t>The</w:t>
                    </w:r>
                    <w:r w:rsidR="0078331B">
                      <w:rPr>
                        <w:sz w:val="27"/>
                      </w:rPr>
                      <w:t xml:space="preserve"> </w:t>
                    </w:r>
                    <w:r>
                      <w:rPr>
                        <w:sz w:val="27"/>
                      </w:rPr>
                      <w:t>Format</w:t>
                    </w:r>
                    <w:r w:rsidR="0078331B">
                      <w:rPr>
                        <w:sz w:val="27"/>
                      </w:rPr>
                      <w:t xml:space="preserve"> </w:t>
                    </w:r>
                    <w:r>
                      <w:rPr>
                        <w:sz w:val="27"/>
                      </w:rPr>
                      <w:t>of</w:t>
                    </w:r>
                    <w:r w:rsidR="0078331B">
                      <w:rPr>
                        <w:sz w:val="27"/>
                      </w:rPr>
                      <w:t xml:space="preserve"> </w:t>
                    </w:r>
                    <w:r>
                      <w:rPr>
                        <w:sz w:val="27"/>
                      </w:rPr>
                      <w:t>an</w:t>
                    </w:r>
                    <w:r w:rsidR="0078331B">
                      <w:rPr>
                        <w:sz w:val="27"/>
                      </w:rPr>
                      <w:t xml:space="preserve"> </w:t>
                    </w:r>
                    <w:r>
                      <w:rPr>
                        <w:sz w:val="27"/>
                      </w:rPr>
                      <w:t>ICMP</w:t>
                    </w:r>
                    <w:r>
                      <w:rPr>
                        <w:spacing w:val="-2"/>
                        <w:sz w:val="27"/>
                      </w:rPr>
                      <w:t xml:space="preserve"> message</w:t>
                    </w:r>
                  </w:p>
                </w:txbxContent>
              </v:textbox>
            </v:shape>
            <v:shape id="docshape108" o:spid="_x0000_s1059" type="#_x0000_t202" style="position:absolute;left:1440;top:6983;width:7252;height:1314" filled="f" stroked="f">
              <v:textbox style="mso-next-textbox:#docshape108" inset="0,0,0,0">
                <w:txbxContent>
                  <w:p w:rsidR="00D05CCE" w:rsidRDefault="00D05CCE">
                    <w:pPr>
                      <w:spacing w:line="300" w:lineRule="exact"/>
                      <w:rPr>
                        <w:sz w:val="27"/>
                      </w:rPr>
                    </w:pPr>
                    <w:r>
                      <w:rPr>
                        <w:sz w:val="27"/>
                      </w:rPr>
                      <w:t>The</w:t>
                    </w:r>
                    <w:r w:rsidR="0078331B">
                      <w:rPr>
                        <w:sz w:val="27"/>
                      </w:rPr>
                      <w:t xml:space="preserve"> </w:t>
                    </w:r>
                    <w:r>
                      <w:rPr>
                        <w:sz w:val="27"/>
                      </w:rPr>
                      <w:t>first</w:t>
                    </w:r>
                    <w:r w:rsidR="0078331B">
                      <w:rPr>
                        <w:sz w:val="27"/>
                      </w:rPr>
                      <w:t xml:space="preserve"> </w:t>
                    </w:r>
                    <w:r>
                      <w:rPr>
                        <w:sz w:val="27"/>
                      </w:rPr>
                      <w:t>field</w:t>
                    </w:r>
                    <w:r w:rsidR="0078331B">
                      <w:rPr>
                        <w:sz w:val="27"/>
                      </w:rPr>
                      <w:t xml:space="preserve"> </w:t>
                    </w:r>
                    <w:r>
                      <w:rPr>
                        <w:sz w:val="27"/>
                      </w:rPr>
                      <w:t>specifies</w:t>
                    </w:r>
                    <w:r w:rsidR="0078331B">
                      <w:rPr>
                        <w:sz w:val="27"/>
                      </w:rPr>
                      <w:t xml:space="preserve"> </w:t>
                    </w:r>
                    <w:r>
                      <w:rPr>
                        <w:sz w:val="27"/>
                      </w:rPr>
                      <w:t>the</w:t>
                    </w:r>
                    <w:r w:rsidR="0078331B">
                      <w:rPr>
                        <w:sz w:val="27"/>
                      </w:rPr>
                      <w:t xml:space="preserve"> </w:t>
                    </w:r>
                    <w:r>
                      <w:rPr>
                        <w:sz w:val="27"/>
                      </w:rPr>
                      <w:t>type</w:t>
                    </w:r>
                    <w:r w:rsidR="0078331B">
                      <w:rPr>
                        <w:sz w:val="27"/>
                      </w:rPr>
                      <w:t xml:space="preserve"> </w:t>
                    </w:r>
                    <w:r>
                      <w:rPr>
                        <w:sz w:val="27"/>
                      </w:rPr>
                      <w:t>of</w:t>
                    </w:r>
                    <w:r w:rsidR="0078331B">
                      <w:rPr>
                        <w:sz w:val="27"/>
                      </w:rPr>
                      <w:t xml:space="preserve"> </w:t>
                    </w:r>
                    <w:r>
                      <w:rPr>
                        <w:sz w:val="27"/>
                      </w:rPr>
                      <w:t>the</w:t>
                    </w:r>
                    <w:r w:rsidR="0078331B">
                      <w:rPr>
                        <w:sz w:val="27"/>
                      </w:rPr>
                      <w:t xml:space="preserve"> </w:t>
                    </w:r>
                    <w:r>
                      <w:rPr>
                        <w:spacing w:val="-2"/>
                        <w:sz w:val="27"/>
                      </w:rPr>
                      <w:t>message.</w:t>
                    </w:r>
                  </w:p>
                  <w:p w:rsidR="00D05CCE" w:rsidRDefault="00D05CCE">
                    <w:pPr>
                      <w:spacing w:before="6" w:line="500" w:lineRule="atLeast"/>
                      <w:rPr>
                        <w:sz w:val="27"/>
                      </w:rPr>
                    </w:pPr>
                    <w:r>
                      <w:rPr>
                        <w:sz w:val="27"/>
                      </w:rPr>
                      <w:t>The</w:t>
                    </w:r>
                    <w:r w:rsidR="0078331B">
                      <w:rPr>
                        <w:sz w:val="27"/>
                      </w:rPr>
                      <w:t xml:space="preserve"> </w:t>
                    </w:r>
                    <w:r>
                      <w:rPr>
                        <w:sz w:val="27"/>
                      </w:rPr>
                      <w:t>second</w:t>
                    </w:r>
                    <w:r w:rsidR="0078331B">
                      <w:rPr>
                        <w:sz w:val="27"/>
                      </w:rPr>
                      <w:t xml:space="preserve"> </w:t>
                    </w:r>
                    <w:r>
                      <w:rPr>
                        <w:sz w:val="27"/>
                      </w:rPr>
                      <w:t>field</w:t>
                    </w:r>
                    <w:r w:rsidR="0078331B">
                      <w:rPr>
                        <w:sz w:val="27"/>
                      </w:rPr>
                      <w:t xml:space="preserve"> </w:t>
                    </w:r>
                    <w:r>
                      <w:rPr>
                        <w:sz w:val="27"/>
                      </w:rPr>
                      <w:t>specifies</w:t>
                    </w:r>
                    <w:r w:rsidR="0078331B">
                      <w:rPr>
                        <w:sz w:val="27"/>
                      </w:rPr>
                      <w:t xml:space="preserve"> </w:t>
                    </w:r>
                    <w:r>
                      <w:rPr>
                        <w:sz w:val="27"/>
                      </w:rPr>
                      <w:t>the</w:t>
                    </w:r>
                    <w:r w:rsidR="0078331B">
                      <w:rPr>
                        <w:sz w:val="27"/>
                      </w:rPr>
                      <w:t xml:space="preserve"> </w:t>
                    </w:r>
                    <w:r>
                      <w:rPr>
                        <w:sz w:val="27"/>
                      </w:rPr>
                      <w:t>reason</w:t>
                    </w:r>
                    <w:r w:rsidR="0078331B">
                      <w:rPr>
                        <w:sz w:val="27"/>
                      </w:rPr>
                      <w:t xml:space="preserve"> </w:t>
                    </w:r>
                    <w:r>
                      <w:rPr>
                        <w:sz w:val="27"/>
                      </w:rPr>
                      <w:t>for</w:t>
                    </w:r>
                    <w:r w:rsidR="0078331B">
                      <w:rPr>
                        <w:sz w:val="27"/>
                      </w:rPr>
                      <w:t xml:space="preserve"> </w:t>
                    </w:r>
                    <w:r>
                      <w:rPr>
                        <w:sz w:val="27"/>
                      </w:rPr>
                      <w:t>a</w:t>
                    </w:r>
                    <w:r w:rsidR="0078331B">
                      <w:rPr>
                        <w:sz w:val="27"/>
                      </w:rPr>
                      <w:t xml:space="preserve"> </w:t>
                    </w:r>
                    <w:r>
                      <w:rPr>
                        <w:sz w:val="27"/>
                      </w:rPr>
                      <w:t>particular</w:t>
                    </w:r>
                    <w:r w:rsidR="0078331B">
                      <w:rPr>
                        <w:sz w:val="27"/>
                      </w:rPr>
                      <w:t xml:space="preserve"> </w:t>
                    </w:r>
                    <w:r>
                      <w:rPr>
                        <w:sz w:val="27"/>
                      </w:rPr>
                      <w:t>message</w:t>
                    </w:r>
                    <w:r w:rsidR="0078331B">
                      <w:rPr>
                        <w:sz w:val="27"/>
                      </w:rPr>
                      <w:t xml:space="preserve"> </w:t>
                    </w:r>
                    <w:r>
                      <w:rPr>
                        <w:sz w:val="27"/>
                      </w:rPr>
                      <w:t>type. The checksum field covers the entire ICMP message.</w:t>
                    </w:r>
                  </w:p>
                </w:txbxContent>
              </v:textbox>
            </v:shape>
            <w10:wrap type="topAndBottom" anchorx="page"/>
          </v:group>
        </w:pict>
      </w:r>
      <w:r w:rsidR="00F84119">
        <w:t>ICMP</w:t>
      </w:r>
      <w:r w:rsidR="0078331B">
        <w:t xml:space="preserve"> </w:t>
      </w:r>
      <w:r w:rsidR="00F84119">
        <w:t>protocol</w:t>
      </w:r>
      <w:r w:rsidR="0078331B">
        <w:t xml:space="preserve"> </w:t>
      </w:r>
      <w:r w:rsidR="00F84119">
        <w:t>communicates</w:t>
      </w:r>
      <w:r w:rsidR="0078331B">
        <w:t xml:space="preserve"> </w:t>
      </w:r>
      <w:r w:rsidR="00F84119">
        <w:t>the</w:t>
      </w:r>
      <w:r w:rsidR="0078331B">
        <w:t xml:space="preserve"> </w:t>
      </w:r>
      <w:r w:rsidR="00F84119">
        <w:t>error</w:t>
      </w:r>
      <w:r w:rsidR="0078331B">
        <w:t xml:space="preserve"> </w:t>
      </w:r>
      <w:r w:rsidR="00F84119">
        <w:t>messages</w:t>
      </w:r>
      <w:r w:rsidR="0078331B">
        <w:t xml:space="preserve"> </w:t>
      </w:r>
      <w:r w:rsidR="00F84119">
        <w:t>to</w:t>
      </w:r>
      <w:r w:rsidR="0078331B">
        <w:t xml:space="preserve"> </w:t>
      </w:r>
      <w:r w:rsidR="00F84119">
        <w:t>the</w:t>
      </w:r>
      <w:r w:rsidR="0078331B">
        <w:t xml:space="preserve"> </w:t>
      </w:r>
      <w:r w:rsidR="00F84119">
        <w:t>sender.</w:t>
      </w:r>
      <w:r w:rsidR="0078331B">
        <w:t xml:space="preserve"> </w:t>
      </w:r>
      <w:r w:rsidR="00F84119">
        <w:t>ICMP</w:t>
      </w:r>
      <w:r w:rsidR="0078331B">
        <w:t xml:space="preserve"> </w:t>
      </w:r>
      <w:r w:rsidR="00F84119">
        <w:t>messages</w:t>
      </w:r>
      <w:r w:rsidR="0078331B">
        <w:t xml:space="preserve"> </w:t>
      </w:r>
      <w:r w:rsidR="00F84119">
        <w:t>cause</w:t>
      </w:r>
      <w:r w:rsidR="0078331B">
        <w:t xml:space="preserve"> </w:t>
      </w:r>
      <w:r w:rsidR="00F84119">
        <w:rPr>
          <w:spacing w:val="-5"/>
        </w:rPr>
        <w:t>the</w:t>
      </w:r>
    </w:p>
    <w:p w:rsidR="000B7332" w:rsidRDefault="00F84119">
      <w:pPr>
        <w:pStyle w:val="Heading1"/>
        <w:numPr>
          <w:ilvl w:val="1"/>
          <w:numId w:val="6"/>
        </w:numPr>
        <w:tabs>
          <w:tab w:val="left" w:pos="1439"/>
        </w:tabs>
        <w:spacing w:before="147"/>
        <w:ind w:left="1439" w:hanging="359"/>
      </w:pPr>
      <w:r>
        <w:t>Error</w:t>
      </w:r>
      <w:r w:rsidR="0078331B">
        <w:t xml:space="preserve"> </w:t>
      </w:r>
      <w:r>
        <w:rPr>
          <w:spacing w:val="-2"/>
        </w:rPr>
        <w:t>Reporting</w:t>
      </w:r>
    </w:p>
    <w:p w:rsidR="000B7332" w:rsidRDefault="005E3324">
      <w:pPr>
        <w:spacing w:before="200" w:line="391" w:lineRule="auto"/>
        <w:ind w:left="720" w:right="3616"/>
        <w:rPr>
          <w:sz w:val="27"/>
        </w:rPr>
      </w:pPr>
      <w:r w:rsidRPr="005E3324">
        <w:pict>
          <v:rect id="docshape109" o:spid="_x0000_s1057" style="position:absolute;left:0;text-align:left;margin-left:88.6pt;margin-top:-18.2pt;width:489pt;height:21pt;z-index:-16112128;mso-position-horizontal-relative:page" stroked="f">
            <w10:wrap anchorx="page"/>
          </v:rect>
        </w:pict>
      </w:r>
      <w:r w:rsidRPr="005E3324">
        <w:pict>
          <v:shape id="docshape110" o:spid="_x0000_s1056" style="position:absolute;left:0;text-align:left;margin-left:70.6pt;margin-top:10.4pt;width:507pt;height:51.5pt;z-index:-16111616;mso-position-horizontal-relative:page" coordorigin="1412,208" coordsize="10140,1030" o:spt="100" adj="0,,0" path="m11551,717r-10139,l1412,1238r10139,l11551,717xm11551,208r-10139,l1412,717r10139,l11551,208xe" stroked="f">
            <v:stroke joinstyle="round"/>
            <v:formulas/>
            <v:path arrowok="t" o:connecttype="segments"/>
            <w10:wrap anchorx="page"/>
          </v:shape>
        </w:pict>
      </w:r>
      <w:r w:rsidR="00F84119">
        <w:rPr>
          <w:sz w:val="27"/>
        </w:rPr>
        <w:t>ICMP protocol reports the error messages to the sender.</w:t>
      </w:r>
      <w:r w:rsidR="0078331B">
        <w:rPr>
          <w:sz w:val="27"/>
        </w:rPr>
        <w:t xml:space="preserve"> </w:t>
      </w:r>
      <w:r w:rsidR="00F84119">
        <w:rPr>
          <w:b/>
          <w:sz w:val="28"/>
        </w:rPr>
        <w:t>Five</w:t>
      </w:r>
      <w:r w:rsidR="0078331B">
        <w:rPr>
          <w:b/>
          <w:sz w:val="28"/>
        </w:rPr>
        <w:t xml:space="preserve"> </w:t>
      </w:r>
      <w:r w:rsidR="00F84119">
        <w:rPr>
          <w:b/>
          <w:sz w:val="28"/>
        </w:rPr>
        <w:t>types</w:t>
      </w:r>
      <w:r w:rsidR="0078331B">
        <w:rPr>
          <w:b/>
          <w:sz w:val="28"/>
        </w:rPr>
        <w:t xml:space="preserve"> </w:t>
      </w:r>
      <w:r w:rsidR="00F84119">
        <w:rPr>
          <w:b/>
          <w:sz w:val="28"/>
        </w:rPr>
        <w:t>of</w:t>
      </w:r>
      <w:r w:rsidR="0078331B">
        <w:rPr>
          <w:b/>
          <w:sz w:val="28"/>
        </w:rPr>
        <w:t xml:space="preserve"> </w:t>
      </w:r>
      <w:r w:rsidR="00F84119">
        <w:rPr>
          <w:b/>
          <w:sz w:val="28"/>
        </w:rPr>
        <w:t>errors</w:t>
      </w:r>
      <w:r w:rsidR="0078331B">
        <w:rPr>
          <w:b/>
          <w:sz w:val="28"/>
        </w:rPr>
        <w:t xml:space="preserve"> </w:t>
      </w:r>
      <w:r w:rsidR="00F84119">
        <w:rPr>
          <w:b/>
          <w:sz w:val="28"/>
        </w:rPr>
        <w:t>are</w:t>
      </w:r>
      <w:r w:rsidR="0078331B">
        <w:rPr>
          <w:b/>
          <w:sz w:val="28"/>
        </w:rPr>
        <w:t xml:space="preserve"> </w:t>
      </w:r>
      <w:r w:rsidR="00F84119">
        <w:rPr>
          <w:b/>
          <w:sz w:val="28"/>
        </w:rPr>
        <w:t>handled</w:t>
      </w:r>
      <w:r w:rsidR="0078331B">
        <w:rPr>
          <w:b/>
          <w:sz w:val="28"/>
        </w:rPr>
        <w:t xml:space="preserve"> </w:t>
      </w:r>
      <w:r w:rsidR="00F84119">
        <w:rPr>
          <w:b/>
          <w:sz w:val="28"/>
        </w:rPr>
        <w:t>by</w:t>
      </w:r>
      <w:r w:rsidR="0078331B">
        <w:rPr>
          <w:b/>
          <w:sz w:val="28"/>
        </w:rPr>
        <w:t xml:space="preserve"> </w:t>
      </w:r>
      <w:r w:rsidR="00F84119">
        <w:rPr>
          <w:b/>
          <w:sz w:val="28"/>
        </w:rPr>
        <w:t>the</w:t>
      </w:r>
      <w:r w:rsidR="0078331B">
        <w:rPr>
          <w:b/>
          <w:sz w:val="28"/>
        </w:rPr>
        <w:t xml:space="preserve"> </w:t>
      </w:r>
      <w:r w:rsidR="00F84119">
        <w:rPr>
          <w:b/>
          <w:sz w:val="28"/>
        </w:rPr>
        <w:t>ICMP</w:t>
      </w:r>
      <w:r w:rsidR="0078331B">
        <w:rPr>
          <w:b/>
          <w:sz w:val="28"/>
        </w:rPr>
        <w:t xml:space="preserve"> </w:t>
      </w:r>
      <w:r w:rsidR="00F84119">
        <w:rPr>
          <w:b/>
          <w:sz w:val="28"/>
        </w:rPr>
        <w:t xml:space="preserve">protocol: </w:t>
      </w:r>
      <w:r w:rsidR="00F84119">
        <w:rPr>
          <w:sz w:val="27"/>
        </w:rPr>
        <w:t>Destination unreachable</w:t>
      </w:r>
    </w:p>
    <w:p w:rsidR="000B7332" w:rsidRDefault="00F84119">
      <w:pPr>
        <w:pStyle w:val="BodyText"/>
        <w:spacing w:line="391" w:lineRule="auto"/>
        <w:ind w:left="720" w:right="8050"/>
      </w:pPr>
      <w:r>
        <w:t>Source</w:t>
      </w:r>
      <w:r w:rsidR="0078331B">
        <w:t xml:space="preserve"> </w:t>
      </w:r>
      <w:r>
        <w:t>Quench Time</w:t>
      </w:r>
      <w:r w:rsidR="0078331B">
        <w:t xml:space="preserve"> </w:t>
      </w:r>
      <w:r>
        <w:rPr>
          <w:spacing w:val="-2"/>
        </w:rPr>
        <w:t>Exceeded</w:t>
      </w:r>
    </w:p>
    <w:p w:rsidR="000B7332" w:rsidRDefault="000B7332">
      <w:pPr>
        <w:spacing w:line="391" w:lineRule="auto"/>
        <w:sectPr w:rsidR="000B7332">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0B7332" w:rsidRDefault="000B7332">
      <w:pPr>
        <w:pStyle w:val="BodyText"/>
        <w:spacing w:line="88" w:lineRule="exact"/>
        <w:ind w:left="-29"/>
        <w:rPr>
          <w:sz w:val="8"/>
        </w:rPr>
      </w:pPr>
    </w:p>
    <w:p w:rsidR="000B7332" w:rsidRDefault="00F84119">
      <w:pPr>
        <w:pStyle w:val="BodyText"/>
        <w:spacing w:before="248" w:line="391" w:lineRule="auto"/>
        <w:ind w:left="720" w:right="8050"/>
      </w:pPr>
      <w:r>
        <w:t>Parameter</w:t>
      </w:r>
      <w:r w:rsidR="0078331B">
        <w:t xml:space="preserve"> </w:t>
      </w:r>
      <w:r>
        <w:t xml:space="preserve">problems </w:t>
      </w:r>
      <w:r>
        <w:rPr>
          <w:spacing w:val="-2"/>
        </w:rPr>
        <w:t>Redirection</w:t>
      </w: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spacing w:before="180"/>
      </w:pPr>
    </w:p>
    <w:p w:rsidR="000B7332" w:rsidRDefault="00F84119">
      <w:pPr>
        <w:pStyle w:val="BodyText"/>
        <w:spacing w:line="276" w:lineRule="auto"/>
        <w:ind w:left="720" w:right="142"/>
        <w:jc w:val="both"/>
      </w:pPr>
      <w:r>
        <w:rPr>
          <w:noProof/>
        </w:rPr>
        <w:drawing>
          <wp:anchor distT="0" distB="0" distL="0" distR="0" simplePos="0" relativeHeight="487205888" behindDoc="1" locked="0" layoutInCell="1" allowOverlap="1">
            <wp:simplePos x="0" y="0"/>
            <wp:positionH relativeFrom="page">
              <wp:posOffset>591832</wp:posOffset>
            </wp:positionH>
            <wp:positionV relativeFrom="paragraph">
              <wp:posOffset>-1660956</wp:posOffset>
            </wp:positionV>
            <wp:extent cx="6344335" cy="6195695"/>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9" cstate="print"/>
                    <a:stretch>
                      <a:fillRect/>
                    </a:stretch>
                  </pic:blipFill>
                  <pic:spPr>
                    <a:xfrm>
                      <a:off x="0" y="0"/>
                      <a:ext cx="6344335" cy="6195695"/>
                    </a:xfrm>
                    <a:prstGeom prst="rect">
                      <a:avLst/>
                    </a:prstGeom>
                  </pic:spPr>
                </pic:pic>
              </a:graphicData>
            </a:graphic>
          </wp:anchor>
        </w:drawing>
      </w:r>
      <w:r w:rsidR="005E3324">
        <w:pict>
          <v:group id="docshapegroup114" o:spid="_x0000_s1049" style="position:absolute;left:0;text-align:left;margin-left:70.6pt;margin-top:-163.95pt;width:507pt;height:523.2pt;z-index:-16109568;mso-position-horizontal-relative:page;mso-position-vertical-relative:text" coordorigin="1412,-3279" coordsize="10140,10464">
            <v:rect id="docshape115" o:spid="_x0000_s1052" style="position:absolute;left:1411;top:-3276;width:10140;height:2778" stroked="f"/>
            <v:shape id="docshape116" o:spid="_x0000_s1051" type="#_x0000_t75" alt="Network Layer Protocols" style="position:absolute;left:1788;top:-3280;width:9384;height:2580">
              <v:imagedata r:id="rId20" o:title=""/>
            </v:shape>
            <v:shape id="docshape117" o:spid="_x0000_s1050" style="position:absolute;left:1411;top:-499;width:10140;height:7684" coordorigin="1412,-499" coordsize="10140,7684" o:spt="100" adj="0,,0" path="m11551,6830r-10139,l1412,7185r10139,l11551,6830xm11551,5965r-10139,l1412,6321r,509l11551,6830r,-509l11551,5965xm11551,-499r-10139,l1412,8r,357l1412,723r,506l1412,1587r,355l1412,2300r,357l1412,2657r,507l1412,3522r,506l1412,4386r,357l1412,5250r,357l1412,5965r10139,l11551,5607r,-357l11551,4743r,-357l11551,4028r,-506l11551,3164r,-507l11551,2657r,-357l11551,1942r,-355l11551,1229r,-506l11551,365r,-357l11551,-499xe" stroked="f">
              <v:stroke joinstyle="round"/>
              <v:formulas/>
              <v:path arrowok="t" o:connecttype="segments"/>
            </v:shape>
            <w10:wrap anchorx="page"/>
          </v:group>
        </w:pict>
      </w:r>
      <w:r>
        <w:rPr>
          <w:b/>
        </w:rPr>
        <w:t>Destination unreachable:</w:t>
      </w:r>
      <w:r w:rsidR="0078331B">
        <w:rPr>
          <w:b/>
        </w:rPr>
        <w:t xml:space="preserve"> </w:t>
      </w:r>
      <w:r>
        <w:t>The message of "Destination Unreachable" is sent from receiver to the sender when destination cannot be reached, or packet is discarded when the</w:t>
      </w:r>
      <w:r w:rsidR="0078331B">
        <w:t xml:space="preserve"> </w:t>
      </w:r>
      <w:r>
        <w:t>destination is not reachable.</w:t>
      </w:r>
    </w:p>
    <w:p w:rsidR="000B7332" w:rsidRDefault="00F84119">
      <w:pPr>
        <w:pStyle w:val="BodyText"/>
        <w:spacing w:before="151" w:line="276" w:lineRule="auto"/>
        <w:ind w:left="720" w:right="139"/>
        <w:jc w:val="both"/>
      </w:pPr>
      <w:r>
        <w:rPr>
          <w:b/>
        </w:rPr>
        <w:t>Source Quench:</w:t>
      </w:r>
      <w:r w:rsidR="0078331B">
        <w:rPr>
          <w:b/>
        </w:rPr>
        <w:t xml:space="preserve"> </w:t>
      </w:r>
      <w:r>
        <w:t>The purpose of the source quench message is congestion control. The message sent from the congested router to the source host to reduce the transmission rate. ICMP</w:t>
      </w:r>
      <w:r w:rsidR="0078331B">
        <w:t xml:space="preserve"> </w:t>
      </w:r>
      <w:r>
        <w:t>will</w:t>
      </w:r>
      <w:r w:rsidR="0078331B">
        <w:t xml:space="preserve"> </w:t>
      </w:r>
      <w:r>
        <w:t>take the</w:t>
      </w:r>
      <w:r w:rsidR="0078331B">
        <w:t xml:space="preserve"> </w:t>
      </w:r>
      <w:r>
        <w:t>IP</w:t>
      </w:r>
      <w:r w:rsidR="0078331B">
        <w:t xml:space="preserve"> </w:t>
      </w:r>
      <w:r>
        <w:t>of</w:t>
      </w:r>
      <w:r w:rsidR="0078331B">
        <w:t xml:space="preserve"> </w:t>
      </w:r>
      <w:r>
        <w:t>the</w:t>
      </w:r>
      <w:r w:rsidR="0078331B">
        <w:t xml:space="preserve"> </w:t>
      </w:r>
      <w:r>
        <w:t>discarded</w:t>
      </w:r>
      <w:r w:rsidR="0078331B">
        <w:t xml:space="preserve"> </w:t>
      </w:r>
      <w:r>
        <w:t>packet</w:t>
      </w:r>
      <w:r w:rsidR="0078331B">
        <w:t xml:space="preserve"> </w:t>
      </w:r>
      <w:r>
        <w:t>and then add the</w:t>
      </w:r>
      <w:r w:rsidR="0078331B">
        <w:t xml:space="preserve"> </w:t>
      </w:r>
      <w:r>
        <w:t>source</w:t>
      </w:r>
      <w:r w:rsidR="0078331B">
        <w:t xml:space="preserve"> </w:t>
      </w:r>
      <w:r>
        <w:t>quench message</w:t>
      </w:r>
      <w:r w:rsidR="0078331B">
        <w:t xml:space="preserve"> </w:t>
      </w:r>
      <w:r>
        <w:t>to</w:t>
      </w:r>
      <w:r w:rsidR="0078331B">
        <w:t xml:space="preserve"> </w:t>
      </w:r>
      <w:r>
        <w:t>the IP datagram to inform the source host to reduce its transmission rate. The source host will reduce the transmission rate so that the router will be free from congestion.</w:t>
      </w:r>
    </w:p>
    <w:p w:rsidR="000B7332" w:rsidRDefault="00F84119">
      <w:pPr>
        <w:pStyle w:val="BodyText"/>
        <w:spacing w:before="149" w:line="276" w:lineRule="auto"/>
        <w:ind w:left="720" w:right="138"/>
        <w:jc w:val="both"/>
      </w:pPr>
      <w:r>
        <w:rPr>
          <w:b/>
        </w:rPr>
        <w:t xml:space="preserve">Time </w:t>
      </w:r>
      <w:r>
        <w:rPr>
          <w:b/>
          <w:sz w:val="24"/>
        </w:rPr>
        <w:t xml:space="preserve">Exceeded: </w:t>
      </w:r>
      <w:r>
        <w:t>Time Exceeded is also known as "Time-To-Live". It is a parameter that defines how long a packet should live before it would be discarded.</w:t>
      </w:r>
    </w:p>
    <w:p w:rsidR="000B7332" w:rsidRDefault="00F84119">
      <w:pPr>
        <w:pStyle w:val="BodyText"/>
        <w:spacing w:before="150" w:line="276" w:lineRule="auto"/>
        <w:ind w:left="720" w:right="144"/>
        <w:jc w:val="both"/>
      </w:pPr>
      <w:r>
        <w:rPr>
          <w:b/>
        </w:rPr>
        <w:t>Parameter problems</w:t>
      </w:r>
      <w:r>
        <w:rPr>
          <w:b/>
          <w:sz w:val="24"/>
        </w:rPr>
        <w:t xml:space="preserve">: </w:t>
      </w:r>
      <w:r>
        <w:t>When a router or host discovers any missing value in the IP</w:t>
      </w:r>
      <w:r w:rsidR="0078331B">
        <w:t xml:space="preserve"> </w:t>
      </w:r>
      <w:r>
        <w:t>datagram, the router discards the datagram, and the "parameter problem" message is sent back to the source host.</w:t>
      </w:r>
    </w:p>
    <w:p w:rsidR="000B7332" w:rsidRDefault="00F84119">
      <w:pPr>
        <w:pStyle w:val="BodyText"/>
        <w:spacing w:before="151" w:line="276" w:lineRule="auto"/>
        <w:ind w:left="720" w:right="134"/>
        <w:jc w:val="both"/>
      </w:pPr>
      <w:r>
        <w:rPr>
          <w:b/>
        </w:rPr>
        <w:t>Redirection</w:t>
      </w:r>
      <w:r>
        <w:rPr>
          <w:b/>
          <w:sz w:val="24"/>
        </w:rPr>
        <w:t xml:space="preserve">: </w:t>
      </w:r>
      <w:r>
        <w:t>Redirection message is generated when host consists of a small routing table. When the</w:t>
      </w:r>
      <w:r w:rsidR="0078331B">
        <w:t xml:space="preserve"> </w:t>
      </w:r>
      <w:r>
        <w:t>host consists of</w:t>
      </w:r>
      <w:r w:rsidR="0078331B">
        <w:t xml:space="preserve"> </w:t>
      </w:r>
      <w:r>
        <w:t>a limited number</w:t>
      </w:r>
      <w:r w:rsidR="0078331B">
        <w:t xml:space="preserve"> </w:t>
      </w:r>
      <w:r>
        <w:t>of entries due to which it</w:t>
      </w:r>
      <w:r w:rsidR="0078331B">
        <w:t xml:space="preserve"> </w:t>
      </w:r>
      <w:r>
        <w:t>sends</w:t>
      </w:r>
      <w:r w:rsidR="0078331B">
        <w:t xml:space="preserve"> </w:t>
      </w:r>
      <w:r>
        <w:t>the</w:t>
      </w:r>
      <w:r w:rsidR="0078331B">
        <w:t xml:space="preserve"> </w:t>
      </w:r>
      <w:r>
        <w:t>datagram</w:t>
      </w:r>
      <w:r w:rsidR="0078331B">
        <w:t xml:space="preserve"> </w:t>
      </w:r>
      <w:r>
        <w:t>to a wrong router. The router that receives a datagram</w:t>
      </w:r>
      <w:r w:rsidR="0078331B">
        <w:t xml:space="preserve"> </w:t>
      </w:r>
      <w:r>
        <w:t>will forward a datagram to a correct</w:t>
      </w:r>
      <w:r w:rsidR="0078331B">
        <w:t xml:space="preserve"> </w:t>
      </w:r>
      <w:r>
        <w:t>router and also sends the "Redirection message" to the host to update its routing table.</w:t>
      </w:r>
    </w:p>
    <w:p w:rsidR="000B7332" w:rsidRDefault="000B7332">
      <w:pPr>
        <w:pStyle w:val="BodyText"/>
        <w:spacing w:before="293"/>
        <w:rPr>
          <w:sz w:val="32"/>
        </w:rPr>
      </w:pPr>
    </w:p>
    <w:p w:rsidR="000B7332" w:rsidRDefault="00F84119">
      <w:pPr>
        <w:pStyle w:val="Heading1"/>
        <w:numPr>
          <w:ilvl w:val="1"/>
          <w:numId w:val="6"/>
        </w:numPr>
        <w:tabs>
          <w:tab w:val="left" w:pos="1439"/>
        </w:tabs>
        <w:ind w:left="1439" w:hanging="359"/>
      </w:pPr>
      <w:r>
        <w:t>ICMPv6</w:t>
      </w:r>
      <w:r w:rsidR="0078331B">
        <w:t xml:space="preserve"> </w:t>
      </w:r>
      <w:r>
        <w:t>informational</w:t>
      </w:r>
      <w:r w:rsidR="0078331B">
        <w:t xml:space="preserve"> </w:t>
      </w:r>
      <w:r>
        <w:rPr>
          <w:spacing w:val="-2"/>
        </w:rPr>
        <w:t>messages</w:t>
      </w:r>
    </w:p>
    <w:p w:rsidR="000B7332" w:rsidRDefault="00F84119">
      <w:pPr>
        <w:pStyle w:val="BodyText"/>
        <w:tabs>
          <w:tab w:val="left" w:pos="1682"/>
          <w:tab w:val="left" w:pos="2780"/>
          <w:tab w:val="left" w:pos="3996"/>
          <w:tab w:val="left" w:pos="4612"/>
          <w:tab w:val="left" w:pos="5842"/>
          <w:tab w:val="left" w:pos="7239"/>
          <w:tab w:val="left" w:pos="8184"/>
          <w:tab w:val="left" w:pos="9642"/>
          <w:tab w:val="left" w:pos="10064"/>
        </w:tabs>
        <w:spacing w:before="202" w:line="276" w:lineRule="auto"/>
        <w:ind w:left="720" w:right="140"/>
      </w:pPr>
      <w:r>
        <w:t>ICMPv6 informational messages</w:t>
      </w:r>
      <w:r w:rsidR="0078331B">
        <w:t xml:space="preserve"> </w:t>
      </w:r>
      <w:r>
        <w:t>are used</w:t>
      </w:r>
      <w:r w:rsidR="0078331B">
        <w:t xml:space="preserve"> </w:t>
      </w:r>
      <w:r>
        <w:t>for network diagnostic functions and</w:t>
      </w:r>
      <w:r w:rsidR="0078331B">
        <w:t xml:space="preserve"> </w:t>
      </w:r>
      <w:r>
        <w:t xml:space="preserve">additional </w:t>
      </w:r>
      <w:r>
        <w:rPr>
          <w:spacing w:val="-2"/>
        </w:rPr>
        <w:t>critical</w:t>
      </w:r>
      <w:r>
        <w:tab/>
      </w:r>
      <w:r>
        <w:rPr>
          <w:spacing w:val="-2"/>
        </w:rPr>
        <w:t>network</w:t>
      </w:r>
      <w:r>
        <w:tab/>
      </w:r>
      <w:r>
        <w:rPr>
          <w:spacing w:val="-2"/>
        </w:rPr>
        <w:t>functions</w:t>
      </w:r>
      <w:r>
        <w:tab/>
      </w:r>
      <w:r>
        <w:rPr>
          <w:spacing w:val="-4"/>
        </w:rPr>
        <w:t>like</w:t>
      </w:r>
      <w:r>
        <w:tab/>
      </w:r>
      <w:r>
        <w:rPr>
          <w:spacing w:val="-2"/>
        </w:rPr>
        <w:t>Neighbor</w:t>
      </w:r>
      <w:r>
        <w:tab/>
      </w:r>
      <w:r>
        <w:rPr>
          <w:spacing w:val="-2"/>
        </w:rPr>
        <w:t>Discovery,</w:t>
      </w:r>
      <w:r>
        <w:tab/>
      </w:r>
      <w:r>
        <w:rPr>
          <w:spacing w:val="-2"/>
        </w:rPr>
        <w:t>Router</w:t>
      </w:r>
      <w:r>
        <w:tab/>
      </w:r>
      <w:r>
        <w:rPr>
          <w:spacing w:val="-2"/>
        </w:rPr>
        <w:t>Solicitation</w:t>
      </w:r>
      <w:r>
        <w:tab/>
      </w:r>
      <w:r>
        <w:rPr>
          <w:spacing w:val="-10"/>
        </w:rPr>
        <w:t>&amp;</w:t>
      </w:r>
      <w:r>
        <w:tab/>
      </w:r>
      <w:r>
        <w:rPr>
          <w:spacing w:val="-2"/>
        </w:rPr>
        <w:t>Router</w:t>
      </w:r>
    </w:p>
    <w:p w:rsidR="000B7332" w:rsidRDefault="000B7332">
      <w:pPr>
        <w:spacing w:line="276" w:lineRule="auto"/>
        <w:sectPr w:rsidR="000B7332">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0B7332" w:rsidRDefault="000B7332">
      <w:pPr>
        <w:pStyle w:val="BodyText"/>
        <w:spacing w:line="88" w:lineRule="exact"/>
        <w:ind w:left="-29"/>
        <w:rPr>
          <w:sz w:val="8"/>
        </w:rPr>
      </w:pPr>
    </w:p>
    <w:p w:rsidR="000B7332" w:rsidRDefault="00F84119">
      <w:pPr>
        <w:pStyle w:val="BodyText"/>
        <w:spacing w:before="248" w:line="276" w:lineRule="auto"/>
        <w:ind w:left="720" w:right="135"/>
        <w:jc w:val="both"/>
      </w:pPr>
      <w:r>
        <w:t>Advertisements, Multicast Memberships. Echo Request and Echo Reply (used by many commands and utilities like "ping" for network diagnostics and communication trouble shooting) are also ICMPv6 informational messages. The ICMPv6 informational messages have values for the Type field (8 bit binary number) between 128 and 255.</w:t>
      </w:r>
    </w:p>
    <w:p w:rsidR="000B7332" w:rsidRDefault="005E3324">
      <w:pPr>
        <w:pStyle w:val="Heading1"/>
        <w:numPr>
          <w:ilvl w:val="1"/>
          <w:numId w:val="6"/>
        </w:numPr>
        <w:tabs>
          <w:tab w:val="left" w:pos="1439"/>
        </w:tabs>
        <w:spacing w:before="153"/>
        <w:ind w:left="1439" w:hanging="359"/>
        <w:jc w:val="both"/>
      </w:pPr>
      <w:r>
        <w:pict>
          <v:rect id="docshape121" o:spid="_x0000_s1045" style="position:absolute;left:0;text-align:left;margin-left:88.6pt;margin-top:7.85pt;width:489pt;height:21.1pt;z-index:-16107520;mso-position-horizontal-relative:page" stroked="f">
            <w10:wrap anchorx="page"/>
          </v:rect>
        </w:pict>
      </w:r>
      <w:r w:rsidR="00F84119">
        <w:rPr>
          <w:spacing w:val="-2"/>
        </w:rPr>
        <w:t>Neighbor-Discovery</w:t>
      </w:r>
      <w:r w:rsidR="0078331B">
        <w:rPr>
          <w:spacing w:val="-2"/>
        </w:rPr>
        <w:t xml:space="preserve"> </w:t>
      </w:r>
      <w:r w:rsidR="00F84119">
        <w:rPr>
          <w:spacing w:val="-2"/>
        </w:rPr>
        <w:t>Messages:</w:t>
      </w:r>
    </w:p>
    <w:p w:rsidR="000B7332" w:rsidRDefault="005E3324">
      <w:pPr>
        <w:pStyle w:val="BodyText"/>
        <w:spacing w:before="202" w:line="276" w:lineRule="auto"/>
        <w:ind w:left="720" w:right="139"/>
        <w:jc w:val="both"/>
      </w:pPr>
      <w:r>
        <w:pict>
          <v:shape id="docshape122" o:spid="_x0000_s1044" style="position:absolute;left:0;text-align:left;margin-left:70.6pt;margin-top:10.45pt;width:507pt;height:78.9pt;z-index:-16107008;mso-position-horizontal-relative:page" coordorigin="1412,209" coordsize="10140,1578" o:spt="100" adj="0,,0" path="m11551,1431r-10139,l1412,1787r10139,l11551,1431xm11551,209r-10139,l1412,567r,357l1412,1431r10139,l11551,924r,-357l11551,209xe" stroked="f">
            <v:stroke joinstyle="round"/>
            <v:formulas/>
            <v:path arrowok="t" o:connecttype="segments"/>
            <w10:wrap anchorx="page"/>
          </v:shape>
        </w:pict>
      </w:r>
      <w:r w:rsidR="00F84119">
        <w:t>ICMPv6 ND (Neighbor Discovery) Messages are used for the Neighbor Discovery Protocol (NDP). ND (Neighbor Discovery) Messages includes Router Solicitation &amp; Router Advertisement, Neighbor Solicitation and Neighbor Advertisement.</w:t>
      </w:r>
    </w:p>
    <w:p w:rsidR="000B7332" w:rsidRDefault="000B7332">
      <w:pPr>
        <w:pStyle w:val="BodyText"/>
        <w:spacing w:before="293"/>
        <w:rPr>
          <w:sz w:val="32"/>
        </w:rPr>
      </w:pPr>
    </w:p>
    <w:p w:rsidR="000B7332" w:rsidRDefault="005E3324">
      <w:pPr>
        <w:pStyle w:val="Heading1"/>
        <w:numPr>
          <w:ilvl w:val="1"/>
          <w:numId w:val="6"/>
        </w:numPr>
        <w:tabs>
          <w:tab w:val="left" w:pos="1439"/>
        </w:tabs>
        <w:ind w:left="1439" w:hanging="359"/>
      </w:pPr>
      <w:r>
        <w:pict>
          <v:rect id="docshape123" o:spid="_x0000_s1043" style="position:absolute;left:0;text-align:left;margin-left:88.6pt;margin-top:.2pt;width:489pt;height:21.1pt;z-index:-16106496;mso-position-horizontal-relative:page" stroked="f">
            <w10:wrap anchorx="page"/>
          </v:rect>
        </w:pict>
      </w:r>
      <w:r w:rsidR="00F84119">
        <w:t>Group</w:t>
      </w:r>
      <w:r w:rsidR="0078331B">
        <w:t xml:space="preserve"> </w:t>
      </w:r>
      <w:r w:rsidR="00F84119">
        <w:t>Membership</w:t>
      </w:r>
      <w:r w:rsidR="0078331B">
        <w:t xml:space="preserve"> </w:t>
      </w:r>
      <w:r w:rsidR="00F84119">
        <w:rPr>
          <w:spacing w:val="-2"/>
        </w:rPr>
        <w:t>Messages:</w:t>
      </w:r>
    </w:p>
    <w:p w:rsidR="000B7332" w:rsidRDefault="005E3324">
      <w:pPr>
        <w:pStyle w:val="BodyText"/>
        <w:spacing w:before="202" w:line="276" w:lineRule="auto"/>
        <w:ind w:left="720" w:right="139" w:firstLine="67"/>
        <w:jc w:val="both"/>
      </w:pPr>
      <w:r>
        <w:pict>
          <v:shape id="docshape124" o:spid="_x0000_s1042" style="position:absolute;left:0;text-align:left;margin-left:70.6pt;margin-top:10.45pt;width:507pt;height:114.6pt;z-index:-16105984;mso-position-horizontal-relative:page" coordorigin="1412,209" coordsize="10140,2292" path="m11551,209r-10139,l1412,567r,358l1412,1280r,357l1412,2144r,357l11551,2501r,-1934l11551,209xe" stroked="f">
            <v:path arrowok="t"/>
            <w10:wrap anchorx="page"/>
          </v:shape>
        </w:pict>
      </w:r>
      <w:r w:rsidR="00F84119">
        <w:t>ICMPv6 MLD (Multicast Listener Discovery) Messages are used by an IPv6 enabled router to discover hosts who are interested in multicast packets, and the multicast addresses they</w:t>
      </w:r>
      <w:r w:rsidR="0078331B">
        <w:t xml:space="preserve"> </w:t>
      </w:r>
      <w:r w:rsidR="00F84119">
        <w:t>are interested. MLD (Multicast Listener Discovery) messages are used by MLD (Multicast Listener Discovery) Protocol. MLD (Multicast Listener Discovery) Protocol is the IPv6 equivalent of IGMP (Internet Group Management) Protocol in IPv4.</w:t>
      </w:r>
    </w:p>
    <w:p w:rsidR="000B7332" w:rsidRDefault="000B7332">
      <w:pPr>
        <w:pStyle w:val="BodyText"/>
        <w:spacing w:before="294"/>
        <w:rPr>
          <w:sz w:val="32"/>
        </w:rPr>
      </w:pPr>
    </w:p>
    <w:p w:rsidR="000B7332" w:rsidRDefault="005E3324">
      <w:pPr>
        <w:pStyle w:val="Heading1"/>
        <w:numPr>
          <w:ilvl w:val="1"/>
          <w:numId w:val="6"/>
        </w:numPr>
        <w:tabs>
          <w:tab w:val="left" w:pos="1439"/>
        </w:tabs>
        <w:ind w:left="1439" w:hanging="359"/>
      </w:pPr>
      <w:r>
        <w:pict>
          <v:rect id="docshape125" o:spid="_x0000_s1041" style="position:absolute;left:0;text-align:left;margin-left:88.6pt;margin-top:.15pt;width:489pt;height:21.15pt;z-index:-16105472;mso-position-horizontal-relative:page" stroked="f">
            <w10:wrap anchorx="page"/>
          </v:rect>
        </w:pict>
      </w:r>
      <w:r w:rsidR="00F84119">
        <w:t>TransitionfromIPv4to</w:t>
      </w:r>
      <w:r w:rsidR="00F84119">
        <w:rPr>
          <w:spacing w:val="-2"/>
        </w:rPr>
        <w:t>IPv6-</w:t>
      </w:r>
    </w:p>
    <w:p w:rsidR="000B7332" w:rsidRDefault="005E3324">
      <w:pPr>
        <w:pStyle w:val="BodyText"/>
        <w:spacing w:before="202" w:line="276" w:lineRule="auto"/>
        <w:ind w:left="720" w:right="147"/>
        <w:jc w:val="both"/>
      </w:pPr>
      <w:r>
        <w:pict>
          <v:shape id="docshape126" o:spid="_x0000_s1040" style="position:absolute;left:0;text-align:left;margin-left:70.6pt;margin-top:10.45pt;width:507pt;height:183.05pt;z-index:-16104960;mso-position-horizontal-relative:page" coordorigin="1412,209" coordsize="10140,3661" o:spt="100" adj="0,,0" path="m11551,3515r-10139,l1412,3870r10139,l11551,3515xm11551,3157r-10139,l1412,3515r10139,l11551,3157xm11551,209r-10139,l1412,565r,357l1412,1280r,506l1412,2144r,506l1412,3157r10139,l11551,2650r,-506l11551,1786r,-506l11551,922r,-357l11551,209xe" stroked="f">
            <v:stroke joinstyle="round"/>
            <v:formulas/>
            <v:path arrowok="t" o:connecttype="segments"/>
            <w10:wrap anchorx="page"/>
          </v:shape>
        </w:pict>
      </w:r>
      <w:r w:rsidR="00F84119">
        <w:t>Complete transition from IPv4 to IPv6 might not be possible because IPv6 is not backward compatible. This results in a situation where either a site is on IPv6 or it is not. It is unlike implementation of other new technologies where the newer one is backward compatible so the older system can still work with the newer version without any additional changes.</w:t>
      </w:r>
    </w:p>
    <w:p w:rsidR="000B7332" w:rsidRDefault="00F84119">
      <w:pPr>
        <w:pStyle w:val="BodyText"/>
        <w:spacing w:before="148" w:line="276" w:lineRule="auto"/>
        <w:ind w:left="720" w:right="134"/>
        <w:jc w:val="both"/>
      </w:pPr>
      <w:r>
        <w:t>To overcome this short-coming, we have a few technologies that can be used to ensure slow and smooth transition from IPv4 to IPv6.</w:t>
      </w:r>
    </w:p>
    <w:p w:rsidR="000B7332" w:rsidRDefault="00F84119">
      <w:pPr>
        <w:pStyle w:val="BodyText"/>
        <w:spacing w:before="150"/>
        <w:ind w:left="720"/>
        <w:jc w:val="both"/>
      </w:pPr>
      <w:r>
        <w:t>Dual</w:t>
      </w:r>
      <w:r w:rsidR="0078331B">
        <w:t xml:space="preserve"> </w:t>
      </w:r>
      <w:r>
        <w:t>Stack</w:t>
      </w:r>
      <w:r w:rsidR="0078331B">
        <w:t xml:space="preserve"> </w:t>
      </w:r>
      <w:r>
        <w:rPr>
          <w:spacing w:val="-2"/>
        </w:rPr>
        <w:t>Routers</w:t>
      </w:r>
    </w:p>
    <w:p w:rsidR="000B7332" w:rsidRDefault="00F84119">
      <w:pPr>
        <w:pStyle w:val="BodyText"/>
        <w:spacing w:before="197" w:line="276" w:lineRule="auto"/>
        <w:ind w:left="720" w:right="148"/>
        <w:jc w:val="both"/>
      </w:pPr>
      <w:r>
        <w:t>A router can be installed with both IPv4 and IPv6 addresses configured on its interfaces pointing to the network of relevant IP scheme.</w:t>
      </w:r>
    </w:p>
    <w:p w:rsidR="000B7332" w:rsidRDefault="000B7332">
      <w:pPr>
        <w:spacing w:line="276" w:lineRule="auto"/>
        <w:jc w:val="both"/>
        <w:sectPr w:rsidR="000B7332">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0B7332" w:rsidRDefault="000B7332">
      <w:pPr>
        <w:pStyle w:val="BodyText"/>
        <w:spacing w:line="88" w:lineRule="exact"/>
        <w:ind w:left="-29"/>
        <w:rPr>
          <w:sz w:val="8"/>
        </w:rPr>
      </w:pPr>
    </w:p>
    <w:p w:rsidR="000B7332" w:rsidRDefault="000B7332">
      <w:pPr>
        <w:pStyle w:val="BodyText"/>
      </w:pPr>
    </w:p>
    <w:p w:rsidR="000B7332" w:rsidRDefault="00E102D8">
      <w:pPr>
        <w:pStyle w:val="BodyText"/>
      </w:pPr>
      <w:r>
        <w:pict>
          <v:group id="docshapegroup130" o:spid="_x0000_s1031" style="position:absolute;margin-left:70.6pt;margin-top:.05pt;width:507pt;height:587.75pt;z-index:-16102912;mso-position-horizontal-relative:page" coordorigin="1412,-4358" coordsize="10140,11755">
            <v:rect id="docshape131" o:spid="_x0000_s1036" style="position:absolute;left:1411;top:-4357;width:10140;height:3856" stroked="f"/>
            <v:shape id="docshape132" o:spid="_x0000_s1035" type="#_x0000_t75" style="position:absolute;left:2683;top:-4359;width:7591;height:3660">
              <v:imagedata r:id="rId21" o:title=""/>
            </v:shape>
            <v:shape id="docshape133" o:spid="_x0000_s1034" style="position:absolute;left:1411;top:-501;width:10140;height:6169" coordorigin="1412,-501" coordsize="10140,6169" path="m11551,-501r-10139,l1412,8r,507l1412,5668r10139,l11551,8r,-509xe" stroked="f">
              <v:path arrowok="t"/>
            </v:shape>
            <v:shape id="docshape134" o:spid="_x0000_s1033" type="#_x0000_t75" style="position:absolute;left:2280;top:3815;width:8398;height:1651">
              <v:imagedata r:id="rId22" o:title=""/>
            </v:shape>
            <v:shape id="docshape135" o:spid="_x0000_s1032" style="position:absolute;left:1411;top:5667;width:10140;height:1729" coordorigin="1412,5668" coordsize="10140,1729" path="m11551,5668r-10139,l1412,6175r,357l1412,6890r,506l11551,7396r,-506l11551,6532r,-357l11551,5668xe" stroked="f">
              <v:path arrowok="t"/>
            </v:shape>
            <w10:wrap anchorx="page"/>
          </v:group>
        </w:pict>
      </w: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spacing w:before="265"/>
      </w:pPr>
    </w:p>
    <w:p w:rsidR="000B7332" w:rsidRDefault="00F84119">
      <w:pPr>
        <w:pStyle w:val="BodyText"/>
        <w:spacing w:before="1"/>
        <w:ind w:left="709" w:right="131"/>
        <w:jc w:val="center"/>
      </w:pPr>
      <w:r>
        <w:rPr>
          <w:noProof/>
        </w:rPr>
        <w:drawing>
          <wp:anchor distT="0" distB="0" distL="0" distR="0" simplePos="0" relativeHeight="487212544" behindDoc="1" locked="0" layoutInCell="1" allowOverlap="1">
            <wp:simplePos x="0" y="0"/>
            <wp:positionH relativeFrom="page">
              <wp:posOffset>591832</wp:posOffset>
            </wp:positionH>
            <wp:positionV relativeFrom="paragraph">
              <wp:posOffset>-1703343</wp:posOffset>
            </wp:positionV>
            <wp:extent cx="6344335" cy="6195695"/>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9" cstate="print"/>
                    <a:stretch>
                      <a:fillRect/>
                    </a:stretch>
                  </pic:blipFill>
                  <pic:spPr>
                    <a:xfrm>
                      <a:off x="0" y="0"/>
                      <a:ext cx="6344335" cy="6195695"/>
                    </a:xfrm>
                    <a:prstGeom prst="rect">
                      <a:avLst/>
                    </a:prstGeom>
                  </pic:spPr>
                </pic:pic>
              </a:graphicData>
            </a:graphic>
          </wp:anchor>
        </w:drawing>
      </w:r>
      <w:r>
        <w:t>[Image:</w:t>
      </w:r>
      <w:r w:rsidR="0078331B">
        <w:t xml:space="preserve"> </w:t>
      </w:r>
      <w:r>
        <w:t>Dual</w:t>
      </w:r>
      <w:r w:rsidR="0078331B">
        <w:t xml:space="preserve"> </w:t>
      </w:r>
      <w:r>
        <w:t>Stack</w:t>
      </w:r>
      <w:r>
        <w:rPr>
          <w:spacing w:val="-2"/>
        </w:rPr>
        <w:t xml:space="preserve"> Router]</w:t>
      </w:r>
    </w:p>
    <w:p w:rsidR="000B7332" w:rsidRDefault="00F84119">
      <w:pPr>
        <w:pStyle w:val="BodyText"/>
        <w:spacing w:before="196" w:line="276" w:lineRule="auto"/>
        <w:ind w:left="720" w:right="132"/>
        <w:jc w:val="both"/>
      </w:pPr>
      <w:r>
        <w:t>In the above diagram, a server having IPv4 as well</w:t>
      </w:r>
      <w:r w:rsidR="0078331B">
        <w:t xml:space="preserve"> </w:t>
      </w:r>
      <w:r>
        <w:t>as IPv6 address</w:t>
      </w:r>
      <w:r w:rsidR="0078331B">
        <w:t xml:space="preserve"> </w:t>
      </w:r>
      <w:r>
        <w:t>configured for it</w:t>
      </w:r>
      <w:r w:rsidR="0078331B">
        <w:t xml:space="preserve"> </w:t>
      </w:r>
      <w:r>
        <w:t>can now speak with all</w:t>
      </w:r>
      <w:r w:rsidR="0078331B">
        <w:t xml:space="preserve"> </w:t>
      </w:r>
      <w:r>
        <w:t>the</w:t>
      </w:r>
      <w:r w:rsidR="0078331B">
        <w:t xml:space="preserve"> </w:t>
      </w:r>
      <w:r>
        <w:t>hosts</w:t>
      </w:r>
      <w:r w:rsidR="0078331B">
        <w:t xml:space="preserve"> </w:t>
      </w:r>
      <w:r>
        <w:t>on both theIPv4aswellastheIPv6networkswith the</w:t>
      </w:r>
      <w:r w:rsidR="0078331B">
        <w:t xml:space="preserve"> </w:t>
      </w:r>
      <w:r>
        <w:t>help of</w:t>
      </w:r>
      <w:r w:rsidR="0078331B">
        <w:t xml:space="preserve"> </w:t>
      </w:r>
      <w:r>
        <w:t>a</w:t>
      </w:r>
      <w:r w:rsidR="0078331B">
        <w:t xml:space="preserve"> </w:t>
      </w:r>
      <w:r>
        <w:t>Dual Stack Router. The Dual Stack Router, can communicate with both the networks. It provides</w:t>
      </w:r>
      <w:r w:rsidR="0078331B">
        <w:t xml:space="preserve"> </w:t>
      </w:r>
      <w:r>
        <w:t>a medium for the hosts to access a server without changing their respective IP versions.</w:t>
      </w:r>
    </w:p>
    <w:p w:rsidR="000B7332" w:rsidRDefault="00F84119">
      <w:pPr>
        <w:pStyle w:val="BodyText"/>
        <w:spacing w:before="148"/>
        <w:ind w:left="720"/>
      </w:pPr>
      <w:r>
        <w:rPr>
          <w:spacing w:val="-2"/>
        </w:rPr>
        <w:t>Tunneling</w:t>
      </w:r>
    </w:p>
    <w:p w:rsidR="000B7332" w:rsidRDefault="00F84119">
      <w:pPr>
        <w:pStyle w:val="BodyText"/>
        <w:spacing w:before="199" w:line="276" w:lineRule="auto"/>
        <w:ind w:left="720" w:right="134"/>
        <w:jc w:val="both"/>
      </w:pPr>
      <w:r>
        <w:t xml:space="preserve">In a scenario where different IP versions exist on intermediate path or transit networks, tunneling provides a better solution where user‟s data can pass through a non-supported IP </w:t>
      </w:r>
      <w:r>
        <w:rPr>
          <w:spacing w:val="-2"/>
        </w:rPr>
        <w:t>version.</w:t>
      </w: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pPr>
    </w:p>
    <w:p w:rsidR="000B7332" w:rsidRDefault="000B7332">
      <w:pPr>
        <w:pStyle w:val="BodyText"/>
        <w:spacing w:before="133"/>
      </w:pPr>
    </w:p>
    <w:p w:rsidR="000B7332" w:rsidRDefault="00F84119">
      <w:pPr>
        <w:pStyle w:val="BodyText"/>
        <w:ind w:left="713" w:right="131"/>
        <w:jc w:val="center"/>
      </w:pPr>
      <w:r>
        <w:t>[Image:</w:t>
      </w:r>
      <w:r w:rsidR="0078331B">
        <w:t xml:space="preserve"> </w:t>
      </w:r>
      <w:r>
        <w:rPr>
          <w:spacing w:val="-2"/>
        </w:rPr>
        <w:t>Tunneling]</w:t>
      </w:r>
    </w:p>
    <w:p w:rsidR="000B7332" w:rsidRDefault="00F84119">
      <w:pPr>
        <w:pStyle w:val="BodyText"/>
        <w:spacing w:before="197" w:line="276" w:lineRule="auto"/>
        <w:ind w:left="720" w:right="145"/>
        <w:jc w:val="both"/>
      </w:pPr>
      <w:r>
        <w:t>The above diagram depicts how two remote IPv4 networks can communicate via a Tunnel, where the transit network was on IPv6. Vice versa is also possible where the transit network is on IPv6 and the remote sites that intend to communicate are on IPv4.</w:t>
      </w:r>
    </w:p>
    <w:p w:rsidR="000B7332" w:rsidRDefault="00F84119">
      <w:pPr>
        <w:pStyle w:val="BodyText"/>
        <w:spacing w:before="150"/>
        <w:ind w:left="720"/>
        <w:jc w:val="both"/>
      </w:pPr>
      <w:r>
        <w:t>NAT</w:t>
      </w:r>
      <w:r w:rsidR="0078331B">
        <w:t xml:space="preserve"> </w:t>
      </w:r>
      <w:r>
        <w:t>Protocol</w:t>
      </w:r>
      <w:r w:rsidR="0078331B">
        <w:t xml:space="preserve"> </w:t>
      </w:r>
      <w:r>
        <w:rPr>
          <w:spacing w:val="-2"/>
        </w:rPr>
        <w:t>Translation</w:t>
      </w:r>
    </w:p>
    <w:p w:rsidR="000B7332" w:rsidRDefault="00F84119">
      <w:pPr>
        <w:pStyle w:val="BodyText"/>
        <w:spacing w:before="196" w:line="276" w:lineRule="auto"/>
        <w:ind w:left="720" w:right="133"/>
        <w:jc w:val="both"/>
      </w:pPr>
      <w:r>
        <w:t>This is another important method of transition to IPv6 by means of a NAT-PT (Network Address</w:t>
      </w:r>
      <w:r w:rsidR="0078331B">
        <w:t xml:space="preserve"> </w:t>
      </w:r>
      <w:r>
        <w:t>Translation–Protocol</w:t>
      </w:r>
      <w:r w:rsidR="0078331B">
        <w:t xml:space="preserve"> </w:t>
      </w:r>
      <w:r>
        <w:t>Translation)</w:t>
      </w:r>
      <w:r w:rsidR="0078331B">
        <w:t xml:space="preserve"> </w:t>
      </w:r>
      <w:r>
        <w:t>enabled</w:t>
      </w:r>
      <w:r w:rsidR="0078331B">
        <w:t xml:space="preserve"> </w:t>
      </w:r>
      <w:r>
        <w:t>device.</w:t>
      </w:r>
      <w:r w:rsidR="0078331B">
        <w:t xml:space="preserve"> </w:t>
      </w:r>
      <w:r>
        <w:t>With</w:t>
      </w:r>
      <w:r w:rsidR="0078331B">
        <w:t xml:space="preserve"> </w:t>
      </w:r>
      <w:r>
        <w:t>the</w:t>
      </w:r>
      <w:r w:rsidR="0078331B">
        <w:t xml:space="preserve"> </w:t>
      </w:r>
      <w:r>
        <w:t>help</w:t>
      </w:r>
      <w:r w:rsidR="0078331B">
        <w:t xml:space="preserve"> </w:t>
      </w:r>
      <w:r>
        <w:t>of</w:t>
      </w:r>
      <w:r w:rsidR="0078331B">
        <w:t xml:space="preserve"> </w:t>
      </w:r>
      <w:r>
        <w:t>a</w:t>
      </w:r>
      <w:r w:rsidR="0078331B">
        <w:t xml:space="preserve"> </w:t>
      </w:r>
      <w:r>
        <w:t>NAT-</w:t>
      </w:r>
      <w:r>
        <w:rPr>
          <w:spacing w:val="-5"/>
        </w:rPr>
        <w:t>PT</w:t>
      </w:r>
    </w:p>
    <w:p w:rsidR="000B7332" w:rsidRDefault="000B7332">
      <w:pPr>
        <w:spacing w:line="276" w:lineRule="auto"/>
        <w:jc w:val="both"/>
        <w:sectPr w:rsidR="000B7332">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0B7332" w:rsidRDefault="000B7332">
      <w:pPr>
        <w:pStyle w:val="BodyText"/>
        <w:spacing w:line="88" w:lineRule="exact"/>
        <w:ind w:left="-29"/>
        <w:rPr>
          <w:sz w:val="8"/>
        </w:rPr>
      </w:pPr>
    </w:p>
    <w:p w:rsidR="000B7332" w:rsidRDefault="00F84119">
      <w:pPr>
        <w:pStyle w:val="BodyText"/>
        <w:spacing w:before="248" w:line="276" w:lineRule="auto"/>
        <w:ind w:left="720"/>
      </w:pPr>
      <w:r>
        <w:t>device, actual can take place happens between IPv4 and IPv6 packets and vice versa. See the diagram below:</w:t>
      </w:r>
    </w:p>
    <w:p w:rsidR="000B7332" w:rsidRDefault="00F84119">
      <w:pPr>
        <w:pStyle w:val="BodyText"/>
        <w:spacing w:before="7"/>
        <w:rPr>
          <w:sz w:val="11"/>
        </w:rPr>
      </w:pPr>
      <w:r>
        <w:rPr>
          <w:noProof/>
        </w:rPr>
        <w:drawing>
          <wp:anchor distT="0" distB="0" distL="0" distR="0" simplePos="0" relativeHeight="487630848" behindDoc="1" locked="0" layoutInCell="1" allowOverlap="1">
            <wp:simplePos x="0" y="0"/>
            <wp:positionH relativeFrom="page">
              <wp:posOffset>1624330</wp:posOffset>
            </wp:positionH>
            <wp:positionV relativeFrom="paragraph">
              <wp:posOffset>100019</wp:posOffset>
            </wp:positionV>
            <wp:extent cx="4518691" cy="1704975"/>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3" cstate="print"/>
                    <a:stretch>
                      <a:fillRect/>
                    </a:stretch>
                  </pic:blipFill>
                  <pic:spPr>
                    <a:xfrm>
                      <a:off x="0" y="0"/>
                      <a:ext cx="4518691" cy="1704975"/>
                    </a:xfrm>
                    <a:prstGeom prst="rect">
                      <a:avLst/>
                    </a:prstGeom>
                  </pic:spPr>
                </pic:pic>
              </a:graphicData>
            </a:graphic>
          </wp:anchor>
        </w:drawing>
      </w:r>
    </w:p>
    <w:p w:rsidR="000B7332" w:rsidRDefault="000B7332">
      <w:pPr>
        <w:pStyle w:val="BodyText"/>
      </w:pPr>
    </w:p>
    <w:p w:rsidR="000B7332" w:rsidRDefault="000B7332">
      <w:pPr>
        <w:pStyle w:val="BodyText"/>
        <w:spacing w:before="179"/>
      </w:pPr>
    </w:p>
    <w:p w:rsidR="000B7332" w:rsidRDefault="00F84119">
      <w:pPr>
        <w:ind w:left="582" w:right="713"/>
        <w:jc w:val="center"/>
        <w:rPr>
          <w:sz w:val="27"/>
        </w:rPr>
      </w:pPr>
      <w:r>
        <w:rPr>
          <w:sz w:val="27"/>
        </w:rPr>
        <w:t>[</w:t>
      </w:r>
      <w:r>
        <w:rPr>
          <w:i/>
          <w:sz w:val="27"/>
        </w:rPr>
        <w:t>Image:</w:t>
      </w:r>
      <w:r w:rsidR="0078331B">
        <w:rPr>
          <w:i/>
          <w:sz w:val="27"/>
        </w:rPr>
        <w:t xml:space="preserve"> </w:t>
      </w:r>
      <w:r>
        <w:rPr>
          <w:i/>
          <w:sz w:val="27"/>
        </w:rPr>
        <w:t>NAT-Protocol</w:t>
      </w:r>
      <w:r w:rsidR="0078331B">
        <w:rPr>
          <w:i/>
          <w:sz w:val="27"/>
        </w:rPr>
        <w:t xml:space="preserve"> </w:t>
      </w:r>
      <w:r>
        <w:rPr>
          <w:i/>
          <w:spacing w:val="-2"/>
          <w:sz w:val="27"/>
        </w:rPr>
        <w:t>Translation</w:t>
      </w:r>
      <w:r>
        <w:rPr>
          <w:spacing w:val="-2"/>
          <w:sz w:val="27"/>
        </w:rPr>
        <w:t>]</w:t>
      </w:r>
    </w:p>
    <w:p w:rsidR="000B7332" w:rsidRDefault="000B7332">
      <w:pPr>
        <w:pStyle w:val="BodyText"/>
      </w:pPr>
    </w:p>
    <w:p w:rsidR="000B7332" w:rsidRDefault="000B7332">
      <w:pPr>
        <w:pStyle w:val="BodyText"/>
        <w:spacing w:before="180"/>
      </w:pPr>
    </w:p>
    <w:p w:rsidR="000B7332" w:rsidRDefault="005E3324">
      <w:pPr>
        <w:pStyle w:val="BodyText"/>
        <w:spacing w:line="276" w:lineRule="auto"/>
        <w:ind w:left="720" w:right="136"/>
        <w:jc w:val="both"/>
      </w:pPr>
      <w:r>
        <w:pict>
          <v:shape id="docshape140" o:spid="_x0000_s1026" style="position:absolute;left:0;text-align:left;margin-left:70.6pt;margin-top:.4pt;width:507pt;height:107.2pt;z-index:-16100352;mso-position-horizontal-relative:page" coordorigin="1412,8" coordsize="10140,2144" path="m11551,8l1412,8r,357l1412,723r,1428l11551,2151r,-1786l11551,8xe" stroked="f">
            <v:path arrowok="t"/>
            <w10:wrap anchorx="page"/>
          </v:shape>
        </w:pict>
      </w:r>
      <w:r w:rsidR="00F84119">
        <w:t>A host with IPv4 address sends a request to an IPv6 enabled server on Internet that does not understand IPv4 address. In this scenario, the NAT-PT device can help them communicate. When the IPv4 host sends a request packet to the IPv6 server, the NAT-PT device/router strips down the IPv4 packet, removes IPv4 header, and adds IPv6 header and passes it through the Internet. When a response from the IPv6 server comes for the IPv4 host, the router does vice versa.</w:t>
      </w:r>
    </w:p>
    <w:sectPr w:rsidR="000B7332" w:rsidSect="000B7332">
      <w:pgSz w:w="12240" w:h="15840"/>
      <w:pgMar w:top="1000" w:right="580" w:bottom="1260" w:left="720" w:header="710" w:footer="108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1C69" w:rsidRDefault="00E91C69" w:rsidP="000B7332">
      <w:r>
        <w:separator/>
      </w:r>
    </w:p>
  </w:endnote>
  <w:endnote w:type="continuationSeparator" w:id="1">
    <w:p w:rsidR="00E91C69" w:rsidRDefault="00E91C69" w:rsidP="000B733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5CCE" w:rsidRDefault="005E3324">
    <w:pPr>
      <w:pStyle w:val="BodyText"/>
      <w:spacing w:line="14" w:lineRule="auto"/>
      <w:rPr>
        <w:sz w:val="20"/>
      </w:rPr>
    </w:pPr>
    <w:r w:rsidRPr="005E3324">
      <w:pict>
        <v:shapetype id="_x0000_t202" coordsize="21600,21600" o:spt="202" path="m,l,21600r21600,l21600,xe">
          <v:stroke joinstyle="miter"/>
          <v:path gradientshapeok="t" o:connecttype="rect"/>
        </v:shapetype>
        <v:shape id="docshape4" o:spid="_x0000_s2050" type="#_x0000_t202" style="position:absolute;margin-left:35pt;margin-top:727pt;width:264.8pt;height:16.1pt;z-index:-16143360;mso-position-horizontal-relative:page;mso-position-vertical-relative:page" filled="f" stroked="f">
          <v:textbox inset="0,0,0,0">
            <w:txbxContent>
              <w:p w:rsidR="00D05CCE" w:rsidRDefault="00D05CCE">
                <w:pPr>
                  <w:spacing w:before="20"/>
                  <w:ind w:left="20"/>
                  <w:rPr>
                    <w:rFonts w:ascii="Cambria"/>
                    <w:sz w:val="24"/>
                  </w:rPr>
                </w:pPr>
              </w:p>
            </w:txbxContent>
          </v:textbox>
          <w10:wrap anchorx="page" anchory="page"/>
        </v:shape>
      </w:pict>
    </w:r>
    <w:r w:rsidRPr="005E3324">
      <w:pict>
        <v:shape id="docshape5" o:spid="_x0000_s2049" type="#_x0000_t202" style="position:absolute;margin-left:534.7pt;margin-top:727pt;width:45.35pt;height:16.1pt;z-index:-16142848;mso-position-horizontal-relative:page;mso-position-vertical-relative:page" filled="f" stroked="f">
          <v:textbox inset="0,0,0,0">
            <w:txbxContent>
              <w:p w:rsidR="00D05CCE" w:rsidRDefault="00D05CCE">
                <w:pPr>
                  <w:spacing w:before="20"/>
                  <w:ind w:left="20"/>
                  <w:rPr>
                    <w:rFonts w:ascii="Cambria"/>
                    <w:sz w:val="24"/>
                  </w:rPr>
                </w:pPr>
                <w:r>
                  <w:rPr>
                    <w:rFonts w:ascii="Cambria"/>
                    <w:sz w:val="24"/>
                  </w:rPr>
                  <w:t>Page</w:t>
                </w:r>
                <w:r w:rsidR="005E3324">
                  <w:rPr>
                    <w:rFonts w:ascii="Cambria"/>
                    <w:spacing w:val="-5"/>
                    <w:sz w:val="24"/>
                  </w:rPr>
                  <w:fldChar w:fldCharType="begin"/>
                </w:r>
                <w:r>
                  <w:rPr>
                    <w:rFonts w:ascii="Cambria"/>
                    <w:spacing w:val="-5"/>
                    <w:sz w:val="24"/>
                  </w:rPr>
                  <w:instrText xml:space="preserve"> PAGE </w:instrText>
                </w:r>
                <w:r w:rsidR="005E3324">
                  <w:rPr>
                    <w:rFonts w:ascii="Cambria"/>
                    <w:spacing w:val="-5"/>
                    <w:sz w:val="24"/>
                  </w:rPr>
                  <w:fldChar w:fldCharType="separate"/>
                </w:r>
                <w:r w:rsidR="00E102D8">
                  <w:rPr>
                    <w:rFonts w:ascii="Cambria"/>
                    <w:noProof/>
                    <w:spacing w:val="-5"/>
                    <w:sz w:val="24"/>
                  </w:rPr>
                  <w:t>10</w:t>
                </w:r>
                <w:r w:rsidR="005E3324">
                  <w:rPr>
                    <w:rFonts w:ascii="Cambria"/>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1C69" w:rsidRDefault="00E91C69" w:rsidP="000B7332">
      <w:r>
        <w:separator/>
      </w:r>
    </w:p>
  </w:footnote>
  <w:footnote w:type="continuationSeparator" w:id="1">
    <w:p w:rsidR="00E91C69" w:rsidRDefault="00E91C69" w:rsidP="000B733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5CCE" w:rsidRDefault="005E3324">
    <w:pPr>
      <w:pStyle w:val="BodyText"/>
      <w:spacing w:line="14" w:lineRule="auto"/>
      <w:rPr>
        <w:sz w:val="20"/>
      </w:rPr>
    </w:pPr>
    <w:r w:rsidRPr="005E3324">
      <w:pict>
        <v:shapetype id="_x0000_t202" coordsize="21600,21600" o:spt="202" path="m,l,21600r21600,l21600,xe">
          <v:stroke joinstyle="miter"/>
          <v:path gradientshapeok="t" o:connecttype="rect"/>
        </v:shapetype>
        <v:shape id="docshape3" o:spid="_x0000_s2051" type="#_x0000_t202" style="position:absolute;margin-left:435.3pt;margin-top:34.5pt;width:120.1pt;height:16.1pt;z-index:-16143872;mso-position-horizontal-relative:page;mso-position-vertical-relative:page" filled="f" stroked="f">
          <v:textbox inset="0,0,0,0">
            <w:txbxContent>
              <w:p w:rsidR="00D05CCE" w:rsidRDefault="00D05CCE" w:rsidP="00D05CCE">
                <w:pPr>
                  <w:spacing w:before="20"/>
                  <w:rPr>
                    <w:rFonts w:ascii="Cambria"/>
                    <w:sz w:val="24"/>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0E0D22"/>
    <w:multiLevelType w:val="hybridMultilevel"/>
    <w:tmpl w:val="12629522"/>
    <w:lvl w:ilvl="0" w:tplc="C0CAB196">
      <w:start w:val="1"/>
      <w:numFmt w:val="decimal"/>
      <w:lvlText w:val="%1."/>
      <w:lvlJc w:val="left"/>
      <w:pPr>
        <w:ind w:left="648" w:hanging="288"/>
        <w:jc w:val="left"/>
      </w:pPr>
      <w:rPr>
        <w:rFonts w:ascii="Times New Roman" w:eastAsia="Times New Roman" w:hAnsi="Times New Roman" w:cs="Times New Roman" w:hint="default"/>
        <w:b/>
        <w:bCs/>
        <w:i w:val="0"/>
        <w:iCs w:val="0"/>
        <w:spacing w:val="0"/>
        <w:w w:val="100"/>
        <w:sz w:val="28"/>
        <w:szCs w:val="28"/>
        <w:lang w:val="en-US" w:eastAsia="en-US" w:bidi="ar-SA"/>
      </w:rPr>
    </w:lvl>
    <w:lvl w:ilvl="1" w:tplc="5D02B306">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7690D3EC">
      <w:numFmt w:val="bullet"/>
      <w:lvlText w:val="•"/>
      <w:lvlJc w:val="left"/>
      <w:pPr>
        <w:ind w:left="2495" w:hanging="360"/>
      </w:pPr>
      <w:rPr>
        <w:rFonts w:hint="default"/>
        <w:lang w:val="en-US" w:eastAsia="en-US" w:bidi="ar-SA"/>
      </w:rPr>
    </w:lvl>
    <w:lvl w:ilvl="3" w:tplc="B9569728">
      <w:numFmt w:val="bullet"/>
      <w:lvlText w:val="•"/>
      <w:lvlJc w:val="left"/>
      <w:pPr>
        <w:ind w:left="3551" w:hanging="360"/>
      </w:pPr>
      <w:rPr>
        <w:rFonts w:hint="default"/>
        <w:lang w:val="en-US" w:eastAsia="en-US" w:bidi="ar-SA"/>
      </w:rPr>
    </w:lvl>
    <w:lvl w:ilvl="4" w:tplc="854AD2E4">
      <w:numFmt w:val="bullet"/>
      <w:lvlText w:val="•"/>
      <w:lvlJc w:val="left"/>
      <w:pPr>
        <w:ind w:left="4606" w:hanging="360"/>
      </w:pPr>
      <w:rPr>
        <w:rFonts w:hint="default"/>
        <w:lang w:val="en-US" w:eastAsia="en-US" w:bidi="ar-SA"/>
      </w:rPr>
    </w:lvl>
    <w:lvl w:ilvl="5" w:tplc="22789D9A">
      <w:numFmt w:val="bullet"/>
      <w:lvlText w:val="•"/>
      <w:lvlJc w:val="left"/>
      <w:pPr>
        <w:ind w:left="5662" w:hanging="360"/>
      </w:pPr>
      <w:rPr>
        <w:rFonts w:hint="default"/>
        <w:lang w:val="en-US" w:eastAsia="en-US" w:bidi="ar-SA"/>
      </w:rPr>
    </w:lvl>
    <w:lvl w:ilvl="6" w:tplc="A9C8EE4E">
      <w:numFmt w:val="bullet"/>
      <w:lvlText w:val="•"/>
      <w:lvlJc w:val="left"/>
      <w:pPr>
        <w:ind w:left="6717" w:hanging="360"/>
      </w:pPr>
      <w:rPr>
        <w:rFonts w:hint="default"/>
        <w:lang w:val="en-US" w:eastAsia="en-US" w:bidi="ar-SA"/>
      </w:rPr>
    </w:lvl>
    <w:lvl w:ilvl="7" w:tplc="DEEA6B12">
      <w:numFmt w:val="bullet"/>
      <w:lvlText w:val="•"/>
      <w:lvlJc w:val="left"/>
      <w:pPr>
        <w:ind w:left="7773" w:hanging="360"/>
      </w:pPr>
      <w:rPr>
        <w:rFonts w:hint="default"/>
        <w:lang w:val="en-US" w:eastAsia="en-US" w:bidi="ar-SA"/>
      </w:rPr>
    </w:lvl>
    <w:lvl w:ilvl="8" w:tplc="0582CEF4">
      <w:numFmt w:val="bullet"/>
      <w:lvlText w:val="•"/>
      <w:lvlJc w:val="left"/>
      <w:pPr>
        <w:ind w:left="8828" w:hanging="360"/>
      </w:pPr>
      <w:rPr>
        <w:rFonts w:hint="default"/>
        <w:lang w:val="en-US" w:eastAsia="en-US" w:bidi="ar-SA"/>
      </w:rPr>
    </w:lvl>
  </w:abstractNum>
  <w:abstractNum w:abstractNumId="1">
    <w:nsid w:val="29211556"/>
    <w:multiLevelType w:val="hybridMultilevel"/>
    <w:tmpl w:val="57EECDF4"/>
    <w:lvl w:ilvl="0" w:tplc="834C6064">
      <w:numFmt w:val="bullet"/>
      <w:lvlText w:val=""/>
      <w:lvlJc w:val="left"/>
      <w:pPr>
        <w:ind w:left="720" w:hanging="361"/>
      </w:pPr>
      <w:rPr>
        <w:rFonts w:ascii="Wingdings" w:eastAsia="Wingdings" w:hAnsi="Wingdings" w:cs="Wingdings" w:hint="default"/>
        <w:b w:val="0"/>
        <w:bCs w:val="0"/>
        <w:i w:val="0"/>
        <w:iCs w:val="0"/>
        <w:spacing w:val="0"/>
        <w:w w:val="99"/>
        <w:sz w:val="32"/>
        <w:szCs w:val="32"/>
        <w:lang w:val="en-US" w:eastAsia="en-US" w:bidi="ar-SA"/>
      </w:rPr>
    </w:lvl>
    <w:lvl w:ilvl="1" w:tplc="544EB7A6">
      <w:numFmt w:val="bullet"/>
      <w:lvlText w:val=""/>
      <w:lvlJc w:val="left"/>
      <w:pPr>
        <w:ind w:left="1440" w:hanging="360"/>
      </w:pPr>
      <w:rPr>
        <w:rFonts w:ascii="Wingdings" w:eastAsia="Wingdings" w:hAnsi="Wingdings" w:cs="Wingdings" w:hint="default"/>
        <w:b w:val="0"/>
        <w:bCs w:val="0"/>
        <w:i w:val="0"/>
        <w:iCs w:val="0"/>
        <w:spacing w:val="0"/>
        <w:w w:val="99"/>
        <w:sz w:val="32"/>
        <w:szCs w:val="32"/>
        <w:lang w:val="en-US" w:eastAsia="en-US" w:bidi="ar-SA"/>
      </w:rPr>
    </w:lvl>
    <w:lvl w:ilvl="2" w:tplc="E0AE04D2">
      <w:numFmt w:val="bullet"/>
      <w:lvlText w:val="•"/>
      <w:lvlJc w:val="left"/>
      <w:pPr>
        <w:ind w:left="2495" w:hanging="360"/>
      </w:pPr>
      <w:rPr>
        <w:rFonts w:hint="default"/>
        <w:lang w:val="en-US" w:eastAsia="en-US" w:bidi="ar-SA"/>
      </w:rPr>
    </w:lvl>
    <w:lvl w:ilvl="3" w:tplc="3F88A0D8">
      <w:numFmt w:val="bullet"/>
      <w:lvlText w:val="•"/>
      <w:lvlJc w:val="left"/>
      <w:pPr>
        <w:ind w:left="3551" w:hanging="360"/>
      </w:pPr>
      <w:rPr>
        <w:rFonts w:hint="default"/>
        <w:lang w:val="en-US" w:eastAsia="en-US" w:bidi="ar-SA"/>
      </w:rPr>
    </w:lvl>
    <w:lvl w:ilvl="4" w:tplc="F1028398">
      <w:numFmt w:val="bullet"/>
      <w:lvlText w:val="•"/>
      <w:lvlJc w:val="left"/>
      <w:pPr>
        <w:ind w:left="4606" w:hanging="360"/>
      </w:pPr>
      <w:rPr>
        <w:rFonts w:hint="default"/>
        <w:lang w:val="en-US" w:eastAsia="en-US" w:bidi="ar-SA"/>
      </w:rPr>
    </w:lvl>
    <w:lvl w:ilvl="5" w:tplc="E7763EC2">
      <w:numFmt w:val="bullet"/>
      <w:lvlText w:val="•"/>
      <w:lvlJc w:val="left"/>
      <w:pPr>
        <w:ind w:left="5662" w:hanging="360"/>
      </w:pPr>
      <w:rPr>
        <w:rFonts w:hint="default"/>
        <w:lang w:val="en-US" w:eastAsia="en-US" w:bidi="ar-SA"/>
      </w:rPr>
    </w:lvl>
    <w:lvl w:ilvl="6" w:tplc="214E330E">
      <w:numFmt w:val="bullet"/>
      <w:lvlText w:val="•"/>
      <w:lvlJc w:val="left"/>
      <w:pPr>
        <w:ind w:left="6717" w:hanging="360"/>
      </w:pPr>
      <w:rPr>
        <w:rFonts w:hint="default"/>
        <w:lang w:val="en-US" w:eastAsia="en-US" w:bidi="ar-SA"/>
      </w:rPr>
    </w:lvl>
    <w:lvl w:ilvl="7" w:tplc="104A5B50">
      <w:numFmt w:val="bullet"/>
      <w:lvlText w:val="•"/>
      <w:lvlJc w:val="left"/>
      <w:pPr>
        <w:ind w:left="7773" w:hanging="360"/>
      </w:pPr>
      <w:rPr>
        <w:rFonts w:hint="default"/>
        <w:lang w:val="en-US" w:eastAsia="en-US" w:bidi="ar-SA"/>
      </w:rPr>
    </w:lvl>
    <w:lvl w:ilvl="8" w:tplc="A0CA0478">
      <w:numFmt w:val="bullet"/>
      <w:lvlText w:val="•"/>
      <w:lvlJc w:val="left"/>
      <w:pPr>
        <w:ind w:left="8828" w:hanging="360"/>
      </w:pPr>
      <w:rPr>
        <w:rFonts w:hint="default"/>
        <w:lang w:val="en-US" w:eastAsia="en-US" w:bidi="ar-SA"/>
      </w:rPr>
    </w:lvl>
  </w:abstractNum>
  <w:abstractNum w:abstractNumId="2">
    <w:nsid w:val="3FB42E68"/>
    <w:multiLevelType w:val="hybridMultilevel"/>
    <w:tmpl w:val="1A103746"/>
    <w:lvl w:ilvl="0" w:tplc="CF12822E">
      <w:start w:val="1"/>
      <w:numFmt w:val="decimal"/>
      <w:lvlText w:val="%1."/>
      <w:lvlJc w:val="left"/>
      <w:pPr>
        <w:ind w:left="1080"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7DE89350">
      <w:numFmt w:val="bullet"/>
      <w:lvlText w:val="•"/>
      <w:lvlJc w:val="left"/>
      <w:pPr>
        <w:ind w:left="2066" w:hanging="360"/>
      </w:pPr>
      <w:rPr>
        <w:rFonts w:hint="default"/>
        <w:lang w:val="en-US" w:eastAsia="en-US" w:bidi="ar-SA"/>
      </w:rPr>
    </w:lvl>
    <w:lvl w:ilvl="2" w:tplc="11041618">
      <w:numFmt w:val="bullet"/>
      <w:lvlText w:val="•"/>
      <w:lvlJc w:val="left"/>
      <w:pPr>
        <w:ind w:left="3052" w:hanging="360"/>
      </w:pPr>
      <w:rPr>
        <w:rFonts w:hint="default"/>
        <w:lang w:val="en-US" w:eastAsia="en-US" w:bidi="ar-SA"/>
      </w:rPr>
    </w:lvl>
    <w:lvl w:ilvl="3" w:tplc="175A49D4">
      <w:numFmt w:val="bullet"/>
      <w:lvlText w:val="•"/>
      <w:lvlJc w:val="left"/>
      <w:pPr>
        <w:ind w:left="4038" w:hanging="360"/>
      </w:pPr>
      <w:rPr>
        <w:rFonts w:hint="default"/>
        <w:lang w:val="en-US" w:eastAsia="en-US" w:bidi="ar-SA"/>
      </w:rPr>
    </w:lvl>
    <w:lvl w:ilvl="4" w:tplc="A7C82A1E">
      <w:numFmt w:val="bullet"/>
      <w:lvlText w:val="•"/>
      <w:lvlJc w:val="left"/>
      <w:pPr>
        <w:ind w:left="5024" w:hanging="360"/>
      </w:pPr>
      <w:rPr>
        <w:rFonts w:hint="default"/>
        <w:lang w:val="en-US" w:eastAsia="en-US" w:bidi="ar-SA"/>
      </w:rPr>
    </w:lvl>
    <w:lvl w:ilvl="5" w:tplc="3E1AF222">
      <w:numFmt w:val="bullet"/>
      <w:lvlText w:val="•"/>
      <w:lvlJc w:val="left"/>
      <w:pPr>
        <w:ind w:left="6010" w:hanging="360"/>
      </w:pPr>
      <w:rPr>
        <w:rFonts w:hint="default"/>
        <w:lang w:val="en-US" w:eastAsia="en-US" w:bidi="ar-SA"/>
      </w:rPr>
    </w:lvl>
    <w:lvl w:ilvl="6" w:tplc="999ED184">
      <w:numFmt w:val="bullet"/>
      <w:lvlText w:val="•"/>
      <w:lvlJc w:val="left"/>
      <w:pPr>
        <w:ind w:left="6996" w:hanging="360"/>
      </w:pPr>
      <w:rPr>
        <w:rFonts w:hint="default"/>
        <w:lang w:val="en-US" w:eastAsia="en-US" w:bidi="ar-SA"/>
      </w:rPr>
    </w:lvl>
    <w:lvl w:ilvl="7" w:tplc="30A0F152">
      <w:numFmt w:val="bullet"/>
      <w:lvlText w:val="•"/>
      <w:lvlJc w:val="left"/>
      <w:pPr>
        <w:ind w:left="7982" w:hanging="360"/>
      </w:pPr>
      <w:rPr>
        <w:rFonts w:hint="default"/>
        <w:lang w:val="en-US" w:eastAsia="en-US" w:bidi="ar-SA"/>
      </w:rPr>
    </w:lvl>
    <w:lvl w:ilvl="8" w:tplc="7A3A8B66">
      <w:numFmt w:val="bullet"/>
      <w:lvlText w:val="•"/>
      <w:lvlJc w:val="left"/>
      <w:pPr>
        <w:ind w:left="8968" w:hanging="360"/>
      </w:pPr>
      <w:rPr>
        <w:rFonts w:hint="default"/>
        <w:lang w:val="en-US" w:eastAsia="en-US" w:bidi="ar-SA"/>
      </w:rPr>
    </w:lvl>
  </w:abstractNum>
  <w:abstractNum w:abstractNumId="3">
    <w:nsid w:val="655E0A01"/>
    <w:multiLevelType w:val="hybridMultilevel"/>
    <w:tmpl w:val="70723D68"/>
    <w:lvl w:ilvl="0" w:tplc="3E68A19E">
      <w:start w:val="1"/>
      <w:numFmt w:val="decimal"/>
      <w:lvlText w:val="%1."/>
      <w:lvlJc w:val="left"/>
      <w:pPr>
        <w:ind w:left="270" w:hanging="271"/>
        <w:jc w:val="left"/>
      </w:pPr>
      <w:rPr>
        <w:rFonts w:ascii="Times New Roman" w:eastAsia="Times New Roman" w:hAnsi="Times New Roman" w:cs="Times New Roman" w:hint="default"/>
        <w:b w:val="0"/>
        <w:bCs w:val="0"/>
        <w:i w:val="0"/>
        <w:iCs w:val="0"/>
        <w:spacing w:val="0"/>
        <w:w w:val="100"/>
        <w:sz w:val="27"/>
        <w:szCs w:val="27"/>
        <w:lang w:val="en-US" w:eastAsia="en-US" w:bidi="ar-SA"/>
      </w:rPr>
    </w:lvl>
    <w:lvl w:ilvl="1" w:tplc="984ABC92">
      <w:numFmt w:val="bullet"/>
      <w:lvlText w:val="•"/>
      <w:lvlJc w:val="left"/>
      <w:pPr>
        <w:ind w:left="1261" w:hanging="271"/>
      </w:pPr>
      <w:rPr>
        <w:rFonts w:hint="default"/>
        <w:lang w:val="en-US" w:eastAsia="en-US" w:bidi="ar-SA"/>
      </w:rPr>
    </w:lvl>
    <w:lvl w:ilvl="2" w:tplc="B2249232">
      <w:numFmt w:val="bullet"/>
      <w:lvlText w:val="•"/>
      <w:lvlJc w:val="left"/>
      <w:pPr>
        <w:ind w:left="2242" w:hanging="271"/>
      </w:pPr>
      <w:rPr>
        <w:rFonts w:hint="default"/>
        <w:lang w:val="en-US" w:eastAsia="en-US" w:bidi="ar-SA"/>
      </w:rPr>
    </w:lvl>
    <w:lvl w:ilvl="3" w:tplc="2708CF04">
      <w:numFmt w:val="bullet"/>
      <w:lvlText w:val="•"/>
      <w:lvlJc w:val="left"/>
      <w:pPr>
        <w:ind w:left="3223" w:hanging="271"/>
      </w:pPr>
      <w:rPr>
        <w:rFonts w:hint="default"/>
        <w:lang w:val="en-US" w:eastAsia="en-US" w:bidi="ar-SA"/>
      </w:rPr>
    </w:lvl>
    <w:lvl w:ilvl="4" w:tplc="5DB457FC">
      <w:numFmt w:val="bullet"/>
      <w:lvlText w:val="•"/>
      <w:lvlJc w:val="left"/>
      <w:pPr>
        <w:ind w:left="4204" w:hanging="271"/>
      </w:pPr>
      <w:rPr>
        <w:rFonts w:hint="default"/>
        <w:lang w:val="en-US" w:eastAsia="en-US" w:bidi="ar-SA"/>
      </w:rPr>
    </w:lvl>
    <w:lvl w:ilvl="5" w:tplc="BD18FD16">
      <w:numFmt w:val="bullet"/>
      <w:lvlText w:val="•"/>
      <w:lvlJc w:val="left"/>
      <w:pPr>
        <w:ind w:left="5185" w:hanging="271"/>
      </w:pPr>
      <w:rPr>
        <w:rFonts w:hint="default"/>
        <w:lang w:val="en-US" w:eastAsia="en-US" w:bidi="ar-SA"/>
      </w:rPr>
    </w:lvl>
    <w:lvl w:ilvl="6" w:tplc="C254A64E">
      <w:numFmt w:val="bullet"/>
      <w:lvlText w:val="•"/>
      <w:lvlJc w:val="left"/>
      <w:pPr>
        <w:ind w:left="6166" w:hanging="271"/>
      </w:pPr>
      <w:rPr>
        <w:rFonts w:hint="default"/>
        <w:lang w:val="en-US" w:eastAsia="en-US" w:bidi="ar-SA"/>
      </w:rPr>
    </w:lvl>
    <w:lvl w:ilvl="7" w:tplc="6DBC2824">
      <w:numFmt w:val="bullet"/>
      <w:lvlText w:val="•"/>
      <w:lvlJc w:val="left"/>
      <w:pPr>
        <w:ind w:left="7147" w:hanging="271"/>
      </w:pPr>
      <w:rPr>
        <w:rFonts w:hint="default"/>
        <w:lang w:val="en-US" w:eastAsia="en-US" w:bidi="ar-SA"/>
      </w:rPr>
    </w:lvl>
    <w:lvl w:ilvl="8" w:tplc="72523B00">
      <w:numFmt w:val="bullet"/>
      <w:lvlText w:val="•"/>
      <w:lvlJc w:val="left"/>
      <w:pPr>
        <w:ind w:left="8128" w:hanging="271"/>
      </w:pPr>
      <w:rPr>
        <w:rFonts w:hint="default"/>
        <w:lang w:val="en-US" w:eastAsia="en-US" w:bidi="ar-SA"/>
      </w:rPr>
    </w:lvl>
  </w:abstractNum>
  <w:abstractNum w:abstractNumId="4">
    <w:nsid w:val="7C0055A3"/>
    <w:multiLevelType w:val="hybridMultilevel"/>
    <w:tmpl w:val="3A868740"/>
    <w:lvl w:ilvl="0" w:tplc="1FFC9240">
      <w:numFmt w:val="bullet"/>
      <w:lvlText w:val=""/>
      <w:lvlJc w:val="left"/>
      <w:pPr>
        <w:ind w:left="720" w:hanging="361"/>
      </w:pPr>
      <w:rPr>
        <w:rFonts w:ascii="Symbol" w:eastAsia="Symbol" w:hAnsi="Symbol" w:cs="Symbol" w:hint="default"/>
        <w:b w:val="0"/>
        <w:bCs w:val="0"/>
        <w:i w:val="0"/>
        <w:iCs w:val="0"/>
        <w:spacing w:val="0"/>
        <w:w w:val="99"/>
        <w:sz w:val="26"/>
        <w:szCs w:val="26"/>
        <w:lang w:val="en-US" w:eastAsia="en-US" w:bidi="ar-SA"/>
      </w:rPr>
    </w:lvl>
    <w:lvl w:ilvl="1" w:tplc="13A88F38">
      <w:numFmt w:val="bullet"/>
      <w:lvlText w:val="•"/>
      <w:lvlJc w:val="left"/>
      <w:pPr>
        <w:ind w:left="1742" w:hanging="361"/>
      </w:pPr>
      <w:rPr>
        <w:rFonts w:hint="default"/>
        <w:lang w:val="en-US" w:eastAsia="en-US" w:bidi="ar-SA"/>
      </w:rPr>
    </w:lvl>
    <w:lvl w:ilvl="2" w:tplc="BB880ACE">
      <w:numFmt w:val="bullet"/>
      <w:lvlText w:val="•"/>
      <w:lvlJc w:val="left"/>
      <w:pPr>
        <w:ind w:left="2764" w:hanging="361"/>
      </w:pPr>
      <w:rPr>
        <w:rFonts w:hint="default"/>
        <w:lang w:val="en-US" w:eastAsia="en-US" w:bidi="ar-SA"/>
      </w:rPr>
    </w:lvl>
    <w:lvl w:ilvl="3" w:tplc="C960EFEE">
      <w:numFmt w:val="bullet"/>
      <w:lvlText w:val="•"/>
      <w:lvlJc w:val="left"/>
      <w:pPr>
        <w:ind w:left="3786" w:hanging="361"/>
      </w:pPr>
      <w:rPr>
        <w:rFonts w:hint="default"/>
        <w:lang w:val="en-US" w:eastAsia="en-US" w:bidi="ar-SA"/>
      </w:rPr>
    </w:lvl>
    <w:lvl w:ilvl="4" w:tplc="2084F220">
      <w:numFmt w:val="bullet"/>
      <w:lvlText w:val="•"/>
      <w:lvlJc w:val="left"/>
      <w:pPr>
        <w:ind w:left="4808" w:hanging="361"/>
      </w:pPr>
      <w:rPr>
        <w:rFonts w:hint="default"/>
        <w:lang w:val="en-US" w:eastAsia="en-US" w:bidi="ar-SA"/>
      </w:rPr>
    </w:lvl>
    <w:lvl w:ilvl="5" w:tplc="714C13D6">
      <w:numFmt w:val="bullet"/>
      <w:lvlText w:val="•"/>
      <w:lvlJc w:val="left"/>
      <w:pPr>
        <w:ind w:left="5830" w:hanging="361"/>
      </w:pPr>
      <w:rPr>
        <w:rFonts w:hint="default"/>
        <w:lang w:val="en-US" w:eastAsia="en-US" w:bidi="ar-SA"/>
      </w:rPr>
    </w:lvl>
    <w:lvl w:ilvl="6" w:tplc="63DC5C14">
      <w:numFmt w:val="bullet"/>
      <w:lvlText w:val="•"/>
      <w:lvlJc w:val="left"/>
      <w:pPr>
        <w:ind w:left="6852" w:hanging="361"/>
      </w:pPr>
      <w:rPr>
        <w:rFonts w:hint="default"/>
        <w:lang w:val="en-US" w:eastAsia="en-US" w:bidi="ar-SA"/>
      </w:rPr>
    </w:lvl>
    <w:lvl w:ilvl="7" w:tplc="BFACD9B8">
      <w:numFmt w:val="bullet"/>
      <w:lvlText w:val="•"/>
      <w:lvlJc w:val="left"/>
      <w:pPr>
        <w:ind w:left="7874" w:hanging="361"/>
      </w:pPr>
      <w:rPr>
        <w:rFonts w:hint="default"/>
        <w:lang w:val="en-US" w:eastAsia="en-US" w:bidi="ar-SA"/>
      </w:rPr>
    </w:lvl>
    <w:lvl w:ilvl="8" w:tplc="F2AC6AB0">
      <w:numFmt w:val="bullet"/>
      <w:lvlText w:val="•"/>
      <w:lvlJc w:val="left"/>
      <w:pPr>
        <w:ind w:left="8896" w:hanging="361"/>
      </w:pPr>
      <w:rPr>
        <w:rFonts w:hint="default"/>
        <w:lang w:val="en-US" w:eastAsia="en-US" w:bidi="ar-SA"/>
      </w:rPr>
    </w:lvl>
  </w:abstractNum>
  <w:abstractNum w:abstractNumId="5">
    <w:nsid w:val="7DA27327"/>
    <w:multiLevelType w:val="hybridMultilevel"/>
    <w:tmpl w:val="DA0A41A0"/>
    <w:lvl w:ilvl="0" w:tplc="1B9E02D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41A24A9A">
      <w:numFmt w:val="bullet"/>
      <w:lvlText w:val="•"/>
      <w:lvlJc w:val="left"/>
      <w:pPr>
        <w:ind w:left="2066" w:hanging="360"/>
      </w:pPr>
      <w:rPr>
        <w:rFonts w:hint="default"/>
        <w:lang w:val="en-US" w:eastAsia="en-US" w:bidi="ar-SA"/>
      </w:rPr>
    </w:lvl>
    <w:lvl w:ilvl="2" w:tplc="8098E57E">
      <w:numFmt w:val="bullet"/>
      <w:lvlText w:val="•"/>
      <w:lvlJc w:val="left"/>
      <w:pPr>
        <w:ind w:left="3052" w:hanging="360"/>
      </w:pPr>
      <w:rPr>
        <w:rFonts w:hint="default"/>
        <w:lang w:val="en-US" w:eastAsia="en-US" w:bidi="ar-SA"/>
      </w:rPr>
    </w:lvl>
    <w:lvl w:ilvl="3" w:tplc="B140696A">
      <w:numFmt w:val="bullet"/>
      <w:lvlText w:val="•"/>
      <w:lvlJc w:val="left"/>
      <w:pPr>
        <w:ind w:left="4038" w:hanging="360"/>
      </w:pPr>
      <w:rPr>
        <w:rFonts w:hint="default"/>
        <w:lang w:val="en-US" w:eastAsia="en-US" w:bidi="ar-SA"/>
      </w:rPr>
    </w:lvl>
    <w:lvl w:ilvl="4" w:tplc="96C8FC18">
      <w:numFmt w:val="bullet"/>
      <w:lvlText w:val="•"/>
      <w:lvlJc w:val="left"/>
      <w:pPr>
        <w:ind w:left="5024" w:hanging="360"/>
      </w:pPr>
      <w:rPr>
        <w:rFonts w:hint="default"/>
        <w:lang w:val="en-US" w:eastAsia="en-US" w:bidi="ar-SA"/>
      </w:rPr>
    </w:lvl>
    <w:lvl w:ilvl="5" w:tplc="C97C1480">
      <w:numFmt w:val="bullet"/>
      <w:lvlText w:val="•"/>
      <w:lvlJc w:val="left"/>
      <w:pPr>
        <w:ind w:left="6010" w:hanging="360"/>
      </w:pPr>
      <w:rPr>
        <w:rFonts w:hint="default"/>
        <w:lang w:val="en-US" w:eastAsia="en-US" w:bidi="ar-SA"/>
      </w:rPr>
    </w:lvl>
    <w:lvl w:ilvl="6" w:tplc="B9FA5424">
      <w:numFmt w:val="bullet"/>
      <w:lvlText w:val="•"/>
      <w:lvlJc w:val="left"/>
      <w:pPr>
        <w:ind w:left="6996" w:hanging="360"/>
      </w:pPr>
      <w:rPr>
        <w:rFonts w:hint="default"/>
        <w:lang w:val="en-US" w:eastAsia="en-US" w:bidi="ar-SA"/>
      </w:rPr>
    </w:lvl>
    <w:lvl w:ilvl="7" w:tplc="701AF134">
      <w:numFmt w:val="bullet"/>
      <w:lvlText w:val="•"/>
      <w:lvlJc w:val="left"/>
      <w:pPr>
        <w:ind w:left="7982" w:hanging="360"/>
      </w:pPr>
      <w:rPr>
        <w:rFonts w:hint="default"/>
        <w:lang w:val="en-US" w:eastAsia="en-US" w:bidi="ar-SA"/>
      </w:rPr>
    </w:lvl>
    <w:lvl w:ilvl="8" w:tplc="F0465E9E">
      <w:numFmt w:val="bullet"/>
      <w:lvlText w:val="•"/>
      <w:lvlJc w:val="left"/>
      <w:pPr>
        <w:ind w:left="8968" w:hanging="360"/>
      </w:pPr>
      <w:rPr>
        <w:rFonts w:hint="default"/>
        <w:lang w:val="en-US" w:eastAsia="en-US" w:bidi="ar-SA"/>
      </w:r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11266"/>
    <o:shapelayout v:ext="edit">
      <o:idmap v:ext="edit" data="2"/>
    </o:shapelayout>
  </w:hdrShapeDefaults>
  <w:footnotePr>
    <w:footnote w:id="0"/>
    <w:footnote w:id="1"/>
  </w:footnotePr>
  <w:endnotePr>
    <w:endnote w:id="0"/>
    <w:endnote w:id="1"/>
  </w:endnotePr>
  <w:compat>
    <w:ulTrailSpace/>
    <w:shapeLayoutLikeWW8/>
  </w:compat>
  <w:rsids>
    <w:rsidRoot w:val="000B7332"/>
    <w:rsid w:val="000B7332"/>
    <w:rsid w:val="00104A8D"/>
    <w:rsid w:val="0012128C"/>
    <w:rsid w:val="0015072F"/>
    <w:rsid w:val="00366D1E"/>
    <w:rsid w:val="005E3324"/>
    <w:rsid w:val="00752C07"/>
    <w:rsid w:val="0078331B"/>
    <w:rsid w:val="00871089"/>
    <w:rsid w:val="008F00CF"/>
    <w:rsid w:val="00992D07"/>
    <w:rsid w:val="00A0575B"/>
    <w:rsid w:val="00BD4DEA"/>
    <w:rsid w:val="00CC744F"/>
    <w:rsid w:val="00D05CCE"/>
    <w:rsid w:val="00E102D8"/>
    <w:rsid w:val="00E91C69"/>
    <w:rsid w:val="00F841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B7332"/>
    <w:rPr>
      <w:rFonts w:ascii="Times New Roman" w:eastAsia="Times New Roman" w:hAnsi="Times New Roman" w:cs="Times New Roman"/>
    </w:rPr>
  </w:style>
  <w:style w:type="paragraph" w:styleId="Heading1">
    <w:name w:val="heading 1"/>
    <w:basedOn w:val="Normal"/>
    <w:uiPriority w:val="1"/>
    <w:qFormat/>
    <w:rsid w:val="000B7332"/>
    <w:pPr>
      <w:ind w:left="1439" w:hanging="359"/>
      <w:outlineLvl w:val="0"/>
    </w:pPr>
    <w:rPr>
      <w:b/>
      <w:bCs/>
      <w:sz w:val="32"/>
      <w:szCs w:val="32"/>
    </w:rPr>
  </w:style>
  <w:style w:type="paragraph" w:styleId="Heading2">
    <w:name w:val="heading 2"/>
    <w:basedOn w:val="Normal"/>
    <w:uiPriority w:val="1"/>
    <w:qFormat/>
    <w:rsid w:val="000B7332"/>
    <w:pPr>
      <w:ind w:left="720" w:hanging="286"/>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B7332"/>
    <w:rPr>
      <w:sz w:val="27"/>
      <w:szCs w:val="27"/>
    </w:rPr>
  </w:style>
  <w:style w:type="paragraph" w:styleId="Title">
    <w:name w:val="Title"/>
    <w:basedOn w:val="Normal"/>
    <w:uiPriority w:val="1"/>
    <w:qFormat/>
    <w:rsid w:val="000B7332"/>
    <w:pPr>
      <w:spacing w:before="253"/>
      <w:ind w:left="711" w:right="131"/>
      <w:jc w:val="center"/>
    </w:pPr>
    <w:rPr>
      <w:b/>
      <w:bCs/>
      <w:sz w:val="36"/>
      <w:szCs w:val="36"/>
      <w:u w:val="single" w:color="000000"/>
    </w:rPr>
  </w:style>
  <w:style w:type="paragraph" w:styleId="ListParagraph">
    <w:name w:val="List Paragraph"/>
    <w:basedOn w:val="Normal"/>
    <w:uiPriority w:val="1"/>
    <w:qFormat/>
    <w:rsid w:val="000B7332"/>
    <w:pPr>
      <w:ind w:left="1439" w:hanging="359"/>
    </w:pPr>
  </w:style>
  <w:style w:type="paragraph" w:customStyle="1" w:styleId="TableParagraph">
    <w:name w:val="Table Paragraph"/>
    <w:basedOn w:val="Normal"/>
    <w:uiPriority w:val="1"/>
    <w:qFormat/>
    <w:rsid w:val="000B7332"/>
    <w:pPr>
      <w:spacing w:before="203"/>
      <w:ind w:left="151"/>
    </w:pPr>
  </w:style>
  <w:style w:type="paragraph" w:styleId="Header">
    <w:name w:val="header"/>
    <w:basedOn w:val="Normal"/>
    <w:link w:val="HeaderChar"/>
    <w:uiPriority w:val="99"/>
    <w:semiHidden/>
    <w:unhideWhenUsed/>
    <w:rsid w:val="00D05CCE"/>
    <w:pPr>
      <w:tabs>
        <w:tab w:val="center" w:pos="4680"/>
        <w:tab w:val="right" w:pos="9360"/>
      </w:tabs>
    </w:pPr>
  </w:style>
  <w:style w:type="character" w:customStyle="1" w:styleId="HeaderChar">
    <w:name w:val="Header Char"/>
    <w:basedOn w:val="DefaultParagraphFont"/>
    <w:link w:val="Header"/>
    <w:uiPriority w:val="99"/>
    <w:semiHidden/>
    <w:rsid w:val="00D05CCE"/>
    <w:rPr>
      <w:rFonts w:ascii="Times New Roman" w:eastAsia="Times New Roman" w:hAnsi="Times New Roman" w:cs="Times New Roman"/>
    </w:rPr>
  </w:style>
  <w:style w:type="paragraph" w:styleId="Footer">
    <w:name w:val="footer"/>
    <w:basedOn w:val="Normal"/>
    <w:link w:val="FooterChar"/>
    <w:uiPriority w:val="99"/>
    <w:semiHidden/>
    <w:unhideWhenUsed/>
    <w:rsid w:val="00D05CCE"/>
    <w:pPr>
      <w:tabs>
        <w:tab w:val="center" w:pos="4680"/>
        <w:tab w:val="right" w:pos="9360"/>
      </w:tabs>
    </w:pPr>
  </w:style>
  <w:style w:type="character" w:customStyle="1" w:styleId="FooterChar">
    <w:name w:val="Footer Char"/>
    <w:basedOn w:val="DefaultParagraphFont"/>
    <w:link w:val="Footer"/>
    <w:uiPriority w:val="99"/>
    <w:semiHidden/>
    <w:rsid w:val="00D05CC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D4DEA"/>
    <w:rPr>
      <w:rFonts w:ascii="Tahoma" w:hAnsi="Tahoma" w:cs="Tahoma"/>
      <w:sz w:val="16"/>
      <w:szCs w:val="16"/>
    </w:rPr>
  </w:style>
  <w:style w:type="character" w:customStyle="1" w:styleId="BalloonTextChar">
    <w:name w:val="Balloon Text Char"/>
    <w:basedOn w:val="DefaultParagraphFont"/>
    <w:link w:val="BalloonText"/>
    <w:uiPriority w:val="99"/>
    <w:semiHidden/>
    <w:rsid w:val="00BD4DE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hyperlink" Target="https://www.geeksforgeeks.org/multicasting-in-computer-network/"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geeksforgeeks.org/introduction-to-internet-of-things-iot-set-1/" TargetMode="Externa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11</Pages>
  <Words>1814</Words>
  <Characters>10342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Subject Name: Computer Programming                           Unit No: XX                                  Subject Code: 4300001</vt:lpstr>
    </vt:vector>
  </TitlesOfParts>
  <Company/>
  <LinksUpToDate>false</LinksUpToDate>
  <CharactersWithSpaces>12132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Computer Programming                           Unit No: XX                                  Subject Code: 4300001</dc:title>
  <dc:creator>vpmp</dc:creator>
  <cp:lastModifiedBy>user</cp:lastModifiedBy>
  <cp:revision>7</cp:revision>
  <dcterms:created xsi:type="dcterms:W3CDTF">2024-10-10T04:22:00Z</dcterms:created>
  <dcterms:modified xsi:type="dcterms:W3CDTF">2026-07-28T09:22:00Z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Office Word 2007</vt:lpwstr>
  </property>
  <property fmtid="{D5CDD505-2E9C-101B-9397-08002B2CF9AE}" pid="4" name="LastSaved">
    <vt:filetime>2024-10-10T00:00:00Z</vt:filetime>
  </property>
  <property fmtid="{D5CDD505-2E9C-101B-9397-08002B2CF9AE}" pid="5" name="Producer">
    <vt:lpwstr>Microsoft® Office Word 2007</vt:lpwstr>
  </property>
</Properties>
</file>