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Problem - Solution Fit Template v1</w:t>
      </w:r>
    </w:p>
    <w:p>
      <w:r>
        <w:t>Date: 27 October 2026    Team ID: Individual Project</w:t>
      </w:r>
    </w:p>
    <w:p>
      <w:r>
        <w:t>Project Name: EV Market Performance &amp;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Area</w:t>
            </w:r>
          </w:p>
        </w:tc>
        <w:tc>
          <w:tcPr>
            <w:tcW w:type="dxa" w:w="4320"/>
          </w:tcPr>
          <w:p>
            <w:r>
              <w:t>Project-specific response</w:t>
            </w:r>
          </w:p>
        </w:tc>
      </w:tr>
      <w:tr>
        <w:tc>
          <w:tcPr>
            <w:tcW w:type="dxa" w:w="4320"/>
          </w:tcPr>
          <w:p>
            <w:r>
              <w:t>Customer segment</w:t>
            </w:r>
          </w:p>
        </w:tc>
        <w:tc>
          <w:tcPr>
            <w:tcW w:type="dxa" w:w="4320"/>
          </w:tcPr>
          <w:p>
            <w:r>
              <w:t>Students, EV market researchers, and people exploring vehicle datasets.</w:t>
            </w:r>
          </w:p>
        </w:tc>
      </w:tr>
      <w:tr>
        <w:tc>
          <w:tcPr>
            <w:tcW w:type="dxa" w:w="4320"/>
          </w:tcPr>
          <w:p>
            <w:r>
              <w:t>Jobs / problems</w:t>
            </w:r>
          </w:p>
        </w:tc>
        <w:tc>
          <w:tcPr>
            <w:tcW w:type="dxa" w:w="4320"/>
          </w:tcPr>
          <w:p>
            <w:r>
              <w:t>Summarize a large dataset and compare EV record counts across manufacturer and manufacturing country.</w:t>
            </w:r>
          </w:p>
        </w:tc>
      </w:tr>
      <w:tr>
        <w:tc>
          <w:tcPr>
            <w:tcW w:type="dxa" w:w="4320"/>
          </w:tcPr>
          <w:p>
            <w:r>
              <w:t>Current alternatives</w:t>
            </w:r>
          </w:p>
        </w:tc>
        <w:tc>
          <w:tcPr>
            <w:tcW w:type="dxa" w:w="4320"/>
          </w:tcPr>
          <w:p>
            <w:r>
              <w:t>Manually inspect dataset rows or build ad hoc spreadsheet summaries.</w:t>
            </w:r>
          </w:p>
        </w:tc>
      </w:tr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>
              <w:t>Many rows and multiple dimensions make manual comparison slower and less clear.</w:t>
            </w:r>
          </w:p>
        </w:tc>
      </w:tr>
      <w:tr>
        <w:tc>
          <w:tcPr>
            <w:tcW w:type="dxa" w:w="4320"/>
          </w:tcPr>
          <w:p>
            <w:r>
              <w:t>Proposed solution</w:t>
            </w:r>
          </w:p>
        </w:tc>
        <w:tc>
          <w:tcPr>
            <w:tcW w:type="dxa" w:w="4320"/>
          </w:tcPr>
          <w:p>
            <w:r>
              <w:t>A Tableau dashboard with three KPI cards and two category comparison charts.</w:t>
            </w:r>
          </w:p>
        </w:tc>
      </w:tr>
      <w:tr>
        <w:tc>
          <w:tcPr>
            <w:tcW w:type="dxa" w:w="4320"/>
          </w:tcPr>
          <w:p>
            <w:r>
              <w:t>Value proposition</w:t>
            </w:r>
          </w:p>
        </w:tc>
        <w:tc>
          <w:tcPr>
            <w:tcW w:type="dxa" w:w="4320"/>
          </w:tcPr>
          <w:p>
            <w:r>
              <w:t>A concise, shareable visual summary of selected EV dataset measures.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Insights depend on the provided dataset fields and data quality; no live feed or predictive model is implemented.</w:t>
            </w:r>
          </w:p>
        </w:tc>
      </w:tr>
      <w:tr>
        <w:tc>
          <w:tcPr>
            <w:tcW w:type="dxa" w:w="4320"/>
          </w:tcPr>
          <w:p>
            <w:r>
              <w:t>Success indicators</w:t>
            </w:r>
          </w:p>
        </w:tc>
        <w:tc>
          <w:tcPr>
            <w:tcW w:type="dxa" w:w="4320"/>
          </w:tcPr>
          <w:p>
            <w:r>
              <w:t>Public dashboard opens, KPI labels are clear, and workbook/documentation are available in GitHub.</w:t>
            </w:r>
          </w:p>
        </w:tc>
      </w:tr>
    </w:tbl>
    <w:p>
      <w:r>
        <w:t>Validation note: The proposed solution fits the stated need for quick dataset exploration. Success is evidenced by the published dashboard and repository; user testing or formal adoption metrics were not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