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317bmwvbt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Classic AWS WAF → AWS WAF v2 Migration – Execution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emszj952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Migrate </w:t>
      </w:r>
      <w:r w:rsidDel="00000000" w:rsidR="00000000" w:rsidRPr="00000000">
        <w:rPr>
          <w:b w:val="1"/>
          <w:bCs w:val="1"/>
          <w:rtl w:val="0"/>
        </w:rPr>
        <w:t xml:space="preserve">AWS WAF Classic (v1)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AWS WAF v2</w:t>
      </w:r>
      <w:r w:rsidDel="00000000" w:rsidR="00000000" w:rsidRPr="00000000">
        <w:rPr>
          <w:rtl w:val="0"/>
        </w:rPr>
        <w:t xml:space="preserve"> across our AWS Organization.</w:t>
        <w:br w:type="textWrapping"/>
        <w:t xml:space="preserve"> WAF is centrally managed via </w:t>
      </w:r>
      <w:r w:rsidDel="00000000" w:rsidR="00000000" w:rsidRPr="00000000">
        <w:rPr>
          <w:b w:val="1"/>
          <w:bCs w:val="1"/>
          <w:rtl w:val="0"/>
        </w:rPr>
        <w:t xml:space="preserve">AWS Firewall Manager (FMS)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Security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migration goal is to: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all Classic WAF usage across the org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Classic RuleGroups and WebACLs into WAF v2 equivalents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WAF v2 centrally using Firewall Manager policy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Classic WAF after validation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d9o4a7tlh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References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p0j54lq3o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Internal Meeting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Meeting: </w:t>
      </w:r>
      <w:r w:rsidDel="00000000" w:rsidR="00000000" w:rsidRPr="00000000">
        <w:rPr>
          <w:i w:val="1"/>
          <w:iCs w:val="1"/>
          <w:rtl w:val="0"/>
        </w:rPr>
        <w:t xml:space="preserve">Discuss Classic WAF Migration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05vc7dzph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AWS Migration Script (used)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GitHub: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aws-samples/sample-for-waf-classic-to-wafv2-migrate-and-cleanup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afv79vit3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AWS Documentation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Migrating AWS WAF Classic Web ACLs in Firewall Manager to AWS WAF v2</w:t>
        <w:br w:type="textWrapping"/>
        <w:t xml:space="preserve"> AWS WAF Developer Guide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lfb4r2dfb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Current State (from Security Account)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i4qm1207q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Firewall Manager Policies (Classic WAF)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currently have multiple </w:t>
      </w:r>
      <w:r w:rsidDel="00000000" w:rsidR="00000000" w:rsidRPr="00000000">
        <w:rPr>
          <w:b w:val="1"/>
          <w:bCs w:val="1"/>
          <w:rtl w:val="0"/>
        </w:rPr>
        <w:t xml:space="preserve">WAF Classic</w:t>
      </w:r>
      <w:r w:rsidDel="00000000" w:rsidR="00000000" w:rsidRPr="00000000">
        <w:rPr>
          <w:rtl w:val="0"/>
        </w:rPr>
        <w:t xml:space="preserve"> Firewall Manager policies that protect </w:t>
      </w:r>
      <w:r w:rsidDel="00000000" w:rsidR="00000000" w:rsidRPr="00000000">
        <w:rPr>
          <w:b w:val="1"/>
          <w:bCs w:val="1"/>
          <w:rtl w:val="0"/>
        </w:rPr>
        <w:t xml:space="preserve">CloudFront Distributions (Global)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Automatic remediation enabled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 policies include: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information-exchange-policy (WAF Classic)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webank-optiv (WAF Classic)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suntrust-ip-policy (WAF Classic)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internal-ip-policy (WAF Classic)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configuration: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AWS::CloudFront::Distribution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action: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Remediation: Enabled (existing policies)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Targeting: Accounts (IncludeMap Account list)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usage: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account-ip-waf = secure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bk3rg4juk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Migration Strategy (As Discussed in Call)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follow the recommended order: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Phase 1 – Inventory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Export Classic WAF usage (WebACLs + RuleGroups)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Phase 2 – Migration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2. Migrate Classic RuleGroups → WAF v2 RuleGroups</w:t>
        <w:br w:type="textWrapping"/>
        <w:t xml:space="preserve"> 3. Migrate Classic WebACLs → WAF v2 WebACLs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Phase 3 – Deployment</w:t>
        <w:br w:type="textWrapping"/>
      </w:r>
      <w:r w:rsidDel="00000000" w:rsidR="00000000" w:rsidRPr="00000000">
        <w:rPr>
          <w:rtl w:val="0"/>
        </w:rPr>
        <w:t xml:space="preserve"> 4. Create a NEW Firewall Manager </w:t>
      </w:r>
      <w:r w:rsidDel="00000000" w:rsidR="00000000" w:rsidRPr="00000000">
        <w:rPr>
          <w:b w:val="1"/>
          <w:bCs w:val="1"/>
          <w:rtl w:val="0"/>
        </w:rPr>
        <w:t xml:space="preserve">WAF v2</w:t>
      </w:r>
      <w:r w:rsidDel="00000000" w:rsidR="00000000" w:rsidRPr="00000000">
        <w:rPr>
          <w:rtl w:val="0"/>
        </w:rPr>
        <w:t xml:space="preserve"> policy (Global / CloudFront)</w:t>
        <w:br w:type="textWrapping"/>
        <w:t xml:space="preserve"> 5. Validate compliance + traffic health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Phase 4 – Cleanup</w:t>
        <w:br w:type="textWrapping"/>
      </w:r>
      <w:r w:rsidDel="00000000" w:rsidR="00000000" w:rsidRPr="00000000">
        <w:rPr>
          <w:rtl w:val="0"/>
        </w:rPr>
        <w:t xml:space="preserve"> 6. Remove Classic WAF policies/resources only after validation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gc98l57uj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Tools / Repository Used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tool is executed from: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sample-for-waf-classic-to-wafv2-migrate-and-cleanup/scripts/waf-classic-migration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migration engine: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waf-classic-migrator.py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83fpk9vhh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6) Phase 1: Inventory / Export (Read-only ✅)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o1u8vlfn9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Purpose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complete inventory of Classic WAF usage to avoid missing any WebACL association.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i3p8leme8o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Export Commands Used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Export Classic WebACLs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waf-classic-migrator.py export-webacl --all-webacls --all-regions --csv-file classic-waf-inventory-&lt;env&gt;-webacl.csv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Export Classic RuleGroups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waf-classic-migrator.py export-rulegroup --all-rulegroups --all-regions --csv-file classic-waf-inventory-&lt;env&gt;-rulegroups.csv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acwhpuyxt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Inventory Output Captured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Security account, exports confirmed Classic resources are: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Scope: </w:t>
      </w:r>
      <w:r w:rsidDel="00000000" w:rsidR="00000000" w:rsidRPr="00000000">
        <w:rPr>
          <w:b w:val="1"/>
          <w:bCs w:val="1"/>
          <w:rtl w:val="0"/>
        </w:rPr>
        <w:t xml:space="preserve">cloudfront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Region: </w:t>
      </w:r>
      <w:r w:rsidDel="00000000" w:rsidR="00000000" w:rsidRPr="00000000">
        <w:rPr>
          <w:b w:val="1"/>
          <w:bCs w:val="1"/>
          <w:rtl w:val="0"/>
        </w:rPr>
        <w:t xml:space="preserve">global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Marked for migration: </w:t>
      </w:r>
      <w:r w:rsidDel="00000000" w:rsidR="00000000" w:rsidRPr="00000000">
        <w:rPr>
          <w:b w:val="1"/>
          <w:bCs w:val="1"/>
          <w:rtl w:val="0"/>
        </w:rPr>
        <w:t xml:space="preserve">MIGRATE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WebACL entries show: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associated_resources_NOT_MIGRATED = 2</w:t>
        <w:br w:type="textWrapping"/>
      </w:r>
      <w:r w:rsidDel="00000000" w:rsidR="00000000" w:rsidRPr="00000000">
        <w:rPr>
          <w:rtl w:val="0"/>
        </w:rPr>
        <w:t xml:space="preserve"> (meaning resources are still attached to Classic)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classic-waf-inventory-security-webacl.csv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classic-waf-inventory-security-rulegroups.csv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tgsvuso6ig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7) Phase 2: Migration (Classic → WAF v2)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ce4m3jt97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Important Notes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commands are </w:t>
      </w:r>
      <w:r w:rsidDel="00000000" w:rsidR="00000000" w:rsidRPr="00000000">
        <w:rPr>
          <w:b w:val="1"/>
          <w:bCs w:val="1"/>
          <w:rtl w:val="0"/>
        </w:rPr>
        <w:t xml:space="preserve">safe / read-only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commands </w:t>
      </w:r>
      <w:r w:rsidDel="00000000" w:rsidR="00000000" w:rsidRPr="00000000">
        <w:rPr>
          <w:b w:val="1"/>
          <w:bCs w:val="1"/>
          <w:rtl w:val="0"/>
        </w:rPr>
        <w:t xml:space="preserve">create WAF v2 resources</w:t>
      </w:r>
      <w:r w:rsidDel="00000000" w:rsidR="00000000" w:rsidRPr="00000000">
        <w:rPr>
          <w:rtl w:val="0"/>
        </w:rPr>
        <w:t xml:space="preserve"> (rule groups + WebACLs)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is performed only after complete validation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ecputlddh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A: Migrate Classic RuleGroups → WAF v2 RuleGroups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RuleGroups must be migrated first so WebACLs can reference them.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waf-classic-migrator.py migrate-rulegroup --all-rulegroups --all-regions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WAF v2 RuleGroups created successfully in CloudFront scope (global)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sxri7g9t7u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B: Migrate Classic WebACLs → WAF v2 WebACLs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Pilot-first approach (one WebACL at a time), then full rollout.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waf-classic-migrator.py migrate-webacl --webacl-ids &lt;WEBACL_ID&gt; --all-regions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migration: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waf-classic-migrator.py migrate-webacl --all-webacls --all-regions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WAF v2 WebACLs created successfully for CloudFront (Global)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pdk1rkbv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Phase 3: Deployment via Firewall Manager (FMS)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gnac9k8d2n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5: Create NEW Firewall Manager WAF v2 Policy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 Apply WAF v2 centrally from the Security account using Firewall Manager.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Security account → Firewall Manager → Security policies → Create policy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 selected: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Region: </w:t>
      </w:r>
      <w:r w:rsidDel="00000000" w:rsidR="00000000" w:rsidRPr="00000000">
        <w:rPr>
          <w:b w:val="1"/>
          <w:bCs w:val="1"/>
          <w:rtl w:val="0"/>
        </w:rPr>
        <w:t xml:space="preserve">Global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Service: </w:t>
      </w:r>
      <w:r w:rsidDel="00000000" w:rsidR="00000000" w:rsidRPr="00000000">
        <w:rPr>
          <w:b w:val="1"/>
          <w:bCs w:val="1"/>
          <w:rtl w:val="0"/>
        </w:rPr>
        <w:t xml:space="preserve">AWS WAF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version: </w:t>
      </w:r>
      <w:r w:rsidDel="00000000" w:rsidR="00000000" w:rsidRPr="00000000">
        <w:rPr>
          <w:b w:val="1"/>
          <w:bCs w:val="1"/>
          <w:rtl w:val="0"/>
        </w:rPr>
        <w:t xml:space="preserve">WAF v2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type / Scope: </w:t>
      </w:r>
      <w:r w:rsidDel="00000000" w:rsidR="00000000" w:rsidRPr="00000000">
        <w:rPr>
          <w:b w:val="1"/>
          <w:bCs w:val="1"/>
          <w:rtl w:val="0"/>
        </w:rPr>
        <w:t xml:space="preserve">CloudFront distributions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WebACL action: </w:t>
      </w:r>
      <w:r w:rsidDel="00000000" w:rsidR="00000000" w:rsidRPr="00000000">
        <w:rPr>
          <w:b w:val="1"/>
          <w:bCs w:val="1"/>
          <w:rtl w:val="0"/>
        </w:rPr>
        <w:t xml:space="preserve">ALLOW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migrated WAF v2 RuleGroups into policy (First/Last rule groups as required)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Sampled requests: Enabled (recommended)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Logging: kept disabled initially (pilot)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ACL management: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unassociated web ACLs: Enabled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ACL source: Default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Pilot safety setting:</w:t>
        <w:br w:type="textWrapping"/>
      </w:r>
      <w:r w:rsidDel="00000000" w:rsidR="00000000" w:rsidRPr="00000000">
        <w:rPr>
          <w:rtl w:val="0"/>
        </w:rPr>
        <w:t xml:space="preserve"> For initial rollout we keep: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 action: </w:t>
      </w:r>
      <w:r w:rsidDel="00000000" w:rsidR="00000000" w:rsidRPr="00000000">
        <w:rPr>
          <w:b w:val="1"/>
          <w:bCs w:val="1"/>
          <w:rtl w:val="0"/>
        </w:rPr>
        <w:t xml:space="preserve">Identify resources that don’t comply, but don’t auto remediate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validation we enable: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 remediate noncompliant resources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0cmbhbgqq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Step 6: CloudFormation / Resource Update (Only if Needed)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w5h8gam6k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step exists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WAF v2 uses different resource types than Classic.</w:t>
        <w:br w:type="textWrapping"/>
        <w:t xml:space="preserve"> If any CloudFront distribution association is defined by CloudFormation  it may need update to point from Classic → WAF v2.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n1avybn71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we need this step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if: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FMS WAF v2 policy does not automatically associate the WAF v2 WebACL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remains attached to Classic after policy rollout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rz5jfrih6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CloudFormation stacks/templates referencing Classic WAF: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AWS::WAF::WebACL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AWS::WAFRegional::WebACL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association to WAF v2 using: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AWS::WAFv2::WebACL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AWS::WAFv2::WebACLAssociation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jxjna6fzm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Validation Checklist (Pilot)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expanding rollout, verify: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Firewall Manager compliance: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 shows compliant resources in pilot scope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CloudFront distribution behavior: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unexpected traffic failure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unexpected 403 errors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WAF monitoring: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WAF v2 WebACL shows request count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Sampled requests available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ji9ayrvjf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Cleanup Plan (Last Step)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full validation and approval: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Decommission Classic Firewall Manager WAF Classic policies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Classic WebACLs and RuleGroups using cleanup tool: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scripts/waf-classic-cleanup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kmkk1o43u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Current Progress / Status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Inventory exported successfully (Security + Staging complete)</w:t>
        <w:br w:type="textWrapping"/>
        <w:t xml:space="preserve"> ✅ Classic WAF policies identified in FMS (CloudFront/Global)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