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gs027kq2i29w" w:id="0"/>
      <w:bookmarkEnd w:id="0"/>
      <w:r w:rsidDel="00000000" w:rsidR="00000000" w:rsidRPr="00000000">
        <w:rPr>
          <w:b w:val="1"/>
          <w:sz w:val="34"/>
          <w:szCs w:val="34"/>
          <w:rtl w:val="0"/>
        </w:rPr>
        <w:t xml:space="preserve">Migrating from Bitbucket to Azure Repos</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a7h6wcbtgrmb" w:id="1"/>
      <w:bookmarkEnd w:id="1"/>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tg60ioz9uzyo" w:id="2"/>
      <w:bookmarkEnd w:id="2"/>
      <w:r w:rsidDel="00000000" w:rsidR="00000000" w:rsidRPr="00000000">
        <w:rPr>
          <w:b w:val="1"/>
          <w:color w:val="000000"/>
          <w:sz w:val="26"/>
          <w:szCs w:val="26"/>
          <w:rtl w:val="0"/>
        </w:rPr>
        <w:t xml:space="preserve">Advantages of Migrating to Azure Repos</w:t>
      </w:r>
    </w:p>
    <w:p w:rsidR="00000000" w:rsidDel="00000000" w:rsidP="00000000" w:rsidRDefault="00000000" w:rsidRPr="00000000" w14:paraId="00000004">
      <w:pPr>
        <w:numPr>
          <w:ilvl w:val="0"/>
          <w:numId w:val="3"/>
        </w:numPr>
        <w:spacing w:after="0" w:afterAutospacing="0" w:before="240" w:lineRule="auto"/>
        <w:ind w:left="720" w:hanging="360"/>
      </w:pPr>
      <w:r w:rsidDel="00000000" w:rsidR="00000000" w:rsidRPr="00000000">
        <w:rPr>
          <w:b w:val="1"/>
          <w:rtl w:val="0"/>
        </w:rPr>
        <w:t xml:space="preserve">Seamless Integration with Azure DevOps:</w:t>
      </w:r>
    </w:p>
    <w:p w:rsidR="00000000" w:rsidDel="00000000" w:rsidP="00000000" w:rsidRDefault="00000000" w:rsidRPr="00000000" w14:paraId="00000005">
      <w:pPr>
        <w:numPr>
          <w:ilvl w:val="1"/>
          <w:numId w:val="3"/>
        </w:numPr>
        <w:spacing w:after="0" w:afterAutospacing="0" w:before="0" w:beforeAutospacing="0" w:lineRule="auto"/>
        <w:ind w:left="1440" w:hanging="360"/>
      </w:pPr>
      <w:r w:rsidDel="00000000" w:rsidR="00000000" w:rsidRPr="00000000">
        <w:rPr>
          <w:rtl w:val="0"/>
        </w:rPr>
        <w:t xml:space="preserve">Azure Repos is part of the Azure DevOps suite, offering seamless integration with Azure Pipelines, Azure Boards, Azure Artifacts, and Azure Test Plans. This unified platform can simplify management and streamline the development lifecycle.</w:t>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b w:val="1"/>
          <w:rtl w:val="0"/>
        </w:rPr>
        <w:t xml:space="preserve">Enhanced Security:</w:t>
      </w:r>
    </w:p>
    <w:p w:rsidR="00000000" w:rsidDel="00000000" w:rsidP="00000000" w:rsidRDefault="00000000" w:rsidRPr="00000000" w14:paraId="00000007">
      <w:pPr>
        <w:numPr>
          <w:ilvl w:val="1"/>
          <w:numId w:val="3"/>
        </w:numPr>
        <w:spacing w:after="0" w:afterAutospacing="0" w:before="0" w:beforeAutospacing="0" w:lineRule="auto"/>
        <w:ind w:left="1440" w:hanging="360"/>
      </w:pPr>
      <w:r w:rsidDel="00000000" w:rsidR="00000000" w:rsidRPr="00000000">
        <w:rPr>
          <w:rtl w:val="0"/>
        </w:rPr>
        <w:t xml:space="preserve">Azure Repos provides robust security features, including advanced threat protection, identity and access management, and integration with Azure Active Directory for enterprise-grade security and compliance.</w:t>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b w:val="1"/>
          <w:rtl w:val="0"/>
        </w:rPr>
        <w:t xml:space="preserve">Scalability and Performance:</w:t>
      </w:r>
    </w:p>
    <w:p w:rsidR="00000000" w:rsidDel="00000000" w:rsidP="00000000" w:rsidRDefault="00000000" w:rsidRPr="00000000" w14:paraId="00000009">
      <w:pPr>
        <w:numPr>
          <w:ilvl w:val="1"/>
          <w:numId w:val="3"/>
        </w:numPr>
        <w:spacing w:after="0" w:afterAutospacing="0" w:before="0" w:beforeAutospacing="0" w:lineRule="auto"/>
        <w:ind w:left="1440" w:hanging="360"/>
      </w:pPr>
      <w:r w:rsidDel="00000000" w:rsidR="00000000" w:rsidRPr="00000000">
        <w:rPr>
          <w:rtl w:val="0"/>
        </w:rPr>
        <w:t xml:space="preserve">Azure Repos is designed to handle large repositories and high volumes of Git requests, ensuring better performance and scalability for enterprise-scale projects.</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b w:val="1"/>
          <w:rtl w:val="0"/>
        </w:rPr>
        <w:t xml:space="preserve">Advanced Branch Policies:</w:t>
      </w:r>
    </w:p>
    <w:p w:rsidR="00000000" w:rsidDel="00000000" w:rsidP="00000000" w:rsidRDefault="00000000" w:rsidRPr="00000000" w14:paraId="0000000B">
      <w:pPr>
        <w:numPr>
          <w:ilvl w:val="1"/>
          <w:numId w:val="3"/>
        </w:numPr>
        <w:spacing w:after="0" w:afterAutospacing="0" w:before="0" w:beforeAutospacing="0" w:lineRule="auto"/>
        <w:ind w:left="1440" w:hanging="360"/>
      </w:pPr>
      <w:r w:rsidDel="00000000" w:rsidR="00000000" w:rsidRPr="00000000">
        <w:rPr>
          <w:rtl w:val="0"/>
        </w:rPr>
        <w:t xml:space="preserve">Azure Repos offers advanced branch policies to enforce code quality standards. These include mandatory code reviews, build validations, and automated enforcement of best practices.</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b w:val="1"/>
          <w:rtl w:val="0"/>
        </w:rPr>
        <w:t xml:space="preserve">Comprehensive Reporting and Insights:</w:t>
      </w:r>
    </w:p>
    <w:p w:rsidR="00000000" w:rsidDel="00000000" w:rsidP="00000000" w:rsidRDefault="00000000" w:rsidRPr="00000000" w14:paraId="0000000D">
      <w:pPr>
        <w:numPr>
          <w:ilvl w:val="1"/>
          <w:numId w:val="3"/>
        </w:numPr>
        <w:spacing w:after="0" w:afterAutospacing="0" w:before="0" w:beforeAutospacing="0" w:lineRule="auto"/>
        <w:ind w:left="1440" w:hanging="360"/>
      </w:pPr>
      <w:r w:rsidDel="00000000" w:rsidR="00000000" w:rsidRPr="00000000">
        <w:rPr>
          <w:rtl w:val="0"/>
        </w:rPr>
        <w:t xml:space="preserve">Integration with Azure DevOps provides comprehensive reporting and insights into code quality, build status, and deployment metrics, aiding in better decision-making and continuous improvement.</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b w:val="1"/>
          <w:rtl w:val="0"/>
        </w:rPr>
        <w:t xml:space="preserve">Unified Management:</w:t>
      </w:r>
    </w:p>
    <w:p w:rsidR="00000000" w:rsidDel="00000000" w:rsidP="00000000" w:rsidRDefault="00000000" w:rsidRPr="00000000" w14:paraId="0000000F">
      <w:pPr>
        <w:numPr>
          <w:ilvl w:val="1"/>
          <w:numId w:val="3"/>
        </w:numPr>
        <w:spacing w:after="240" w:before="0" w:beforeAutospacing="0" w:lineRule="auto"/>
        <w:ind w:left="1440" w:hanging="360"/>
      </w:pPr>
      <w:r w:rsidDel="00000000" w:rsidR="00000000" w:rsidRPr="00000000">
        <w:rPr>
          <w:rtl w:val="0"/>
        </w:rPr>
        <w:t xml:space="preserve">Using Azure Repos consolidates source code management within the same platform as your CI/CD pipelines, reducing context switching and improving overall productivity.</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y1bsvwcs0mpd" w:id="3"/>
      <w:bookmarkEnd w:id="3"/>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xc7abtvvhy7t" w:id="4"/>
      <w:bookmarkEnd w:id="4"/>
      <w:r w:rsidDel="00000000" w:rsidR="00000000" w:rsidRPr="00000000">
        <w:rPr>
          <w:b w:val="1"/>
          <w:color w:val="000000"/>
          <w:sz w:val="26"/>
          <w:szCs w:val="26"/>
          <w:rtl w:val="0"/>
        </w:rPr>
        <w:t xml:space="preserve">Potential Losses When Migrating</w:t>
      </w:r>
    </w:p>
    <w:p w:rsidR="00000000" w:rsidDel="00000000" w:rsidP="00000000" w:rsidRDefault="00000000" w:rsidRPr="00000000" w14:paraId="00000012">
      <w:pPr>
        <w:numPr>
          <w:ilvl w:val="0"/>
          <w:numId w:val="1"/>
        </w:numPr>
        <w:spacing w:after="0" w:afterAutospacing="0" w:before="240" w:lineRule="auto"/>
        <w:ind w:left="720" w:hanging="360"/>
      </w:pPr>
      <w:r w:rsidDel="00000000" w:rsidR="00000000" w:rsidRPr="00000000">
        <w:rPr>
          <w:b w:val="1"/>
          <w:rtl w:val="0"/>
        </w:rPr>
        <w:t xml:space="preserve">Familiarity and Workflow Adjustments:</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rtl w:val="0"/>
        </w:rPr>
        <w:t xml:space="preserve">Teams accustomed to Bitbucket’s interface and workflows might face an initial learning curve when adapting to Azure Repos. This could temporarily affect productivity during the transition period.</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Third-Party Integrations:</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rtl w:val="0"/>
        </w:rPr>
        <w:t xml:space="preserve">If your team relies on specific Bitbucket integrations that are not available or less mature in Azure Repos, this might necessitate finding alternatives or custom solutions.</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b w:val="1"/>
          <w:rtl w:val="0"/>
        </w:rPr>
        <w:t xml:space="preserve">Migration Effort:</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rtl w:val="0"/>
        </w:rPr>
        <w:t xml:space="preserve">The process of migrating repositories, including history, branches, pull requests, and issues, can be time-consuming and may require careful planning and execution to avoid data loss or inconsistencies.</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b w:val="1"/>
          <w:rtl w:val="0"/>
        </w:rPr>
        <w:t xml:space="preserve">Loss of Bitbucket-Specific Features:</w:t>
      </w:r>
    </w:p>
    <w:p w:rsidR="00000000" w:rsidDel="00000000" w:rsidP="00000000" w:rsidRDefault="00000000" w:rsidRPr="00000000" w14:paraId="00000019">
      <w:pPr>
        <w:numPr>
          <w:ilvl w:val="1"/>
          <w:numId w:val="1"/>
        </w:numPr>
        <w:spacing w:after="240" w:before="0" w:beforeAutospacing="0" w:lineRule="auto"/>
        <w:ind w:left="1440" w:hanging="360"/>
      </w:pPr>
      <w:r w:rsidDel="00000000" w:rsidR="00000000" w:rsidRPr="00000000">
        <w:rPr>
          <w:rtl w:val="0"/>
        </w:rPr>
        <w:t xml:space="preserve">Certain Bitbucket-specific features or plugins might not have direct equivalents in Azure Repos, potentially requiring changes to workflows or custom development.</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p3wjq0xvji7c" w:id="5"/>
      <w:bookmarkEnd w:id="5"/>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j3yzu4tqv11j" w:id="6"/>
      <w:bookmarkEnd w:id="6"/>
      <w:r w:rsidDel="00000000" w:rsidR="00000000" w:rsidRPr="00000000">
        <w:rPr>
          <w:b w:val="1"/>
          <w:color w:val="000000"/>
          <w:sz w:val="26"/>
          <w:szCs w:val="26"/>
          <w:rtl w:val="0"/>
        </w:rPr>
        <w:t xml:space="preserve">Comparison Table: Bitbucket vs. Azure Repos</w:t>
      </w:r>
    </w:p>
    <w:tbl>
      <w:tblPr>
        <w:tblStyle w:val="Table1"/>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5"/>
        <w:gridCol w:w="3515"/>
        <w:gridCol w:w="3635"/>
        <w:tblGridChange w:id="0">
          <w:tblGrid>
            <w:gridCol w:w="2195"/>
            <w:gridCol w:w="3515"/>
            <w:gridCol w:w="363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jc w:val="center"/>
              <w:rPr/>
            </w:pPr>
            <w:r w:rsidDel="00000000" w:rsidR="00000000" w:rsidRPr="00000000">
              <w:rPr>
                <w:b w:val="1"/>
                <w:rtl w:val="0"/>
              </w:rPr>
              <w:t xml:space="preserve">Bitbucket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jc w:val="center"/>
              <w:rPr/>
            </w:pPr>
            <w:r w:rsidDel="00000000" w:rsidR="00000000" w:rsidRPr="00000000">
              <w:rPr>
                <w:b w:val="1"/>
                <w:rtl w:val="0"/>
              </w:rPr>
              <w:t xml:space="preserve">Azure Repos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b w:val="1"/>
                <w:rtl w:val="0"/>
              </w:rPr>
              <w:t xml:space="preserve">Integration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Integrates with various Atlassian tools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Seamless integration with Azure DevOps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b w:val="1"/>
                <w:rtl w:val="0"/>
              </w:rPr>
              <w:t xml:space="preserve">Security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OAuth, 2FA, IP whitelisting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Advanced threat protection, Azure AD integration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b w:val="1"/>
                <w:rtl w:val="0"/>
              </w:rPr>
              <w:t xml:space="preserve">Scalability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Handles large repos, less optimized for high volume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Optimized for large repos and high Git request volumes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b w:val="1"/>
                <w:rtl w:val="0"/>
              </w:rPr>
              <w:t xml:space="preserve">Branch Policies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Basic branch permissions, merge checks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Advanced branch policies, mandatory reviews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b w:val="1"/>
                <w:rtl w:val="0"/>
              </w:rPr>
              <w:t xml:space="preserve">CI/CD Integration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Integrates with Bitbucket Pipelines and others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Native integration with Azure Pipelines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b w:val="1"/>
                <w:rtl w:val="0"/>
              </w:rPr>
              <w:t xml:space="preserve">Third-Party Integrations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Extensive plugin ecosystem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Rich ecosystem, fewer than Bitbucket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b w:val="1"/>
                <w:rtl w:val="0"/>
              </w:rPr>
              <w:t xml:space="preserve">User Interface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Familiar to existing team members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Modern, integrated with Azure DevOps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b w:val="1"/>
                <w:rtl w:val="0"/>
              </w:rPr>
              <w:t xml:space="preserve">Code Review Tools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Inline comments, pull requests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Inline comments, advanced PR policies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b w:val="1"/>
                <w:rtl w:val="0"/>
              </w:rPr>
              <w:t xml:space="preserve">Pricing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Free for small teams, tiered pricing for larger teams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Included in Azure DevOps pricing</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r>
          </w:p>
        </w:tc>
      </w:tr>
    </w:tbl>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dmdqxgi3anpo" w:id="7"/>
      <w:bookmarkEnd w:id="7"/>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bp3ois763iz8" w:id="8"/>
      <w:bookmarkEnd w:id="8"/>
      <w:r w:rsidDel="00000000" w:rsidR="00000000" w:rsidRPr="00000000">
        <w:rPr>
          <w:b w:val="1"/>
          <w:color w:val="000000"/>
          <w:sz w:val="26"/>
          <w:szCs w:val="26"/>
          <w:rtl w:val="0"/>
        </w:rPr>
        <w:t xml:space="preserve">Migration Considerations</w:t>
      </w:r>
    </w:p>
    <w:p w:rsidR="00000000" w:rsidDel="00000000" w:rsidP="00000000" w:rsidRDefault="00000000" w:rsidRPr="00000000" w14:paraId="0000003F">
      <w:pPr>
        <w:numPr>
          <w:ilvl w:val="0"/>
          <w:numId w:val="2"/>
        </w:numPr>
        <w:spacing w:after="0" w:afterAutospacing="0" w:before="240" w:lineRule="auto"/>
        <w:ind w:left="720" w:hanging="360"/>
      </w:pPr>
      <w:r w:rsidDel="00000000" w:rsidR="00000000" w:rsidRPr="00000000">
        <w:rPr>
          <w:b w:val="1"/>
          <w:rtl w:val="0"/>
        </w:rPr>
        <w:t xml:space="preserve">Planning:</w:t>
      </w:r>
    </w:p>
    <w:p w:rsidR="00000000" w:rsidDel="00000000" w:rsidP="00000000" w:rsidRDefault="00000000" w:rsidRPr="00000000" w14:paraId="00000040">
      <w:pPr>
        <w:numPr>
          <w:ilvl w:val="1"/>
          <w:numId w:val="2"/>
        </w:numPr>
        <w:spacing w:after="0" w:afterAutospacing="0" w:before="0" w:beforeAutospacing="0" w:lineRule="auto"/>
        <w:ind w:left="1440" w:hanging="360"/>
      </w:pPr>
      <w:r w:rsidDel="00000000" w:rsidR="00000000" w:rsidRPr="00000000">
        <w:rPr>
          <w:rtl w:val="0"/>
        </w:rPr>
        <w:t xml:space="preserve">Assess the number of repositories, branches, pull requests, and issues to be migrated.</w:t>
      </w:r>
    </w:p>
    <w:p w:rsidR="00000000" w:rsidDel="00000000" w:rsidP="00000000" w:rsidRDefault="00000000" w:rsidRPr="00000000" w14:paraId="00000041">
      <w:pPr>
        <w:numPr>
          <w:ilvl w:val="1"/>
          <w:numId w:val="2"/>
        </w:numPr>
        <w:spacing w:after="0" w:afterAutospacing="0" w:before="0" w:beforeAutospacing="0" w:lineRule="auto"/>
        <w:ind w:left="1440" w:hanging="360"/>
      </w:pPr>
      <w:r w:rsidDel="00000000" w:rsidR="00000000" w:rsidRPr="00000000">
        <w:rPr>
          <w:rtl w:val="0"/>
        </w:rPr>
        <w:t xml:space="preserve">Define a clear migration strategy, including timelines, responsibilities, and fallback plans.</w:t>
      </w:r>
    </w:p>
    <w:p w:rsidR="00000000" w:rsidDel="00000000" w:rsidP="00000000" w:rsidRDefault="00000000" w:rsidRPr="00000000" w14:paraId="00000042">
      <w:pPr>
        <w:numPr>
          <w:ilvl w:val="0"/>
          <w:numId w:val="2"/>
        </w:numPr>
        <w:spacing w:after="0" w:afterAutospacing="0" w:before="0" w:beforeAutospacing="0" w:lineRule="auto"/>
        <w:ind w:left="720" w:hanging="360"/>
      </w:pPr>
      <w:r w:rsidDel="00000000" w:rsidR="00000000" w:rsidRPr="00000000">
        <w:rPr>
          <w:b w:val="1"/>
          <w:rtl w:val="0"/>
        </w:rPr>
        <w:t xml:space="preserve">Tools and Automation:</w:t>
      </w:r>
    </w:p>
    <w:p w:rsidR="00000000" w:rsidDel="00000000" w:rsidP="00000000" w:rsidRDefault="00000000" w:rsidRPr="00000000" w14:paraId="00000043">
      <w:pPr>
        <w:numPr>
          <w:ilvl w:val="1"/>
          <w:numId w:val="2"/>
        </w:numPr>
        <w:spacing w:after="0" w:afterAutospacing="0" w:before="0" w:beforeAutospacing="0" w:lineRule="auto"/>
        <w:ind w:left="1440" w:hanging="360"/>
      </w:pPr>
      <w:r w:rsidDel="00000000" w:rsidR="00000000" w:rsidRPr="00000000">
        <w:rPr>
          <w:rtl w:val="0"/>
        </w:rPr>
        <w:t xml:space="preserve">Use migration tools to automate the transfer of repositories. Tools like Git-Tfs, GitHub Importer, or custom scripts can facilitate this process.</w:t>
      </w:r>
    </w:p>
    <w:p w:rsidR="00000000" w:rsidDel="00000000" w:rsidP="00000000" w:rsidRDefault="00000000" w:rsidRPr="00000000" w14:paraId="00000044">
      <w:pPr>
        <w:numPr>
          <w:ilvl w:val="1"/>
          <w:numId w:val="2"/>
        </w:numPr>
        <w:spacing w:after="0" w:afterAutospacing="0" w:before="0" w:beforeAutospacing="0" w:lineRule="auto"/>
        <w:ind w:left="1440" w:hanging="360"/>
      </w:pPr>
      <w:r w:rsidDel="00000000" w:rsidR="00000000" w:rsidRPr="00000000">
        <w:rPr>
          <w:rtl w:val="0"/>
        </w:rPr>
        <w:t xml:space="preserve">Ensure that history and metadata (e.g., pull requests, issues) are preserved during migration.</w:t>
      </w:r>
    </w:p>
    <w:p w:rsidR="00000000" w:rsidDel="00000000" w:rsidP="00000000" w:rsidRDefault="00000000" w:rsidRPr="00000000" w14:paraId="00000045">
      <w:pPr>
        <w:numPr>
          <w:ilvl w:val="0"/>
          <w:numId w:val="2"/>
        </w:numPr>
        <w:spacing w:after="0" w:afterAutospacing="0" w:before="0" w:beforeAutospacing="0" w:lineRule="auto"/>
        <w:ind w:left="720" w:hanging="360"/>
      </w:pPr>
      <w:r w:rsidDel="00000000" w:rsidR="00000000" w:rsidRPr="00000000">
        <w:rPr>
          <w:b w:val="1"/>
          <w:rtl w:val="0"/>
        </w:rPr>
        <w:t xml:space="preserve">Testing and Validation:</w:t>
      </w:r>
    </w:p>
    <w:p w:rsidR="00000000" w:rsidDel="00000000" w:rsidP="00000000" w:rsidRDefault="00000000" w:rsidRPr="00000000" w14:paraId="00000046">
      <w:pPr>
        <w:numPr>
          <w:ilvl w:val="1"/>
          <w:numId w:val="2"/>
        </w:numPr>
        <w:spacing w:after="0" w:afterAutospacing="0" w:before="0" w:beforeAutospacing="0" w:lineRule="auto"/>
        <w:ind w:left="1440" w:hanging="360"/>
      </w:pPr>
      <w:r w:rsidDel="00000000" w:rsidR="00000000" w:rsidRPr="00000000">
        <w:rPr>
          <w:rtl w:val="0"/>
        </w:rPr>
        <w:t xml:space="preserve">Test the migrated repositories in Azure Repos to ensure that all data has been transferred correctly.</w:t>
      </w:r>
    </w:p>
    <w:p w:rsidR="00000000" w:rsidDel="00000000" w:rsidP="00000000" w:rsidRDefault="00000000" w:rsidRPr="00000000" w14:paraId="00000047">
      <w:pPr>
        <w:numPr>
          <w:ilvl w:val="1"/>
          <w:numId w:val="2"/>
        </w:numPr>
        <w:spacing w:after="0" w:afterAutospacing="0" w:before="0" w:beforeAutospacing="0" w:lineRule="auto"/>
        <w:ind w:left="1440" w:hanging="360"/>
      </w:pPr>
      <w:r w:rsidDel="00000000" w:rsidR="00000000" w:rsidRPr="00000000">
        <w:rPr>
          <w:rtl w:val="0"/>
        </w:rPr>
        <w:t xml:space="preserve">Validate the integration with existing CI/CD pipelines and other Azure DevOps services.</w:t>
      </w:r>
    </w:p>
    <w:p w:rsidR="00000000" w:rsidDel="00000000" w:rsidP="00000000" w:rsidRDefault="00000000" w:rsidRPr="00000000" w14:paraId="00000048">
      <w:pPr>
        <w:numPr>
          <w:ilvl w:val="0"/>
          <w:numId w:val="2"/>
        </w:numPr>
        <w:spacing w:after="0" w:afterAutospacing="0" w:before="0" w:beforeAutospacing="0" w:lineRule="auto"/>
        <w:ind w:left="720" w:hanging="360"/>
      </w:pPr>
      <w:r w:rsidDel="00000000" w:rsidR="00000000" w:rsidRPr="00000000">
        <w:rPr>
          <w:b w:val="1"/>
          <w:rtl w:val="0"/>
        </w:rPr>
        <w:t xml:space="preserve">Training and Support:</w:t>
      </w:r>
    </w:p>
    <w:p w:rsidR="00000000" w:rsidDel="00000000" w:rsidP="00000000" w:rsidRDefault="00000000" w:rsidRPr="00000000" w14:paraId="00000049">
      <w:pPr>
        <w:numPr>
          <w:ilvl w:val="1"/>
          <w:numId w:val="2"/>
        </w:numPr>
        <w:spacing w:after="0" w:afterAutospacing="0" w:before="0" w:beforeAutospacing="0" w:lineRule="auto"/>
        <w:ind w:left="1440" w:hanging="360"/>
      </w:pPr>
      <w:r w:rsidDel="00000000" w:rsidR="00000000" w:rsidRPr="00000000">
        <w:rPr>
          <w:rtl w:val="0"/>
        </w:rPr>
        <w:t xml:space="preserve">Provide training sessions for the team to familiarize them with Azure Repos and the new workflows.</w:t>
      </w:r>
    </w:p>
    <w:p w:rsidR="00000000" w:rsidDel="00000000" w:rsidP="00000000" w:rsidRDefault="00000000" w:rsidRPr="00000000" w14:paraId="0000004A">
      <w:pPr>
        <w:numPr>
          <w:ilvl w:val="1"/>
          <w:numId w:val="2"/>
        </w:numPr>
        <w:spacing w:after="240" w:before="0" w:beforeAutospacing="0" w:lineRule="auto"/>
        <w:ind w:left="1440" w:hanging="360"/>
      </w:pPr>
      <w:r w:rsidDel="00000000" w:rsidR="00000000" w:rsidRPr="00000000">
        <w:rPr>
          <w:rtl w:val="0"/>
        </w:rPr>
        <w:t xml:space="preserve">Offer ongoing support during the transition period to address any issues or concerns.</w:t>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ocuoefgb4g8o" w:id="9"/>
      <w:bookmarkEnd w:id="9"/>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mtu5raig5xou" w:id="10"/>
      <w:bookmarkEnd w:id="10"/>
      <w:r w:rsidDel="00000000" w:rsidR="00000000" w:rsidRPr="00000000">
        <w:rPr>
          <w:b w:val="1"/>
          <w:color w:val="000000"/>
          <w:sz w:val="26"/>
          <w:szCs w:val="26"/>
          <w:rtl w:val="0"/>
        </w:rPr>
        <w:t xml:space="preserve">Conclusion</w:t>
      </w:r>
    </w:p>
    <w:p w:rsidR="00000000" w:rsidDel="00000000" w:rsidP="00000000" w:rsidRDefault="00000000" w:rsidRPr="00000000" w14:paraId="0000004D">
      <w:pPr>
        <w:spacing w:after="240" w:before="240" w:lineRule="auto"/>
        <w:rPr/>
      </w:pPr>
      <w:r w:rsidDel="00000000" w:rsidR="00000000" w:rsidRPr="00000000">
        <w:rPr>
          <w:rtl w:val="0"/>
        </w:rPr>
        <w:t xml:space="preserve">Migrating from Bitbucket to Azure Repos offers several advantages, particularly in terms of integration, security, and scalability. However, it also requires careful planning and execution to minimize disruptions and ensure a smooth transition. By considering the factors outlined in this document, your team can make an informed decision and successfully leverage the capabilities of Azure Repos for your CI/CD pipeline.</w:t>
      </w:r>
    </w:p>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