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32ar86imm9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Issue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6rrjdwzl5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Title: Publicly Exposed Serverless Function with Text4Shell Vulnerability (CVE-2022-42889) Leading to PII Exposure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[Insert Date]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[Your Name/Team]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Resolved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icbxusy8lv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Affected Systems/Components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 Function: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ai-excelMacro-stage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Account: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951171340333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Role: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LambdaExRole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gq2l2wwmq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Sensitive Resources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Ignatite-license</w:t>
      </w:r>
      <w:r w:rsidDel="00000000" w:rsidR="00000000" w:rsidRPr="00000000">
        <w:rPr>
          <w:rtl w:val="0"/>
        </w:rPr>
        <w:t xml:space="preserve"> (PII/Email data)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terraform-fuse-dts.us-east-Lappfire.app</w:t>
      </w:r>
      <w:r w:rsidDel="00000000" w:rsidR="00000000" w:rsidRPr="00000000">
        <w:rPr>
          <w:rtl w:val="0"/>
        </w:rPr>
        <w:t xml:space="preserve"> (Infrastructure state)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g2txgic1p0k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Issue Description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scxbqky30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serverless function </w:t>
      </w:r>
      <w:r w:rsidDel="00000000" w:rsidR="00000000" w:rsidRPr="00000000">
        <w:rPr>
          <w:b w:val="1"/>
          <w:rtl w:val="0"/>
        </w:rPr>
        <w:t xml:space="preserve">ai-excelMacro-stage</w:t>
      </w:r>
      <w:r w:rsidDel="00000000" w:rsidR="00000000" w:rsidRPr="00000000">
        <w:rPr>
          <w:rtl w:val="0"/>
        </w:rPr>
        <w:t xml:space="preserve"> was </w:t>
      </w:r>
      <w:r w:rsidDel="00000000" w:rsidR="00000000" w:rsidRPr="00000000">
        <w:rPr>
          <w:b w:val="1"/>
          <w:rtl w:val="0"/>
        </w:rPr>
        <w:t xml:space="preserve">publicly exposed</w:t>
      </w:r>
      <w:r w:rsidDel="00000000" w:rsidR="00000000" w:rsidRPr="00000000">
        <w:rPr>
          <w:rtl w:val="0"/>
        </w:rPr>
        <w:t xml:space="preserve"> via two endpoints and vulnerable to </w:t>
      </w:r>
      <w:r w:rsidDel="00000000" w:rsidR="00000000" w:rsidRPr="00000000">
        <w:rPr>
          <w:b w:val="1"/>
          <w:rtl w:val="0"/>
        </w:rPr>
        <w:t xml:space="preserve">CVE-2022-42889 (Text4Shell)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Apache Commons Text library (v1.8)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Attackers could exploit this to: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b w:val="1"/>
          <w:rtl w:val="0"/>
        </w:rPr>
        <w:t xml:space="preserve">arbitrary code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Assume the </w:t>
      </w:r>
      <w:r w:rsidDel="00000000" w:rsidR="00000000" w:rsidRPr="00000000">
        <w:rPr>
          <w:b w:val="1"/>
          <w:rtl w:val="0"/>
        </w:rPr>
        <w:t xml:space="preserve">overprivileged LambdaExRole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</w:t>
      </w:r>
      <w:r w:rsidDel="00000000" w:rsidR="00000000" w:rsidRPr="00000000">
        <w:rPr>
          <w:b w:val="1"/>
          <w:rtl w:val="0"/>
        </w:rPr>
        <w:t xml:space="preserve">sensitive PII/Email data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t3cloyzt7h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Affected Resources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4gfg8n4df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Exposed Endpoints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https://apiai-stage.dts-bobswift.appfire.app:443/api/1.0/excel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https://km6xcsk6k.execute-api.us-east-1.amazonaws.com:443/prod/1.0/excel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mzmoqs3v2z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Vulnerable Library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Apache Commons Text (v1.8)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ogky1bi5ad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AWS Resources at Risk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Ignatite-license</w:t>
      </w:r>
      <w:r w:rsidDel="00000000" w:rsidR="00000000" w:rsidRPr="00000000">
        <w:rPr>
          <w:rtl w:val="0"/>
        </w:rPr>
        <w:t xml:space="preserve"> – [Link to S3 Bucket]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terraform-fuse-dts.us-east-Lappfire.app</w:t>
      </w:r>
      <w:r w:rsidDel="00000000" w:rsidR="00000000" w:rsidRPr="00000000">
        <w:rPr>
          <w:rtl w:val="0"/>
        </w:rPr>
        <w:t xml:space="preserve"> – [Link to Terraform State]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q6evx2pqp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Breach:</w:t>
      </w:r>
      <w:r w:rsidDel="00000000" w:rsidR="00000000" w:rsidRPr="00000000">
        <w:rPr>
          <w:rtl w:val="0"/>
        </w:rPr>
        <w:t xml:space="preserve"> Unauthorized access to </w:t>
      </w:r>
      <w:r w:rsidDel="00000000" w:rsidR="00000000" w:rsidRPr="00000000">
        <w:rPr>
          <w:b w:val="1"/>
          <w:rtl w:val="0"/>
        </w:rPr>
        <w:t xml:space="preserve">PII/Email data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Ignatite-license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Risk:</w:t>
      </w:r>
      <w:r w:rsidDel="00000000" w:rsidR="00000000" w:rsidRPr="00000000">
        <w:rPr>
          <w:rtl w:val="0"/>
        </w:rPr>
        <w:t xml:space="preserve"> Manipulation of </w:t>
      </w:r>
      <w:r w:rsidDel="00000000" w:rsidR="00000000" w:rsidRPr="00000000">
        <w:rPr>
          <w:b w:val="1"/>
          <w:rtl w:val="0"/>
        </w:rPr>
        <w:t xml:space="preserve">Terraform state files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terraform-fuse-dts.us-east-Lappfire.app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Penalties:</w:t>
      </w:r>
      <w:r w:rsidDel="00000000" w:rsidR="00000000" w:rsidRPr="00000000">
        <w:rPr>
          <w:rtl w:val="0"/>
        </w:rPr>
        <w:t xml:space="preserve"> Potential </w:t>
      </w:r>
      <w:r w:rsidDel="00000000" w:rsidR="00000000" w:rsidRPr="00000000">
        <w:rPr>
          <w:b w:val="1"/>
          <w:rtl w:val="0"/>
        </w:rPr>
        <w:t xml:space="preserve">fines under GDPR, CCPA, or HIPAA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s8gdjl3f6s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Issue Resolution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ng1fhlk2y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Public Exposure of Serverless Endpoints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Publicly accessible </w:t>
      </w:r>
      <w:r w:rsidDel="00000000" w:rsidR="00000000" w:rsidRPr="00000000">
        <w:rPr>
          <w:b w:val="1"/>
          <w:rtl w:val="0"/>
        </w:rPr>
        <w:t xml:space="preserve">API Gateway endpoints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no authentication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Enabled </w:t>
      </w:r>
      <w:r w:rsidDel="00000000" w:rsidR="00000000" w:rsidRPr="00000000">
        <w:rPr>
          <w:b w:val="1"/>
          <w:rtl w:val="0"/>
        </w:rPr>
        <w:t xml:space="preserve">IAM authorization</w:t>
      </w:r>
      <w:r w:rsidDel="00000000" w:rsidR="00000000" w:rsidRPr="00000000">
        <w:rPr>
          <w:rtl w:val="0"/>
        </w:rPr>
        <w:t xml:space="preserve"> for API Gateway.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Restricted access to </w:t>
      </w:r>
      <w:r w:rsidDel="00000000" w:rsidR="00000000" w:rsidRPr="00000000">
        <w:rPr>
          <w:b w:val="1"/>
          <w:rtl w:val="0"/>
        </w:rPr>
        <w:t xml:space="preserve">internal VPC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specific IP ranges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Penetration testing</w:t>
      </w:r>
      <w:r w:rsidDel="00000000" w:rsidR="00000000" w:rsidRPr="00000000">
        <w:rPr>
          <w:rtl w:val="0"/>
        </w:rPr>
        <w:t xml:space="preserve"> confirmed endpoints are no longer publicly exploitable.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CloudTrail logs</w:t>
      </w:r>
      <w:r w:rsidDel="00000000" w:rsidR="00000000" w:rsidRPr="00000000">
        <w:rPr>
          <w:rtl w:val="0"/>
        </w:rPr>
        <w:t xml:space="preserve"> reviewed for unauthorized access attempts.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78b4r6a25q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CVE-2022-42889 (Text4Shell) Exploitation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Outdated Apache Commons Text library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v1.8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Upgraded library to patched version </w:t>
      </w:r>
      <w:r w:rsidDel="00000000" w:rsidR="00000000" w:rsidRPr="00000000">
        <w:rPr>
          <w:b w:val="1"/>
          <w:rtl w:val="0"/>
        </w:rPr>
        <w:t xml:space="preserve">1.10.0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Scanned dependencies using </w:t>
      </w:r>
      <w:r w:rsidDel="00000000" w:rsidR="00000000" w:rsidRPr="00000000">
        <w:rPr>
          <w:b w:val="1"/>
          <w:rtl w:val="0"/>
        </w:rPr>
        <w:t xml:space="preserve">AWS Inspector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Vulnerability scan reports</w:t>
      </w:r>
      <w:r w:rsidDel="00000000" w:rsidR="00000000" w:rsidRPr="00000000">
        <w:rPr>
          <w:rtl w:val="0"/>
        </w:rPr>
        <w:t xml:space="preserve"> confirmed no CVE-2022-42889 exposure.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 simulation</w:t>
      </w:r>
      <w:r w:rsidDel="00000000" w:rsidR="00000000" w:rsidRPr="00000000">
        <w:rPr>
          <w:rtl w:val="0"/>
        </w:rPr>
        <w:t xml:space="preserve"> (e.g., Metasploit) blocked post-patch.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fa6wo2lxxh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Overprivileged LambdaExRole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Excessive permissions</w:t>
      </w:r>
      <w:r w:rsidDel="00000000" w:rsidR="00000000" w:rsidRPr="00000000">
        <w:rPr>
          <w:rtl w:val="0"/>
        </w:rPr>
        <w:t xml:space="preserve"> granted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LambdaExRole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s3:Get*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terraform:*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Fixes Implemented: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Revised </w:t>
      </w:r>
      <w:r w:rsidDel="00000000" w:rsidR="00000000" w:rsidRPr="00000000">
        <w:rPr>
          <w:b w:val="1"/>
          <w:rtl w:val="0"/>
        </w:rPr>
        <w:t xml:space="preserve">IAM policies</w:t>
      </w:r>
      <w:r w:rsidDel="00000000" w:rsidR="00000000" w:rsidRPr="00000000">
        <w:rPr>
          <w:rtl w:val="0"/>
        </w:rPr>
        <w:t xml:space="preserve"> to enforce </w:t>
      </w:r>
      <w:r w:rsidDel="00000000" w:rsidR="00000000" w:rsidRPr="00000000">
        <w:rPr>
          <w:b w:val="1"/>
          <w:rtl w:val="0"/>
        </w:rPr>
        <w:t xml:space="preserve">least privilege</w:t>
      </w:r>
      <w:r w:rsidDel="00000000" w:rsidR="00000000" w:rsidRPr="00000000">
        <w:rPr>
          <w:rtl w:val="0"/>
        </w:rPr>
        <w:t xml:space="preserve"> (e.g., revoked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s3:Get*</w:t>
      </w:r>
      <w:r w:rsidDel="00000000" w:rsidR="00000000" w:rsidRPr="00000000">
        <w:rPr>
          <w:rtl w:val="0"/>
        </w:rPr>
        <w:t xml:space="preserve"> on sensitive buckets).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Encrypted </w:t>
      </w:r>
      <w:r w:rsidDel="00000000" w:rsidR="00000000" w:rsidRPr="00000000">
        <w:rPr>
          <w:b w:val="1"/>
          <w:rtl w:val="0"/>
        </w:rPr>
        <w:t xml:space="preserve">sensitive S3 buckets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KMS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Validation: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CLI test: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 s3 ls s3://Ignatite-license</w:t>
      </w:r>
      <w:r w:rsidDel="00000000" w:rsidR="00000000" w:rsidRPr="00000000">
        <w:rPr>
          <w:rtl w:val="0"/>
        </w:rPr>
        <w:t xml:space="preserve"> denied for unauthorized roles.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IAM Access Analyzer report</w:t>
      </w:r>
      <w:r w:rsidDel="00000000" w:rsidR="00000000" w:rsidRPr="00000000">
        <w:rPr>
          <w:rtl w:val="0"/>
        </w:rPr>
        <w:t xml:space="preserve"> confirmed reduced permissions.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ut7axj05ifm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3. Prevention/Follow-Up Actions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emti4u63k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Enforcement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AWS Cognito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API Keys</w:t>
      </w:r>
      <w:r w:rsidDel="00000000" w:rsidR="00000000" w:rsidRPr="00000000">
        <w:rPr>
          <w:rtl w:val="0"/>
        </w:rPr>
        <w:t xml:space="preserve"> for API Gateway authentication.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hz900l1f4zg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Patch Management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Automate </w:t>
      </w:r>
      <w:r w:rsidDel="00000000" w:rsidR="00000000" w:rsidRPr="00000000">
        <w:rPr>
          <w:b w:val="1"/>
          <w:rtl w:val="0"/>
        </w:rPr>
        <w:t xml:space="preserve">dependency updates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AWS Lambda Layers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ycknwdepk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IAM Hardening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permission boundaries</w:t>
      </w:r>
      <w:r w:rsidDel="00000000" w:rsidR="00000000" w:rsidRPr="00000000">
        <w:rPr>
          <w:rtl w:val="0"/>
        </w:rPr>
        <w:t xml:space="preserve"> for Lambda execution roles.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quarterly audits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AWS IAM Access Analyzer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e3n9c2aion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S3 bucket encryption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 for critical resources.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