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ibaxj6ojho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Issue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4jufur1hg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Title: Publicly Exposed VM with CVE-2023-0286 and Unrestricted Access to Sensitive S3 Data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Name/Team]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Resolved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i38gi4qqo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Affected Systems/Components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JIRA-TESTENV_LATEST_SnapBytes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SSM-EC2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 Buckets at Risk: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sam-tts-recalculation-state-payload-us-east-2.zip-app-csv-upload-file-ee-west-1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[Other buckets with financial/PII data]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bivjrcmse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Issue Description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0qbpauuxn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VM </w:t>
      </w:r>
      <w:r w:rsidDel="00000000" w:rsidR="00000000" w:rsidRPr="00000000">
        <w:rPr>
          <w:b w:val="1"/>
          <w:rtl w:val="0"/>
        </w:rPr>
        <w:t xml:space="preserve">JIRA-TESTENV_LATEST_SnapBytes</w:t>
      </w:r>
      <w:r w:rsidDel="00000000" w:rsidR="00000000" w:rsidRPr="00000000">
        <w:rPr>
          <w:rtl w:val="0"/>
        </w:rPr>
        <w:t xml:space="preserve"> was publicly exposed via </w:t>
      </w:r>
      <w:r w:rsidDel="00000000" w:rsidR="00000000" w:rsidRPr="00000000">
        <w:rPr>
          <w:b w:val="1"/>
          <w:rtl w:val="0"/>
        </w:rPr>
        <w:t xml:space="preserve">HTTP/HTTPS endpoints</w:t>
      </w:r>
      <w:r w:rsidDel="00000000" w:rsidR="00000000" w:rsidRPr="00000000">
        <w:rPr>
          <w:rtl w:val="0"/>
        </w:rPr>
        <w:t xml:space="preserve"> and vulnerable to </w:t>
      </w:r>
      <w:r w:rsidDel="00000000" w:rsidR="00000000" w:rsidRPr="00000000">
        <w:rPr>
          <w:b w:val="1"/>
          <w:rtl w:val="0"/>
        </w:rPr>
        <w:t xml:space="preserve">CVE-2023-0286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Cryptography library v3.4.8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SSM-EC2</w:t>
      </w:r>
      <w:r w:rsidDel="00000000" w:rsidR="00000000" w:rsidRPr="00000000">
        <w:rPr>
          <w:rtl w:val="0"/>
        </w:rPr>
        <w:t xml:space="preserve"> service account had </w:t>
      </w:r>
      <w:r w:rsidDel="00000000" w:rsidR="00000000" w:rsidRPr="00000000">
        <w:rPr>
          <w:b w:val="1"/>
          <w:rtl w:val="0"/>
        </w:rPr>
        <w:t xml:space="preserve">unrestricted access</w:t>
      </w:r>
      <w:r w:rsidDel="00000000" w:rsidR="00000000" w:rsidRPr="00000000">
        <w:rPr>
          <w:rtl w:val="0"/>
        </w:rPr>
        <w:t xml:space="preserve"> to sensitive </w:t>
      </w:r>
      <w:r w:rsidDel="00000000" w:rsidR="00000000" w:rsidRPr="00000000">
        <w:rPr>
          <w:b w:val="1"/>
          <w:rtl w:val="0"/>
        </w:rPr>
        <w:t xml:space="preserve">S3 buckets</w:t>
      </w:r>
      <w:r w:rsidDel="00000000" w:rsidR="00000000" w:rsidRPr="00000000">
        <w:rPr>
          <w:rtl w:val="0"/>
        </w:rPr>
        <w:t xml:space="preserve"> containing </w:t>
      </w:r>
      <w:r w:rsidDel="00000000" w:rsidR="00000000" w:rsidRPr="00000000">
        <w:rPr>
          <w:b w:val="1"/>
          <w:rtl w:val="0"/>
        </w:rPr>
        <w:t xml:space="preserve">financial data (credit cards)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PII (names, emails, phone numbers)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5gcqg69st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Resources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 Endpoints: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https://44.217.995.202:443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http://44.217.995.202:80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Cryptography Library:</w:t>
      </w:r>
      <w:r w:rsidDel="00000000" w:rsidR="00000000" w:rsidRPr="00000000">
        <w:rPr>
          <w:rtl w:val="0"/>
        </w:rPr>
        <w:t xml:space="preserve"> Version </w:t>
      </w:r>
      <w:r w:rsidDel="00000000" w:rsidR="00000000" w:rsidRPr="00000000">
        <w:rPr>
          <w:b w:val="1"/>
          <w:rtl w:val="0"/>
        </w:rPr>
        <w:t xml:space="preserve">3.4.8</w:t>
      </w:r>
      <w:r w:rsidDel="00000000" w:rsidR="00000000" w:rsidRPr="00000000">
        <w:rPr>
          <w:rtl w:val="0"/>
        </w:rPr>
        <w:t xml:space="preserve"> (vulnerable to </w:t>
      </w:r>
      <w:r w:rsidDel="00000000" w:rsidR="00000000" w:rsidRPr="00000000">
        <w:rPr>
          <w:b w:val="1"/>
          <w:rtl w:val="0"/>
        </w:rPr>
        <w:t xml:space="preserve">CVE-2023-0286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Sensitive S3 Buckets: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sam-tts-recalculation-state-payload-us-east-2.zip-app-csv-upload-file-ee-west-1</w:t>
      </w:r>
      <w:r w:rsidDel="00000000" w:rsidR="00000000" w:rsidRPr="00000000">
        <w:rPr>
          <w:rtl w:val="0"/>
        </w:rPr>
        <w:t xml:space="preserve"> – [Link to S3 Console]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[Other bucket links]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vqlbgickb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Breach:</w:t>
      </w:r>
      <w:r w:rsidDel="00000000" w:rsidR="00000000" w:rsidRPr="00000000">
        <w:rPr>
          <w:rtl w:val="0"/>
        </w:rPr>
        <w:t xml:space="preserve"> Exposure of </w:t>
      </w:r>
      <w:r w:rsidDel="00000000" w:rsidR="00000000" w:rsidRPr="00000000">
        <w:rPr>
          <w:b w:val="1"/>
          <w:rtl w:val="0"/>
        </w:rPr>
        <w:t xml:space="preserve">financial data (credit cards)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  <w:t xml:space="preserve"> stored in S3 buckets.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Reputational Damage:</w:t>
      </w:r>
      <w:r w:rsidDel="00000000" w:rsidR="00000000" w:rsidRPr="00000000">
        <w:rPr>
          <w:rtl w:val="0"/>
        </w:rPr>
        <w:t xml:space="preserve"> Loss of </w:t>
      </w:r>
      <w:r w:rsidDel="00000000" w:rsidR="00000000" w:rsidRPr="00000000">
        <w:rPr>
          <w:b w:val="1"/>
          <w:rtl w:val="0"/>
        </w:rPr>
        <w:t xml:space="preserve">customer trust</w:t>
      </w:r>
      <w:r w:rsidDel="00000000" w:rsidR="00000000" w:rsidRPr="00000000">
        <w:rPr>
          <w:rtl w:val="0"/>
        </w:rPr>
        <w:t xml:space="preserve"> due to compromised sensitive information.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Fines:</w:t>
      </w:r>
      <w:r w:rsidDel="00000000" w:rsidR="00000000" w:rsidRPr="00000000">
        <w:rPr>
          <w:rtl w:val="0"/>
        </w:rPr>
        <w:t xml:space="preserve"> Potential penalties under </w:t>
      </w:r>
      <w:r w:rsidDel="00000000" w:rsidR="00000000" w:rsidRPr="00000000">
        <w:rPr>
          <w:b w:val="1"/>
          <w:rtl w:val="0"/>
        </w:rPr>
        <w:t xml:space="preserve">GDPR, CCPA, or PCI-DSS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fmfwho0jm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Issue Resolution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u3jsq3mzo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Public Exposure of VM Endpoints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Publicly accessible </w:t>
      </w:r>
      <w:r w:rsidDel="00000000" w:rsidR="00000000" w:rsidRPr="00000000">
        <w:rPr>
          <w:b w:val="1"/>
          <w:rtl w:val="0"/>
        </w:rPr>
        <w:t xml:space="preserve">HTTP/HTTPS endpoints</w:t>
      </w:r>
      <w:r w:rsidDel="00000000" w:rsidR="00000000" w:rsidRPr="00000000">
        <w:rPr>
          <w:rtl w:val="0"/>
        </w:rPr>
        <w:t xml:space="preserve"> without network restrictions.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Restricted VM access to </w:t>
      </w:r>
      <w:r w:rsidDel="00000000" w:rsidR="00000000" w:rsidRPr="00000000">
        <w:rPr>
          <w:b w:val="1"/>
          <w:rtl w:val="0"/>
        </w:rPr>
        <w:t xml:space="preserve">internal IP ranges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Security Groups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Disabled </w:t>
      </w:r>
      <w:r w:rsidDel="00000000" w:rsidR="00000000" w:rsidRPr="00000000">
        <w:rPr>
          <w:b w:val="1"/>
          <w:rtl w:val="0"/>
        </w:rPr>
        <w:t xml:space="preserve">unnecessary public endpoints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</w:t>
      </w:r>
      <w:r w:rsidDel="00000000" w:rsidR="00000000" w:rsidRPr="00000000">
        <w:rPr>
          <w:rtl w:val="0"/>
        </w:rPr>
        <w:t xml:space="preserve"> scans confirmed </w:t>
      </w:r>
      <w:r w:rsidDel="00000000" w:rsidR="00000000" w:rsidRPr="00000000">
        <w:rPr>
          <w:b w:val="1"/>
          <w:rtl w:val="0"/>
        </w:rPr>
        <w:t xml:space="preserve">endpoints are no longer publicly accessible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CloudTrail logs</w:t>
      </w:r>
      <w:r w:rsidDel="00000000" w:rsidR="00000000" w:rsidRPr="00000000">
        <w:rPr>
          <w:rtl w:val="0"/>
        </w:rPr>
        <w:t xml:space="preserve"> reviewed for unauthorized access attempts.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avvw1xs8m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CVE-2023-0286 (Cryptography Library Vulnerability)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Outdated library (</w:t>
      </w:r>
      <w:r w:rsidDel="00000000" w:rsidR="00000000" w:rsidRPr="00000000">
        <w:rPr>
          <w:b w:val="1"/>
          <w:rtl w:val="0"/>
        </w:rPr>
        <w:t xml:space="preserve">v3.4.8</w:t>
      </w:r>
      <w:r w:rsidDel="00000000" w:rsidR="00000000" w:rsidRPr="00000000">
        <w:rPr>
          <w:rtl w:val="0"/>
        </w:rPr>
        <w:t xml:space="preserve">) vulnerable to </w:t>
      </w:r>
      <w:r w:rsidDel="00000000" w:rsidR="00000000" w:rsidRPr="00000000">
        <w:rPr>
          <w:b w:val="1"/>
          <w:rtl w:val="0"/>
        </w:rPr>
        <w:t xml:space="preserve">code execution/information disclosure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Upgraded </w:t>
      </w:r>
      <w:r w:rsidDel="00000000" w:rsidR="00000000" w:rsidRPr="00000000">
        <w:rPr>
          <w:b w:val="1"/>
          <w:rtl w:val="0"/>
        </w:rPr>
        <w:t xml:space="preserve">Cryptography library</w:t>
      </w:r>
      <w:r w:rsidDel="00000000" w:rsidR="00000000" w:rsidRPr="00000000">
        <w:rPr>
          <w:rtl w:val="0"/>
        </w:rPr>
        <w:t xml:space="preserve"> to v</w:t>
      </w:r>
      <w:r w:rsidDel="00000000" w:rsidR="00000000" w:rsidRPr="00000000">
        <w:rPr>
          <w:b w:val="1"/>
          <w:rtl w:val="0"/>
        </w:rPr>
        <w:t xml:space="preserve">39.0.1</w:t>
      </w:r>
      <w:r w:rsidDel="00000000" w:rsidR="00000000" w:rsidRPr="00000000">
        <w:rPr>
          <w:rtl w:val="0"/>
        </w:rPr>
        <w:t xml:space="preserve"> (patched version).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scan (e.g., Nessus)</w:t>
      </w:r>
      <w:r w:rsidDel="00000000" w:rsidR="00000000" w:rsidRPr="00000000">
        <w:rPr>
          <w:rtl w:val="0"/>
        </w:rPr>
        <w:t xml:space="preserve"> confirmed </w:t>
      </w:r>
      <w:r w:rsidDel="00000000" w:rsidR="00000000" w:rsidRPr="00000000">
        <w:rPr>
          <w:b w:val="1"/>
          <w:rtl w:val="0"/>
        </w:rPr>
        <w:t xml:space="preserve">no CVE-2023-0286 exposure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Penetration testing</w:t>
      </w:r>
      <w:r w:rsidDel="00000000" w:rsidR="00000000" w:rsidRPr="00000000">
        <w:rPr>
          <w:rtl w:val="0"/>
        </w:rPr>
        <w:t xml:space="preserve"> verified </w:t>
      </w:r>
      <w:r w:rsidDel="00000000" w:rsidR="00000000" w:rsidRPr="00000000">
        <w:rPr>
          <w:b w:val="1"/>
          <w:rtl w:val="0"/>
        </w:rPr>
        <w:t xml:space="preserve">RCE mitigation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vwobv27v5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Unrestricted S3 Access via SSM-EC2 Account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Overprivileged </w:t>
      </w:r>
      <w:r w:rsidDel="00000000" w:rsidR="00000000" w:rsidRPr="00000000">
        <w:rPr>
          <w:b w:val="1"/>
          <w:rtl w:val="0"/>
        </w:rPr>
        <w:t xml:space="preserve">SSM-EC2 service account</w:t>
      </w:r>
      <w:r w:rsidDel="00000000" w:rsidR="00000000" w:rsidRPr="00000000">
        <w:rPr>
          <w:rtl w:val="0"/>
        </w:rPr>
        <w:t xml:space="preserve"> with access to </w:t>
      </w:r>
      <w:r w:rsidDel="00000000" w:rsidR="00000000" w:rsidRPr="00000000">
        <w:rPr>
          <w:b w:val="1"/>
          <w:rtl w:val="0"/>
        </w:rPr>
        <w:t xml:space="preserve">sensitive S3 buckets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Revised IAM policies</w:t>
      </w:r>
      <w:r w:rsidDel="00000000" w:rsidR="00000000" w:rsidRPr="00000000">
        <w:rPr>
          <w:rtl w:val="0"/>
        </w:rPr>
        <w:t xml:space="preserve"> to enforce </w:t>
      </w:r>
      <w:r w:rsidDel="00000000" w:rsidR="00000000" w:rsidRPr="00000000">
        <w:rPr>
          <w:b w:val="1"/>
          <w:rtl w:val="0"/>
        </w:rPr>
        <w:t xml:space="preserve">least privilege</w:t>
      </w:r>
      <w:r w:rsidDel="00000000" w:rsidR="00000000" w:rsidRPr="00000000">
        <w:rPr>
          <w:rtl w:val="0"/>
        </w:rPr>
        <w:t xml:space="preserve"> (e.g., revoked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s3:Get*</w:t>
      </w:r>
      <w:r w:rsidDel="00000000" w:rsidR="00000000" w:rsidRPr="00000000">
        <w:rPr>
          <w:rtl w:val="0"/>
        </w:rPr>
        <w:t xml:space="preserve"> for sensitive buckets).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Encrypted S3 buckets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KMS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CLI test: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ls s3://sam-tts...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denied</w:t>
      </w:r>
      <w:r w:rsidDel="00000000" w:rsidR="00000000" w:rsidRPr="00000000">
        <w:rPr>
          <w:rtl w:val="0"/>
        </w:rPr>
        <w:t xml:space="preserve"> for unauthorized roles.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IAM Access Analyzer report</w:t>
      </w:r>
      <w:r w:rsidDel="00000000" w:rsidR="00000000" w:rsidRPr="00000000">
        <w:rPr>
          <w:rtl w:val="0"/>
        </w:rPr>
        <w:t xml:space="preserve"> showed </w:t>
      </w:r>
      <w:r w:rsidDel="00000000" w:rsidR="00000000" w:rsidRPr="00000000">
        <w:rPr>
          <w:b w:val="1"/>
          <w:rtl w:val="0"/>
        </w:rPr>
        <w:t xml:space="preserve">reduced permissions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5f791y674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Prevention/Follow-Up Actions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znt4hg3dg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Encryption: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default encryption</w:t>
      </w:r>
      <w:r w:rsidDel="00000000" w:rsidR="00000000" w:rsidRPr="00000000">
        <w:rPr>
          <w:rtl w:val="0"/>
        </w:rPr>
        <w:t xml:space="preserve"> for all S3 buckets using </w:t>
      </w:r>
      <w:r w:rsidDel="00000000" w:rsidR="00000000" w:rsidRPr="00000000">
        <w:rPr>
          <w:b w:val="1"/>
          <w:rtl w:val="0"/>
        </w:rPr>
        <w:t xml:space="preserve">AWS KMS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9dy8677vp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Hardening: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PrivateLink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internal service communication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dl7fv8wc4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 Policies: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 audits</w:t>
      </w:r>
      <w:r w:rsidDel="00000000" w:rsidR="00000000" w:rsidRPr="00000000">
        <w:rPr>
          <w:rtl w:val="0"/>
        </w:rPr>
        <w:t xml:space="preserve"> of service account permissions using </w:t>
      </w:r>
      <w:r w:rsidDel="00000000" w:rsidR="00000000" w:rsidRPr="00000000">
        <w:rPr>
          <w:b w:val="1"/>
          <w:rtl w:val="0"/>
        </w:rPr>
        <w:t xml:space="preserve">AWS IAM Access Analyzer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fjcwemq7f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Patch Management: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library updates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AWS Systems Manager Patch Manager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w7oloh257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Attachments/References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CVE-2023-0286 Advisory</w:t>
      </w:r>
      <w:r w:rsidDel="00000000" w:rsidR="00000000" w:rsidRPr="00000000">
        <w:rPr>
          <w:rtl w:val="0"/>
        </w:rPr>
        <w:t xml:space="preserve"> – [NVD Link]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S3 Encryption Guide</w:t>
      </w:r>
      <w:r w:rsidDel="00000000" w:rsidR="00000000" w:rsidRPr="00000000">
        <w:rPr>
          <w:rtl w:val="0"/>
        </w:rPr>
        <w:t xml:space="preserve"> – [AWS Documentation]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 Configuration Backup</w:t>
      </w:r>
      <w:r w:rsidDel="00000000" w:rsidR="00000000" w:rsidRPr="00000000">
        <w:rPr>
          <w:rtl w:val="0"/>
        </w:rPr>
        <w:t xml:space="preserve"> – [Link to Snapshot]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