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35ljp7c00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7rp3l2cjg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Publicly Exposed VM with CVE-2023-0286 and Cleartext AWS Keys Leading to PII Exposure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ui78a6his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DIRA-TESTENV_LATEST_Snapbytes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blzsys-automations.appfire().json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4h62b5axi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Sensitive Data Resources: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appfire-email-drive-backup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sf-dee-actracts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sf-salesforce-extracts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5qkgacxkc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s1jf3x1nr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VM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DIRA-TESTENV_LATEST_Snapbytes</w:t>
      </w:r>
      <w:r w:rsidDel="00000000" w:rsidR="00000000" w:rsidRPr="00000000">
        <w:rPr>
          <w:rtl w:val="0"/>
        </w:rPr>
        <w:t xml:space="preserve"> was publicly exposed via </w:t>
      </w:r>
      <w:r w:rsidDel="00000000" w:rsidR="00000000" w:rsidRPr="00000000">
        <w:rPr>
          <w:b w:val="1"/>
          <w:rtl w:val="0"/>
        </w:rPr>
        <w:t xml:space="preserve">HTTP/HTTPS endpoints</w:t>
      </w:r>
      <w:r w:rsidDel="00000000" w:rsidR="00000000" w:rsidRPr="00000000">
        <w:rPr>
          <w:rtl w:val="0"/>
        </w:rPr>
        <w:t xml:space="preserve"> and vulnerable to </w:t>
      </w:r>
      <w:r w:rsidDel="00000000" w:rsidR="00000000" w:rsidRPr="00000000">
        <w:rPr>
          <w:b w:val="1"/>
          <w:rtl w:val="0"/>
        </w:rPr>
        <w:t xml:space="preserve">CVE-2023-0286</w:t>
      </w:r>
      <w:r w:rsidDel="00000000" w:rsidR="00000000" w:rsidRPr="00000000">
        <w:rPr>
          <w:rtl w:val="0"/>
        </w:rPr>
        <w:t xml:space="preserve"> in the cryptography library (</w:t>
      </w:r>
      <w:r w:rsidDel="00000000" w:rsidR="00000000" w:rsidRPr="00000000">
        <w:rPr>
          <w:b w:val="1"/>
          <w:rtl w:val="0"/>
        </w:rPr>
        <w:t xml:space="preserve">v3.4.8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Attackers could </w:t>
      </w:r>
      <w:r w:rsidDel="00000000" w:rsidR="00000000" w:rsidRPr="00000000">
        <w:rPr>
          <w:b w:val="1"/>
          <w:rtl w:val="0"/>
        </w:rPr>
        <w:t xml:space="preserve">execute code</w:t>
      </w:r>
      <w:r w:rsidDel="00000000" w:rsidR="00000000" w:rsidRPr="00000000">
        <w:rPr>
          <w:rtl w:val="0"/>
        </w:rPr>
        <w:t xml:space="preserve">, steal </w:t>
      </w:r>
      <w:r w:rsidDel="00000000" w:rsidR="00000000" w:rsidRPr="00000000">
        <w:rPr>
          <w:b w:val="1"/>
          <w:rtl w:val="0"/>
        </w:rPr>
        <w:t xml:space="preserve">unencrypted AWS keys</w:t>
      </w:r>
      <w:r w:rsidDel="00000000" w:rsidR="00000000" w:rsidRPr="00000000">
        <w:rPr>
          <w:rtl w:val="0"/>
        </w:rPr>
        <w:t xml:space="preserve">, and access </w:t>
      </w:r>
      <w:r w:rsidDel="00000000" w:rsidR="00000000" w:rsidRPr="00000000">
        <w:rPr>
          <w:b w:val="1"/>
          <w:rtl w:val="0"/>
        </w:rPr>
        <w:t xml:space="preserve">sensitive data</w:t>
      </w:r>
      <w:r w:rsidDel="00000000" w:rsidR="00000000" w:rsidRPr="00000000">
        <w:rPr>
          <w:rtl w:val="0"/>
        </w:rPr>
        <w:t xml:space="preserve"> using the overprivileged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blzsys-automations.appfire().json</w:t>
      </w:r>
      <w:r w:rsidDel="00000000" w:rsidR="00000000" w:rsidRPr="00000000">
        <w:rPr>
          <w:rtl w:val="0"/>
        </w:rPr>
        <w:t xml:space="preserve"> service account.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qjcp3gpb6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wo6g3bw47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VM Endpoints: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https://44.217.995.202:443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http://44.217.995.202:80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e0oxzh4d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Cryptography Library: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Version </w:t>
      </w:r>
      <w:r w:rsidDel="00000000" w:rsidR="00000000" w:rsidRPr="00000000">
        <w:rPr>
          <w:b w:val="1"/>
          <w:rtl w:val="0"/>
        </w:rPr>
        <w:t xml:space="preserve">3.4.8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vulnerable to CVE-2023-0286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fc6pp447j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Exposed AWS Keys: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AKUANCE6BNFYNAOFISSE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AKUAYZHYUQSHJQSX30W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e5h47sszt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Sensitive Data Stores: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appfire-email-drive-backup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emails, PII</w:t>
      </w:r>
      <w:r w:rsidDel="00000000" w:rsidR="00000000" w:rsidRPr="00000000">
        <w:rPr>
          <w:rtl w:val="0"/>
        </w:rPr>
        <w:t xml:space="preserve">) – [Link to S3 Bucket]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sf-dee-actracts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financial data</w:t>
      </w:r>
      <w:r w:rsidDel="00000000" w:rsidR="00000000" w:rsidRPr="00000000">
        <w:rPr>
          <w:rtl w:val="0"/>
        </w:rPr>
        <w:t xml:space="preserve">) – [Link to Salesforce]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sf-salesforce-extracts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sales records</w:t>
      </w:r>
      <w:r w:rsidDel="00000000" w:rsidR="00000000" w:rsidRPr="00000000">
        <w:rPr>
          <w:rtl w:val="0"/>
        </w:rPr>
        <w:t xml:space="preserve">) – [Link to Data Warehouse]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jthq99ttt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Breach:</w:t>
      </w:r>
      <w:r w:rsidDel="00000000" w:rsidR="00000000" w:rsidRPr="00000000">
        <w:rPr>
          <w:rtl w:val="0"/>
        </w:rPr>
        <w:t xml:space="preserve"> Exposure of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  <w:t xml:space="preserve"> (names, emails, phone numbers) and </w:t>
      </w:r>
      <w:r w:rsidDel="00000000" w:rsidR="00000000" w:rsidRPr="00000000">
        <w:rPr>
          <w:b w:val="1"/>
          <w:rtl w:val="0"/>
        </w:rPr>
        <w:t xml:space="preserve">financial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Risks:</w:t>
      </w:r>
      <w:r w:rsidDel="00000000" w:rsidR="00000000" w:rsidRPr="00000000">
        <w:rPr>
          <w:rtl w:val="0"/>
        </w:rPr>
        <w:t xml:space="preserve"> Violations of </w:t>
      </w:r>
      <w:r w:rsidDel="00000000" w:rsidR="00000000" w:rsidRPr="00000000">
        <w:rPr>
          <w:b w:val="1"/>
          <w:rtl w:val="0"/>
        </w:rPr>
        <w:t xml:space="preserve">GDPR, CCPA, or PCI-DSS</w:t>
      </w:r>
      <w:r w:rsidDel="00000000" w:rsidR="00000000" w:rsidRPr="00000000">
        <w:rPr>
          <w:rtl w:val="0"/>
        </w:rPr>
        <w:t xml:space="preserve"> due to leaked sensitive information.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Disruption:</w:t>
      </w:r>
      <w:r w:rsidDel="00000000" w:rsidR="00000000" w:rsidRPr="00000000">
        <w:rPr>
          <w:rtl w:val="0"/>
        </w:rPr>
        <w:t xml:space="preserve"> Potential </w:t>
      </w:r>
      <w:r w:rsidDel="00000000" w:rsidR="00000000" w:rsidRPr="00000000">
        <w:rPr>
          <w:b w:val="1"/>
          <w:rtl w:val="0"/>
        </w:rPr>
        <w:t xml:space="preserve">manipulation or deletion</w:t>
      </w:r>
      <w:r w:rsidDel="00000000" w:rsidR="00000000" w:rsidRPr="00000000">
        <w:rPr>
          <w:rtl w:val="0"/>
        </w:rPr>
        <w:t xml:space="preserve"> of critical business data.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uobcyjxrb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fq3m8yrpo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Public Exposure of VM Endpoints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Publicly accessible </w:t>
      </w:r>
      <w:r w:rsidDel="00000000" w:rsidR="00000000" w:rsidRPr="00000000">
        <w:rPr>
          <w:b w:val="1"/>
          <w:rtl w:val="0"/>
        </w:rPr>
        <w:t xml:space="preserve">HTTP/HTTPS endpoints</w:t>
      </w:r>
      <w:r w:rsidDel="00000000" w:rsidR="00000000" w:rsidRPr="00000000">
        <w:rPr>
          <w:rtl w:val="0"/>
        </w:rPr>
        <w:t xml:space="preserve"> without network restrictions.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Restricted access using </w:t>
      </w:r>
      <w:r w:rsidDel="00000000" w:rsidR="00000000" w:rsidRPr="00000000">
        <w:rPr>
          <w:b w:val="1"/>
          <w:rtl w:val="0"/>
        </w:rPr>
        <w:t xml:space="preserve">AWS Security Groups</w:t>
      </w:r>
      <w:r w:rsidDel="00000000" w:rsidR="00000000" w:rsidRPr="00000000">
        <w:rPr>
          <w:rtl w:val="0"/>
        </w:rPr>
        <w:t xml:space="preserve"> (allowlisted internal IPs only).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Disabled unnecessary ports (</w:t>
      </w:r>
      <w:r w:rsidDel="00000000" w:rsidR="00000000" w:rsidRPr="00000000">
        <w:rPr>
          <w:b w:val="1"/>
          <w:rtl w:val="0"/>
        </w:rPr>
        <w:t xml:space="preserve">80/443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nmap scans</w:t>
      </w:r>
      <w:r w:rsidDel="00000000" w:rsidR="00000000" w:rsidRPr="00000000">
        <w:rPr>
          <w:rtl w:val="0"/>
        </w:rPr>
        <w:t xml:space="preserve"> confirmed endpoints are no longer publicly reachable.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CloudTrail logs</w:t>
      </w:r>
      <w:r w:rsidDel="00000000" w:rsidR="00000000" w:rsidRPr="00000000">
        <w:rPr>
          <w:rtl w:val="0"/>
        </w:rPr>
        <w:t xml:space="preserve"> reviewed for unauthorized access attempts.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p5d3sjl7b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CVE-2023-0286 (Cryptography Library Vulnerability)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Outdated cryptography library (</w:t>
      </w:r>
      <w:r w:rsidDel="00000000" w:rsidR="00000000" w:rsidRPr="00000000">
        <w:rPr>
          <w:b w:val="1"/>
          <w:rtl w:val="0"/>
        </w:rPr>
        <w:t xml:space="preserve">v3.4.8</w:t>
      </w:r>
      <w:r w:rsidDel="00000000" w:rsidR="00000000" w:rsidRPr="00000000">
        <w:rPr>
          <w:rtl w:val="0"/>
        </w:rPr>
        <w:t xml:space="preserve">) allowing </w:t>
      </w:r>
      <w:r w:rsidDel="00000000" w:rsidR="00000000" w:rsidRPr="00000000">
        <w:rPr>
          <w:b w:val="1"/>
          <w:rtl w:val="0"/>
        </w:rPr>
        <w:t xml:space="preserve">code execution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Upgraded </w:t>
      </w:r>
      <w:r w:rsidDel="00000000" w:rsidR="00000000" w:rsidRPr="00000000">
        <w:rPr>
          <w:b w:val="1"/>
          <w:rtl w:val="0"/>
        </w:rPr>
        <w:t xml:space="preserve">cryptography library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v39.0.1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patched version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scan (e.g., Trivy)</w:t>
      </w:r>
      <w:r w:rsidDel="00000000" w:rsidR="00000000" w:rsidRPr="00000000">
        <w:rPr>
          <w:rtl w:val="0"/>
        </w:rPr>
        <w:t xml:space="preserve"> confirmed no </w:t>
      </w:r>
      <w:r w:rsidDel="00000000" w:rsidR="00000000" w:rsidRPr="00000000">
        <w:rPr>
          <w:b w:val="1"/>
          <w:rtl w:val="0"/>
        </w:rPr>
        <w:t xml:space="preserve">CVE-2023-0286</w:t>
      </w:r>
      <w:r w:rsidDel="00000000" w:rsidR="00000000" w:rsidRPr="00000000">
        <w:rPr>
          <w:rtl w:val="0"/>
        </w:rPr>
        <w:t xml:space="preserve"> exposure.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 verified </w:t>
      </w:r>
      <w:r w:rsidDel="00000000" w:rsidR="00000000" w:rsidRPr="00000000">
        <w:rPr>
          <w:b w:val="1"/>
          <w:rtl w:val="0"/>
        </w:rPr>
        <w:t xml:space="preserve">RCE mitigation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0qufftq6k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Cleartext AWS Keys and Overprivileged Service Account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Unencrypted AWS keys</w:t>
      </w:r>
      <w:r w:rsidDel="00000000" w:rsidR="00000000" w:rsidRPr="00000000">
        <w:rPr>
          <w:rtl w:val="0"/>
        </w:rPr>
        <w:t xml:space="preserve"> stored on the VM.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account granted excessive permissions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Revoked compromised keys: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AKUANCE6BNFYNAOFISSE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AKUAYZHYUQSHJQSX30W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Enforced </w:t>
      </w: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blzsys-automations.appfire().json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s3:Get*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sf:Admin</w:t>
      </w:r>
      <w:r w:rsidDel="00000000" w:rsidR="00000000" w:rsidRPr="00000000">
        <w:rPr>
          <w:b w:val="1"/>
          <w:rtl w:val="0"/>
        </w:rPr>
        <w:t xml:space="preserve"> access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Migrated </w:t>
      </w:r>
      <w:r w:rsidDel="00000000" w:rsidR="00000000" w:rsidRPr="00000000">
        <w:rPr>
          <w:b w:val="1"/>
          <w:rtl w:val="0"/>
        </w:rPr>
        <w:t xml:space="preserve">secrets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AWS Secrets Manager</w:t>
      </w:r>
      <w:r w:rsidDel="00000000" w:rsidR="00000000" w:rsidRPr="00000000">
        <w:rPr>
          <w:rtl w:val="0"/>
        </w:rPr>
        <w:t xml:space="preserve"> with encryption.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CLI 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sts get-caller-identity</w:t>
      </w:r>
      <w:r w:rsidDel="00000000" w:rsidR="00000000" w:rsidRPr="00000000">
        <w:rPr>
          <w:rtl w:val="0"/>
        </w:rPr>
        <w:t xml:space="preserve"> failed with revoked keys.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Access Analyzer report</w:t>
      </w:r>
      <w:r w:rsidDel="00000000" w:rsidR="00000000" w:rsidRPr="00000000">
        <w:rPr>
          <w:rtl w:val="0"/>
        </w:rPr>
        <w:t xml:space="preserve"> confirmed reduced permissions.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t8wl1s1f4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 Prevention/Follow-Up Actions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yuge8mzx6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Secrets Management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AWS key rotation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IAM Credential Rotation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 all </w:t>
      </w:r>
      <w:r w:rsidDel="00000000" w:rsidR="00000000" w:rsidRPr="00000000">
        <w:rPr>
          <w:b w:val="1"/>
          <w:rtl w:val="0"/>
        </w:rPr>
        <w:t xml:space="preserve">secrets at rest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KMS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31cgcutcs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Hardening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Deploy </w:t>
      </w: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 to block </w:t>
      </w:r>
      <w:r w:rsidDel="00000000" w:rsidR="00000000" w:rsidRPr="00000000">
        <w:rPr>
          <w:b w:val="1"/>
          <w:rtl w:val="0"/>
        </w:rPr>
        <w:t xml:space="preserve">exploit attempts</w:t>
      </w:r>
      <w:r w:rsidDel="00000000" w:rsidR="00000000" w:rsidRPr="00000000">
        <w:rPr>
          <w:rtl w:val="0"/>
        </w:rPr>
        <w:t xml:space="preserve"> on public endpoints.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27a37nyjl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Policies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permission boundaries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service accounts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quarterly audits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IAM Access Analyzer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eq9dxcnef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Protection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S3 bucket encryption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access logging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appfire-email-drive-backup</w:t>
      </w:r>
      <w:r w:rsidDel="00000000" w:rsidR="00000000" w:rsidRPr="00000000">
        <w:rPr>
          <w:rtl w:val="0"/>
        </w:rPr>
        <w:t xml:space="preserve"> and related resources.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6ids6odumd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 Attachments/References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CVE-2023-0286 Advisory</w:t>
      </w:r>
      <w:r w:rsidDel="00000000" w:rsidR="00000000" w:rsidRPr="00000000">
        <w:rPr>
          <w:rtl w:val="0"/>
        </w:rPr>
        <w:t xml:space="preserve"> – [NVD Link]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Secrets Manager Guide</w:t>
      </w:r>
      <w:r w:rsidDel="00000000" w:rsidR="00000000" w:rsidRPr="00000000">
        <w:rPr>
          <w:rtl w:val="0"/>
        </w:rPr>
        <w:t xml:space="preserve"> – [AWS Documentation]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 Snapshot Backup</w:t>
      </w:r>
      <w:r w:rsidDel="00000000" w:rsidR="00000000" w:rsidRPr="00000000">
        <w:rPr>
          <w:rtl w:val="0"/>
        </w:rPr>
        <w:t xml:space="preserve"> – [Link to Backup]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[Insert Date]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