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The Novelist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Hrithrisha Majumder</w:t>
      </w:r>
    </w:p>
    <w:p w:rsidR="00000000" w:rsidDel="00000000" w:rsidP="00000000" w:rsidRDefault="00000000" w:rsidRPr="00000000">
      <w:pPr>
        <w:contextualSpacing w:val="0"/>
        <w:jc w:val="right"/>
      </w:pPr>
      <w:r w:rsidDel="00000000" w:rsidR="00000000" w:rsidRPr="00000000">
        <w:rPr>
          <w:rtl w:val="0"/>
        </w:rPr>
        <w:t xml:space="preserve">Reg no.-140911276</w:t>
      </w:r>
    </w:p>
    <w:p w:rsidR="00000000" w:rsidDel="00000000" w:rsidP="00000000" w:rsidRDefault="00000000" w:rsidRPr="00000000">
      <w:pPr>
        <w:contextualSpacing w:val="0"/>
        <w:jc w:val="right"/>
      </w:pPr>
      <w:r w:rsidDel="00000000" w:rsidR="00000000" w:rsidRPr="00000000">
        <w:rPr>
          <w:rtl w:val="0"/>
        </w:rPr>
        <w:t xml:space="preserve">Roll no.- 35</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Kartike Sachdeva</w:t>
      </w:r>
    </w:p>
    <w:p w:rsidR="00000000" w:rsidDel="00000000" w:rsidP="00000000" w:rsidRDefault="00000000" w:rsidRPr="00000000">
      <w:pPr>
        <w:contextualSpacing w:val="0"/>
        <w:jc w:val="right"/>
      </w:pPr>
      <w:r w:rsidDel="00000000" w:rsidR="00000000" w:rsidRPr="00000000">
        <w:rPr>
          <w:rtl w:val="0"/>
        </w:rPr>
        <w:t xml:space="preserve">Reg no.-140911396</w:t>
      </w:r>
    </w:p>
    <w:p w:rsidR="00000000" w:rsidDel="00000000" w:rsidP="00000000" w:rsidRDefault="00000000" w:rsidRPr="00000000">
      <w:pPr>
        <w:contextualSpacing w:val="0"/>
        <w:jc w:val="right"/>
      </w:pPr>
      <w:r w:rsidDel="00000000" w:rsidR="00000000" w:rsidRPr="00000000">
        <w:rPr>
          <w:rtl w:val="0"/>
        </w:rPr>
        <w:t xml:space="preserve">Roll no.- 52</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website caters to the needs of an avid</w:t>
      </w:r>
      <w:r w:rsidDel="00000000" w:rsidR="00000000" w:rsidRPr="00000000">
        <w:rPr>
          <w:b w:val="1"/>
          <w:rtl w:val="0"/>
        </w:rPr>
        <w:t xml:space="preserve"> </w:t>
      </w:r>
      <w:r w:rsidDel="00000000" w:rsidR="00000000" w:rsidRPr="00000000">
        <w:rPr>
          <w:rtl w:val="0"/>
        </w:rPr>
        <w:t xml:space="preserve">reader who can explore the plethora of books on our website. The user can browse through the various novels and books available on the site. </w:t>
      </w:r>
      <w:r w:rsidDel="00000000" w:rsidR="00000000" w:rsidRPr="00000000">
        <w:rPr>
          <w:rtl w:val="0"/>
        </w:rPr>
        <w:t xml:space="preserve">The layout of the site will include a portal where users can submit and read articles/stories/fanfiction. Thus along with the reading experience we also allow the user to blog over there. Also they can request for books of their choice if it is not available in the database and if the user provides his/her email-id while requesting, we can reply back when the book is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additional module, we are including Pomodoro Timer with which user can increase his/her productivity by studying. It is a basic technique which consists of 25 minutes of effective study and 5 minutes of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Administrator Login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Database of novels and books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Submit Articles and Stories + Blog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Book Request if unavailable(e-mail back when available)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Productivity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Pomodoro Timer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Concepts to be implemented: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Front-End: HTML, CSS, Bootstrap</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Back-End: PHP / Python / Perl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Scripting: JavaScript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Database: MySQL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