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678AC" w:rsidRPr="00593AB9" w:rsidRDefault="00857B52" w:rsidP="00BE1EAE">
      <w:pPr>
        <w:spacing w:line="240" w:lineRule="auto"/>
        <w:jc w:val="center"/>
        <w:rPr>
          <w:rFonts w:ascii="Calibri" w:eastAsia="Calibri" w:hAnsi="Calibri" w:cs="Calibri"/>
          <w:b/>
          <w:color w:val="0E101A"/>
          <w:sz w:val="28"/>
          <w:szCs w:val="28"/>
        </w:rPr>
      </w:pPr>
      <w:r w:rsidRPr="00593AB9">
        <w:rPr>
          <w:rFonts w:ascii="Calibri" w:eastAsia="Calibri" w:hAnsi="Calibri" w:cs="Calibri"/>
          <w:b/>
          <w:color w:val="0E101A"/>
          <w:sz w:val="28"/>
          <w:szCs w:val="28"/>
        </w:rPr>
        <w:t>KARTIKE CHAURASIA</w:t>
      </w:r>
    </w:p>
    <w:p w14:paraId="00000002" w14:textId="31F5864F" w:rsidR="002678AC" w:rsidRDefault="00857B52" w:rsidP="00BE1EAE">
      <w:pPr>
        <w:spacing w:line="240" w:lineRule="auto"/>
        <w:jc w:val="center"/>
        <w:rPr>
          <w:rFonts w:ascii="Calibri" w:eastAsia="Calibri" w:hAnsi="Calibri" w:cs="Calibri"/>
          <w:color w:val="0E101A"/>
          <w:sz w:val="20"/>
          <w:szCs w:val="20"/>
        </w:rPr>
      </w:pPr>
      <w:r>
        <w:rPr>
          <w:rFonts w:ascii="Calibri" w:eastAsia="Calibri" w:hAnsi="Calibri" w:cs="Calibri"/>
          <w:color w:val="0E101A"/>
          <w:sz w:val="20"/>
          <w:szCs w:val="20"/>
        </w:rPr>
        <w:t>(716)</w:t>
      </w:r>
      <w:r w:rsidR="00731813">
        <w:rPr>
          <w:rFonts w:ascii="Calibri" w:eastAsia="Calibri" w:hAnsi="Calibri" w:cs="Calibri"/>
          <w:color w:val="0E101A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E101A"/>
          <w:sz w:val="20"/>
          <w:szCs w:val="20"/>
        </w:rPr>
        <w:t xml:space="preserve">907-3496 </w:t>
      </w:r>
      <w:r w:rsidRPr="00857B52">
        <w:rPr>
          <w:rFonts w:ascii="Calibri" w:eastAsia="Calibri" w:hAnsi="Calibri" w:cs="Calibri"/>
          <w:color w:val="0E101A"/>
          <w:sz w:val="20"/>
          <w:szCs w:val="20"/>
        </w:rPr>
        <w:t xml:space="preserve">| </w:t>
      </w:r>
      <w:hyperlink r:id="rId5" w:history="1">
        <w:r w:rsidR="006F0AC4" w:rsidRPr="003809F1">
          <w:rPr>
            <w:rStyle w:val="Hyperlink"/>
            <w:rFonts w:ascii="Calibri" w:eastAsia="Calibri" w:hAnsi="Calibri" w:cs="Calibri"/>
            <w:sz w:val="20"/>
            <w:szCs w:val="20"/>
          </w:rPr>
          <w:t>kartike2001@gmail.com</w:t>
        </w:r>
      </w:hyperlink>
      <w:r w:rsidR="006F0AC4">
        <w:rPr>
          <w:rFonts w:ascii="Calibri" w:eastAsia="Calibri" w:hAnsi="Calibri" w:cs="Calibri"/>
          <w:sz w:val="20"/>
          <w:szCs w:val="20"/>
        </w:rPr>
        <w:t xml:space="preserve"> </w:t>
      </w:r>
      <w:r w:rsidR="006F0AC4" w:rsidRPr="006F0AC4">
        <w:rPr>
          <w:rFonts w:ascii="Calibri" w:eastAsia="Calibri" w:hAnsi="Calibri" w:cs="Calibri"/>
          <w:sz w:val="20"/>
          <w:szCs w:val="20"/>
        </w:rPr>
        <w:t>|</w:t>
      </w:r>
      <w:r w:rsidR="006F0AC4">
        <w:rPr>
          <w:rFonts w:ascii="Calibri" w:eastAsia="Calibri" w:hAnsi="Calibri" w:cs="Calibri"/>
          <w:sz w:val="20"/>
          <w:szCs w:val="20"/>
        </w:rPr>
        <w:t xml:space="preserve"> </w:t>
      </w:r>
      <w:hyperlink r:id="rId6" w:history="1">
        <w:r w:rsidR="006F0AC4" w:rsidRPr="006F0AC4">
          <w:rPr>
            <w:rStyle w:val="Hyperlink"/>
            <w:rFonts w:ascii="Calibri" w:eastAsia="Calibri" w:hAnsi="Calibri" w:cs="Calibri"/>
            <w:sz w:val="20"/>
            <w:szCs w:val="20"/>
          </w:rPr>
          <w:t>Website: Kartike</w:t>
        </w:r>
      </w:hyperlink>
      <w:r w:rsidRPr="00857B52">
        <w:rPr>
          <w:rFonts w:ascii="Calibri" w:eastAsia="Calibri" w:hAnsi="Calibri" w:cs="Calibri"/>
          <w:sz w:val="20"/>
          <w:szCs w:val="20"/>
        </w:rPr>
        <w:t xml:space="preserve"> | </w:t>
      </w:r>
      <w:hyperlink r:id="rId7" w:history="1">
        <w:r w:rsidR="00095F2B" w:rsidRPr="00095F2B">
          <w:rPr>
            <w:rStyle w:val="Hyperlink"/>
            <w:rFonts w:ascii="Calibri" w:eastAsia="Calibri" w:hAnsi="Calibri" w:cs="Calibri"/>
            <w:sz w:val="20"/>
            <w:szCs w:val="20"/>
          </w:rPr>
          <w:t>LinkedIn:</w:t>
        </w:r>
        <w:r w:rsidRPr="00095F2B">
          <w:rPr>
            <w:rStyle w:val="Hyperlink"/>
            <w:rFonts w:ascii="Calibri" w:eastAsia="Calibri" w:hAnsi="Calibri" w:cs="Calibri"/>
            <w:sz w:val="20"/>
            <w:szCs w:val="20"/>
          </w:rPr>
          <w:t xml:space="preserve"> Kartike</w:t>
        </w:r>
      </w:hyperlink>
      <w:r w:rsidRPr="00857B52">
        <w:rPr>
          <w:rFonts w:ascii="Calibri" w:eastAsia="Calibri" w:hAnsi="Calibri" w:cs="Calibri"/>
          <w:sz w:val="20"/>
          <w:szCs w:val="20"/>
        </w:rPr>
        <w:t xml:space="preserve"> | </w:t>
      </w:r>
      <w:hyperlink r:id="rId8" w:history="1">
        <w:r w:rsidR="00593AB9" w:rsidRPr="00593AB9">
          <w:rPr>
            <w:rStyle w:val="Hyperlink"/>
            <w:rFonts w:ascii="Calibri" w:eastAsia="Calibri" w:hAnsi="Calibri" w:cs="Calibri"/>
            <w:sz w:val="20"/>
            <w:szCs w:val="20"/>
          </w:rPr>
          <w:t>GitHub</w:t>
        </w:r>
        <w:r w:rsidRPr="00593AB9">
          <w:rPr>
            <w:rStyle w:val="Hyperlink"/>
            <w:rFonts w:ascii="Calibri" w:eastAsia="Calibri" w:hAnsi="Calibri" w:cs="Calibri"/>
            <w:sz w:val="20"/>
            <w:szCs w:val="20"/>
          </w:rPr>
          <w:t>: Kartike</w:t>
        </w:r>
      </w:hyperlink>
    </w:p>
    <w:p w14:paraId="0000000F" w14:textId="7EBFD2F0" w:rsidR="002678AC" w:rsidRPr="00593AB9" w:rsidRDefault="00857B52" w:rsidP="00BE1EAE">
      <w:pPr>
        <w:spacing w:before="100" w:line="240" w:lineRule="auto"/>
        <w:rPr>
          <w:rFonts w:ascii="Calibri" w:eastAsia="Calibri" w:hAnsi="Calibri" w:cs="Calibri"/>
          <w:b/>
          <w:color w:val="1155CC"/>
          <w:sz w:val="24"/>
          <w:szCs w:val="24"/>
          <w:u w:val="single"/>
        </w:rPr>
      </w:pPr>
      <w:r w:rsidRPr="00593AB9">
        <w:rPr>
          <w:rFonts w:ascii="Calibri" w:eastAsia="Calibri" w:hAnsi="Calibri" w:cs="Calibri"/>
          <w:b/>
          <w:color w:val="1155CC"/>
          <w:sz w:val="24"/>
          <w:szCs w:val="24"/>
          <w:u w:val="single"/>
        </w:rPr>
        <w:t>WORK EXPERIENCE</w:t>
      </w:r>
    </w:p>
    <w:p w14:paraId="7726F1A4" w14:textId="77777777" w:rsidR="00504F61" w:rsidRDefault="00504F61" w:rsidP="00504F61">
      <w:pPr>
        <w:tabs>
          <w:tab w:val="right" w:pos="10800"/>
        </w:tabs>
        <w:spacing w:before="40" w:line="240" w:lineRule="auto"/>
        <w:rPr>
          <w:rFonts w:ascii="Calibri" w:eastAsia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 xml:space="preserve">Site Reliability Engineer II – Identity and Access Management, </w:t>
      </w:r>
      <w:r>
        <w:rPr>
          <w:rFonts w:ascii="Calibri" w:eastAsia="Calibri" w:hAnsi="Calibri" w:cs="Calibri"/>
          <w:i/>
          <w:sz w:val="20"/>
          <w:szCs w:val="20"/>
        </w:rPr>
        <w:t>Coinbase</w:t>
      </w:r>
      <w:r>
        <w:rPr>
          <w:rFonts w:ascii="Calibri" w:eastAsia="Calibri" w:hAnsi="Calibri" w:cs="Calibri"/>
          <w:i/>
          <w:sz w:val="20"/>
          <w:szCs w:val="20"/>
        </w:rPr>
        <w:tab/>
      </w:r>
      <w:r>
        <w:rPr>
          <w:rFonts w:ascii="Calibri" w:eastAsia="Calibri" w:hAnsi="Calibri" w:cs="Calibri"/>
          <w:b/>
          <w:i/>
          <w:sz w:val="20"/>
          <w:szCs w:val="20"/>
        </w:rPr>
        <w:t>September 2024 – Present</w:t>
      </w:r>
    </w:p>
    <w:p w14:paraId="0A348E90" w14:textId="09EDA368" w:rsidR="004B115A" w:rsidRDefault="007B124F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7B124F">
        <w:rPr>
          <w:rFonts w:ascii="Calibri" w:eastAsia="Calibri" w:hAnsi="Calibri" w:cs="Calibri"/>
          <w:bCs/>
          <w:iCs/>
          <w:sz w:val="20"/>
          <w:szCs w:val="20"/>
          <w:lang w:val="en-US"/>
        </w:rPr>
        <w:t>Modernized</w:t>
      </w:r>
      <w:r>
        <w:rPr>
          <w:rFonts w:ascii="Calibri" w:eastAsia="Calibri" w:hAnsi="Calibri" w:cs="Calibri"/>
          <w:bCs/>
          <w:iCs/>
          <w:sz w:val="20"/>
          <w:szCs w:val="20"/>
          <w:lang w:val="en-US"/>
        </w:rPr>
        <w:t xml:space="preserve"> </w:t>
      </w:r>
      <w:r w:rsidR="004B115A"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a scalable authorization platform replacing a legacy LDAP-based access control system, supporting 200M+ authorization checks/month and reducing access latency by up to 88x while maintaining operational continuity</w:t>
      </w:r>
    </w:p>
    <w:p w14:paraId="202A9A45" w14:textId="03A772DD" w:rsidR="007B124F" w:rsidRDefault="007B124F" w:rsidP="007B124F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Upgraded a critical identity service from Tier-3 to Tier-1 by meeting 99.99% uptime and P99 latency &lt;150ms targets through smoke tests, failover drills, and production-readiness validation</w:t>
      </w:r>
      <w:r>
        <w:rPr>
          <w:rFonts w:ascii="Calibri" w:eastAsia="Calibri" w:hAnsi="Calibri" w:cs="Calibri"/>
          <w:bCs/>
          <w:iCs/>
          <w:sz w:val="20"/>
          <w:szCs w:val="20"/>
          <w:lang w:val="en-US"/>
        </w:rPr>
        <w:t xml:space="preserve"> by increasing</w:t>
      </w:r>
      <w:r w:rsidRPr="007B124F">
        <w:rPr>
          <w:rFonts w:ascii="Calibri" w:eastAsia="Calibri" w:hAnsi="Calibri" w:cs="Calibri"/>
          <w:bCs/>
          <w:iCs/>
          <w:sz w:val="20"/>
          <w:szCs w:val="20"/>
          <w:lang w:val="en-US"/>
        </w:rPr>
        <w:t xml:space="preserve"> test coverage from 5% to 90</w:t>
      </w:r>
      <w:r>
        <w:rPr>
          <w:rFonts w:ascii="Calibri" w:eastAsia="Calibri" w:hAnsi="Calibri" w:cs="Calibri"/>
          <w:bCs/>
          <w:iCs/>
          <w:sz w:val="20"/>
          <w:szCs w:val="20"/>
          <w:lang w:val="en-US"/>
        </w:rPr>
        <w:t>%</w:t>
      </w:r>
    </w:p>
    <w:p w14:paraId="061BEEB8" w14:textId="1E247A7D" w:rsidR="007B124F" w:rsidRDefault="007B124F" w:rsidP="007B124F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Automated self-healing and health monitoring workflows, preventing 7+ high-severity incidents and saving 40+ on-call engineering hours annually</w:t>
      </w:r>
    </w:p>
    <w:p w14:paraId="686AE0D7" w14:textId="14EEF471" w:rsidR="007B124F" w:rsidRPr="007B124F" w:rsidRDefault="007B124F" w:rsidP="007B124F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7B124F">
        <w:rPr>
          <w:rFonts w:ascii="Calibri" w:eastAsia="Calibri" w:hAnsi="Calibri" w:cs="Calibri"/>
          <w:bCs/>
          <w:iCs/>
          <w:sz w:val="20"/>
          <w:szCs w:val="20"/>
          <w:lang w:val="en-US"/>
        </w:rPr>
        <w:t>Diagnosed failing production health checks by tracing logs, service probes, and configuration behavior, restoring correct restart behavior and improving service resilience</w:t>
      </w:r>
    </w:p>
    <w:p w14:paraId="1D4DD77F" w14:textId="77777777" w:rsidR="004B115A" w:rsidRPr="004B115A" w:rsidRDefault="004B115A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Designed and implemented a fine-grained authorization framework enabling field-level access control via JWT-based authentication, enforcing least-privilege policies across APIs and establishing a new standard for granular authorization within Coinbase services</w:t>
      </w:r>
    </w:p>
    <w:p w14:paraId="4E50EAEB" w14:textId="2BD2C271" w:rsidR="004B115A" w:rsidRPr="004B115A" w:rsidRDefault="007B124F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7B124F">
        <w:rPr>
          <w:rFonts w:ascii="Calibri" w:eastAsia="Calibri" w:hAnsi="Calibri" w:cs="Calibri"/>
          <w:bCs/>
          <w:iCs/>
          <w:sz w:val="20"/>
          <w:szCs w:val="20"/>
          <w:lang w:val="en-US"/>
        </w:rPr>
        <w:t>Established</w:t>
      </w:r>
      <w:r>
        <w:rPr>
          <w:rFonts w:ascii="Calibri" w:eastAsia="Calibri" w:hAnsi="Calibri" w:cs="Calibri"/>
          <w:bCs/>
          <w:iCs/>
          <w:sz w:val="20"/>
          <w:szCs w:val="20"/>
          <w:lang w:val="en-US"/>
        </w:rPr>
        <w:t xml:space="preserve"> </w:t>
      </w:r>
      <w:r w:rsidR="004B115A"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a cross-IdP authentication bridge that enabled SSO applications to securely access backend services with full user-level permission enforcement, eliminating proxy-based workarounds that bypassed the authorization layer</w:t>
      </w:r>
    </w:p>
    <w:p w14:paraId="6E6C0F83" w14:textId="60DA55CA" w:rsidR="004B115A" w:rsidRPr="004B115A" w:rsidRDefault="007B124F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7B124F">
        <w:rPr>
          <w:rFonts w:ascii="Calibri" w:eastAsia="Calibri" w:hAnsi="Calibri" w:cs="Calibri"/>
          <w:bCs/>
          <w:iCs/>
          <w:sz w:val="20"/>
          <w:szCs w:val="20"/>
          <w:lang w:val="en-US"/>
        </w:rPr>
        <w:t>Engineered</w:t>
      </w:r>
      <w:r>
        <w:rPr>
          <w:rFonts w:ascii="Calibri" w:eastAsia="Calibri" w:hAnsi="Calibri" w:cs="Calibri"/>
          <w:bCs/>
          <w:iCs/>
          <w:sz w:val="20"/>
          <w:szCs w:val="20"/>
          <w:lang w:val="en-US"/>
        </w:rPr>
        <w:t xml:space="preserve"> </w:t>
      </w:r>
      <w:r w:rsidR="004B115A"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a new Golang ingestion and client framework, reducing onboarding time for new integrations from 2 months to 1 day, eliminating 2,000+ lines of redundant code, and improving maintainability</w:t>
      </w:r>
    </w:p>
    <w:p w14:paraId="429BFB9E" w14:textId="489BDDE9" w:rsidR="004B115A" w:rsidRPr="004B115A" w:rsidRDefault="007B124F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>
        <w:rPr>
          <w:rFonts w:ascii="Calibri" w:eastAsia="Calibri" w:hAnsi="Calibri" w:cs="Calibri"/>
          <w:bCs/>
          <w:iCs/>
          <w:sz w:val="20"/>
          <w:szCs w:val="20"/>
          <w:lang w:val="en-US"/>
        </w:rPr>
        <w:t>Implemented and released</w:t>
      </w:r>
      <w:r w:rsidR="004B115A"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 xml:space="preserve"> a Kafka-backed real-time event stream for identity changes, enabling downstream services to consume field-level updates and migrate off a legacy event pipeline</w:t>
      </w:r>
    </w:p>
    <w:p w14:paraId="7510ACF2" w14:textId="1D76960C" w:rsidR="004B115A" w:rsidRPr="004B115A" w:rsidRDefault="007B124F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7B124F">
        <w:rPr>
          <w:rFonts w:ascii="Calibri" w:eastAsia="Calibri" w:hAnsi="Calibri" w:cs="Calibri"/>
          <w:bCs/>
          <w:iCs/>
          <w:sz w:val="20"/>
          <w:szCs w:val="20"/>
          <w:lang w:val="en-US"/>
        </w:rPr>
        <w:t>Developed</w:t>
      </w:r>
      <w:r>
        <w:rPr>
          <w:rFonts w:ascii="Calibri" w:eastAsia="Calibri" w:hAnsi="Calibri" w:cs="Calibri"/>
          <w:bCs/>
          <w:iCs/>
          <w:sz w:val="20"/>
          <w:szCs w:val="20"/>
          <w:lang w:val="en-US"/>
        </w:rPr>
        <w:t xml:space="preserve"> </w:t>
      </w:r>
      <w:r w:rsidR="004B115A"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an AST-based SCIM filter parsing and query pipeline supporting complex nested queries and 50+ field mappings, enabling advanced identity search capabilities and vendor-agnostic integrations</w:t>
      </w:r>
    </w:p>
    <w:p w14:paraId="1BC7A3DF" w14:textId="77777777" w:rsidR="004B115A" w:rsidRPr="004B115A" w:rsidRDefault="004B115A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Implemented wallet-based, cryptographically secure identity verification for self-service account and device unlocks, eliminating 650+ annual IT support tickets and reducing mean resolution time from hours to minutes</w:t>
      </w:r>
    </w:p>
    <w:p w14:paraId="54E6617A" w14:textId="77777777" w:rsidR="004B115A" w:rsidRPr="004B115A" w:rsidRDefault="004B115A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Architected secure identity lifecycle enforcement for wallet-based identity verification, automatically revoking and delinking wallets upon identity deactivation to prevent unauthorized access and reduce residual credential risk</w:t>
      </w:r>
    </w:p>
    <w:p w14:paraId="31102387" w14:textId="77777777" w:rsidR="004B115A" w:rsidRPr="004B115A" w:rsidRDefault="004B115A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Developed a Model Context Protocol server for a unified data service aggregating identity and HR data from SaaS providers such as Okta and Workday, leveraging the SCIM-based API to simplify cross-system data queries</w:t>
      </w:r>
    </w:p>
    <w:p w14:paraId="6F91A316" w14:textId="282E3A3D" w:rsidR="004B115A" w:rsidRPr="004B115A" w:rsidRDefault="004B115A" w:rsidP="004B115A">
      <w:pPr>
        <w:pStyle w:val="ListParagraph"/>
        <w:numPr>
          <w:ilvl w:val="0"/>
          <w:numId w:val="18"/>
        </w:num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Cs/>
          <w:sz w:val="20"/>
          <w:szCs w:val="20"/>
          <w:lang w:val="en-US"/>
        </w:rPr>
      </w:pPr>
      <w:r w:rsidRPr="004B115A">
        <w:rPr>
          <w:rFonts w:ascii="Calibri" w:eastAsia="Calibri" w:hAnsi="Calibri" w:cs="Calibri"/>
          <w:bCs/>
          <w:iCs/>
          <w:sz w:val="20"/>
          <w:szCs w:val="20"/>
          <w:lang w:val="en-US"/>
        </w:rPr>
        <w:t>Migrated the database from Neptune to PostgreSQL, simplifying local development, improving reliability, reducing operational cost, and enabling transactional consistency for identity workflows</w:t>
      </w:r>
    </w:p>
    <w:p w14:paraId="0FEB7FDE" w14:textId="77777777" w:rsidR="00095F2B" w:rsidRPr="00593AB9" w:rsidRDefault="00857B52" w:rsidP="00BE1EAE">
      <w:pPr>
        <w:tabs>
          <w:tab w:val="right" w:pos="10800"/>
        </w:tabs>
        <w:spacing w:before="40" w:line="240" w:lineRule="auto"/>
        <w:rPr>
          <w:rFonts w:ascii="Calibri" w:eastAsia="Calibri" w:hAnsi="Calibri" w:cs="Calibri"/>
          <w:b/>
          <w:i/>
          <w:sz w:val="20"/>
          <w:szCs w:val="20"/>
        </w:rPr>
      </w:pPr>
      <w:r w:rsidRPr="00593AB9">
        <w:rPr>
          <w:rFonts w:ascii="Calibri" w:eastAsia="Calibri" w:hAnsi="Calibri" w:cs="Calibri"/>
          <w:b/>
          <w:i/>
          <w:sz w:val="20"/>
          <w:szCs w:val="20"/>
        </w:rPr>
        <w:t>Head Teaching Assistant</w:t>
      </w:r>
      <w:r w:rsidR="00025BAF" w:rsidRPr="00593AB9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="00AD26BA" w:rsidRPr="00593AB9">
        <w:rPr>
          <w:rFonts w:ascii="Calibri" w:eastAsia="Calibri" w:hAnsi="Calibri" w:cs="Calibri"/>
          <w:b/>
          <w:i/>
          <w:sz w:val="20"/>
          <w:szCs w:val="20"/>
        </w:rPr>
        <w:t>–</w:t>
      </w:r>
      <w:r w:rsidRPr="00593AB9">
        <w:rPr>
          <w:rFonts w:ascii="Calibri" w:eastAsia="Calibri" w:hAnsi="Calibri" w:cs="Calibri"/>
          <w:b/>
          <w:i/>
          <w:sz w:val="20"/>
          <w:szCs w:val="20"/>
        </w:rPr>
        <w:t xml:space="preserve"> Data Structures &amp; Algorithms, </w:t>
      </w:r>
      <w:r w:rsidRPr="00593AB9">
        <w:rPr>
          <w:rFonts w:ascii="Calibri" w:eastAsia="Calibri" w:hAnsi="Calibri" w:cs="Calibri"/>
          <w:i/>
          <w:sz w:val="20"/>
          <w:szCs w:val="20"/>
        </w:rPr>
        <w:t>University at Buffalo</w:t>
      </w:r>
      <w:r w:rsidR="00F94723" w:rsidRPr="00593AB9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F94723" w:rsidRPr="00593AB9">
        <w:rPr>
          <w:rFonts w:ascii="Calibri" w:eastAsia="Calibri" w:hAnsi="Calibri" w:cs="Calibri"/>
          <w:i/>
          <w:sz w:val="20"/>
          <w:szCs w:val="20"/>
        </w:rPr>
        <w:tab/>
      </w:r>
      <w:r w:rsidRPr="00593AB9">
        <w:rPr>
          <w:rFonts w:ascii="Calibri" w:eastAsia="Calibri" w:hAnsi="Calibri" w:cs="Calibri"/>
          <w:b/>
          <w:i/>
          <w:sz w:val="20"/>
          <w:szCs w:val="20"/>
        </w:rPr>
        <w:t xml:space="preserve">August 2022 – </w:t>
      </w:r>
      <w:r w:rsidR="00972881" w:rsidRPr="00593AB9">
        <w:rPr>
          <w:rFonts w:ascii="Calibri" w:eastAsia="Calibri" w:hAnsi="Calibri" w:cs="Calibri"/>
          <w:b/>
          <w:i/>
          <w:sz w:val="20"/>
          <w:szCs w:val="20"/>
        </w:rPr>
        <w:t>May 2024</w:t>
      </w:r>
    </w:p>
    <w:p w14:paraId="4C0076E3" w14:textId="1B36E7A8" w:rsidR="00025BAF" w:rsidRPr="00593AB9" w:rsidRDefault="00025BAF" w:rsidP="00BE1EAE">
      <w:pPr>
        <w:pStyle w:val="ListParagraph"/>
        <w:numPr>
          <w:ilvl w:val="0"/>
          <w:numId w:val="11"/>
        </w:numPr>
        <w:tabs>
          <w:tab w:val="right" w:pos="10800"/>
        </w:tabs>
        <w:spacing w:line="240" w:lineRule="auto"/>
        <w:rPr>
          <w:rFonts w:ascii="Calibri" w:eastAsia="Calibri" w:hAnsi="Calibri" w:cs="Calibri"/>
          <w:b/>
          <w:i/>
          <w:sz w:val="20"/>
          <w:szCs w:val="20"/>
        </w:rPr>
      </w:pPr>
      <w:r w:rsidRPr="00593AB9">
        <w:rPr>
          <w:rFonts w:ascii="Calibri" w:eastAsia="Calibri" w:hAnsi="Calibri" w:cs="Calibri"/>
          <w:sz w:val="20"/>
          <w:szCs w:val="20"/>
        </w:rPr>
        <w:t xml:space="preserve">Developed an automated testing system using Python scripting and Java, streamlining the coding assignments evaluation process for over 400 students and employing JSON for test result storage along with </w:t>
      </w:r>
      <w:proofErr w:type="spellStart"/>
      <w:r w:rsidRPr="00593AB9">
        <w:rPr>
          <w:rFonts w:ascii="Calibri" w:eastAsia="Calibri" w:hAnsi="Calibri" w:cs="Calibri"/>
          <w:sz w:val="20"/>
          <w:szCs w:val="20"/>
        </w:rPr>
        <w:t>Makefile</w:t>
      </w:r>
      <w:proofErr w:type="spellEnd"/>
      <w:r w:rsidRPr="00593AB9">
        <w:rPr>
          <w:rFonts w:ascii="Calibri" w:eastAsia="Calibri" w:hAnsi="Calibri" w:cs="Calibri"/>
          <w:sz w:val="20"/>
          <w:szCs w:val="20"/>
        </w:rPr>
        <w:t xml:space="preserve"> for build automation</w:t>
      </w:r>
    </w:p>
    <w:p w14:paraId="0280C97F" w14:textId="0555AEB4" w:rsidR="00154FA4" w:rsidRPr="00593AB9" w:rsidRDefault="00154FA4" w:rsidP="00BE1EAE">
      <w:pPr>
        <w:tabs>
          <w:tab w:val="right" w:pos="10800"/>
        </w:tabs>
        <w:spacing w:before="40" w:line="240" w:lineRule="auto"/>
        <w:rPr>
          <w:rFonts w:ascii="Calibri" w:eastAsia="Calibri" w:hAnsi="Calibri" w:cs="Calibri"/>
          <w:bCs/>
          <w:i/>
          <w:iCs/>
          <w:sz w:val="20"/>
          <w:szCs w:val="20"/>
        </w:rPr>
      </w:pPr>
      <w:r w:rsidRPr="00593AB9">
        <w:rPr>
          <w:rFonts w:ascii="Calibri" w:eastAsia="Calibri" w:hAnsi="Calibri" w:cs="Calibri"/>
          <w:b/>
          <w:i/>
          <w:iCs/>
          <w:sz w:val="20"/>
          <w:szCs w:val="20"/>
        </w:rPr>
        <w:t xml:space="preserve">Full Stack Web </w:t>
      </w:r>
      <w:r w:rsidR="00E743D6" w:rsidRPr="00593AB9">
        <w:rPr>
          <w:rFonts w:ascii="Calibri" w:eastAsia="Calibri" w:hAnsi="Calibri" w:cs="Calibri"/>
          <w:b/>
          <w:i/>
          <w:iCs/>
          <w:sz w:val="20"/>
          <w:szCs w:val="20"/>
        </w:rPr>
        <w:t>Develope</w:t>
      </w:r>
      <w:r w:rsidRPr="00593AB9">
        <w:rPr>
          <w:rFonts w:ascii="Calibri" w:eastAsia="Calibri" w:hAnsi="Calibri" w:cs="Calibri"/>
          <w:b/>
          <w:i/>
          <w:iCs/>
          <w:sz w:val="20"/>
          <w:szCs w:val="20"/>
        </w:rPr>
        <w:t xml:space="preserve">r, </w:t>
      </w:r>
      <w:r w:rsidRPr="00593AB9">
        <w:rPr>
          <w:rFonts w:ascii="Calibri" w:eastAsia="Calibri" w:hAnsi="Calibri" w:cs="Calibri"/>
          <w:bCs/>
          <w:i/>
          <w:iCs/>
          <w:sz w:val="20"/>
          <w:szCs w:val="20"/>
        </w:rPr>
        <w:t>University at Buffalo</w:t>
      </w:r>
      <w:r w:rsidRPr="00593AB9">
        <w:rPr>
          <w:rFonts w:ascii="Calibri" w:eastAsia="Calibri" w:hAnsi="Calibri" w:cs="Calibri"/>
          <w:bCs/>
          <w:i/>
          <w:iCs/>
          <w:sz w:val="20"/>
          <w:szCs w:val="20"/>
        </w:rPr>
        <w:tab/>
      </w:r>
      <w:r w:rsidRPr="00593AB9">
        <w:rPr>
          <w:rFonts w:ascii="Calibri" w:eastAsia="Calibri" w:hAnsi="Calibri" w:cs="Calibri"/>
          <w:b/>
          <w:i/>
          <w:iCs/>
          <w:sz w:val="20"/>
          <w:szCs w:val="20"/>
        </w:rPr>
        <w:t xml:space="preserve">August 2022 </w:t>
      </w:r>
      <w:r w:rsidR="004B043B" w:rsidRPr="00593AB9">
        <w:rPr>
          <w:rFonts w:ascii="Calibri" w:eastAsia="Calibri" w:hAnsi="Calibri" w:cs="Calibri"/>
          <w:b/>
          <w:i/>
          <w:sz w:val="20"/>
          <w:szCs w:val="20"/>
        </w:rPr>
        <w:t>–</w:t>
      </w:r>
      <w:r w:rsidRPr="00593AB9">
        <w:rPr>
          <w:rFonts w:ascii="Calibri" w:eastAsia="Calibri" w:hAnsi="Calibri" w:cs="Calibri"/>
          <w:b/>
          <w:i/>
          <w:iCs/>
          <w:sz w:val="20"/>
          <w:szCs w:val="20"/>
        </w:rPr>
        <w:t xml:space="preserve"> </w:t>
      </w:r>
      <w:r w:rsidR="00972881" w:rsidRPr="00593AB9">
        <w:rPr>
          <w:rFonts w:ascii="Calibri" w:eastAsia="Calibri" w:hAnsi="Calibri" w:cs="Calibri"/>
          <w:b/>
          <w:i/>
          <w:iCs/>
          <w:sz w:val="20"/>
          <w:szCs w:val="20"/>
        </w:rPr>
        <w:t>May 2024</w:t>
      </w:r>
    </w:p>
    <w:p w14:paraId="28FFD8F9" w14:textId="6EAD251D" w:rsidR="00095F2B" w:rsidRPr="00593AB9" w:rsidRDefault="00025BAF" w:rsidP="00BE1EAE">
      <w:pPr>
        <w:pStyle w:val="ListParagraph"/>
        <w:numPr>
          <w:ilvl w:val="0"/>
          <w:numId w:val="12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593AB9">
        <w:rPr>
          <w:rFonts w:ascii="Calibri" w:eastAsia="Calibri" w:hAnsi="Calibri" w:cs="Calibri"/>
          <w:sz w:val="20"/>
          <w:szCs w:val="20"/>
        </w:rPr>
        <w:t xml:space="preserve">Developed a Python-based TCP Handler (backend) for managing incoming requests and TCP Packets with MongoDB integration, </w:t>
      </w:r>
      <w:r w:rsidR="00731813">
        <w:rPr>
          <w:rFonts w:ascii="Calibri" w:eastAsia="Calibri" w:hAnsi="Calibri" w:cs="Calibri"/>
          <w:sz w:val="20"/>
          <w:szCs w:val="20"/>
        </w:rPr>
        <w:t>built</w:t>
      </w:r>
      <w:r w:rsidRPr="00593AB9">
        <w:rPr>
          <w:rFonts w:ascii="Calibri" w:eastAsia="Calibri" w:hAnsi="Calibri" w:cs="Calibri"/>
          <w:sz w:val="20"/>
          <w:szCs w:val="20"/>
        </w:rPr>
        <w:t xml:space="preserve"> ADA-compliant web interfaces using HTML, CSS, and JavaScript, employing Agile methodologies</w:t>
      </w:r>
    </w:p>
    <w:p w14:paraId="3F9CEEC5" w14:textId="1E652E6A" w:rsidR="00154FA4" w:rsidRPr="00593AB9" w:rsidRDefault="00154FA4" w:rsidP="00BE1EAE">
      <w:pPr>
        <w:pStyle w:val="ListParagraph"/>
        <w:numPr>
          <w:ilvl w:val="0"/>
          <w:numId w:val="12"/>
        </w:numPr>
        <w:spacing w:line="240" w:lineRule="auto"/>
        <w:rPr>
          <w:rFonts w:ascii="Calibri" w:eastAsia="Calibri" w:hAnsi="Calibri" w:cs="Calibri"/>
          <w:bCs/>
          <w:sz w:val="20"/>
          <w:szCs w:val="20"/>
        </w:rPr>
      </w:pPr>
      <w:r w:rsidRPr="00593AB9">
        <w:rPr>
          <w:rFonts w:ascii="Calibri" w:eastAsia="Calibri" w:hAnsi="Calibri" w:cs="Calibri"/>
          <w:sz w:val="20"/>
          <w:szCs w:val="20"/>
        </w:rPr>
        <w:t>Leverage</w:t>
      </w:r>
      <w:r w:rsidR="00731813">
        <w:rPr>
          <w:rFonts w:ascii="Calibri" w:eastAsia="Calibri" w:hAnsi="Calibri" w:cs="Calibri"/>
          <w:sz w:val="20"/>
          <w:szCs w:val="20"/>
        </w:rPr>
        <w:t>d</w:t>
      </w:r>
      <w:r w:rsidRPr="00593AB9">
        <w:rPr>
          <w:rFonts w:ascii="Calibri" w:eastAsia="Calibri" w:hAnsi="Calibri" w:cs="Calibri"/>
          <w:sz w:val="20"/>
          <w:szCs w:val="20"/>
        </w:rPr>
        <w:t xml:space="preserve"> </w:t>
      </w:r>
      <w:r w:rsidR="00731813" w:rsidRPr="00593AB9">
        <w:rPr>
          <w:rFonts w:ascii="Calibri" w:eastAsia="Calibri" w:hAnsi="Calibri" w:cs="Calibri"/>
          <w:sz w:val="20"/>
          <w:szCs w:val="20"/>
        </w:rPr>
        <w:t>WebSocket</w:t>
      </w:r>
      <w:r w:rsidRPr="00593AB9">
        <w:rPr>
          <w:rFonts w:ascii="Calibri" w:eastAsia="Calibri" w:hAnsi="Calibri" w:cs="Calibri"/>
          <w:sz w:val="20"/>
          <w:szCs w:val="20"/>
        </w:rPr>
        <w:t xml:space="preserve"> to create a live, real-time scoreboard, reducing workload by up to 90% compared to the prior conference</w:t>
      </w:r>
      <w:r w:rsidR="00E743D6" w:rsidRPr="00593AB9">
        <w:rPr>
          <w:rFonts w:ascii="Calibri" w:eastAsia="Calibri" w:hAnsi="Calibri" w:cs="Calibri"/>
          <w:sz w:val="20"/>
          <w:szCs w:val="20"/>
        </w:rPr>
        <w:t>, initially joined as a volunteer but transitioned to a part-time role based on performance and contributions</w:t>
      </w:r>
    </w:p>
    <w:p w14:paraId="00000014" w14:textId="05F40F03" w:rsidR="002678AC" w:rsidRPr="00593AB9" w:rsidRDefault="00857B52" w:rsidP="00BE1EAE">
      <w:pPr>
        <w:tabs>
          <w:tab w:val="right" w:pos="10800"/>
        </w:tabs>
        <w:spacing w:before="40" w:line="240" w:lineRule="auto"/>
        <w:rPr>
          <w:rFonts w:ascii="Calibri" w:eastAsia="Calibri" w:hAnsi="Calibri" w:cs="Calibri"/>
          <w:b/>
          <w:i/>
          <w:sz w:val="20"/>
          <w:szCs w:val="20"/>
        </w:rPr>
      </w:pPr>
      <w:r w:rsidRPr="00593AB9">
        <w:rPr>
          <w:rFonts w:ascii="Calibri" w:eastAsia="Calibri" w:hAnsi="Calibri" w:cs="Calibri"/>
          <w:b/>
          <w:i/>
          <w:sz w:val="20"/>
          <w:szCs w:val="20"/>
        </w:rPr>
        <w:t xml:space="preserve">Software Engineering Intern, </w:t>
      </w:r>
      <w:proofErr w:type="spellStart"/>
      <w:r w:rsidR="00D73F67" w:rsidRPr="00593AB9">
        <w:rPr>
          <w:rFonts w:ascii="Calibri" w:eastAsia="Calibri" w:hAnsi="Calibri" w:cs="Calibri"/>
          <w:i/>
          <w:sz w:val="20"/>
          <w:szCs w:val="20"/>
        </w:rPr>
        <w:t>Qarik</w:t>
      </w:r>
      <w:proofErr w:type="spellEnd"/>
      <w:r w:rsidR="00D73F67" w:rsidRPr="00593AB9">
        <w:rPr>
          <w:rFonts w:ascii="Calibri" w:eastAsia="Calibri" w:hAnsi="Calibri" w:cs="Calibri"/>
          <w:i/>
          <w:sz w:val="20"/>
          <w:szCs w:val="20"/>
        </w:rPr>
        <w:t xml:space="preserve"> Group</w:t>
      </w:r>
      <w:r w:rsidR="00F94723" w:rsidRPr="00593AB9">
        <w:rPr>
          <w:rFonts w:ascii="Calibri" w:eastAsia="Calibri" w:hAnsi="Calibri" w:cs="Calibri"/>
          <w:i/>
          <w:sz w:val="20"/>
          <w:szCs w:val="20"/>
        </w:rPr>
        <w:tab/>
      </w:r>
      <w:r w:rsidRPr="00593AB9">
        <w:rPr>
          <w:rFonts w:ascii="Calibri" w:eastAsia="Calibri" w:hAnsi="Calibri" w:cs="Calibri"/>
          <w:b/>
          <w:i/>
          <w:sz w:val="20"/>
          <w:szCs w:val="20"/>
        </w:rPr>
        <w:t>June 2022 – August 2022</w:t>
      </w:r>
    </w:p>
    <w:p w14:paraId="11BC9E38" w14:textId="313325BA" w:rsidR="00095F2B" w:rsidRPr="00593AB9" w:rsidRDefault="00857B52" w:rsidP="00BE1EAE">
      <w:pPr>
        <w:pStyle w:val="ListParagraph"/>
        <w:numPr>
          <w:ilvl w:val="0"/>
          <w:numId w:val="1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593AB9">
        <w:rPr>
          <w:rFonts w:ascii="Calibri" w:eastAsia="Calibri" w:hAnsi="Calibri" w:cs="Calibri"/>
          <w:sz w:val="20"/>
          <w:szCs w:val="20"/>
        </w:rPr>
        <w:t xml:space="preserve">Worked within a team of 4 to streamline the deployment, scaling, and upgrading of systems like Cloud Foundry across multiple </w:t>
      </w:r>
      <w:r w:rsidR="00A350D0" w:rsidRPr="00593AB9">
        <w:rPr>
          <w:rFonts w:ascii="Calibri" w:eastAsia="Calibri" w:hAnsi="Calibri" w:cs="Calibri"/>
          <w:sz w:val="20"/>
          <w:szCs w:val="20"/>
        </w:rPr>
        <w:t>CI/CD</w:t>
      </w:r>
      <w:r w:rsidR="00DE1AC2" w:rsidRPr="00593AB9">
        <w:rPr>
          <w:rFonts w:ascii="Calibri" w:eastAsia="Calibri" w:hAnsi="Calibri" w:cs="Calibri"/>
          <w:sz w:val="20"/>
          <w:szCs w:val="20"/>
        </w:rPr>
        <w:t xml:space="preserve"> pipelines</w:t>
      </w:r>
      <w:r w:rsidRPr="00593AB9">
        <w:rPr>
          <w:rFonts w:ascii="Calibri" w:eastAsia="Calibri" w:hAnsi="Calibri" w:cs="Calibri"/>
          <w:sz w:val="20"/>
          <w:szCs w:val="20"/>
        </w:rPr>
        <w:t xml:space="preserve"> enhancing the security and efficiency of web application components</w:t>
      </w:r>
    </w:p>
    <w:p w14:paraId="00000017" w14:textId="5286EE0D" w:rsidR="002678AC" w:rsidRPr="00593AB9" w:rsidRDefault="00731813" w:rsidP="00BE1EAE">
      <w:pPr>
        <w:pStyle w:val="ListParagraph"/>
        <w:numPr>
          <w:ilvl w:val="0"/>
          <w:numId w:val="1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31813">
        <w:rPr>
          <w:rFonts w:ascii="Calibri" w:eastAsia="Calibri" w:hAnsi="Calibri" w:cs="Calibri"/>
          <w:sz w:val="20"/>
          <w:szCs w:val="20"/>
        </w:rPr>
        <w:t>Developed Go (Gin) APIs to store and update deployment records in a PostgreSQL container</w:t>
      </w:r>
      <w:r>
        <w:rPr>
          <w:rFonts w:ascii="Calibri" w:eastAsia="Calibri" w:hAnsi="Calibri" w:cs="Calibri"/>
          <w:sz w:val="20"/>
          <w:szCs w:val="20"/>
        </w:rPr>
        <w:t>,</w:t>
      </w:r>
      <w:r w:rsidRPr="00731813">
        <w:rPr>
          <w:rFonts w:ascii="Calibri" w:eastAsia="Calibri" w:hAnsi="Calibri" w:cs="Calibri"/>
          <w:sz w:val="20"/>
          <w:szCs w:val="20"/>
        </w:rPr>
        <w:t xml:space="preserve"> added React features and integrated deployment data via the GitHub API</w:t>
      </w:r>
    </w:p>
    <w:p w14:paraId="7E85D517" w14:textId="77777777" w:rsidR="007F4C17" w:rsidRPr="00593AB9" w:rsidRDefault="007F4C17" w:rsidP="00BE1EAE">
      <w:pPr>
        <w:spacing w:before="100" w:line="240" w:lineRule="auto"/>
        <w:rPr>
          <w:rFonts w:ascii="Calibri" w:eastAsia="Calibri" w:hAnsi="Calibri" w:cs="Calibri"/>
          <w:b/>
          <w:color w:val="1155CC"/>
          <w:sz w:val="24"/>
          <w:szCs w:val="24"/>
          <w:u w:val="single"/>
        </w:rPr>
      </w:pPr>
      <w:r w:rsidRPr="00593AB9">
        <w:rPr>
          <w:rFonts w:ascii="Calibri" w:eastAsia="Calibri" w:hAnsi="Calibri" w:cs="Calibri"/>
          <w:b/>
          <w:color w:val="1155CC"/>
          <w:sz w:val="24"/>
          <w:szCs w:val="24"/>
          <w:u w:val="single"/>
        </w:rPr>
        <w:t>SKILLS</w:t>
      </w:r>
    </w:p>
    <w:p w14:paraId="65CB3826" w14:textId="7B5DEBD5" w:rsidR="002650A0" w:rsidRPr="002650A0" w:rsidRDefault="002650A0" w:rsidP="00BE1EAE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650A0">
        <w:rPr>
          <w:rFonts w:ascii="Calibri" w:eastAsia="Calibri" w:hAnsi="Calibri" w:cs="Calibri"/>
          <w:b/>
          <w:bCs/>
          <w:sz w:val="20"/>
          <w:szCs w:val="20"/>
        </w:rPr>
        <w:t>Programming &amp; Scripting:</w:t>
      </w:r>
      <w:r w:rsidRPr="002650A0">
        <w:rPr>
          <w:rFonts w:ascii="Calibri" w:eastAsia="Calibri" w:hAnsi="Calibri" w:cs="Calibri"/>
          <w:sz w:val="20"/>
          <w:szCs w:val="20"/>
        </w:rPr>
        <w:t xml:space="preserve"> Go (Golang), Python, Java, Scala, C, Bash/Shell Scripting</w:t>
      </w:r>
    </w:p>
    <w:p w14:paraId="7167A036" w14:textId="5D2D336D" w:rsidR="002650A0" w:rsidRPr="002650A0" w:rsidRDefault="002650A0" w:rsidP="00BE1EAE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650A0">
        <w:rPr>
          <w:rFonts w:ascii="Calibri" w:eastAsia="Calibri" w:hAnsi="Calibri" w:cs="Calibri"/>
          <w:b/>
          <w:bCs/>
          <w:sz w:val="20"/>
          <w:szCs w:val="20"/>
        </w:rPr>
        <w:t>Infrastructure &amp; Cloud:</w:t>
      </w:r>
      <w:r w:rsidRPr="002650A0">
        <w:rPr>
          <w:rFonts w:ascii="Calibri" w:eastAsia="Calibri" w:hAnsi="Calibri" w:cs="Calibri"/>
          <w:sz w:val="20"/>
          <w:szCs w:val="20"/>
        </w:rPr>
        <w:t xml:space="preserve"> Kubernetes, Docker, Linux/Unix Systems, TCP/IP Networking, Load Balancing, DNS, TLS, Reverse Proxies</w:t>
      </w:r>
    </w:p>
    <w:p w14:paraId="5435D443" w14:textId="605D53F3" w:rsidR="002650A0" w:rsidRDefault="002650A0" w:rsidP="00BE1EAE">
      <w:pPr>
        <w:tabs>
          <w:tab w:val="left" w:pos="866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650A0">
        <w:rPr>
          <w:rFonts w:ascii="Calibri" w:eastAsia="Calibri" w:hAnsi="Calibri" w:cs="Calibri"/>
          <w:b/>
          <w:bCs/>
          <w:sz w:val="20"/>
          <w:szCs w:val="20"/>
        </w:rPr>
        <w:t>Automation &amp; CI/CD:</w:t>
      </w:r>
      <w:r w:rsidRPr="002650A0">
        <w:rPr>
          <w:rFonts w:ascii="Calibri" w:eastAsia="Calibri" w:hAnsi="Calibri" w:cs="Calibri"/>
          <w:sz w:val="20"/>
          <w:szCs w:val="20"/>
        </w:rPr>
        <w:t xml:space="preserve"> Git, GitHub Actions, Infrastructure as Code (Terraform), Helm</w:t>
      </w:r>
    </w:p>
    <w:p w14:paraId="06E4D0BB" w14:textId="1852CF1B" w:rsidR="002650A0" w:rsidRDefault="002650A0" w:rsidP="00BE1EAE">
      <w:pPr>
        <w:tabs>
          <w:tab w:val="left" w:pos="866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650A0">
        <w:rPr>
          <w:rFonts w:ascii="Calibri" w:eastAsia="Calibri" w:hAnsi="Calibri" w:cs="Calibri"/>
          <w:b/>
          <w:bCs/>
          <w:sz w:val="20"/>
          <w:szCs w:val="20"/>
        </w:rPr>
        <w:t>Databases &amp; Storage:</w:t>
      </w:r>
      <w:r w:rsidRPr="002650A0">
        <w:rPr>
          <w:rFonts w:ascii="Calibri" w:eastAsia="Calibri" w:hAnsi="Calibri" w:cs="Calibri"/>
          <w:sz w:val="20"/>
          <w:szCs w:val="20"/>
        </w:rPr>
        <w:t xml:space="preserve"> PostgreSQL, MongoDB, Redis</w:t>
      </w:r>
      <w:r>
        <w:rPr>
          <w:rFonts w:ascii="Calibri" w:eastAsia="Calibri" w:hAnsi="Calibri" w:cs="Calibri"/>
          <w:sz w:val="20"/>
          <w:szCs w:val="20"/>
        </w:rPr>
        <w:t>, Neptune, Neo4</w:t>
      </w:r>
      <w:r w:rsidR="00192412">
        <w:rPr>
          <w:rFonts w:ascii="Calibri" w:eastAsia="Calibri" w:hAnsi="Calibri" w:cs="Calibri"/>
          <w:sz w:val="20"/>
          <w:szCs w:val="20"/>
        </w:rPr>
        <w:t>j</w:t>
      </w:r>
      <w:r>
        <w:rPr>
          <w:rFonts w:ascii="Calibri" w:eastAsia="Calibri" w:hAnsi="Calibri" w:cs="Calibri"/>
          <w:sz w:val="20"/>
          <w:szCs w:val="20"/>
        </w:rPr>
        <w:br/>
      </w:r>
      <w:r w:rsidRPr="002650A0">
        <w:rPr>
          <w:rFonts w:ascii="Calibri" w:eastAsia="Calibri" w:hAnsi="Calibri" w:cs="Calibri"/>
          <w:b/>
          <w:bCs/>
          <w:sz w:val="20"/>
          <w:szCs w:val="20"/>
        </w:rPr>
        <w:t>Testing &amp; Quality:</w:t>
      </w:r>
      <w:r w:rsidRPr="002650A0">
        <w:rPr>
          <w:rFonts w:ascii="Calibri" w:eastAsia="Calibri" w:hAnsi="Calibri" w:cs="Calibri"/>
          <w:sz w:val="20"/>
          <w:szCs w:val="20"/>
        </w:rPr>
        <w:t xml:space="preserve"> Unit Testing, Integration Testing, Load/Performance Testing, Automated Smoke Tests</w:t>
      </w:r>
    </w:p>
    <w:p w14:paraId="03E5F470" w14:textId="77777777" w:rsidR="00BE1EAE" w:rsidRPr="00593AB9" w:rsidRDefault="00BE1EAE" w:rsidP="00BE1EAE">
      <w:pPr>
        <w:spacing w:before="100" w:line="240" w:lineRule="auto"/>
        <w:rPr>
          <w:rFonts w:ascii="Calibri" w:eastAsia="Calibri" w:hAnsi="Calibri" w:cs="Calibri"/>
          <w:b/>
          <w:color w:val="1155CC"/>
          <w:sz w:val="24"/>
          <w:szCs w:val="24"/>
          <w:u w:val="single"/>
        </w:rPr>
      </w:pPr>
      <w:r w:rsidRPr="00593AB9">
        <w:rPr>
          <w:rFonts w:ascii="Calibri" w:eastAsia="Calibri" w:hAnsi="Calibri" w:cs="Calibri"/>
          <w:b/>
          <w:color w:val="1155CC"/>
          <w:sz w:val="24"/>
          <w:szCs w:val="24"/>
          <w:u w:val="single"/>
        </w:rPr>
        <w:t>EDUCATION</w:t>
      </w:r>
    </w:p>
    <w:p w14:paraId="27DF1959" w14:textId="77777777" w:rsidR="00BE1EAE" w:rsidRDefault="00BE1EAE" w:rsidP="00BE1EAE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 xml:space="preserve">University at Buffalo, The State University of New York </w:t>
      </w:r>
      <w:r>
        <w:rPr>
          <w:rFonts w:ascii="Calibri" w:eastAsia="Calibri" w:hAnsi="Calibri" w:cs="Calibri"/>
          <w:b/>
          <w:i/>
          <w:sz w:val="20"/>
          <w:szCs w:val="20"/>
        </w:rPr>
        <w:tab/>
        <w:t>May 2024</w:t>
      </w:r>
    </w:p>
    <w:p w14:paraId="34DC28B3" w14:textId="6A291922" w:rsidR="00BE1EAE" w:rsidRPr="004E13A2" w:rsidRDefault="00BE1EAE" w:rsidP="00BE1EAE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  <w:sectPr w:rsidR="00BE1EAE" w:rsidRPr="004E13A2" w:rsidSect="00BE1EAE">
          <w:type w:val="continuous"/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sz w:val="20"/>
          <w:szCs w:val="20"/>
        </w:rPr>
        <w:t>B</w:t>
      </w:r>
      <w:r w:rsidR="00731813">
        <w:rPr>
          <w:rFonts w:ascii="Calibri" w:eastAsia="Calibri" w:hAnsi="Calibri" w:cs="Calibri"/>
          <w:sz w:val="20"/>
          <w:szCs w:val="20"/>
        </w:rPr>
        <w:t xml:space="preserve">.S. </w:t>
      </w:r>
      <w:r>
        <w:rPr>
          <w:rFonts w:ascii="Calibri" w:eastAsia="Calibri" w:hAnsi="Calibri" w:cs="Calibri"/>
          <w:sz w:val="20"/>
          <w:szCs w:val="20"/>
        </w:rPr>
        <w:t>Computer Science</w:t>
      </w:r>
      <w:r w:rsidR="00731813">
        <w:rPr>
          <w:rFonts w:ascii="Calibri" w:eastAsia="Calibri" w:hAnsi="Calibri" w:cs="Calibri"/>
          <w:sz w:val="20"/>
          <w:szCs w:val="20"/>
        </w:rPr>
        <w:t>;</w:t>
      </w:r>
      <w:r>
        <w:rPr>
          <w:rFonts w:ascii="Calibri" w:eastAsia="Calibri" w:hAnsi="Calibri" w:cs="Calibri"/>
          <w:sz w:val="20"/>
          <w:szCs w:val="20"/>
        </w:rPr>
        <w:t xml:space="preserve"> Minor</w:t>
      </w:r>
      <w:r w:rsidR="00731813">
        <w:rPr>
          <w:rFonts w:ascii="Calibri" w:eastAsia="Calibri" w:hAnsi="Calibri" w:cs="Calibri"/>
          <w:sz w:val="20"/>
          <w:szCs w:val="20"/>
        </w:rPr>
        <w:t>:</w:t>
      </w:r>
      <w:r>
        <w:rPr>
          <w:rFonts w:ascii="Calibri" w:eastAsia="Calibri" w:hAnsi="Calibri" w:cs="Calibri"/>
          <w:sz w:val="20"/>
          <w:szCs w:val="20"/>
        </w:rPr>
        <w:t xml:space="preserve"> Mathematics</w:t>
      </w:r>
      <w:r>
        <w:rPr>
          <w:rFonts w:ascii="Calibri" w:eastAsia="Calibri" w:hAnsi="Calibri" w:cs="Calibri"/>
          <w:sz w:val="20"/>
          <w:szCs w:val="20"/>
        </w:rPr>
        <w:tab/>
      </w:r>
      <w:r w:rsidRPr="004E13A2">
        <w:rPr>
          <w:rFonts w:ascii="Calibri" w:eastAsia="Calibri" w:hAnsi="Calibri" w:cs="Calibri"/>
          <w:b/>
          <w:sz w:val="20"/>
          <w:szCs w:val="20"/>
        </w:rPr>
        <w:t>GPA: 3.8</w:t>
      </w:r>
      <w:r>
        <w:rPr>
          <w:rFonts w:ascii="Calibri" w:eastAsia="Calibri" w:hAnsi="Calibri" w:cs="Calibri"/>
          <w:b/>
          <w:sz w:val="20"/>
          <w:szCs w:val="20"/>
        </w:rPr>
        <w:t>4</w:t>
      </w:r>
      <w:r w:rsidRPr="004E13A2">
        <w:rPr>
          <w:rFonts w:ascii="Calibri" w:eastAsia="Calibri" w:hAnsi="Calibri" w:cs="Calibri"/>
          <w:b/>
          <w:sz w:val="20"/>
          <w:szCs w:val="20"/>
        </w:rPr>
        <w:t>/4.00</w:t>
      </w:r>
    </w:p>
    <w:p w14:paraId="7D122BCC" w14:textId="596ACC35" w:rsidR="00BE1EAE" w:rsidRPr="00BE1EAE" w:rsidRDefault="00BE1EAE" w:rsidP="00BE1EAE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BE1EAE">
        <w:rPr>
          <w:rFonts w:ascii="Calibri" w:eastAsia="Calibri" w:hAnsi="Calibri" w:cs="Calibri"/>
          <w:sz w:val="20"/>
          <w:szCs w:val="20"/>
        </w:rPr>
        <w:t>Tau Beta Pi - Engineering Honor Society</w:t>
      </w:r>
    </w:p>
    <w:p w14:paraId="6514A74E" w14:textId="03BDAB67" w:rsidR="00BE1EAE" w:rsidRPr="00BE1EAE" w:rsidRDefault="00BE1EAE" w:rsidP="00BE1EAE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BE1EAE">
        <w:rPr>
          <w:rFonts w:ascii="Calibri" w:eastAsia="Calibri" w:hAnsi="Calibri" w:cs="Calibri"/>
          <w:sz w:val="20"/>
          <w:szCs w:val="20"/>
        </w:rPr>
        <w:t>Phi Beta Kappa - Academic Hono</w:t>
      </w:r>
      <w:r w:rsidR="00731813">
        <w:rPr>
          <w:rFonts w:ascii="Calibri" w:eastAsia="Calibri" w:hAnsi="Calibri" w:cs="Calibri"/>
          <w:sz w:val="20"/>
          <w:szCs w:val="20"/>
        </w:rPr>
        <w:t>r</w:t>
      </w:r>
      <w:r w:rsidRPr="00BE1EAE">
        <w:rPr>
          <w:rFonts w:ascii="Calibri" w:eastAsia="Calibri" w:hAnsi="Calibri" w:cs="Calibri"/>
          <w:sz w:val="20"/>
          <w:szCs w:val="20"/>
        </w:rPr>
        <w:t xml:space="preserve"> Society</w:t>
      </w:r>
    </w:p>
    <w:p w14:paraId="22EEA2F5" w14:textId="4F6EB4A3" w:rsidR="0003151D" w:rsidRPr="00BE1EAE" w:rsidRDefault="00BE1EAE" w:rsidP="00BE1EAE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BE1EAE">
        <w:rPr>
          <w:rFonts w:ascii="Calibri" w:eastAsia="Calibri" w:hAnsi="Calibri" w:cs="Calibri"/>
          <w:sz w:val="20"/>
          <w:szCs w:val="20"/>
        </w:rPr>
        <w:t>2022 Leaders in Excellence Award</w:t>
      </w:r>
    </w:p>
    <w:p w14:paraId="48A811BB" w14:textId="61D02773" w:rsidR="002151E8" w:rsidRPr="002151E8" w:rsidRDefault="00BE1EAE" w:rsidP="002151E8">
      <w:pPr>
        <w:pStyle w:val="ListParagraph"/>
        <w:numPr>
          <w:ilvl w:val="0"/>
          <w:numId w:val="1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BE1EAE">
        <w:rPr>
          <w:rFonts w:ascii="Calibri" w:eastAsia="Calibri" w:hAnsi="Calibri" w:cs="Calibri"/>
          <w:sz w:val="20"/>
          <w:szCs w:val="20"/>
        </w:rPr>
        <w:t>2023 Innovative Student Leader Award</w:t>
      </w:r>
    </w:p>
    <w:sectPr w:rsidR="002151E8" w:rsidRPr="002151E8" w:rsidSect="00BE1EAE">
      <w:type w:val="continuous"/>
      <w:pgSz w:w="12240" w:h="15840"/>
      <w:pgMar w:top="720" w:right="720" w:bottom="720" w:left="72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600EF"/>
    <w:multiLevelType w:val="multilevel"/>
    <w:tmpl w:val="0B121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91C85"/>
    <w:multiLevelType w:val="multilevel"/>
    <w:tmpl w:val="A1909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5C54BC"/>
    <w:multiLevelType w:val="hybridMultilevel"/>
    <w:tmpl w:val="E0FA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E0916"/>
    <w:multiLevelType w:val="multilevel"/>
    <w:tmpl w:val="96443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5518F5"/>
    <w:multiLevelType w:val="hybridMultilevel"/>
    <w:tmpl w:val="42B0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A2CE3"/>
    <w:multiLevelType w:val="multilevel"/>
    <w:tmpl w:val="8682C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9472F2"/>
    <w:multiLevelType w:val="hybridMultilevel"/>
    <w:tmpl w:val="016E2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767B9"/>
    <w:multiLevelType w:val="multilevel"/>
    <w:tmpl w:val="FCDE5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8427D4"/>
    <w:multiLevelType w:val="multilevel"/>
    <w:tmpl w:val="5FA6F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4E6CAB"/>
    <w:multiLevelType w:val="multilevel"/>
    <w:tmpl w:val="4D96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F0728"/>
    <w:multiLevelType w:val="hybridMultilevel"/>
    <w:tmpl w:val="96969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E2C09"/>
    <w:multiLevelType w:val="multilevel"/>
    <w:tmpl w:val="0D1A0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A64A55"/>
    <w:multiLevelType w:val="multilevel"/>
    <w:tmpl w:val="BA247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CF2C31"/>
    <w:multiLevelType w:val="hybridMultilevel"/>
    <w:tmpl w:val="F99EE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55F0D"/>
    <w:multiLevelType w:val="hybridMultilevel"/>
    <w:tmpl w:val="823E2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C484D"/>
    <w:multiLevelType w:val="hybridMultilevel"/>
    <w:tmpl w:val="D28E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0A0D8D"/>
    <w:multiLevelType w:val="multilevel"/>
    <w:tmpl w:val="05EA2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B76E1A"/>
    <w:multiLevelType w:val="hybridMultilevel"/>
    <w:tmpl w:val="6660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657238">
    <w:abstractNumId w:val="8"/>
  </w:num>
  <w:num w:numId="2" w16cid:durableId="1718044569">
    <w:abstractNumId w:val="1"/>
  </w:num>
  <w:num w:numId="3" w16cid:durableId="1682120459">
    <w:abstractNumId w:val="11"/>
  </w:num>
  <w:num w:numId="4" w16cid:durableId="1649507352">
    <w:abstractNumId w:val="16"/>
  </w:num>
  <w:num w:numId="5" w16cid:durableId="10034797">
    <w:abstractNumId w:val="0"/>
  </w:num>
  <w:num w:numId="6" w16cid:durableId="1848521444">
    <w:abstractNumId w:val="12"/>
  </w:num>
  <w:num w:numId="7" w16cid:durableId="557865462">
    <w:abstractNumId w:val="7"/>
  </w:num>
  <w:num w:numId="8" w16cid:durableId="1962614987">
    <w:abstractNumId w:val="5"/>
  </w:num>
  <w:num w:numId="9" w16cid:durableId="1024671649">
    <w:abstractNumId w:val="3"/>
  </w:num>
  <w:num w:numId="10" w16cid:durableId="1659771474">
    <w:abstractNumId w:val="14"/>
  </w:num>
  <w:num w:numId="11" w16cid:durableId="961229445">
    <w:abstractNumId w:val="15"/>
  </w:num>
  <w:num w:numId="12" w16cid:durableId="1718235927">
    <w:abstractNumId w:val="6"/>
  </w:num>
  <w:num w:numId="13" w16cid:durableId="229734128">
    <w:abstractNumId w:val="2"/>
  </w:num>
  <w:num w:numId="14" w16cid:durableId="283117803">
    <w:abstractNumId w:val="13"/>
  </w:num>
  <w:num w:numId="15" w16cid:durableId="572591496">
    <w:abstractNumId w:val="9"/>
  </w:num>
  <w:num w:numId="16" w16cid:durableId="1220242940">
    <w:abstractNumId w:val="10"/>
  </w:num>
  <w:num w:numId="17" w16cid:durableId="1875465378">
    <w:abstractNumId w:val="4"/>
  </w:num>
  <w:num w:numId="18" w16cid:durableId="2012290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8AC"/>
    <w:rsid w:val="00025BAF"/>
    <w:rsid w:val="0003151D"/>
    <w:rsid w:val="000341F4"/>
    <w:rsid w:val="00095F2B"/>
    <w:rsid w:val="000A43F6"/>
    <w:rsid w:val="000C36FC"/>
    <w:rsid w:val="00110011"/>
    <w:rsid w:val="00154FA4"/>
    <w:rsid w:val="00162F12"/>
    <w:rsid w:val="00192412"/>
    <w:rsid w:val="001C12EC"/>
    <w:rsid w:val="001F6F3A"/>
    <w:rsid w:val="002151E8"/>
    <w:rsid w:val="002650A0"/>
    <w:rsid w:val="002678AC"/>
    <w:rsid w:val="002B6FD4"/>
    <w:rsid w:val="002F553D"/>
    <w:rsid w:val="0030713C"/>
    <w:rsid w:val="00316750"/>
    <w:rsid w:val="003C4EE2"/>
    <w:rsid w:val="00414EE0"/>
    <w:rsid w:val="00425147"/>
    <w:rsid w:val="00430880"/>
    <w:rsid w:val="00462522"/>
    <w:rsid w:val="004701E7"/>
    <w:rsid w:val="00495BB0"/>
    <w:rsid w:val="004B043B"/>
    <w:rsid w:val="004B115A"/>
    <w:rsid w:val="004C47FC"/>
    <w:rsid w:val="004D5ADA"/>
    <w:rsid w:val="004E13A2"/>
    <w:rsid w:val="004E5FA6"/>
    <w:rsid w:val="00504F61"/>
    <w:rsid w:val="00554ED3"/>
    <w:rsid w:val="00566622"/>
    <w:rsid w:val="00593AB9"/>
    <w:rsid w:val="005A5A35"/>
    <w:rsid w:val="005C043E"/>
    <w:rsid w:val="00630E89"/>
    <w:rsid w:val="006350DA"/>
    <w:rsid w:val="00657665"/>
    <w:rsid w:val="006F04AD"/>
    <w:rsid w:val="006F0AC4"/>
    <w:rsid w:val="00731813"/>
    <w:rsid w:val="00763ADD"/>
    <w:rsid w:val="007A1D47"/>
    <w:rsid w:val="007B124F"/>
    <w:rsid w:val="007F052A"/>
    <w:rsid w:val="007F4C17"/>
    <w:rsid w:val="008110F5"/>
    <w:rsid w:val="008167BF"/>
    <w:rsid w:val="00846A63"/>
    <w:rsid w:val="00857B52"/>
    <w:rsid w:val="0086229C"/>
    <w:rsid w:val="0086646F"/>
    <w:rsid w:val="008E0729"/>
    <w:rsid w:val="00972881"/>
    <w:rsid w:val="00994DB6"/>
    <w:rsid w:val="009D6030"/>
    <w:rsid w:val="009E5842"/>
    <w:rsid w:val="00A01D2F"/>
    <w:rsid w:val="00A23361"/>
    <w:rsid w:val="00A350D0"/>
    <w:rsid w:val="00A7004E"/>
    <w:rsid w:val="00AA37DD"/>
    <w:rsid w:val="00AD26BA"/>
    <w:rsid w:val="00B411B5"/>
    <w:rsid w:val="00BB1307"/>
    <w:rsid w:val="00BE1EAE"/>
    <w:rsid w:val="00C47C93"/>
    <w:rsid w:val="00CB13A7"/>
    <w:rsid w:val="00CE516C"/>
    <w:rsid w:val="00D01935"/>
    <w:rsid w:val="00D403CC"/>
    <w:rsid w:val="00D449FF"/>
    <w:rsid w:val="00D73F67"/>
    <w:rsid w:val="00D76912"/>
    <w:rsid w:val="00DE1AC2"/>
    <w:rsid w:val="00E72605"/>
    <w:rsid w:val="00E743D6"/>
    <w:rsid w:val="00EB7131"/>
    <w:rsid w:val="00F017EA"/>
    <w:rsid w:val="00F31207"/>
    <w:rsid w:val="00F94723"/>
    <w:rsid w:val="00FE3FFB"/>
    <w:rsid w:val="00FE57D4"/>
    <w:rsid w:val="00FF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C780"/>
  <w15:docId w15:val="{7B50DE1D-B45E-4137-B59B-46B084405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449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9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B5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74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kartike20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rtike2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rtike2001.github.io/Personal-Website/" TargetMode="External"/><Relationship Id="rId5" Type="http://schemas.openxmlformats.org/officeDocument/2006/relationships/hyperlink" Target="mailto:kartike20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Kartike Chaurasia😎</dc:creator>
  <cp:lastModifiedBy>Kartike Chaurasia😎</cp:lastModifiedBy>
  <cp:revision>2</cp:revision>
  <cp:lastPrinted>2025-08-12T00:36:00Z</cp:lastPrinted>
  <dcterms:created xsi:type="dcterms:W3CDTF">2026-06-20T20:05:00Z</dcterms:created>
  <dcterms:modified xsi:type="dcterms:W3CDTF">2026-06-20T20:05:00Z</dcterms:modified>
</cp:coreProperties>
</file>