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91EF0" w14:textId="77777777" w:rsidR="0022746F" w:rsidRPr="0022746F" w:rsidRDefault="0022746F" w:rsidP="0022746F">
      <w:pPr>
        <w:rPr>
          <w:b/>
          <w:bCs/>
        </w:rPr>
      </w:pPr>
      <w:r w:rsidRPr="0022746F">
        <w:rPr>
          <w:b/>
          <w:bCs/>
        </w:rPr>
        <w:t>Document Preview</w:t>
      </w:r>
    </w:p>
    <w:tbl>
      <w:tblPr>
        <w:tblW w:w="0" w:type="auto"/>
        <w:tblCellSpacing w:w="15" w:type="dxa"/>
        <w:tblCellMar>
          <w:left w:w="0" w:type="dxa"/>
          <w:right w:w="0" w:type="dxa"/>
        </w:tblCellMar>
        <w:tblLook w:val="04A0" w:firstRow="1" w:lastRow="0" w:firstColumn="1" w:lastColumn="0" w:noHBand="0" w:noVBand="1"/>
      </w:tblPr>
      <w:tblGrid>
        <w:gridCol w:w="1904"/>
        <w:gridCol w:w="3885"/>
        <w:gridCol w:w="3221"/>
      </w:tblGrid>
      <w:tr w:rsidR="0022746F" w:rsidRPr="0022746F" w14:paraId="5C0DE4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4CA35" w14:textId="77777777" w:rsidR="0022746F" w:rsidRPr="0022746F" w:rsidRDefault="0022746F" w:rsidP="0022746F">
            <w:r w:rsidRPr="0022746F">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E382F" w14:textId="77777777" w:rsidR="0022746F" w:rsidRPr="0022746F" w:rsidRDefault="0022746F" w:rsidP="0022746F">
            <w:r w:rsidRPr="0022746F">
              <w:rPr>
                <w:b/>
                <w:bCs/>
              </w:rPr>
              <w:t>Azure Container Apps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E3040" w14:textId="77777777" w:rsidR="0022746F" w:rsidRPr="0022746F" w:rsidRDefault="0022746F" w:rsidP="0022746F">
            <w:r w:rsidRPr="0022746F">
              <w:rPr>
                <w:b/>
                <w:bCs/>
              </w:rPr>
              <w:t>Azure Web Apps (App Service)</w:t>
            </w:r>
          </w:p>
        </w:tc>
      </w:tr>
      <w:tr w:rsidR="0022746F" w:rsidRPr="0022746F" w14:paraId="648006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3B15" w14:textId="77777777" w:rsidR="0022746F" w:rsidRPr="0022746F" w:rsidRDefault="0022746F" w:rsidP="0022746F">
            <w:r w:rsidRPr="0022746F">
              <w:rPr>
                <w:b/>
                <w:bCs/>
              </w:rPr>
              <w:t>Streaming &amp; SSE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849E8" w14:textId="77777777" w:rsidR="0022746F" w:rsidRPr="0022746F" w:rsidRDefault="0022746F" w:rsidP="0022746F">
            <w:r w:rsidRPr="0022746F">
              <w:t>Natively supports long-lived HTTP connections ideal for AI token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0261" w14:textId="77777777" w:rsidR="0022746F" w:rsidRPr="0022746F" w:rsidRDefault="0022746F" w:rsidP="0022746F">
            <w:r w:rsidRPr="0022746F">
              <w:t>Has a strict 230-second idle timeout and can aggressively buffer streams.</w:t>
            </w:r>
          </w:p>
        </w:tc>
      </w:tr>
      <w:tr w:rsidR="0022746F" w:rsidRPr="0022746F" w14:paraId="736106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40FF" w14:textId="77777777" w:rsidR="0022746F" w:rsidRPr="0022746F" w:rsidRDefault="0022746F" w:rsidP="0022746F">
            <w:r w:rsidRPr="0022746F">
              <w:rPr>
                <w:b/>
                <w:bCs/>
              </w:rPr>
              <w:t>Internal 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E3A99" w14:textId="77777777" w:rsidR="0022746F" w:rsidRPr="0022746F" w:rsidRDefault="0022746F" w:rsidP="0022746F">
            <w:r w:rsidRPr="0022746F">
              <w:t>Groups apps in a "Container Environment" for secure, out-of-the-box private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CFC1" w14:textId="77777777" w:rsidR="0022746F" w:rsidRPr="0022746F" w:rsidRDefault="0022746F" w:rsidP="0022746F">
            <w:r w:rsidRPr="0022746F">
              <w:t>Requires manual Virtual Network (</w:t>
            </w:r>
            <w:proofErr w:type="spellStart"/>
            <w:r w:rsidRPr="0022746F">
              <w:t>VNet</w:t>
            </w:r>
            <w:proofErr w:type="spellEnd"/>
            <w:r w:rsidRPr="0022746F">
              <w:t>) integration and private endpoints.</w:t>
            </w:r>
          </w:p>
        </w:tc>
      </w:tr>
      <w:tr w:rsidR="0022746F" w:rsidRPr="0022746F" w14:paraId="0585B7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6A2C6" w14:textId="77777777" w:rsidR="0022746F" w:rsidRPr="0022746F" w:rsidRDefault="0022746F" w:rsidP="0022746F">
            <w:r w:rsidRPr="0022746F">
              <w:rPr>
                <w:b/>
                <w:bCs/>
              </w:rPr>
              <w:t>Auto-Scaling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F708D" w14:textId="77777777" w:rsidR="0022746F" w:rsidRPr="0022746F" w:rsidRDefault="0022746F" w:rsidP="0022746F">
            <w:r w:rsidRPr="0022746F">
              <w:t>Event-driven scaling (via KEDA) based on concurrent HTTP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DBD58" w14:textId="77777777" w:rsidR="0022746F" w:rsidRPr="0022746F" w:rsidRDefault="0022746F" w:rsidP="0022746F">
            <w:r w:rsidRPr="0022746F">
              <w:t>Traditional VM-based scaling tied primarily to CPU and memory limits.</w:t>
            </w:r>
          </w:p>
        </w:tc>
      </w:tr>
      <w:tr w:rsidR="0022746F" w:rsidRPr="0022746F" w14:paraId="09FE8F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A79A0" w14:textId="77777777" w:rsidR="0022746F" w:rsidRPr="0022746F" w:rsidRDefault="0022746F" w:rsidP="0022746F">
            <w:r w:rsidRPr="0022746F">
              <w:rPr>
                <w:b/>
                <w:bCs/>
              </w:rPr>
              <w:t>Scale to Zero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8EE47" w14:textId="77777777" w:rsidR="0022746F" w:rsidRPr="0022746F" w:rsidRDefault="0022746F" w:rsidP="0022746F">
            <w:r w:rsidRPr="0022746F">
              <w:t>Fully supported, saving costs during idle periods.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9FD13" w14:textId="77777777" w:rsidR="0022746F" w:rsidRPr="0022746F" w:rsidRDefault="0022746F" w:rsidP="0022746F">
            <w:r w:rsidRPr="0022746F">
              <w:t>Not supported; requires instances to run continuously.</w:t>
            </w:r>
          </w:p>
        </w:tc>
      </w:tr>
      <w:tr w:rsidR="0022746F" w:rsidRPr="0022746F" w14:paraId="144F3F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C6F2B" w14:textId="77777777" w:rsidR="0022746F" w:rsidRPr="0022746F" w:rsidRDefault="0022746F" w:rsidP="0022746F">
            <w:r w:rsidRPr="0022746F">
              <w:rPr>
                <w:b/>
                <w:bCs/>
              </w:rPr>
              <w:t>Container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17135" w14:textId="77777777" w:rsidR="0022746F" w:rsidRPr="0022746F" w:rsidRDefault="0022746F" w:rsidP="0022746F">
            <w:r w:rsidRPr="0022746F">
              <w:t>Container-native platform ensuring exact environmental portability for MCP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0B4A8" w14:textId="77777777" w:rsidR="0022746F" w:rsidRPr="0022746F" w:rsidRDefault="0022746F" w:rsidP="0022746F">
            <w:r w:rsidRPr="0022746F">
              <w:t>Abstracts containers, which can make debugging startup failures difficult.</w:t>
            </w:r>
          </w:p>
        </w:tc>
      </w:tr>
    </w:tbl>
    <w:p w14:paraId="1CCF118F" w14:textId="77777777" w:rsidR="0022746F" w:rsidRPr="0022746F" w:rsidRDefault="0022746F" w:rsidP="0022746F">
      <w:r>
        <w:br/>
      </w:r>
      <w:r>
        <w:br/>
      </w:r>
      <w:r w:rsidRPr="0022746F">
        <w:t>azure ai search vs foundry IQ</w:t>
      </w:r>
      <w:r w:rsidRPr="0022746F">
        <w:br/>
      </w:r>
      <w:r w:rsidRPr="0022746F">
        <w:br/>
        <w:t>What are the functions of foundry IQ? What kind of knowledge sources does it support?</w:t>
      </w:r>
      <w:r w:rsidRPr="0022746F">
        <w:br/>
      </w:r>
      <w:r w:rsidRPr="0022746F">
        <w:br/>
        <w:t>Based on the conversation history, you were originally discussing connecting Azure AI Search to Microsoft Foundry directly, but then asked about the role of Foundry IQ and its capabilities.</w:t>
      </w:r>
      <w:r w:rsidRPr="0022746F">
        <w:br/>
      </w:r>
      <w:r w:rsidRPr="0022746F">
        <w:br/>
        <w:t>Here is a detailed explanation of the functions of Foundry IQ and the knowledge sources it supports, based on the provided context:</w:t>
      </w:r>
      <w:r w:rsidRPr="0022746F">
        <w:br/>
      </w:r>
      <w:r w:rsidRPr="0022746F">
        <w:lastRenderedPageBreak/>
        <w:br/>
        <w:t>Functions of Foundry IQ</w:t>
      </w:r>
      <w:r w:rsidRPr="0022746F">
        <w:br/>
        <w:t>Foundry IQ is Microsoft's intelligence layer that acts as a managed knowledge layer for enterprise data. It is designed to provide agents with permission-aware, grounded responses based on your organization's data, which is necessary because the underlying AI models have knowledge cutoffs and cannot access proprietary data on their own.</w:t>
      </w:r>
      <w:r w:rsidRPr="0022746F">
        <w:br/>
      </w:r>
      <w:r w:rsidRPr="0022746F">
        <w:br/>
        <w:t>Its primary functions include:</w:t>
      </w:r>
      <w:r w:rsidRPr="0022746F">
        <w:br/>
      </w:r>
      <w:r w:rsidRPr="0022746F">
        <w:br/>
        <w:t xml:space="preserve">Agentic Retrieval and Query Planning: When an agent queries a Foundry IQ knowledge base, the system uses an agentic retrieval engine (often powered by an LLM) to plan queries, decompose complex questions into subqueries, execute them in parallel across multiple sources, and semantically </w:t>
      </w:r>
      <w:proofErr w:type="spellStart"/>
      <w:r w:rsidRPr="0022746F">
        <w:t>rerank</w:t>
      </w:r>
      <w:proofErr w:type="spellEnd"/>
      <w:r w:rsidRPr="0022746F">
        <w:t xml:space="preserve"> the results.</w:t>
      </w:r>
      <w:r w:rsidRPr="0022746F">
        <w:br/>
      </w:r>
      <w:r w:rsidRPr="0022746F">
        <w:br/>
        <w:t>Answer Synthesis and Citation: Foundry IQ returns extractive data with citations, allowing the agent to reason over raw content and trace answers back to the exact source documents.</w:t>
      </w:r>
      <w:r w:rsidRPr="0022746F">
        <w:br/>
      </w:r>
      <w:r w:rsidRPr="0022746F">
        <w:br/>
        <w:t>Automated RAG Workflows: It automates the heavy lifting of RAG (Retrieval-Augmented Generation) pipelines by handling document chunking, vector embedding generation, and metadata extraction for indexed sources. It also supports recurring data refreshes.</w:t>
      </w:r>
      <w:r w:rsidRPr="0022746F">
        <w:br/>
      </w:r>
      <w:r w:rsidRPr="0022746F">
        <w:br/>
        <w:t>Federated Search: It can execute keyword, vector, or hybrid queries across a mix of indexed and remote knowledge sources simultaneously.</w:t>
      </w:r>
      <w:r w:rsidRPr="0022746F">
        <w:br/>
      </w:r>
      <w:r w:rsidRPr="0022746F">
        <w:br/>
        <w:t xml:space="preserve">Security and Governance: It enforces user permissions at query time by running queries under the caller's Microsoft Entra identity. It can synchronize access control lists (ACLs) and </w:t>
      </w:r>
      <w:proofErr w:type="spellStart"/>
      <w:r w:rsidRPr="0022746F">
        <w:t>honor</w:t>
      </w:r>
      <w:proofErr w:type="spellEnd"/>
      <w:r w:rsidRPr="0022746F">
        <w:t xml:space="preserve"> Microsoft Purview sensitivity labels.</w:t>
      </w:r>
      <w:r w:rsidRPr="0022746F">
        <w:br/>
      </w:r>
      <w:r w:rsidRPr="0022746F">
        <w:br/>
        <w:t>Centralized Knowledge Sharing: A single knowledge base can be connected to multiple agents, reducing overhead and ensuring consistency across different applications.</w:t>
      </w:r>
      <w:r w:rsidRPr="0022746F">
        <w:br/>
      </w:r>
      <w:r w:rsidRPr="0022746F">
        <w:br/>
        <w:t>Supported Knowledge Sources</w:t>
      </w:r>
      <w:r w:rsidRPr="0022746F">
        <w:br/>
        <w:t>A knowledge base in Foundry IQ is made up of "knowledge sources". These sources define the content used in the agentic retrieval pipeline and can be either indexed (where data is ingested and processed) or remote (where data is queried live without an ingestion pipeline).</w:t>
      </w:r>
      <w:r w:rsidRPr="0022746F">
        <w:br/>
      </w:r>
      <w:r w:rsidRPr="0022746F">
        <w:br/>
        <w:t>The supported knowledge sources include:</w:t>
      </w:r>
      <w:r w:rsidRPr="0022746F">
        <w:br/>
      </w:r>
      <w:r w:rsidRPr="0022746F">
        <w:br/>
      </w:r>
      <w:r w:rsidRPr="0022746F">
        <w:lastRenderedPageBreak/>
        <w:t>Indexed Sources:</w:t>
      </w:r>
      <w:r w:rsidRPr="0022746F">
        <w:br/>
      </w:r>
      <w:r w:rsidRPr="0022746F">
        <w:br/>
        <w:t>Search index: Wraps an existing Azure AI Search index.</w:t>
      </w:r>
      <w:r w:rsidRPr="0022746F">
        <w:br/>
      </w:r>
      <w:r w:rsidRPr="0022746F">
        <w:br/>
        <w:t>Azure blob: Generates an indexer pipeline from a Blob Storage container.</w:t>
      </w:r>
      <w:r w:rsidRPr="0022746F">
        <w:br/>
      </w:r>
      <w:r w:rsidRPr="0022746F">
        <w:br/>
        <w:t>Azure SQL (preview): Generates an indexer pipeline from an Azure SQL table or view.</w:t>
      </w:r>
      <w:r w:rsidRPr="0022746F">
        <w:br/>
      </w:r>
      <w:r w:rsidRPr="0022746F">
        <w:br/>
        <w:t>File (preview): Uploads files directly to Azure AI Search, generating an index without external storage.</w:t>
      </w:r>
      <w:r w:rsidRPr="0022746F">
        <w:br/>
      </w:r>
      <w:r w:rsidRPr="0022746F">
        <w:br/>
      </w:r>
      <w:proofErr w:type="spellStart"/>
      <w:r w:rsidRPr="0022746F">
        <w:t>OneLake</w:t>
      </w:r>
      <w:proofErr w:type="spellEnd"/>
      <w:r w:rsidRPr="0022746F">
        <w:t xml:space="preserve">: Generates an indexer pipeline from a </w:t>
      </w:r>
      <w:proofErr w:type="spellStart"/>
      <w:r w:rsidRPr="0022746F">
        <w:t>lakehouse</w:t>
      </w:r>
      <w:proofErr w:type="spellEnd"/>
      <w:r w:rsidRPr="0022746F">
        <w:t>.</w:t>
      </w:r>
      <w:r w:rsidRPr="0022746F">
        <w:br/>
      </w:r>
      <w:r w:rsidRPr="0022746F">
        <w:br/>
        <w:t>Indexed SharePoint (preview): Generates an indexer pipeline from a SharePoint site.</w:t>
      </w:r>
      <w:r w:rsidRPr="0022746F">
        <w:br/>
      </w:r>
      <w:r w:rsidRPr="0022746F">
        <w:br/>
        <w:t>Remote Sources:</w:t>
      </w:r>
      <w:r w:rsidRPr="0022746F">
        <w:br/>
      </w:r>
      <w:r w:rsidRPr="0022746F">
        <w:br/>
        <w:t>Remote SharePoint (preview): Retrieves content directly from SharePoint.</w:t>
      </w:r>
      <w:r w:rsidRPr="0022746F">
        <w:br/>
      </w:r>
      <w:r w:rsidRPr="0022746F">
        <w:br/>
        <w:t>Fabric Data Agent (preview): Retrieves answers from a Microsoft Fabric data agent.</w:t>
      </w:r>
      <w:r w:rsidRPr="0022746F">
        <w:br/>
      </w:r>
      <w:r w:rsidRPr="0022746F">
        <w:br/>
        <w:t>Fabric Ontology (preview): Retrieves entity- and relationship-based answers from a Microsoft Fabric ontology.</w:t>
      </w:r>
      <w:r w:rsidRPr="0022746F">
        <w:br/>
      </w:r>
      <w:r w:rsidRPr="0022746F">
        <w:br/>
        <w:t>MCP server (preview): Retrieves live, tool-backed results from an external Model Context Protocol server.</w:t>
      </w:r>
      <w:r w:rsidRPr="0022746F">
        <w:br/>
      </w:r>
      <w:r w:rsidRPr="0022746F">
        <w:br/>
        <w:t>Work IQ (preview): Retrieves organizational intelligence directly from a Microsoft 365 tenant (like documents, emails, and meetings) without needing an ingestion pipeline.</w:t>
      </w:r>
      <w:r w:rsidRPr="0022746F">
        <w:br/>
      </w:r>
      <w:r w:rsidRPr="0022746F">
        <w:br/>
        <w:t>Web: Retrieves real-time grounding data from Microsoft Bing.</w:t>
      </w:r>
      <w:r w:rsidRPr="0022746F">
        <w:br/>
      </w:r>
      <w:r w:rsidRPr="0022746F">
        <w:br/>
      </w:r>
      <w:r w:rsidRPr="0022746F">
        <w:br/>
        <w:t>#############################################################################################</w:t>
      </w:r>
      <w:r w:rsidRPr="0022746F">
        <w:br/>
      </w:r>
      <w:r w:rsidRPr="0022746F">
        <w:br/>
        <w:t>Yes, that is correct. You can directly connect Azure AI Search as a tool to your Microsoft Foundry agent, meaning the agent can retrieve indexed documents and generate source-backed answers without explicitly needing Foundry IQ.</w:t>
      </w:r>
      <w:r w:rsidRPr="0022746F">
        <w:br/>
      </w:r>
      <w:r w:rsidRPr="0022746F">
        <w:br/>
        <w:t>The steps are exactly as described previously:</w:t>
      </w:r>
    </w:p>
    <w:p w14:paraId="4EE15205" w14:textId="77777777" w:rsidR="0022746F" w:rsidRPr="0022746F" w:rsidRDefault="0022746F" w:rsidP="0022746F">
      <w:pPr>
        <w:numPr>
          <w:ilvl w:val="0"/>
          <w:numId w:val="2"/>
        </w:numPr>
      </w:pPr>
      <w:r w:rsidRPr="0022746F">
        <w:lastRenderedPageBreak/>
        <w:t>Create a project connection to your Azure AI Search service.</w:t>
      </w:r>
    </w:p>
    <w:p w14:paraId="35147710" w14:textId="77777777" w:rsidR="0022746F" w:rsidRPr="0022746F" w:rsidRDefault="0022746F" w:rsidP="0022746F">
      <w:pPr>
        <w:numPr>
          <w:ilvl w:val="0"/>
          <w:numId w:val="2"/>
        </w:numPr>
      </w:pPr>
      <w:r w:rsidRPr="0022746F">
        <w:t>Select your agent and choose **Knowledge &gt; Add &gt; Azure AI Search**.</w:t>
      </w:r>
    </w:p>
    <w:p w14:paraId="6D287435" w14:textId="77777777" w:rsidR="0022746F" w:rsidRPr="0022746F" w:rsidRDefault="0022746F" w:rsidP="0022746F">
      <w:pPr>
        <w:numPr>
          <w:ilvl w:val="0"/>
          <w:numId w:val="2"/>
        </w:numPr>
      </w:pPr>
      <w:r w:rsidRPr="0022746F">
        <w:t>Follow the prompts to finalize adding the tool.</w:t>
      </w:r>
    </w:p>
    <w:p w14:paraId="5FDA84E1" w14:textId="43FEF576" w:rsidR="00581647" w:rsidRDefault="00581647"/>
    <w:sectPr w:rsidR="00581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48A"/>
    <w:multiLevelType w:val="multilevel"/>
    <w:tmpl w:val="36C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91F77"/>
    <w:multiLevelType w:val="multilevel"/>
    <w:tmpl w:val="7B0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35748">
    <w:abstractNumId w:val="0"/>
  </w:num>
  <w:num w:numId="2" w16cid:durableId="1886720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6F"/>
    <w:rsid w:val="0021599E"/>
    <w:rsid w:val="0022746F"/>
    <w:rsid w:val="00581647"/>
    <w:rsid w:val="00713220"/>
    <w:rsid w:val="00BC6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0E50"/>
  <w15:chartTrackingRefBased/>
  <w15:docId w15:val="{8796ABB9-6E11-4F43-B89C-B0B83915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46F"/>
    <w:rPr>
      <w:rFonts w:eastAsiaTheme="majorEastAsia" w:cstheme="majorBidi"/>
      <w:color w:val="272727" w:themeColor="text1" w:themeTint="D8"/>
    </w:rPr>
  </w:style>
  <w:style w:type="paragraph" w:styleId="Title">
    <w:name w:val="Title"/>
    <w:basedOn w:val="Normal"/>
    <w:next w:val="Normal"/>
    <w:link w:val="TitleChar"/>
    <w:uiPriority w:val="10"/>
    <w:qFormat/>
    <w:rsid w:val="0022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46F"/>
    <w:pPr>
      <w:spacing w:before="160"/>
      <w:jc w:val="center"/>
    </w:pPr>
    <w:rPr>
      <w:i/>
      <w:iCs/>
      <w:color w:val="404040" w:themeColor="text1" w:themeTint="BF"/>
    </w:rPr>
  </w:style>
  <w:style w:type="character" w:customStyle="1" w:styleId="QuoteChar">
    <w:name w:val="Quote Char"/>
    <w:basedOn w:val="DefaultParagraphFont"/>
    <w:link w:val="Quote"/>
    <w:uiPriority w:val="29"/>
    <w:rsid w:val="0022746F"/>
    <w:rPr>
      <w:i/>
      <w:iCs/>
      <w:color w:val="404040" w:themeColor="text1" w:themeTint="BF"/>
    </w:rPr>
  </w:style>
  <w:style w:type="paragraph" w:styleId="ListParagraph">
    <w:name w:val="List Paragraph"/>
    <w:basedOn w:val="Normal"/>
    <w:uiPriority w:val="34"/>
    <w:qFormat/>
    <w:rsid w:val="0022746F"/>
    <w:pPr>
      <w:ind w:left="720"/>
      <w:contextualSpacing/>
    </w:pPr>
  </w:style>
  <w:style w:type="character" w:styleId="IntenseEmphasis">
    <w:name w:val="Intense Emphasis"/>
    <w:basedOn w:val="DefaultParagraphFont"/>
    <w:uiPriority w:val="21"/>
    <w:qFormat/>
    <w:rsid w:val="0022746F"/>
    <w:rPr>
      <w:i/>
      <w:iCs/>
      <w:color w:val="0F4761" w:themeColor="accent1" w:themeShade="BF"/>
    </w:rPr>
  </w:style>
  <w:style w:type="paragraph" w:styleId="IntenseQuote">
    <w:name w:val="Intense Quote"/>
    <w:basedOn w:val="Normal"/>
    <w:next w:val="Normal"/>
    <w:link w:val="IntenseQuoteChar"/>
    <w:uiPriority w:val="30"/>
    <w:qFormat/>
    <w:rsid w:val="0022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46F"/>
    <w:rPr>
      <w:i/>
      <w:iCs/>
      <w:color w:val="0F4761" w:themeColor="accent1" w:themeShade="BF"/>
    </w:rPr>
  </w:style>
  <w:style w:type="character" w:styleId="IntenseReference">
    <w:name w:val="Intense Reference"/>
    <w:basedOn w:val="DefaultParagraphFont"/>
    <w:uiPriority w:val="32"/>
    <w:qFormat/>
    <w:rsid w:val="0022746F"/>
    <w:rPr>
      <w:b/>
      <w:bCs/>
      <w:smallCaps/>
      <w:color w:val="0F4761" w:themeColor="accent1" w:themeShade="BF"/>
      <w:spacing w:val="5"/>
    </w:rPr>
  </w:style>
  <w:style w:type="character" w:styleId="Hyperlink">
    <w:name w:val="Hyperlink"/>
    <w:basedOn w:val="DefaultParagraphFont"/>
    <w:uiPriority w:val="99"/>
    <w:unhideWhenUsed/>
    <w:rsid w:val="0022746F"/>
    <w:rPr>
      <w:color w:val="467886" w:themeColor="hyperlink"/>
      <w:u w:val="single"/>
    </w:rPr>
  </w:style>
  <w:style w:type="character" w:styleId="UnresolvedMention">
    <w:name w:val="Unresolved Mention"/>
    <w:basedOn w:val="DefaultParagraphFont"/>
    <w:uiPriority w:val="99"/>
    <w:semiHidden/>
    <w:unhideWhenUsed/>
    <w:rsid w:val="00227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Khanna</dc:creator>
  <cp:keywords/>
  <dc:description/>
  <cp:lastModifiedBy>Kartikeya Khanna</cp:lastModifiedBy>
  <cp:revision>1</cp:revision>
  <dcterms:created xsi:type="dcterms:W3CDTF">2026-07-29T10:26:00Z</dcterms:created>
  <dcterms:modified xsi:type="dcterms:W3CDTF">2026-07-29T10:28:00Z</dcterms:modified>
</cp:coreProperties>
</file>