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02 - Functional Requirements Specification</w:t>
      </w:r>
    </w:p>
    <w:p>
      <w:pPr>
        <w:jc w:val="center"/>
      </w:pPr>
      <w:r>
        <w:rPr>
          <w:sz w:val="24"/>
        </w:rPr>
        <w:t>Module-by-module implementation scope</w:t>
      </w:r>
    </w:p>
    <w:p>
      <w:r>
        <w:t>Prepared for: Ivaan Solar Energy (ISE) and PCM Ventures (PCMV)</w:t>
      </w:r>
    </w:p>
    <w:p>
      <w:r>
        <w:t>Version: v3.0 Detailed Implementation Pack</w:t>
      </w:r>
    </w:p>
    <w:p>
      <w:r>
        <w:t>Central principle: one operational source of truth for inventory, sales, payments, booking and dispatch across companies and warehouses.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32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version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v3.0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1 implementation-ready specification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System name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IvaanOps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Deployment target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app.ivaansolar.com under existing ivaansolar.com domain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users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15 users in Year 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Business owner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Kartikey / Ivaan management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Testing approach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 active testers with module-wise UAT</w:t>
            </w:r>
          </w:p>
        </w:tc>
      </w:tr>
    </w:tbl>
    <w:p/>
    <w:p>
      <w:pPr>
        <w:pStyle w:val="Heading1"/>
      </w:pPr>
      <w:r>
        <w:t>Authentication &amp; Company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Email/password login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Logout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Password reset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selector after login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Role-based navigation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Session timeout configuration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Blocked inactive users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FR-AUTH-008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Sprint 2 MFA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User &amp; Role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user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user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Deactivate user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 roles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 companies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Reset password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 user activity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FR-USER-008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 user changes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Customer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customer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customer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Duplicate GST block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 sales executive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Bulk reassignment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Search/filter customers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import wizard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profile with history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Customer outstanding calculation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FR-CUST-010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Multiple optional contacts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Product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product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product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Categories Modules/Inverters/Other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Brands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Technologies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Capacity and unit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 rate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HSN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tracking flag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FR-PROD-010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WP/unit pricing type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FR-PROD-011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Price history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FR-PROD-012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Minimum price rule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Vendor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FR-VEND-001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vendor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FR-VEND-002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vendor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FR-VEND-003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GST and contact details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FR-VEND-004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Search/filter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FR-VEND-005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Link vendor invoice to incoming lot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Warehouse Master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FR-WARE-001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warehouse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FR-WARE-002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Edit warehouse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FR-WARE-003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Deactivate warehouse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FR-WARE-004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Assign to company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FR-WARE-005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View stock by warehouse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Inventory Incoming &amp; Inwarding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incoming stock entry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Vendor invoice reference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Lot creation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inwarding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capture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Move to available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Damage capture during inwarding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Ledger creation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Inventory Stock &amp;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Warehouse-wise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Consolidated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Available/Incoming/Booked/Damaged views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search by name/brand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ledger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FR-INVE-006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negative stock validation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Transfers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Inter-warehouse transfer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Inter-company transfer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Transfer request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Source deduction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In-transit state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Destination receiving confirmation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FR-TRAN-008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Ledger entry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Quotation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Excel-style builder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selection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WP price calculation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Unit price calculation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Below minimum 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3-day expiry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Revision history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FR-QUOT-008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 generation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FR-QUOT-009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Company branding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Proforma Invoice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from quotation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Create directly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PI status lifecycle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summary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eligibility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FR-PROF-006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Revised PI rather than overwrite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Payments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Record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Amount/date/UTR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Outstanding calculation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payment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visibility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FR-PAYM-006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eligibility trigger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Booking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request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Manager 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50% advance check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Available stock reduction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Booking release request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FR-BOOK-006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booking against available/incoming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Dispatch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only from booked stock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Partial dispatch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Serial selection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Vehicle/driver details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DC PDF storage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cancellation approval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FR-DISP-007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Inventory deduction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Sales Executive report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Payment follow-up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 movement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Booked vs Available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FR-REPO-005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Dispatch report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FR-REPO-006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Excel export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FR-REPO-007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 export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Audit &amp;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 ID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Priority/Scope</w:t>
            </w:r>
          </w:p>
        </w:tc>
        <w:tc>
          <w:tcPr>
            <w:tcW w:type="dxa" w:w="216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FR-AUDI-001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 all changes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FR-AUDI-002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In-app notifications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FR-AUDI-003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Pending approvals widget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FR-AUDI-004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Failure/error logs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implemented in Sprint 1 unless marked placeholder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 when validated in UAT</w:t>
            </w:r>
          </w:p>
        </w:tc>
      </w:tr>
    </w:tbl>
    <w:p/>
    <w:p>
      <w:pPr>
        <w:pStyle w:val="Heading1"/>
      </w:pPr>
      <w:r>
        <w:t>Cross-Module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2880"/>
            <w:vAlign w:val="top"/>
            <w:shd w:fill="D9EAF7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Common list screens should load within 3 seconds for 15 users and typical datasets.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Mobile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Warehouse inwarding and dispatch screens must be usable on mobile browser.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pages and APIs require authentication and RBAC checks.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Auditability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All monetary, stock and document state changes must be logged.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Data Integrity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Transactions must be atomic; booking or dispatch must not partially update data.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NFR-006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Common actions should require minimal clicks and clear error messages.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