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1A1A"/>
          <w:sz w:val="44"/>
        </w:rPr>
        <w:t>Palimpsest — Development Record</w:t>
      </w:r>
    </w:p>
    <w:p>
      <w:r>
        <w:rPr>
          <w:i/>
          <w:color w:val="1A1A1A"/>
          <w:sz w:val="21"/>
        </w:rPr>
        <w:t>How the detector was built, 7–12 August 2026. Extracted from nine build sessions.</w:t>
      </w:r>
    </w:p>
    <w:p>
      <w:r>
        <w:rPr>
          <w:color w:val="1A1A1A"/>
          <w:sz w:val="21"/>
        </w:rPr>
        <w:t xml:space="preserve">This is the engineering history: what was built, what each measurement changed, which defects were found and how, and which decisions were made against the evidence. </w:t>
      </w:r>
      <w:r>
        <w:rPr>
          <w:rFonts w:ascii="Menlo" w:hAnsi="Menlo"/>
          <w:color w:val="8B2E1F"/>
          <w:sz w:val="19"/>
        </w:rPr>
        <w:t>PROJECT.md</w:t>
      </w:r>
      <w:r>
        <w:rPr>
          <w:color w:val="1A1A1A"/>
          <w:sz w:val="21"/>
        </w:rPr>
        <w:t xml:space="preserve"> describes what the tool </w:t>
      </w:r>
      <w:r>
        <w:rPr>
          <w:b/>
          <w:color w:val="1A1A1A"/>
          <w:sz w:val="21"/>
        </w:rPr>
        <w:t>is</w:t>
      </w:r>
      <w:r>
        <w:rPr>
          <w:color w:val="1A1A1A"/>
          <w:sz w:val="21"/>
        </w:rPr>
        <w:t xml:space="preserve">; this describes how it </w:t>
      </w:r>
      <w:r>
        <w:rPr>
          <w:b/>
          <w:color w:val="1A1A1A"/>
          <w:sz w:val="21"/>
        </w:rPr>
        <w:t>got there</w:t>
      </w:r>
      <w:r>
        <w:rPr>
          <w:color w:val="1A1A1A"/>
          <w:sz w:val="21"/>
        </w:rPr>
        <w:t>. Where a number appears twice with different values, it changed — the date says when.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1. What was being built</w:t>
      </w:r>
    </w:p>
    <w:p>
      <w:r>
        <w:rPr>
          <w:color w:val="1A1A1A"/>
          <w:sz w:val="21"/>
        </w:rPr>
        <w:t>An AI detector for college admissions essays, submitted to the 2026 i12 HR Drive Hackathon (Callus), Project 2, 1–15 August 2026.</w:t>
      </w:r>
    </w:p>
    <w:p>
      <w:r>
        <w:rPr>
          <w:color w:val="1A1A1A"/>
          <w:sz w:val="21"/>
        </w:rPr>
        <w:t>The brief set the constraints that shaped every decision below:</w:t>
      </w:r>
    </w:p>
    <w:p>
      <w:pPr>
        <w:pStyle w:val="ListBullet"/>
        <w:spacing w:after="60"/>
      </w:pPr>
      <w:r>
        <w:rPr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working application with a real interface</w:t>
      </w:r>
      <w:r>
        <w:rPr>
          <w:color w:val="1A1A1A"/>
          <w:sz w:val="21"/>
        </w:rPr>
        <w:t xml:space="preserve"> — not a script, not a notebook.</w:t>
      </w:r>
    </w:p>
    <w:p>
      <w:pPr>
        <w:pStyle w:val="ListBullet"/>
        <w:spacing w:after="60"/>
      </w:pPr>
      <w:r>
        <w:rPr>
          <w:color w:val="1A1A1A"/>
          <w:sz w:val="21"/>
        </w:rPr>
        <w:t xml:space="preserve">Paste an essay → show </w:t>
      </w:r>
      <w:r>
        <w:rPr>
          <w:b/>
          <w:color w:val="1A1A1A"/>
          <w:sz w:val="21"/>
        </w:rPr>
        <w:t>which parts</w:t>
      </w:r>
      <w:r>
        <w:rPr>
          <w:color w:val="1A1A1A"/>
          <w:sz w:val="21"/>
        </w:rPr>
        <w:t xml:space="preserve"> were probably machine-written </w:t>
      </w:r>
      <w:r>
        <w:rPr>
          <w:b/>
          <w:color w:val="1A1A1A"/>
          <w:sz w:val="21"/>
        </w:rPr>
        <w:t>and why</w:t>
      </w:r>
      <w:r>
        <w:rPr>
          <w:color w:val="1A1A1A"/>
          <w:sz w:val="21"/>
        </w:rPr>
        <w:t>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Not a wrapper</w:t>
      </w:r>
      <w:r>
        <w:rPr>
          <w:color w:val="1A1A1A"/>
          <w:sz w:val="21"/>
        </w:rPr>
        <w:t xml:space="preserve">: </w:t>
      </w:r>
      <w:r>
        <w:rPr>
          <w:i/>
          <w:color w:val="1A1A1A"/>
          <w:sz w:val="21"/>
        </w:rPr>
        <w:t>"a detector that sends the essay to a chat model and asks for a verdict is unreliable, cannot explain its reasoning… We will be able to tell."</w:t>
      </w:r>
    </w:p>
    <w:p>
      <w:pPr>
        <w:pStyle w:val="ListBullet"/>
        <w:spacing w:after="60"/>
      </w:pPr>
      <w:r>
        <w:rPr>
          <w:color w:val="1A1A1A"/>
          <w:sz w:val="21"/>
        </w:rPr>
        <w:t xml:space="preserve">The line drawn precisely: </w:t>
      </w:r>
      <w:r>
        <w:rPr>
          <w:i/>
          <w:color w:val="1A1A1A"/>
          <w:sz w:val="21"/>
        </w:rPr>
        <w:t>"the model must not make the judgement call while your app relays the verdict."</w:t>
      </w:r>
      <w:r>
        <w:rPr>
          <w:color w:val="1A1A1A"/>
          <w:sz w:val="21"/>
        </w:rPr>
        <w:t xml:space="preserve"> Using an LM </w:t>
      </w:r>
      <w:r>
        <w:rPr>
          <w:b/>
          <w:color w:val="1A1A1A"/>
          <w:sz w:val="21"/>
        </w:rPr>
        <w:t>as an instrument</w:t>
      </w:r>
      <w:r>
        <w:rPr>
          <w:color w:val="1A1A1A"/>
          <w:sz w:val="21"/>
        </w:rPr>
        <w:t xml:space="preserve"> — token probabilities, then your own analysis — is explicitly endorsed.</w:t>
      </w:r>
    </w:p>
    <w:p>
      <w:pPr>
        <w:pStyle w:val="ListBullet"/>
        <w:spacing w:after="60"/>
      </w:pPr>
      <w:r>
        <w:rPr>
          <w:color w:val="1A1A1A"/>
          <w:sz w:val="21"/>
        </w:rPr>
        <w:t xml:space="preserve">Detection at </w:t>
      </w:r>
      <w:r>
        <w:rPr>
          <w:b/>
          <w:color w:val="1A1A1A"/>
          <w:sz w:val="21"/>
        </w:rPr>
        <w:t>sentence and passage level</w:t>
      </w:r>
      <w:r>
        <w:rPr>
          <w:color w:val="1A1A1A"/>
          <w:sz w:val="21"/>
        </w:rPr>
        <w:t>; the realistic case is a paragraph a person wrote and a model later polished.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Build the dataset</w:t>
      </w:r>
      <w:r>
        <w:rPr>
          <w:color w:val="1A1A1A"/>
          <w:sz w:val="21"/>
        </w:rPr>
        <w:t>, and document where it came from and what it does not cover.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Honest accuracy</w:t>
      </w:r>
      <w:r>
        <w:rPr>
          <w:color w:val="1A1A1A"/>
          <w:sz w:val="21"/>
        </w:rPr>
        <w:t xml:space="preserve">: results on your own test set, plus </w:t>
      </w:r>
      <w:r>
        <w:rPr>
          <w:i/>
          <w:color w:val="1A1A1A"/>
          <w:sz w:val="21"/>
        </w:rPr>
        <w:t>"three essays the detector gets confidently wrong, and a theory why."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ESL</w:t>
      </w:r>
      <w:r>
        <w:rPr>
          <w:color w:val="1A1A1A"/>
          <w:sz w:val="21"/>
        </w:rPr>
        <w:t xml:space="preserve">: </w:t>
      </w:r>
      <w:r>
        <w:rPr>
          <w:i/>
          <w:color w:val="1A1A1A"/>
          <w:sz w:val="21"/>
        </w:rPr>
        <w:t>"These detectors have a habit of flagging writers who learned English as a second language. If yours does, we'd like to know you spotted it."</w:t>
      </w: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2. Architecture</w:t>
      </w:r>
    </w:p>
    <w:p>
      <w:r>
        <w:rPr>
          <w:color w:val="1A1A1A"/>
          <w:sz w:val="21"/>
        </w:rPr>
        <w:t>A local or remote language model is read for per-token statistics in a single forward pass; everything after that is arithmetic under the project's control.</w:t>
      </w:r>
    </w:p>
    <w:p>
      <w:pPr>
        <w:spacing w:before="120"/>
        <w:ind w:left="360"/>
      </w:pPr>
      <w:r>
        <w:rPr>
          <w:rFonts w:ascii="Menlo" w:hAnsi="Menlo"/>
          <w:color w:val="333333"/>
          <w:sz w:val="17"/>
        </w:rPr>
        <w:t>essay</w:t>
        <w:br/>
        <w:t xml:space="preserve">  → sentence segmentation (character offsets preserved)</w:t>
        <w:br/>
        <w:t xml:space="preserve">  → observer LM, one forward pass       ← the only model call in the system</w:t>
        <w:br/>
        <w:t xml:space="preserve">      { prompt, raw: true, max_tokens: 1, prompt_logprobs: k }</w:t>
        <w:br/>
        <w:t xml:space="preserve">  → per-token logprob + true rank</w:t>
        <w:br/>
        <w:t xml:space="preserve">  → 43 interpretable features in 4 families (+ n-gram reference over 1,000 human essays)</w:t>
        <w:br/>
        <w:t xml:space="preserve">  → logistic regression  →  calibration  →  bands</w:t>
        <w:br/>
        <w:t xml:space="preserve">  → per-sentence probabilities, passages, and the feature contributions that sum to the logit</w:t>
      </w:r>
    </w:p>
    <w:p>
      <w:r>
        <w:rPr>
          <w:color w:val="1A1A1A"/>
          <w:sz w:val="21"/>
        </w:rPr>
        <w:t>Two properties are load-bearing:</w:t>
      </w:r>
    </w:p>
    <w:p>
      <w:pPr>
        <w:pStyle w:val="ListBullet"/>
        <w:spacing w:after="60"/>
      </w:pPr>
      <w:r>
        <w:rPr>
          <w:rFonts w:ascii="Menlo" w:hAnsi="Menlo"/>
          <w:color w:val="8B2E1F"/>
          <w:sz w:val="19"/>
        </w:rPr>
        <w:t>raw: true</w:t>
      </w:r>
      <w:r>
        <w:rPr>
          <w:color w:val="1A1A1A"/>
          <w:sz w:val="21"/>
        </w:rPr>
        <w:t xml:space="preserve"> stops the essay being wrapped in a chat template. Without it you are measuring a conversation, not the essay.</w:t>
      </w:r>
    </w:p>
    <w:p>
      <w:pPr>
        <w:pStyle w:val="ListBullet"/>
        <w:spacing w:after="60"/>
      </w:pPr>
      <w:r>
        <w:rPr>
          <w:rFonts w:ascii="Menlo" w:hAnsi="Menlo"/>
          <w:color w:val="8B2E1F"/>
          <w:sz w:val="19"/>
        </w:rPr>
        <w:t>max_tokens: 1</w:t>
      </w:r>
      <w:r>
        <w:rPr>
          <w:color w:val="1A1A1A"/>
          <w:sz w:val="21"/>
        </w:rPr>
        <w:t xml:space="preserve"> — the continuation is discarded. The </w:t>
      </w:r>
      <w:r>
        <w:rPr>
          <w:i/>
          <w:color w:val="1A1A1A"/>
          <w:sz w:val="21"/>
        </w:rPr>
        <w:t>prompt</w:t>
      </w:r>
      <w:r>
        <w:rPr>
          <w:color w:val="1A1A1A"/>
          <w:sz w:val="21"/>
        </w:rPr>
        <w:t xml:space="preserve"> is what is being scored.</w:t>
      </w:r>
    </w:p>
    <w:p>
      <w:r>
        <w:rPr>
          <w:b/>
          <w:color w:val="1A1A1A"/>
          <w:sz w:val="21"/>
        </w:rPr>
        <w:t>No model is ever asked for a verdict.</w:t>
      </w:r>
      <w:r>
        <w:rPr>
          <w:color w:val="1A1A1A"/>
          <w:sz w:val="21"/>
        </w:rPr>
        <w:t xml:space="preserve"> The file </w:t>
      </w:r>
      <w:r>
        <w:rPr>
          <w:rFonts w:ascii="Menlo" w:hAnsi="Menlo"/>
          <w:color w:val="8B2E1F"/>
          <w:sz w:val="19"/>
        </w:rPr>
        <w:t>tests/test_no_generative_calls.py</w:t>
      </w:r>
      <w:r>
        <w:rPr>
          <w:color w:val="1A1A1A"/>
          <w:sz w:val="21"/>
        </w:rPr>
        <w:t xml:space="preserve"> AST-walks every file under </w:t>
      </w:r>
      <w:r>
        <w:rPr>
          <w:rFonts w:ascii="Menlo" w:hAnsi="Menlo"/>
          <w:color w:val="8B2E1F"/>
          <w:sz w:val="19"/>
        </w:rPr>
        <w:t>src/palimpsest/</w:t>
      </w:r>
      <w:r>
        <w:rPr>
          <w:color w:val="1A1A1A"/>
          <w:sz w:val="21"/>
        </w:rPr>
        <w:t xml:space="preserve"> and fails on any call to </w:t>
      </w:r>
      <w:r>
        <w:rPr>
          <w:rFonts w:ascii="Menlo" w:hAnsi="Menlo"/>
          <w:color w:val="8B2E1F"/>
          <w:sz w:val="19"/>
        </w:rPr>
        <w:t>.generate</w:t>
      </w:r>
      <w:r>
        <w:rPr>
          <w:color w:val="1A1A1A"/>
          <w:sz w:val="21"/>
        </w:rPr>
        <w:t xml:space="preserve"> / </w:t>
      </w:r>
      <w:r>
        <w:rPr>
          <w:rFonts w:ascii="Menlo" w:hAnsi="Menlo"/>
          <w:color w:val="8B2E1F"/>
          <w:sz w:val="19"/>
        </w:rPr>
        <w:t>.chat</w:t>
      </w:r>
      <w:r>
        <w:rPr>
          <w:color w:val="1A1A1A"/>
          <w:sz w:val="21"/>
        </w:rPr>
        <w:t xml:space="preserve"> / </w:t>
      </w:r>
      <w:r>
        <w:rPr>
          <w:rFonts w:ascii="Menlo" w:hAnsi="Menlo"/>
          <w:color w:val="8B2E1F"/>
          <w:sz w:val="19"/>
        </w:rPr>
        <w:t>.complete</w:t>
      </w:r>
      <w:r>
        <w:rPr>
          <w:color w:val="1A1A1A"/>
          <w:sz w:val="21"/>
        </w:rPr>
        <w:t xml:space="preserve"> / </w:t>
      </w:r>
      <w:r>
        <w:rPr>
          <w:rFonts w:ascii="Menlo" w:hAnsi="Menlo"/>
          <w:color w:val="8B2E1F"/>
          <w:sz w:val="19"/>
        </w:rPr>
        <w:t>.completions</w:t>
      </w:r>
      <w:r>
        <w:rPr>
          <w:color w:val="1A1A1A"/>
          <w:sz w:val="21"/>
        </w:rPr>
        <w:t xml:space="preserve"> / </w:t>
      </w:r>
      <w:r>
        <w:rPr>
          <w:rFonts w:ascii="Menlo" w:hAnsi="Menlo"/>
          <w:color w:val="8B2E1F"/>
          <w:sz w:val="19"/>
        </w:rPr>
        <w:t>.create_completion</w:t>
      </w:r>
      <w:r>
        <w:rPr>
          <w:color w:val="1A1A1A"/>
          <w:sz w:val="21"/>
        </w:rPr>
        <w:t xml:space="preserve">, on any import of </w:t>
      </w:r>
      <w:r>
        <w:rPr>
          <w:rFonts w:ascii="Menlo" w:hAnsi="Menlo"/>
          <w:color w:val="8B2E1F"/>
          <w:sz w:val="19"/>
        </w:rPr>
        <w:t>openai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anthropic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cohere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litellm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ollama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google.generativeai</w:t>
      </w:r>
      <w:r>
        <w:rPr>
          <w:color w:val="1A1A1A"/>
          <w:sz w:val="21"/>
        </w:rPr>
        <w:t xml:space="preserve">, and on </w:t>
      </w:r>
      <w:r>
        <w:rPr>
          <w:rFonts w:ascii="Menlo" w:hAnsi="Menlo"/>
          <w:color w:val="8B2E1F"/>
          <w:sz w:val="19"/>
        </w:rPr>
        <w:t>apply_chat_template</w:t>
      </w:r>
      <w:r>
        <w:rPr>
          <w:color w:val="1A1A1A"/>
          <w:sz w:val="21"/>
        </w:rPr>
        <w:t xml:space="preserve"> appearing in </w:t>
      </w:r>
      <w:r>
        <w:rPr>
          <w:rFonts w:ascii="Menlo" w:hAnsi="Menlo"/>
          <w:color w:val="8B2E1F"/>
          <w:sz w:val="19"/>
        </w:rPr>
        <w:t>local_lm.py</w:t>
      </w:r>
      <w:r>
        <w:rPr>
          <w:color w:val="1A1A1A"/>
          <w:sz w:val="21"/>
        </w:rPr>
        <w:t xml:space="preserve"> at all. A companion check, </w:t>
      </w:r>
      <w:r>
        <w:rPr>
          <w:rFonts w:ascii="Menlo" w:hAnsi="Menlo"/>
          <w:color w:val="8B2E1F"/>
          <w:sz w:val="19"/>
        </w:rPr>
        <w:t>test_at_least_one_source_file_found</w:t>
      </w:r>
      <w:r>
        <w:rPr>
          <w:color w:val="1A1A1A"/>
          <w:sz w:val="21"/>
        </w:rPr>
        <w:t>, stops the parametrised guards passing vacuously on an empty glob.</w:t>
      </w:r>
    </w:p>
    <w:p>
      <w:r>
        <w:rPr>
          <w:color w:val="1A1A1A"/>
          <w:sz w:val="21"/>
        </w:rPr>
        <w:t xml:space="preserve">The verdict layer is a calibrated logistic regression, so the evidence panel is not a story about the computation — the logit </w:t>
      </w:r>
      <w:r>
        <w:rPr>
          <w:b/>
          <w:color w:val="1A1A1A"/>
          <w:sz w:val="21"/>
        </w:rPr>
        <w:t>is</w:t>
      </w:r>
      <w:r>
        <w:rPr>
          <w:color w:val="1A1A1A"/>
          <w:sz w:val="21"/>
        </w:rPr>
        <w:t xml:space="preserve"> the sum of the bars displayed, and the UI prints the arithmetic.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Two observers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local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remote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model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GPT-2 124M, in-process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@cf/qwen/qwen3-30b-a3b-fp8</w:t>
            </w:r>
            <w:r>
              <w:rPr>
                <w:color w:val="1A1A1A"/>
                <w:sz w:val="18"/>
              </w:rPr>
              <w:t xml:space="preserve"> via Workers AI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set by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PALIMPSEST_OBSERVER=gpt2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default (</w:t>
            </w:r>
            <w:r>
              <w:rPr>
                <w:rFonts w:ascii="Menlo" w:hAnsi="Menlo"/>
                <w:color w:val="8B2E1F"/>
                <w:sz w:val="16"/>
              </w:rPr>
              <w:t>remote</w:t>
            </w:r>
            <w:r>
              <w:rPr>
                <w:color w:val="1A1A1A"/>
                <w:sz w:val="18"/>
              </w:rPr>
              <w:t>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text leaves the machine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sentence AUROC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0.925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0.945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Haiku sentence recall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0.105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0.577</w:t>
            </w:r>
          </w:p>
        </w:tc>
      </w:tr>
    </w:tbl>
    <w:p/>
    <w:p>
      <w:r>
        <w:rPr>
          <w:color w:val="1A1A1A"/>
          <w:sz w:val="21"/>
        </w:rPr>
        <w:t>Keeping both, and reporting the comparison, produced the mechanism behind the ESL problem (§4, 10 August) — a stronger result than either observer alone.</w:t>
      </w: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3. Two numbers, not one</w:t>
      </w:r>
    </w:p>
    <w:p>
      <w:r>
        <w:rPr>
          <w:color w:val="1A1A1A"/>
          <w:sz w:val="21"/>
        </w:rPr>
        <w:t>The output is deliberately two quantities plus per-sentence detail, never a single percentage:</w:t>
      </w:r>
    </w:p>
    <w:p>
      <w:pPr>
        <w:pStyle w:val="ListBullet"/>
        <w:spacing w:after="60"/>
      </w:pPr>
      <w:r>
        <w:rPr>
          <w:rFonts w:ascii="Menlo" w:hAnsi="Menlo"/>
          <w:color w:val="8B2E1F"/>
          <w:sz w:val="19"/>
        </w:rPr>
        <w:t>machine_share</w:t>
      </w:r>
      <w:r>
        <w:rPr>
          <w:color w:val="1A1A1A"/>
          <w:sz w:val="21"/>
        </w:rPr>
        <w:t xml:space="preserve"> — an </w:t>
      </w:r>
      <w:r>
        <w:rPr>
          <w:i/>
          <w:color w:val="1A1A1A"/>
          <w:sz w:val="21"/>
        </w:rPr>
        <w:t>extent</w:t>
      </w:r>
      <w:r>
        <w:rPr>
          <w:color w:val="1A1A1A"/>
          <w:sz w:val="21"/>
        </w:rPr>
        <w:t xml:space="preserve">: words in sentences scoring ≥ 0.65, over total words in measurable sentences, with a bootstrap interval. Unreliable sentences are dropped from </w:t>
      </w:r>
      <w:r>
        <w:rPr>
          <w:b/>
          <w:color w:val="1A1A1A"/>
          <w:sz w:val="21"/>
        </w:rPr>
        <w:t>both</w:t>
      </w:r>
      <w:r>
        <w:rPr>
          <w:color w:val="1A1A1A"/>
          <w:sz w:val="21"/>
        </w:rPr>
        <w:t xml:space="preserve"> numerator and denominator; calling them human would be as much of a claim as calling them machine.</w:t>
      </w:r>
    </w:p>
    <w:p>
      <w:pPr>
        <w:pStyle w:val="ListBullet"/>
        <w:spacing w:after="60"/>
      </w:pPr>
      <w:r>
        <w:rPr>
          <w:rFonts w:ascii="Menlo" w:hAnsi="Menlo"/>
          <w:color w:val="8B2E1F"/>
          <w:sz w:val="19"/>
        </w:rPr>
        <w:t>any_machine_probability</w:t>
      </w:r>
      <w:r>
        <w:rPr>
          <w:color w:val="1A1A1A"/>
          <w:sz w:val="21"/>
        </w:rPr>
        <w:t xml:space="preserve"> — a </w:t>
      </w:r>
      <w:r>
        <w:rPr>
          <w:i/>
          <w:color w:val="1A1A1A"/>
          <w:sz w:val="21"/>
        </w:rPr>
        <w:t>probability</w:t>
      </w:r>
      <w:r>
        <w:rPr>
          <w:color w:val="1A1A1A"/>
          <w:sz w:val="21"/>
        </w:rPr>
        <w:t>, from its own logistic regression over four summary statistics (</w:t>
      </w:r>
      <w:r>
        <w:rPr>
          <w:rFonts w:ascii="Menlo" w:hAnsi="Menlo"/>
          <w:color w:val="8B2E1F"/>
          <w:sz w:val="19"/>
        </w:rPr>
        <w:t>mean_p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max_p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q90_p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share</w:t>
      </w:r>
      <w:r>
        <w:rPr>
          <w:color w:val="1A1A1A"/>
          <w:sz w:val="21"/>
        </w:rPr>
        <w:t>). Share is one of its four inputs, so it is not the first number rounded.</w:t>
      </w:r>
    </w:p>
    <w:p>
      <w:r>
        <w:rPr>
          <w:color w:val="1A1A1A"/>
          <w:sz w:val="21"/>
        </w:rPr>
        <w:t xml:space="preserve">The reason they are kept apart: an essay with one polished paragraph out of six has a </w:t>
      </w:r>
      <w:r>
        <w:rPr>
          <w:b/>
          <w:color w:val="1A1A1A"/>
          <w:sz w:val="21"/>
        </w:rPr>
        <w:t>low share</w:t>
      </w:r>
      <w:r>
        <w:rPr>
          <w:color w:val="1A1A1A"/>
          <w:sz w:val="21"/>
        </w:rPr>
        <w:t xml:space="preserve"> and a </w:t>
      </w:r>
      <w:r>
        <w:rPr>
          <w:b/>
          <w:color w:val="1A1A1A"/>
          <w:sz w:val="21"/>
        </w:rPr>
        <w:t>high probability</w:t>
      </w:r>
      <w:r>
        <w:rPr>
          <w:color w:val="1A1A1A"/>
          <w:sz w:val="21"/>
        </w:rPr>
        <w:t xml:space="preserve">. A single figure destroys exactly the information the reader needs — which is the brief's </w:t>
      </w:r>
      <w:r>
        <w:rPr>
          <w:i/>
          <w:color w:val="1A1A1A"/>
          <w:sz w:val="21"/>
        </w:rPr>
        <w:t>"'73% AI' gives a reader nothing"</w:t>
      </w:r>
      <w:r>
        <w:rPr>
          <w:color w:val="1A1A1A"/>
          <w:sz w:val="21"/>
        </w:rPr>
        <w:t xml:space="preserve"> requirement answered structurally rather than cosmetically.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4. Build timeline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7–8 August — first working detector</w:t>
      </w:r>
    </w:p>
    <w:p>
      <w:r>
        <w:rPr>
          <w:color w:val="1A1A1A"/>
          <w:sz w:val="21"/>
        </w:rPr>
        <w:t>58 files, GPT-2 observer, 43 features, calibrated logistic regression, FastAPI + web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measurement (held out)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sentence / document AUROC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0.960 / 0.959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locating machine text in a mixed essay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AUROC 0.883, seam within 2 sentences in 70%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false positives, out-of-domain human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false positives, English-language learners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7.3% (TOEFL 24.4%)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GPT-3.5 prompted to evade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6.5% caught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prose composed by hand to imitate a model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 of 11</w:t>
            </w:r>
          </w:p>
        </w:tc>
      </w:tr>
    </w:tbl>
    <w:p/>
    <w:p>
      <w:r>
        <w:rPr>
          <w:color w:val="1A1A1A"/>
          <w:sz w:val="21"/>
        </w:rPr>
        <w:t xml:space="preserve">The cleanest evidence that it measured authorship rather than topic: the same 88 ASAP essays went from </w:t>
      </w:r>
      <w:r>
        <w:rPr>
          <w:b/>
          <w:color w:val="1A1A1A"/>
          <w:sz w:val="21"/>
        </w:rPr>
        <w:t>0.0% → 65.9%</w:t>
      </w:r>
      <w:r>
        <w:rPr>
          <w:color w:val="1A1A1A"/>
          <w:sz w:val="21"/>
        </w:rPr>
        <w:t xml:space="preserve"> flagged after a model rewrote them.</w:t>
      </w:r>
    </w:p>
    <w:p>
      <w:r>
        <w:rPr>
          <w:b/>
          <w:color w:val="1A1A1A"/>
          <w:sz w:val="21"/>
        </w:rPr>
        <w:t>Three artifacts caught during the build, each of which had inflated a result: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machine corpus was written by hand, and it destroyed the detector.</w:t>
      </w:r>
      <w:r>
        <w:rPr>
          <w:color w:val="1A1A1A"/>
          <w:sz w:val="21"/>
        </w:rPr>
        <w:t xml:space="preserve"> The strongest feature turned out to be measuring the prompt's own instruction to "vary sentence length." Against real GPT-3.5 that feature points the </w:t>
      </w:r>
      <w:r>
        <w:rPr>
          <w:i/>
          <w:color w:val="1A1A1A"/>
          <w:sz w:val="21"/>
        </w:rPr>
        <w:t>opposite</w:t>
      </w:r>
      <w:r>
        <w:rPr>
          <w:color w:val="1A1A1A"/>
          <w:sz w:val="21"/>
        </w:rPr>
        <w:t xml:space="preserve"> way. Switching to real model output moved sentence AUROC </w:t>
      </w:r>
      <w:r>
        <w:rPr>
          <w:b/>
          <w:color w:val="1A1A1A"/>
          <w:sz w:val="21"/>
        </w:rPr>
        <w:t>0.79 → 0.96</w:t>
      </w:r>
      <w:r>
        <w:rPr>
          <w:color w:val="1A1A1A"/>
          <w:sz w:val="21"/>
        </w:rPr>
        <w:t>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0.988 that was partly a smart-quote detector</w:t>
      </w:r>
      <w:r>
        <w:rPr>
          <w:color w:val="1A1A1A"/>
          <w:sz w:val="21"/>
        </w:rPr>
        <w:t xml:space="preserve"> — human essays were 88% curly-quoted, machine essays 0%. Normalising the quotes held the score, which is what made it credible.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document-length leak causing a 41% false-positive rate on short TOEFL essays</w:t>
      </w:r>
      <w:r>
        <w:rPr>
          <w:color w:val="1A1A1A"/>
          <w:sz w:val="21"/>
        </w:rPr>
        <w:t xml:space="preserve"> — the artifact landed hardest on exactly the group this class of tool is known to harm.</w:t>
      </w:r>
    </w:p>
    <w:p>
      <w:r>
        <w:rPr>
          <w:b/>
          <w:color w:val="1A1A1A"/>
          <w:sz w:val="21"/>
        </w:rPr>
        <w:t>Decision — calibrate on the at-risk population, not in-domain.</w:t>
      </w:r>
      <w:r>
        <w:rPr>
          <w:color w:val="1A1A1A"/>
          <w:sz w:val="21"/>
        </w:rPr>
        <w:t xml:space="preserve"> Training on mixed documents fixed localisation (0.745 → 0.883) but tripled false positives, because the document threshold was calibrated in-domain and did not transfer. It was recalibrated on ESL and out-of-domain writing instead, costing three-quarters of the recall on evasive text. Recorded in </w:t>
      </w:r>
      <w:r>
        <w:rPr>
          <w:rFonts w:ascii="Menlo" w:hAnsi="Menlo"/>
          <w:color w:val="8B2E1F"/>
          <w:sz w:val="19"/>
        </w:rPr>
        <w:t>docs/06-decisions.md</w:t>
      </w:r>
      <w:r>
        <w:rPr>
          <w:color w:val="1A1A1A"/>
          <w:sz w:val="21"/>
        </w:rPr>
        <w:t xml:space="preserve">; </w:t>
      </w:r>
      <w:r>
        <w:rPr>
          <w:rFonts w:ascii="Menlo" w:hAnsi="Menlo"/>
          <w:color w:val="8B2E1F"/>
          <w:sz w:val="19"/>
        </w:rPr>
        <w:t>--fpr-budget</w:t>
      </w:r>
      <w:r>
        <w:rPr>
          <w:color w:val="1A1A1A"/>
          <w:sz w:val="21"/>
        </w:rPr>
        <w:t xml:space="preserve"> moves it.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8 August — the recheck, and a class of bug named</w:t>
      </w:r>
    </w:p>
    <w:p>
      <w:r>
        <w:rPr>
          <w:color w:val="1A1A1A"/>
          <w:sz w:val="21"/>
        </w:rPr>
        <w:t xml:space="preserve">A deliberate re-verification found four problems, three of which were the same bug: </w:t>
      </w:r>
      <w:r>
        <w:rPr>
          <w:b/>
          <w:color w:val="1A1A1A"/>
          <w:sz w:val="21"/>
        </w:rPr>
        <w:t>prose drifting away from the artifacts it described.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stale claim.</w:t>
      </w:r>
      <w:r>
        <w:rPr>
          <w:color w:val="1A1A1A"/>
          <w:sz w:val="21"/>
        </w:rPr>
        <w:t xml:space="preserve"> The docs said removing the document-length feature "halved the harm and cost nothing measurable" — true when measured, then the pipeline changed underneath it. Re-run as a script: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with length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shipped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TOEFL FPR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33.3% (15/45)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24.4% (11/45)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ESL overall FPR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5.6%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7.3%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in-domain document AUROC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0.998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0.959</w:t>
            </w:r>
          </w:p>
        </w:tc>
      </w:tr>
    </w:tbl>
    <w:p/>
    <w:p>
      <w:r>
        <w:rPr>
          <w:color w:val="1A1A1A"/>
          <w:sz w:val="21"/>
        </w:rPr>
        <w:t xml:space="preserve">   Paired McNemar </w:t>
      </w:r>
      <w:r>
        <w:rPr>
          <w:b/>
          <w:color w:val="1A1A1A"/>
          <w:sz w:val="21"/>
        </w:rPr>
        <w:t>p = 0.29</w:t>
      </w:r>
      <w:r>
        <w:rPr>
          <w:color w:val="1A1A1A"/>
          <w:sz w:val="21"/>
        </w:rPr>
        <w:t xml:space="preserve">. The improvement is inside noise, removal made aggregate ESL </w:t>
      </w:r>
      <w:r>
        <w:rPr>
          <w:i/>
          <w:color w:val="1A1A1A"/>
          <w:sz w:val="21"/>
        </w:rPr>
        <w:t>worse</w:t>
      </w:r>
      <w:r>
        <w:rPr>
          <w:color w:val="1A1A1A"/>
          <w:sz w:val="21"/>
        </w:rPr>
        <w:t>, and it cost real AUROC. The decision stands on principle — a corpus artifact should not hold the model's largest weight (−3.09) — but the docs now say the measurements disagree with it.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evidence panel did not add up.</w:t>
      </w:r>
      <w:r>
        <w:rPr>
          <w:color w:val="1A1A1A"/>
          <w:sz w:val="21"/>
        </w:rPr>
        <w:t xml:space="preserve"> It showed six bars and gestured at "the rest." The omitted terms outweigh the six shown on </w:t>
      </w:r>
      <w:r>
        <w:rPr>
          <w:b/>
          <w:color w:val="1A1A1A"/>
          <w:sz w:val="21"/>
        </w:rPr>
        <w:t>30.9% of sentences</w:t>
      </w:r>
      <w:r>
        <w:rPr>
          <w:color w:val="1A1A1A"/>
          <w:sz w:val="21"/>
        </w:rPr>
        <w:t xml:space="preserve">, and the intercept (−2.26) is larger than either. It now prints </w:t>
      </w:r>
      <w:r>
        <w:rPr>
          <w:rFonts w:ascii="Menlo" w:hAnsi="Menlo"/>
          <w:color w:val="8B2E1F"/>
          <w:sz w:val="19"/>
        </w:rPr>
        <w:t>intercept + shown + remainder = logit</w:t>
      </w:r>
      <w:r>
        <w:rPr>
          <w:color w:val="1A1A1A"/>
          <w:sz w:val="21"/>
        </w:rPr>
        <w:t>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demo mislabelled itself.</w:t>
      </w:r>
      <w:r>
        <w:rPr>
          <w:color w:val="1A1A1A"/>
          <w:sz w:val="21"/>
        </w:rPr>
        <w:t xml:space="preserve"> The button said "Example it misses" — the detector highlights the rewritten paragraph exactly (2 of 2). What fails is the document verdict: 74% against a 97.4% threshold. Relabelled "Example it lets through," which is the better demo, because it shows the operating point costing a catch on screen.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failure write-ups quoted a superseded model.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find_failures.py</w:t>
      </w:r>
      <w:r>
        <w:rPr>
          <w:color w:val="1A1A1A"/>
          <w:sz w:val="21"/>
        </w:rPr>
        <w:t xml:space="preserve"> had not been re-run after the final retrain, so every contribution cited in them came from the old detector.</w:t>
      </w:r>
    </w:p>
    <w:p>
      <w:r>
        <w:rPr>
          <w:b/>
          <w:color w:val="1A1A1A"/>
          <w:sz w:val="21"/>
        </w:rPr>
        <w:t>Guard added: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tests/test_documented_numbers.py</w:t>
      </w:r>
      <w:r>
        <w:rPr>
          <w:color w:val="1A1A1A"/>
          <w:sz w:val="21"/>
        </w:rPr>
        <w:t xml:space="preserve"> checks headline figures </w:t>
      </w:r>
      <w:r>
        <w:rPr>
          <w:i/>
          <w:color w:val="1A1A1A"/>
          <w:sz w:val="21"/>
        </w:rPr>
        <w:t>and</w:t>
      </w:r>
      <w:r>
        <w:rPr>
          <w:color w:val="1A1A1A"/>
          <w:sz w:val="21"/>
        </w:rPr>
        <w:t xml:space="preserve"> quoted failure evidence against the JSON artifacts on every run. Both halves were confirmed to fail on a corrupted number before being kept.</w:t>
      </w:r>
    </w:p>
    <w:p>
      <w:r>
        <w:rPr>
          <w:color w:val="1A1A1A"/>
          <w:sz w:val="21"/>
        </w:rPr>
        <w:t xml:space="preserve">Verified: 118 pytest · 23/23 browser checks · a fresh </w:t>
      </w:r>
      <w:r>
        <w:rPr>
          <w:rFonts w:ascii="Menlo" w:hAnsi="Menlo"/>
          <w:color w:val="8B2E1F"/>
          <w:sz w:val="19"/>
        </w:rPr>
        <w:t>git clone</w:t>
      </w:r>
      <w:r>
        <w:rPr>
          <w:color w:val="1A1A1A"/>
          <w:sz w:val="21"/>
        </w:rPr>
        <w:t xml:space="preserve"> boots and passes, so it runs without the un-redistributable corpus.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9 August — the Gemini corpus, and a harm introduced then caught</w:t>
      </w:r>
    </w:p>
    <w:p>
      <w:r>
        <w:rPr>
          <w:b/>
          <w:color w:val="1A1A1A"/>
          <w:sz w:val="21"/>
        </w:rPr>
        <w:t>567 Gemini essays</w:t>
      </w:r>
      <w:r>
        <w:rPr>
          <w:color w:val="1A1A1A"/>
          <w:sz w:val="21"/>
        </w:rPr>
        <w:t xml:space="preserve"> across 5 checkpoints, 400–500 words each, split four ways.</w:t>
      </w:r>
    </w:p>
    <w:p>
      <w:r>
        <w:rPr>
          <w:b/>
          <w:color w:val="1A1A1A"/>
          <w:sz w:val="21"/>
        </w:rPr>
        <w:t>Only 135 entered training.</w:t>
      </w:r>
      <w:r>
        <w:rPr>
          <w:color w:val="1A1A1A"/>
          <w:sz w:val="21"/>
        </w:rPr>
        <w:t xml:space="preserve"> Feeding in all of them would have swung the training prior from 12% to 69% machine — which does not make a better detector, it makes a more willing accuser.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the generator is…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before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after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in training, these essays are not (n=115)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94.8%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in training, </w:t>
            </w:r>
            <w:r>
              <w:rPr>
                <w:b/>
                <w:color w:val="1A1A1A"/>
                <w:sz w:val="18"/>
              </w:rPr>
              <w:t>no topic steering</w:t>
            </w:r>
            <w:r>
              <w:rPr>
                <w:color w:val="1A1A1A"/>
                <w:sz w:val="18"/>
              </w:rPr>
              <w:t xml:space="preserve"> (n=45)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95.6%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a checkpoint withheld entirely (n=250)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80.0%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a different family withheld entirely (n=22)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45.5%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GPT-3.5 prompted to evade (n=31)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6.5%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38.7%</w:t>
            </w:r>
          </w:p>
        </w:tc>
      </w:tr>
    </w:tbl>
    <w:p/>
    <w:p>
      <w:r>
        <w:rPr>
          <w:b/>
          <w:color w:val="1A1A1A"/>
          <w:sz w:val="21"/>
        </w:rPr>
        <w:t>False positives fell rather than rose</w:t>
      </w:r>
      <w:r>
        <w:rPr>
          <w:color w:val="1A1A1A"/>
          <w:sz w:val="21"/>
        </w:rPr>
        <w:t xml:space="preserve"> — ESL 7.3% → 5.8%, TOEFL 24.4% → 17.8%.</w:t>
      </w:r>
    </w:p>
    <w:p>
      <w:r>
        <w:rPr>
          <w:color w:val="1A1A1A"/>
          <w:sz w:val="21"/>
        </w:rPr>
        <w:t xml:space="preserve">The 95 → 46 gradient is the substantive finding: it puts a number on how much of any detector's score is recognising </w:t>
      </w:r>
      <w:r>
        <w:rPr>
          <w:i/>
          <w:color w:val="1A1A1A"/>
          <w:sz w:val="21"/>
        </w:rPr>
        <w:t>one generator</w:t>
      </w:r>
      <w:r>
        <w:rPr>
          <w:color w:val="1A1A1A"/>
          <w:sz w:val="21"/>
        </w:rPr>
        <w:t xml:space="preserve"> rather than machine prose in general.</w:t>
      </w:r>
    </w:p>
    <w:p>
      <w:r>
        <w:rPr>
          <w:b/>
          <w:color w:val="1A1A1A"/>
          <w:sz w:val="21"/>
        </w:rPr>
        <w:t>A serious harm was introduced and then caught.</w:t>
      </w:r>
      <w:r>
        <w:rPr>
          <w:color w:val="1A1A1A"/>
          <w:sz w:val="21"/>
        </w:rPr>
        <w:t xml:space="preserve"> Making machine essays longer flipped the </w:t>
      </w:r>
      <w:r>
        <w:rPr>
          <w:rFonts w:ascii="Menlo" w:hAnsi="Menlo"/>
          <w:color w:val="8B2E1F"/>
          <w:sz w:val="19"/>
        </w:rPr>
        <w:t>n_words</w:t>
      </w:r>
      <w:r>
        <w:rPr>
          <w:color w:val="1A1A1A"/>
          <w:sz w:val="21"/>
        </w:rPr>
        <w:t xml:space="preserve"> weight from −1.17 to </w:t>
      </w:r>
      <w:r>
        <w:rPr>
          <w:b/>
          <w:color w:val="1A1A1A"/>
          <w:sz w:val="21"/>
        </w:rPr>
        <w:t>+0.148</w:t>
      </w:r>
      <w:r>
        <w:rPr>
          <w:color w:val="1A1A1A"/>
          <w:sz w:val="21"/>
        </w:rPr>
        <w:t xml:space="preserve">. Three ELLIPSE/PERSUADE essays by second-language students contain no sentence-ending punctuation, so each segments to a single 312–466-word "sentence" at </w:t>
      </w:r>
      <w:r>
        <w:rPr>
          <w:b/>
          <w:color w:val="1A1A1A"/>
          <w:sz w:val="21"/>
        </w:rPr>
        <w:t>z = +50</w:t>
      </w:r>
      <w:r>
        <w:rPr>
          <w:color w:val="1A1A1A"/>
          <w:sz w:val="21"/>
        </w:rPr>
        <w:t xml:space="preserve">. All three went from unflagged to </w:t>
      </w:r>
      <w:r>
        <w:rPr>
          <w:b/>
          <w:color w:val="1A1A1A"/>
          <w:sz w:val="21"/>
        </w:rPr>
        <w:t>accused at P = 0.977</w:t>
      </w:r>
      <w:r>
        <w:rPr>
          <w:color w:val="1A1A1A"/>
          <w:sz w:val="21"/>
        </w:rPr>
        <w:t xml:space="preserve">. Two guards now exist — z-clipping, and excluding unmeasurable spans — both mutation-tested. It also exposed that </w:t>
      </w:r>
      <w:r>
        <w:rPr>
          <w:rFonts w:ascii="Menlo" w:hAnsi="Menlo"/>
          <w:color w:val="8B2E1F"/>
          <w:sz w:val="19"/>
        </w:rPr>
        <w:t>reliable</w:t>
      </w:r>
      <w:r>
        <w:rPr>
          <w:color w:val="1A1A1A"/>
          <w:sz w:val="21"/>
        </w:rPr>
        <w:t xml:space="preserve"> was decoration: computed, displayed, then ignored by the aggregator.</w:t>
      </w:r>
    </w:p>
    <w:p>
      <w:r>
        <w:rPr>
          <w:b/>
          <w:color w:val="1A1A1A"/>
          <w:sz w:val="21"/>
        </w:rPr>
        <w:t>Two regressions recorded rather than buried.</w:t>
      </w:r>
      <w:r>
        <w:rPr>
          <w:color w:val="1A1A1A"/>
          <w:sz w:val="21"/>
        </w:rPr>
        <w:t xml:space="preserve"> The ESL false-positive rate used to rise monotonically with proficiency — the strongest evidence the tool measures fluency rather than nativeness — and became U-shaped, so </w:t>
      </w:r>
      <w:r>
        <w:rPr>
          <w:rFonts w:ascii="Menlo" w:hAnsi="Menlo"/>
          <w:color w:val="8B2E1F"/>
          <w:sz w:val="19"/>
        </w:rPr>
        <w:t>docs/05-esl.md</w:t>
      </w:r>
      <w:r>
        <w:rPr>
          <w:color w:val="1A1A1A"/>
          <w:sz w:val="21"/>
        </w:rPr>
        <w:t xml:space="preserve"> separates the surviving half from the segmentation artifact. And localisation regressed: seam-within-2-sentences </w:t>
      </w:r>
      <w:r>
        <w:rPr>
          <w:b/>
          <w:color w:val="1A1A1A"/>
          <w:sz w:val="21"/>
        </w:rPr>
        <w:t>70% → 39%</w:t>
      </w:r>
      <w:r>
        <w:rPr>
          <w:color w:val="1A1A1A"/>
          <w:sz w:val="21"/>
        </w:rPr>
        <w:t>, undiagnosed. In-domain AUROC fell 0.960 → 0.925 because the task got harder.</w:t>
      </w:r>
    </w:p>
    <w:p>
      <w:r>
        <w:rPr>
          <w:color w:val="1A1A1A"/>
          <w:sz w:val="21"/>
        </w:rPr>
        <w:t>The calibration table is now generated rather than hand-copied — it had been stale for three commits, claiming 41 sentences in a band that held 186. 16 headline claims are pinned to artifacts by tests. 127 tests passing.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10 August — cross-vendor, and the capability finding</w:t>
      </w:r>
    </w:p>
    <w:p>
      <w:r>
        <w:rPr>
          <w:b/>
          <w:color w:val="1A1A1A"/>
          <w:sz w:val="21"/>
        </w:rPr>
        <w:t>A naive repair was measured and rejected.</w:t>
      </w:r>
      <w:r>
        <w:rPr>
          <w:color w:val="1A1A1A"/>
          <w:sz w:val="21"/>
        </w:rPr>
        <w:t xml:space="preserve"> Adding the 238 Claude training essays looks like a triumph (flag rate 0.066 → 0.930) and is worthless: it flags </w:t>
      </w:r>
      <w:r>
        <w:rPr>
          <w:b/>
          <w:color w:val="1A1A1A"/>
          <w:sz w:val="21"/>
        </w:rPr>
        <w:t>79% of genuine English-learner sentences</w:t>
      </w:r>
      <w:r>
        <w:rPr>
          <w:color w:val="1A1A1A"/>
          <w:sz w:val="21"/>
        </w:rPr>
        <w:t>, sentence AUROC drops 0.925 → 0.726, and document recall goes to zero on Gemini sets it used to catch at 80–95%. The cause is arithmetic — training was balanced at 0.498 machine sentences, Claude adds 8,574 all-machine ones, prior → 0.773.</w:t>
      </w:r>
    </w:p>
    <w:p>
      <w:r>
        <w:rPr>
          <w:color w:val="1A1A1A"/>
          <w:sz w:val="21"/>
        </w:rPr>
        <w:t>Holding the budget fixed and varying only which vendor it is spent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Claude share of budget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AUROC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ESL FPR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Claude flag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Gemini flag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0.925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0.174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0.066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0.831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0.785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0.164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0.143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0.483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75%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0.735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0.109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0.209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0.007</w:t>
            </w:r>
          </w:p>
        </w:tc>
      </w:tr>
    </w:tbl>
    <w:p/>
    <w:p>
      <w:r>
        <w:rPr>
          <w:color w:val="1A1A1A"/>
          <w:sz w:val="21"/>
        </w:rPr>
        <w:t xml:space="preserve">Claude detection peaks at 0.209 while Gemini collapses to 0.007. </w:t>
      </w:r>
      <w:r>
        <w:rPr>
          <w:b/>
          <w:color w:val="1A1A1A"/>
          <w:sz w:val="21"/>
        </w:rPr>
        <w:t>It is not a training-data gap</w:t>
      </w:r>
      <w:r>
        <w:rPr>
          <w:color w:val="1A1A1A"/>
          <w:sz w:val="21"/>
        </w:rPr>
        <w:t xml:space="preserve"> — given equal budget, identical prompts and matched length, the fit reaches 0.83 on Gemini and 0.21 on Claude.</w:t>
      </w:r>
    </w:p>
    <w:p>
      <w:r>
        <w:rPr>
          <w:b/>
          <w:color w:val="1A1A1A"/>
          <w:sz w:val="21"/>
        </w:rPr>
        <w:t>The vendor reading was then corrected to a capability reading.</w:t>
      </w:r>
      <w:r>
        <w:rPr>
          <w:color w:val="1A1A1A"/>
          <w:sz w:val="21"/>
        </w:rPr>
        <w:t xml:space="preserve"> Every Gemini essay in the corpus was flash-lite and every Claude essay was not, so "vendor" was confounded. The evidence that separates the two is the </w:t>
      </w:r>
      <w:r>
        <w:rPr>
          <w:b/>
          <w:color w:val="1A1A1A"/>
          <w:sz w:val="21"/>
        </w:rPr>
        <w:t>within-vendor</w:t>
      </w:r>
      <w:r>
        <w:rPr>
          <w:color w:val="1A1A1A"/>
          <w:sz w:val="21"/>
        </w:rPr>
        <w:t xml:space="preserve"> gradients — flash-lite 0.91 → flash 0.665 inside Gemini, and haiku 0.105 → opus 0.027 inside Claude. Same direction, two independent vendors, no confound between them. This also means the project's headline 94.8% was measured against the cheapest model Google ships, which is the most important caveat attached to it.</w:t>
      </w:r>
    </w:p>
    <w:p>
      <w:r>
        <w:rPr>
          <w:b/>
          <w:color w:val="1A1A1A"/>
          <w:sz w:val="21"/>
        </w:rPr>
        <w:t>A contaminated corpus was rejected.</w:t>
      </w:r>
      <w:r>
        <w:rPr>
          <w:color w:val="1A1A1A"/>
          <w:sz w:val="21"/>
        </w:rPr>
        <w:t xml:space="preserve"> A supplied 500-essay Codex file had 489 of 500 rows byte-identical to essays already on disk, </w:t>
      </w:r>
      <w:r>
        <w:rPr>
          <w:b/>
          <w:color w:val="1A1A1A"/>
          <w:sz w:val="21"/>
        </w:rPr>
        <w:t>281 of them copies of held-out evaluation sets</w:t>
      </w:r>
      <w:r>
        <w:rPr>
          <w:color w:val="1A1A1A"/>
          <w:sz w:val="21"/>
        </w:rPr>
        <w:t>. Training on it would have produced excellent-looking numbers that were pure memorisation, and it would have been hard to spot later because the file looks like a fresh corpus.</w:t>
      </w:r>
    </w:p>
    <w:p>
      <w:r>
        <w:rPr>
          <w:b/>
          <w:color w:val="1A1A1A"/>
          <w:sz w:val="21"/>
        </w:rPr>
        <w:t>The register finding:</w:t>
      </w:r>
      <w:r>
        <w:rPr>
          <w:color w:val="1A1A1A"/>
          <w:sz w:val="21"/>
        </w:rPr>
        <w:t xml:space="preserve"> the detector scores abstract sentences high and concrete ones low — 0.94 for </w:t>
      </w:r>
      <w:r>
        <w:rPr>
          <w:i/>
          <w:color w:val="1A1A1A"/>
          <w:sz w:val="21"/>
        </w:rPr>
        <w:t>"the world is full of broken systems"</w:t>
      </w:r>
      <w:r>
        <w:rPr>
          <w:color w:val="1A1A1A"/>
          <w:sz w:val="21"/>
        </w:rPr>
        <w:t xml:space="preserve">, 0.04 for </w:t>
      </w:r>
      <w:r>
        <w:rPr>
          <w:i/>
          <w:color w:val="1A1A1A"/>
          <w:sz w:val="21"/>
        </w:rPr>
        <w:t>"I didn't fix all of them."</w:t>
      </w:r>
      <w:r>
        <w:rPr>
          <w:color w:val="1A1A1A"/>
          <w:sz w:val="21"/>
        </w:rPr>
        <w:t xml:space="preserve"> It is detecting generic aspirational writing, not authorship.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10 August — the observer swap, and the frontier ceiling</w:t>
      </w:r>
    </w:p>
    <w:p>
      <w:r>
        <w:rPr>
          <w:color w:val="1A1A1A"/>
          <w:sz w:val="21"/>
        </w:rPr>
        <w:t xml:space="preserve">Written up in </w:t>
      </w:r>
      <w:r>
        <w:rPr>
          <w:rFonts w:ascii="Menlo" w:hAnsi="Menlo"/>
          <w:color w:val="8B2E1F"/>
          <w:sz w:val="19"/>
        </w:rPr>
        <w:t>docs/09-frontier-ceiling.md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The 250× observer scale-up works, for the cheap tier.</w:t>
      </w:r>
      <w:r>
        <w:rPr>
          <w:color w:val="1A1A1A"/>
          <w:sz w:val="21"/>
        </w:rPr>
        <w:t xml:space="preserve"> Sentence flag rate on held-out Claude essays: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model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GPT-2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qwen3-30B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haiku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0.105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0.577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5.5×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sonnet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0.067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0.353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5.3×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fable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0.046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0.259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5.7×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opus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0.027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0.083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3.1×</w:t>
            </w:r>
          </w:p>
        </w:tc>
      </w:tr>
    </w:tbl>
    <w:p/>
    <w:p>
      <w:r>
        <w:rPr>
          <w:color w:val="1A1A1A"/>
          <w:sz w:val="21"/>
        </w:rPr>
        <w:t xml:space="preserve">Out-of-fold AUROC 0.925 → </w:t>
      </w:r>
      <w:r>
        <w:rPr>
          <w:b/>
          <w:color w:val="1A1A1A"/>
          <w:sz w:val="21"/>
        </w:rPr>
        <w:t>0.945</w:t>
      </w:r>
      <w:r>
        <w:rPr>
          <w:color w:val="1A1A1A"/>
          <w:sz w:val="21"/>
        </w:rPr>
        <w:t xml:space="preserve">; mid-tier Gemini document recall 0.455 → </w:t>
      </w:r>
      <w:r>
        <w:rPr>
          <w:b/>
          <w:color w:val="1A1A1A"/>
          <w:sz w:val="21"/>
        </w:rPr>
        <w:t>0.546</w:t>
      </w:r>
      <w:r>
        <w:rPr>
          <w:color w:val="1A1A1A"/>
          <w:sz w:val="21"/>
        </w:rPr>
        <w:t xml:space="preserve">. The ESL document false-positive rate went </w:t>
      </w:r>
      <w:r>
        <w:rPr>
          <w:b/>
          <w:color w:val="1A1A1A"/>
          <w:sz w:val="21"/>
        </w:rPr>
        <w:t>down</w:t>
      </w:r>
      <w:r>
        <w:rPr>
          <w:color w:val="1A1A1A"/>
          <w:sz w:val="21"/>
        </w:rPr>
        <w:t xml:space="preserve"> (0.080 → 0.074 on identical documents), so the recall was not bought by accusing more students. Opus document recall remained </w:t>
      </w:r>
      <w:r>
        <w:rPr>
          <w:b/>
          <w:color w:val="1A1A1A"/>
          <w:sz w:val="21"/>
        </w:rPr>
        <w:t>4.4%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The ESL bias has a mechanical root cause.</w:t>
      </w:r>
      <w:r>
        <w:rPr>
          <w:color w:val="1A1A1A"/>
          <w:sz w:val="21"/>
        </w:rPr>
        <w:t xml:space="preserve"> GPT-2's statistics are </w:t>
      </w:r>
      <w:r>
        <w:rPr>
          <w:i/>
          <w:color w:val="1A1A1A"/>
          <w:sz w:val="21"/>
        </w:rPr>
        <w:t>inverted</w:t>
      </w:r>
      <w:r>
        <w:rPr>
          <w:color w:val="1A1A1A"/>
          <w:sz w:val="21"/>
        </w:rPr>
        <w:t xml:space="preserve"> on English-learner prose: </w:t>
      </w:r>
      <w:r>
        <w:rPr>
          <w:b/>
          <w:color w:val="1A1A1A"/>
          <w:sz w:val="21"/>
        </w:rPr>
        <w:t>AUROC 0.132</w:t>
      </w:r>
      <w:r>
        <w:rPr>
          <w:color w:val="1A1A1A"/>
          <w:sz w:val="21"/>
        </w:rPr>
        <w:t xml:space="preserve"> — machine essays looked </w:t>
      </w:r>
      <w:r>
        <w:rPr>
          <w:i/>
          <w:color w:val="1A1A1A"/>
          <w:sz w:val="21"/>
        </w:rPr>
        <w:t>more human</w:t>
      </w:r>
      <w:r>
        <w:rPr>
          <w:color w:val="1A1A1A"/>
          <w:sz w:val="21"/>
        </w:rPr>
        <w:t xml:space="preserve"> than the human reference, because simple ESL prose is low-perplexity to a 2019 model and modern LLM prose is not. "Low perplexity ⇒ machine" was aimed directly at non-native writers. The 30B observer corrects the sign everywhere.</w:t>
      </w:r>
    </w:p>
    <w:p>
      <w:r>
        <w:rPr>
          <w:b/>
          <w:color w:val="1A1A1A"/>
          <w:sz w:val="21"/>
        </w:rPr>
        <w:t>Frontier detection did not survive an honest test.</w:t>
      </w:r>
      <w:r>
        <w:rPr>
          <w:color w:val="1A1A1A"/>
          <w:sz w:val="21"/>
        </w:rPr>
        <w:t xml:space="preserve"> Opus: </w:t>
      </w:r>
      <w:r>
        <w:rPr>
          <w:b/>
          <w:color w:val="1A1A1A"/>
          <w:sz w:val="21"/>
        </w:rPr>
        <w:t>0% recall at a 5% false-positive budget</w:t>
      </w:r>
      <w:r>
        <w:rPr>
          <w:color w:val="1A1A1A"/>
          <w:sz w:val="21"/>
        </w:rPr>
        <w:t xml:space="preserve"> from perplexity. A stylometric alternative scored a perfect </w:t>
      </w:r>
      <w:r>
        <w:rPr>
          <w:b/>
          <w:color w:val="1A1A1A"/>
          <w:sz w:val="21"/>
        </w:rPr>
        <w:t>1.000</w:t>
      </w:r>
      <w:r>
        <w:rPr>
          <w:color w:val="1A1A1A"/>
          <w:sz w:val="21"/>
        </w:rPr>
        <w:t xml:space="preserve"> and turned out to be reading </w:t>
      </w:r>
      <w:r>
        <w:rPr>
          <w:i/>
          <w:color w:val="1A1A1A"/>
          <w:sz w:val="21"/>
        </w:rPr>
        <w:t>which pipeline produced the file</w:t>
      </w:r>
      <w:r>
        <w:rPr>
          <w:color w:val="1A1A1A"/>
          <w:sz w:val="21"/>
        </w:rPr>
        <w:t xml:space="preserve"> — it flags 0% of real GPT-3.5 essays and 17% of real students.</w:t>
      </w:r>
    </w:p>
    <w:p>
      <w:r>
        <w:rPr>
          <w:b/>
          <w:color w:val="1A1A1A"/>
          <w:sz w:val="21"/>
        </w:rPr>
        <w:t>DAIGT gave a two-sided answer.</w:t>
      </w:r>
      <w:r>
        <w:rPr>
          <w:color w:val="1A1A1A"/>
          <w:sz w:val="21"/>
        </w:rPr>
        <w:t xml:space="preserve"> 4,189 essays across </w:t>
      </w:r>
      <w:r>
        <w:rPr>
          <w:b/>
          <w:color w:val="1A1A1A"/>
          <w:sz w:val="21"/>
        </w:rPr>
        <w:t>17 independent pipelines</w:t>
      </w:r>
      <w:r>
        <w:rPr>
          <w:color w:val="1A1A1A"/>
          <w:sz w:val="21"/>
        </w:rPr>
        <w:t xml:space="preserve">; leave-one-pipeline-out gives </w:t>
      </w:r>
      <w:r>
        <w:rPr>
          <w:b/>
          <w:color w:val="1A1A1A"/>
          <w:sz w:val="21"/>
        </w:rPr>
        <w:t>median 1.000 AUROC, 1.000 recall</w:t>
      </w:r>
      <w:r>
        <w:rPr>
          <w:color w:val="1A1A1A"/>
          <w:sz w:val="21"/>
        </w:rPr>
        <w:t xml:space="preserve"> — supervised detection of a genuinely unseen generator is real. But trained on DAIGT and pointed at a different genre, it flags </w:t>
      </w:r>
      <w:r>
        <w:rPr>
          <w:b/>
          <w:color w:val="1A1A1A"/>
          <w:sz w:val="21"/>
        </w:rPr>
        <w:t>91% of real human admissions essays</w:t>
      </w:r>
      <w:r>
        <w:rPr>
          <w:color w:val="1A1A1A"/>
          <w:sz w:val="21"/>
        </w:rPr>
        <w:t xml:space="preserve">: it learned "argumentative coursework" versus everything else. Read together: </w:t>
      </w:r>
      <w:r>
        <w:rPr>
          <w:b/>
          <w:color w:val="1A1A1A"/>
          <w:sz w:val="21"/>
        </w:rPr>
        <w:t>supervised detection generalises across generators and not across genres.</w:t>
      </w:r>
    </w:p>
    <w:p>
      <w:r>
        <w:rPr>
          <w:b/>
          <w:color w:val="1A1A1A"/>
          <w:sz w:val="21"/>
        </w:rPr>
        <w:t>A live calibration defect was found and fixed.</w:t>
      </w:r>
      <w:r>
        <w:rPr>
          <w:color w:val="1A1A1A"/>
          <w:sz w:val="21"/>
        </w:rPr>
        <w:t xml:space="preserve"> The threshold rule picked the point whose </w:t>
      </w:r>
      <w:r>
        <w:rPr>
          <w:i/>
          <w:color w:val="1A1A1A"/>
          <w:sz w:val="21"/>
        </w:rPr>
        <w:t>observed</w:t>
      </w:r>
      <w:r>
        <w:rPr>
          <w:color w:val="1A1A1A"/>
          <w:sz w:val="21"/>
        </w:rPr>
        <w:t xml:space="preserve"> false-positive rate hit 5% — but a threshold chosen to minimise a rate makes that rate optimistically biased by construction, which is why it shipped </w:t>
      </w:r>
      <w:r>
        <w:rPr>
          <w:b/>
          <w:color w:val="1A1A1A"/>
          <w:sz w:val="21"/>
        </w:rPr>
        <w:t>8.0%</w:t>
      </w:r>
      <w:r>
        <w:rPr>
          <w:color w:val="1A1A1A"/>
          <w:sz w:val="21"/>
        </w:rPr>
        <w:t xml:space="preserve"> against a 5% budget on held-out data. Replaced with a </w:t>
      </w:r>
      <w:r>
        <w:rPr>
          <w:b/>
          <w:color w:val="1A1A1A"/>
          <w:sz w:val="21"/>
        </w:rPr>
        <w:t>Clopper–Pearson exact upper bound</w:t>
      </w:r>
      <w:r>
        <w:rPr>
          <w:color w:val="1A1A1A"/>
          <w:sz w:val="21"/>
        </w:rPr>
        <w:t xml:space="preserve"> — </w:t>
      </w:r>
      <w:r>
        <w:rPr>
          <w:i/>
          <w:color w:val="1A1A1A"/>
          <w:sz w:val="21"/>
        </w:rPr>
        <w:t>"the true rate is at most 5%, with 95% confidence."</w:t>
      </w:r>
      <w:r>
        <w:rPr>
          <w:color w:val="1A1A1A"/>
          <w:sz w:val="21"/>
        </w:rPr>
        <w:t xml:space="preserve"> Held-out ESL document FPR </w:t>
      </w:r>
      <w:r>
        <w:rPr>
          <w:b/>
          <w:color w:val="1A1A1A"/>
          <w:sz w:val="21"/>
        </w:rPr>
        <w:t>0.080 → 0.039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Three-band verdict with abstention shipped</w:t>
      </w:r>
      <w:r>
        <w:rPr>
          <w:color w:val="1A1A1A"/>
          <w:sz w:val="21"/>
        </w:rPr>
        <w:t>, directly fixing two reported failures: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input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share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band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human ESL (TOEFL)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64%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insufficient evidence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human ESL (TOEFL)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67%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insufficient evidence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machine, Gemini flash-lite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100%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likely machine-written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machine, Claude Opus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insufficient evidence</w:t>
            </w:r>
          </w:p>
        </w:tc>
      </w:tr>
    </w:tbl>
    <w:p/>
    <w:p>
      <w:r>
        <w:rPr>
          <w:color w:val="1A1A1A"/>
          <w:sz w:val="21"/>
        </w:rPr>
        <w:t xml:space="preserve">The honest price: </w:t>
      </w:r>
      <w:r>
        <w:rPr>
          <w:b/>
          <w:color w:val="1A1A1A"/>
          <w:sz w:val="21"/>
        </w:rPr>
        <w:t>it abstains on 88% of human essays and 65% of machine essays.</w:t>
      </w:r>
      <w:r>
        <w:rPr>
          <w:color w:val="1A1A1A"/>
          <w:sz w:val="21"/>
        </w:rPr>
        <w:t xml:space="preserve"> And the governing constraint — </w:t>
      </w:r>
      <w:r>
        <w:rPr>
          <w:b/>
          <w:color w:val="1A1A1A"/>
          <w:sz w:val="21"/>
        </w:rPr>
        <w:t>this tool cannot exonerate anyone.</w:t>
      </w:r>
      <w:r>
        <w:rPr>
          <w:color w:val="1A1A1A"/>
          <w:sz w:val="21"/>
        </w:rPr>
        <w:t xml:space="preserve"> Because Opus prose scores like human prose, a low score carries no information about authorship, so the bottom band is worded </w:t>
      </w:r>
      <w:r>
        <w:rPr>
          <w:i/>
          <w:color w:val="1A1A1A"/>
          <w:sz w:val="21"/>
        </w:rPr>
        <w:t>"no evidence found"</w:t>
      </w:r>
      <w:r>
        <w:rPr>
          <w:color w:val="1A1A1A"/>
          <w:sz w:val="21"/>
        </w:rPr>
        <w:t xml:space="preserve">, never </w:t>
      </w:r>
      <w:r>
        <w:rPr>
          <w:i/>
          <w:color w:val="1A1A1A"/>
          <w:sz w:val="21"/>
        </w:rPr>
        <w:t>"human"</w:t>
      </w:r>
      <w:r>
        <w:rPr>
          <w:color w:val="1A1A1A"/>
          <w:sz w:val="21"/>
        </w:rPr>
        <w:t>, and nothing in the UI is coloured green.</w:t>
      </w:r>
    </w:p>
    <w:p>
      <w:r>
        <w:rPr>
          <w:color w:val="1A1A1A"/>
          <w:sz w:val="21"/>
        </w:rPr>
        <w:t xml:space="preserve">The app moved to the 30B observer at the same time: uvicorn RSS </w:t>
      </w:r>
      <w:r>
        <w:rPr>
          <w:b/>
          <w:color w:val="1A1A1A"/>
          <w:sz w:val="21"/>
        </w:rPr>
        <w:t>21 MB</w:t>
      </w:r>
      <w:r>
        <w:rPr>
          <w:color w:val="1A1A1A"/>
          <w:sz w:val="21"/>
        </w:rPr>
        <w:t>, GPT-2 no longer loading locally.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11 August — the genre gate</w:t>
      </w:r>
    </w:p>
    <w:p>
      <w:r>
        <w:rPr>
          <w:b/>
          <w:color w:val="1A1A1A"/>
          <w:sz w:val="21"/>
        </w:rPr>
        <w:t>A live false-accusation bug:</w:t>
      </w:r>
      <w:r>
        <w:rPr>
          <w:color w:val="1A1A1A"/>
          <w:sz w:val="21"/>
        </w:rPr>
        <w:t xml:space="preserve"> the tool called a real 13-year-old's essay machine-written at </w:t>
      </w:r>
      <w:r>
        <w:rPr>
          <w:b/>
          <w:color w:val="1A1A1A"/>
          <w:sz w:val="21"/>
        </w:rPr>
        <w:t>97% confidence</w:t>
      </w:r>
      <w:r>
        <w:rPr>
          <w:color w:val="1A1A1A"/>
          <w:sz w:val="21"/>
        </w:rPr>
        <w:t xml:space="preserve"> — an out-of-genre document scored as though it were an admissions essay.</w:t>
      </w:r>
    </w:p>
    <w:p>
      <w:r>
        <w:rPr>
          <w:color w:val="1A1A1A"/>
          <w:sz w:val="21"/>
        </w:rPr>
        <w:t xml:space="preserve">The gate is six document-level features → logistic regression. </w:t>
      </w:r>
      <w:r>
        <w:rPr>
          <w:b/>
          <w:color w:val="1A1A1A"/>
          <w:sz w:val="21"/>
        </w:rPr>
        <w:t>It never touches the sentence model, the document model, or their thresholds</w:t>
      </w:r>
      <w:r>
        <w:rPr>
          <w:color w:val="1A1A1A"/>
          <w:sz w:val="21"/>
        </w:rPr>
        <w:t xml:space="preserve"> — it only decides whether they are consulted, so detection is intact by construction (in-domain machine sets are refused at 0.0% and 1.3%).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before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after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13-year-old's essay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97% machine-written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P(in-domain) 0.030 → </w:t>
            </w:r>
            <w:r>
              <w:rPr>
                <w:i/>
                <w:color w:val="1A1A1A"/>
                <w:sz w:val="18"/>
              </w:rPr>
              <w:t>"outside this tool's scope"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machine admissions essay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scored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scored (P = 0.843)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human admissions essay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scored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scored (P = 0.911)</w:t>
            </w:r>
          </w:p>
        </w:tc>
      </w:tr>
    </w:tbl>
    <w:p/>
    <w:p>
      <w:r>
        <w:rPr>
          <w:b/>
          <w:color w:val="1A1A1A"/>
          <w:sz w:val="21"/>
        </w:rPr>
        <w:t>The validation that licenses it to ship:</w:t>
      </w:r>
      <w:r>
        <w:rPr>
          <w:color w:val="1A1A1A"/>
          <w:sz w:val="21"/>
        </w:rPr>
        <w:t xml:space="preserve"> the gate is fitted with </w:t>
      </w:r>
      <w:r>
        <w:rPr>
          <w:i/>
          <w:color w:val="1A1A1A"/>
          <w:sz w:val="21"/>
        </w:rPr>
        <w:t>both</w:t>
      </w:r>
      <w:r>
        <w:rPr>
          <w:color w:val="1A1A1A"/>
          <w:sz w:val="21"/>
        </w:rPr>
        <w:t xml:space="preserve"> human and machine admissions essays in-domain and passes them at </w:t>
      </w:r>
      <w:r>
        <w:rPr>
          <w:b/>
          <w:color w:val="1A1A1A"/>
          <w:sz w:val="21"/>
        </w:rPr>
        <w:t>95.5% vs 94.6% — a 0.9% gap.</w:t>
      </w:r>
      <w:r>
        <w:rPr>
          <w:color w:val="1A1A1A"/>
          <w:sz w:val="21"/>
        </w:rPr>
        <w:t xml:space="preserve"> A gate correlated with authorship would be a second detector in disguise, converting low recall into high abstention. </w:t>
      </w:r>
      <w:r>
        <w:rPr>
          <w:rFonts w:ascii="Menlo" w:hAnsi="Menlo"/>
          <w:color w:val="8B2E1F"/>
          <w:sz w:val="19"/>
        </w:rPr>
        <w:t>fit_genre_gate.py</w:t>
      </w:r>
      <w:r>
        <w:rPr>
          <w:color w:val="1A1A1A"/>
          <w:sz w:val="21"/>
        </w:rPr>
        <w:t xml:space="preserve"> refuses to save if that gap exceeds 10%.</w:t>
      </w:r>
    </w:p>
    <w:p>
      <w:r>
        <w:rPr>
          <w:color w:val="1A1A1A"/>
          <w:sz w:val="21"/>
        </w:rPr>
        <w:t>End to 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likely machine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insufficient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no evidence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out of scope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Gemini flash-lite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80.7%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19.3%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family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80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83.8%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13.8%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2.5%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ESL human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305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14.8%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84.3%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domain shift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36.4%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20.5%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43.2%</w:t>
            </w:r>
          </w:p>
        </w:tc>
      </w:tr>
    </w:tbl>
    <w:p/>
    <w:p>
      <w:r>
        <w:rPr>
          <w:b/>
          <w:color w:val="1A1A1A"/>
          <w:sz w:val="21"/>
        </w:rPr>
        <w:t>0 of 349 human documents called machine-written</w:t>
      </w:r>
      <w:r>
        <w:rPr>
          <w:color w:val="1A1A1A"/>
          <w:sz w:val="21"/>
        </w:rPr>
        <w:t xml:space="preserve"> — but read honestly, and </w:t>
      </w:r>
      <w:r>
        <w:rPr>
          <w:rFonts w:ascii="Menlo" w:hAnsi="Menlo"/>
          <w:color w:val="8B2E1F"/>
          <w:sz w:val="19"/>
        </w:rPr>
        <w:t>PROJECT.md</w:t>
      </w:r>
      <w:r>
        <w:rPr>
          <w:color w:val="1A1A1A"/>
          <w:sz w:val="21"/>
        </w:rPr>
        <w:t xml:space="preserve"> says so in the same breath: that is not the detector becoming good at not accusing ESL writers, it is the gate declining to judge 84% of them, because TOEFL responses are not admissions essays. Underneath the gate the ESL false-positive rate is 3.9%.</w:t>
      </w:r>
    </w:p>
    <w:p>
      <w:r>
        <w:rPr>
          <w:b/>
          <w:color w:val="1A1A1A"/>
          <w:sz w:val="21"/>
        </w:rPr>
        <w:t>DAIGT documented and quarantined</w:t>
      </w:r>
      <w:r>
        <w:rPr>
          <w:color w:val="1A1A1A"/>
          <w:sz w:val="21"/>
        </w:rPr>
        <w:t xml:space="preserve"> — excluded from training for two independent reasons (no declared licence on the mirror, and wrong genre), absent from every </w:t>
      </w:r>
      <w:r>
        <w:rPr>
          <w:rFonts w:ascii="Menlo" w:hAnsi="Menlo"/>
          <w:color w:val="8B2E1F"/>
          <w:sz w:val="19"/>
        </w:rPr>
        <w:t>trainSources</w:t>
      </w:r>
      <w:r>
        <w:rPr>
          <w:color w:val="1A1A1A"/>
          <w:sz w:val="21"/>
        </w:rPr>
        <w:t>, and gitignored so it is not redistributed.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11 August — what a real browser found</w:t>
      </w:r>
    </w:p>
    <w:p>
      <w:r>
        <w:rPr>
          <w:color w:val="1A1A1A"/>
          <w:sz w:val="21"/>
        </w:rPr>
        <w:t>Three defects in the first ten minutes of visual verification, none of which markup inspection had caught: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genre gate was secretly a length detector.</w:t>
      </w:r>
      <w:r>
        <w:rPr>
          <w:color w:val="1A1A1A"/>
          <w:sz w:val="21"/>
        </w:rPr>
        <w:t xml:space="preserve"> Same essays, same genre, only truncated: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words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refused (before)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refused (after)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700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0/6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0/6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350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2/6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0/6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260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3/6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0/6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150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5/6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1/6</w:t>
            </w:r>
          </w:p>
        </w:tc>
      </w:tr>
    </w:tbl>
    <w:p/>
    <w:p>
      <w:r>
        <w:rPr>
          <w:color w:val="1A1A1A"/>
          <w:sz w:val="21"/>
        </w:rPr>
        <w:t xml:space="preserve">   </w:t>
      </w:r>
      <w:r>
        <w:rPr>
          <w:rFonts w:ascii="Menlo" w:hAnsi="Menlo"/>
          <w:color w:val="8B2E1F"/>
          <w:sz w:val="19"/>
        </w:rPr>
        <w:t>log_words</w:t>
      </w:r>
      <w:r>
        <w:rPr>
          <w:color w:val="1A1A1A"/>
          <w:sz w:val="21"/>
        </w:rPr>
        <w:t xml:space="preserve"> carried weight </w:t>
      </w:r>
      <w:r>
        <w:rPr>
          <w:b/>
          <w:color w:val="1A1A1A"/>
          <w:sz w:val="21"/>
        </w:rPr>
        <w:t>+1.364</w:t>
      </w:r>
      <w:r>
        <w:rPr>
          <w:color w:val="1A1A1A"/>
          <w:sz w:val="21"/>
        </w:rPr>
        <w:t xml:space="preserve"> because the out-of-genre sets are shorter. Supplemental prompts are routinely capped at 250–350 words, so it would have refused real submissions while calling itself a genre check — the </w:t>
      </w:r>
      <w:r>
        <w:rPr>
          <w:i/>
          <w:color w:val="1A1A1A"/>
          <w:sz w:val="21"/>
        </w:rPr>
        <w:t>same length artifact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docs/04-failures.md</w:t>
      </w:r>
      <w:r>
        <w:rPr>
          <w:color w:val="1A1A1A"/>
          <w:sz w:val="21"/>
        </w:rPr>
        <w:t xml:space="preserve"> already records, reproduced by a different route.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band had no styling at all.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.band-out_of_scope</w:t>
      </w:r>
      <w:r>
        <w:rPr>
          <w:color w:val="1A1A1A"/>
          <w:sz w:val="21"/>
        </w:rPr>
        <w:t xml:space="preserve"> rendered with a transparent background: three band styles were written and a fourth state added later.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app's own demo essay was refused, by 0.015</w:t>
      </w:r>
      <w:r>
        <w:rPr>
          <w:color w:val="1A1A1A"/>
          <w:sz w:val="21"/>
        </w:rPr>
        <w:t xml:space="preserve"> (P(in-domain) 0.3293 against a 0.3440 threshold). That exposed a design flaw: </w:t>
      </w:r>
      <w:r>
        <w:rPr>
          <w:b/>
          <w:color w:val="1A1A1A"/>
          <w:sz w:val="21"/>
        </w:rPr>
        <w:t>the false-refusal rate had never been bounded.</w:t>
      </w:r>
      <w:r>
        <w:rPr>
          <w:color w:val="1A1A1A"/>
          <w:sz w:val="21"/>
        </w:rPr>
        <w:t xml:space="preserve"> Refusing to score someone is a claim and needs evidence like any other. Rebuilt on Clopper–Pearson, matching every other threshold in the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aggressive gate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bounded gate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real admissions essays scored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95%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99.6%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out-of-genre refused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76.1%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25.8%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human essays called machine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0.00%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1.15%</w:t>
            </w:r>
            <w:r>
              <w:rPr>
                <w:color w:val="1A1A1A"/>
                <w:sz w:val="18"/>
              </w:rPr>
              <w:t xml:space="preserve"> (budget 5%)</w:t>
            </w:r>
          </w:p>
        </w:tc>
      </w:tr>
    </w:tbl>
    <w:p/>
    <w:p>
      <w:r>
        <w:rPr>
          <w:color w:val="1A1A1A"/>
          <w:sz w:val="21"/>
        </w:rPr>
        <w:t xml:space="preserve">   The earlier 0.00% was not better — it reached zero by refusing 5% of genuine essays. A document the gate misses still falls through to the bands; a wrongly refused essay is a dead end with no recourse.</w:t>
      </w:r>
    </w:p>
    <w:p>
      <w:r>
        <w:rPr>
          <w:color w:val="1A1A1A"/>
          <w:sz w:val="21"/>
        </w:rPr>
        <w:t xml:space="preserve">Also fixed: a cached stylesheet hid the CSS fix — correct on disk, correct over the wire, absent in the browser. Static assets now serve </w:t>
      </w:r>
      <w:r>
        <w:rPr>
          <w:rFonts w:ascii="Menlo" w:hAnsi="Menlo"/>
          <w:color w:val="8B2E1F"/>
          <w:sz w:val="19"/>
        </w:rPr>
        <w:t>no-store</w:t>
      </w:r>
      <w:r>
        <w:rPr>
          <w:color w:val="1A1A1A"/>
          <w:sz w:val="21"/>
        </w:rPr>
        <w:t>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11 August — the ESL gate study</w:t>
      </w:r>
    </w:p>
    <w:p>
      <w:r>
        <w:rPr>
          <w:color w:val="1A1A1A"/>
          <w:sz w:val="21"/>
        </w:rPr>
        <w:t>The open question was whether the gate would refuse a genuine non-native applicant's personal statement. No ESL-authored admissions essays exist in the corpus, but two corpora carry unused labels: PERSUADE has an ELL flag on prompt-matched essays, ELLIPSE has graded 1.0–5.0 proficiency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control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PERSUADE, matched prompt, binary ELL (n=24)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log-odds shift </w:t>
            </w:r>
            <w:r>
              <w:rPr>
                <w:b/>
                <w:color w:val="1A1A1A"/>
                <w:sz w:val="18"/>
              </w:rPr>
              <w:t>+0.079</w:t>
            </w:r>
            <w:r>
              <w:rPr>
                <w:color w:val="1A1A1A"/>
                <w:sz w:val="18"/>
              </w:rPr>
              <w:t>, CI −0.336 to +0.367 — nothing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ELLIPSE, graded proficiency (n=260)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ρ = +0.232, p &lt; 0.001</w:t>
            </w:r>
            <w:r>
              <w:rPr>
                <w:color w:val="1A1A1A"/>
                <w:sz w:val="18"/>
              </w:rPr>
              <w:t xml:space="preserve"> — weaker English, more refusal</w:t>
            </w:r>
          </w:p>
        </w:tc>
      </w:tr>
    </w:tbl>
    <w:p/>
    <w:p>
      <w:r>
        <w:rPr>
          <w:color w:val="1A1A1A"/>
          <w:sz w:val="21"/>
        </w:rPr>
        <w:t xml:space="preserve">Not a contradiction but a power difference: a binary split of mostly-stronger writers cannot see a continuous effect. </w:t>
      </w:r>
      <w:r>
        <w:rPr>
          <w:b/>
          <w:color w:val="1A1A1A"/>
          <w:sz w:val="21"/>
        </w:rPr>
        <w:t>When two controls disagree, the graded one wins.</w:t>
      </w:r>
    </w:p>
    <w:p>
      <w:r>
        <w:rPr>
          <w:color w:val="1A1A1A"/>
          <w:sz w:val="21"/>
        </w:rPr>
        <w:t xml:space="preserve">The mechanism: </w:t>
      </w:r>
      <w:r>
        <w:rPr>
          <w:rFonts w:ascii="Menlo" w:hAnsi="Menlo"/>
          <w:color w:val="8B2E1F"/>
          <w:sz w:val="19"/>
        </w:rPr>
        <w:t>mean_sentence_words</w:t>
      </w:r>
      <w:r>
        <w:rPr>
          <w:color w:val="1A1A1A"/>
          <w:sz w:val="21"/>
        </w:rPr>
        <w:t xml:space="preserve"> carried the signal (r = −0.243), because a struggling writer produces </w:t>
      </w:r>
      <w:r>
        <w:rPr>
          <w:i/>
          <w:color w:val="1A1A1A"/>
          <w:sz w:val="21"/>
        </w:rPr>
        <w:t>run-ons</w:t>
      </w:r>
      <w:r>
        <w:rPr>
          <w:color w:val="1A1A1A"/>
          <w:sz w:val="21"/>
        </w:rPr>
        <w:t>, not short sentences. It had passed the length audit honestly — truncation barely moves it — and was measuring proficiency anyway.</w:t>
      </w:r>
    </w:p>
    <w:p>
      <w:r>
        <w:rPr>
          <w:color w:val="1A1A1A"/>
          <w:sz w:val="21"/>
        </w:rPr>
        <w:t xml:space="preserve">Removing it: transplanting a two-point proficiency drop onto real admissions essays went </w:t>
      </w:r>
      <w:r>
        <w:rPr>
          <w:b/>
          <w:color w:val="1A1A1A"/>
          <w:sz w:val="21"/>
        </w:rPr>
        <w:t>9.96% → 3.32% refused</w:t>
      </w:r>
      <w:r>
        <w:rPr>
          <w:color w:val="1A1A1A"/>
          <w:sz w:val="21"/>
        </w:rPr>
        <w:t xml:space="preserve">, weakest band </w:t>
      </w:r>
      <w:r>
        <w:rPr>
          <w:b/>
          <w:color w:val="1A1A1A"/>
          <w:sz w:val="21"/>
        </w:rPr>
        <w:t>100% → 25%</w:t>
      </w:r>
      <w:r>
        <w:rPr>
          <w:color w:val="1A1A1A"/>
          <w:sz w:val="21"/>
        </w:rPr>
        <w:t xml:space="preserve">. But the headline false-accusation rate went </w:t>
      </w:r>
      <w:r>
        <w:rPr>
          <w:b/>
          <w:color w:val="1A1A1A"/>
          <w:sz w:val="21"/>
        </w:rPr>
        <w:t>1.15% → 1.43%</w:t>
      </w:r>
      <w:r>
        <w:rPr>
          <w:color w:val="1A1A1A"/>
          <w:sz w:val="21"/>
        </w:rPr>
        <w:t>, so the extra refusals had to justify themselves: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gate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refused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accused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refusal precision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refusals per accusation avoided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4-feature (shipped)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25.2%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1.43%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22.0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5-feature (retired)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31.5%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1.15%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22.0</w:t>
            </w:r>
          </w:p>
        </w:tc>
      </w:tr>
    </w:tbl>
    <w:p/>
    <w:p>
      <w:r>
        <w:rPr>
          <w:color w:val="1A1A1A"/>
          <w:sz w:val="21"/>
        </w:rPr>
        <w:t>Identical precision, identical cost: ~22 people denied an answer per accusation avoided, landing hardest on the weakest writers. The 4-feature gate shipped.</w:t>
      </w:r>
    </w:p>
    <w:p>
      <w:r>
        <w:rPr>
          <w:color w:val="1A1A1A"/>
          <w:sz w:val="21"/>
        </w:rPr>
        <w:t xml:space="preserve">A separate limitation surfaced in the same pass: technical documentation passes the gate at </w:t>
      </w:r>
      <w:r>
        <w:rPr>
          <w:b/>
          <w:color w:val="1A1A1A"/>
          <w:sz w:val="21"/>
        </w:rPr>
        <w:t>0.985 in-domain</w:t>
      </w:r>
      <w:r>
        <w:rPr>
          <w:color w:val="1A1A1A"/>
          <w:sz w:val="21"/>
        </w:rPr>
        <w:t xml:space="preserve"> (and 0.988 on the retired gate, so it is pre-existing) — the gate was fitted against </w:t>
      </w:r>
      <w:r>
        <w:rPr>
          <w:i/>
          <w:color w:val="1A1A1A"/>
          <w:sz w:val="21"/>
        </w:rPr>
        <w:t>student</w:t>
      </w:r>
      <w:r>
        <w:rPr>
          <w:color w:val="1A1A1A"/>
          <w:sz w:val="21"/>
        </w:rPr>
        <w:t xml:space="preserve"> writing and extrapolates confidently onto genres it never saw.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11 August — training on frontier prose</w:t>
      </w:r>
    </w:p>
    <w:p>
      <w:r>
        <w:rPr>
          <w:color w:val="1A1A1A"/>
          <w:sz w:val="21"/>
        </w:rPr>
        <w:t>A commercial detector caught a Claude-written essay that Palimpsest scored at 3%. The cause was not a ceiling — it was a data gap sitting on disk:</w:t>
      </w:r>
    </w:p>
    <w:p>
      <w:pPr>
        <w:spacing w:before="120"/>
        <w:ind w:left="360"/>
      </w:pPr>
      <w:r>
        <w:rPr>
          <w:rFonts w:ascii="Menlo" w:hAnsi="Menlo"/>
          <w:color w:val="333333"/>
          <w:sz w:val="17"/>
        </w:rPr>
        <w:t>trainSources: ['jhu', 'liang_college_gpt3', 'liang_college_human',</w:t>
        <w:br/>
        <w:t xml:space="preserve">               'modern_gemini-3.1-flash-lite', 'real_hybrid']</w:t>
      </w:r>
    </w:p>
    <w:p>
      <w:r>
        <w:rPr>
          <w:b/>
          <w:color w:val="1A1A1A"/>
          <w:sz w:val="21"/>
        </w:rPr>
        <w:t>The detector had never seen a Claude sentence.</w:t>
      </w:r>
      <w:r>
        <w:rPr>
          <w:color w:val="1A1A1A"/>
          <w:sz w:val="21"/>
        </w:rPr>
        <w:t xml:space="preserve"> All ~400 Claude essays were held out for evaluation, so every "0% recall on frontier models" figure measured </w:t>
      </w:r>
      <w:r>
        <w:rPr>
          <w:i/>
          <w:color w:val="1A1A1A"/>
          <w:sz w:val="21"/>
        </w:rPr>
        <w:t>cross-generator generalisation</w:t>
      </w:r>
      <w:r>
        <w:rPr>
          <w:color w:val="1A1A1A"/>
          <w:sz w:val="21"/>
        </w:rPr>
        <w:t>, not the undetectability of frontier prose.</w:t>
      </w:r>
    </w:p>
    <w:p>
      <w:r>
        <w:rPr>
          <w:color w:val="1A1A1A"/>
          <w:sz w:val="21"/>
        </w:rPr>
        <w:t xml:space="preserve">Trained on a topic-disjoint half of the Claude corpus (split by pre-registered subject, so no topic both teaches and tests), the essay went </w:t>
      </w:r>
      <w:r>
        <w:rPr>
          <w:b/>
          <w:color w:val="1A1A1A"/>
          <w:sz w:val="21"/>
        </w:rPr>
        <w:t>3% → 76% machine share</w:t>
      </w:r>
      <w:r>
        <w:rPr>
          <w:color w:val="1A1A1A"/>
          <w:sz w:val="21"/>
        </w:rPr>
        <w:t>. But it cost: Gemini recall 80.7% → 40.4%, sentence AUROC 0.945 → 0.901, and a regularisation sweep at C = 0.3/1.0/3.0 does not recover it. Claude prose sits so close to human prose that fitting it drags the boundary and the easier generator pays.</w:t>
      </w:r>
    </w:p>
    <w:p>
      <w:r>
        <w:rPr>
          <w:b/>
          <w:color w:val="1A1A1A"/>
          <w:sz w:val="21"/>
        </w:rPr>
        <w:t>Two specialists, take the higher score, re-fit the bands at the same budget: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variant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false accusation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Gemini</w:t>
            </w:r>
          </w:p>
        </w:tc>
        <w:tc>
          <w:tcPr>
            <w:tcW w:type="dxa" w:w="234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Claude (held out)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shipped generalist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2.68%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84.2%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2.6%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specialist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2.68%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36.8%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15.8%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max of both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2.68%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75.4%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15.8%</w:t>
            </w:r>
          </w:p>
        </w:tc>
      </w:tr>
    </w:tbl>
    <w:p/>
    <w:p>
      <w:r>
        <w:rPr>
          <w:b/>
          <w:color w:val="1A1A1A"/>
          <w:sz w:val="21"/>
        </w:rPr>
        <w:t>6× the frontier recall at an identical false-accusation rate</w:t>
      </w:r>
      <w:r>
        <w:rPr>
          <w:color w:val="1A1A1A"/>
          <w:sz w:val="21"/>
        </w:rPr>
        <w:t>, for 9 points of Gemini.</w:t>
      </w:r>
    </w:p>
    <w:p>
      <w:r>
        <w:rPr>
          <w:b/>
          <w:color w:val="1A1A1A"/>
          <w:sz w:val="21"/>
        </w:rPr>
        <w:t>On buying the ceiling with compute:</w:t>
      </w:r>
      <w:r>
        <w:rPr>
          <w:color w:val="1A1A1A"/>
          <w:sz w:val="21"/>
        </w:rPr>
        <w:t xml:space="preserve"> the project had already run the experiment. GPT-2 124M → Qwen3-30B is a 250× observer scale-up, and Claude recall moved </w:t>
      </w:r>
      <w:r>
        <w:rPr>
          <w:b/>
          <w:color w:val="1A1A1A"/>
          <w:sz w:val="21"/>
        </w:rPr>
        <w:t>0% → 0%</w:t>
      </w:r>
      <w:r>
        <w:rPr>
          <w:color w:val="1A1A1A"/>
          <w:sz w:val="21"/>
        </w:rPr>
        <w:t xml:space="preserve">. The ceiling is signal-bound, not compute-bound. Training a </w:t>
      </w:r>
      <w:r>
        <w:rPr>
          <w:i/>
          <w:color w:val="1A1A1A"/>
          <w:sz w:val="21"/>
        </w:rPr>
        <w:t>classifier</w:t>
      </w:r>
      <w:r>
        <w:rPr>
          <w:color w:val="1A1A1A"/>
          <w:sz w:val="21"/>
        </w:rPr>
        <w:t xml:space="preserve"> on rented GPUs is permitted by the brief; fine-tuning an LM to answer "is this AI?" is precisely the wrapper it forbids, and would destroy the explainability the project is built on.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11 August — the Cloudflare port</w:t>
      </w:r>
    </w:p>
    <w:p>
      <w:r>
        <w:rPr>
          <w:color w:val="1A1A1A"/>
          <w:sz w:val="21"/>
        </w:rPr>
        <w:t>The whole tool ported to a single Worker serving the interface, running the observer, and computing the verdict — no Python in the request path, no second hop.</w:t>
      </w:r>
    </w:p>
    <w:p>
      <w:r>
        <w:rPr>
          <w:color w:val="1A1A1A"/>
          <w:sz w:val="21"/>
        </w:rPr>
        <w:t xml:space="preserve">The risk of a port is that it silently becomes a </w:t>
      </w:r>
      <w:r>
        <w:rPr>
          <w:i/>
          <w:color w:val="1A1A1A"/>
          <w:sz w:val="21"/>
        </w:rPr>
        <w:t>different</w:t>
      </w:r>
      <w:r>
        <w:rPr>
          <w:color w:val="1A1A1A"/>
          <w:sz w:val="21"/>
        </w:rPr>
        <w:t xml:space="preserve"> detector, which would strip the accuracy numbers of their meaning. That is what most of the effort went into disproving: </w:t>
      </w:r>
      <w:r>
        <w:rPr>
          <w:b/>
          <w:color w:val="1A1A1A"/>
          <w:sz w:val="21"/>
        </w:rPr>
        <w:t>184,688 comparisons across 145 documents and 2,801 sentences</w:t>
      </w:r>
      <w:r>
        <w:rPr>
          <w:color w:val="1A1A1A"/>
          <w:sz w:val="21"/>
        </w:rPr>
        <w:t xml:space="preserve">, every probability, logit, threshold decision, evidence bar and bootstrap endpoint </w:t>
      </w:r>
      <w:r>
        <w:rPr>
          <w:b/>
          <w:color w:val="1A1A1A"/>
          <w:sz w:val="21"/>
        </w:rPr>
        <w:t>exactly</w:t>
      </w:r>
      <w:r>
        <w:rPr>
          <w:color w:val="1A1A1A"/>
          <w:sz w:val="21"/>
        </w:rPr>
        <w:t xml:space="preserve"> equal, largest disagreement anywhere </w:t>
      </w:r>
      <w:r>
        <w:rPr>
          <w:b/>
          <w:color w:val="1A1A1A"/>
          <w:sz w:val="21"/>
        </w:rPr>
        <w:t>5e-15</w:t>
      </w:r>
      <w:r>
        <w:rPr>
          <w:color w:val="1A1A1A"/>
          <w:sz w:val="21"/>
        </w:rPr>
        <w:t xml:space="preserve"> on an n-gram surprisal mean. Six mutations confirmed the test can fail. Making the seeded bootstrap interval exact required reimplementing NumPy's PCG64 (SeedSequence entropy mixer, XSL RR 128/64, Lemire bounded-integer rejection sampling), verified against NumPy directly.</w:t>
      </w:r>
    </w:p>
    <w:p>
      <w:r>
        <w:rPr>
          <w:color w:val="1A1A1A"/>
          <w:sz w:val="21"/>
        </w:rPr>
        <w:t>Supporting work: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n-gram reference 18.6 MB JSON → 8.5 MB binary</w:t>
      </w:r>
      <w:r>
        <w:rPr>
          <w:color w:val="1A1A1A"/>
          <w:sz w:val="21"/>
        </w:rPr>
        <w:t xml:space="preserve"> (interned vocab, sorted uint32 keys, binary search). A re-encoding, not an approximation — the compiler verifies all </w:t>
      </w:r>
      <w:r>
        <w:rPr>
          <w:b/>
          <w:color w:val="1A1A1A"/>
          <w:sz w:val="21"/>
        </w:rPr>
        <w:t>793,205</w:t>
      </w:r>
      <w:r>
        <w:rPr>
          <w:color w:val="1A1A1A"/>
          <w:sz w:val="21"/>
        </w:rPr>
        <w:t xml:space="preserve"> entries round-trip, because </w:t>
      </w:r>
      <w:r>
        <w:rPr>
          <w:rFonts w:ascii="Menlo" w:hAnsi="Menlo"/>
          <w:color w:val="8B2E1F"/>
          <w:sz w:val="19"/>
        </w:rPr>
        <w:t>novel_trigram_rate</w:t>
      </w:r>
      <w:r>
        <w:rPr>
          <w:color w:val="1A1A1A"/>
          <w:sz w:val="21"/>
        </w:rPr>
        <w:t xml:space="preserve"> is a membership test.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Abuse protection</w:t>
      </w:r>
      <w:r>
        <w:rPr>
          <w:color w:val="1A1A1A"/>
          <w:sz w:val="21"/>
        </w:rPr>
        <w:t xml:space="preserve">: Durable Object, 6/min and 60/hour per IP, global 7,000-neuron daily budget. </w:t>
      </w:r>
      <w:r>
        <w:rPr>
          <w:b/>
          <w:color w:val="1A1A1A"/>
          <w:sz w:val="21"/>
        </w:rPr>
        <w:t>The budget fails closed; the rate limit fails open.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One writer for the shared assets.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sync_web.py</w:t>
      </w:r>
      <w:r>
        <w:rPr>
          <w:color w:val="1A1A1A"/>
          <w:sz w:val="21"/>
        </w:rPr>
        <w:t xml:space="preserve"> is the only thing that writes </w:t>
      </w:r>
      <w:r>
        <w:rPr>
          <w:rFonts w:ascii="Menlo" w:hAnsi="Menlo"/>
          <w:color w:val="8B2E1F"/>
          <w:sz w:val="19"/>
        </w:rPr>
        <w:t>edge/assets/</w:t>
      </w:r>
      <w:r>
        <w:rPr>
          <w:color w:val="1A1A1A"/>
          <w:sz w:val="21"/>
        </w:rPr>
        <w:t xml:space="preserve">; each deviation from </w:t>
      </w:r>
      <w:r>
        <w:rPr>
          <w:rFonts w:ascii="Menlo" w:hAnsi="Menlo"/>
          <w:color w:val="8B2E1F"/>
          <w:sz w:val="19"/>
        </w:rPr>
        <w:t>web/</w:t>
      </w:r>
      <w:r>
        <w:rPr>
          <w:color w:val="1A1A1A"/>
          <w:sz w:val="21"/>
        </w:rPr>
        <w:t xml:space="preserve"> is a named patch with a reason, and a missing patch target </w:t>
      </w:r>
      <w:r>
        <w:rPr>
          <w:b/>
          <w:color w:val="1A1A1A"/>
          <w:sz w:val="21"/>
        </w:rPr>
        <w:t>aborts the build</w:t>
      </w:r>
      <w:r>
        <w:rPr>
          <w:color w:val="1A1A1A"/>
          <w:sz w:val="21"/>
        </w:rPr>
        <w:t xml:space="preserve"> rather than shipping a stale claim.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Non-determinism measured</w:t>
      </w:r>
      <w:r>
        <w:rPr>
          <w:color w:val="1A1A1A"/>
          <w:sz w:val="21"/>
        </w:rPr>
        <w:t xml:space="preserve"> rather than assumed: re-running 6 essays ×3 with a live observer moved a sentence score by up to </w:t>
      </w:r>
      <w:r>
        <w:rPr>
          <w:b/>
          <w:color w:val="1A1A1A"/>
          <w:sz w:val="21"/>
        </w:rPr>
        <w:t>8.7 points</w:t>
      </w:r>
      <w:r>
        <w:rPr>
          <w:color w:val="1A1A1A"/>
          <w:sz w:val="21"/>
        </w:rPr>
        <w:t xml:space="preserve"> and document confidence by </w:t>
      </w:r>
      <w:r>
        <w:rPr>
          <w:b/>
          <w:color w:val="1A1A1A"/>
          <w:sz w:val="21"/>
        </w:rPr>
        <w:t>1.7</w:t>
      </w:r>
      <w:r>
        <w:rPr>
          <w:color w:val="1A1A1A"/>
          <w:sz w:val="21"/>
        </w:rPr>
        <w:t xml:space="preserve">; the band held 6/6. Recorded in </w:t>
      </w:r>
      <w:r>
        <w:rPr>
          <w:rFonts w:ascii="Menlo" w:hAnsi="Menlo"/>
          <w:color w:val="8B2E1F"/>
          <w:sz w:val="19"/>
        </w:rPr>
        <w:t>edge/artifacts/repeatability.json</w:t>
      </w:r>
      <w:r>
        <w:rPr>
          <w:color w:val="1A1A1A"/>
          <w:sz w:val="21"/>
        </w:rPr>
        <w:t xml:space="preserve"> and shown to users.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12 August — the wiring bug</w:t>
      </w:r>
    </w:p>
    <w:p>
      <w:r>
        <w:rPr>
          <w:rFonts w:ascii="Menlo" w:hAnsi="Menlo"/>
          <w:color w:val="8B2E1F"/>
          <w:sz w:val="19"/>
        </w:rPr>
        <w:t>Analyzer.analyze()</w:t>
      </w:r>
      <w:r>
        <w:rPr>
          <w:color w:val="1A1A1A"/>
          <w:sz w:val="21"/>
        </w:rPr>
        <w:t xml:space="preserve">, the library's main entry point, </w:t>
      </w:r>
      <w:r>
        <w:rPr>
          <w:b/>
          <w:color w:val="1A1A1A"/>
          <w:sz w:val="21"/>
        </w:rPr>
        <w:t>never loaded the trained document model.</w:t>
      </w:r>
      <w:r>
        <w:rPr>
          <w:color w:val="1A1A1A"/>
          <w:sz w:val="21"/>
        </w:rPr>
        <w:t xml:space="preserve"> It fell back to a default that returns the single most suspicious sentence under a field named </w:t>
      </w:r>
      <w:r>
        <w:rPr>
          <w:rFonts w:ascii="Menlo" w:hAnsi="Menlo"/>
          <w:color w:val="8B2E1F"/>
          <w:sz w:val="19"/>
        </w:rPr>
        <w:t>any_machine_probability</w:t>
      </w:r>
      <w:r>
        <w:rPr>
          <w:color w:val="1A1A1A"/>
          <w:sz w:val="21"/>
        </w:rPr>
        <w:t>, and used the wrong threshold on top of that — reading 70.9% where the real model reads 14.9%.</w:t>
      </w:r>
    </w:p>
    <w:p>
      <w:r>
        <w:rPr>
          <w:color w:val="1A1A1A"/>
          <w:sz w:val="21"/>
        </w:rPr>
        <w:t xml:space="preserve">It hid because the number is between 0 and 1 and moves in the right direction. The deeper reason is the one worth keeping: </w:t>
      </w:r>
      <w:r>
        <w:rPr>
          <w:b/>
          <w:color w:val="1A1A1A"/>
          <w:sz w:val="21"/>
        </w:rPr>
        <w:t>every caller that reported a number had quietly patched around it.</w:t>
      </w:r>
      <w:r>
        <w:rPr>
          <w:color w:val="1A1A1A"/>
          <w:sz w:val="21"/>
        </w:rPr>
        <w:t xml:space="preserve"> The web server rebuilt the verdict by hand. The parity test proving the JavaScript port matched Python </w:t>
      </w:r>
      <w:r>
        <w:rPr>
          <w:i/>
          <w:color w:val="1A1A1A"/>
          <w:sz w:val="21"/>
        </w:rPr>
        <w:t>also</w:t>
      </w:r>
      <w:r>
        <w:rPr>
          <w:color w:val="1A1A1A"/>
          <w:sz w:val="21"/>
        </w:rPr>
        <w:t xml:space="preserve"> rebuilt it by hand — so it compared the two against a result the library never produced, and reported perfect agreement across </w:t>
      </w:r>
      <w:r>
        <w:rPr>
          <w:b/>
          <w:color w:val="1A1A1A"/>
          <w:sz w:val="21"/>
        </w:rPr>
        <w:t>359,852 comparisons</w:t>
      </w:r>
      <w:r>
        <w:rPr>
          <w:color w:val="1A1A1A"/>
          <w:sz w:val="21"/>
        </w:rPr>
        <w:t xml:space="preserve"> while the thing it named was broken.</w:t>
      </w:r>
    </w:p>
    <w:p>
      <w:r>
        <w:rPr>
          <w:color w:val="1A1A1A"/>
          <w:sz w:val="21"/>
        </w:rPr>
        <w:t xml:space="preserve">Fixed by loading the model once and </w:t>
      </w:r>
      <w:r>
        <w:rPr>
          <w:b/>
          <w:color w:val="1A1A1A"/>
          <w:sz w:val="21"/>
        </w:rPr>
        <w:t>deleting</w:t>
      </w:r>
      <w:r>
        <w:rPr>
          <w:color w:val="1A1A1A"/>
          <w:sz w:val="21"/>
        </w:rPr>
        <w:t xml:space="preserve"> both workarounds; the parity test now refuses to run if the model is not loaded. </w:t>
      </w:r>
      <w:r>
        <w:rPr>
          <w:rFonts w:ascii="Menlo" w:hAnsi="Menlo"/>
          <w:color w:val="8B2E1F"/>
          <w:sz w:val="19"/>
        </w:rPr>
        <w:t>tests/test_analyzer_wiring.py</w:t>
      </w:r>
      <w:r>
        <w:rPr>
          <w:color w:val="1A1A1A"/>
          <w:sz w:val="21"/>
        </w:rPr>
        <w:t xml:space="preserve"> was added, with the one-line bug reintroduced to confirm 3 of its 4 tests go red. Evaluation numbers were never affected — the evaluation scripts and the deployed site always used the correct path.</w:t>
      </w:r>
    </w:p>
    <w:p>
      <w:r>
        <w:rPr>
          <w:b/>
          <w:color w:val="1A1A1A"/>
          <w:sz w:val="21"/>
        </w:rPr>
        <w:t>Fast-DetectGPT: built, measured, discarded.</w:t>
      </w:r>
      <w:r>
        <w:rPr>
          <w:color w:val="1A1A1A"/>
          <w:sz w:val="21"/>
        </w:rPr>
        <w:t xml:space="preserve"> Curvature features from the top-20 token candidates, A/B tested on the same rows and documents: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sentence AUROC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frontier Claude prose (76 docs)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without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0.9748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27.6% caught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with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0.9747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27.6% caught</w:t>
            </w:r>
          </w:p>
        </w:tc>
      </w:tr>
    </w:tbl>
    <w:p/>
    <w:p>
      <w:r>
        <w:rPr>
          <w:color w:val="1A1A1A"/>
          <w:sz w:val="21"/>
        </w:rPr>
        <w:t xml:space="preserve">Zero movement; +0.001 per document. The features are not noise — read alone, entropy separates as well as anything in the model — they are </w:t>
      </w:r>
      <w:r>
        <w:rPr>
          <w:b/>
          <w:color w:val="1A1A1A"/>
          <w:sz w:val="21"/>
        </w:rPr>
        <w:t>redundant</w:t>
      </w:r>
      <w:r>
        <w:rPr>
          <w:color w:val="1A1A1A"/>
          <w:sz w:val="21"/>
        </w:rPr>
        <w:t xml:space="preserve">: curvature correlates </w:t>
      </w:r>
      <w:r>
        <w:rPr>
          <w:b/>
          <w:color w:val="1A1A1A"/>
          <w:sz w:val="21"/>
        </w:rPr>
        <w:t>r = +0.87</w:t>
      </w:r>
      <w:r>
        <w:rPr>
          <w:color w:val="1A1A1A"/>
          <w:sz w:val="21"/>
        </w:rPr>
        <w:t xml:space="preserve"> with a feature already present. Abandoned and written up as a result rather than a gap.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12 August — the drift between two builds</w:t>
      </w:r>
    </w:p>
    <w:p>
      <w:r>
        <w:rPr>
          <w:color w:val="1A1A1A"/>
          <w:sz w:val="21"/>
        </w:rPr>
        <w:t xml:space="preserve">The docs recorded two defects found during the port and said </w:t>
      </w:r>
      <w:r>
        <w:rPr>
          <w:i/>
          <w:color w:val="1A1A1A"/>
          <w:sz w:val="21"/>
        </w:rPr>
        <w:t>"both are fixed in the hosted build."</w:t>
      </w:r>
      <w:r>
        <w:rPr>
          <w:color w:val="1A1A1A"/>
          <w:sz w:val="21"/>
        </w:rPr>
        <w:t xml:space="preserve"> That was literally true and quietly misleading: </w:t>
      </w:r>
      <w:r>
        <w:rPr>
          <w:b/>
          <w:color w:val="1A1A1A"/>
          <w:sz w:val="21"/>
        </w:rPr>
        <w:t>both were fixed only in the hosted build</w:t>
      </w:r>
      <w:r>
        <w:rPr>
          <w:color w:val="1A1A1A"/>
          <w:sz w:val="21"/>
        </w:rPr>
        <w:t>, and both were still live in the Python application the README tells people to run.</w:t>
      </w:r>
    </w:p>
    <w:p>
      <w:r>
        <w:rPr>
          <w:b/>
          <w:color w:val="1A1A1A"/>
          <w:sz w:val="21"/>
        </w:rPr>
        <w:t>1. The app published a different detector's error rates.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app.py:271</w:t>
      </w:r>
      <w:r>
        <w:rPr>
          <w:color w:val="1A1A1A"/>
          <w:sz w:val="21"/>
        </w:rPr>
        <w:t xml:space="preserve"> read a hardcoded </w:t>
      </w:r>
      <w:r>
        <w:rPr>
          <w:rFonts w:ascii="Menlo" w:hAnsi="Menlo"/>
          <w:color w:val="8B2E1F"/>
          <w:sz w:val="19"/>
        </w:rPr>
        <w:t>evaluation.json</w:t>
      </w:r>
      <w:r>
        <w:rPr>
          <w:color w:val="1A1A1A"/>
          <w:sz w:val="21"/>
        </w:rPr>
        <w:t xml:space="preserve"> while every other artifact on the page — detector, bands, genre gate — was selected by </w:t>
      </w:r>
      <w:r>
        <w:rPr>
          <w:rFonts w:ascii="Menlo" w:hAnsi="Menlo"/>
          <w:color w:val="8B2E1F"/>
          <w:sz w:val="19"/>
        </w:rPr>
        <w:t>SUFFIX</w:t>
      </w:r>
      <w:r>
        <w:rPr>
          <w:color w:val="1A1A1A"/>
          <w:sz w:val="21"/>
        </w:rPr>
        <w:t xml:space="preserve">. With the default </w:t>
      </w:r>
      <w:r>
        <w:rPr>
          <w:rFonts w:ascii="Menlo" w:hAnsi="Menlo"/>
          <w:color w:val="8B2E1F"/>
          <w:sz w:val="19"/>
        </w:rPr>
        <w:t>remote</w:t>
      </w:r>
      <w:r>
        <w:rPr>
          <w:color w:val="1A1A1A"/>
          <w:sz w:val="21"/>
        </w:rPr>
        <w:t xml:space="preserve"> observer, the app served </w:t>
      </w:r>
      <w:r>
        <w:rPr>
          <w:rFonts w:ascii="Menlo" w:hAnsi="Menlo"/>
          <w:color w:val="8B2E1F"/>
          <w:sz w:val="19"/>
        </w:rPr>
        <w:t>detector_remote.json</w:t>
      </w:r>
      <w:r>
        <w:rPr>
          <w:color w:val="1A1A1A"/>
          <w:sz w:val="21"/>
        </w:rPr>
        <w:t xml:space="preserve"> and printed the GPT-2 build's numbers underneath it, unlabelled: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shown under every verdict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served build actually measures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17.8% TOEFL false-positive rate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10.9%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45% cross-model-family recall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64%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"38.7% caught when prompted to evade"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never re-run on this observer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"0% adversarial"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never re-run on this observer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i/>
                <w:color w:val="1A1A1A"/>
                <w:sz w:val="18"/>
              </w:rPr>
              <w:t>(absent)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5.6% frontier recall</w:t>
            </w:r>
            <w:r>
              <w:rPr>
                <w:color w:val="1A1A1A"/>
                <w:sz w:val="18"/>
              </w:rPr>
              <w:t xml:space="preserve"> — the number that gives the bottom band its meaning</w:t>
            </w:r>
          </w:p>
        </w:tc>
      </w:tr>
    </w:tbl>
    <w:p/>
    <w:p>
      <w:r>
        <w:rPr>
          <w:b/>
          <w:color w:val="1A1A1A"/>
          <w:sz w:val="21"/>
        </w:rPr>
        <w:t>2. A false privacy claim.</w:t>
      </w:r>
      <w:r>
        <w:rPr>
          <w:color w:val="1A1A1A"/>
          <w:sz w:val="21"/>
        </w:rPr>
        <w:t xml:space="preserve"> The footer read </w:t>
      </w:r>
      <w:r>
        <w:rPr>
          <w:i/>
          <w:color w:val="1A1A1A"/>
          <w:sz w:val="21"/>
        </w:rPr>
        <w:t>"Nothing you paste leaves this machine"</w:t>
      </w:r>
      <w:r>
        <w:rPr>
          <w:color w:val="1A1A1A"/>
          <w:sz w:val="21"/>
        </w:rPr>
        <w:t xml:space="preserve"> while </w:t>
      </w:r>
      <w:r>
        <w:rPr>
          <w:rFonts w:ascii="Menlo" w:hAnsi="Menlo"/>
          <w:color w:val="8B2E1F"/>
          <w:sz w:val="19"/>
        </w:rPr>
        <w:t>/api/health</w:t>
      </w:r>
      <w:r>
        <w:rPr>
          <w:color w:val="1A1A1A"/>
          <w:sz w:val="21"/>
        </w:rPr>
        <w:t xml:space="preserve"> in the same process reported </w:t>
      </w:r>
      <w:r>
        <w:rPr>
          <w:rFonts w:ascii="Menlo" w:hAnsi="Menlo"/>
          <w:color w:val="8B2E1F"/>
          <w:sz w:val="19"/>
        </w:rPr>
        <w:t>textLeavesMachine: true</w:t>
      </w:r>
      <w:r>
        <w:rPr>
          <w:color w:val="1A1A1A"/>
          <w:sz w:val="21"/>
        </w:rPr>
        <w:t xml:space="preserve"> and the essay went to Cloudflare. No test touched the panel, and the UI check only asserted that </w:t>
      </w:r>
      <w:r>
        <w:rPr>
          <w:i/>
          <w:color w:val="1A1A1A"/>
          <w:sz w:val="21"/>
        </w:rPr>
        <w:t>some</w:t>
      </w:r>
      <w:r>
        <w:rPr>
          <w:color w:val="1A1A1A"/>
          <w:sz w:val="21"/>
        </w:rPr>
        <w:t xml:space="preserve"> ESL rate was disclosed — just as true of the wrong one.</w:t>
      </w:r>
    </w:p>
    <w:p>
      <w:r>
        <w:rPr>
          <w:color w:val="1A1A1A"/>
          <w:sz w:val="21"/>
        </w:rPr>
        <w:t xml:space="preserve">Fixed in one place rather than a copy, since one-sided fixes are how this drifted: a new </w:t>
      </w:r>
      <w:r>
        <w:rPr>
          <w:rFonts w:ascii="Menlo" w:hAnsi="Menlo"/>
          <w:color w:val="8B2E1F"/>
          <w:sz w:val="19"/>
        </w:rPr>
        <w:t>src/palimpsest/limitations.py</w:t>
      </w:r>
      <w:r>
        <w:rPr>
          <w:color w:val="1A1A1A"/>
          <w:sz w:val="21"/>
        </w:rPr>
        <w:t xml:space="preserve"> rendered by </w:t>
      </w:r>
      <w:r>
        <w:rPr>
          <w:b/>
          <w:color w:val="1A1A1A"/>
          <w:sz w:val="21"/>
        </w:rPr>
        <w:t>both</w:t>
      </w:r>
      <w:r>
        <w:rPr>
          <w:color w:val="1A1A1A"/>
          <w:sz w:val="21"/>
        </w:rPr>
        <w:t xml:space="preserve"> the FastAPI app and the hosted build's </w:t>
      </w:r>
      <w:r>
        <w:rPr>
          <w:rFonts w:ascii="Menlo" w:hAnsi="Menlo"/>
          <w:color w:val="8B2E1F"/>
          <w:sz w:val="19"/>
        </w:rPr>
        <w:t>build_artifacts.py</w:t>
      </w:r>
      <w:r>
        <w:rPr>
          <w:color w:val="1A1A1A"/>
          <w:sz w:val="21"/>
        </w:rPr>
        <w:t xml:space="preserve">, with carried-over figures labelled rather than dropped or passed off as this build's; and a footer driven by </w:t>
      </w:r>
      <w:r>
        <w:rPr>
          <w:rFonts w:ascii="Menlo" w:hAnsi="Menlo"/>
          <w:color w:val="8B2E1F"/>
          <w:sz w:val="19"/>
        </w:rPr>
        <w:t>/api/health</w:t>
      </w:r>
      <w:r>
        <w:rPr>
          <w:color w:val="1A1A1A"/>
          <w:sz w:val="21"/>
        </w:rPr>
        <w:t xml:space="preserve"> that </w:t>
      </w:r>
      <w:r>
        <w:rPr>
          <w:b/>
          <w:color w:val="1A1A1A"/>
          <w:sz w:val="21"/>
        </w:rPr>
        <w:t>defaults to the stronger warning</w:t>
      </w:r>
      <w:r>
        <w:rPr>
          <w:color w:val="1A1A1A"/>
          <w:sz w:val="21"/>
        </w:rPr>
        <w:t>, so a failed probe overstates what leaves the machine rather than understating it.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12 August — four more defects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The tool named a student's whole essay as machine-written while refusing to score it</w:t>
      </w:r>
      <w:r>
        <w:rPr>
          <w:color w:val="1A1A1A"/>
          <w:sz w:val="21"/>
        </w:rPr>
        <w:t xml:space="preserve"> — one response carrying two incompatible answers: </w:t>
      </w:r>
      <w:r>
        <w:rPr>
          <w:i/>
          <w:color w:val="1A1A1A"/>
          <w:sz w:val="21"/>
        </w:rPr>
        <w:t>"nothing here is measurable, 0% machine"</w:t>
      </w:r>
      <w:r>
        <w:rPr>
          <w:color w:val="1A1A1A"/>
          <w:sz w:val="21"/>
        </w:rPr>
        <w:t xml:space="preserve"> and </w:t>
      </w:r>
      <w:r>
        <w:rPr>
          <w:i/>
          <w:color w:val="1A1A1A"/>
          <w:sz w:val="21"/>
        </w:rPr>
        <w:t>"characters 0–600 are a machine-written passage, peak 99%."</w:t>
      </w:r>
      <w:r>
        <w:rPr>
          <w:color w:val="1A1A1A"/>
          <w:sz w:val="21"/>
        </w:rPr>
        <w:t xml:space="preserve"> The ELLIPSE run-on case again. The reliability rule existed but had been applied to one of the two functions that need it. Underneath sat a worse version: smoothing is weighted by word count, so a 20-word sentence scoring 5% was dragged to </w:t>
      </w:r>
      <w:r>
        <w:rPr>
          <w:b/>
          <w:color w:val="1A1A1A"/>
          <w:sz w:val="21"/>
        </w:rPr>
        <w:t>91.6%</w:t>
      </w:r>
      <w:r>
        <w:rPr>
          <w:color w:val="1A1A1A"/>
          <w:sz w:val="21"/>
        </w:rPr>
        <w:t xml:space="preserve"> by one unmeasurable 466-word neighbour.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verdict on 6,000 characters presented as a verdict on the essay.</w:t>
      </w:r>
      <w:r>
        <w:rPr>
          <w:color w:val="1A1A1A"/>
          <w:sz w:val="21"/>
        </w:rPr>
        <w:t xml:space="preserve"> The API accepts 40,000. On an 8,496-character essay, 27 sentences and 453 words were never sent to the model and were dropped from the verdict silently. The "was it truncated?" flag </w:t>
      </w:r>
      <w:r>
        <w:rPr>
          <w:b/>
          <w:color w:val="1A1A1A"/>
          <w:sz w:val="21"/>
        </w:rPr>
        <w:t>could never be true</w:t>
      </w:r>
      <w:r>
        <w:rPr>
          <w:color w:val="1A1A1A"/>
          <w:sz w:val="21"/>
        </w:rPr>
        <w:t xml:space="preserve"> — the client cut the text itself, then asked the server whether cutting had happened, which the server answers by comparing what it received against the same limit.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"Scoring with the local model…"</w:t>
      </w:r>
      <w:r>
        <w:rPr>
          <w:color w:val="1A1A1A"/>
          <w:sz w:val="21"/>
        </w:rPr>
        <w:t xml:space="preserve"> displayed while the essay was in flight to Cloudflare — the same false claim as the footer, in the one place the reader is looking as it happens.</w:t>
      </w:r>
    </w:p>
    <w:p>
      <w:pPr>
        <w:pStyle w:val="ListNumber"/>
        <w:spacing w:after="60"/>
      </w:pPr>
      <w:r>
        <w:rPr>
          <w:b/>
          <w:color w:val="1A1A1A"/>
          <w:sz w:val="21"/>
        </w:rPr>
        <w:t>A 138-word run-on labelled "too short to measure reliably"</w:t>
      </w:r>
      <w:r>
        <w:rPr>
          <w:color w:val="1A1A1A"/>
          <w:sz w:val="21"/>
        </w:rPr>
        <w:t xml:space="preserve"> and shaded strongly machine-like, captioned </w:t>
      </w:r>
      <w:r>
        <w:rPr>
          <w:i/>
          <w:color w:val="1A1A1A"/>
          <w:sz w:val="21"/>
        </w:rPr>
        <w:t>"97% machine-like"</w:t>
      </w:r>
      <w:r>
        <w:rPr>
          <w:color w:val="1A1A1A"/>
          <w:sz w:val="21"/>
        </w:rPr>
        <w:t xml:space="preserve"> — exactly the accusation the arithmetic had just declined to make.</w:t>
      </w:r>
    </w:p>
    <w:p>
      <w:r>
        <w:rPr>
          <w:b/>
          <w:color w:val="1A1A1A"/>
          <w:sz w:val="21"/>
        </w:rPr>
        <w:t>Three of the four were already correct in the hosted site and had never been carried back</w:t>
      </w:r>
      <w:r>
        <w:rPr>
          <w:color w:val="1A1A1A"/>
          <w:sz w:val="21"/>
        </w:rPr>
        <w:t xml:space="preserve">, the same drift as before. The hosted-only patches were deleted and the fixes moved into shared source: </w:t>
      </w:r>
      <w:r>
        <w:rPr>
          <w:rFonts w:ascii="Menlo" w:hAnsi="Menlo"/>
          <w:color w:val="8B2E1F"/>
          <w:sz w:val="19"/>
        </w:rPr>
        <w:t>sync_web.py</w:t>
      </w:r>
      <w:r>
        <w:rPr>
          <w:color w:val="1A1A1A"/>
          <w:sz w:val="21"/>
        </w:rPr>
        <w:t xml:space="preserve"> went from five patches to two.</w:t>
      </w:r>
    </w:p>
    <w:p>
      <w:r>
        <w:rPr>
          <w:color w:val="1A1A1A"/>
          <w:sz w:val="21"/>
        </w:rPr>
        <w:t xml:space="preserve">Verified: 15 new tests, each fix reverted in turn to confirm the matching test goes red; full suite </w:t>
      </w:r>
      <w:r>
        <w:rPr>
          <w:b/>
          <w:color w:val="1A1A1A"/>
          <w:sz w:val="21"/>
        </w:rPr>
        <w:t>174 passing</w:t>
      </w:r>
      <w:r>
        <w:rPr>
          <w:color w:val="1A1A1A"/>
          <w:sz w:val="21"/>
        </w:rPr>
        <w:t xml:space="preserve">; parity re-checked over </w:t>
      </w:r>
      <w:r>
        <w:rPr>
          <w:b/>
          <w:color w:val="1A1A1A"/>
          <w:sz w:val="21"/>
        </w:rPr>
        <w:t>262 documents / 364,056 values</w:t>
      </w:r>
      <w:r>
        <w:rPr>
          <w:color w:val="1A1A1A"/>
          <w:sz w:val="21"/>
        </w:rPr>
        <w:t xml:space="preserve">, every probability, logit and share exact; browser suite </w:t>
      </w:r>
      <w:r>
        <w:rPr>
          <w:b/>
          <w:color w:val="1A1A1A"/>
          <w:sz w:val="21"/>
        </w:rPr>
        <w:t>28/28 against the live site</w:t>
      </w:r>
      <w:r>
        <w:rPr>
          <w:color w:val="1A1A1A"/>
          <w:sz w:val="21"/>
        </w:rPr>
        <w:t>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5. Publication</w:t>
      </w:r>
    </w:p>
    <w:p>
      <w:r>
        <w:rPr>
          <w:b/>
          <w:color w:val="1A1A1A"/>
          <w:sz w:val="21"/>
        </w:rPr>
        <w:t>Cloudflare</w:t>
      </w:r>
      <w:r>
        <w:rPr>
          <w:color w:val="1A1A1A"/>
          <w:sz w:val="21"/>
        </w:rPr>
        <w:t xml:space="preserve"> — </w:t>
      </w:r>
      <w:r>
        <w:rPr>
          <w:rFonts w:ascii="Menlo" w:hAnsi="Menlo"/>
          <w:color w:val="8B2E1F"/>
          <w:sz w:val="19"/>
        </w:rPr>
        <w:t>https://palimpsest.amitynoidalibrary.workers.dev</w:t>
      </w:r>
      <w:r>
        <w:rPr>
          <w:color w:val="1A1A1A"/>
          <w:sz w:val="21"/>
        </w:rPr>
        <w:t xml:space="preserve">, version </w:t>
      </w:r>
      <w:r>
        <w:rPr>
          <w:rFonts w:ascii="Menlo" w:hAnsi="Menlo"/>
          <w:color w:val="8B2E1F"/>
          <w:sz w:val="19"/>
        </w:rPr>
        <w:t>489ba7ef</w:t>
      </w:r>
      <w:r>
        <w:rPr>
          <w:color w:val="1A1A1A"/>
          <w:sz w:val="21"/>
        </w:rPr>
        <w:t xml:space="preserve">, single version at 100%. Rather than redeploying blindly, the live </w:t>
      </w:r>
      <w:r>
        <w:rPr>
          <w:rFonts w:ascii="Menlo" w:hAnsi="Menlo"/>
          <w:color w:val="8B2E1F"/>
          <w:sz w:val="19"/>
        </w:rPr>
        <w:t>app.js</w:t>
      </w:r>
      <w:r>
        <w:rPr>
          <w:color w:val="1A1A1A"/>
          <w:sz w:val="21"/>
        </w:rPr>
        <w:t xml:space="preserve"> and </w:t>
      </w:r>
      <w:r>
        <w:rPr>
          <w:rFonts w:ascii="Menlo" w:hAnsi="Menlo"/>
          <w:color w:val="8B2E1F"/>
          <w:sz w:val="19"/>
        </w:rPr>
        <w:t>index.html</w:t>
      </w:r>
      <w:r>
        <w:rPr>
          <w:color w:val="1A1A1A"/>
          <w:sz w:val="21"/>
        </w:rPr>
        <w:t xml:space="preserve"> were downloaded and diffed against the committed files — identical.</w:t>
      </w:r>
    </w:p>
    <w:p>
      <w:r>
        <w:rPr>
          <w:b/>
          <w:color w:val="1A1A1A"/>
          <w:sz w:val="21"/>
        </w:rPr>
        <w:t>GitHub</w:t>
      </w:r>
      <w:r>
        <w:rPr>
          <w:color w:val="1A1A1A"/>
          <w:sz w:val="21"/>
        </w:rPr>
        <w:t xml:space="preserve"> — </w:t>
      </w:r>
      <w:r>
        <w:rPr>
          <w:rFonts w:ascii="Menlo" w:hAnsi="Menlo"/>
          <w:color w:val="8B2E1F"/>
          <w:sz w:val="19"/>
        </w:rPr>
        <w:t>https://github.com/kartikeyjaiswal42-sudo/Palimpsest</w:t>
      </w:r>
      <w:r>
        <w:rPr>
          <w:color w:val="1A1A1A"/>
          <w:sz w:val="21"/>
        </w:rPr>
        <w:t>, 626 files. Audited before committing rather than after. Four things would have been published and were stopped: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what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why it mattered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data/cache/</w:t>
            </w:r>
            <w:r>
              <w:rPr>
                <w:color w:val="1A1A1A"/>
                <w:sz w:val="18"/>
              </w:rPr>
              <w:t xml:space="preserve"> — </w:t>
            </w:r>
            <w:r>
              <w:rPr>
                <w:b/>
                <w:color w:val="1A1A1A"/>
                <w:sz w:val="18"/>
              </w:rPr>
              <w:t>240 MB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It looked like a cache of </w:t>
            </w:r>
            <w:r>
              <w:rPr>
                <w:i/>
                <w:color w:val="1A1A1A"/>
                <w:sz w:val="18"/>
              </w:rPr>
              <w:t>numbers</w:t>
            </w:r>
            <w:r>
              <w:rPr>
                <w:color w:val="1A1A1A"/>
                <w:sz w:val="18"/>
              </w:rPr>
              <w:t>, but each entry stores every token with its character offsets, and a real student's essay was reconstructed from it verbatim. Committing it would have republished the TOEFL/ELLIPSE/PERSUADE student essays through the back door. Excluded; it rebuilds for free.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edge/node_modules/</w:t>
            </w:r>
            <w:r>
              <w:rPr>
                <w:color w:val="1A1A1A"/>
                <w:sz w:val="18"/>
              </w:rPr>
              <w:t xml:space="preserve"> — </w:t>
            </w:r>
            <w:r>
              <w:rPr>
                <w:b/>
                <w:color w:val="1A1A1A"/>
                <w:sz w:val="18"/>
              </w:rPr>
              <w:t>206 MB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Dependency tree.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observer-worker/.env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observer secret. Every stageable file was searched for the literal value: zero hits.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artifacts/_before/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Retrain scratch, not results.</w:t>
            </w:r>
          </w:p>
        </w:tc>
      </w:tr>
    </w:tbl>
    <w:p/>
    <w:p>
      <w:r>
        <w:rPr>
          <w:color w:val="1A1A1A"/>
          <w:sz w:val="21"/>
        </w:rPr>
        <w:t xml:space="preserve">The generated corpora that </w:t>
      </w:r>
      <w:r>
        <w:rPr>
          <w:i/>
          <w:color w:val="1A1A1A"/>
          <w:sz w:val="21"/>
        </w:rPr>
        <w:t>are</w:t>
      </w:r>
      <w:r>
        <w:rPr>
          <w:color w:val="1A1A1A"/>
          <w:sz w:val="21"/>
        </w:rPr>
        <w:t xml:space="preserve"> published were confirmed to be </w:t>
      </w:r>
      <w:r>
        <w:rPr>
          <w:rFonts w:ascii="Menlo" w:hAnsi="Menlo"/>
          <w:color w:val="8B2E1F"/>
          <w:sz w:val="19"/>
        </w:rPr>
        <w:t>authorship: machine</w:t>
      </w:r>
      <w:r>
        <w:rPr>
          <w:color w:val="1A1A1A"/>
          <w:sz w:val="21"/>
        </w:rPr>
        <w:t xml:space="preserve"> — the project's own model output, not scraped human writing. </w:t>
      </w:r>
      <w:r>
        <w:rPr>
          <w:rFonts w:ascii="Menlo" w:hAnsi="Menlo"/>
          <w:color w:val="8B2E1F"/>
          <w:sz w:val="19"/>
        </w:rPr>
        <w:t>edge/wrangler.jsonc</w:t>
      </w:r>
      <w:r>
        <w:rPr>
          <w:color w:val="1A1A1A"/>
          <w:sz w:val="21"/>
        </w:rPr>
        <w:t xml:space="preserve"> carries the Cloudflare account ID, which is an identifier rather than a password and is useless without an API token (not in the repo).</w:t>
      </w: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6. Compliance with the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brief asks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working app, real interface, not a notebook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FastAPI + web UI, and a hosted Worker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shows </w:t>
            </w:r>
            <w:r>
              <w:rPr>
                <w:b/>
                <w:color w:val="1A1A1A"/>
                <w:sz w:val="18"/>
              </w:rPr>
              <w:t>which parts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per-sentence offsets, probabilities and passages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shows </w:t>
            </w:r>
            <w:r>
              <w:rPr>
                <w:b/>
                <w:color w:val="1A1A1A"/>
                <w:sz w:val="18"/>
              </w:rPr>
              <w:t>why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named feature contributions that </w:t>
            </w:r>
            <w:r>
              <w:rPr>
                <w:b/>
                <w:color w:val="1A1A1A"/>
                <w:sz w:val="18"/>
              </w:rPr>
              <w:t>sum exactly to the logit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not "73% AI"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two separate quantities plus a three-band verdict with abstention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not a wrapper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no </w:t>
            </w:r>
            <w:r>
              <w:rPr>
                <w:rFonts w:ascii="Menlo" w:hAnsi="Menlo"/>
                <w:color w:val="8B2E1F"/>
                <w:sz w:val="16"/>
              </w:rPr>
              <w:t>generate()</w:t>
            </w:r>
            <w:r>
              <w:rPr>
                <w:color w:val="1A1A1A"/>
                <w:sz w:val="18"/>
              </w:rPr>
              <w:t>, no prompt, no chat template; enforced by AST test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human-written-then-polished, sentence level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real_hybrid</w:t>
            </w:r>
            <w:r>
              <w:rPr>
                <w:color w:val="1A1A1A"/>
                <w:sz w:val="18"/>
              </w:rPr>
              <w:t xml:space="preserve"> hybrids in training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dataset sourced, documented, gaps stated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14-row table with licences in </w:t>
            </w:r>
            <w:r>
              <w:rPr>
                <w:rFonts w:ascii="Menlo" w:hAnsi="Menlo"/>
                <w:color w:val="8B2E1F"/>
                <w:sz w:val="16"/>
              </w:rPr>
              <w:t>docs/02-dataset.md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three essays it gets confidently wrong + why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docs/04-failures.md</w:t>
            </w:r>
            <w:r>
              <w:rPr>
                <w:color w:val="1A1A1A"/>
                <w:sz w:val="18"/>
              </w:rPr>
              <w:t>, plus six more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ESL flagging — did you spot 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docs/05-esl.md</w:t>
            </w:r>
            <w:r>
              <w:rPr>
                <w:color w:val="1A1A1A"/>
                <w:sz w:val="18"/>
              </w:rPr>
              <w:t>, with a mechanistic root cause</w:t>
            </w:r>
          </w:p>
        </w:tc>
      </w:tr>
    </w:tbl>
    <w:p/>
    <w:p>
      <w:r>
        <w:rPr>
          <w:b/>
          <w:color w:val="1A1A1A"/>
          <w:sz w:val="21"/>
        </w:rPr>
        <w:t>On "small local model."</w:t>
      </w:r>
      <w:r>
        <w:rPr>
          <w:color w:val="1A1A1A"/>
          <w:sz w:val="21"/>
        </w:rPr>
        <w:t xml:space="preserve"> The default observer is a 30B remote model. The brief's hard line is </w:t>
      </w:r>
      <w:r>
        <w:rPr>
          <w:i/>
          <w:color w:val="1A1A1A"/>
          <w:sz w:val="21"/>
        </w:rPr>
        <w:t>"the model must not make the judgement call while your app relays the verdict"</w:t>
      </w:r>
      <w:r>
        <w:rPr>
          <w:color w:val="1A1A1A"/>
          <w:sz w:val="21"/>
        </w:rPr>
        <w:t xml:space="preserve"> — not crossed. </w:t>
      </w:r>
      <w:r>
        <w:rPr>
          <w:i/>
          <w:color w:val="1A1A1A"/>
          <w:sz w:val="21"/>
        </w:rPr>
        <w:t>"Running text through a small local model for token probabilities"</w:t>
      </w:r>
      <w:r>
        <w:rPr>
          <w:color w:val="1A1A1A"/>
          <w:sz w:val="21"/>
        </w:rPr>
        <w:t xml:space="preserve"> appears in the </w:t>
      </w:r>
      <w:r>
        <w:rPr>
          <w:b/>
          <w:color w:val="1A1A1A"/>
          <w:sz w:val="21"/>
        </w:rPr>
        <w:t>Notes</w:t>
      </w:r>
      <w:r>
        <w:rPr>
          <w:color w:val="1A1A1A"/>
          <w:sz w:val="21"/>
        </w:rPr>
        <w:t xml:space="preserve"> as a permitted example, not a specification, and the brief also says </w:t>
      </w:r>
      <w:r>
        <w:rPr>
          <w:i/>
          <w:color w:val="1A1A1A"/>
          <w:sz w:val="21"/>
        </w:rPr>
        <w:t>"use whatever language and stack you like."</w:t>
      </w:r>
      <w:r>
        <w:rPr>
          <w:color w:val="1A1A1A"/>
          <w:sz w:val="21"/>
        </w:rPr>
        <w:t xml:space="preserve"> Setting </w:t>
      </w:r>
      <w:r>
        <w:rPr>
          <w:rFonts w:ascii="Menlo" w:hAnsi="Menlo"/>
          <w:color w:val="8B2E1F"/>
          <w:sz w:val="19"/>
        </w:rPr>
        <w:t>PALIMPSEST_OBSERVER=gpt2</w:t>
      </w:r>
      <w:r>
        <w:rPr>
          <w:color w:val="1A1A1A"/>
          <w:sz w:val="21"/>
        </w:rPr>
        <w:t xml:space="preserve"> restores full locality, and the GPT-2 ↔ 30B comparison is a finding rather than a dodge.</w:t>
      </w:r>
    </w:p>
    <w:p>
      <w:r>
        <w:rPr>
          <w:b/>
          <w:color w:val="1A1A1A"/>
          <w:sz w:val="21"/>
        </w:rPr>
        <w:t>Corpus licensing.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data/raw/</w:t>
      </w:r>
      <w:r>
        <w:rPr>
          <w:color w:val="1A1A1A"/>
          <w:sz w:val="21"/>
        </w:rPr>
        <w:t xml:space="preserve">, the PERSUADE-derived hybrids and DAIGT are all gitignored; the only committed essays are the project's own generations. PERSUADE is </w:t>
      </w:r>
      <w:r>
        <w:rPr>
          <w:b/>
          <w:color w:val="1A1A1A"/>
          <w:sz w:val="21"/>
        </w:rPr>
        <w:t>CC BY-NC-SA</w:t>
      </w:r>
      <w:r>
        <w:rPr>
          <w:color w:val="1A1A1A"/>
          <w:sz w:val="21"/>
        </w:rPr>
        <w:t xml:space="preserve"> — non-commercial, which is fine for a hackathon and a genuine blocker for a paid product.</w:t>
      </w: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7. Open items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The repository is public.</w:t>
      </w:r>
      <w:r>
        <w:rPr>
          <w:color w:val="1A1A1A"/>
          <w:sz w:val="21"/>
        </w:rPr>
        <w:t xml:space="preserve"> The brief states </w:t>
      </w:r>
      <w:r>
        <w:rPr>
          <w:i/>
          <w:color w:val="1A1A1A"/>
          <w:sz w:val="21"/>
        </w:rPr>
        <w:t>"push your work to your own private repository."</w:t>
      </w:r>
      <w:r>
        <w:rPr>
          <w:color w:val="1A1A1A"/>
          <w:sz w:val="21"/>
        </w:rPr>
        <w:t xml:space="preserve"> Verified unauthenticated: HTTP 200. This is the one flat rule violation outstanding.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The README describes a detector that is not shipped</w:t>
      </w:r>
      <w:r>
        <w:rPr>
          <w:color w:val="1A1A1A"/>
          <w:sz w:val="21"/>
        </w:rPr>
        <w:t xml:space="preserve"> — a local GPT-2 architecture diagram, a </w:t>
      </w:r>
      <w:r>
        <w:rPr>
          <w:rFonts w:ascii="Menlo" w:hAnsi="Menlo"/>
          <w:color w:val="8B2E1F"/>
          <w:sz w:val="19"/>
        </w:rPr>
        <w:t>uvicorn</w:t>
      </w:r>
      <w:r>
        <w:rPr>
          <w:color w:val="1A1A1A"/>
          <w:sz w:val="21"/>
        </w:rPr>
        <w:t xml:space="preserve"> command described as downloading GPT-2, TOEFL FPR 17.8% (stated three times), cross-family recall 45.5%, 127 tests, and zero mentions of "remote", "Cloudflare", "Workers" or "hosted". The substance is documented correctly in </w:t>
      </w:r>
      <w:r>
        <w:rPr>
          <w:rFonts w:ascii="Menlo" w:hAnsi="Menlo"/>
          <w:color w:val="8B2E1F"/>
          <w:sz w:val="19"/>
        </w:rPr>
        <w:t>PROJECT.md</w:t>
      </w:r>
      <w:r>
        <w:rPr>
          <w:color w:val="1A1A1A"/>
          <w:sz w:val="21"/>
        </w:rPr>
        <w:t>; the README never got the memo. It lands on the criterion the brief weights hardest and it is the first file a judge opens.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No ESL-authored admissions essays exist in the corpus.</w:t>
      </w:r>
      <w:r>
        <w:rPr>
          <w:color w:val="1A1A1A"/>
          <w:sz w:val="21"/>
        </w:rPr>
        <w:t xml:space="preserve"> Whether the gate would refuse a genuine non-native applicant's personal statement — the exact person this tool must not fail — remains the most important untested question. Fifty real essays would be worth more than any further accuracy work.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Localisation regression undiagnosed</w:t>
      </w:r>
      <w:r>
        <w:rPr>
          <w:color w:val="1A1A1A"/>
          <w:sz w:val="21"/>
        </w:rPr>
        <w:t xml:space="preserve"> — seam-within-2-sentences 70% → 39% since the 9 August retrain.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Frontier prose is not reliably detectable</w:t>
      </w:r>
      <w:r>
        <w:rPr>
          <w:color w:val="1A1A1A"/>
          <w:sz w:val="21"/>
        </w:rPr>
        <w:t xml:space="preserve"> by any method in this repository. Unedited cheap-model output is; Opus/Sonnet/Gemini-Pro-class prose in a 650-word essay is not. The two-specialist ensemble reaches 15.8% at an unchanged false-accusation rate.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Reproducibility of the headline numbers.</w:t>
      </w:r>
      <w:r>
        <w:rPr>
          <w:color w:val="1A1A1A"/>
          <w:sz w:val="21"/>
        </w:rPr>
        <w:t xml:space="preserve"> The remote observer is bearer-gated, so a reviewer cloning the repo gets the </w:t>
      </w:r>
      <w:r>
        <w:rPr>
          <w:rFonts w:ascii="Menlo" w:hAnsi="Menlo"/>
          <w:color w:val="8B2E1F"/>
          <w:sz w:val="19"/>
        </w:rPr>
        <w:t>gpt2</w:t>
      </w:r>
      <w:r>
        <w:rPr>
          <w:color w:val="1A1A1A"/>
          <w:sz w:val="21"/>
        </w:rPr>
        <w:t xml:space="preserve"> path, whose numbers are measurably worse.</w:t>
      </w:r>
    </w:p>
    <w:p>
      <w:pPr>
        <w:spacing w:before="40"/>
        <w:pBdr>
          <w:bottom w:val="single" w:sz="6" w:color="D8D2C6"/>
        </w:pBdr>
      </w:pPr>
    </w:p>
    <w:p>
      <w:r>
        <w:rPr>
          <w:i/>
          <w:color w:val="1A1A1A"/>
          <w:sz w:val="21"/>
        </w:rPr>
        <w:t>Extracted from nine Claude Code sessions, 7–12 August 2026. Numbers are quoted as measured on the date shown; where a figure was later superseded, both appear.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