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6C79B4" w14:textId="1A42E317" w:rsidR="006C3C99" w:rsidRPr="006D0392" w:rsidRDefault="007579F4" w:rsidP="007579F4">
      <w:pPr>
        <w:pStyle w:val="Title"/>
        <w:jc w:val="center"/>
        <w:rPr>
          <w:rFonts w:ascii="Times New Roman" w:hAnsi="Times New Roman" w:cs="Times New Roman"/>
          <w:sz w:val="44"/>
          <w:szCs w:val="44"/>
          <w:u w:val="single"/>
        </w:rPr>
      </w:pPr>
      <w:r w:rsidRPr="006D0392">
        <w:rPr>
          <w:rFonts w:ascii="Times New Roman" w:hAnsi="Times New Roman" w:cs="Times New Roman"/>
          <w:sz w:val="44"/>
          <w:szCs w:val="44"/>
          <w:u w:val="single"/>
        </w:rPr>
        <w:t xml:space="preserve">Image Super-Resolution using Super-Resolution Generative </w:t>
      </w:r>
      <w:r w:rsidRPr="006D0392">
        <w:rPr>
          <w:rFonts w:ascii="Times New Roman" w:hAnsi="Times New Roman" w:cs="Times New Roman"/>
          <w:sz w:val="36"/>
          <w:szCs w:val="36"/>
          <w:u w:val="single"/>
        </w:rPr>
        <w:t>Adversarial</w:t>
      </w:r>
      <w:r w:rsidRPr="006D0392">
        <w:rPr>
          <w:rFonts w:ascii="Times New Roman" w:hAnsi="Times New Roman" w:cs="Times New Roman"/>
          <w:sz w:val="44"/>
          <w:szCs w:val="44"/>
          <w:u w:val="single"/>
        </w:rPr>
        <w:t xml:space="preserve"> Networks</w:t>
      </w:r>
    </w:p>
    <w:p w14:paraId="756C5F32" w14:textId="77777777" w:rsidR="007579F4" w:rsidRDefault="007579F4" w:rsidP="007579F4"/>
    <w:p w14:paraId="0F273F98" w14:textId="4AEE1AFC" w:rsidR="007579F4" w:rsidRPr="00B12D87" w:rsidRDefault="007579F4" w:rsidP="00B12D87">
      <w:pPr>
        <w:pStyle w:val="ListParagraph"/>
        <w:numPr>
          <w:ilvl w:val="0"/>
          <w:numId w:val="5"/>
        </w:numPr>
        <w:jc w:val="both"/>
        <w:rPr>
          <w:rFonts w:ascii="Times New Roman" w:hAnsi="Times New Roman" w:cs="Times New Roman"/>
          <w:b/>
          <w:bCs/>
          <w:sz w:val="28"/>
          <w:szCs w:val="28"/>
        </w:rPr>
      </w:pPr>
      <w:r w:rsidRPr="00B12D87">
        <w:rPr>
          <w:rFonts w:ascii="Times New Roman" w:hAnsi="Times New Roman" w:cs="Times New Roman"/>
          <w:b/>
          <w:bCs/>
          <w:sz w:val="28"/>
          <w:szCs w:val="28"/>
        </w:rPr>
        <w:t xml:space="preserve">A </w:t>
      </w:r>
      <w:r w:rsidR="00556094" w:rsidRPr="00B12D87">
        <w:rPr>
          <w:rFonts w:ascii="Times New Roman" w:hAnsi="Times New Roman" w:cs="Times New Roman"/>
          <w:b/>
          <w:bCs/>
          <w:sz w:val="28"/>
          <w:szCs w:val="28"/>
        </w:rPr>
        <w:t>G</w:t>
      </w:r>
      <w:r w:rsidRPr="00B12D87">
        <w:rPr>
          <w:rFonts w:ascii="Times New Roman" w:hAnsi="Times New Roman" w:cs="Times New Roman"/>
          <w:b/>
          <w:bCs/>
          <w:sz w:val="28"/>
          <w:szCs w:val="28"/>
        </w:rPr>
        <w:t xml:space="preserve">enerative </w:t>
      </w:r>
      <w:r w:rsidR="00556094" w:rsidRPr="00B12D87">
        <w:rPr>
          <w:rFonts w:ascii="Times New Roman" w:hAnsi="Times New Roman" w:cs="Times New Roman"/>
          <w:b/>
          <w:bCs/>
          <w:sz w:val="28"/>
          <w:szCs w:val="28"/>
        </w:rPr>
        <w:t>A</w:t>
      </w:r>
      <w:r w:rsidRPr="00B12D87">
        <w:rPr>
          <w:rFonts w:ascii="Times New Roman" w:hAnsi="Times New Roman" w:cs="Times New Roman"/>
          <w:b/>
          <w:bCs/>
          <w:sz w:val="28"/>
          <w:szCs w:val="28"/>
        </w:rPr>
        <w:t xml:space="preserve">dversarial </w:t>
      </w:r>
      <w:r w:rsidR="00556094" w:rsidRPr="00B12D87">
        <w:rPr>
          <w:rFonts w:ascii="Times New Roman" w:hAnsi="Times New Roman" w:cs="Times New Roman"/>
          <w:b/>
          <w:bCs/>
          <w:sz w:val="28"/>
          <w:szCs w:val="28"/>
        </w:rPr>
        <w:t>N</w:t>
      </w:r>
      <w:r w:rsidRPr="00B12D87">
        <w:rPr>
          <w:rFonts w:ascii="Times New Roman" w:hAnsi="Times New Roman" w:cs="Times New Roman"/>
          <w:b/>
          <w:bCs/>
          <w:sz w:val="28"/>
          <w:szCs w:val="28"/>
        </w:rPr>
        <w:t xml:space="preserve">etwork for </w:t>
      </w:r>
      <w:r w:rsidR="00556094" w:rsidRPr="00B12D87">
        <w:rPr>
          <w:rFonts w:ascii="Times New Roman" w:hAnsi="Times New Roman" w:cs="Times New Roman"/>
          <w:b/>
          <w:bCs/>
          <w:sz w:val="28"/>
          <w:szCs w:val="28"/>
        </w:rPr>
        <w:t>M</w:t>
      </w:r>
      <w:r w:rsidRPr="00B12D87">
        <w:rPr>
          <w:rFonts w:ascii="Times New Roman" w:hAnsi="Times New Roman" w:cs="Times New Roman"/>
          <w:b/>
          <w:bCs/>
          <w:sz w:val="28"/>
          <w:szCs w:val="28"/>
        </w:rPr>
        <w:t xml:space="preserve">edical </w:t>
      </w:r>
      <w:r w:rsidR="00556094" w:rsidRPr="00B12D87">
        <w:rPr>
          <w:rFonts w:ascii="Times New Roman" w:hAnsi="Times New Roman" w:cs="Times New Roman"/>
          <w:b/>
          <w:bCs/>
          <w:sz w:val="28"/>
          <w:szCs w:val="28"/>
        </w:rPr>
        <w:t>I</w:t>
      </w:r>
      <w:r w:rsidRPr="00B12D87">
        <w:rPr>
          <w:rFonts w:ascii="Times New Roman" w:hAnsi="Times New Roman" w:cs="Times New Roman"/>
          <w:b/>
          <w:bCs/>
          <w:sz w:val="28"/>
          <w:szCs w:val="28"/>
        </w:rPr>
        <w:t xml:space="preserve">mages </w:t>
      </w:r>
      <w:r w:rsidR="00556094" w:rsidRPr="00B12D87">
        <w:rPr>
          <w:rFonts w:ascii="Times New Roman" w:hAnsi="Times New Roman" w:cs="Times New Roman"/>
          <w:b/>
          <w:bCs/>
          <w:sz w:val="28"/>
          <w:szCs w:val="28"/>
        </w:rPr>
        <w:t>S</w:t>
      </w:r>
      <w:r w:rsidRPr="00B12D87">
        <w:rPr>
          <w:rFonts w:ascii="Times New Roman" w:hAnsi="Times New Roman" w:cs="Times New Roman"/>
          <w:b/>
          <w:bCs/>
          <w:sz w:val="28"/>
          <w:szCs w:val="28"/>
        </w:rPr>
        <w:t>uper</w:t>
      </w:r>
      <w:r w:rsidR="00556094" w:rsidRPr="00B12D87">
        <w:rPr>
          <w:rFonts w:ascii="Times New Roman" w:hAnsi="Times New Roman" w:cs="Times New Roman"/>
          <w:b/>
          <w:bCs/>
          <w:sz w:val="28"/>
          <w:szCs w:val="28"/>
        </w:rPr>
        <w:t>-R</w:t>
      </w:r>
      <w:r w:rsidRPr="00B12D87">
        <w:rPr>
          <w:rFonts w:ascii="Times New Roman" w:hAnsi="Times New Roman" w:cs="Times New Roman"/>
          <w:b/>
          <w:bCs/>
          <w:sz w:val="28"/>
          <w:szCs w:val="28"/>
        </w:rPr>
        <w:t>esolution</w:t>
      </w:r>
    </w:p>
    <w:p w14:paraId="4D34C98A" w14:textId="1BCF4A3B" w:rsidR="00BD239B" w:rsidRPr="00B12D87" w:rsidRDefault="0041040D" w:rsidP="0041040D">
      <w:pPr>
        <w:autoSpaceDE w:val="0"/>
        <w:autoSpaceDN w:val="0"/>
        <w:adjustRightInd w:val="0"/>
        <w:spacing w:after="0" w:line="240" w:lineRule="auto"/>
        <w:jc w:val="both"/>
        <w:rPr>
          <w:rFonts w:ascii="Times New Roman" w:hAnsi="Times New Roman" w:cs="Times New Roman"/>
          <w:color w:val="202020"/>
          <w:shd w:val="clear" w:color="auto" w:fill="FFFFFF"/>
        </w:rPr>
      </w:pPr>
      <w:r w:rsidRPr="00B12D87">
        <w:rPr>
          <w:rFonts w:ascii="Times New Roman" w:hAnsi="Times New Roman" w:cs="Times New Roman"/>
          <w:color w:val="202020"/>
          <w:shd w:val="clear" w:color="auto" w:fill="FFFFFF"/>
        </w:rPr>
        <w:t>W</w:t>
      </w:r>
      <w:r w:rsidRPr="00B12D87">
        <w:rPr>
          <w:rFonts w:ascii="Times New Roman" w:hAnsi="Times New Roman" w:cs="Times New Roman"/>
          <w:color w:val="202020"/>
          <w:shd w:val="clear" w:color="auto" w:fill="FFFFFF"/>
        </w:rPr>
        <w:t>ork on proposing a new GAN-based super-resolution method for medical imaging is very interesting and important. It is true that medical imaging plays a critical role in diagnosis and treatment planning, and having access to high-resolution images is crucial for accurate diagnosis. However, acquiring high-resolution images can be expensive and time-consuming, which is why super-resolution methods have gained popularity in recent years.</w:t>
      </w:r>
      <w:r w:rsidRPr="00B12D87">
        <w:rPr>
          <w:rFonts w:ascii="Times New Roman" w:hAnsi="Times New Roman" w:cs="Times New Roman"/>
          <w:color w:val="202020"/>
        </w:rPr>
        <w:t xml:space="preserve"> </w:t>
      </w:r>
      <w:r w:rsidRPr="00B12D87">
        <w:rPr>
          <w:rFonts w:ascii="Times New Roman" w:hAnsi="Times New Roman" w:cs="Times New Roman"/>
          <w:color w:val="202020"/>
          <w:shd w:val="clear" w:color="auto" w:fill="FFFFFF"/>
        </w:rPr>
        <w:t xml:space="preserve">The </w:t>
      </w:r>
      <w:r w:rsidRPr="00B12D87">
        <w:rPr>
          <w:rFonts w:ascii="Times New Roman" w:hAnsi="Times New Roman" w:cs="Times New Roman"/>
          <w:color w:val="202020"/>
          <w:shd w:val="clear" w:color="auto" w:fill="FFFFFF"/>
        </w:rPr>
        <w:t xml:space="preserve">approach of using a multipath learning network and a progressive upscaling network to prevent artifacts in the generated HR images is innovative and promising. Using L1 loss along with the losses used in SRGAN is also a </w:t>
      </w:r>
      <w:r w:rsidRPr="00B12D87">
        <w:rPr>
          <w:rFonts w:ascii="Times New Roman" w:hAnsi="Times New Roman" w:cs="Times New Roman"/>
          <w:color w:val="202020"/>
          <w:shd w:val="clear" w:color="auto" w:fill="FFFFFF"/>
        </w:rPr>
        <w:t>phenomenal</w:t>
      </w:r>
      <w:r w:rsidRPr="00B12D87">
        <w:rPr>
          <w:rFonts w:ascii="Times New Roman" w:hAnsi="Times New Roman" w:cs="Times New Roman"/>
          <w:color w:val="202020"/>
          <w:shd w:val="clear" w:color="auto" w:fill="FFFFFF"/>
        </w:rPr>
        <w:t xml:space="preserve"> idea, as it generates more realistic and smooth HR images.</w:t>
      </w:r>
      <w:r w:rsidRPr="00B12D87">
        <w:rPr>
          <w:rFonts w:ascii="Times New Roman" w:hAnsi="Times New Roman" w:cs="Times New Roman"/>
          <w:color w:val="202020"/>
          <w:shd w:val="clear" w:color="auto" w:fill="FFFFFF"/>
        </w:rPr>
        <w:t xml:space="preserve"> </w:t>
      </w:r>
      <w:r w:rsidRPr="00B12D87">
        <w:rPr>
          <w:rFonts w:ascii="Times New Roman" w:hAnsi="Times New Roman" w:cs="Times New Roman"/>
          <w:color w:val="202020"/>
          <w:shd w:val="clear" w:color="auto" w:fill="FFFFFF"/>
        </w:rPr>
        <w:t xml:space="preserve">It is impressive that </w:t>
      </w:r>
      <w:r w:rsidRPr="00B12D87">
        <w:rPr>
          <w:rFonts w:ascii="Times New Roman" w:hAnsi="Times New Roman" w:cs="Times New Roman"/>
          <w:color w:val="202020"/>
          <w:shd w:val="clear" w:color="auto" w:fill="FFFFFF"/>
        </w:rPr>
        <w:t>the</w:t>
      </w:r>
      <w:r w:rsidRPr="00B12D87">
        <w:rPr>
          <w:rFonts w:ascii="Times New Roman" w:hAnsi="Times New Roman" w:cs="Times New Roman"/>
          <w:color w:val="202020"/>
          <w:shd w:val="clear" w:color="auto" w:fill="FFFFFF"/>
        </w:rPr>
        <w:t xml:space="preserve"> proposed method outperformed other state-of-the-art super-resolution methods on different medical imaging modalities.</w:t>
      </w:r>
      <w:r w:rsidRPr="00B12D87">
        <w:rPr>
          <w:rFonts w:ascii="Times New Roman" w:hAnsi="Times New Roman" w:cs="Times New Roman"/>
          <w:color w:val="202020"/>
        </w:rPr>
        <w:t xml:space="preserve"> </w:t>
      </w:r>
      <w:r w:rsidRPr="00B12D87">
        <w:rPr>
          <w:rFonts w:ascii="Times New Roman" w:hAnsi="Times New Roman" w:cs="Times New Roman"/>
          <w:color w:val="202020"/>
          <w:shd w:val="clear" w:color="auto" w:fill="FFFFFF"/>
        </w:rPr>
        <w:t xml:space="preserve">The fact that proposed method can preserve fine details while improving the overall quality of the images is very important for diagnostic purposes. It would be interesting to see how </w:t>
      </w:r>
      <w:r w:rsidRPr="00B12D87">
        <w:rPr>
          <w:rFonts w:ascii="Times New Roman" w:hAnsi="Times New Roman" w:cs="Times New Roman"/>
          <w:color w:val="202020"/>
          <w:shd w:val="clear" w:color="auto" w:fill="FFFFFF"/>
        </w:rPr>
        <w:t>this</w:t>
      </w:r>
      <w:r w:rsidRPr="00B12D87">
        <w:rPr>
          <w:rFonts w:ascii="Times New Roman" w:hAnsi="Times New Roman" w:cs="Times New Roman"/>
          <w:color w:val="202020"/>
          <w:shd w:val="clear" w:color="auto" w:fill="FFFFFF"/>
        </w:rPr>
        <w:t xml:space="preserve"> method performs on larger datasets and how it compares to other deep learning-based super-resolution methods. Overall,</w:t>
      </w:r>
      <w:r w:rsidRPr="00B12D87">
        <w:rPr>
          <w:rFonts w:ascii="Times New Roman" w:hAnsi="Times New Roman" w:cs="Times New Roman"/>
          <w:color w:val="202020"/>
          <w:shd w:val="clear" w:color="auto" w:fill="FFFFFF"/>
        </w:rPr>
        <w:t xml:space="preserve"> the</w:t>
      </w:r>
      <w:r w:rsidRPr="00B12D87">
        <w:rPr>
          <w:rFonts w:ascii="Times New Roman" w:hAnsi="Times New Roman" w:cs="Times New Roman"/>
          <w:color w:val="202020"/>
          <w:shd w:val="clear" w:color="auto" w:fill="FFFFFF"/>
        </w:rPr>
        <w:t xml:space="preserve"> work has the potential to significantly advance the field of super-resolution of LR medical image data recorded in clinics.</w:t>
      </w:r>
    </w:p>
    <w:p w14:paraId="3B9CA467" w14:textId="77777777" w:rsidR="0041040D" w:rsidRDefault="0041040D" w:rsidP="0041040D">
      <w:pPr>
        <w:autoSpaceDE w:val="0"/>
        <w:autoSpaceDN w:val="0"/>
        <w:adjustRightInd w:val="0"/>
        <w:spacing w:after="0" w:line="240" w:lineRule="auto"/>
        <w:jc w:val="both"/>
        <w:rPr>
          <w:rFonts w:ascii="Times New Roman" w:hAnsi="Times New Roman" w:cs="Times New Roman"/>
          <w:kern w:val="0"/>
          <w:sz w:val="24"/>
          <w:szCs w:val="24"/>
        </w:rPr>
      </w:pPr>
    </w:p>
    <w:p w14:paraId="05CA07CF" w14:textId="6A15A277" w:rsidR="000658E9" w:rsidRDefault="000658E9" w:rsidP="0041040D">
      <w:p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Ahmad, Waqar, Hazrat Ali, Zubair Shah, and Shoaib Azmat. "A new generative adversarial network for medical images super resolution." </w:t>
      </w:r>
      <w:r>
        <w:rPr>
          <w:rFonts w:ascii="Arial" w:hAnsi="Arial" w:cs="Arial"/>
          <w:i/>
          <w:iCs/>
          <w:color w:val="222222"/>
          <w:sz w:val="20"/>
          <w:szCs w:val="20"/>
          <w:shd w:val="clear" w:color="auto" w:fill="FFFFFF"/>
        </w:rPr>
        <w:t>Scientific Reports</w:t>
      </w:r>
      <w:r>
        <w:rPr>
          <w:rFonts w:ascii="Arial" w:hAnsi="Arial" w:cs="Arial"/>
          <w:color w:val="222222"/>
          <w:sz w:val="20"/>
          <w:szCs w:val="20"/>
          <w:shd w:val="clear" w:color="auto" w:fill="FFFFFF"/>
        </w:rPr>
        <w:t> 12, no. 1 (2022): 9533.</w:t>
      </w:r>
    </w:p>
    <w:p w14:paraId="6AA83F08" w14:textId="77777777" w:rsidR="00C616A6" w:rsidRDefault="00C616A6" w:rsidP="0041040D">
      <w:pPr>
        <w:autoSpaceDE w:val="0"/>
        <w:autoSpaceDN w:val="0"/>
        <w:adjustRightInd w:val="0"/>
        <w:spacing w:after="0" w:line="240" w:lineRule="auto"/>
        <w:jc w:val="both"/>
        <w:rPr>
          <w:rFonts w:ascii="Arial" w:hAnsi="Arial" w:cs="Arial"/>
          <w:color w:val="222222"/>
          <w:sz w:val="20"/>
          <w:szCs w:val="20"/>
          <w:shd w:val="clear" w:color="auto" w:fill="FFFFFF"/>
        </w:rPr>
      </w:pPr>
    </w:p>
    <w:p w14:paraId="7CFB4949" w14:textId="77777777" w:rsidR="00C616A6" w:rsidRDefault="00C616A6" w:rsidP="0041040D">
      <w:pPr>
        <w:autoSpaceDE w:val="0"/>
        <w:autoSpaceDN w:val="0"/>
        <w:adjustRightInd w:val="0"/>
        <w:spacing w:after="0" w:line="240" w:lineRule="auto"/>
        <w:jc w:val="both"/>
        <w:rPr>
          <w:rFonts w:ascii="Arial" w:hAnsi="Arial" w:cs="Arial"/>
          <w:color w:val="222222"/>
          <w:sz w:val="20"/>
          <w:szCs w:val="20"/>
          <w:shd w:val="clear" w:color="auto" w:fill="FFFFFF"/>
        </w:rPr>
      </w:pPr>
    </w:p>
    <w:p w14:paraId="2F7AF722" w14:textId="77777777" w:rsidR="000658E9" w:rsidRDefault="000658E9" w:rsidP="0041040D">
      <w:pPr>
        <w:autoSpaceDE w:val="0"/>
        <w:autoSpaceDN w:val="0"/>
        <w:adjustRightInd w:val="0"/>
        <w:spacing w:after="0" w:line="240" w:lineRule="auto"/>
        <w:jc w:val="both"/>
        <w:rPr>
          <w:rFonts w:ascii="Arial" w:hAnsi="Arial" w:cs="Arial"/>
          <w:color w:val="222222"/>
          <w:sz w:val="20"/>
          <w:szCs w:val="20"/>
          <w:shd w:val="clear" w:color="auto" w:fill="FFFFFF"/>
        </w:rPr>
      </w:pPr>
    </w:p>
    <w:p w14:paraId="55CCFB4D" w14:textId="08688E01" w:rsidR="00180BEE" w:rsidRDefault="002D0CBF" w:rsidP="00180BEE">
      <w:pPr>
        <w:pStyle w:val="ListParagraph"/>
        <w:numPr>
          <w:ilvl w:val="0"/>
          <w:numId w:val="5"/>
        </w:numPr>
        <w:autoSpaceDE w:val="0"/>
        <w:autoSpaceDN w:val="0"/>
        <w:adjustRightInd w:val="0"/>
        <w:spacing w:after="0" w:line="240" w:lineRule="auto"/>
        <w:jc w:val="both"/>
        <w:rPr>
          <w:rFonts w:ascii="Times New Roman" w:hAnsi="Times New Roman" w:cs="Times New Roman"/>
          <w:b/>
          <w:bCs/>
          <w:sz w:val="28"/>
          <w:szCs w:val="28"/>
        </w:rPr>
      </w:pPr>
      <w:r w:rsidRPr="00B12D87">
        <w:rPr>
          <w:rFonts w:ascii="Times New Roman" w:hAnsi="Times New Roman" w:cs="Times New Roman"/>
          <w:b/>
          <w:bCs/>
          <w:sz w:val="28"/>
          <w:szCs w:val="28"/>
        </w:rPr>
        <w:t>Accelerating the Super-Resolution</w:t>
      </w:r>
      <w:r w:rsidR="00180BEE" w:rsidRPr="00B12D87">
        <w:rPr>
          <w:rFonts w:ascii="Times New Roman" w:hAnsi="Times New Roman" w:cs="Times New Roman"/>
          <w:b/>
          <w:bCs/>
          <w:sz w:val="28"/>
          <w:szCs w:val="28"/>
        </w:rPr>
        <w:t xml:space="preserve"> </w:t>
      </w:r>
      <w:r w:rsidRPr="00B12D87">
        <w:rPr>
          <w:rFonts w:ascii="Times New Roman" w:hAnsi="Times New Roman" w:cs="Times New Roman"/>
          <w:b/>
          <w:bCs/>
          <w:sz w:val="28"/>
          <w:szCs w:val="28"/>
        </w:rPr>
        <w:t>Convolutional Neural Network</w:t>
      </w:r>
    </w:p>
    <w:p w14:paraId="134644EE" w14:textId="77777777" w:rsidR="00B12D87" w:rsidRPr="00B12D87" w:rsidRDefault="00B12D87" w:rsidP="00B12D87">
      <w:pPr>
        <w:pStyle w:val="ListParagraph"/>
        <w:autoSpaceDE w:val="0"/>
        <w:autoSpaceDN w:val="0"/>
        <w:adjustRightInd w:val="0"/>
        <w:spacing w:after="0" w:line="240" w:lineRule="auto"/>
        <w:jc w:val="both"/>
        <w:rPr>
          <w:rFonts w:ascii="Times New Roman" w:hAnsi="Times New Roman" w:cs="Times New Roman"/>
          <w:b/>
          <w:bCs/>
          <w:sz w:val="28"/>
          <w:szCs w:val="28"/>
        </w:rPr>
      </w:pPr>
    </w:p>
    <w:p w14:paraId="79C8E57C" w14:textId="4A818025" w:rsidR="00180BEE" w:rsidRPr="00B12D87" w:rsidRDefault="00B12D87" w:rsidP="00B12D87">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B12D87">
        <w:rPr>
          <w:rFonts w:ascii="Times New Roman" w:hAnsi="Times New Roman" w:cs="Times New Roman"/>
          <w:color w:val="202020"/>
          <w:sz w:val="21"/>
          <w:szCs w:val="21"/>
          <w:shd w:val="clear" w:color="auto" w:fill="FFFFFF"/>
        </w:rPr>
        <w:t>Th</w:t>
      </w:r>
      <w:r w:rsidRPr="00B12D87">
        <w:rPr>
          <w:rFonts w:ascii="Times New Roman" w:hAnsi="Times New Roman" w:cs="Times New Roman"/>
          <w:color w:val="202020"/>
          <w:sz w:val="21"/>
          <w:szCs w:val="21"/>
          <w:shd w:val="clear" w:color="auto" w:fill="FFFFFF"/>
        </w:rPr>
        <w:t>is</w:t>
      </w:r>
      <w:r w:rsidRPr="00B12D87">
        <w:rPr>
          <w:rFonts w:ascii="Times New Roman" w:hAnsi="Times New Roman" w:cs="Times New Roman"/>
          <w:color w:val="202020"/>
          <w:sz w:val="21"/>
          <w:szCs w:val="21"/>
          <w:shd w:val="clear" w:color="auto" w:fill="FFFFFF"/>
        </w:rPr>
        <w:t xml:space="preserve"> paper proposes a compact </w:t>
      </w:r>
      <w:r w:rsidRPr="00B12D87">
        <w:rPr>
          <w:rFonts w:ascii="Times New Roman" w:hAnsi="Times New Roman" w:cs="Times New Roman"/>
          <w:color w:val="202020"/>
          <w:sz w:val="21"/>
          <w:szCs w:val="21"/>
          <w:shd w:val="clear" w:color="auto" w:fill="FFFFFF"/>
        </w:rPr>
        <w:t>hour</w:t>
      </w:r>
      <w:r w:rsidRPr="00B12D87">
        <w:rPr>
          <w:rFonts w:ascii="Times New Roman" w:hAnsi="Times New Roman" w:cs="Times New Roman"/>
          <w:color w:val="202020"/>
          <w:sz w:val="21"/>
          <w:szCs w:val="21"/>
          <w:shd w:val="clear" w:color="auto" w:fill="FFFFFF"/>
        </w:rPr>
        <w:t>glass-shaped CNN structure, called Fast</w:t>
      </w:r>
      <w:r w:rsidRPr="00B12D87">
        <w:rPr>
          <w:rFonts w:ascii="Times New Roman" w:hAnsi="Times New Roman" w:cs="Times New Roman"/>
          <w:color w:val="202020"/>
          <w:sz w:val="21"/>
          <w:szCs w:val="21"/>
          <w:shd w:val="clear" w:color="auto" w:fill="FFFFFF"/>
        </w:rPr>
        <w:t xml:space="preserve"> </w:t>
      </w:r>
      <w:r w:rsidRPr="00B12D87">
        <w:rPr>
          <w:rFonts w:ascii="Times New Roman" w:hAnsi="Times New Roman" w:cs="Times New Roman"/>
          <w:color w:val="202020"/>
          <w:sz w:val="21"/>
          <w:szCs w:val="21"/>
          <w:shd w:val="clear" w:color="auto" w:fill="FFFFFF"/>
        </w:rPr>
        <w:t>Super-Resolution Convolutional</w:t>
      </w:r>
      <w:r w:rsidRPr="00B12D87">
        <w:rPr>
          <w:rFonts w:ascii="Times New Roman" w:hAnsi="Times New Roman" w:cs="Times New Roman"/>
          <w:color w:val="202020"/>
          <w:sz w:val="21"/>
          <w:szCs w:val="21"/>
          <w:shd w:val="clear" w:color="auto" w:fill="FFFFFF"/>
        </w:rPr>
        <w:t xml:space="preserve"> </w:t>
      </w:r>
      <w:r w:rsidRPr="00B12D87">
        <w:rPr>
          <w:rFonts w:ascii="Times New Roman" w:hAnsi="Times New Roman" w:cs="Times New Roman"/>
          <w:color w:val="202020"/>
          <w:sz w:val="21"/>
          <w:szCs w:val="21"/>
          <w:shd w:val="clear" w:color="auto" w:fill="FFFFFF"/>
        </w:rPr>
        <w:t>Neural Network</w:t>
      </w:r>
      <w:r w:rsidRPr="00B12D87">
        <w:rPr>
          <w:rFonts w:ascii="Times New Roman" w:hAnsi="Times New Roman" w:cs="Times New Roman"/>
          <w:color w:val="202020"/>
          <w:sz w:val="21"/>
          <w:szCs w:val="21"/>
          <w:shd w:val="clear" w:color="auto" w:fill="FFFFFF"/>
        </w:rPr>
        <w:t xml:space="preserve"> </w:t>
      </w:r>
      <w:r w:rsidRPr="00B12D87">
        <w:rPr>
          <w:rFonts w:ascii="Times New Roman" w:hAnsi="Times New Roman" w:cs="Times New Roman"/>
          <w:color w:val="202020"/>
          <w:sz w:val="21"/>
          <w:szCs w:val="21"/>
          <w:shd w:val="clear" w:color="auto" w:fill="FFFFFF"/>
        </w:rPr>
        <w:t>(FSRCNN), for image</w:t>
      </w:r>
      <w:r w:rsidRPr="00B12D87">
        <w:rPr>
          <w:rFonts w:ascii="Times New Roman" w:hAnsi="Times New Roman" w:cs="Times New Roman"/>
          <w:color w:val="202020"/>
          <w:sz w:val="21"/>
          <w:szCs w:val="21"/>
          <w:shd w:val="clear" w:color="auto" w:fill="FFFFFF"/>
        </w:rPr>
        <w:t xml:space="preserve"> </w:t>
      </w:r>
      <w:r w:rsidRPr="00B12D87">
        <w:rPr>
          <w:rFonts w:ascii="Times New Roman" w:hAnsi="Times New Roman" w:cs="Times New Roman"/>
          <w:color w:val="202020"/>
          <w:sz w:val="21"/>
          <w:szCs w:val="21"/>
          <w:shd w:val="clear" w:color="auto" w:fill="FFFFFF"/>
        </w:rPr>
        <w:t xml:space="preserve">super-resolution. The proposed network addresses </w:t>
      </w:r>
      <w:r w:rsidRPr="00B12D87">
        <w:rPr>
          <w:rFonts w:ascii="Times New Roman" w:hAnsi="Times New Roman" w:cs="Times New Roman"/>
          <w:color w:val="202020"/>
          <w:sz w:val="21"/>
          <w:szCs w:val="21"/>
          <w:shd w:val="clear" w:color="auto" w:fill="FFFFFF"/>
        </w:rPr>
        <w:t>two essential</w:t>
      </w:r>
      <w:r w:rsidRPr="00B12D87">
        <w:rPr>
          <w:rFonts w:ascii="Times New Roman" w:hAnsi="Times New Roman" w:cs="Times New Roman"/>
          <w:color w:val="202020"/>
          <w:sz w:val="21"/>
          <w:szCs w:val="21"/>
          <w:shd w:val="clear" w:color="auto" w:fill="FFFFFF"/>
        </w:rPr>
        <w:t xml:space="preserve"> limitations </w:t>
      </w:r>
      <w:r w:rsidRPr="00B12D87">
        <w:rPr>
          <w:rFonts w:ascii="Times New Roman" w:hAnsi="Times New Roman" w:cs="Times New Roman"/>
          <w:color w:val="202020"/>
          <w:sz w:val="21"/>
          <w:szCs w:val="21"/>
          <w:shd w:val="clear" w:color="auto" w:fill="FFFFFF"/>
        </w:rPr>
        <w:t>that circumscribe</w:t>
      </w:r>
      <w:r w:rsidRPr="00B12D87">
        <w:rPr>
          <w:rFonts w:ascii="Times New Roman" w:hAnsi="Times New Roman" w:cs="Times New Roman"/>
          <w:color w:val="202020"/>
          <w:sz w:val="21"/>
          <w:szCs w:val="21"/>
          <w:shd w:val="clear" w:color="auto" w:fill="FFFFFF"/>
        </w:rPr>
        <w:t xml:space="preserve"> the running speed of </w:t>
      </w:r>
      <w:r w:rsidRPr="00B12D87">
        <w:rPr>
          <w:rFonts w:ascii="Times New Roman" w:hAnsi="Times New Roman" w:cs="Times New Roman"/>
          <w:color w:val="202020"/>
          <w:sz w:val="21"/>
          <w:szCs w:val="21"/>
          <w:shd w:val="clear" w:color="auto" w:fill="FFFFFF"/>
        </w:rPr>
        <w:t>the former</w:t>
      </w:r>
      <w:r w:rsidRPr="00B12D87">
        <w:rPr>
          <w:rFonts w:ascii="Times New Roman" w:hAnsi="Times New Roman" w:cs="Times New Roman"/>
          <w:color w:val="202020"/>
          <w:sz w:val="21"/>
          <w:szCs w:val="21"/>
          <w:shd w:val="clear" w:color="auto" w:fill="FFFFFF"/>
        </w:rPr>
        <w:t xml:space="preserve"> SRCNN model. First, the LR image is over</w:t>
      </w:r>
      <w:r w:rsidRPr="00B12D87">
        <w:rPr>
          <w:rFonts w:ascii="Times New Roman" w:hAnsi="Times New Roman" w:cs="Times New Roman"/>
          <w:color w:val="202020"/>
          <w:sz w:val="21"/>
          <w:szCs w:val="21"/>
          <w:shd w:val="clear" w:color="auto" w:fill="FFFFFF"/>
        </w:rPr>
        <w:t>-tried to</w:t>
      </w:r>
      <w:r w:rsidRPr="00B12D87">
        <w:rPr>
          <w:rFonts w:ascii="Times New Roman" w:hAnsi="Times New Roman" w:cs="Times New Roman"/>
          <w:color w:val="202020"/>
          <w:sz w:val="21"/>
          <w:szCs w:val="21"/>
          <w:shd w:val="clear" w:color="auto" w:fill="FFFFFF"/>
        </w:rPr>
        <w:t xml:space="preserve"> the </w:t>
      </w:r>
      <w:r w:rsidRPr="00B12D87">
        <w:rPr>
          <w:rFonts w:ascii="Times New Roman" w:hAnsi="Times New Roman" w:cs="Times New Roman"/>
          <w:color w:val="202020"/>
          <w:sz w:val="21"/>
          <w:szCs w:val="21"/>
          <w:shd w:val="clear" w:color="auto" w:fill="FFFFFF"/>
        </w:rPr>
        <w:t>asked size</w:t>
      </w:r>
      <w:r w:rsidRPr="00B12D87">
        <w:rPr>
          <w:rFonts w:ascii="Times New Roman" w:hAnsi="Times New Roman" w:cs="Times New Roman"/>
          <w:color w:val="202020"/>
          <w:sz w:val="21"/>
          <w:szCs w:val="21"/>
          <w:shd w:val="clear" w:color="auto" w:fill="FFFFFF"/>
        </w:rPr>
        <w:t xml:space="preserve"> using bicubic interpolation, which increases </w:t>
      </w:r>
      <w:r w:rsidRPr="00B12D87">
        <w:rPr>
          <w:rFonts w:ascii="Times New Roman" w:hAnsi="Times New Roman" w:cs="Times New Roman"/>
          <w:color w:val="202020"/>
          <w:sz w:val="21"/>
          <w:szCs w:val="21"/>
          <w:shd w:val="clear" w:color="auto" w:fill="FFFFFF"/>
        </w:rPr>
        <w:t>the calculation</w:t>
      </w:r>
      <w:r w:rsidRPr="00B12D87">
        <w:rPr>
          <w:rFonts w:ascii="Times New Roman" w:hAnsi="Times New Roman" w:cs="Times New Roman"/>
          <w:color w:val="202020"/>
          <w:sz w:val="21"/>
          <w:szCs w:val="21"/>
          <w:shd w:val="clear" w:color="auto" w:fill="FFFFFF"/>
        </w:rPr>
        <w:t xml:space="preserve"> complexity of SRCNN quadratically with the spatial size of the HR image. Second, </w:t>
      </w:r>
      <w:r w:rsidRPr="00B12D87">
        <w:rPr>
          <w:rFonts w:ascii="Times New Roman" w:hAnsi="Times New Roman" w:cs="Times New Roman"/>
          <w:color w:val="202020"/>
          <w:sz w:val="21"/>
          <w:szCs w:val="21"/>
          <w:shd w:val="clear" w:color="auto" w:fill="FFFFFF"/>
        </w:rPr>
        <w:t>the expensive non</w:t>
      </w:r>
      <w:r w:rsidRPr="00B12D87">
        <w:rPr>
          <w:rFonts w:ascii="Times New Roman" w:hAnsi="Times New Roman" w:cs="Times New Roman"/>
          <w:color w:val="202020"/>
          <w:sz w:val="21"/>
          <w:szCs w:val="21"/>
          <w:shd w:val="clear" w:color="auto" w:fill="FFFFFF"/>
        </w:rPr>
        <w:t xml:space="preserve">-linear mapping step in SRCNN restricts the </w:t>
      </w:r>
      <w:r w:rsidRPr="00B12D87">
        <w:rPr>
          <w:rFonts w:ascii="Times New Roman" w:hAnsi="Times New Roman" w:cs="Times New Roman"/>
          <w:color w:val="202020"/>
          <w:sz w:val="21"/>
          <w:szCs w:val="21"/>
          <w:shd w:val="clear" w:color="auto" w:fill="FFFFFF"/>
        </w:rPr>
        <w:t>network’s handling</w:t>
      </w:r>
      <w:r w:rsidRPr="00B12D87">
        <w:rPr>
          <w:rFonts w:ascii="Times New Roman" w:hAnsi="Times New Roman" w:cs="Times New Roman"/>
          <w:color w:val="202020"/>
          <w:sz w:val="21"/>
          <w:szCs w:val="21"/>
          <w:shd w:val="clear" w:color="auto" w:fill="FFFFFF"/>
        </w:rPr>
        <w:t xml:space="preserve"> time.</w:t>
      </w:r>
      <w:r w:rsidR="00BC2106">
        <w:rPr>
          <w:rFonts w:ascii="Times New Roman" w:hAnsi="Times New Roman" w:cs="Times New Roman"/>
          <w:color w:val="202020"/>
          <w:sz w:val="21"/>
          <w:szCs w:val="21"/>
          <w:shd w:val="clear" w:color="auto" w:fill="FFFFFF"/>
        </w:rPr>
        <w:t xml:space="preserve"> </w:t>
      </w:r>
      <w:r w:rsidRPr="00B12D87">
        <w:rPr>
          <w:rFonts w:ascii="Times New Roman" w:hAnsi="Times New Roman" w:cs="Times New Roman"/>
          <w:color w:val="202020"/>
          <w:sz w:val="21"/>
          <w:szCs w:val="21"/>
          <w:shd w:val="clear" w:color="auto" w:fill="FFFFFF"/>
        </w:rPr>
        <w:t>To break</w:t>
      </w:r>
      <w:r w:rsidRPr="00B12D87">
        <w:rPr>
          <w:rFonts w:ascii="Times New Roman" w:hAnsi="Times New Roman" w:cs="Times New Roman"/>
          <w:color w:val="202020"/>
          <w:sz w:val="21"/>
          <w:szCs w:val="21"/>
          <w:shd w:val="clear" w:color="auto" w:fill="FFFFFF"/>
        </w:rPr>
        <w:t xml:space="preserve"> the first problem, FSRCNN uses a deconvolution subcaste to replace the bicubic interpolation. The deconvolution subcaste is placed at the end of the network to make the computational complexity commensurable to the spatial size of the original LR image. For the alternate problem, FSRCNN adds a revulsion and expanding subcaste at the morning and end of the mapping subcaste, independently, to circumscribe mapping to a low- </w:t>
      </w:r>
      <w:r w:rsidRPr="00B12D87">
        <w:rPr>
          <w:rFonts w:ascii="Times New Roman" w:hAnsi="Times New Roman" w:cs="Times New Roman"/>
          <w:color w:val="202020"/>
          <w:sz w:val="21"/>
          <w:szCs w:val="21"/>
          <w:shd w:val="clear" w:color="auto" w:fill="FFFFFF"/>
        </w:rPr>
        <w:t>dimensional point</w:t>
      </w:r>
      <w:r w:rsidRPr="00B12D87">
        <w:rPr>
          <w:rFonts w:ascii="Times New Roman" w:hAnsi="Times New Roman" w:cs="Times New Roman"/>
          <w:color w:val="202020"/>
          <w:sz w:val="21"/>
          <w:szCs w:val="21"/>
          <w:shd w:val="clear" w:color="auto" w:fill="FFFFFF"/>
        </w:rPr>
        <w:t xml:space="preserve"> space. likewise, a single wide mapping subcaste </w:t>
      </w:r>
      <w:r w:rsidRPr="00B12D87">
        <w:rPr>
          <w:rFonts w:ascii="Times New Roman" w:hAnsi="Times New Roman" w:cs="Times New Roman"/>
          <w:color w:val="202020"/>
          <w:sz w:val="21"/>
          <w:szCs w:val="21"/>
          <w:shd w:val="clear" w:color="auto" w:fill="FFFFFF"/>
        </w:rPr>
        <w:t xml:space="preserve">is perished </w:t>
      </w:r>
      <w:r w:rsidRPr="00B12D87">
        <w:rPr>
          <w:rFonts w:ascii="Times New Roman" w:hAnsi="Times New Roman" w:cs="Times New Roman"/>
          <w:color w:val="202020"/>
          <w:sz w:val="21"/>
          <w:szCs w:val="21"/>
          <w:shd w:val="clear" w:color="auto" w:fill="FFFFFF"/>
        </w:rPr>
        <w:t xml:space="preserve">into several layers with a fixed sludge size of 3x3. The overall shape of the new structure looks like </w:t>
      </w:r>
      <w:r w:rsidRPr="00B12D87">
        <w:rPr>
          <w:rFonts w:ascii="Times New Roman" w:hAnsi="Times New Roman" w:cs="Times New Roman"/>
          <w:color w:val="202020"/>
          <w:sz w:val="21"/>
          <w:szCs w:val="21"/>
          <w:shd w:val="clear" w:color="auto" w:fill="FFFFFF"/>
        </w:rPr>
        <w:t>an</w:t>
      </w:r>
      <w:r w:rsidRPr="00B12D87">
        <w:rPr>
          <w:rFonts w:ascii="Times New Roman" w:hAnsi="Times New Roman" w:cs="Times New Roman"/>
          <w:color w:val="202020"/>
          <w:sz w:val="21"/>
          <w:szCs w:val="21"/>
          <w:shd w:val="clear" w:color="auto" w:fill="FFFFFF"/>
        </w:rPr>
        <w:t xml:space="preserve"> </w:t>
      </w:r>
      <w:r w:rsidRPr="00B12D87">
        <w:rPr>
          <w:rFonts w:ascii="Times New Roman" w:hAnsi="Times New Roman" w:cs="Times New Roman"/>
          <w:color w:val="202020"/>
          <w:sz w:val="21"/>
          <w:szCs w:val="21"/>
          <w:shd w:val="clear" w:color="auto" w:fill="FFFFFF"/>
        </w:rPr>
        <w:t>hour</w:t>
      </w:r>
      <w:r w:rsidRPr="00B12D87">
        <w:rPr>
          <w:rFonts w:ascii="Times New Roman" w:hAnsi="Times New Roman" w:cs="Times New Roman"/>
          <w:color w:val="202020"/>
          <w:sz w:val="21"/>
          <w:szCs w:val="21"/>
          <w:shd w:val="clear" w:color="auto" w:fill="FFFFFF"/>
        </w:rPr>
        <w:t>glass, which is symmetrical on the whole, thick at the ends, and thin in the middle.</w:t>
      </w:r>
      <w:r w:rsidR="00BC2106">
        <w:rPr>
          <w:rFonts w:ascii="Times New Roman" w:hAnsi="Times New Roman" w:cs="Times New Roman"/>
          <w:color w:val="202020"/>
          <w:sz w:val="21"/>
          <w:szCs w:val="21"/>
          <w:shd w:val="clear" w:color="auto" w:fill="FFFFFF"/>
        </w:rPr>
        <w:t xml:space="preserve"> T</w:t>
      </w:r>
      <w:r w:rsidR="00D9265F">
        <w:rPr>
          <w:rFonts w:ascii="Times New Roman" w:hAnsi="Times New Roman" w:cs="Times New Roman"/>
          <w:color w:val="202020"/>
          <w:sz w:val="21"/>
          <w:szCs w:val="21"/>
          <w:shd w:val="clear" w:color="auto" w:fill="FFFFFF"/>
        </w:rPr>
        <w:t xml:space="preserve"> </w:t>
      </w:r>
      <w:r w:rsidRPr="00B12D87">
        <w:rPr>
          <w:rFonts w:ascii="Times New Roman" w:hAnsi="Times New Roman" w:cs="Times New Roman"/>
          <w:color w:val="202020"/>
          <w:sz w:val="21"/>
          <w:szCs w:val="21"/>
          <w:shd w:val="clear" w:color="auto" w:fill="FFFFFF"/>
        </w:rPr>
        <w:t xml:space="preserve">rials show that the proposed model achieves a speed-up </w:t>
      </w:r>
      <w:r w:rsidRPr="00B12D87">
        <w:rPr>
          <w:rFonts w:ascii="Times New Roman" w:hAnsi="Times New Roman" w:cs="Times New Roman"/>
          <w:color w:val="202020"/>
          <w:sz w:val="21"/>
          <w:szCs w:val="21"/>
          <w:shd w:val="clear" w:color="auto" w:fill="FFFFFF"/>
        </w:rPr>
        <w:t>of further</w:t>
      </w:r>
      <w:r w:rsidRPr="00B12D87">
        <w:rPr>
          <w:rFonts w:ascii="Times New Roman" w:hAnsi="Times New Roman" w:cs="Times New Roman"/>
          <w:color w:val="202020"/>
          <w:sz w:val="21"/>
          <w:szCs w:val="21"/>
          <w:shd w:val="clear" w:color="auto" w:fill="FFFFFF"/>
        </w:rPr>
        <w:t xml:space="preserve"> than 40 times with indeed superior performance than the SRCNN Ex. The paper also presents a small FSRCNN network that </w:t>
      </w:r>
      <w:r w:rsidRPr="00B12D87">
        <w:rPr>
          <w:rFonts w:ascii="Times New Roman" w:hAnsi="Times New Roman" w:cs="Times New Roman"/>
          <w:color w:val="202020"/>
          <w:sz w:val="21"/>
          <w:szCs w:val="21"/>
          <w:shd w:val="clear" w:color="auto" w:fill="FFFFFF"/>
        </w:rPr>
        <w:t>achieves analogous</w:t>
      </w:r>
      <w:r w:rsidRPr="00B12D87">
        <w:rPr>
          <w:rFonts w:ascii="Times New Roman" w:hAnsi="Times New Roman" w:cs="Times New Roman"/>
          <w:color w:val="202020"/>
          <w:sz w:val="21"/>
          <w:szCs w:val="21"/>
          <w:shd w:val="clear" w:color="auto" w:fill="FFFFFF"/>
        </w:rPr>
        <w:t xml:space="preserve"> restoration quality as SRCNN but is 17-36 times faster and can run in real-</w:t>
      </w:r>
      <w:r w:rsidRPr="00B12D87">
        <w:rPr>
          <w:rFonts w:ascii="Times New Roman" w:hAnsi="Times New Roman" w:cs="Times New Roman"/>
          <w:color w:val="202020"/>
          <w:sz w:val="21"/>
          <w:szCs w:val="21"/>
          <w:shd w:val="clear" w:color="auto" w:fill="FFFFFF"/>
        </w:rPr>
        <w:t>time (24</w:t>
      </w:r>
      <w:r w:rsidRPr="00B12D87">
        <w:rPr>
          <w:rFonts w:ascii="Times New Roman" w:hAnsi="Times New Roman" w:cs="Times New Roman"/>
          <w:color w:val="202020"/>
          <w:sz w:val="21"/>
          <w:szCs w:val="21"/>
          <w:shd w:val="clear" w:color="auto" w:fill="FFFFFF"/>
        </w:rPr>
        <w:t xml:space="preserve"> fps) with a general CPU. also, all complication layers in FSRCNN</w:t>
      </w:r>
      <w:r w:rsidRPr="00B12D87">
        <w:rPr>
          <w:rFonts w:ascii="Times New Roman" w:hAnsi="Times New Roman" w:cs="Times New Roman"/>
          <w:color w:val="202020"/>
          <w:sz w:val="21"/>
          <w:szCs w:val="21"/>
          <w:shd w:val="clear" w:color="auto" w:fill="FFFFFF"/>
        </w:rPr>
        <w:t xml:space="preserve"> (except</w:t>
      </w:r>
      <w:r w:rsidRPr="00B12D87">
        <w:rPr>
          <w:rFonts w:ascii="Times New Roman" w:hAnsi="Times New Roman" w:cs="Times New Roman"/>
          <w:color w:val="202020"/>
          <w:sz w:val="21"/>
          <w:szCs w:val="21"/>
          <w:shd w:val="clear" w:color="auto" w:fill="FFFFFF"/>
        </w:rPr>
        <w:t xml:space="preserve"> the deconvolution subcaste) can be participated by networks of different upscaling factors, easing fast training and testing across different upscaling factors. The </w:t>
      </w:r>
      <w:r w:rsidRPr="00B12D87">
        <w:rPr>
          <w:rFonts w:ascii="Times New Roman" w:hAnsi="Times New Roman" w:cs="Times New Roman"/>
          <w:color w:val="202020"/>
          <w:sz w:val="21"/>
          <w:szCs w:val="21"/>
          <w:shd w:val="clear" w:color="auto" w:fill="FFFFFF"/>
        </w:rPr>
        <w:t>proposed model’s benefactions</w:t>
      </w:r>
      <w:r w:rsidRPr="00B12D87">
        <w:rPr>
          <w:rFonts w:ascii="Times New Roman" w:hAnsi="Times New Roman" w:cs="Times New Roman"/>
          <w:color w:val="202020"/>
          <w:sz w:val="21"/>
          <w:szCs w:val="21"/>
          <w:shd w:val="clear" w:color="auto" w:fill="FFFFFF"/>
        </w:rPr>
        <w:t xml:space="preserve"> are the compact sandglass- shaped CNN structure and the </w:t>
      </w:r>
      <w:r w:rsidRPr="00B12D87">
        <w:rPr>
          <w:rFonts w:ascii="Times New Roman" w:hAnsi="Times New Roman" w:cs="Times New Roman"/>
          <w:color w:val="202020"/>
          <w:sz w:val="21"/>
          <w:szCs w:val="21"/>
          <w:shd w:val="clear" w:color="auto" w:fill="FFFFFF"/>
        </w:rPr>
        <w:t>fast super</w:t>
      </w:r>
      <w:r w:rsidRPr="00B12D87">
        <w:rPr>
          <w:rFonts w:ascii="Times New Roman" w:hAnsi="Times New Roman" w:cs="Times New Roman"/>
          <w:color w:val="202020"/>
          <w:sz w:val="21"/>
          <w:szCs w:val="21"/>
          <w:shd w:val="clear" w:color="auto" w:fill="FFFFFF"/>
        </w:rPr>
        <w:t>-resolution performance.</w:t>
      </w:r>
    </w:p>
    <w:p w14:paraId="06666589" w14:textId="77777777" w:rsidR="00B12D87" w:rsidRDefault="00B12D87" w:rsidP="00B12D87">
      <w:pPr>
        <w:autoSpaceDE w:val="0"/>
        <w:autoSpaceDN w:val="0"/>
        <w:adjustRightInd w:val="0"/>
        <w:spacing w:after="0" w:line="240" w:lineRule="auto"/>
        <w:jc w:val="both"/>
        <w:rPr>
          <w:rFonts w:ascii="poppinsregular" w:hAnsi="poppinsregular"/>
          <w:color w:val="202020"/>
          <w:sz w:val="21"/>
          <w:szCs w:val="21"/>
          <w:shd w:val="clear" w:color="auto" w:fill="FFFFFF"/>
        </w:rPr>
      </w:pPr>
    </w:p>
    <w:p w14:paraId="5C519C0B" w14:textId="79760556" w:rsidR="00B12D87" w:rsidRDefault="00B12D87" w:rsidP="00B12D87">
      <w:p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Dong, Chao, Chen Change Loy, and </w:t>
      </w:r>
      <w:proofErr w:type="spellStart"/>
      <w:r>
        <w:rPr>
          <w:rFonts w:ascii="Arial" w:hAnsi="Arial" w:cs="Arial"/>
          <w:color w:val="222222"/>
          <w:sz w:val="20"/>
          <w:szCs w:val="20"/>
          <w:shd w:val="clear" w:color="auto" w:fill="FFFFFF"/>
        </w:rPr>
        <w:t>Xiaoou</w:t>
      </w:r>
      <w:proofErr w:type="spellEnd"/>
      <w:r>
        <w:rPr>
          <w:rFonts w:ascii="Arial" w:hAnsi="Arial" w:cs="Arial"/>
          <w:color w:val="222222"/>
          <w:sz w:val="20"/>
          <w:szCs w:val="20"/>
          <w:shd w:val="clear" w:color="auto" w:fill="FFFFFF"/>
        </w:rPr>
        <w:t xml:space="preserve"> Tang. "Accelerating the super-resolution convolutional neural network." In </w:t>
      </w:r>
      <w:r>
        <w:rPr>
          <w:rFonts w:ascii="Arial" w:hAnsi="Arial" w:cs="Arial"/>
          <w:i/>
          <w:iCs/>
          <w:color w:val="222222"/>
          <w:sz w:val="20"/>
          <w:szCs w:val="20"/>
          <w:shd w:val="clear" w:color="auto" w:fill="FFFFFF"/>
        </w:rPr>
        <w:t>Computer Vision–ECCV 2016: 14th European Conference, Amsterdam, The Netherlands, October 11-14, 2016, Proceedings, Part II 14</w:t>
      </w:r>
      <w:r>
        <w:rPr>
          <w:rFonts w:ascii="Arial" w:hAnsi="Arial" w:cs="Arial"/>
          <w:color w:val="222222"/>
          <w:sz w:val="20"/>
          <w:szCs w:val="20"/>
          <w:shd w:val="clear" w:color="auto" w:fill="FFFFFF"/>
        </w:rPr>
        <w:t>, pp. 391-407. Springer International Publishing, 2016.</w:t>
      </w:r>
    </w:p>
    <w:p w14:paraId="4B3CABF4" w14:textId="77777777" w:rsidR="00B12D87" w:rsidRDefault="00B12D87" w:rsidP="00B12D87">
      <w:pPr>
        <w:autoSpaceDE w:val="0"/>
        <w:autoSpaceDN w:val="0"/>
        <w:adjustRightInd w:val="0"/>
        <w:spacing w:after="0" w:line="240" w:lineRule="auto"/>
        <w:jc w:val="both"/>
        <w:rPr>
          <w:rFonts w:ascii="Arial" w:hAnsi="Arial" w:cs="Arial"/>
          <w:color w:val="222222"/>
          <w:sz w:val="20"/>
          <w:szCs w:val="20"/>
          <w:shd w:val="clear" w:color="auto" w:fill="FFFFFF"/>
        </w:rPr>
      </w:pPr>
    </w:p>
    <w:p w14:paraId="43F7E21F" w14:textId="77777777" w:rsidR="00B12D87" w:rsidRDefault="00B12D87" w:rsidP="00B12D87">
      <w:pPr>
        <w:autoSpaceDE w:val="0"/>
        <w:autoSpaceDN w:val="0"/>
        <w:adjustRightInd w:val="0"/>
        <w:spacing w:after="0" w:line="240" w:lineRule="auto"/>
        <w:jc w:val="both"/>
        <w:rPr>
          <w:rFonts w:ascii="Arial" w:hAnsi="Arial" w:cs="Arial"/>
          <w:color w:val="222222"/>
          <w:sz w:val="20"/>
          <w:szCs w:val="20"/>
          <w:shd w:val="clear" w:color="auto" w:fill="FFFFFF"/>
        </w:rPr>
      </w:pPr>
    </w:p>
    <w:p w14:paraId="0880B7F2" w14:textId="77777777" w:rsidR="00B12D87" w:rsidRDefault="00B12D87" w:rsidP="00B12D87">
      <w:pPr>
        <w:autoSpaceDE w:val="0"/>
        <w:autoSpaceDN w:val="0"/>
        <w:adjustRightInd w:val="0"/>
        <w:spacing w:after="0" w:line="240" w:lineRule="auto"/>
        <w:ind w:left="360"/>
        <w:jc w:val="both"/>
        <w:rPr>
          <w:rFonts w:ascii="poppinsregular" w:hAnsi="poppinsregular"/>
          <w:color w:val="202020"/>
          <w:sz w:val="21"/>
          <w:szCs w:val="21"/>
          <w:shd w:val="clear" w:color="auto" w:fill="FFFFFF"/>
        </w:rPr>
      </w:pPr>
    </w:p>
    <w:p w14:paraId="05B792FE" w14:textId="77777777" w:rsidR="00B12D87" w:rsidRDefault="00B12D87" w:rsidP="00B12D87">
      <w:pPr>
        <w:autoSpaceDE w:val="0"/>
        <w:autoSpaceDN w:val="0"/>
        <w:adjustRightInd w:val="0"/>
        <w:spacing w:after="0" w:line="240" w:lineRule="auto"/>
        <w:ind w:left="360"/>
        <w:jc w:val="both"/>
        <w:rPr>
          <w:rFonts w:ascii="poppinsregular" w:hAnsi="poppinsregular"/>
          <w:color w:val="202020"/>
          <w:sz w:val="21"/>
          <w:szCs w:val="21"/>
          <w:shd w:val="clear" w:color="auto" w:fill="FFFFFF"/>
        </w:rPr>
      </w:pPr>
    </w:p>
    <w:p w14:paraId="79A5B754" w14:textId="2231A346" w:rsidR="00B12D87" w:rsidRDefault="00B12D87" w:rsidP="00B12D87">
      <w:pPr>
        <w:pStyle w:val="ListParagraph"/>
        <w:numPr>
          <w:ilvl w:val="0"/>
          <w:numId w:val="5"/>
        </w:numPr>
        <w:autoSpaceDE w:val="0"/>
        <w:autoSpaceDN w:val="0"/>
        <w:adjustRightInd w:val="0"/>
        <w:spacing w:after="0" w:line="240" w:lineRule="auto"/>
        <w:rPr>
          <w:rFonts w:ascii="Times New Roman" w:hAnsi="Times New Roman" w:cs="Times New Roman"/>
          <w:b/>
          <w:bCs/>
          <w:sz w:val="28"/>
          <w:szCs w:val="28"/>
        </w:rPr>
      </w:pPr>
      <w:r w:rsidRPr="00B12D87">
        <w:rPr>
          <w:rFonts w:ascii="Times New Roman" w:hAnsi="Times New Roman" w:cs="Times New Roman"/>
          <w:b/>
          <w:bCs/>
          <w:sz w:val="28"/>
          <w:szCs w:val="28"/>
        </w:rPr>
        <w:t>An improved generative adversarial network for remote sensing</w:t>
      </w:r>
      <w:r w:rsidRPr="00B12D87">
        <w:rPr>
          <w:rFonts w:ascii="Times New Roman" w:hAnsi="Times New Roman" w:cs="Times New Roman"/>
          <w:b/>
          <w:bCs/>
          <w:sz w:val="28"/>
          <w:szCs w:val="28"/>
        </w:rPr>
        <w:t xml:space="preserve"> </w:t>
      </w:r>
      <w:r w:rsidRPr="00B12D87">
        <w:rPr>
          <w:rFonts w:ascii="Times New Roman" w:hAnsi="Times New Roman" w:cs="Times New Roman"/>
          <w:b/>
          <w:bCs/>
          <w:sz w:val="28"/>
          <w:szCs w:val="28"/>
        </w:rPr>
        <w:t>image super-resolution</w:t>
      </w:r>
    </w:p>
    <w:p w14:paraId="74EF6F14" w14:textId="77777777" w:rsidR="00B12D87" w:rsidRDefault="00B12D87" w:rsidP="00B12D87">
      <w:pPr>
        <w:pStyle w:val="ListParagraph"/>
        <w:autoSpaceDE w:val="0"/>
        <w:autoSpaceDN w:val="0"/>
        <w:adjustRightInd w:val="0"/>
        <w:spacing w:after="0" w:line="240" w:lineRule="auto"/>
        <w:rPr>
          <w:rFonts w:ascii="Times New Roman" w:hAnsi="Times New Roman" w:cs="Times New Roman"/>
          <w:b/>
          <w:bCs/>
          <w:sz w:val="28"/>
          <w:szCs w:val="28"/>
        </w:rPr>
      </w:pPr>
    </w:p>
    <w:p w14:paraId="460CE53E" w14:textId="16CE00D8" w:rsidR="00B12D87" w:rsidRDefault="00245006" w:rsidP="00245006">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245006">
        <w:rPr>
          <w:rFonts w:ascii="Times New Roman" w:hAnsi="Times New Roman" w:cs="Times New Roman"/>
          <w:color w:val="202020"/>
          <w:sz w:val="21"/>
          <w:szCs w:val="21"/>
          <w:shd w:val="clear" w:color="auto" w:fill="FFFFFF"/>
        </w:rPr>
        <w:t>The paper proposes an advanced generative inimical network</w:t>
      </w:r>
      <w:r>
        <w:rPr>
          <w:rFonts w:ascii="Times New Roman" w:hAnsi="Times New Roman" w:cs="Times New Roman"/>
          <w:color w:val="202020"/>
          <w:sz w:val="21"/>
          <w:szCs w:val="21"/>
          <w:shd w:val="clear" w:color="auto" w:fill="FFFFFF"/>
        </w:rPr>
        <w:t xml:space="preserve"> </w:t>
      </w:r>
      <w:r w:rsidRPr="00245006">
        <w:rPr>
          <w:rFonts w:ascii="Times New Roman" w:hAnsi="Times New Roman" w:cs="Times New Roman"/>
          <w:color w:val="202020"/>
          <w:sz w:val="21"/>
          <w:szCs w:val="21"/>
          <w:shd w:val="clear" w:color="auto" w:fill="FFFFFF"/>
        </w:rPr>
        <w:t>(GAN) for enhancing the</w:t>
      </w:r>
      <w:r>
        <w:rPr>
          <w:rFonts w:ascii="Times New Roman" w:hAnsi="Times New Roman" w:cs="Times New Roman"/>
          <w:color w:val="202020"/>
          <w:sz w:val="21"/>
          <w:szCs w:val="21"/>
          <w:shd w:val="clear" w:color="auto" w:fill="FFFFFF"/>
        </w:rPr>
        <w:t xml:space="preserve"> </w:t>
      </w:r>
      <w:r w:rsidRPr="00245006">
        <w:rPr>
          <w:rFonts w:ascii="Times New Roman" w:hAnsi="Times New Roman" w:cs="Times New Roman"/>
          <w:color w:val="202020"/>
          <w:sz w:val="21"/>
          <w:szCs w:val="21"/>
          <w:shd w:val="clear" w:color="auto" w:fill="FFFFFF"/>
        </w:rPr>
        <w:t>super-resolution reconstruction effect of medium- and low- resolution remote seeing images. The proposed network is grounded on the Super Resolution Generative Adversarial Network</w:t>
      </w:r>
      <w:r>
        <w:rPr>
          <w:rFonts w:ascii="Times New Roman" w:hAnsi="Times New Roman" w:cs="Times New Roman"/>
          <w:color w:val="202020"/>
          <w:sz w:val="21"/>
          <w:szCs w:val="21"/>
          <w:shd w:val="clear" w:color="auto" w:fill="FFFFFF"/>
        </w:rPr>
        <w:t xml:space="preserve"> </w:t>
      </w:r>
      <w:r w:rsidRPr="00245006">
        <w:rPr>
          <w:rFonts w:ascii="Times New Roman" w:hAnsi="Times New Roman" w:cs="Times New Roman"/>
          <w:color w:val="202020"/>
          <w:sz w:val="21"/>
          <w:szCs w:val="21"/>
          <w:shd w:val="clear" w:color="auto" w:fill="FFFFFF"/>
        </w:rPr>
        <w:t>(SRGAN) and makes significant advancements in the structure of the connection between the inside and outside of the residual block and the design of the model loss function. The network also uses a SegNet subnetwork to acquire the semantic orders of remote seeing as a priori information for SR reconstruction. The proposed model loss function is grounded on the Charbonnier loss function, which narrows the pixel distance between the repaired remote seeing image and the original image. also, targeted perceptual loss is used to direct the network to restore the texture details of the image according to the semantic order. The G1- G2- G3 structure between residuals effectively combines the image information of the three scales of small, medium, and large. The trials on the AID dataset, IAILD dataset, and CCF Big Data Competition dataset show that the proposed system generates more realistic and dependable textures than other comparison algorithms in terms of visual goods and objective evaluation pointers</w:t>
      </w:r>
      <w:r w:rsidR="00880940">
        <w:rPr>
          <w:rFonts w:ascii="Times New Roman" w:hAnsi="Times New Roman" w:cs="Times New Roman"/>
          <w:color w:val="202020"/>
          <w:sz w:val="21"/>
          <w:szCs w:val="21"/>
          <w:shd w:val="clear" w:color="auto" w:fill="FFFFFF"/>
        </w:rPr>
        <w:t xml:space="preserve"> </w:t>
      </w:r>
      <w:r w:rsidRPr="00245006">
        <w:rPr>
          <w:rFonts w:ascii="Times New Roman" w:hAnsi="Times New Roman" w:cs="Times New Roman"/>
          <w:color w:val="202020"/>
          <w:sz w:val="21"/>
          <w:szCs w:val="21"/>
          <w:shd w:val="clear" w:color="auto" w:fill="FFFFFF"/>
        </w:rPr>
        <w:t>(peak signal-to-noise rate, structural similarity, multiscale structural similarity). The repaired images using this system have superior visual goods, and the textures of structures and foliage are more realistic and dependable. The proposed network doesn't have a complex iterative structure in the whole network, and unborn work will continue to optimize the network work structure and ameliorate the capability to reconstruct the model details.</w:t>
      </w:r>
    </w:p>
    <w:p w14:paraId="278C9155" w14:textId="77777777" w:rsidR="00880940" w:rsidRDefault="00880940" w:rsidP="00245006">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p>
    <w:p w14:paraId="3EBBEE36" w14:textId="5B01F50C" w:rsidR="00880940" w:rsidRDefault="00880940" w:rsidP="00245006">
      <w:p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Guo, </w:t>
      </w:r>
      <w:proofErr w:type="spellStart"/>
      <w:r>
        <w:rPr>
          <w:rFonts w:ascii="Arial" w:hAnsi="Arial" w:cs="Arial"/>
          <w:color w:val="222222"/>
          <w:sz w:val="20"/>
          <w:szCs w:val="20"/>
          <w:shd w:val="clear" w:color="auto" w:fill="FFFFFF"/>
        </w:rPr>
        <w:t>Jifeng</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Feicai</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Lv</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Jiayou</w:t>
      </w:r>
      <w:proofErr w:type="spellEnd"/>
      <w:r>
        <w:rPr>
          <w:rFonts w:ascii="Arial" w:hAnsi="Arial" w:cs="Arial"/>
          <w:color w:val="222222"/>
          <w:sz w:val="20"/>
          <w:szCs w:val="20"/>
          <w:shd w:val="clear" w:color="auto" w:fill="FFFFFF"/>
        </w:rPr>
        <w:t xml:space="preserve"> Shen, Jing Liu, and </w:t>
      </w:r>
      <w:proofErr w:type="spellStart"/>
      <w:r>
        <w:rPr>
          <w:rFonts w:ascii="Arial" w:hAnsi="Arial" w:cs="Arial"/>
          <w:color w:val="222222"/>
          <w:sz w:val="20"/>
          <w:szCs w:val="20"/>
          <w:shd w:val="clear" w:color="auto" w:fill="FFFFFF"/>
        </w:rPr>
        <w:t>Mingzhi</w:t>
      </w:r>
      <w:proofErr w:type="spellEnd"/>
      <w:r>
        <w:rPr>
          <w:rFonts w:ascii="Arial" w:hAnsi="Arial" w:cs="Arial"/>
          <w:color w:val="222222"/>
          <w:sz w:val="20"/>
          <w:szCs w:val="20"/>
          <w:shd w:val="clear" w:color="auto" w:fill="FFFFFF"/>
        </w:rPr>
        <w:t xml:space="preserve"> Wang. "An improved generative adversarial network for remote sensing image super</w:t>
      </w:r>
      <w:r>
        <w:rPr>
          <w:rFonts w:ascii="Cambria Math" w:hAnsi="Cambria Math" w:cs="Cambria Math"/>
          <w:color w:val="222222"/>
          <w:sz w:val="20"/>
          <w:szCs w:val="20"/>
          <w:shd w:val="clear" w:color="auto" w:fill="FFFFFF"/>
        </w:rPr>
        <w:t>‐</w:t>
      </w:r>
      <w:r>
        <w:rPr>
          <w:rFonts w:ascii="Arial" w:hAnsi="Arial" w:cs="Arial"/>
          <w:color w:val="222222"/>
          <w:sz w:val="20"/>
          <w:szCs w:val="20"/>
          <w:shd w:val="clear" w:color="auto" w:fill="FFFFFF"/>
        </w:rPr>
        <w:t>resolution." </w:t>
      </w:r>
      <w:r>
        <w:rPr>
          <w:rFonts w:ascii="Arial" w:hAnsi="Arial" w:cs="Arial"/>
          <w:i/>
          <w:iCs/>
          <w:color w:val="222222"/>
          <w:sz w:val="20"/>
          <w:szCs w:val="20"/>
          <w:shd w:val="clear" w:color="auto" w:fill="FFFFFF"/>
        </w:rPr>
        <w:t>IET Image Processing</w:t>
      </w:r>
      <w:r>
        <w:rPr>
          <w:rFonts w:ascii="Arial" w:hAnsi="Arial" w:cs="Arial"/>
          <w:color w:val="222222"/>
          <w:sz w:val="20"/>
          <w:szCs w:val="20"/>
          <w:shd w:val="clear" w:color="auto" w:fill="FFFFFF"/>
        </w:rPr>
        <w:t> (2023).</w:t>
      </w:r>
    </w:p>
    <w:p w14:paraId="70B77E7F" w14:textId="77777777" w:rsidR="00C616A6" w:rsidRDefault="00C616A6" w:rsidP="00245006">
      <w:pPr>
        <w:autoSpaceDE w:val="0"/>
        <w:autoSpaceDN w:val="0"/>
        <w:adjustRightInd w:val="0"/>
        <w:spacing w:after="0" w:line="240" w:lineRule="auto"/>
        <w:jc w:val="both"/>
        <w:rPr>
          <w:rFonts w:ascii="Arial" w:hAnsi="Arial" w:cs="Arial"/>
          <w:color w:val="222222"/>
          <w:sz w:val="20"/>
          <w:szCs w:val="20"/>
          <w:shd w:val="clear" w:color="auto" w:fill="FFFFFF"/>
        </w:rPr>
      </w:pPr>
    </w:p>
    <w:p w14:paraId="2D221E1A" w14:textId="77777777" w:rsidR="00C616A6" w:rsidRDefault="00C616A6" w:rsidP="00245006">
      <w:pPr>
        <w:autoSpaceDE w:val="0"/>
        <w:autoSpaceDN w:val="0"/>
        <w:adjustRightInd w:val="0"/>
        <w:spacing w:after="0" w:line="240" w:lineRule="auto"/>
        <w:jc w:val="both"/>
        <w:rPr>
          <w:rFonts w:ascii="Arial" w:hAnsi="Arial" w:cs="Arial"/>
          <w:color w:val="222222"/>
          <w:sz w:val="20"/>
          <w:szCs w:val="20"/>
          <w:shd w:val="clear" w:color="auto" w:fill="FFFFFF"/>
        </w:rPr>
      </w:pPr>
    </w:p>
    <w:p w14:paraId="0D52C3A8" w14:textId="77777777" w:rsidR="00880940" w:rsidRDefault="00880940" w:rsidP="00245006">
      <w:pPr>
        <w:autoSpaceDE w:val="0"/>
        <w:autoSpaceDN w:val="0"/>
        <w:adjustRightInd w:val="0"/>
        <w:spacing w:after="0" w:line="240" w:lineRule="auto"/>
        <w:jc w:val="both"/>
        <w:rPr>
          <w:rFonts w:ascii="Arial" w:hAnsi="Arial" w:cs="Arial"/>
          <w:color w:val="222222"/>
          <w:sz w:val="20"/>
          <w:szCs w:val="20"/>
          <w:shd w:val="clear" w:color="auto" w:fill="FFFFFF"/>
        </w:rPr>
      </w:pPr>
    </w:p>
    <w:p w14:paraId="57822131" w14:textId="682C712F" w:rsidR="00880940" w:rsidRDefault="00880940" w:rsidP="00686342">
      <w:pPr>
        <w:pStyle w:val="Default"/>
        <w:numPr>
          <w:ilvl w:val="0"/>
          <w:numId w:val="5"/>
        </w:numPr>
        <w:jc w:val="both"/>
        <w:rPr>
          <w:b/>
          <w:bCs/>
          <w:color w:val="auto"/>
          <w:kern w:val="2"/>
          <w:sz w:val="28"/>
          <w:szCs w:val="28"/>
        </w:rPr>
      </w:pPr>
      <w:r w:rsidRPr="00880940">
        <w:rPr>
          <w:b/>
          <w:bCs/>
          <w:color w:val="auto"/>
          <w:kern w:val="2"/>
          <w:sz w:val="28"/>
          <w:szCs w:val="28"/>
        </w:rPr>
        <w:t>A Survey on Image Super-Resolution with Generative Adversaria</w:t>
      </w:r>
      <w:r w:rsidR="00686342">
        <w:rPr>
          <w:b/>
          <w:bCs/>
          <w:color w:val="auto"/>
          <w:kern w:val="2"/>
          <w:sz w:val="28"/>
          <w:szCs w:val="28"/>
        </w:rPr>
        <w:t xml:space="preserve">l </w:t>
      </w:r>
      <w:r w:rsidRPr="00880940">
        <w:rPr>
          <w:b/>
          <w:bCs/>
          <w:color w:val="auto"/>
          <w:kern w:val="2"/>
          <w:sz w:val="28"/>
          <w:szCs w:val="28"/>
        </w:rPr>
        <w:t>Networks</w:t>
      </w:r>
    </w:p>
    <w:p w14:paraId="0B3AEF42" w14:textId="77777777" w:rsidR="00686342" w:rsidRPr="00880940" w:rsidRDefault="00686342" w:rsidP="00686342">
      <w:pPr>
        <w:pStyle w:val="Default"/>
        <w:ind w:left="720"/>
        <w:jc w:val="both"/>
        <w:rPr>
          <w:b/>
          <w:bCs/>
          <w:color w:val="auto"/>
          <w:kern w:val="2"/>
          <w:sz w:val="28"/>
          <w:szCs w:val="28"/>
        </w:rPr>
      </w:pPr>
    </w:p>
    <w:p w14:paraId="7E719590" w14:textId="1F979B4A" w:rsidR="00C10410" w:rsidRPr="00C10410" w:rsidRDefault="00C10410" w:rsidP="00C10410">
      <w:pPr>
        <w:pStyle w:val="Pa9"/>
        <w:jc w:val="both"/>
        <w:rPr>
          <w:color w:val="202020"/>
          <w:kern w:val="2"/>
          <w:sz w:val="21"/>
          <w:szCs w:val="21"/>
          <w:shd w:val="clear" w:color="auto" w:fill="FFFFFF"/>
        </w:rPr>
      </w:pPr>
      <w:r w:rsidRPr="00C10410">
        <w:rPr>
          <w:color w:val="202020"/>
          <w:kern w:val="2"/>
          <w:sz w:val="21"/>
          <w:szCs w:val="21"/>
          <w:shd w:val="clear" w:color="auto" w:fill="FFFFFF"/>
        </w:rPr>
        <w:t xml:space="preserve">It provides </w:t>
      </w:r>
      <w:r>
        <w:rPr>
          <w:color w:val="202020"/>
          <w:kern w:val="2"/>
          <w:sz w:val="21"/>
          <w:szCs w:val="21"/>
          <w:shd w:val="clear" w:color="auto" w:fill="FFFFFF"/>
        </w:rPr>
        <w:t xml:space="preserve">with </w:t>
      </w:r>
      <w:r w:rsidRPr="00C10410">
        <w:rPr>
          <w:color w:val="202020"/>
          <w:kern w:val="2"/>
          <w:sz w:val="21"/>
          <w:szCs w:val="21"/>
          <w:shd w:val="clear" w:color="auto" w:fill="FFFFFF"/>
        </w:rPr>
        <w:t>an overview of the use of Generative Adversarial Networks (GANs) for image super-resolution. The paper begins by explaining the concept of super-resolution, which involves enhancing the resolution of low-resolution images while preserving their details. It then describes traditional methods of super-resolution, such as interpolation, and explains why GAN-based approaches are more effective.</w:t>
      </w:r>
    </w:p>
    <w:p w14:paraId="6519A33C" w14:textId="77777777" w:rsidR="00C10410" w:rsidRPr="00C10410" w:rsidRDefault="00C10410" w:rsidP="00C10410">
      <w:pPr>
        <w:pStyle w:val="Pa9"/>
        <w:jc w:val="both"/>
        <w:rPr>
          <w:color w:val="202020"/>
          <w:kern w:val="2"/>
          <w:sz w:val="21"/>
          <w:szCs w:val="21"/>
          <w:shd w:val="clear" w:color="auto" w:fill="FFFFFF"/>
        </w:rPr>
      </w:pPr>
      <w:r w:rsidRPr="00C10410">
        <w:rPr>
          <w:color w:val="202020"/>
          <w:kern w:val="2"/>
          <w:sz w:val="21"/>
          <w:szCs w:val="21"/>
          <w:shd w:val="clear" w:color="auto" w:fill="FFFFFF"/>
        </w:rPr>
        <w:t>The paper then delves into the details of GANs and their architecture, explaining the generator and discriminator networks and their roles in the GAN training process. It also discusses the different loss functions that can be used for training GANs for super-resolution.</w:t>
      </w:r>
    </w:p>
    <w:p w14:paraId="1CF4A3B0" w14:textId="77777777" w:rsidR="00C10410" w:rsidRPr="00C10410" w:rsidRDefault="00C10410" w:rsidP="00C10410">
      <w:pPr>
        <w:pStyle w:val="Pa9"/>
        <w:jc w:val="both"/>
        <w:rPr>
          <w:color w:val="202020"/>
          <w:kern w:val="2"/>
          <w:sz w:val="21"/>
          <w:szCs w:val="21"/>
          <w:shd w:val="clear" w:color="auto" w:fill="FFFFFF"/>
        </w:rPr>
      </w:pPr>
      <w:r w:rsidRPr="00C10410">
        <w:rPr>
          <w:color w:val="202020"/>
          <w:kern w:val="2"/>
          <w:sz w:val="21"/>
          <w:szCs w:val="21"/>
          <w:shd w:val="clear" w:color="auto" w:fill="FFFFFF"/>
        </w:rPr>
        <w:t>The paper reviews several recent research studies that have used GANs for super-resolution and compares their performance to traditional methods. It also discusses the different datasets that have been used to evaluate GAN-based super-resolution methods and the performance metrics that have been used to assess their effectiveness.</w:t>
      </w:r>
    </w:p>
    <w:p w14:paraId="3F557EE9" w14:textId="3E9387C1" w:rsidR="00686342" w:rsidRDefault="00C10410" w:rsidP="00C10410">
      <w:pPr>
        <w:pStyle w:val="Pa9"/>
        <w:jc w:val="both"/>
        <w:rPr>
          <w:color w:val="202020"/>
          <w:kern w:val="2"/>
          <w:sz w:val="21"/>
          <w:szCs w:val="21"/>
          <w:shd w:val="clear" w:color="auto" w:fill="FFFFFF"/>
        </w:rPr>
      </w:pPr>
      <w:r w:rsidRPr="00C10410">
        <w:rPr>
          <w:color w:val="202020"/>
          <w:kern w:val="2"/>
          <w:sz w:val="21"/>
          <w:szCs w:val="21"/>
          <w:shd w:val="clear" w:color="auto" w:fill="FFFFFF"/>
        </w:rPr>
        <w:t>Overall, the paper concludes that GANs have shown significant promise in improving the quality of super-resolution images, but more research is needed to address some of the challenges that remain, such as producing high-quality images with realistic textures and avoiding over-smoothing or artifacts in the generated images.</w:t>
      </w:r>
    </w:p>
    <w:p w14:paraId="5DBC52DD" w14:textId="77777777" w:rsidR="00C10410" w:rsidRDefault="00C10410" w:rsidP="00C10410">
      <w:pPr>
        <w:pStyle w:val="Default"/>
      </w:pPr>
    </w:p>
    <w:p w14:paraId="21116839" w14:textId="322998F6" w:rsidR="00C10410" w:rsidRDefault="00C10410" w:rsidP="00E1164C">
      <w:pPr>
        <w:pStyle w:val="Default"/>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HÜSEM, </w:t>
      </w:r>
      <w:proofErr w:type="spellStart"/>
      <w:r>
        <w:rPr>
          <w:rFonts w:ascii="Arial" w:hAnsi="Arial" w:cs="Arial"/>
          <w:color w:val="222222"/>
          <w:sz w:val="20"/>
          <w:szCs w:val="20"/>
          <w:shd w:val="clear" w:color="auto" w:fill="FFFFFF"/>
        </w:rPr>
        <w:t>Hürkal</w:t>
      </w:r>
      <w:proofErr w:type="spellEnd"/>
      <w:r>
        <w:rPr>
          <w:rFonts w:ascii="Arial" w:hAnsi="Arial" w:cs="Arial"/>
          <w:color w:val="222222"/>
          <w:sz w:val="20"/>
          <w:szCs w:val="20"/>
          <w:shd w:val="clear" w:color="auto" w:fill="FFFFFF"/>
        </w:rPr>
        <w:t>, and Zeynep ORMAN. "A survey on image super-resolution with generative adversarial networks." </w:t>
      </w:r>
      <w:r>
        <w:rPr>
          <w:rFonts w:ascii="Arial" w:hAnsi="Arial" w:cs="Arial"/>
          <w:i/>
          <w:iCs/>
          <w:color w:val="222222"/>
          <w:sz w:val="20"/>
          <w:szCs w:val="20"/>
          <w:shd w:val="clear" w:color="auto" w:fill="FFFFFF"/>
        </w:rPr>
        <w:t xml:space="preserve">Acta </w:t>
      </w:r>
      <w:proofErr w:type="spellStart"/>
      <w:r>
        <w:rPr>
          <w:rFonts w:ascii="Arial" w:hAnsi="Arial" w:cs="Arial"/>
          <w:i/>
          <w:iCs/>
          <w:color w:val="222222"/>
          <w:sz w:val="20"/>
          <w:szCs w:val="20"/>
          <w:shd w:val="clear" w:color="auto" w:fill="FFFFFF"/>
        </w:rPr>
        <w:t>Infologica</w:t>
      </w:r>
      <w:proofErr w:type="spellEnd"/>
      <w:r>
        <w:rPr>
          <w:rFonts w:ascii="Arial" w:hAnsi="Arial" w:cs="Arial"/>
          <w:color w:val="222222"/>
          <w:sz w:val="20"/>
          <w:szCs w:val="20"/>
          <w:shd w:val="clear" w:color="auto" w:fill="FFFFFF"/>
        </w:rPr>
        <w:t> 4, no. 2 (2020): 139-154.</w:t>
      </w:r>
    </w:p>
    <w:p w14:paraId="7353613E" w14:textId="60C68BEC" w:rsidR="00C10410" w:rsidRDefault="00C10410">
      <w:pPr>
        <w:rPr>
          <w:rFonts w:ascii="Arial" w:hAnsi="Arial" w:cs="Arial"/>
          <w:color w:val="222222"/>
          <w:kern w:val="0"/>
          <w:sz w:val="20"/>
          <w:szCs w:val="20"/>
          <w:shd w:val="clear" w:color="auto" w:fill="FFFFFF"/>
        </w:rPr>
      </w:pPr>
      <w:r>
        <w:rPr>
          <w:rFonts w:ascii="Arial" w:hAnsi="Arial" w:cs="Arial"/>
          <w:color w:val="222222"/>
          <w:sz w:val="20"/>
          <w:szCs w:val="20"/>
          <w:shd w:val="clear" w:color="auto" w:fill="FFFFFF"/>
        </w:rPr>
        <w:br w:type="page"/>
      </w:r>
    </w:p>
    <w:p w14:paraId="3BF2B513" w14:textId="0521D55B" w:rsidR="00C10410" w:rsidRDefault="009B3E96" w:rsidP="009B3E96">
      <w:pPr>
        <w:pStyle w:val="ListParagraph"/>
        <w:numPr>
          <w:ilvl w:val="0"/>
          <w:numId w:val="5"/>
        </w:numPr>
        <w:autoSpaceDE w:val="0"/>
        <w:autoSpaceDN w:val="0"/>
        <w:adjustRightInd w:val="0"/>
        <w:spacing w:after="0" w:line="240" w:lineRule="auto"/>
        <w:rPr>
          <w:rFonts w:ascii="Times New Roman" w:hAnsi="Times New Roman" w:cs="Times New Roman"/>
          <w:b/>
          <w:bCs/>
          <w:sz w:val="28"/>
          <w:szCs w:val="28"/>
        </w:rPr>
      </w:pPr>
      <w:r w:rsidRPr="009B3E96">
        <w:rPr>
          <w:rFonts w:ascii="Times New Roman" w:hAnsi="Times New Roman" w:cs="Times New Roman"/>
          <w:b/>
          <w:bCs/>
          <w:sz w:val="28"/>
          <w:szCs w:val="28"/>
        </w:rPr>
        <w:lastRenderedPageBreak/>
        <w:t>ESRGAN: Enhanced Super-Resolution</w:t>
      </w:r>
      <w:r w:rsidRPr="009B3E96">
        <w:rPr>
          <w:rFonts w:ascii="Times New Roman" w:hAnsi="Times New Roman" w:cs="Times New Roman"/>
          <w:b/>
          <w:bCs/>
          <w:sz w:val="28"/>
          <w:szCs w:val="28"/>
        </w:rPr>
        <w:t xml:space="preserve"> </w:t>
      </w:r>
      <w:r w:rsidRPr="009B3E96">
        <w:rPr>
          <w:rFonts w:ascii="Times New Roman" w:hAnsi="Times New Roman" w:cs="Times New Roman"/>
          <w:b/>
          <w:bCs/>
          <w:sz w:val="28"/>
          <w:szCs w:val="28"/>
        </w:rPr>
        <w:t>Generative Adversarial Networks</w:t>
      </w:r>
    </w:p>
    <w:p w14:paraId="78B037B1" w14:textId="77777777" w:rsidR="009B3E96" w:rsidRDefault="009B3E96" w:rsidP="009B3E96">
      <w:pPr>
        <w:pStyle w:val="ListParagraph"/>
        <w:autoSpaceDE w:val="0"/>
        <w:autoSpaceDN w:val="0"/>
        <w:adjustRightInd w:val="0"/>
        <w:spacing w:after="0" w:line="240" w:lineRule="auto"/>
        <w:rPr>
          <w:rFonts w:ascii="Times New Roman" w:hAnsi="Times New Roman" w:cs="Times New Roman"/>
          <w:b/>
          <w:bCs/>
          <w:sz w:val="28"/>
          <w:szCs w:val="28"/>
        </w:rPr>
      </w:pPr>
    </w:p>
    <w:p w14:paraId="48E338F8" w14:textId="049E1ED2" w:rsidR="009B3E96" w:rsidRPr="00C616A6" w:rsidRDefault="009B3E96" w:rsidP="00C616A6">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C616A6">
        <w:rPr>
          <w:rFonts w:ascii="Times New Roman" w:hAnsi="Times New Roman" w:cs="Times New Roman"/>
          <w:color w:val="202020"/>
          <w:sz w:val="21"/>
          <w:szCs w:val="21"/>
          <w:shd w:val="clear" w:color="auto" w:fill="FFFFFF"/>
        </w:rPr>
        <w:t>This paper introduces a new neural network model called ESRGAN for image super-resolution, which uses a generative adversarial network (GAN) with a feature extraction module and a multi-scale discriminator. The paper proposes several modifications to improve the performance of the GAN, including a novel residual-in-residual dense block (RRDB) and a perceptual loss function based on the VGG network. The proposed model is tested on several benchmark datasets and compared with other state-of-the-art methods, demonstrating superior results in terms of visual quality and quantitative metrics. The paper also provides an ablation study to investigate the effect of each component of the proposed model on the final performance. The results suggest that the proposed modifications effectively address the common issues of GAN-based super-resolution models, such as artifacts and lack of high-frequency details. The paper concludes that ESRGAN is a promising approach for image super-resolution and has the potential to be applied in various practical applications.</w:t>
      </w:r>
    </w:p>
    <w:p w14:paraId="383F5BAA" w14:textId="77777777" w:rsidR="009B3E96" w:rsidRDefault="009B3E96" w:rsidP="009B3E96">
      <w:pPr>
        <w:pStyle w:val="ListParagraph"/>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p>
    <w:p w14:paraId="7E2CAF4B" w14:textId="44430024" w:rsidR="009B3E96" w:rsidRDefault="009B3E96" w:rsidP="00E1164C">
      <w:pPr>
        <w:autoSpaceDE w:val="0"/>
        <w:autoSpaceDN w:val="0"/>
        <w:adjustRightInd w:val="0"/>
        <w:spacing w:after="0" w:line="240" w:lineRule="auto"/>
        <w:jc w:val="both"/>
        <w:rPr>
          <w:rFonts w:ascii="Arial" w:hAnsi="Arial" w:cs="Arial"/>
          <w:color w:val="222222"/>
          <w:sz w:val="20"/>
          <w:szCs w:val="20"/>
          <w:shd w:val="clear" w:color="auto" w:fill="FFFFFF"/>
        </w:rPr>
      </w:pPr>
      <w:r w:rsidRPr="00C616A6">
        <w:rPr>
          <w:rFonts w:ascii="Arial" w:hAnsi="Arial" w:cs="Arial"/>
          <w:color w:val="222222"/>
          <w:sz w:val="20"/>
          <w:szCs w:val="20"/>
          <w:shd w:val="clear" w:color="auto" w:fill="FFFFFF"/>
        </w:rPr>
        <w:t xml:space="preserve">Wang, </w:t>
      </w:r>
      <w:proofErr w:type="spellStart"/>
      <w:r w:rsidRPr="00C616A6">
        <w:rPr>
          <w:rFonts w:ascii="Arial" w:hAnsi="Arial" w:cs="Arial"/>
          <w:color w:val="222222"/>
          <w:sz w:val="20"/>
          <w:szCs w:val="20"/>
          <w:shd w:val="clear" w:color="auto" w:fill="FFFFFF"/>
        </w:rPr>
        <w:t>Xintao</w:t>
      </w:r>
      <w:proofErr w:type="spellEnd"/>
      <w:r w:rsidRPr="00C616A6">
        <w:rPr>
          <w:rFonts w:ascii="Arial" w:hAnsi="Arial" w:cs="Arial"/>
          <w:color w:val="222222"/>
          <w:sz w:val="20"/>
          <w:szCs w:val="20"/>
          <w:shd w:val="clear" w:color="auto" w:fill="FFFFFF"/>
        </w:rPr>
        <w:t xml:space="preserve">, </w:t>
      </w:r>
      <w:proofErr w:type="spellStart"/>
      <w:r w:rsidRPr="00C616A6">
        <w:rPr>
          <w:rFonts w:ascii="Arial" w:hAnsi="Arial" w:cs="Arial"/>
          <w:color w:val="222222"/>
          <w:sz w:val="20"/>
          <w:szCs w:val="20"/>
          <w:shd w:val="clear" w:color="auto" w:fill="FFFFFF"/>
        </w:rPr>
        <w:t>Ke</w:t>
      </w:r>
      <w:proofErr w:type="spellEnd"/>
      <w:r w:rsidRPr="00C616A6">
        <w:rPr>
          <w:rFonts w:ascii="Arial" w:hAnsi="Arial" w:cs="Arial"/>
          <w:color w:val="222222"/>
          <w:sz w:val="20"/>
          <w:szCs w:val="20"/>
          <w:shd w:val="clear" w:color="auto" w:fill="FFFFFF"/>
        </w:rPr>
        <w:t xml:space="preserve"> Yu, </w:t>
      </w:r>
      <w:proofErr w:type="spellStart"/>
      <w:r w:rsidRPr="00C616A6">
        <w:rPr>
          <w:rFonts w:ascii="Arial" w:hAnsi="Arial" w:cs="Arial"/>
          <w:color w:val="222222"/>
          <w:sz w:val="20"/>
          <w:szCs w:val="20"/>
          <w:shd w:val="clear" w:color="auto" w:fill="FFFFFF"/>
        </w:rPr>
        <w:t>Shixiang</w:t>
      </w:r>
      <w:proofErr w:type="spellEnd"/>
      <w:r w:rsidRPr="00C616A6">
        <w:rPr>
          <w:rFonts w:ascii="Arial" w:hAnsi="Arial" w:cs="Arial"/>
          <w:color w:val="222222"/>
          <w:sz w:val="20"/>
          <w:szCs w:val="20"/>
          <w:shd w:val="clear" w:color="auto" w:fill="FFFFFF"/>
        </w:rPr>
        <w:t xml:space="preserve"> Wu, </w:t>
      </w:r>
      <w:proofErr w:type="spellStart"/>
      <w:r w:rsidRPr="00C616A6">
        <w:rPr>
          <w:rFonts w:ascii="Arial" w:hAnsi="Arial" w:cs="Arial"/>
          <w:color w:val="222222"/>
          <w:sz w:val="20"/>
          <w:szCs w:val="20"/>
          <w:shd w:val="clear" w:color="auto" w:fill="FFFFFF"/>
        </w:rPr>
        <w:t>Jinjin</w:t>
      </w:r>
      <w:proofErr w:type="spellEnd"/>
      <w:r w:rsidRPr="00C616A6">
        <w:rPr>
          <w:rFonts w:ascii="Arial" w:hAnsi="Arial" w:cs="Arial"/>
          <w:color w:val="222222"/>
          <w:sz w:val="20"/>
          <w:szCs w:val="20"/>
          <w:shd w:val="clear" w:color="auto" w:fill="FFFFFF"/>
        </w:rPr>
        <w:t xml:space="preserve"> Gu, </w:t>
      </w:r>
      <w:proofErr w:type="spellStart"/>
      <w:r w:rsidRPr="00C616A6">
        <w:rPr>
          <w:rFonts w:ascii="Arial" w:hAnsi="Arial" w:cs="Arial"/>
          <w:color w:val="222222"/>
          <w:sz w:val="20"/>
          <w:szCs w:val="20"/>
          <w:shd w:val="clear" w:color="auto" w:fill="FFFFFF"/>
        </w:rPr>
        <w:t>Yihao</w:t>
      </w:r>
      <w:proofErr w:type="spellEnd"/>
      <w:r w:rsidRPr="00C616A6">
        <w:rPr>
          <w:rFonts w:ascii="Arial" w:hAnsi="Arial" w:cs="Arial"/>
          <w:color w:val="222222"/>
          <w:sz w:val="20"/>
          <w:szCs w:val="20"/>
          <w:shd w:val="clear" w:color="auto" w:fill="FFFFFF"/>
        </w:rPr>
        <w:t xml:space="preserve"> Liu, Chao Dong, Yu </w:t>
      </w:r>
      <w:proofErr w:type="spellStart"/>
      <w:r w:rsidRPr="00C616A6">
        <w:rPr>
          <w:rFonts w:ascii="Arial" w:hAnsi="Arial" w:cs="Arial"/>
          <w:color w:val="222222"/>
          <w:sz w:val="20"/>
          <w:szCs w:val="20"/>
          <w:shd w:val="clear" w:color="auto" w:fill="FFFFFF"/>
        </w:rPr>
        <w:t>Qiao</w:t>
      </w:r>
      <w:proofErr w:type="spellEnd"/>
      <w:r w:rsidRPr="00C616A6">
        <w:rPr>
          <w:rFonts w:ascii="Arial" w:hAnsi="Arial" w:cs="Arial"/>
          <w:color w:val="222222"/>
          <w:sz w:val="20"/>
          <w:szCs w:val="20"/>
          <w:shd w:val="clear" w:color="auto" w:fill="FFFFFF"/>
        </w:rPr>
        <w:t>, and Chen Change Loy. "</w:t>
      </w:r>
      <w:proofErr w:type="spellStart"/>
      <w:r w:rsidRPr="00C616A6">
        <w:rPr>
          <w:rFonts w:ascii="Arial" w:hAnsi="Arial" w:cs="Arial"/>
          <w:color w:val="222222"/>
          <w:sz w:val="20"/>
          <w:szCs w:val="20"/>
          <w:shd w:val="clear" w:color="auto" w:fill="FFFFFF"/>
        </w:rPr>
        <w:t>Esrgan</w:t>
      </w:r>
      <w:proofErr w:type="spellEnd"/>
      <w:r w:rsidRPr="00C616A6">
        <w:rPr>
          <w:rFonts w:ascii="Arial" w:hAnsi="Arial" w:cs="Arial"/>
          <w:color w:val="222222"/>
          <w:sz w:val="20"/>
          <w:szCs w:val="20"/>
          <w:shd w:val="clear" w:color="auto" w:fill="FFFFFF"/>
        </w:rPr>
        <w:t>: Enhanced super-resolution generative adversarial networks." In </w:t>
      </w:r>
      <w:r w:rsidRPr="00C616A6">
        <w:rPr>
          <w:rFonts w:ascii="Arial" w:hAnsi="Arial" w:cs="Arial"/>
          <w:i/>
          <w:iCs/>
          <w:color w:val="222222"/>
          <w:sz w:val="20"/>
          <w:szCs w:val="20"/>
          <w:shd w:val="clear" w:color="auto" w:fill="FFFFFF"/>
        </w:rPr>
        <w:t>Proceedings of the European conference on computer vision (ECCV) workshops</w:t>
      </w:r>
      <w:r w:rsidRPr="00C616A6">
        <w:rPr>
          <w:rFonts w:ascii="Arial" w:hAnsi="Arial" w:cs="Arial"/>
          <w:color w:val="222222"/>
          <w:sz w:val="20"/>
          <w:szCs w:val="20"/>
          <w:shd w:val="clear" w:color="auto" w:fill="FFFFFF"/>
        </w:rPr>
        <w:t>, pp. 0-0. 2018.</w:t>
      </w:r>
    </w:p>
    <w:p w14:paraId="1C3EFC4E" w14:textId="77777777" w:rsidR="00C616A6" w:rsidRDefault="00C616A6" w:rsidP="00C616A6">
      <w:pPr>
        <w:autoSpaceDE w:val="0"/>
        <w:autoSpaceDN w:val="0"/>
        <w:adjustRightInd w:val="0"/>
        <w:spacing w:after="0" w:line="240" w:lineRule="auto"/>
        <w:rPr>
          <w:rFonts w:ascii="Arial" w:hAnsi="Arial" w:cs="Arial"/>
          <w:color w:val="222222"/>
          <w:sz w:val="20"/>
          <w:szCs w:val="20"/>
          <w:shd w:val="clear" w:color="auto" w:fill="FFFFFF"/>
        </w:rPr>
      </w:pPr>
    </w:p>
    <w:p w14:paraId="46DA4676" w14:textId="77777777" w:rsidR="00C616A6" w:rsidRDefault="00C616A6" w:rsidP="00C616A6">
      <w:pPr>
        <w:autoSpaceDE w:val="0"/>
        <w:autoSpaceDN w:val="0"/>
        <w:adjustRightInd w:val="0"/>
        <w:spacing w:after="0" w:line="240" w:lineRule="auto"/>
        <w:rPr>
          <w:rFonts w:ascii="Arial" w:hAnsi="Arial" w:cs="Arial"/>
          <w:color w:val="222222"/>
          <w:sz w:val="20"/>
          <w:szCs w:val="20"/>
          <w:shd w:val="clear" w:color="auto" w:fill="FFFFFF"/>
        </w:rPr>
      </w:pPr>
    </w:p>
    <w:p w14:paraId="64B17834" w14:textId="77777777" w:rsidR="00C616A6" w:rsidRDefault="00C616A6" w:rsidP="00C616A6">
      <w:pPr>
        <w:autoSpaceDE w:val="0"/>
        <w:autoSpaceDN w:val="0"/>
        <w:adjustRightInd w:val="0"/>
        <w:spacing w:after="0" w:line="240" w:lineRule="auto"/>
        <w:rPr>
          <w:rFonts w:ascii="Arial" w:hAnsi="Arial" w:cs="Arial"/>
          <w:color w:val="222222"/>
          <w:sz w:val="20"/>
          <w:szCs w:val="20"/>
          <w:shd w:val="clear" w:color="auto" w:fill="FFFFFF"/>
        </w:rPr>
      </w:pPr>
    </w:p>
    <w:p w14:paraId="23FD2969" w14:textId="77777777" w:rsidR="00C616A6" w:rsidRPr="00C616A6" w:rsidRDefault="00C616A6" w:rsidP="00C616A6">
      <w:pPr>
        <w:autoSpaceDE w:val="0"/>
        <w:autoSpaceDN w:val="0"/>
        <w:adjustRightInd w:val="0"/>
        <w:spacing w:after="0" w:line="240" w:lineRule="auto"/>
        <w:rPr>
          <w:rFonts w:ascii="Arial" w:hAnsi="Arial" w:cs="Arial"/>
          <w:color w:val="222222"/>
          <w:sz w:val="20"/>
          <w:szCs w:val="20"/>
          <w:shd w:val="clear" w:color="auto" w:fill="FFFFFF"/>
        </w:rPr>
      </w:pPr>
    </w:p>
    <w:p w14:paraId="375B560F" w14:textId="77777777" w:rsidR="009B3E96" w:rsidRDefault="009B3E96" w:rsidP="009B3E96">
      <w:pPr>
        <w:pStyle w:val="ListParagraph"/>
        <w:autoSpaceDE w:val="0"/>
        <w:autoSpaceDN w:val="0"/>
        <w:adjustRightInd w:val="0"/>
        <w:spacing w:after="0" w:line="240" w:lineRule="auto"/>
        <w:rPr>
          <w:rFonts w:ascii="Arial" w:hAnsi="Arial" w:cs="Arial"/>
          <w:color w:val="222222"/>
          <w:sz w:val="20"/>
          <w:szCs w:val="20"/>
          <w:shd w:val="clear" w:color="auto" w:fill="FFFFFF"/>
        </w:rPr>
      </w:pPr>
    </w:p>
    <w:p w14:paraId="67074117" w14:textId="388FC996" w:rsidR="009B3E96" w:rsidRDefault="009B3E96" w:rsidP="009B3E96">
      <w:pPr>
        <w:pStyle w:val="ListParagraph"/>
        <w:numPr>
          <w:ilvl w:val="0"/>
          <w:numId w:val="5"/>
        </w:numPr>
        <w:autoSpaceDE w:val="0"/>
        <w:autoSpaceDN w:val="0"/>
        <w:adjustRightInd w:val="0"/>
        <w:spacing w:after="0" w:line="240" w:lineRule="auto"/>
        <w:rPr>
          <w:rFonts w:ascii="Times New Roman" w:hAnsi="Times New Roman" w:cs="Times New Roman"/>
          <w:b/>
          <w:bCs/>
          <w:sz w:val="28"/>
          <w:szCs w:val="28"/>
        </w:rPr>
      </w:pPr>
      <w:r w:rsidRPr="009B3E96">
        <w:rPr>
          <w:rFonts w:ascii="Times New Roman" w:hAnsi="Times New Roman" w:cs="Times New Roman"/>
          <w:b/>
          <w:bCs/>
          <w:sz w:val="28"/>
          <w:szCs w:val="28"/>
        </w:rPr>
        <w:t>Image Super Resolution Using Generative</w:t>
      </w:r>
      <w:r w:rsidRPr="009B3E96">
        <w:rPr>
          <w:rFonts w:ascii="Times New Roman" w:hAnsi="Times New Roman" w:cs="Times New Roman"/>
          <w:b/>
          <w:bCs/>
          <w:sz w:val="28"/>
          <w:szCs w:val="28"/>
        </w:rPr>
        <w:t xml:space="preserve"> </w:t>
      </w:r>
      <w:r w:rsidRPr="009B3E96">
        <w:rPr>
          <w:rFonts w:ascii="Times New Roman" w:hAnsi="Times New Roman" w:cs="Times New Roman"/>
          <w:b/>
          <w:bCs/>
          <w:sz w:val="28"/>
          <w:szCs w:val="28"/>
        </w:rPr>
        <w:t>Adversarial Networks and Local Saliency Maps</w:t>
      </w:r>
      <w:r w:rsidRPr="009B3E96">
        <w:rPr>
          <w:rFonts w:ascii="Times New Roman" w:hAnsi="Times New Roman" w:cs="Times New Roman"/>
          <w:b/>
          <w:bCs/>
          <w:sz w:val="28"/>
          <w:szCs w:val="28"/>
        </w:rPr>
        <w:t xml:space="preserve"> </w:t>
      </w:r>
      <w:r w:rsidRPr="009B3E96">
        <w:rPr>
          <w:rFonts w:ascii="Times New Roman" w:hAnsi="Times New Roman" w:cs="Times New Roman"/>
          <w:b/>
          <w:bCs/>
          <w:sz w:val="28"/>
          <w:szCs w:val="28"/>
        </w:rPr>
        <w:t>for Retinal Image Analysis</w:t>
      </w:r>
    </w:p>
    <w:p w14:paraId="3B71D1E8" w14:textId="77777777" w:rsidR="009B3E96" w:rsidRDefault="009B3E96" w:rsidP="009B3E96">
      <w:pPr>
        <w:pStyle w:val="ListParagraph"/>
        <w:autoSpaceDE w:val="0"/>
        <w:autoSpaceDN w:val="0"/>
        <w:adjustRightInd w:val="0"/>
        <w:spacing w:after="0" w:line="240" w:lineRule="auto"/>
        <w:rPr>
          <w:rFonts w:ascii="Times New Roman" w:hAnsi="Times New Roman" w:cs="Times New Roman"/>
          <w:b/>
          <w:bCs/>
          <w:sz w:val="28"/>
          <w:szCs w:val="28"/>
        </w:rPr>
      </w:pPr>
    </w:p>
    <w:p w14:paraId="4F6EFFC6" w14:textId="7788B63B" w:rsidR="009B3E96" w:rsidRDefault="00C616A6" w:rsidP="00E1164C">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C616A6">
        <w:rPr>
          <w:rFonts w:ascii="Times New Roman" w:hAnsi="Times New Roman" w:cs="Times New Roman"/>
          <w:color w:val="202020"/>
          <w:sz w:val="21"/>
          <w:szCs w:val="21"/>
          <w:shd w:val="clear" w:color="auto" w:fill="FFFFFF"/>
        </w:rPr>
        <w:t>The research paper proposes a method for image super resolution (ISR) using generative adversarial networks (GANs) that can enhance the accuracy of automated image analysis, especially for small or blurred landmarks and pathologies. The proposed method takes a low-resolution input fundus image and generates a high-resolution super-resolved (SR) image up to a scaling factor of 16. Local saliency maps are used to define a novel saliency loss in the GAN cost function, which weights pixels according to their importance. The resulting SR images have perceptual quality close to the original images and outperform competing methods that do not weigh pixels according to their importance. The proposed method can be used for retinal vasculature segmentation, resulting in accuracy levels close to those obtained when using the original images. The study also shows that the proposed method significantly outperforms current state-of-the-art GANs and other competing ISR methods. The resulting super-resolved images can be used to increase the size and resolution of low-dimensional images and then apply different image analysis algorithms. The proposed method can be applied to other medical images as well.</w:t>
      </w:r>
    </w:p>
    <w:p w14:paraId="669B031F" w14:textId="77777777" w:rsidR="00C616A6" w:rsidRDefault="00C616A6" w:rsidP="00E1164C">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p>
    <w:p w14:paraId="48770681" w14:textId="7DB583B1" w:rsidR="00C616A6" w:rsidRDefault="00C616A6" w:rsidP="00E1164C">
      <w:p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Mahapatra, </w:t>
      </w:r>
      <w:proofErr w:type="spellStart"/>
      <w:r>
        <w:rPr>
          <w:rFonts w:ascii="Arial" w:hAnsi="Arial" w:cs="Arial"/>
          <w:color w:val="222222"/>
          <w:sz w:val="20"/>
          <w:szCs w:val="20"/>
          <w:shd w:val="clear" w:color="auto" w:fill="FFFFFF"/>
        </w:rPr>
        <w:t>Dwarikanath</w:t>
      </w:r>
      <w:proofErr w:type="spellEnd"/>
      <w:r>
        <w:rPr>
          <w:rFonts w:ascii="Arial" w:hAnsi="Arial" w:cs="Arial"/>
          <w:color w:val="222222"/>
          <w:sz w:val="20"/>
          <w:szCs w:val="20"/>
          <w:shd w:val="clear" w:color="auto" w:fill="FFFFFF"/>
        </w:rPr>
        <w:t xml:space="preserve">, Behzad </w:t>
      </w:r>
      <w:proofErr w:type="spellStart"/>
      <w:r>
        <w:rPr>
          <w:rFonts w:ascii="Arial" w:hAnsi="Arial" w:cs="Arial"/>
          <w:color w:val="222222"/>
          <w:sz w:val="20"/>
          <w:szCs w:val="20"/>
          <w:shd w:val="clear" w:color="auto" w:fill="FFFFFF"/>
        </w:rPr>
        <w:t>Bozorgtabar</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Sajini</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Hewavitharanage</w:t>
      </w:r>
      <w:proofErr w:type="spellEnd"/>
      <w:r>
        <w:rPr>
          <w:rFonts w:ascii="Arial" w:hAnsi="Arial" w:cs="Arial"/>
          <w:color w:val="222222"/>
          <w:sz w:val="20"/>
          <w:szCs w:val="20"/>
          <w:shd w:val="clear" w:color="auto" w:fill="FFFFFF"/>
        </w:rPr>
        <w:t xml:space="preserve">, and Rahil </w:t>
      </w:r>
      <w:proofErr w:type="spellStart"/>
      <w:r>
        <w:rPr>
          <w:rFonts w:ascii="Arial" w:hAnsi="Arial" w:cs="Arial"/>
          <w:color w:val="222222"/>
          <w:sz w:val="20"/>
          <w:szCs w:val="20"/>
          <w:shd w:val="clear" w:color="auto" w:fill="FFFFFF"/>
        </w:rPr>
        <w:t>Garnavi</w:t>
      </w:r>
      <w:proofErr w:type="spellEnd"/>
      <w:r>
        <w:rPr>
          <w:rFonts w:ascii="Arial" w:hAnsi="Arial" w:cs="Arial"/>
          <w:color w:val="222222"/>
          <w:sz w:val="20"/>
          <w:szCs w:val="20"/>
          <w:shd w:val="clear" w:color="auto" w:fill="FFFFFF"/>
        </w:rPr>
        <w:t>. "Image super resolution using generative adversarial networks and local saliency maps for retinal image analysis." In </w:t>
      </w:r>
      <w:r>
        <w:rPr>
          <w:rFonts w:ascii="Arial" w:hAnsi="Arial" w:cs="Arial"/>
          <w:i/>
          <w:iCs/>
          <w:color w:val="222222"/>
          <w:sz w:val="20"/>
          <w:szCs w:val="20"/>
          <w:shd w:val="clear" w:color="auto" w:fill="FFFFFF"/>
        </w:rPr>
        <w:t>Medical Image Computing and Computer Assisted Intervention− MICCAI 2017: 20th International Conference, Quebec City, QC, Canada, September 11-13, 2017, Proceedings, Part III 20</w:t>
      </w:r>
      <w:r>
        <w:rPr>
          <w:rFonts w:ascii="Arial" w:hAnsi="Arial" w:cs="Arial"/>
          <w:color w:val="222222"/>
          <w:sz w:val="20"/>
          <w:szCs w:val="20"/>
          <w:shd w:val="clear" w:color="auto" w:fill="FFFFFF"/>
        </w:rPr>
        <w:t>, pp. 382-390. Springer International Publishing, 2017.</w:t>
      </w:r>
    </w:p>
    <w:p w14:paraId="378A235A" w14:textId="77777777" w:rsidR="00C616A6" w:rsidRDefault="00C616A6">
      <w:pPr>
        <w:rPr>
          <w:rFonts w:ascii="Arial" w:hAnsi="Arial" w:cs="Arial"/>
          <w:color w:val="222222"/>
          <w:sz w:val="20"/>
          <w:szCs w:val="20"/>
          <w:shd w:val="clear" w:color="auto" w:fill="FFFFFF"/>
        </w:rPr>
      </w:pPr>
      <w:r>
        <w:rPr>
          <w:rFonts w:ascii="Arial" w:hAnsi="Arial" w:cs="Arial"/>
          <w:color w:val="222222"/>
          <w:sz w:val="20"/>
          <w:szCs w:val="20"/>
          <w:shd w:val="clear" w:color="auto" w:fill="FFFFFF"/>
        </w:rPr>
        <w:br w:type="page"/>
      </w:r>
    </w:p>
    <w:p w14:paraId="53E845DD" w14:textId="77777777" w:rsidR="00C616A6" w:rsidRPr="00C616A6" w:rsidRDefault="00C616A6" w:rsidP="00C616A6">
      <w:pPr>
        <w:autoSpaceDE w:val="0"/>
        <w:autoSpaceDN w:val="0"/>
        <w:adjustRightInd w:val="0"/>
        <w:spacing w:after="0" w:line="240" w:lineRule="auto"/>
        <w:rPr>
          <w:rFonts w:ascii="Arial" w:hAnsi="Arial" w:cs="Arial"/>
          <w:color w:val="000000"/>
          <w:kern w:val="0"/>
          <w:sz w:val="24"/>
          <w:szCs w:val="24"/>
        </w:rPr>
      </w:pPr>
    </w:p>
    <w:p w14:paraId="10CD023C" w14:textId="77777777" w:rsidR="00C616A6" w:rsidRPr="00C616A6" w:rsidRDefault="00C616A6" w:rsidP="00C616A6">
      <w:pPr>
        <w:autoSpaceDE w:val="0"/>
        <w:autoSpaceDN w:val="0"/>
        <w:adjustRightInd w:val="0"/>
        <w:spacing w:after="0" w:line="240" w:lineRule="auto"/>
        <w:rPr>
          <w:rFonts w:ascii="Arial" w:hAnsi="Arial" w:cs="Arial"/>
          <w:kern w:val="0"/>
          <w:sz w:val="24"/>
          <w:szCs w:val="24"/>
        </w:rPr>
      </w:pPr>
    </w:p>
    <w:p w14:paraId="002A9C29" w14:textId="288AE42D" w:rsidR="00C616A6" w:rsidRPr="00C616A6" w:rsidRDefault="00C616A6" w:rsidP="00C616A6">
      <w:pPr>
        <w:pStyle w:val="ListParagraph"/>
        <w:numPr>
          <w:ilvl w:val="0"/>
          <w:numId w:val="5"/>
        </w:numPr>
        <w:autoSpaceDE w:val="0"/>
        <w:autoSpaceDN w:val="0"/>
        <w:adjustRightInd w:val="0"/>
        <w:spacing w:after="0" w:line="240" w:lineRule="auto"/>
        <w:rPr>
          <w:rFonts w:ascii="Times New Roman" w:hAnsi="Times New Roman" w:cs="Times New Roman"/>
          <w:color w:val="202020"/>
          <w:sz w:val="21"/>
          <w:szCs w:val="21"/>
          <w:shd w:val="clear" w:color="auto" w:fill="FFFFFF"/>
        </w:rPr>
      </w:pPr>
      <w:r w:rsidRPr="00C616A6">
        <w:rPr>
          <w:rFonts w:ascii="Times New Roman" w:hAnsi="Times New Roman" w:cs="Times New Roman"/>
          <w:b/>
          <w:bCs/>
          <w:sz w:val="28"/>
          <w:szCs w:val="28"/>
        </w:rPr>
        <w:t xml:space="preserve"> </w:t>
      </w:r>
      <w:r w:rsidR="006C7C17" w:rsidRPr="006C7C17">
        <w:rPr>
          <w:rFonts w:ascii="Times New Roman" w:hAnsi="Times New Roman" w:cs="Times New Roman"/>
          <w:b/>
          <w:bCs/>
          <w:sz w:val="28"/>
          <w:szCs w:val="28"/>
        </w:rPr>
        <w:t>Degradation learning for unsupervised hyperspectral image super-resolution based on generative adversarial network</w:t>
      </w:r>
    </w:p>
    <w:p w14:paraId="0BC6412B" w14:textId="77777777" w:rsidR="00C616A6" w:rsidRPr="00C616A6" w:rsidRDefault="00C616A6" w:rsidP="00C616A6">
      <w:pPr>
        <w:pStyle w:val="ListParagraph"/>
        <w:autoSpaceDE w:val="0"/>
        <w:autoSpaceDN w:val="0"/>
        <w:adjustRightInd w:val="0"/>
        <w:spacing w:after="0" w:line="240" w:lineRule="auto"/>
        <w:rPr>
          <w:rFonts w:ascii="Times New Roman" w:hAnsi="Times New Roman" w:cs="Times New Roman"/>
          <w:color w:val="202020"/>
          <w:sz w:val="21"/>
          <w:szCs w:val="21"/>
          <w:shd w:val="clear" w:color="auto" w:fill="FFFFFF"/>
        </w:rPr>
      </w:pPr>
    </w:p>
    <w:p w14:paraId="1778A9B1" w14:textId="4389C388" w:rsidR="006C7C17" w:rsidRPr="006C7C17" w:rsidRDefault="006C7C17" w:rsidP="00E1164C">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6C7C17">
        <w:rPr>
          <w:rFonts w:ascii="Times New Roman" w:hAnsi="Times New Roman" w:cs="Times New Roman"/>
          <w:color w:val="202020"/>
          <w:sz w:val="21"/>
          <w:szCs w:val="21"/>
          <w:shd w:val="clear" w:color="auto" w:fill="FFFFFF"/>
        </w:rPr>
        <w:t>The research paper proposes an unsupervised hyperspectral image super-resolution method based on generative adversarial networks (GANs) with a degradation learning approach. The proposed method uses a GAN to learn the degradation model and the mapping from the low-resolution hyperspectral images to high-resolution hyperspectral images. The degradation model is learned from the low-resolution images using a degradation network, which is trained to generate a degradation map that can be used to down</w:t>
      </w:r>
      <w:r>
        <w:rPr>
          <w:rFonts w:ascii="Times New Roman" w:hAnsi="Times New Roman" w:cs="Times New Roman"/>
          <w:color w:val="202020"/>
          <w:sz w:val="21"/>
          <w:szCs w:val="21"/>
          <w:shd w:val="clear" w:color="auto" w:fill="FFFFFF"/>
        </w:rPr>
        <w:t xml:space="preserve"> </w:t>
      </w:r>
      <w:r w:rsidRPr="006C7C17">
        <w:rPr>
          <w:rFonts w:ascii="Times New Roman" w:hAnsi="Times New Roman" w:cs="Times New Roman"/>
          <w:color w:val="202020"/>
          <w:sz w:val="21"/>
          <w:szCs w:val="21"/>
          <w:shd w:val="clear" w:color="auto" w:fill="FFFFFF"/>
        </w:rPr>
        <w:t>sample the high-resolution hyperspectral image. The GAN then uses this degradation map to generate a high-resolution hyperspectral image from the low-resolution input. The proposed method is evaluated on two hyperspectral image datasets, and the results show that the proposed method outperforms several state-of-the-art methods in terms of both quantitative and qualitative evaluations.</w:t>
      </w:r>
    </w:p>
    <w:p w14:paraId="62FC45CD" w14:textId="633A02C9" w:rsidR="00C616A6" w:rsidRDefault="006C7C17" w:rsidP="00E1164C">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6C7C17">
        <w:rPr>
          <w:rFonts w:ascii="Times New Roman" w:hAnsi="Times New Roman" w:cs="Times New Roman"/>
          <w:color w:val="202020"/>
          <w:sz w:val="21"/>
          <w:szCs w:val="21"/>
          <w:shd w:val="clear" w:color="auto" w:fill="FFFFFF"/>
        </w:rPr>
        <w:t>The proposed method addresses the problem of hyperspectral image super-resolution, which is important for many applications in remote sensing and medical imaging. The use of an unsupervised approach makes the method more practical, as obtaining high-resolution ground-truth images for training can be expensive and time-consuming. The degradation learning approach is effective in capturing the characteristics of the degradation model, which can vary depending on the imaging conditions. The results demonstrate the effectiveness of the proposed method in producing high-quality super-resolved hyperspectral images with fine details and accurate spectral information. Overall, the proposed method has the potential to improve the performance of hyperspectral imaging systems and enable more accurate analysis of hyperspectral data in various applications.</w:t>
      </w:r>
    </w:p>
    <w:p w14:paraId="659BAEB6" w14:textId="77777777" w:rsidR="00C616A6" w:rsidRDefault="00C616A6" w:rsidP="00E1164C">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p>
    <w:p w14:paraId="1C540059" w14:textId="195C0EFB" w:rsidR="006C7C17" w:rsidRDefault="006C7C17" w:rsidP="00E1164C">
      <w:p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Zhang, </w:t>
      </w:r>
      <w:proofErr w:type="spellStart"/>
      <w:r>
        <w:rPr>
          <w:rFonts w:ascii="Arial" w:hAnsi="Arial" w:cs="Arial"/>
          <w:color w:val="222222"/>
          <w:sz w:val="20"/>
          <w:szCs w:val="20"/>
          <w:shd w:val="clear" w:color="auto" w:fill="FFFFFF"/>
        </w:rPr>
        <w:t>Shaolei</w:t>
      </w:r>
      <w:proofErr w:type="spellEnd"/>
      <w:r>
        <w:rPr>
          <w:rFonts w:ascii="Arial" w:hAnsi="Arial" w:cs="Arial"/>
          <w:color w:val="222222"/>
          <w:sz w:val="20"/>
          <w:szCs w:val="20"/>
          <w:shd w:val="clear" w:color="auto" w:fill="FFFFFF"/>
        </w:rPr>
        <w:t xml:space="preserve">, </w:t>
      </w:r>
      <w:proofErr w:type="spellStart"/>
      <w:r>
        <w:rPr>
          <w:rFonts w:ascii="Arial" w:hAnsi="Arial" w:cs="Arial"/>
          <w:color w:val="222222"/>
          <w:sz w:val="20"/>
          <w:szCs w:val="20"/>
          <w:shd w:val="clear" w:color="auto" w:fill="FFFFFF"/>
        </w:rPr>
        <w:t>Guangyuan</w:t>
      </w:r>
      <w:proofErr w:type="spellEnd"/>
      <w:r>
        <w:rPr>
          <w:rFonts w:ascii="Arial" w:hAnsi="Arial" w:cs="Arial"/>
          <w:color w:val="222222"/>
          <w:sz w:val="20"/>
          <w:szCs w:val="20"/>
          <w:shd w:val="clear" w:color="auto" w:fill="FFFFFF"/>
        </w:rPr>
        <w:t xml:space="preserve"> Fu, Hongqiao Wang, and </w:t>
      </w:r>
      <w:proofErr w:type="spellStart"/>
      <w:r>
        <w:rPr>
          <w:rFonts w:ascii="Arial" w:hAnsi="Arial" w:cs="Arial"/>
          <w:color w:val="222222"/>
          <w:sz w:val="20"/>
          <w:szCs w:val="20"/>
          <w:shd w:val="clear" w:color="auto" w:fill="FFFFFF"/>
        </w:rPr>
        <w:t>Yuqing</w:t>
      </w:r>
      <w:proofErr w:type="spellEnd"/>
      <w:r>
        <w:rPr>
          <w:rFonts w:ascii="Arial" w:hAnsi="Arial" w:cs="Arial"/>
          <w:color w:val="222222"/>
          <w:sz w:val="20"/>
          <w:szCs w:val="20"/>
          <w:shd w:val="clear" w:color="auto" w:fill="FFFFFF"/>
        </w:rPr>
        <w:t xml:space="preserve"> Zhao. "Degradation learning for unsupervised hyperspectral image super-resolution based on generative adversarial network." </w:t>
      </w:r>
      <w:r>
        <w:rPr>
          <w:rFonts w:ascii="Arial" w:hAnsi="Arial" w:cs="Arial"/>
          <w:i/>
          <w:iCs/>
          <w:color w:val="222222"/>
          <w:sz w:val="20"/>
          <w:szCs w:val="20"/>
          <w:shd w:val="clear" w:color="auto" w:fill="FFFFFF"/>
        </w:rPr>
        <w:t>Signal, Image and Video Processing</w:t>
      </w:r>
      <w:r>
        <w:rPr>
          <w:rFonts w:ascii="Arial" w:hAnsi="Arial" w:cs="Arial"/>
          <w:color w:val="222222"/>
          <w:sz w:val="20"/>
          <w:szCs w:val="20"/>
          <w:shd w:val="clear" w:color="auto" w:fill="FFFFFF"/>
        </w:rPr>
        <w:t> 15, no. 8 (2021): 1695-1703.</w:t>
      </w:r>
    </w:p>
    <w:p w14:paraId="73DE5366" w14:textId="77777777" w:rsidR="006C7C17" w:rsidRDefault="006C7C17" w:rsidP="00C616A6">
      <w:pPr>
        <w:autoSpaceDE w:val="0"/>
        <w:autoSpaceDN w:val="0"/>
        <w:adjustRightInd w:val="0"/>
        <w:spacing w:after="0" w:line="240" w:lineRule="auto"/>
        <w:rPr>
          <w:rFonts w:ascii="Arial" w:hAnsi="Arial" w:cs="Arial"/>
          <w:color w:val="222222"/>
          <w:sz w:val="20"/>
          <w:szCs w:val="20"/>
          <w:shd w:val="clear" w:color="auto" w:fill="FFFFFF"/>
        </w:rPr>
      </w:pPr>
    </w:p>
    <w:p w14:paraId="2CBC772F" w14:textId="77777777" w:rsidR="006C7C17" w:rsidRDefault="006C7C17" w:rsidP="00C616A6">
      <w:pPr>
        <w:autoSpaceDE w:val="0"/>
        <w:autoSpaceDN w:val="0"/>
        <w:adjustRightInd w:val="0"/>
        <w:spacing w:after="0" w:line="240" w:lineRule="auto"/>
        <w:rPr>
          <w:rFonts w:ascii="Arial" w:hAnsi="Arial" w:cs="Arial"/>
          <w:color w:val="222222"/>
          <w:sz w:val="20"/>
          <w:szCs w:val="20"/>
          <w:shd w:val="clear" w:color="auto" w:fill="FFFFFF"/>
        </w:rPr>
      </w:pPr>
    </w:p>
    <w:p w14:paraId="4C228CDF" w14:textId="77777777" w:rsidR="006C7C17" w:rsidRDefault="006C7C17" w:rsidP="00C616A6">
      <w:pPr>
        <w:autoSpaceDE w:val="0"/>
        <w:autoSpaceDN w:val="0"/>
        <w:adjustRightInd w:val="0"/>
        <w:spacing w:after="0" w:line="240" w:lineRule="auto"/>
        <w:rPr>
          <w:rFonts w:ascii="Arial" w:hAnsi="Arial" w:cs="Arial"/>
          <w:color w:val="222222"/>
          <w:sz w:val="20"/>
          <w:szCs w:val="20"/>
          <w:shd w:val="clear" w:color="auto" w:fill="FFFFFF"/>
        </w:rPr>
      </w:pPr>
    </w:p>
    <w:p w14:paraId="15342102" w14:textId="3529973A" w:rsidR="006C7C17" w:rsidRDefault="00E1164C" w:rsidP="00E1164C">
      <w:pPr>
        <w:pStyle w:val="ListParagraph"/>
        <w:numPr>
          <w:ilvl w:val="0"/>
          <w:numId w:val="5"/>
        </w:numPr>
        <w:autoSpaceDE w:val="0"/>
        <w:autoSpaceDN w:val="0"/>
        <w:adjustRightInd w:val="0"/>
        <w:spacing w:after="0" w:line="240" w:lineRule="auto"/>
        <w:rPr>
          <w:rFonts w:ascii="Times New Roman" w:hAnsi="Times New Roman" w:cs="Times New Roman"/>
          <w:b/>
          <w:bCs/>
          <w:sz w:val="28"/>
          <w:szCs w:val="28"/>
        </w:rPr>
      </w:pPr>
      <w:r w:rsidRPr="00E1164C">
        <w:rPr>
          <w:rFonts w:ascii="Times New Roman" w:hAnsi="Times New Roman" w:cs="Times New Roman"/>
          <w:b/>
          <w:bCs/>
          <w:sz w:val="28"/>
          <w:szCs w:val="28"/>
        </w:rPr>
        <w:t>Improved SRGAN for Remote Sensing Image</w:t>
      </w:r>
      <w:r w:rsidRPr="00E1164C">
        <w:rPr>
          <w:rFonts w:ascii="Times New Roman" w:hAnsi="Times New Roman" w:cs="Times New Roman"/>
          <w:b/>
          <w:bCs/>
          <w:sz w:val="28"/>
          <w:szCs w:val="28"/>
        </w:rPr>
        <w:t xml:space="preserve"> </w:t>
      </w:r>
      <w:r w:rsidRPr="00E1164C">
        <w:rPr>
          <w:rFonts w:ascii="Times New Roman" w:hAnsi="Times New Roman" w:cs="Times New Roman"/>
          <w:b/>
          <w:bCs/>
          <w:sz w:val="28"/>
          <w:szCs w:val="28"/>
        </w:rPr>
        <w:t>Super-Resolution Across Locations and Sensors</w:t>
      </w:r>
    </w:p>
    <w:p w14:paraId="0186C0DE" w14:textId="77777777" w:rsidR="00E1164C" w:rsidRDefault="00E1164C" w:rsidP="00E1164C">
      <w:pPr>
        <w:pStyle w:val="ListParagraph"/>
        <w:autoSpaceDE w:val="0"/>
        <w:autoSpaceDN w:val="0"/>
        <w:adjustRightInd w:val="0"/>
        <w:spacing w:after="0" w:line="240" w:lineRule="auto"/>
        <w:jc w:val="both"/>
        <w:rPr>
          <w:rFonts w:ascii="Times New Roman" w:hAnsi="Times New Roman" w:cs="Times New Roman"/>
          <w:b/>
          <w:bCs/>
          <w:sz w:val="28"/>
          <w:szCs w:val="28"/>
        </w:rPr>
      </w:pPr>
    </w:p>
    <w:p w14:paraId="1340CBFB" w14:textId="77777777" w:rsidR="00E1164C" w:rsidRPr="00E1164C" w:rsidRDefault="00E1164C" w:rsidP="00E1164C">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E1164C">
        <w:rPr>
          <w:rFonts w:ascii="Times New Roman" w:hAnsi="Times New Roman" w:cs="Times New Roman"/>
          <w:color w:val="202020"/>
          <w:sz w:val="21"/>
          <w:szCs w:val="21"/>
          <w:shd w:val="clear" w:color="auto" w:fill="FFFFFF"/>
        </w:rPr>
        <w:t>This paper proposes an improved version of SRGAN (Super-Resolution Generative Adversarial Networks) for remote sensing image super-resolution across different locations and sensors. The proposed method combines the advantages of perceptual loss and content loss to enhance the super-resolution results. The perceptual loss is calculated using a pre-trained VGG network, while the content loss is calculated using mean squared error. Moreover, a new module called channel attention residual blocks (CARBs) is introduced to the generator network to better capture the local and global features of the input image.</w:t>
      </w:r>
    </w:p>
    <w:p w14:paraId="00ECFA73" w14:textId="70F7A92D" w:rsidR="00E1164C" w:rsidRDefault="00E1164C" w:rsidP="00E1164C">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E1164C">
        <w:rPr>
          <w:rFonts w:ascii="Times New Roman" w:hAnsi="Times New Roman" w:cs="Times New Roman"/>
          <w:color w:val="202020"/>
          <w:sz w:val="21"/>
          <w:szCs w:val="21"/>
          <w:shd w:val="clear" w:color="auto" w:fill="FFFFFF"/>
        </w:rPr>
        <w:t>To address the problem of cross-location and cross-sensor super-resolution, the proposed method incorporates a degradation learning module in the generator network. This module learns the degradation operators specific to each location and sensor and uses them to generate high-resolution images that are consistent with the characteristics of the target location and sensor.</w:t>
      </w:r>
      <w:r>
        <w:rPr>
          <w:rFonts w:ascii="Times New Roman" w:hAnsi="Times New Roman" w:cs="Times New Roman"/>
          <w:color w:val="202020"/>
          <w:sz w:val="21"/>
          <w:szCs w:val="21"/>
          <w:shd w:val="clear" w:color="auto" w:fill="FFFFFF"/>
        </w:rPr>
        <w:t xml:space="preserve"> </w:t>
      </w:r>
      <w:r w:rsidRPr="00E1164C">
        <w:rPr>
          <w:rFonts w:ascii="Times New Roman" w:hAnsi="Times New Roman" w:cs="Times New Roman"/>
          <w:color w:val="202020"/>
          <w:sz w:val="21"/>
          <w:szCs w:val="21"/>
          <w:shd w:val="clear" w:color="auto" w:fill="FFFFFF"/>
        </w:rPr>
        <w:t>Experimental results on several remote sensing datasets demonstrate that the proposed method outperforms state-of-the-art methods in terms of both quantitative and visual quality metrics. The proposed method can effectively improve the resolution and quality of remote sensing images across different locations and sensors, which can be useful for various applications in remote sensing such as land cover mapping, disaster monitoring, and urban planning.</w:t>
      </w:r>
    </w:p>
    <w:p w14:paraId="3A8C2789" w14:textId="77777777" w:rsidR="00E1164C" w:rsidRDefault="00E1164C" w:rsidP="00E1164C">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p>
    <w:p w14:paraId="713FE3BE" w14:textId="2EDDA29B" w:rsidR="00E1164C" w:rsidRDefault="00E1164C" w:rsidP="00E1164C">
      <w:pPr>
        <w:autoSpaceDE w:val="0"/>
        <w:autoSpaceDN w:val="0"/>
        <w:adjustRightInd w:val="0"/>
        <w:spacing w:after="0" w:line="240" w:lineRule="auto"/>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xml:space="preserve">Xiong, Yingfei, </w:t>
      </w:r>
      <w:proofErr w:type="spellStart"/>
      <w:r>
        <w:rPr>
          <w:rFonts w:ascii="Arial" w:hAnsi="Arial" w:cs="Arial"/>
          <w:color w:val="222222"/>
          <w:sz w:val="20"/>
          <w:szCs w:val="20"/>
          <w:shd w:val="clear" w:color="auto" w:fill="FFFFFF"/>
        </w:rPr>
        <w:t>Shanxin</w:t>
      </w:r>
      <w:proofErr w:type="spellEnd"/>
      <w:r>
        <w:rPr>
          <w:rFonts w:ascii="Arial" w:hAnsi="Arial" w:cs="Arial"/>
          <w:color w:val="222222"/>
          <w:sz w:val="20"/>
          <w:szCs w:val="20"/>
          <w:shd w:val="clear" w:color="auto" w:fill="FFFFFF"/>
        </w:rPr>
        <w:t xml:space="preserve"> Guo, </w:t>
      </w:r>
      <w:proofErr w:type="spellStart"/>
      <w:r>
        <w:rPr>
          <w:rFonts w:ascii="Arial" w:hAnsi="Arial" w:cs="Arial"/>
          <w:color w:val="222222"/>
          <w:sz w:val="20"/>
          <w:szCs w:val="20"/>
          <w:shd w:val="clear" w:color="auto" w:fill="FFFFFF"/>
        </w:rPr>
        <w:t>Jinsong</w:t>
      </w:r>
      <w:proofErr w:type="spellEnd"/>
      <w:r>
        <w:rPr>
          <w:rFonts w:ascii="Arial" w:hAnsi="Arial" w:cs="Arial"/>
          <w:color w:val="222222"/>
          <w:sz w:val="20"/>
          <w:szCs w:val="20"/>
          <w:shd w:val="clear" w:color="auto" w:fill="FFFFFF"/>
        </w:rPr>
        <w:t xml:space="preserve"> Chen, </w:t>
      </w:r>
      <w:proofErr w:type="spellStart"/>
      <w:r>
        <w:rPr>
          <w:rFonts w:ascii="Arial" w:hAnsi="Arial" w:cs="Arial"/>
          <w:color w:val="222222"/>
          <w:sz w:val="20"/>
          <w:szCs w:val="20"/>
          <w:shd w:val="clear" w:color="auto" w:fill="FFFFFF"/>
        </w:rPr>
        <w:t>Xinping</w:t>
      </w:r>
      <w:proofErr w:type="spellEnd"/>
      <w:r>
        <w:rPr>
          <w:rFonts w:ascii="Arial" w:hAnsi="Arial" w:cs="Arial"/>
          <w:color w:val="222222"/>
          <w:sz w:val="20"/>
          <w:szCs w:val="20"/>
          <w:shd w:val="clear" w:color="auto" w:fill="FFFFFF"/>
        </w:rPr>
        <w:t xml:space="preserve"> Deng, Luyi Sun, </w:t>
      </w:r>
      <w:proofErr w:type="spellStart"/>
      <w:r>
        <w:rPr>
          <w:rFonts w:ascii="Arial" w:hAnsi="Arial" w:cs="Arial"/>
          <w:color w:val="222222"/>
          <w:sz w:val="20"/>
          <w:szCs w:val="20"/>
          <w:shd w:val="clear" w:color="auto" w:fill="FFFFFF"/>
        </w:rPr>
        <w:t>Xiaorou</w:t>
      </w:r>
      <w:proofErr w:type="spellEnd"/>
      <w:r>
        <w:rPr>
          <w:rFonts w:ascii="Arial" w:hAnsi="Arial" w:cs="Arial"/>
          <w:color w:val="222222"/>
          <w:sz w:val="20"/>
          <w:szCs w:val="20"/>
          <w:shd w:val="clear" w:color="auto" w:fill="FFFFFF"/>
        </w:rPr>
        <w:t xml:space="preserve"> Zheng, and </w:t>
      </w:r>
      <w:proofErr w:type="spellStart"/>
      <w:r>
        <w:rPr>
          <w:rFonts w:ascii="Arial" w:hAnsi="Arial" w:cs="Arial"/>
          <w:color w:val="222222"/>
          <w:sz w:val="20"/>
          <w:szCs w:val="20"/>
          <w:shd w:val="clear" w:color="auto" w:fill="FFFFFF"/>
        </w:rPr>
        <w:t>Wenna</w:t>
      </w:r>
      <w:proofErr w:type="spellEnd"/>
      <w:r>
        <w:rPr>
          <w:rFonts w:ascii="Arial" w:hAnsi="Arial" w:cs="Arial"/>
          <w:color w:val="222222"/>
          <w:sz w:val="20"/>
          <w:szCs w:val="20"/>
          <w:shd w:val="clear" w:color="auto" w:fill="FFFFFF"/>
        </w:rPr>
        <w:t xml:space="preserve"> Xu. "Improved SRGAN for remote sensing image super-resolution across locations and sensors." </w:t>
      </w:r>
      <w:r>
        <w:rPr>
          <w:rFonts w:ascii="Arial" w:hAnsi="Arial" w:cs="Arial"/>
          <w:i/>
          <w:iCs/>
          <w:color w:val="222222"/>
          <w:sz w:val="20"/>
          <w:szCs w:val="20"/>
          <w:shd w:val="clear" w:color="auto" w:fill="FFFFFF"/>
        </w:rPr>
        <w:t>Remote Sensing</w:t>
      </w:r>
      <w:r>
        <w:rPr>
          <w:rFonts w:ascii="Arial" w:hAnsi="Arial" w:cs="Arial"/>
          <w:color w:val="222222"/>
          <w:sz w:val="20"/>
          <w:szCs w:val="20"/>
          <w:shd w:val="clear" w:color="auto" w:fill="FFFFFF"/>
        </w:rPr>
        <w:t> 12, no. 8 (2020): 1263.</w:t>
      </w:r>
    </w:p>
    <w:p w14:paraId="07B3DE57" w14:textId="77777777" w:rsidR="00E1164C" w:rsidRDefault="00E1164C">
      <w:pPr>
        <w:rPr>
          <w:rFonts w:ascii="Arial" w:hAnsi="Arial" w:cs="Arial"/>
          <w:color w:val="222222"/>
          <w:sz w:val="20"/>
          <w:szCs w:val="20"/>
          <w:shd w:val="clear" w:color="auto" w:fill="FFFFFF"/>
        </w:rPr>
      </w:pPr>
      <w:r>
        <w:rPr>
          <w:rFonts w:ascii="Arial" w:hAnsi="Arial" w:cs="Arial"/>
          <w:color w:val="222222"/>
          <w:sz w:val="20"/>
          <w:szCs w:val="20"/>
          <w:shd w:val="clear" w:color="auto" w:fill="FFFFFF"/>
        </w:rPr>
        <w:br w:type="page"/>
      </w:r>
    </w:p>
    <w:p w14:paraId="31AF585D" w14:textId="7C186E6F" w:rsidR="00E1164C" w:rsidRDefault="00324554" w:rsidP="00324554">
      <w:pPr>
        <w:pStyle w:val="ListParagraph"/>
        <w:numPr>
          <w:ilvl w:val="0"/>
          <w:numId w:val="5"/>
        </w:numPr>
        <w:autoSpaceDE w:val="0"/>
        <w:autoSpaceDN w:val="0"/>
        <w:adjustRightInd w:val="0"/>
        <w:spacing w:after="0" w:line="240" w:lineRule="auto"/>
        <w:rPr>
          <w:rFonts w:ascii="Times New Roman" w:hAnsi="Times New Roman" w:cs="Times New Roman"/>
          <w:b/>
          <w:bCs/>
          <w:sz w:val="28"/>
          <w:szCs w:val="28"/>
        </w:rPr>
      </w:pPr>
      <w:r w:rsidRPr="00324554">
        <w:rPr>
          <w:rFonts w:ascii="Times New Roman" w:hAnsi="Times New Roman" w:cs="Times New Roman"/>
          <w:b/>
          <w:bCs/>
          <w:sz w:val="28"/>
          <w:szCs w:val="28"/>
        </w:rPr>
        <w:lastRenderedPageBreak/>
        <w:t>Photo-Realistic Single Image Super-Resolution Using a Generative Adversarial</w:t>
      </w:r>
      <w:r w:rsidRPr="00324554">
        <w:rPr>
          <w:rFonts w:ascii="Times New Roman" w:hAnsi="Times New Roman" w:cs="Times New Roman"/>
          <w:b/>
          <w:bCs/>
          <w:sz w:val="28"/>
          <w:szCs w:val="28"/>
        </w:rPr>
        <w:t xml:space="preserve"> </w:t>
      </w:r>
      <w:r w:rsidRPr="00324554">
        <w:rPr>
          <w:rFonts w:ascii="Times New Roman" w:hAnsi="Times New Roman" w:cs="Times New Roman"/>
          <w:b/>
          <w:bCs/>
          <w:sz w:val="28"/>
          <w:szCs w:val="28"/>
        </w:rPr>
        <w:t>Network</w:t>
      </w:r>
    </w:p>
    <w:p w14:paraId="03F42A89" w14:textId="77777777" w:rsidR="00324554" w:rsidRDefault="00324554" w:rsidP="00324554">
      <w:pPr>
        <w:pStyle w:val="ListParagraph"/>
        <w:autoSpaceDE w:val="0"/>
        <w:autoSpaceDN w:val="0"/>
        <w:adjustRightInd w:val="0"/>
        <w:spacing w:after="0" w:line="240" w:lineRule="auto"/>
        <w:jc w:val="both"/>
        <w:rPr>
          <w:rFonts w:ascii="Times New Roman" w:hAnsi="Times New Roman" w:cs="Times New Roman"/>
          <w:b/>
          <w:bCs/>
          <w:sz w:val="28"/>
          <w:szCs w:val="28"/>
        </w:rPr>
      </w:pPr>
    </w:p>
    <w:p w14:paraId="3E5F2847" w14:textId="7A3A1513" w:rsidR="00324554" w:rsidRPr="00324554" w:rsidRDefault="00324554" w:rsidP="00324554">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324554">
        <w:rPr>
          <w:rFonts w:ascii="Times New Roman" w:hAnsi="Times New Roman" w:cs="Times New Roman"/>
          <w:color w:val="202020"/>
          <w:sz w:val="21"/>
          <w:szCs w:val="21"/>
          <w:shd w:val="clear" w:color="auto" w:fill="FFFFFF"/>
        </w:rPr>
        <w:t>The research paper proposes a new approach to single image super-resolution using a Generative Adversarial Network (GAN) called SRGAN. The aim of SRGAN is to produce high-resolution images that are perceptually similar to the original, ground-truth images.</w:t>
      </w:r>
      <w:r>
        <w:rPr>
          <w:rFonts w:ascii="Times New Roman" w:hAnsi="Times New Roman" w:cs="Times New Roman"/>
          <w:color w:val="202020"/>
          <w:sz w:val="21"/>
          <w:szCs w:val="21"/>
          <w:shd w:val="clear" w:color="auto" w:fill="FFFFFF"/>
        </w:rPr>
        <w:t xml:space="preserve"> </w:t>
      </w:r>
      <w:r w:rsidRPr="00324554">
        <w:rPr>
          <w:rFonts w:ascii="Times New Roman" w:hAnsi="Times New Roman" w:cs="Times New Roman"/>
          <w:color w:val="202020"/>
          <w:sz w:val="21"/>
          <w:szCs w:val="21"/>
          <w:shd w:val="clear" w:color="auto" w:fill="FFFFFF"/>
        </w:rPr>
        <w:t>The proposed SRGAN architecture consists of a generator network and a discriminator network. The generator network learns to map low-resolution images to high-resolution images, while the discriminator network learns to distinguish between the generated high-resolution images and the ground-truth images.</w:t>
      </w:r>
      <w:r>
        <w:rPr>
          <w:rFonts w:ascii="Times New Roman" w:hAnsi="Times New Roman" w:cs="Times New Roman"/>
          <w:color w:val="202020"/>
          <w:sz w:val="21"/>
          <w:szCs w:val="21"/>
          <w:shd w:val="clear" w:color="auto" w:fill="FFFFFF"/>
        </w:rPr>
        <w:t xml:space="preserve"> </w:t>
      </w:r>
      <w:r w:rsidRPr="00324554">
        <w:rPr>
          <w:rFonts w:ascii="Times New Roman" w:hAnsi="Times New Roman" w:cs="Times New Roman"/>
          <w:color w:val="202020"/>
          <w:sz w:val="21"/>
          <w:szCs w:val="21"/>
          <w:shd w:val="clear" w:color="auto" w:fill="FFFFFF"/>
        </w:rPr>
        <w:t>To improve the perceptual quality of the generated images, SRGAN introduces a new loss function, which includes a perceptual loss based on the VGG-19 network and an adversarial loss. The perceptual loss measures the similarity between the generated images and the ground-truth images in terms of high-level feature representations, while the adversarial loss encourages the generator to produce images that are indistinguishable from the ground-truth images.</w:t>
      </w:r>
    </w:p>
    <w:p w14:paraId="06CDBB45" w14:textId="7D18B072" w:rsidR="00324554" w:rsidRDefault="00324554" w:rsidP="00324554">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324554">
        <w:rPr>
          <w:rFonts w:ascii="Times New Roman" w:hAnsi="Times New Roman" w:cs="Times New Roman"/>
          <w:color w:val="202020"/>
          <w:sz w:val="21"/>
          <w:szCs w:val="21"/>
          <w:shd w:val="clear" w:color="auto" w:fill="FFFFFF"/>
        </w:rPr>
        <w:t>The experimental results demonstrate that SRGAN is capable of producing photo-realistic super-resolved images, with improved visual quality compared to other state-of-the-art methods. The proposed method also outperforms other methods in terms of quantitative metrics such as peak signal-to-noise ratio (PSNR) and structural similarity index (SSIM). The paper also provides a detailed analysis of the different components of the proposed method, and discusses some of the limitations and future directions of the research.</w:t>
      </w:r>
    </w:p>
    <w:p w14:paraId="4CF37D43" w14:textId="77777777" w:rsidR="00324554" w:rsidRDefault="00324554" w:rsidP="00324554">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p>
    <w:p w14:paraId="4CE5EA86" w14:textId="117CF2BD" w:rsidR="00324554" w:rsidRDefault="00324554" w:rsidP="00324554">
      <w:pPr>
        <w:autoSpaceDE w:val="0"/>
        <w:autoSpaceDN w:val="0"/>
        <w:adjustRightInd w:val="0"/>
        <w:spacing w:after="0" w:line="240" w:lineRule="auto"/>
        <w:jc w:val="both"/>
        <w:rPr>
          <w:rFonts w:ascii="Arial" w:hAnsi="Arial" w:cs="Arial"/>
          <w:color w:val="222222"/>
          <w:sz w:val="20"/>
          <w:szCs w:val="20"/>
          <w:shd w:val="clear" w:color="auto" w:fill="FFFFFF"/>
        </w:rPr>
      </w:pPr>
      <w:proofErr w:type="spellStart"/>
      <w:r>
        <w:rPr>
          <w:rFonts w:ascii="Arial" w:hAnsi="Arial" w:cs="Arial"/>
          <w:color w:val="222222"/>
          <w:sz w:val="20"/>
          <w:szCs w:val="20"/>
          <w:shd w:val="clear" w:color="auto" w:fill="FFFFFF"/>
        </w:rPr>
        <w:t>Ledig</w:t>
      </w:r>
      <w:proofErr w:type="spellEnd"/>
      <w:r>
        <w:rPr>
          <w:rFonts w:ascii="Arial" w:hAnsi="Arial" w:cs="Arial"/>
          <w:color w:val="222222"/>
          <w:sz w:val="20"/>
          <w:szCs w:val="20"/>
          <w:shd w:val="clear" w:color="auto" w:fill="FFFFFF"/>
        </w:rPr>
        <w:t xml:space="preserve">, Christian, Lucas Theis, Ferenc </w:t>
      </w:r>
      <w:proofErr w:type="spellStart"/>
      <w:r>
        <w:rPr>
          <w:rFonts w:ascii="Arial" w:hAnsi="Arial" w:cs="Arial"/>
          <w:color w:val="222222"/>
          <w:sz w:val="20"/>
          <w:szCs w:val="20"/>
          <w:shd w:val="clear" w:color="auto" w:fill="FFFFFF"/>
        </w:rPr>
        <w:t>Huszár</w:t>
      </w:r>
      <w:proofErr w:type="spellEnd"/>
      <w:r>
        <w:rPr>
          <w:rFonts w:ascii="Arial" w:hAnsi="Arial" w:cs="Arial"/>
          <w:color w:val="222222"/>
          <w:sz w:val="20"/>
          <w:szCs w:val="20"/>
          <w:shd w:val="clear" w:color="auto" w:fill="FFFFFF"/>
        </w:rPr>
        <w:t>, Jose Caballero, Andrew Cunningham, Alejandro Acosta, Andrew Aitken et al. "Photo-realistic single image super-resolution using a generative adversarial network." In </w:t>
      </w:r>
      <w:r>
        <w:rPr>
          <w:rFonts w:ascii="Arial" w:hAnsi="Arial" w:cs="Arial"/>
          <w:i/>
          <w:iCs/>
          <w:color w:val="222222"/>
          <w:sz w:val="20"/>
          <w:szCs w:val="20"/>
          <w:shd w:val="clear" w:color="auto" w:fill="FFFFFF"/>
        </w:rPr>
        <w:t>Proceedings of the IEEE conference on computer vision and pattern recognition</w:t>
      </w:r>
      <w:r>
        <w:rPr>
          <w:rFonts w:ascii="Arial" w:hAnsi="Arial" w:cs="Arial"/>
          <w:color w:val="222222"/>
          <w:sz w:val="20"/>
          <w:szCs w:val="20"/>
          <w:shd w:val="clear" w:color="auto" w:fill="FFFFFF"/>
        </w:rPr>
        <w:t>, pp. 4681-4690. 2017.</w:t>
      </w:r>
    </w:p>
    <w:p w14:paraId="2193C4C6" w14:textId="77777777" w:rsidR="00324554" w:rsidRDefault="00324554" w:rsidP="00324554">
      <w:pPr>
        <w:autoSpaceDE w:val="0"/>
        <w:autoSpaceDN w:val="0"/>
        <w:adjustRightInd w:val="0"/>
        <w:spacing w:after="0" w:line="240" w:lineRule="auto"/>
        <w:jc w:val="both"/>
        <w:rPr>
          <w:rFonts w:ascii="Arial" w:hAnsi="Arial" w:cs="Arial"/>
          <w:color w:val="222222"/>
          <w:sz w:val="20"/>
          <w:szCs w:val="20"/>
          <w:shd w:val="clear" w:color="auto" w:fill="FFFFFF"/>
        </w:rPr>
      </w:pPr>
    </w:p>
    <w:p w14:paraId="74650DAD" w14:textId="77777777" w:rsidR="00324554" w:rsidRDefault="00324554" w:rsidP="00324554">
      <w:pPr>
        <w:autoSpaceDE w:val="0"/>
        <w:autoSpaceDN w:val="0"/>
        <w:adjustRightInd w:val="0"/>
        <w:spacing w:after="0" w:line="240" w:lineRule="auto"/>
        <w:jc w:val="both"/>
        <w:rPr>
          <w:rFonts w:ascii="Arial" w:hAnsi="Arial" w:cs="Arial"/>
          <w:color w:val="222222"/>
          <w:sz w:val="20"/>
          <w:szCs w:val="20"/>
          <w:shd w:val="clear" w:color="auto" w:fill="FFFFFF"/>
        </w:rPr>
      </w:pPr>
    </w:p>
    <w:p w14:paraId="630BF426" w14:textId="77777777" w:rsidR="00324554" w:rsidRDefault="00324554" w:rsidP="00324554">
      <w:pPr>
        <w:autoSpaceDE w:val="0"/>
        <w:autoSpaceDN w:val="0"/>
        <w:adjustRightInd w:val="0"/>
        <w:spacing w:after="0" w:line="240" w:lineRule="auto"/>
        <w:jc w:val="both"/>
        <w:rPr>
          <w:rFonts w:ascii="Arial" w:hAnsi="Arial" w:cs="Arial"/>
          <w:color w:val="222222"/>
          <w:sz w:val="20"/>
          <w:szCs w:val="20"/>
          <w:shd w:val="clear" w:color="auto" w:fill="FFFFFF"/>
        </w:rPr>
      </w:pPr>
    </w:p>
    <w:p w14:paraId="5A8B1F3E" w14:textId="77777777" w:rsidR="00324554" w:rsidRDefault="00324554" w:rsidP="00324554">
      <w:pPr>
        <w:autoSpaceDE w:val="0"/>
        <w:autoSpaceDN w:val="0"/>
        <w:adjustRightInd w:val="0"/>
        <w:spacing w:after="0" w:line="240" w:lineRule="auto"/>
        <w:jc w:val="both"/>
        <w:rPr>
          <w:rFonts w:ascii="Arial" w:hAnsi="Arial" w:cs="Arial"/>
          <w:color w:val="222222"/>
          <w:sz w:val="20"/>
          <w:szCs w:val="20"/>
          <w:shd w:val="clear" w:color="auto" w:fill="FFFFFF"/>
        </w:rPr>
      </w:pPr>
    </w:p>
    <w:p w14:paraId="2BA1952E" w14:textId="40EC6B26" w:rsidR="00324554" w:rsidRPr="00324554" w:rsidRDefault="00324554" w:rsidP="00324554">
      <w:pPr>
        <w:pStyle w:val="ListParagraph"/>
        <w:numPr>
          <w:ilvl w:val="0"/>
          <w:numId w:val="5"/>
        </w:num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Pr>
          <w:rFonts w:ascii="Times New Roman" w:hAnsi="Times New Roman" w:cs="Times New Roman"/>
          <w:color w:val="202020"/>
          <w:sz w:val="21"/>
          <w:szCs w:val="21"/>
          <w:shd w:val="clear" w:color="auto" w:fill="FFFFFF"/>
        </w:rPr>
        <w:t xml:space="preserve"> </w:t>
      </w:r>
      <w:r w:rsidRPr="00324554">
        <w:rPr>
          <w:rFonts w:ascii="Times New Roman" w:hAnsi="Times New Roman" w:cs="Times New Roman"/>
          <w:b/>
          <w:bCs/>
          <w:sz w:val="28"/>
          <w:szCs w:val="28"/>
        </w:rPr>
        <w:t>Positron Image Super-Resolution Using Generative Adversarial Networks</w:t>
      </w:r>
    </w:p>
    <w:p w14:paraId="1BC67E99" w14:textId="77777777" w:rsidR="00324554" w:rsidRPr="00324554" w:rsidRDefault="00324554" w:rsidP="00324554">
      <w:pPr>
        <w:pStyle w:val="ListParagraph"/>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p>
    <w:p w14:paraId="7454CA98" w14:textId="21347AC6" w:rsidR="00324554" w:rsidRPr="00324554" w:rsidRDefault="00324554" w:rsidP="00324554">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324554">
        <w:rPr>
          <w:rFonts w:ascii="Times New Roman" w:hAnsi="Times New Roman" w:cs="Times New Roman"/>
          <w:color w:val="202020"/>
          <w:sz w:val="21"/>
          <w:szCs w:val="21"/>
          <w:shd w:val="clear" w:color="auto" w:fill="FFFFFF"/>
        </w:rPr>
        <w:t>This paper proposes a novel method for super-resolving positron emission tomography (PET) images using generative adversarial networks (GANs). PET images suffer from low spatial resolution due to the limited number of detectors and low sensitivity of PET scanners. The proposed method aims to improve the spatial resolution of PET images by training a GAN model using a dataset of low-resolution and high-resolution PET images.</w:t>
      </w:r>
      <w:r>
        <w:rPr>
          <w:rFonts w:ascii="Times New Roman" w:hAnsi="Times New Roman" w:cs="Times New Roman"/>
          <w:color w:val="202020"/>
          <w:sz w:val="21"/>
          <w:szCs w:val="21"/>
          <w:shd w:val="clear" w:color="auto" w:fill="FFFFFF"/>
        </w:rPr>
        <w:t xml:space="preserve"> </w:t>
      </w:r>
      <w:r w:rsidRPr="00324554">
        <w:rPr>
          <w:rFonts w:ascii="Times New Roman" w:hAnsi="Times New Roman" w:cs="Times New Roman"/>
          <w:color w:val="202020"/>
          <w:sz w:val="21"/>
          <w:szCs w:val="21"/>
          <w:shd w:val="clear" w:color="auto" w:fill="FFFFFF"/>
        </w:rPr>
        <w:t>The GAN model consists of a generator and a discriminator network. The generator network takes a low-resolution PET image as input and generates a high-resolution PET image. The discriminator network evaluates the realism of the generated image and provides feedback to the generator to improve the image quality. To further enhance the image quality, the authors propose the use of perceptual loss functions, which measure the similarity between the generated image and the ground truth image at the feature level.</w:t>
      </w:r>
    </w:p>
    <w:p w14:paraId="7A8183CD" w14:textId="6DAB36C6" w:rsidR="00324554" w:rsidRDefault="00324554" w:rsidP="00324554">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sidRPr="00324554">
        <w:rPr>
          <w:rFonts w:ascii="Times New Roman" w:hAnsi="Times New Roman" w:cs="Times New Roman"/>
          <w:color w:val="202020"/>
          <w:sz w:val="21"/>
          <w:szCs w:val="21"/>
          <w:shd w:val="clear" w:color="auto" w:fill="FFFFFF"/>
        </w:rPr>
        <w:t>The proposed method is evaluated on a dataset of PET images and compared to state-of-the-art methods for PET image super-resolution. The results show that the proposed method outperforms the competing methods in terms of both quantitative metrics and visual quality. The authors also demonstrate the potential of the proposed method in enhancing the detection of small lesions in PET images.</w:t>
      </w:r>
    </w:p>
    <w:p w14:paraId="6C8B3DEC" w14:textId="77777777" w:rsidR="00324554" w:rsidRDefault="00324554" w:rsidP="00324554">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p>
    <w:p w14:paraId="2DB0C7C4" w14:textId="564EE8CB" w:rsidR="00324554" w:rsidRPr="00324554" w:rsidRDefault="00324554" w:rsidP="00324554">
      <w:pPr>
        <w:autoSpaceDE w:val="0"/>
        <w:autoSpaceDN w:val="0"/>
        <w:adjustRightInd w:val="0"/>
        <w:spacing w:after="0" w:line="240" w:lineRule="auto"/>
        <w:jc w:val="both"/>
        <w:rPr>
          <w:rFonts w:ascii="Times New Roman" w:hAnsi="Times New Roman" w:cs="Times New Roman"/>
          <w:color w:val="202020"/>
          <w:sz w:val="21"/>
          <w:szCs w:val="21"/>
          <w:shd w:val="clear" w:color="auto" w:fill="FFFFFF"/>
        </w:rPr>
      </w:pPr>
      <w:r>
        <w:rPr>
          <w:rFonts w:ascii="Arial" w:hAnsi="Arial" w:cs="Arial"/>
          <w:color w:val="222222"/>
          <w:sz w:val="20"/>
          <w:szCs w:val="20"/>
          <w:shd w:val="clear" w:color="auto" w:fill="FFFFFF"/>
        </w:rPr>
        <w:t xml:space="preserve">Xiong, Fang, Jian Liu, Min Zhao, Min Yao, and </w:t>
      </w:r>
      <w:proofErr w:type="spellStart"/>
      <w:r>
        <w:rPr>
          <w:rFonts w:ascii="Arial" w:hAnsi="Arial" w:cs="Arial"/>
          <w:color w:val="222222"/>
          <w:sz w:val="20"/>
          <w:szCs w:val="20"/>
          <w:shd w:val="clear" w:color="auto" w:fill="FFFFFF"/>
        </w:rPr>
        <w:t>Ruipeng</w:t>
      </w:r>
      <w:proofErr w:type="spellEnd"/>
      <w:r>
        <w:rPr>
          <w:rFonts w:ascii="Arial" w:hAnsi="Arial" w:cs="Arial"/>
          <w:color w:val="222222"/>
          <w:sz w:val="20"/>
          <w:szCs w:val="20"/>
          <w:shd w:val="clear" w:color="auto" w:fill="FFFFFF"/>
        </w:rPr>
        <w:t xml:space="preserve"> Guo. "Positron Image Super-Resolution Using Generative Adversarial Networks." </w:t>
      </w:r>
      <w:r>
        <w:rPr>
          <w:rFonts w:ascii="Arial" w:hAnsi="Arial" w:cs="Arial"/>
          <w:i/>
          <w:iCs/>
          <w:color w:val="222222"/>
          <w:sz w:val="20"/>
          <w:szCs w:val="20"/>
          <w:shd w:val="clear" w:color="auto" w:fill="FFFFFF"/>
        </w:rPr>
        <w:t>IEEE Access</w:t>
      </w:r>
      <w:r>
        <w:rPr>
          <w:rFonts w:ascii="Arial" w:hAnsi="Arial" w:cs="Arial"/>
          <w:color w:val="222222"/>
          <w:sz w:val="20"/>
          <w:szCs w:val="20"/>
          <w:shd w:val="clear" w:color="auto" w:fill="FFFFFF"/>
        </w:rPr>
        <w:t> 9 (2021): 121329-121343.</w:t>
      </w:r>
    </w:p>
    <w:sectPr w:rsidR="00324554" w:rsidRPr="003245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poppinsregula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440E2"/>
    <w:multiLevelType w:val="hybridMultilevel"/>
    <w:tmpl w:val="683E7FDC"/>
    <w:lvl w:ilvl="0" w:tplc="4E440E28">
      <w:start w:val="1"/>
      <w:numFmt w:val="decimal"/>
      <w:lvlText w:val="%1."/>
      <w:lvlJc w:val="left"/>
      <w:pPr>
        <w:ind w:left="720" w:hanging="360"/>
      </w:pPr>
      <w:rPr>
        <w:rFonts w:ascii="Times New Roman" w:hAnsi="Times New Roman" w:cs="Times New Roman"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C74BD6"/>
    <w:multiLevelType w:val="hybridMultilevel"/>
    <w:tmpl w:val="A5C4FE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E26799"/>
    <w:multiLevelType w:val="hybridMultilevel"/>
    <w:tmpl w:val="2F5ADCD8"/>
    <w:lvl w:ilvl="0" w:tplc="C4601220">
      <w:start w:val="1"/>
      <w:numFmt w:val="decimal"/>
      <w:lvlText w:val="%1."/>
      <w:lvlJc w:val="left"/>
      <w:pPr>
        <w:ind w:left="720" w:hanging="360"/>
      </w:pPr>
      <w:rPr>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DE3753"/>
    <w:multiLevelType w:val="hybridMultilevel"/>
    <w:tmpl w:val="2F5ADCD8"/>
    <w:lvl w:ilvl="0" w:tplc="FFFFFFFF">
      <w:start w:val="1"/>
      <w:numFmt w:val="decimal"/>
      <w:lvlText w:val="%1."/>
      <w:lvlJc w:val="left"/>
      <w:pPr>
        <w:ind w:left="720" w:hanging="360"/>
      </w:pPr>
      <w:rPr>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0AB7F99"/>
    <w:multiLevelType w:val="hybridMultilevel"/>
    <w:tmpl w:val="A5C4FE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250D38"/>
    <w:multiLevelType w:val="hybridMultilevel"/>
    <w:tmpl w:val="2F5ADCD8"/>
    <w:lvl w:ilvl="0" w:tplc="FFFFFFFF">
      <w:start w:val="1"/>
      <w:numFmt w:val="decimal"/>
      <w:lvlText w:val="%1."/>
      <w:lvlJc w:val="left"/>
      <w:pPr>
        <w:ind w:left="720" w:hanging="360"/>
      </w:pPr>
      <w:rPr>
        <w:b/>
        <w:bCs/>
        <w:sz w:val="28"/>
        <w:szCs w:val="2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D9D4F52"/>
    <w:multiLevelType w:val="hybridMultilevel"/>
    <w:tmpl w:val="7932DB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FBC27E8"/>
    <w:multiLevelType w:val="hybridMultilevel"/>
    <w:tmpl w:val="7B82AC64"/>
    <w:lvl w:ilvl="0" w:tplc="5A62DF9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F451996"/>
    <w:multiLevelType w:val="hybridMultilevel"/>
    <w:tmpl w:val="E5F807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A5F0EA4"/>
    <w:multiLevelType w:val="hybridMultilevel"/>
    <w:tmpl w:val="A5C4FE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5522708"/>
    <w:multiLevelType w:val="hybridMultilevel"/>
    <w:tmpl w:val="A5C4FE6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6840082">
    <w:abstractNumId w:val="8"/>
  </w:num>
  <w:num w:numId="2" w16cid:durableId="1017539849">
    <w:abstractNumId w:val="6"/>
  </w:num>
  <w:num w:numId="3" w16cid:durableId="886643801">
    <w:abstractNumId w:val="0"/>
  </w:num>
  <w:num w:numId="4" w16cid:durableId="907496036">
    <w:abstractNumId w:val="7"/>
  </w:num>
  <w:num w:numId="5" w16cid:durableId="116874947">
    <w:abstractNumId w:val="2"/>
  </w:num>
  <w:num w:numId="6" w16cid:durableId="248512555">
    <w:abstractNumId w:val="1"/>
  </w:num>
  <w:num w:numId="7" w16cid:durableId="1957321760">
    <w:abstractNumId w:val="4"/>
  </w:num>
  <w:num w:numId="8" w16cid:durableId="394667681">
    <w:abstractNumId w:val="10"/>
  </w:num>
  <w:num w:numId="9" w16cid:durableId="1724215765">
    <w:abstractNumId w:val="9"/>
  </w:num>
  <w:num w:numId="10" w16cid:durableId="1537086701">
    <w:abstractNumId w:val="5"/>
  </w:num>
  <w:num w:numId="11" w16cid:durableId="542792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9F4"/>
    <w:rsid w:val="000658E9"/>
    <w:rsid w:val="00120BF4"/>
    <w:rsid w:val="00180BEE"/>
    <w:rsid w:val="0021675C"/>
    <w:rsid w:val="00245006"/>
    <w:rsid w:val="002D0CBF"/>
    <w:rsid w:val="00324554"/>
    <w:rsid w:val="0038217F"/>
    <w:rsid w:val="003A39B4"/>
    <w:rsid w:val="003E501D"/>
    <w:rsid w:val="0041040D"/>
    <w:rsid w:val="00556094"/>
    <w:rsid w:val="00686342"/>
    <w:rsid w:val="006C3C99"/>
    <w:rsid w:val="006C7C17"/>
    <w:rsid w:val="006D0392"/>
    <w:rsid w:val="007579F4"/>
    <w:rsid w:val="00880940"/>
    <w:rsid w:val="009B3E96"/>
    <w:rsid w:val="00B12D87"/>
    <w:rsid w:val="00BC2106"/>
    <w:rsid w:val="00BD239B"/>
    <w:rsid w:val="00C10410"/>
    <w:rsid w:val="00C136B2"/>
    <w:rsid w:val="00C42208"/>
    <w:rsid w:val="00C616A6"/>
    <w:rsid w:val="00CA09B3"/>
    <w:rsid w:val="00D9265F"/>
    <w:rsid w:val="00E116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AEFCC"/>
  <w15:chartTrackingRefBased/>
  <w15:docId w15:val="{9677CA2C-7401-4CFB-A660-5478CF8D8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579F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79F4"/>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C42208"/>
    <w:pPr>
      <w:ind w:left="720"/>
      <w:contextualSpacing/>
    </w:pPr>
  </w:style>
  <w:style w:type="paragraph" w:customStyle="1" w:styleId="Default">
    <w:name w:val="Default"/>
    <w:rsid w:val="00880940"/>
    <w:pPr>
      <w:autoSpaceDE w:val="0"/>
      <w:autoSpaceDN w:val="0"/>
      <w:adjustRightInd w:val="0"/>
      <w:spacing w:after="0" w:line="240" w:lineRule="auto"/>
    </w:pPr>
    <w:rPr>
      <w:rFonts w:ascii="Times New Roman" w:hAnsi="Times New Roman" w:cs="Times New Roman"/>
      <w:color w:val="000000"/>
      <w:kern w:val="0"/>
      <w:sz w:val="24"/>
      <w:szCs w:val="24"/>
    </w:rPr>
  </w:style>
  <w:style w:type="paragraph" w:customStyle="1" w:styleId="Pa9">
    <w:name w:val="Pa9"/>
    <w:basedOn w:val="Default"/>
    <w:next w:val="Default"/>
    <w:uiPriority w:val="99"/>
    <w:rsid w:val="00880940"/>
    <w:pPr>
      <w:spacing w:line="161" w:lineRule="atLeast"/>
    </w:pPr>
    <w:rPr>
      <w:color w:val="auto"/>
    </w:rPr>
  </w:style>
  <w:style w:type="paragraph" w:customStyle="1" w:styleId="Pa12">
    <w:name w:val="Pa12"/>
    <w:basedOn w:val="Default"/>
    <w:next w:val="Default"/>
    <w:uiPriority w:val="99"/>
    <w:rsid w:val="00880940"/>
    <w:pPr>
      <w:spacing w:line="201" w:lineRule="atLeast"/>
    </w:pPr>
    <w:rPr>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1258</TotalTime>
  <Pages>5</Pages>
  <Words>2693</Words>
  <Characters>15351</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Gadad</dc:creator>
  <cp:keywords/>
  <dc:description/>
  <cp:lastModifiedBy>Kartik Gadad</cp:lastModifiedBy>
  <cp:revision>3</cp:revision>
  <dcterms:created xsi:type="dcterms:W3CDTF">2023-04-27T12:08:00Z</dcterms:created>
  <dcterms:modified xsi:type="dcterms:W3CDTF">2023-04-28T19:13:00Z</dcterms:modified>
</cp:coreProperties>
</file>