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0212" w14:textId="50C6B03C" w:rsidR="00551509" w:rsidRDefault="00000000">
      <w:pPr>
        <w:pStyle w:val="BodyText"/>
        <w:rPr>
          <w:rFonts w:ascii="Times New Roman"/>
          <w:sz w:val="20"/>
        </w:rPr>
      </w:pPr>
      <w:r>
        <w:pict w14:anchorId="2ED7F93F">
          <v:group id="_x0000_s1033" style="position:absolute;margin-left:28.3pt;margin-top:30.95pt;width:546.05pt;height:1.45pt;z-index:15729152;mso-position-horizontal-relative:page;mso-position-vertical-relative:page" coordorigin="566,619" coordsize="10921,29">
            <v:rect id="_x0000_s1039" style="position:absolute;left:566;top:619;width:10916;height:29" fillcolor="#9f9f9f" stroked="f"/>
            <v:rect id="_x0000_s1038" style="position:absolute;left:11481;top:619;width:5;height:5" fillcolor="#e2e2e2" stroked="f"/>
            <v:shape id="_x0000_s1037" style="position:absolute;left:566;top:619;width:10920;height:24" coordorigin="567,619" coordsize="10920,24" o:spt="100" adj="0,,0" path="m572,624r-5,l567,643r5,l572,624xm11486,619r-4,l11482,624r4,l11486,619xe" fillcolor="#9f9f9f" stroked="f">
              <v:stroke joinstyle="round"/>
              <v:formulas/>
              <v:path arrowok="t" o:connecttype="segments"/>
            </v:shape>
            <v:rect id="_x0000_s1036" style="position:absolute;left:11481;top:624;width:5;height:20" fillcolor="#e2e2e2" stroked="f"/>
            <v:rect id="_x0000_s1035" style="position:absolute;left:566;top:643;width:5;height:5" fillcolor="#9f9f9f" stroked="f"/>
            <v:shape id="_x0000_s1034" style="position:absolute;left:566;top:643;width:10920;height:5" coordorigin="567,643" coordsize="10920,5" path="m11486,643r-4,l572,643r-5,l567,648r5,l11482,648r4,l11486,643xe" fillcolor="#e2e2e2" stroked="f">
              <v:path arrowok="t"/>
            </v:shape>
            <w10:wrap anchorx="page" anchory="page"/>
          </v:group>
        </w:pict>
      </w:r>
    </w:p>
    <w:p w14:paraId="32BB5E35" w14:textId="77777777" w:rsidR="00551509" w:rsidRDefault="00551509">
      <w:pPr>
        <w:pStyle w:val="BodyText"/>
        <w:rPr>
          <w:rFonts w:ascii="Times New Roman"/>
          <w:sz w:val="20"/>
        </w:rPr>
      </w:pPr>
    </w:p>
    <w:p w14:paraId="5919DFC9" w14:textId="77777777" w:rsidR="00551509" w:rsidRDefault="00000000">
      <w:pPr>
        <w:pStyle w:val="Title"/>
      </w:pPr>
      <w:r>
        <w:t>Advance</w:t>
      </w:r>
      <w:r>
        <w:rPr>
          <w:spacing w:val="9"/>
        </w:rPr>
        <w:t xml:space="preserve"> </w:t>
      </w:r>
      <w:r>
        <w:t>Excel</w:t>
      </w:r>
      <w:r>
        <w:rPr>
          <w:spacing w:val="12"/>
        </w:rPr>
        <w:t xml:space="preserve"> </w:t>
      </w:r>
      <w:r>
        <w:t>Assignment</w:t>
      </w:r>
      <w:r>
        <w:rPr>
          <w:spacing w:val="11"/>
        </w:rPr>
        <w:t xml:space="preserve"> </w:t>
      </w:r>
      <w:r>
        <w:t>1</w:t>
      </w:r>
    </w:p>
    <w:p w14:paraId="181A457D" w14:textId="2713FB05" w:rsidR="0080644E" w:rsidRPr="0080644E" w:rsidRDefault="00000000" w:rsidP="0080644E">
      <w:pPr>
        <w:pStyle w:val="ListParagraph"/>
        <w:numPr>
          <w:ilvl w:val="0"/>
          <w:numId w:val="1"/>
        </w:numPr>
        <w:tabs>
          <w:tab w:val="left" w:pos="467"/>
        </w:tabs>
        <w:spacing w:before="469"/>
        <w:ind w:hanging="361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do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you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mean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by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cells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an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excel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sheet?</w:t>
      </w:r>
    </w:p>
    <w:p w14:paraId="4F018F32" w14:textId="29E990DA" w:rsidR="0080644E" w:rsidRPr="0080644E" w:rsidRDefault="0080644E" w:rsidP="0080644E">
      <w:pPr>
        <w:pStyle w:val="ListParagraph"/>
        <w:tabs>
          <w:tab w:val="left" w:pos="467"/>
        </w:tabs>
        <w:spacing w:before="469"/>
        <w:ind w:firstLine="0"/>
        <w:rPr>
          <w:color w:val="0D0F1A"/>
          <w:sz w:val="28"/>
        </w:rPr>
      </w:pPr>
      <w:r>
        <w:rPr>
          <w:color w:val="0D0F1A"/>
          <w:sz w:val="28"/>
        </w:rPr>
        <w:t>A cell is a rectangular area formed by the intersection of a column and a row. Cells are identified by the cell name reference, which is found by combining the column letter with the row number. For example cell in column ‘C’ and row ‘2</w:t>
      </w:r>
      <w:proofErr w:type="gramStart"/>
      <w:r>
        <w:rPr>
          <w:color w:val="0D0F1A"/>
          <w:sz w:val="28"/>
        </w:rPr>
        <w:t>’  would</w:t>
      </w:r>
      <w:proofErr w:type="gramEnd"/>
      <w:r>
        <w:rPr>
          <w:color w:val="0D0F1A"/>
          <w:sz w:val="28"/>
        </w:rPr>
        <w:t xml:space="preserve"> be C2.</w:t>
      </w:r>
    </w:p>
    <w:p w14:paraId="499003F9" w14:textId="77777777" w:rsidR="00551509" w:rsidRDefault="00551509">
      <w:pPr>
        <w:pStyle w:val="BodyText"/>
      </w:pPr>
    </w:p>
    <w:p w14:paraId="34F5523B" w14:textId="0BC583A7" w:rsidR="00551509" w:rsidRPr="0080644E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can</w:t>
      </w:r>
      <w:r>
        <w:rPr>
          <w:color w:val="0D0F1A"/>
          <w:spacing w:val="3"/>
          <w:sz w:val="28"/>
        </w:rPr>
        <w:t xml:space="preserve"> </w:t>
      </w:r>
      <w:r>
        <w:rPr>
          <w:color w:val="0D0F1A"/>
          <w:sz w:val="28"/>
        </w:rPr>
        <w:t>you</w:t>
      </w:r>
      <w:r w:rsidR="00CB27B1">
        <w:rPr>
          <w:color w:val="0D0F1A"/>
          <w:sz w:val="28"/>
        </w:rPr>
        <w:t xml:space="preserve"> </w:t>
      </w:r>
      <w:r w:rsidR="00CB27B1">
        <w:rPr>
          <w:color w:val="0D0F1A"/>
          <w:spacing w:val="2"/>
          <w:sz w:val="28"/>
        </w:rPr>
        <w:t>r</w:t>
      </w:r>
      <w:r>
        <w:rPr>
          <w:color w:val="0D0F1A"/>
          <w:sz w:val="28"/>
        </w:rPr>
        <w:t>est</w:t>
      </w:r>
      <w:r w:rsidR="00CB27B1">
        <w:rPr>
          <w:color w:val="0D0F1A"/>
          <w:sz w:val="28"/>
        </w:rPr>
        <w:t>r</w:t>
      </w:r>
      <w:r>
        <w:rPr>
          <w:color w:val="0D0F1A"/>
          <w:sz w:val="28"/>
        </w:rPr>
        <w:t>ict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someone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f</w:t>
      </w:r>
      <w:r w:rsidR="00CB27B1">
        <w:rPr>
          <w:color w:val="0D0F1A"/>
          <w:sz w:val="28"/>
        </w:rPr>
        <w:t>r</w:t>
      </w:r>
      <w:r>
        <w:rPr>
          <w:color w:val="0D0F1A"/>
          <w:sz w:val="28"/>
        </w:rPr>
        <w:t>om</w:t>
      </w:r>
      <w:r>
        <w:rPr>
          <w:color w:val="0D0F1A"/>
          <w:spacing w:val="3"/>
          <w:sz w:val="28"/>
        </w:rPr>
        <w:t xml:space="preserve"> </w:t>
      </w:r>
      <w:r>
        <w:rPr>
          <w:color w:val="0D0F1A"/>
          <w:sz w:val="28"/>
        </w:rPr>
        <w:t>copying a</w:t>
      </w:r>
      <w:r>
        <w:rPr>
          <w:color w:val="0D0F1A"/>
          <w:spacing w:val="6"/>
          <w:sz w:val="28"/>
        </w:rPr>
        <w:t xml:space="preserve"> </w:t>
      </w:r>
      <w:r>
        <w:rPr>
          <w:color w:val="0D0F1A"/>
          <w:sz w:val="28"/>
        </w:rPr>
        <w:t>cell</w:t>
      </w:r>
      <w:r>
        <w:rPr>
          <w:color w:val="0D0F1A"/>
          <w:spacing w:val="2"/>
          <w:sz w:val="28"/>
        </w:rPr>
        <w:t xml:space="preserve"> </w:t>
      </w:r>
      <w:r>
        <w:rPr>
          <w:color w:val="0D0F1A"/>
          <w:sz w:val="28"/>
        </w:rPr>
        <w:t>f</w:t>
      </w:r>
      <w:r w:rsidR="00CB27B1">
        <w:rPr>
          <w:color w:val="0D0F1A"/>
          <w:sz w:val="28"/>
        </w:rPr>
        <w:t>r</w:t>
      </w:r>
      <w:r>
        <w:rPr>
          <w:color w:val="0D0F1A"/>
          <w:sz w:val="28"/>
        </w:rPr>
        <w:t>om</w:t>
      </w:r>
      <w:r>
        <w:rPr>
          <w:color w:val="0D0F1A"/>
          <w:spacing w:val="4"/>
          <w:sz w:val="28"/>
        </w:rPr>
        <w:t xml:space="preserve"> </w:t>
      </w:r>
      <w:r w:rsidR="00CB27B1">
        <w:rPr>
          <w:color w:val="0D0F1A"/>
          <w:sz w:val="28"/>
        </w:rPr>
        <w:t>your</w:t>
      </w:r>
      <w:r>
        <w:rPr>
          <w:color w:val="0D0F1A"/>
          <w:spacing w:val="5"/>
          <w:sz w:val="28"/>
        </w:rPr>
        <w:t xml:space="preserve"> </w:t>
      </w:r>
      <w:r w:rsidR="00CB27B1">
        <w:rPr>
          <w:color w:val="0D0F1A"/>
          <w:sz w:val="28"/>
        </w:rPr>
        <w:t>worksheet</w:t>
      </w:r>
      <w:r>
        <w:rPr>
          <w:color w:val="0D0F1A"/>
          <w:sz w:val="28"/>
        </w:rPr>
        <w:t>?</w:t>
      </w:r>
    </w:p>
    <w:p w14:paraId="5F9519F2" w14:textId="77777777" w:rsidR="0080644E" w:rsidRPr="0080644E" w:rsidRDefault="0080644E" w:rsidP="0080644E">
      <w:pPr>
        <w:pStyle w:val="ListParagraph"/>
        <w:rPr>
          <w:sz w:val="28"/>
        </w:rPr>
      </w:pPr>
    </w:p>
    <w:p w14:paraId="33585A83" w14:textId="6158E3A5" w:rsidR="0080644E" w:rsidRPr="0080644E" w:rsidRDefault="0080644E" w:rsidP="0080644E">
      <w:pPr>
        <w:pStyle w:val="ListParagraph"/>
        <w:tabs>
          <w:tab w:val="left" w:pos="467"/>
        </w:tabs>
        <w:ind w:firstLine="0"/>
        <w:rPr>
          <w:sz w:val="28"/>
          <w:szCs w:val="28"/>
        </w:rPr>
      </w:pPr>
      <w:r w:rsidRPr="0080644E">
        <w:rPr>
          <w:sz w:val="28"/>
          <w:szCs w:val="28"/>
        </w:rPr>
        <w:t>In order to protect the worksheet from getting copied, we need to go into the menu bar &gt; review &gt; protect sheet &gt; password</w:t>
      </w:r>
    </w:p>
    <w:p w14:paraId="4260750E" w14:textId="77777777" w:rsidR="00551509" w:rsidRDefault="00551509">
      <w:pPr>
        <w:pStyle w:val="BodyText"/>
      </w:pPr>
    </w:p>
    <w:p w14:paraId="7248225E" w14:textId="729360FD" w:rsidR="00CB27B1" w:rsidRPr="00CB27B1" w:rsidRDefault="00000000" w:rsidP="00CB27B1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 to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move</w:t>
      </w:r>
      <w:r>
        <w:rPr>
          <w:color w:val="0D0F1A"/>
          <w:spacing w:val="-2"/>
          <w:sz w:val="28"/>
        </w:rPr>
        <w:t xml:space="preserve"> </w:t>
      </w:r>
      <w:r w:rsidR="00CB27B1">
        <w:rPr>
          <w:color w:val="0D0F1A"/>
          <w:sz w:val="28"/>
        </w:rPr>
        <w:t>or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copy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4"/>
          <w:sz w:val="28"/>
        </w:rPr>
        <w:t xml:space="preserve"> </w:t>
      </w:r>
      <w:r w:rsidR="00CB27B1">
        <w:rPr>
          <w:color w:val="0D0F1A"/>
          <w:sz w:val="28"/>
        </w:rPr>
        <w:t>worksheet</w:t>
      </w:r>
      <w:r>
        <w:rPr>
          <w:color w:val="0D0F1A"/>
          <w:spacing w:val="3"/>
          <w:sz w:val="28"/>
        </w:rPr>
        <w:t xml:space="preserve"> </w:t>
      </w:r>
      <w:r>
        <w:rPr>
          <w:color w:val="0D0F1A"/>
          <w:sz w:val="28"/>
        </w:rPr>
        <w:t>into</w:t>
      </w:r>
      <w:r>
        <w:rPr>
          <w:color w:val="0D0F1A"/>
          <w:spacing w:val="-2"/>
          <w:sz w:val="28"/>
        </w:rPr>
        <w:t xml:space="preserve"> </w:t>
      </w:r>
      <w:r w:rsidR="00CB27B1">
        <w:rPr>
          <w:color w:val="0D0F1A"/>
          <w:sz w:val="28"/>
        </w:rPr>
        <w:t>another</w:t>
      </w:r>
      <w:r>
        <w:rPr>
          <w:color w:val="0D0F1A"/>
          <w:sz w:val="28"/>
        </w:rPr>
        <w:t xml:space="preserve"> </w:t>
      </w:r>
      <w:r w:rsidR="00CB27B1">
        <w:rPr>
          <w:color w:val="0D0F1A"/>
          <w:sz w:val="28"/>
        </w:rPr>
        <w:t>workbook</w:t>
      </w:r>
      <w:r>
        <w:rPr>
          <w:color w:val="0D0F1A"/>
          <w:sz w:val="28"/>
        </w:rPr>
        <w:t>?</w:t>
      </w:r>
    </w:p>
    <w:p w14:paraId="6FE540A4" w14:textId="77777777" w:rsidR="00CB27B1" w:rsidRPr="00CB27B1" w:rsidRDefault="00CB27B1" w:rsidP="00CB27B1">
      <w:pPr>
        <w:pStyle w:val="ListParagraph"/>
        <w:rPr>
          <w:sz w:val="28"/>
        </w:rPr>
      </w:pPr>
    </w:p>
    <w:p w14:paraId="1AFCD0DC" w14:textId="00B61568" w:rsidR="00CB27B1" w:rsidRPr="0080644E" w:rsidRDefault="00CB27B1" w:rsidP="00CB27B1">
      <w:pPr>
        <w:pStyle w:val="ListParagraph"/>
        <w:tabs>
          <w:tab w:val="left" w:pos="467"/>
        </w:tabs>
        <w:ind w:firstLine="0"/>
        <w:rPr>
          <w:sz w:val="28"/>
          <w:szCs w:val="28"/>
        </w:rPr>
      </w:pPr>
      <w:r w:rsidRPr="0080644E">
        <w:rPr>
          <w:sz w:val="28"/>
          <w:szCs w:val="28"/>
        </w:rPr>
        <w:t>Following are the steps to move or copy a sheet into another workbook-</w:t>
      </w:r>
    </w:p>
    <w:p w14:paraId="645FEAEE" w14:textId="6910FD79" w:rsidR="00CB27B1" w:rsidRPr="0080644E" w:rsidRDefault="00CB27B1" w:rsidP="00CB27B1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  <w:szCs w:val="28"/>
        </w:rPr>
      </w:pPr>
      <w:r w:rsidRPr="0080644E">
        <w:rPr>
          <w:sz w:val="28"/>
          <w:szCs w:val="28"/>
        </w:rPr>
        <w:t>Open both worksheets</w:t>
      </w:r>
    </w:p>
    <w:p w14:paraId="4BD8EAA4" w14:textId="6FBC81D8" w:rsidR="00CB27B1" w:rsidRPr="0080644E" w:rsidRDefault="00CB27B1" w:rsidP="00CB27B1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  <w:szCs w:val="28"/>
        </w:rPr>
      </w:pPr>
      <w:r w:rsidRPr="0080644E">
        <w:rPr>
          <w:sz w:val="28"/>
          <w:szCs w:val="28"/>
        </w:rPr>
        <w:t xml:space="preserve">Right click on the sheet we want to move </w:t>
      </w:r>
    </w:p>
    <w:p w14:paraId="2DCE2DF6" w14:textId="16EF7F5C" w:rsidR="00CB27B1" w:rsidRPr="0080644E" w:rsidRDefault="00CB27B1" w:rsidP="00CB27B1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  <w:szCs w:val="28"/>
        </w:rPr>
      </w:pPr>
      <w:r w:rsidRPr="0080644E">
        <w:rPr>
          <w:sz w:val="28"/>
          <w:szCs w:val="28"/>
        </w:rPr>
        <w:t xml:space="preserve">Click move or copy </w:t>
      </w:r>
    </w:p>
    <w:p w14:paraId="7CF5AC7B" w14:textId="71FFEC8E" w:rsidR="00CB27B1" w:rsidRPr="0080644E" w:rsidRDefault="00CB27B1" w:rsidP="00CB27B1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  <w:szCs w:val="28"/>
        </w:rPr>
      </w:pPr>
      <w:r w:rsidRPr="0080644E">
        <w:rPr>
          <w:sz w:val="28"/>
          <w:szCs w:val="28"/>
        </w:rPr>
        <w:t xml:space="preserve">Click on the </w:t>
      </w:r>
      <w:r w:rsidR="0080644E" w:rsidRPr="0080644E">
        <w:rPr>
          <w:sz w:val="28"/>
          <w:szCs w:val="28"/>
        </w:rPr>
        <w:t>‘</w:t>
      </w:r>
      <w:r w:rsidRPr="0080644E">
        <w:rPr>
          <w:sz w:val="28"/>
          <w:szCs w:val="28"/>
        </w:rPr>
        <w:t>to book</w:t>
      </w:r>
      <w:r w:rsidR="0080644E" w:rsidRPr="0080644E">
        <w:rPr>
          <w:sz w:val="28"/>
          <w:szCs w:val="28"/>
        </w:rPr>
        <w:t>’</w:t>
      </w:r>
      <w:r w:rsidRPr="0080644E">
        <w:rPr>
          <w:sz w:val="28"/>
          <w:szCs w:val="28"/>
        </w:rPr>
        <w:t xml:space="preserve"> dropdown </w:t>
      </w:r>
      <w:r w:rsidR="0080644E" w:rsidRPr="0080644E">
        <w:rPr>
          <w:sz w:val="28"/>
          <w:szCs w:val="28"/>
        </w:rPr>
        <w:t>drop-down menu and find the workbook we want the sheet to move to</w:t>
      </w:r>
    </w:p>
    <w:p w14:paraId="02230A50" w14:textId="5B667E06" w:rsidR="0080644E" w:rsidRPr="0080644E" w:rsidRDefault="0080644E" w:rsidP="00CB27B1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  <w:szCs w:val="28"/>
        </w:rPr>
      </w:pPr>
      <w:r w:rsidRPr="0080644E">
        <w:rPr>
          <w:sz w:val="28"/>
          <w:szCs w:val="28"/>
        </w:rPr>
        <w:t xml:space="preserve">Select create a copy checkbox at the bottom of the window </w:t>
      </w:r>
    </w:p>
    <w:p w14:paraId="05FD893F" w14:textId="5224174E" w:rsidR="0080644E" w:rsidRPr="0080644E" w:rsidRDefault="0080644E" w:rsidP="00CB27B1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  <w:szCs w:val="28"/>
        </w:rPr>
      </w:pPr>
      <w:r w:rsidRPr="0080644E">
        <w:rPr>
          <w:sz w:val="28"/>
          <w:szCs w:val="28"/>
        </w:rPr>
        <w:t>Click ok</w:t>
      </w:r>
    </w:p>
    <w:p w14:paraId="44FDAFE9" w14:textId="77777777" w:rsidR="00551509" w:rsidRDefault="00551509">
      <w:pPr>
        <w:pStyle w:val="BodyText"/>
      </w:pPr>
    </w:p>
    <w:p w14:paraId="53525323" w14:textId="6BA22FBC" w:rsidR="00551509" w:rsidRPr="00CB27B1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Which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key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is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used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as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a</w:t>
      </w:r>
      <w:r>
        <w:rPr>
          <w:color w:val="0D0F1A"/>
          <w:spacing w:val="-2"/>
          <w:sz w:val="28"/>
        </w:rPr>
        <w:t xml:space="preserve"> </w:t>
      </w:r>
      <w:r w:rsidR="00CB27B1">
        <w:rPr>
          <w:color w:val="0D0F1A"/>
          <w:sz w:val="28"/>
        </w:rPr>
        <w:t>shortcut</w:t>
      </w:r>
      <w:r>
        <w:rPr>
          <w:color w:val="0D0F1A"/>
          <w:spacing w:val="-8"/>
          <w:sz w:val="28"/>
        </w:rPr>
        <w:t xml:space="preserve"> </w:t>
      </w:r>
      <w:r w:rsidR="00CB27B1">
        <w:rPr>
          <w:color w:val="0D0F1A"/>
          <w:sz w:val="28"/>
        </w:rPr>
        <w:t>for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opening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a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new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window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document?</w:t>
      </w:r>
    </w:p>
    <w:p w14:paraId="62318B14" w14:textId="77777777" w:rsidR="00CB27B1" w:rsidRPr="0080644E" w:rsidRDefault="00CB27B1" w:rsidP="00CB27B1">
      <w:pPr>
        <w:pStyle w:val="ListParagraph"/>
        <w:rPr>
          <w:sz w:val="28"/>
          <w:szCs w:val="28"/>
        </w:rPr>
      </w:pPr>
    </w:p>
    <w:p w14:paraId="480E286C" w14:textId="68D1A1C4" w:rsidR="00CB27B1" w:rsidRPr="0080644E" w:rsidRDefault="00CB27B1" w:rsidP="00CB27B1">
      <w:pPr>
        <w:pStyle w:val="ListParagraph"/>
        <w:tabs>
          <w:tab w:val="left" w:pos="467"/>
        </w:tabs>
        <w:ind w:firstLine="0"/>
        <w:rPr>
          <w:sz w:val="28"/>
          <w:szCs w:val="28"/>
        </w:rPr>
      </w:pPr>
      <w:r w:rsidRPr="0080644E">
        <w:rPr>
          <w:sz w:val="28"/>
          <w:szCs w:val="28"/>
        </w:rPr>
        <w:t>CTRL +N</w:t>
      </w:r>
    </w:p>
    <w:p w14:paraId="184C4939" w14:textId="77777777" w:rsidR="00551509" w:rsidRDefault="00551509">
      <w:pPr>
        <w:pStyle w:val="BodyText"/>
      </w:pPr>
    </w:p>
    <w:p w14:paraId="41A1CB93" w14:textId="0066BFE9" w:rsidR="00551509" w:rsidRPr="0080644E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7"/>
          <w:sz w:val="28"/>
        </w:rPr>
        <w:t xml:space="preserve"> </w:t>
      </w:r>
      <w:r w:rsidR="00CB27B1">
        <w:rPr>
          <w:color w:val="0D0F1A"/>
          <w:sz w:val="28"/>
        </w:rPr>
        <w:t>are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>things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that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we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>can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notice</w:t>
      </w:r>
      <w:r>
        <w:rPr>
          <w:color w:val="0D0F1A"/>
          <w:spacing w:val="4"/>
          <w:sz w:val="28"/>
        </w:rPr>
        <w:t xml:space="preserve"> </w:t>
      </w:r>
      <w:r w:rsidR="00CB27B1">
        <w:rPr>
          <w:color w:val="0D0F1A"/>
          <w:sz w:val="28"/>
        </w:rPr>
        <w:t>after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opening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>Excel</w:t>
      </w:r>
      <w:r>
        <w:rPr>
          <w:color w:val="0D0F1A"/>
          <w:spacing w:val="-3"/>
          <w:sz w:val="28"/>
        </w:rPr>
        <w:t xml:space="preserve"> </w:t>
      </w:r>
      <w:r w:rsidR="00CB27B1">
        <w:rPr>
          <w:color w:val="0D0F1A"/>
          <w:sz w:val="28"/>
        </w:rPr>
        <w:t>interface</w:t>
      </w:r>
      <w:r>
        <w:rPr>
          <w:color w:val="0D0F1A"/>
          <w:sz w:val="28"/>
        </w:rPr>
        <w:t>?</w:t>
      </w:r>
    </w:p>
    <w:p w14:paraId="00DCF06A" w14:textId="420F24C2" w:rsidR="0080644E" w:rsidRDefault="0080644E" w:rsidP="0080644E">
      <w:pPr>
        <w:tabs>
          <w:tab w:val="left" w:pos="467"/>
        </w:tabs>
        <w:rPr>
          <w:sz w:val="28"/>
        </w:rPr>
      </w:pPr>
    </w:p>
    <w:p w14:paraId="5A01F8F9" w14:textId="32A71E98" w:rsidR="0080644E" w:rsidRDefault="0080644E" w:rsidP="0080644E">
      <w:pPr>
        <w:tabs>
          <w:tab w:val="left" w:pos="467"/>
        </w:tabs>
        <w:ind w:left="466"/>
        <w:rPr>
          <w:sz w:val="28"/>
        </w:rPr>
      </w:pPr>
      <w:r>
        <w:rPr>
          <w:sz w:val="28"/>
        </w:rPr>
        <w:t xml:space="preserve">We notice many things after opening the excel interface some of the </w:t>
      </w:r>
      <w:proofErr w:type="gramStart"/>
      <w:r>
        <w:rPr>
          <w:sz w:val="28"/>
        </w:rPr>
        <w:t>following</w:t>
      </w:r>
      <w:proofErr w:type="gramEnd"/>
      <w:r>
        <w:rPr>
          <w:sz w:val="28"/>
        </w:rPr>
        <w:t xml:space="preserve"> are – </w:t>
      </w:r>
    </w:p>
    <w:p w14:paraId="02296001" w14:textId="01F6FADF" w:rsidR="0080644E" w:rsidRDefault="0080644E" w:rsidP="0080644E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Toolbars </w:t>
      </w:r>
    </w:p>
    <w:p w14:paraId="7B02F2F5" w14:textId="32BEE85D" w:rsidR="0080644E" w:rsidRDefault="0080644E" w:rsidP="0080644E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Name box </w:t>
      </w:r>
    </w:p>
    <w:p w14:paraId="60E507A8" w14:textId="731507F8" w:rsidR="0080644E" w:rsidRDefault="0080644E" w:rsidP="0080644E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Formula bar </w:t>
      </w:r>
    </w:p>
    <w:p w14:paraId="08DFA2DE" w14:textId="2ACF3046" w:rsidR="0080644E" w:rsidRDefault="0080644E" w:rsidP="0080644E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Worksheet window</w:t>
      </w:r>
    </w:p>
    <w:p w14:paraId="697BBEF3" w14:textId="5ED5C460" w:rsidR="0080644E" w:rsidRDefault="0080644E" w:rsidP="0080644E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Cell</w:t>
      </w:r>
    </w:p>
    <w:p w14:paraId="49DB8DDC" w14:textId="77ADC439" w:rsidR="0080644E" w:rsidRDefault="0080644E" w:rsidP="0080644E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Column headings </w:t>
      </w:r>
    </w:p>
    <w:p w14:paraId="604DBEE8" w14:textId="1BF49029" w:rsidR="0080644E" w:rsidRDefault="0080644E" w:rsidP="0080644E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Row headings </w:t>
      </w:r>
    </w:p>
    <w:p w14:paraId="104B271A" w14:textId="7163DD36" w:rsidR="0080644E" w:rsidRDefault="00000000" w:rsidP="0080644E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pict w14:anchorId="2E81C007">
          <v:group id="_x0000_s1026" style="position:absolute;left:0;text-align:left;margin-left:26.05pt;margin-top:826.05pt;width:546.05pt;height:1.7pt;z-index:15729664;mso-position-horizontal-relative:page;mso-position-vertical-relative:page" coordorigin="566,16114" coordsize="10921,34">
            <v:rect id="_x0000_s1032" style="position:absolute;left:566;top:16114;width:10916;height:28" fillcolor="#9f9f9f" stroked="f"/>
            <v:rect id="_x0000_s1031" style="position:absolute;left:11481;top:16118;width:5;height:5" fillcolor="#e2e2e2" stroked="f"/>
            <v:shape id="_x0000_s1030" style="position:absolute;left:566;top:16118;width:10920;height:24" coordorigin="567,16118" coordsize="10920,24" o:spt="100" adj="0,,0" path="m572,16123r-5,l567,16142r5,l572,16123xm11486,16118r-4,l11482,16123r4,l11486,16118xe" fillcolor="#9f9f9f" stroked="f">
              <v:stroke joinstyle="round"/>
              <v:formulas/>
              <v:path arrowok="t" o:connecttype="segments"/>
            </v:shape>
            <v:rect id="_x0000_s1029" style="position:absolute;left:11481;top:16123;width:5;height:20" fillcolor="#e2e2e2" stroked="f"/>
            <v:rect id="_x0000_s1028" style="position:absolute;left:566;top:16142;width:5;height:5" fillcolor="#9f9f9f" stroked="f"/>
            <v:shape id="_x0000_s1027" style="position:absolute;left:566;top:16142;width:10920;height:5" coordorigin="567,16142" coordsize="10920,5" path="m11486,16142r-4,l572,16142r-5,l567,16147r5,l11482,16147r4,l11486,16142xe" fillcolor="#e2e2e2" stroked="f">
              <v:path arrowok="t"/>
            </v:shape>
            <w10:wrap anchorx="page" anchory="page"/>
          </v:group>
        </w:pict>
      </w:r>
      <w:r w:rsidR="0080644E">
        <w:rPr>
          <w:sz w:val="28"/>
        </w:rPr>
        <w:t xml:space="preserve">Office assistance </w:t>
      </w:r>
    </w:p>
    <w:p w14:paraId="24A95217" w14:textId="5D44A15B" w:rsidR="0080644E" w:rsidRDefault="0080644E" w:rsidP="0080644E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lastRenderedPageBreak/>
        <w:t xml:space="preserve">Navigation button </w:t>
      </w:r>
    </w:p>
    <w:p w14:paraId="2CEF1B04" w14:textId="144692CE" w:rsidR="0080644E" w:rsidRDefault="0080644E" w:rsidP="0080644E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Sheet tabs </w:t>
      </w:r>
    </w:p>
    <w:p w14:paraId="727AA959" w14:textId="7C5B8DA1" w:rsidR="0080644E" w:rsidRDefault="0080644E" w:rsidP="0080644E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Title bar </w:t>
      </w:r>
    </w:p>
    <w:p w14:paraId="5F55508C" w14:textId="3E8E5BAF" w:rsidR="0080644E" w:rsidRPr="0080644E" w:rsidRDefault="0080644E" w:rsidP="0080644E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Menu </w:t>
      </w:r>
      <w:proofErr w:type="gramStart"/>
      <w:r>
        <w:rPr>
          <w:sz w:val="28"/>
        </w:rPr>
        <w:t>bar  etc.</w:t>
      </w:r>
      <w:proofErr w:type="gramEnd"/>
    </w:p>
    <w:p w14:paraId="770BA542" w14:textId="77777777" w:rsidR="00551509" w:rsidRDefault="00551509">
      <w:pPr>
        <w:pStyle w:val="BodyText"/>
      </w:pPr>
    </w:p>
    <w:p w14:paraId="14CFD389" w14:textId="3F67A800" w:rsidR="00551509" w:rsidRPr="0080644E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D0F1A"/>
          <w:sz w:val="28"/>
        </w:rPr>
        <w:t>When</w:t>
      </w:r>
      <w:r>
        <w:rPr>
          <w:color w:val="0D0F1A"/>
          <w:spacing w:val="2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use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 xml:space="preserve">a </w:t>
      </w:r>
      <w:r w:rsidR="00CB27B1">
        <w:rPr>
          <w:color w:val="0D0F1A"/>
          <w:sz w:val="28"/>
        </w:rPr>
        <w:t>relative</w:t>
      </w:r>
      <w:r>
        <w:rPr>
          <w:color w:val="0D0F1A"/>
          <w:spacing w:val="3"/>
          <w:sz w:val="28"/>
        </w:rPr>
        <w:t xml:space="preserve"> </w:t>
      </w:r>
      <w:r>
        <w:rPr>
          <w:color w:val="0D0F1A"/>
          <w:sz w:val="28"/>
        </w:rPr>
        <w:t>cell</w:t>
      </w:r>
      <w:r>
        <w:rPr>
          <w:color w:val="0D0F1A"/>
          <w:spacing w:val="2"/>
          <w:sz w:val="28"/>
        </w:rPr>
        <w:t xml:space="preserve"> </w:t>
      </w:r>
      <w:r w:rsidR="00CB27B1">
        <w:rPr>
          <w:color w:val="0D0F1A"/>
          <w:sz w:val="28"/>
        </w:rPr>
        <w:t>reference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7"/>
          <w:sz w:val="28"/>
        </w:rPr>
        <w:t xml:space="preserve"> </w:t>
      </w:r>
      <w:r>
        <w:rPr>
          <w:color w:val="0D0F1A"/>
          <w:sz w:val="28"/>
        </w:rPr>
        <w:t>excel?</w:t>
      </w:r>
    </w:p>
    <w:p w14:paraId="06A4EBE2" w14:textId="6A0AA73E" w:rsidR="0080644E" w:rsidRDefault="0080644E" w:rsidP="0080644E">
      <w:pPr>
        <w:pStyle w:val="ListParagraph"/>
        <w:tabs>
          <w:tab w:val="left" w:pos="467"/>
        </w:tabs>
        <w:spacing w:before="1"/>
        <w:ind w:firstLine="0"/>
        <w:rPr>
          <w:color w:val="0D0F1A"/>
          <w:sz w:val="28"/>
        </w:rPr>
      </w:pPr>
    </w:p>
    <w:p w14:paraId="35BEE7F1" w14:textId="4F778C68" w:rsidR="00402656" w:rsidRDefault="00402656" w:rsidP="0080644E">
      <w:pPr>
        <w:pStyle w:val="ListParagraph"/>
        <w:tabs>
          <w:tab w:val="left" w:pos="467"/>
        </w:tabs>
        <w:spacing w:before="1"/>
        <w:ind w:firstLine="0"/>
        <w:rPr>
          <w:sz w:val="28"/>
        </w:rPr>
      </w:pPr>
      <w:r>
        <w:rPr>
          <w:color w:val="0D0F1A"/>
          <w:sz w:val="28"/>
        </w:rPr>
        <w:t>Whenever we need to repeat the same calculations across multiple rows or columns.</w:t>
      </w:r>
    </w:p>
    <w:p w14:paraId="03F2DA4F" w14:textId="02F5B277" w:rsidR="00551509" w:rsidRDefault="00402656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B093BA" wp14:editId="478F20D3">
            <wp:simplePos x="0" y="0"/>
            <wp:positionH relativeFrom="page">
              <wp:posOffset>694055</wp:posOffset>
            </wp:positionH>
            <wp:positionV relativeFrom="paragraph">
              <wp:posOffset>265430</wp:posOffset>
            </wp:positionV>
            <wp:extent cx="5736085" cy="14215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DAA45" w14:textId="06144E5B" w:rsidR="00551509" w:rsidRDefault="00551509">
      <w:pPr>
        <w:pStyle w:val="BodyText"/>
        <w:rPr>
          <w:sz w:val="20"/>
        </w:rPr>
      </w:pPr>
    </w:p>
    <w:p w14:paraId="1F69DAEE" w14:textId="10F05595" w:rsidR="00551509" w:rsidRDefault="00551509">
      <w:pPr>
        <w:pStyle w:val="BodyText"/>
        <w:rPr>
          <w:sz w:val="20"/>
        </w:rPr>
      </w:pPr>
    </w:p>
    <w:p w14:paraId="3B00A957" w14:textId="6CDC0A4D" w:rsidR="00551509" w:rsidRDefault="00551509">
      <w:pPr>
        <w:pStyle w:val="BodyText"/>
        <w:rPr>
          <w:sz w:val="20"/>
        </w:rPr>
      </w:pPr>
    </w:p>
    <w:p w14:paraId="236D3005" w14:textId="3F88ECEA" w:rsidR="00551509" w:rsidRDefault="00551509">
      <w:pPr>
        <w:pStyle w:val="BodyText"/>
        <w:spacing w:before="4"/>
        <w:rPr>
          <w:sz w:val="20"/>
        </w:rPr>
      </w:pPr>
    </w:p>
    <w:sectPr w:rsidR="00551509">
      <w:type w:val="continuous"/>
      <w:pgSz w:w="11910" w:h="16840"/>
      <w:pgMar w:top="600" w:right="12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27BA"/>
    <w:multiLevelType w:val="hybridMultilevel"/>
    <w:tmpl w:val="689CA8DA"/>
    <w:lvl w:ilvl="0" w:tplc="270E93F6">
      <w:start w:val="1"/>
      <w:numFmt w:val="decimal"/>
      <w:lvlText w:val="%1."/>
      <w:lvlJc w:val="left"/>
      <w:pPr>
        <w:ind w:left="466" w:hanging="360"/>
        <w:jc w:val="left"/>
      </w:pPr>
      <w:rPr>
        <w:rFonts w:ascii="Roboto" w:eastAsia="Roboto" w:hAnsi="Roboto" w:cs="Roboto" w:hint="default"/>
        <w:color w:val="0D0F1A"/>
        <w:spacing w:val="0"/>
        <w:w w:val="98"/>
        <w:sz w:val="28"/>
        <w:szCs w:val="28"/>
        <w:lang w:val="en-US" w:eastAsia="en-US" w:bidi="ar-SA"/>
      </w:rPr>
    </w:lvl>
    <w:lvl w:ilvl="1" w:tplc="AD7CFCE0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B2CA65EA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3" w:tplc="500AE0B0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6D444C48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5" w:tplc="DDB021FE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91B0A86C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A36C11B4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 w:tplc="7BB69738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407DAB"/>
    <w:multiLevelType w:val="hybridMultilevel"/>
    <w:tmpl w:val="9586AB42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" w15:restartNumberingAfterBreak="0">
    <w:nsid w:val="53D60AB5"/>
    <w:multiLevelType w:val="hybridMultilevel"/>
    <w:tmpl w:val="C29A4032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num w:numId="1" w16cid:durableId="1299610937">
    <w:abstractNumId w:val="0"/>
  </w:num>
  <w:num w:numId="2" w16cid:durableId="115107551">
    <w:abstractNumId w:val="1"/>
  </w:num>
  <w:num w:numId="3" w16cid:durableId="422457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509"/>
    <w:rsid w:val="00402656"/>
    <w:rsid w:val="00551509"/>
    <w:rsid w:val="0080644E"/>
    <w:rsid w:val="009D2C4A"/>
    <w:rsid w:val="00CB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B290907"/>
  <w15:docId w15:val="{CDCB91C6-1DF7-4C24-8A08-B273EE7A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7"/>
      <w:ind w:left="2071" w:right="148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surbhi mishra</cp:lastModifiedBy>
  <cp:revision>2</cp:revision>
  <dcterms:created xsi:type="dcterms:W3CDTF">2022-12-13T15:38:00Z</dcterms:created>
  <dcterms:modified xsi:type="dcterms:W3CDTF">2022-12-13T15:38:00Z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2022-12-13T15:36:58Z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23d4386c-e484-4159-b0f6-744329414549</vt:lpwstr>
  </property>
  <property fmtid="{D5CDD505-2E9C-101B-9397-08002B2CF9AE}" pid="10" name="MSIP_Label_defa4170-0d19-0005-0004-bc88714345d2_ActionId">
    <vt:lpwstr>00420be5-3901-472b-b1f4-83de10d2d1af</vt:lpwstr>
  </property>
  <property fmtid="{D5CDD505-2E9C-101B-9397-08002B2CF9AE}" pid="11" name="MSIP_Label_defa4170-0d19-0005-0004-bc88714345d2_ContentBits">
    <vt:lpwstr>0</vt:lpwstr>
  </property>
</Properties>
</file>