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70037" w14:textId="77777777" w:rsidR="001F0064" w:rsidRDefault="001F0064">
      <w:pPr>
        <w:pStyle w:val="Heading1"/>
        <w:rPr>
          <w:rFonts w:eastAsia="Times New Roman"/>
          <w:kern w:val="36"/>
          <w:sz w:val="48"/>
          <w:szCs w:val="48"/>
          <w14:ligatures w14:val="none"/>
        </w:rPr>
      </w:pPr>
      <w:r>
        <w:rPr>
          <w:rFonts w:eastAsia="Times New Roman"/>
        </w:rPr>
        <w:t>DHAN NOW</w:t>
      </w:r>
    </w:p>
    <w:p w14:paraId="749FF9EC" w14:textId="77777777" w:rsidR="001F0064" w:rsidRDefault="001F0064">
      <w:pPr>
        <w:pStyle w:val="Heading2"/>
        <w:rPr>
          <w:rFonts w:eastAsia="Times New Roman"/>
        </w:rPr>
      </w:pPr>
      <w:r>
        <w:rPr>
          <w:rFonts w:eastAsia="Times New Roman"/>
        </w:rPr>
        <w:t>Digital Personal Loan Platform</w:t>
      </w:r>
    </w:p>
    <w:p w14:paraId="3843C6F3" w14:textId="77777777" w:rsidR="001F0064" w:rsidRDefault="001F0064">
      <w:pPr>
        <w:pStyle w:val="NormalWeb"/>
      </w:pPr>
      <w:r>
        <w:rPr>
          <w:rStyle w:val="Strong"/>
        </w:rPr>
        <w:t>Website:</w:t>
      </w:r>
      <w:r>
        <w:t xml:space="preserve"> www.dhannow.com</w:t>
      </w:r>
      <w:r>
        <w:br/>
      </w:r>
      <w:r>
        <w:rPr>
          <w:rStyle w:val="Strong"/>
        </w:rPr>
        <w:t>Customer Support:</w:t>
      </w:r>
      <w:r>
        <w:t xml:space="preserve"> 9211331169</w:t>
      </w:r>
      <w:r>
        <w:br/>
      </w:r>
      <w:r>
        <w:rPr>
          <w:rStyle w:val="Strong"/>
        </w:rPr>
        <w:t>Email:</w:t>
      </w:r>
      <w:r>
        <w:t xml:space="preserve"> support@dhannow.com</w:t>
      </w:r>
    </w:p>
    <w:p w14:paraId="1B3427A1" w14:textId="77777777" w:rsidR="001F0064" w:rsidRDefault="001F0064">
      <w:pPr>
        <w:rPr>
          <w:rFonts w:eastAsia="Times New Roman"/>
        </w:rPr>
      </w:pPr>
      <w:r>
        <w:rPr>
          <w:rFonts w:eastAsia="Times New Roman"/>
          <w:noProof/>
        </w:rPr>
        <mc:AlternateContent>
          <mc:Choice Requires="wps">
            <w:drawing>
              <wp:inline distT="0" distB="0" distL="0" distR="0" wp14:anchorId="0D219BC0" wp14:editId="5D60D723">
                <wp:extent cx="5943600" cy="1270"/>
                <wp:effectExtent l="0" t="31750" r="0" b="36830"/>
                <wp:docPr id="80806405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907843"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AE10CAD" w14:textId="77777777" w:rsidR="001F0064" w:rsidRDefault="001F0064">
      <w:pPr>
        <w:pStyle w:val="Heading2"/>
        <w:rPr>
          <w:rFonts w:eastAsia="Times New Roman"/>
        </w:rPr>
      </w:pPr>
      <w:r>
        <w:rPr>
          <w:rFonts w:eastAsia="Times New Roman"/>
        </w:rPr>
        <w:t>1. Homepage Main Banner</w:t>
      </w:r>
    </w:p>
    <w:p w14:paraId="66B023BC" w14:textId="77777777" w:rsidR="001F0064" w:rsidRDefault="001F0064">
      <w:pPr>
        <w:pStyle w:val="Heading3"/>
        <w:rPr>
          <w:rFonts w:eastAsia="Times New Roman"/>
        </w:rPr>
      </w:pPr>
      <w:r>
        <w:rPr>
          <w:rFonts w:eastAsia="Times New Roman"/>
        </w:rPr>
        <w:t>Financial Support Made Simple with DHAN NOW</w:t>
      </w:r>
    </w:p>
    <w:p w14:paraId="0E57C9CD" w14:textId="77777777" w:rsidR="001F0064" w:rsidRDefault="001F0064">
      <w:pPr>
        <w:pStyle w:val="NormalWeb"/>
      </w:pPr>
      <w:r>
        <w:t>DHAN NOW provides a digital platform through which eligible customers can apply for short-term personal loans through a convenient online process.</w:t>
      </w:r>
    </w:p>
    <w:p w14:paraId="58E58388" w14:textId="77777777" w:rsidR="001F0064" w:rsidRDefault="001F0064">
      <w:pPr>
        <w:pStyle w:val="NormalWeb"/>
      </w:pPr>
      <w:r>
        <w:t>Complete your application, submit the required information, review your loan offer and understand your repayment obligations before accepting the loan.</w:t>
      </w:r>
    </w:p>
    <w:p w14:paraId="77F3CBE0" w14:textId="77777777" w:rsidR="001F0064" w:rsidRDefault="001F0064">
      <w:pPr>
        <w:pStyle w:val="NormalWeb"/>
      </w:pPr>
      <w:r>
        <w:rPr>
          <w:rStyle w:val="Strong"/>
        </w:rPr>
        <w:t>Primary Button:</w:t>
      </w:r>
      <w:r>
        <w:t xml:space="preserve"> APPLY NOW</w:t>
      </w:r>
      <w:r>
        <w:br/>
      </w:r>
      <w:r>
        <w:rPr>
          <w:rStyle w:val="Strong"/>
        </w:rPr>
        <w:t>Secondary Button:</w:t>
      </w:r>
      <w:r>
        <w:t xml:space="preserve"> HOW IT WORKS</w:t>
      </w:r>
      <w:r>
        <w:br/>
      </w:r>
      <w:r>
        <w:rPr>
          <w:rStyle w:val="Strong"/>
        </w:rPr>
        <w:t>Additional Button:</w:t>
      </w:r>
      <w:r>
        <w:t xml:space="preserve"> CHECK LOAN ELIGIBILITY</w:t>
      </w:r>
    </w:p>
    <w:p w14:paraId="5EE1378D" w14:textId="77777777" w:rsidR="001F0064" w:rsidRDefault="001F0064">
      <w:pPr>
        <w:pStyle w:val="NormalWeb"/>
      </w:pPr>
      <w:r>
        <w:rPr>
          <w:rStyle w:val="Strong"/>
        </w:rPr>
        <w:t>Customer Notice:</w:t>
      </w:r>
      <w:r>
        <w:t xml:space="preserve"> Loan approval and the amount offered are subject to eligibility, verification, underwriting and the applicable lending terms.</w:t>
      </w:r>
    </w:p>
    <w:p w14:paraId="011CFAB6" w14:textId="77777777" w:rsidR="001F0064" w:rsidRDefault="001F0064">
      <w:pPr>
        <w:rPr>
          <w:rFonts w:eastAsia="Times New Roman"/>
        </w:rPr>
      </w:pPr>
      <w:r>
        <w:rPr>
          <w:rFonts w:eastAsia="Times New Roman"/>
          <w:noProof/>
        </w:rPr>
        <mc:AlternateContent>
          <mc:Choice Requires="wps">
            <w:drawing>
              <wp:inline distT="0" distB="0" distL="0" distR="0" wp14:anchorId="672A3101" wp14:editId="58A6E4A7">
                <wp:extent cx="5943600" cy="1270"/>
                <wp:effectExtent l="0" t="31750" r="0" b="36830"/>
                <wp:docPr id="131180540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715AE4"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FCACD77" w14:textId="77777777" w:rsidR="001F0064" w:rsidRDefault="001F0064">
      <w:pPr>
        <w:pStyle w:val="Heading2"/>
        <w:rPr>
          <w:rFonts w:eastAsia="Times New Roman"/>
        </w:rPr>
      </w:pPr>
      <w:r>
        <w:rPr>
          <w:rFonts w:eastAsia="Times New Roman"/>
        </w:rPr>
        <w:t>2. About DHAN NOW</w:t>
      </w:r>
    </w:p>
    <w:p w14:paraId="323934A9" w14:textId="77777777" w:rsidR="001F0064" w:rsidRDefault="001F0064">
      <w:pPr>
        <w:pStyle w:val="NormalWeb"/>
      </w:pPr>
      <w:r>
        <w:t>DHAN NOW is the customer-facing digital brand associated with NAVIX Finance Private Limited.</w:t>
      </w:r>
    </w:p>
    <w:p w14:paraId="57A601F2" w14:textId="77777777" w:rsidR="001F0064" w:rsidRDefault="001F0064">
      <w:pPr>
        <w:pStyle w:val="NormalWeb"/>
      </w:pPr>
      <w:r>
        <w:t>The platform is designed to simplify the digital loan application journey and provide customers with accessible information about loan eligibility, charges, repayment, customer support and grievance redressal.</w:t>
      </w:r>
    </w:p>
    <w:p w14:paraId="16A596DB" w14:textId="77777777" w:rsidR="001F0064" w:rsidRDefault="001F0064">
      <w:pPr>
        <w:pStyle w:val="NormalWeb"/>
      </w:pPr>
      <w:r>
        <w:t>NAVIX Finance Private Limited manages the lending-related operations described in the business arrangement supplied for this website project. MLB Securities Private Limited has been identified as the NBFC partner.</w:t>
      </w:r>
    </w:p>
    <w:p w14:paraId="6998FF49" w14:textId="77777777" w:rsidR="001F0064" w:rsidRDefault="001F0064">
      <w:pPr>
        <w:pStyle w:val="NormalWeb"/>
      </w:pPr>
      <w:r>
        <w:t>The exact legal roles of the platform, operating company and regulated lender must be reflected consistently in the applicable loan documents and lender disclosures.</w:t>
      </w:r>
    </w:p>
    <w:p w14:paraId="2D868869" w14:textId="77777777" w:rsidR="001F0064" w:rsidRDefault="001F0064">
      <w:pPr>
        <w:pStyle w:val="NormalWeb"/>
      </w:pPr>
      <w:r>
        <w:rPr>
          <w:rStyle w:val="Strong"/>
        </w:rPr>
        <w:t>Button:</w:t>
      </w:r>
      <w:r>
        <w:t xml:space="preserve"> ABOUT US</w:t>
      </w:r>
    </w:p>
    <w:p w14:paraId="1D2BE569" w14:textId="77777777" w:rsidR="001F0064" w:rsidRDefault="001F0064">
      <w:pPr>
        <w:rPr>
          <w:rFonts w:eastAsia="Times New Roman"/>
        </w:rPr>
      </w:pPr>
      <w:r>
        <w:rPr>
          <w:rFonts w:eastAsia="Times New Roman"/>
          <w:noProof/>
        </w:rPr>
        <mc:AlternateContent>
          <mc:Choice Requires="wps">
            <w:drawing>
              <wp:inline distT="0" distB="0" distL="0" distR="0" wp14:anchorId="159ECD16" wp14:editId="082E867C">
                <wp:extent cx="5943600" cy="1270"/>
                <wp:effectExtent l="0" t="31750" r="0" b="36830"/>
                <wp:docPr id="59322834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452EA7"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80CA8A3" w14:textId="77777777" w:rsidR="001F0064" w:rsidRDefault="001F0064">
      <w:pPr>
        <w:pStyle w:val="Heading2"/>
        <w:rPr>
          <w:rFonts w:eastAsia="Times New Roman"/>
        </w:rPr>
      </w:pPr>
      <w:r>
        <w:rPr>
          <w:rFonts w:eastAsia="Times New Roman"/>
        </w:rPr>
        <w:t>3. Loan Product Details</w:t>
      </w:r>
    </w:p>
    <w:p w14:paraId="58AE5798" w14:textId="77777777" w:rsidR="001F0064" w:rsidRDefault="001F0064">
      <w:pPr>
        <w:pStyle w:val="Heading3"/>
        <w:rPr>
          <w:rFonts w:eastAsia="Times New Roman"/>
        </w:rPr>
      </w:pPr>
      <w:r>
        <w:rPr>
          <w:rFonts w:eastAsia="Times New Roman"/>
        </w:rPr>
        <w:t>Short-Term Personal Loans</w:t>
      </w:r>
    </w:p>
    <w:p w14:paraId="33634F04" w14:textId="77777777" w:rsidR="001F0064" w:rsidRDefault="001F0064">
      <w:pPr>
        <w:pStyle w:val="NormalWeb"/>
      </w:pPr>
      <w:r>
        <w:t>DHAN NOW offers a short-term personal loan product with the following business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gridCol w:w="6215"/>
      </w:tblGrid>
      <w:tr w:rsidR="001F0064" w14:paraId="54D16331" w14:textId="77777777">
        <w:trPr>
          <w:tblHeader/>
          <w:tblCellSpacing w:w="15" w:type="dxa"/>
        </w:trPr>
        <w:tc>
          <w:tcPr>
            <w:tcW w:w="0" w:type="auto"/>
            <w:vAlign w:val="center"/>
            <w:hideMark/>
          </w:tcPr>
          <w:p w14:paraId="03DB1C68" w14:textId="77777777" w:rsidR="001F0064" w:rsidRDefault="001F0064">
            <w:pPr>
              <w:jc w:val="center"/>
              <w:rPr>
                <w:rFonts w:eastAsia="Times New Roman"/>
                <w:b/>
                <w:bCs/>
              </w:rPr>
            </w:pPr>
            <w:r>
              <w:rPr>
                <w:rFonts w:eastAsia="Times New Roman"/>
                <w:b/>
                <w:bCs/>
              </w:rPr>
              <w:t>Particular</w:t>
            </w:r>
          </w:p>
        </w:tc>
        <w:tc>
          <w:tcPr>
            <w:tcW w:w="0" w:type="auto"/>
            <w:vAlign w:val="center"/>
            <w:hideMark/>
          </w:tcPr>
          <w:p w14:paraId="07DD6DFE" w14:textId="77777777" w:rsidR="001F0064" w:rsidRDefault="001F0064">
            <w:pPr>
              <w:jc w:val="center"/>
              <w:rPr>
                <w:rFonts w:eastAsia="Times New Roman"/>
                <w:b/>
                <w:bCs/>
              </w:rPr>
            </w:pPr>
            <w:r>
              <w:rPr>
                <w:rFonts w:eastAsia="Times New Roman"/>
                <w:b/>
                <w:bCs/>
              </w:rPr>
              <w:t>Loan Terms</w:t>
            </w:r>
          </w:p>
        </w:tc>
      </w:tr>
      <w:tr w:rsidR="001F0064" w14:paraId="1C9CFCDE" w14:textId="77777777">
        <w:trPr>
          <w:tblCellSpacing w:w="15" w:type="dxa"/>
        </w:trPr>
        <w:tc>
          <w:tcPr>
            <w:tcW w:w="0" w:type="auto"/>
            <w:vAlign w:val="center"/>
            <w:hideMark/>
          </w:tcPr>
          <w:p w14:paraId="7FD7384C" w14:textId="77777777" w:rsidR="001F0064" w:rsidRDefault="001F0064">
            <w:pPr>
              <w:rPr>
                <w:rFonts w:eastAsia="Times New Roman"/>
              </w:rPr>
            </w:pPr>
            <w:r>
              <w:rPr>
                <w:rFonts w:eastAsia="Times New Roman"/>
              </w:rPr>
              <w:t>Minimum loan amount</w:t>
            </w:r>
          </w:p>
        </w:tc>
        <w:tc>
          <w:tcPr>
            <w:tcW w:w="0" w:type="auto"/>
            <w:vAlign w:val="center"/>
            <w:hideMark/>
          </w:tcPr>
          <w:p w14:paraId="7E97B238" w14:textId="77777777" w:rsidR="001F0064" w:rsidRDefault="001F0064">
            <w:pPr>
              <w:rPr>
                <w:rFonts w:eastAsia="Times New Roman"/>
              </w:rPr>
            </w:pPr>
            <w:r>
              <w:rPr>
                <w:rFonts w:eastAsia="Times New Roman"/>
              </w:rPr>
              <w:t>₹1,000</w:t>
            </w:r>
          </w:p>
        </w:tc>
      </w:tr>
      <w:tr w:rsidR="001F0064" w14:paraId="09EC5E60" w14:textId="77777777">
        <w:trPr>
          <w:tblCellSpacing w:w="15" w:type="dxa"/>
        </w:trPr>
        <w:tc>
          <w:tcPr>
            <w:tcW w:w="0" w:type="auto"/>
            <w:vAlign w:val="center"/>
            <w:hideMark/>
          </w:tcPr>
          <w:p w14:paraId="4D9D8120" w14:textId="77777777" w:rsidR="001F0064" w:rsidRDefault="001F0064">
            <w:pPr>
              <w:rPr>
                <w:rFonts w:eastAsia="Times New Roman"/>
              </w:rPr>
            </w:pPr>
            <w:r>
              <w:rPr>
                <w:rFonts w:eastAsia="Times New Roman"/>
              </w:rPr>
              <w:t>Maximum loan amount</w:t>
            </w:r>
          </w:p>
        </w:tc>
        <w:tc>
          <w:tcPr>
            <w:tcW w:w="0" w:type="auto"/>
            <w:vAlign w:val="center"/>
            <w:hideMark/>
          </w:tcPr>
          <w:p w14:paraId="2E6F9679" w14:textId="77777777" w:rsidR="001F0064" w:rsidRDefault="001F0064">
            <w:pPr>
              <w:rPr>
                <w:rFonts w:eastAsia="Times New Roman"/>
              </w:rPr>
            </w:pPr>
            <w:r>
              <w:rPr>
                <w:rFonts w:eastAsia="Times New Roman"/>
              </w:rPr>
              <w:t>₹10,000</w:t>
            </w:r>
          </w:p>
        </w:tc>
      </w:tr>
      <w:tr w:rsidR="001F0064" w14:paraId="02FC5260" w14:textId="77777777">
        <w:trPr>
          <w:tblCellSpacing w:w="15" w:type="dxa"/>
        </w:trPr>
        <w:tc>
          <w:tcPr>
            <w:tcW w:w="0" w:type="auto"/>
            <w:vAlign w:val="center"/>
            <w:hideMark/>
          </w:tcPr>
          <w:p w14:paraId="4BED481D" w14:textId="77777777" w:rsidR="001F0064" w:rsidRDefault="001F0064">
            <w:pPr>
              <w:rPr>
                <w:rFonts w:eastAsia="Times New Roman"/>
              </w:rPr>
            </w:pPr>
            <w:r>
              <w:rPr>
                <w:rFonts w:eastAsia="Times New Roman"/>
              </w:rPr>
              <w:t>First-loan limit</w:t>
            </w:r>
          </w:p>
        </w:tc>
        <w:tc>
          <w:tcPr>
            <w:tcW w:w="0" w:type="auto"/>
            <w:vAlign w:val="center"/>
            <w:hideMark/>
          </w:tcPr>
          <w:p w14:paraId="68F46610" w14:textId="77777777" w:rsidR="001F0064" w:rsidRDefault="001F0064">
            <w:pPr>
              <w:rPr>
                <w:rFonts w:eastAsia="Times New Roman"/>
              </w:rPr>
            </w:pPr>
            <w:r>
              <w:rPr>
                <w:rFonts w:eastAsia="Times New Roman"/>
              </w:rPr>
              <w:t>Up to ₹1,000</w:t>
            </w:r>
          </w:p>
        </w:tc>
      </w:tr>
      <w:tr w:rsidR="001F0064" w14:paraId="26320BA4" w14:textId="77777777">
        <w:trPr>
          <w:tblCellSpacing w:w="15" w:type="dxa"/>
        </w:trPr>
        <w:tc>
          <w:tcPr>
            <w:tcW w:w="0" w:type="auto"/>
            <w:vAlign w:val="center"/>
            <w:hideMark/>
          </w:tcPr>
          <w:p w14:paraId="24F0E932" w14:textId="77777777" w:rsidR="001F0064" w:rsidRDefault="001F0064">
            <w:pPr>
              <w:rPr>
                <w:rFonts w:eastAsia="Times New Roman"/>
              </w:rPr>
            </w:pPr>
            <w:r>
              <w:rPr>
                <w:rFonts w:eastAsia="Times New Roman"/>
              </w:rPr>
              <w:t>Standard loan tenure</w:t>
            </w:r>
          </w:p>
        </w:tc>
        <w:tc>
          <w:tcPr>
            <w:tcW w:w="0" w:type="auto"/>
            <w:vAlign w:val="center"/>
            <w:hideMark/>
          </w:tcPr>
          <w:p w14:paraId="492EDF1C" w14:textId="77777777" w:rsidR="001F0064" w:rsidRDefault="001F0064">
            <w:pPr>
              <w:rPr>
                <w:rFonts w:eastAsia="Times New Roman"/>
              </w:rPr>
            </w:pPr>
            <w:r>
              <w:rPr>
                <w:rFonts w:eastAsia="Times New Roman"/>
              </w:rPr>
              <w:t>14 calendar days</w:t>
            </w:r>
          </w:p>
        </w:tc>
      </w:tr>
      <w:tr w:rsidR="001F0064" w14:paraId="1FF0C589" w14:textId="77777777">
        <w:trPr>
          <w:tblCellSpacing w:w="15" w:type="dxa"/>
        </w:trPr>
        <w:tc>
          <w:tcPr>
            <w:tcW w:w="0" w:type="auto"/>
            <w:vAlign w:val="center"/>
            <w:hideMark/>
          </w:tcPr>
          <w:p w14:paraId="68F55D94" w14:textId="77777777" w:rsidR="001F0064" w:rsidRDefault="001F0064">
            <w:pPr>
              <w:rPr>
                <w:rFonts w:eastAsia="Times New Roman"/>
              </w:rPr>
            </w:pPr>
            <w:r>
              <w:rPr>
                <w:rFonts w:eastAsia="Times New Roman"/>
              </w:rPr>
              <w:t>Processing fee</w:t>
            </w:r>
          </w:p>
        </w:tc>
        <w:tc>
          <w:tcPr>
            <w:tcW w:w="0" w:type="auto"/>
            <w:vAlign w:val="center"/>
            <w:hideMark/>
          </w:tcPr>
          <w:p w14:paraId="2813F027" w14:textId="77777777" w:rsidR="001F0064" w:rsidRDefault="001F0064">
            <w:pPr>
              <w:rPr>
                <w:rFonts w:eastAsia="Times New Roman"/>
              </w:rPr>
            </w:pPr>
            <w:r>
              <w:rPr>
                <w:rFonts w:eastAsia="Times New Roman"/>
              </w:rPr>
              <w:t>10% of the loan principal</w:t>
            </w:r>
          </w:p>
        </w:tc>
      </w:tr>
      <w:tr w:rsidR="001F0064" w14:paraId="20D228AA" w14:textId="77777777">
        <w:trPr>
          <w:tblCellSpacing w:w="15" w:type="dxa"/>
        </w:trPr>
        <w:tc>
          <w:tcPr>
            <w:tcW w:w="0" w:type="auto"/>
            <w:vAlign w:val="center"/>
            <w:hideMark/>
          </w:tcPr>
          <w:p w14:paraId="72D6E98A" w14:textId="77777777" w:rsidR="001F0064" w:rsidRDefault="001F0064">
            <w:pPr>
              <w:rPr>
                <w:rFonts w:eastAsia="Times New Roman"/>
              </w:rPr>
            </w:pPr>
            <w:r>
              <w:rPr>
                <w:rFonts w:eastAsia="Times New Roman"/>
              </w:rPr>
              <w:t>GST on processing fee</w:t>
            </w:r>
          </w:p>
        </w:tc>
        <w:tc>
          <w:tcPr>
            <w:tcW w:w="0" w:type="auto"/>
            <w:vAlign w:val="center"/>
            <w:hideMark/>
          </w:tcPr>
          <w:p w14:paraId="39CA4BFE" w14:textId="77777777" w:rsidR="001F0064" w:rsidRDefault="001F0064">
            <w:pPr>
              <w:rPr>
                <w:rFonts w:eastAsia="Times New Roman"/>
              </w:rPr>
            </w:pPr>
            <w:r>
              <w:rPr>
                <w:rFonts w:eastAsia="Times New Roman"/>
              </w:rPr>
              <w:t>18% of the processing fee</w:t>
            </w:r>
          </w:p>
        </w:tc>
      </w:tr>
      <w:tr w:rsidR="001F0064" w14:paraId="5583CFF3" w14:textId="77777777">
        <w:trPr>
          <w:tblCellSpacing w:w="15" w:type="dxa"/>
        </w:trPr>
        <w:tc>
          <w:tcPr>
            <w:tcW w:w="0" w:type="auto"/>
            <w:vAlign w:val="center"/>
            <w:hideMark/>
          </w:tcPr>
          <w:p w14:paraId="396ECFFC" w14:textId="77777777" w:rsidR="001F0064" w:rsidRDefault="001F0064">
            <w:pPr>
              <w:rPr>
                <w:rFonts w:eastAsia="Times New Roman"/>
              </w:rPr>
            </w:pPr>
            <w:r>
              <w:rPr>
                <w:rFonts w:eastAsia="Times New Roman"/>
              </w:rPr>
              <w:t>Interest rate</w:t>
            </w:r>
          </w:p>
        </w:tc>
        <w:tc>
          <w:tcPr>
            <w:tcW w:w="0" w:type="auto"/>
            <w:vAlign w:val="center"/>
            <w:hideMark/>
          </w:tcPr>
          <w:p w14:paraId="6B2DC24C" w14:textId="77777777" w:rsidR="001F0064" w:rsidRDefault="001F0064">
            <w:pPr>
              <w:rPr>
                <w:rFonts w:eastAsia="Times New Roman"/>
              </w:rPr>
            </w:pPr>
            <w:r>
              <w:rPr>
                <w:rFonts w:eastAsia="Times New Roman"/>
              </w:rPr>
              <w:t>1% per day</w:t>
            </w:r>
          </w:p>
        </w:tc>
      </w:tr>
      <w:tr w:rsidR="001F0064" w14:paraId="37551B27" w14:textId="77777777">
        <w:trPr>
          <w:tblCellSpacing w:w="15" w:type="dxa"/>
        </w:trPr>
        <w:tc>
          <w:tcPr>
            <w:tcW w:w="0" w:type="auto"/>
            <w:vAlign w:val="center"/>
            <w:hideMark/>
          </w:tcPr>
          <w:p w14:paraId="3CCD7E29" w14:textId="77777777" w:rsidR="001F0064" w:rsidRDefault="001F0064">
            <w:pPr>
              <w:rPr>
                <w:rFonts w:eastAsia="Times New Roman"/>
              </w:rPr>
            </w:pPr>
            <w:r>
              <w:rPr>
                <w:rFonts w:eastAsia="Times New Roman"/>
              </w:rPr>
              <w:t>Interest calculation</w:t>
            </w:r>
          </w:p>
        </w:tc>
        <w:tc>
          <w:tcPr>
            <w:tcW w:w="0" w:type="auto"/>
            <w:vAlign w:val="center"/>
            <w:hideMark/>
          </w:tcPr>
          <w:p w14:paraId="326DBF6A" w14:textId="77777777" w:rsidR="001F0064" w:rsidRDefault="001F0064">
            <w:pPr>
              <w:rPr>
                <w:rFonts w:eastAsia="Times New Roman"/>
              </w:rPr>
            </w:pPr>
            <w:r>
              <w:rPr>
                <w:rFonts w:eastAsia="Times New Roman"/>
              </w:rPr>
              <w:t>Simple interest on the original principal for 14 days</w:t>
            </w:r>
          </w:p>
        </w:tc>
      </w:tr>
      <w:tr w:rsidR="001F0064" w14:paraId="34FDD4FC" w14:textId="77777777">
        <w:trPr>
          <w:tblCellSpacing w:w="15" w:type="dxa"/>
        </w:trPr>
        <w:tc>
          <w:tcPr>
            <w:tcW w:w="0" w:type="auto"/>
            <w:vAlign w:val="center"/>
            <w:hideMark/>
          </w:tcPr>
          <w:p w14:paraId="56FF723F" w14:textId="77777777" w:rsidR="001F0064" w:rsidRDefault="001F0064">
            <w:pPr>
              <w:rPr>
                <w:rFonts w:eastAsia="Times New Roman"/>
              </w:rPr>
            </w:pPr>
            <w:r>
              <w:rPr>
                <w:rFonts w:eastAsia="Times New Roman"/>
              </w:rPr>
              <w:t>Interest for 14 days</w:t>
            </w:r>
          </w:p>
        </w:tc>
        <w:tc>
          <w:tcPr>
            <w:tcW w:w="0" w:type="auto"/>
            <w:vAlign w:val="center"/>
            <w:hideMark/>
          </w:tcPr>
          <w:p w14:paraId="20CEB4E1" w14:textId="77777777" w:rsidR="001F0064" w:rsidRDefault="001F0064">
            <w:pPr>
              <w:rPr>
                <w:rFonts w:eastAsia="Times New Roman"/>
              </w:rPr>
            </w:pPr>
            <w:r>
              <w:rPr>
                <w:rFonts w:eastAsia="Times New Roman"/>
              </w:rPr>
              <w:t>14% of the original principal</w:t>
            </w:r>
          </w:p>
        </w:tc>
      </w:tr>
      <w:tr w:rsidR="001F0064" w14:paraId="054E5F4B" w14:textId="77777777">
        <w:trPr>
          <w:tblCellSpacing w:w="15" w:type="dxa"/>
        </w:trPr>
        <w:tc>
          <w:tcPr>
            <w:tcW w:w="0" w:type="auto"/>
            <w:vAlign w:val="center"/>
            <w:hideMark/>
          </w:tcPr>
          <w:p w14:paraId="08E098B3" w14:textId="77777777" w:rsidR="001F0064" w:rsidRDefault="001F0064">
            <w:pPr>
              <w:rPr>
                <w:rFonts w:eastAsia="Times New Roman"/>
              </w:rPr>
            </w:pPr>
            <w:r>
              <w:rPr>
                <w:rFonts w:eastAsia="Times New Roman"/>
              </w:rPr>
              <w:t>Repayment at the end of 14 days</w:t>
            </w:r>
          </w:p>
        </w:tc>
        <w:tc>
          <w:tcPr>
            <w:tcW w:w="0" w:type="auto"/>
            <w:vAlign w:val="center"/>
            <w:hideMark/>
          </w:tcPr>
          <w:p w14:paraId="2B4EB3A4" w14:textId="77777777" w:rsidR="001F0064" w:rsidRDefault="001F0064">
            <w:pPr>
              <w:rPr>
                <w:rFonts w:eastAsia="Times New Roman"/>
              </w:rPr>
            </w:pPr>
            <w:r>
              <w:rPr>
                <w:rFonts w:eastAsia="Times New Roman"/>
              </w:rPr>
              <w:t>Original principal amount, under the specified repayment structure</w:t>
            </w:r>
          </w:p>
        </w:tc>
      </w:tr>
    </w:tbl>
    <w:p w14:paraId="2AAA6304" w14:textId="77777777" w:rsidR="001F0064" w:rsidRDefault="001F0064">
      <w:pPr>
        <w:pStyle w:val="NormalWeb"/>
      </w:pPr>
      <w:r>
        <w:t>The applicable loan offer and customer loan documents must clearly show the actual loan amount, net disbursal, APR, fees, taxes, repayment amount and due date.</w:t>
      </w:r>
    </w:p>
    <w:p w14:paraId="65A54EB7" w14:textId="77777777" w:rsidR="001F0064" w:rsidRDefault="001F0064">
      <w:pPr>
        <w:pStyle w:val="Heading3"/>
        <w:rPr>
          <w:rFonts w:eastAsia="Times New Roman"/>
        </w:rPr>
      </w:pPr>
      <w:r>
        <w:rPr>
          <w:rFonts w:eastAsia="Times New Roman"/>
        </w:rPr>
        <w:t>Loan Amount Progression</w:t>
      </w:r>
    </w:p>
    <w:p w14:paraId="11C9C083" w14:textId="77777777" w:rsidR="001F0064" w:rsidRDefault="001F0064">
      <w:pPr>
        <w:pStyle w:val="NormalWeb"/>
      </w:pPr>
      <w:r>
        <w:t>The standard loan progression is as follows:</w:t>
      </w:r>
    </w:p>
    <w:p w14:paraId="03EB2900" w14:textId="77777777" w:rsidR="001F0064" w:rsidRDefault="001F0064">
      <w:pPr>
        <w:pStyle w:val="NormalWeb"/>
      </w:pPr>
      <w:r>
        <w:rPr>
          <w:rStyle w:val="Strong"/>
        </w:rPr>
        <w:t>₹1,000 → ₹2,000 → ₹3,000 → ₹4,000 → ₹5,000 → ₹7,000 → ₹10,000</w:t>
      </w:r>
    </w:p>
    <w:p w14:paraId="6F909C72" w14:textId="77777777" w:rsidR="001F0064" w:rsidRDefault="001F0064">
      <w:pPr>
        <w:pStyle w:val="NormalWeb"/>
      </w:pPr>
      <w:r>
        <w:t>Customers may progress to the next level after fully repaying the existing loan on time or before the due date, subject to the applicable eligibility and underwriting checks.</w:t>
      </w:r>
    </w:p>
    <w:p w14:paraId="19CEAB24" w14:textId="77777777" w:rsidR="001F0064" w:rsidRDefault="001F0064">
      <w:pPr>
        <w:pStyle w:val="NormalWeb"/>
      </w:pPr>
      <w:r>
        <w:t>A late repayment does not qualify the customer for an automatic upgrade. The customer remains at the existing level unless a different decision is authorised under the applicable policy.</w:t>
      </w:r>
    </w:p>
    <w:p w14:paraId="288842F2" w14:textId="77777777" w:rsidR="001F0064" w:rsidRDefault="001F0064">
      <w:pPr>
        <w:pStyle w:val="NormalWeb"/>
      </w:pPr>
      <w:r>
        <w:rPr>
          <w:rStyle w:val="Strong"/>
        </w:rPr>
        <w:t>Example:</w:t>
      </w:r>
      <w:r>
        <w:t xml:space="preserve"> A customer receives a ₹1,000 loan and repays the full amount on or before the due date. The customer may become eligible for the next level of ₹2,000 after the required checks. The upgrade is not automatic or guaranteed.</w:t>
      </w:r>
    </w:p>
    <w:p w14:paraId="0E7D009B" w14:textId="77777777" w:rsidR="001F0064" w:rsidRDefault="001F0064">
      <w:pPr>
        <w:rPr>
          <w:rFonts w:eastAsia="Times New Roman"/>
        </w:rPr>
      </w:pPr>
      <w:r>
        <w:rPr>
          <w:rFonts w:eastAsia="Times New Roman"/>
          <w:noProof/>
        </w:rPr>
        <mc:AlternateContent>
          <mc:Choice Requires="wps">
            <w:drawing>
              <wp:inline distT="0" distB="0" distL="0" distR="0" wp14:anchorId="7BE9ED14" wp14:editId="583914A5">
                <wp:extent cx="5943600" cy="1270"/>
                <wp:effectExtent l="0" t="31750" r="0" b="36830"/>
                <wp:docPr id="3433176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5B0B51"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C8CE0BF" w14:textId="77777777" w:rsidR="001F0064" w:rsidRDefault="001F0064">
      <w:pPr>
        <w:pStyle w:val="Heading2"/>
        <w:rPr>
          <w:rFonts w:eastAsia="Times New Roman"/>
        </w:rPr>
      </w:pPr>
      <w:r>
        <w:rPr>
          <w:rFonts w:eastAsia="Times New Roman"/>
        </w:rPr>
        <w:t>4. Loan Charges and Calculation</w:t>
      </w:r>
    </w:p>
    <w:p w14:paraId="7396E031" w14:textId="77777777" w:rsidR="001F0064" w:rsidRDefault="001F0064">
      <w:pPr>
        <w:pStyle w:val="NormalWeb"/>
      </w:pPr>
      <w:r>
        <w:t>DHAN NOW uses the following calculation structure for the specified 14-day loan product.</w:t>
      </w:r>
    </w:p>
    <w:p w14:paraId="7E23ABB6" w14:textId="77777777" w:rsidR="001F0064" w:rsidRDefault="001F0064">
      <w:pPr>
        <w:pStyle w:val="Heading3"/>
        <w:rPr>
          <w:rFonts w:eastAsia="Times New Roman"/>
        </w:rPr>
      </w:pPr>
      <w:r>
        <w:rPr>
          <w:rFonts w:eastAsia="Times New Roman"/>
        </w:rPr>
        <w:t>Calculation Formula</w:t>
      </w:r>
    </w:p>
    <w:p w14:paraId="397F6552" w14:textId="77777777" w:rsidR="001F0064" w:rsidRDefault="001F0064">
      <w:pPr>
        <w:pStyle w:val="NormalWeb"/>
      </w:pPr>
      <w:r>
        <w:rPr>
          <w:rStyle w:val="Strong"/>
        </w:rPr>
        <w:t>A. Processing Fee</w:t>
      </w:r>
    </w:p>
    <w:p w14:paraId="675ECC89" w14:textId="77777777" w:rsidR="001F0064" w:rsidRDefault="001F0064">
      <w:pPr>
        <w:pStyle w:val="NormalWeb"/>
      </w:pPr>
      <w:r>
        <w:t>Processing Fee = Loan Principal × 10%</w:t>
      </w:r>
    </w:p>
    <w:p w14:paraId="3AD98421" w14:textId="77777777" w:rsidR="001F0064" w:rsidRDefault="001F0064">
      <w:pPr>
        <w:pStyle w:val="NormalWeb"/>
      </w:pPr>
      <w:r>
        <w:rPr>
          <w:rStyle w:val="Strong"/>
        </w:rPr>
        <w:t>B. GST</w:t>
      </w:r>
    </w:p>
    <w:p w14:paraId="45AEB018" w14:textId="77777777" w:rsidR="001F0064" w:rsidRDefault="001F0064">
      <w:pPr>
        <w:pStyle w:val="NormalWeb"/>
      </w:pPr>
      <w:r>
        <w:t>GST = Processing Fee × 18%</w:t>
      </w:r>
    </w:p>
    <w:p w14:paraId="59A654D8" w14:textId="77777777" w:rsidR="001F0064" w:rsidRDefault="001F0064">
      <w:pPr>
        <w:pStyle w:val="NormalWeb"/>
      </w:pPr>
      <w:r>
        <w:rPr>
          <w:rStyle w:val="Strong"/>
        </w:rPr>
        <w:t>C. Interest</w:t>
      </w:r>
    </w:p>
    <w:p w14:paraId="5D11D149" w14:textId="77777777" w:rsidR="001F0064" w:rsidRDefault="001F0064">
      <w:pPr>
        <w:pStyle w:val="NormalWeb"/>
      </w:pPr>
      <w:r>
        <w:t>14-Day Interest = Loan Principal × 1% × 14 Days</w:t>
      </w:r>
    </w:p>
    <w:p w14:paraId="0F96D02A" w14:textId="77777777" w:rsidR="001F0064" w:rsidRDefault="001F0064">
      <w:pPr>
        <w:pStyle w:val="NormalWeb"/>
      </w:pPr>
      <w:r>
        <w:rPr>
          <w:rStyle w:val="Strong"/>
        </w:rPr>
        <w:t>D. Total Upfront Deduction</w:t>
      </w:r>
    </w:p>
    <w:p w14:paraId="27BC8B4A" w14:textId="77777777" w:rsidR="001F0064" w:rsidRDefault="001F0064">
      <w:pPr>
        <w:pStyle w:val="NormalWeb"/>
      </w:pPr>
      <w:r>
        <w:t>Total Deduction = Processing Fee + GST + 14-Day Interest</w:t>
      </w:r>
    </w:p>
    <w:p w14:paraId="073859EC" w14:textId="77777777" w:rsidR="001F0064" w:rsidRDefault="001F0064">
      <w:pPr>
        <w:pStyle w:val="NormalWeb"/>
      </w:pPr>
      <w:r>
        <w:rPr>
          <w:rStyle w:val="Strong"/>
        </w:rPr>
        <w:t>E. Net Disbursal</w:t>
      </w:r>
    </w:p>
    <w:p w14:paraId="17DE6384" w14:textId="77777777" w:rsidR="001F0064" w:rsidRDefault="001F0064">
      <w:pPr>
        <w:pStyle w:val="NormalWeb"/>
      </w:pPr>
      <w:r>
        <w:t>Net Disbursal = Loan Principal − Total Deduction</w:t>
      </w:r>
    </w:p>
    <w:p w14:paraId="499C7BF2" w14:textId="77777777" w:rsidR="001F0064" w:rsidRDefault="001F0064">
      <w:pPr>
        <w:pStyle w:val="NormalWeb"/>
      </w:pPr>
      <w:r>
        <w:rPr>
          <w:rStyle w:val="Strong"/>
        </w:rPr>
        <w:t>F. Day-14 Repayment</w:t>
      </w:r>
    </w:p>
    <w:p w14:paraId="134BC736" w14:textId="77777777" w:rsidR="001F0064" w:rsidRDefault="001F0064">
      <w:pPr>
        <w:pStyle w:val="NormalWeb"/>
      </w:pPr>
      <w:r>
        <w:t>Repayment Amount = Original Loan Principal</w:t>
      </w:r>
    </w:p>
    <w:p w14:paraId="5D26235B" w14:textId="77777777" w:rsidR="001F0064" w:rsidRDefault="001F0064">
      <w:pPr>
        <w:pStyle w:val="Heading3"/>
        <w:rPr>
          <w:rFonts w:eastAsia="Times New Roman"/>
        </w:rPr>
      </w:pPr>
      <w:r>
        <w:rPr>
          <w:rFonts w:eastAsia="Times New Roman"/>
        </w:rPr>
        <w:t>Example: ₹1,000 Loan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1922"/>
        <w:gridCol w:w="939"/>
      </w:tblGrid>
      <w:tr w:rsidR="001F0064" w14:paraId="2384E89B" w14:textId="77777777">
        <w:trPr>
          <w:tblHeader/>
          <w:tblCellSpacing w:w="15" w:type="dxa"/>
        </w:trPr>
        <w:tc>
          <w:tcPr>
            <w:tcW w:w="0" w:type="auto"/>
            <w:vAlign w:val="center"/>
            <w:hideMark/>
          </w:tcPr>
          <w:p w14:paraId="1B273181" w14:textId="77777777" w:rsidR="001F0064" w:rsidRDefault="001F0064">
            <w:pPr>
              <w:jc w:val="center"/>
              <w:rPr>
                <w:rFonts w:eastAsia="Times New Roman"/>
                <w:b/>
                <w:bCs/>
              </w:rPr>
            </w:pPr>
            <w:r>
              <w:rPr>
                <w:rFonts w:eastAsia="Times New Roman"/>
                <w:b/>
                <w:bCs/>
              </w:rPr>
              <w:t>Particular</w:t>
            </w:r>
          </w:p>
        </w:tc>
        <w:tc>
          <w:tcPr>
            <w:tcW w:w="0" w:type="auto"/>
            <w:vAlign w:val="center"/>
            <w:hideMark/>
          </w:tcPr>
          <w:p w14:paraId="49A2D45D" w14:textId="77777777" w:rsidR="001F0064" w:rsidRDefault="001F0064">
            <w:pPr>
              <w:jc w:val="center"/>
              <w:rPr>
                <w:rFonts w:eastAsia="Times New Roman"/>
                <w:b/>
                <w:bCs/>
              </w:rPr>
            </w:pPr>
            <w:r>
              <w:rPr>
                <w:rFonts w:eastAsia="Times New Roman"/>
                <w:b/>
                <w:bCs/>
              </w:rPr>
              <w:t>Calculation</w:t>
            </w:r>
          </w:p>
        </w:tc>
        <w:tc>
          <w:tcPr>
            <w:tcW w:w="0" w:type="auto"/>
            <w:vAlign w:val="center"/>
            <w:hideMark/>
          </w:tcPr>
          <w:p w14:paraId="06B9DDF6" w14:textId="77777777" w:rsidR="001F0064" w:rsidRDefault="001F0064">
            <w:pPr>
              <w:jc w:val="right"/>
              <w:rPr>
                <w:rFonts w:eastAsia="Times New Roman"/>
                <w:b/>
                <w:bCs/>
              </w:rPr>
            </w:pPr>
            <w:r>
              <w:rPr>
                <w:rFonts w:eastAsia="Times New Roman"/>
                <w:b/>
                <w:bCs/>
              </w:rPr>
              <w:t>Amount</w:t>
            </w:r>
          </w:p>
        </w:tc>
      </w:tr>
      <w:tr w:rsidR="001F0064" w14:paraId="1435CBBD" w14:textId="77777777">
        <w:trPr>
          <w:tblCellSpacing w:w="15" w:type="dxa"/>
        </w:trPr>
        <w:tc>
          <w:tcPr>
            <w:tcW w:w="0" w:type="auto"/>
            <w:vAlign w:val="center"/>
            <w:hideMark/>
          </w:tcPr>
          <w:p w14:paraId="3CDC4BAA" w14:textId="77777777" w:rsidR="001F0064" w:rsidRDefault="001F0064">
            <w:pPr>
              <w:rPr>
                <w:rFonts w:eastAsia="Times New Roman"/>
              </w:rPr>
            </w:pPr>
            <w:r>
              <w:rPr>
                <w:rFonts w:eastAsia="Times New Roman"/>
              </w:rPr>
              <w:t>Loan principal</w:t>
            </w:r>
          </w:p>
        </w:tc>
        <w:tc>
          <w:tcPr>
            <w:tcW w:w="0" w:type="auto"/>
            <w:vAlign w:val="center"/>
            <w:hideMark/>
          </w:tcPr>
          <w:p w14:paraId="6A4F8BED" w14:textId="77777777" w:rsidR="001F0064" w:rsidRDefault="001F0064">
            <w:pPr>
              <w:rPr>
                <w:rFonts w:eastAsia="Times New Roman"/>
              </w:rPr>
            </w:pPr>
            <w:r>
              <w:rPr>
                <w:rFonts w:eastAsia="Times New Roman"/>
              </w:rPr>
              <w:t>—</w:t>
            </w:r>
          </w:p>
        </w:tc>
        <w:tc>
          <w:tcPr>
            <w:tcW w:w="0" w:type="auto"/>
            <w:vAlign w:val="center"/>
            <w:hideMark/>
          </w:tcPr>
          <w:p w14:paraId="08B7F4C4" w14:textId="77777777" w:rsidR="001F0064" w:rsidRDefault="001F0064">
            <w:pPr>
              <w:jc w:val="right"/>
              <w:rPr>
                <w:rFonts w:eastAsia="Times New Roman"/>
              </w:rPr>
            </w:pPr>
            <w:r>
              <w:rPr>
                <w:rFonts w:eastAsia="Times New Roman"/>
              </w:rPr>
              <w:t>₹1,000</w:t>
            </w:r>
          </w:p>
        </w:tc>
      </w:tr>
      <w:tr w:rsidR="001F0064" w14:paraId="7FFADB70" w14:textId="77777777">
        <w:trPr>
          <w:tblCellSpacing w:w="15" w:type="dxa"/>
        </w:trPr>
        <w:tc>
          <w:tcPr>
            <w:tcW w:w="0" w:type="auto"/>
            <w:vAlign w:val="center"/>
            <w:hideMark/>
          </w:tcPr>
          <w:p w14:paraId="6ED5BE8A" w14:textId="77777777" w:rsidR="001F0064" w:rsidRDefault="001F0064">
            <w:pPr>
              <w:rPr>
                <w:rFonts w:eastAsia="Times New Roman"/>
              </w:rPr>
            </w:pPr>
            <w:r>
              <w:rPr>
                <w:rFonts w:eastAsia="Times New Roman"/>
              </w:rPr>
              <w:t>Processing fee</w:t>
            </w:r>
          </w:p>
        </w:tc>
        <w:tc>
          <w:tcPr>
            <w:tcW w:w="0" w:type="auto"/>
            <w:vAlign w:val="center"/>
            <w:hideMark/>
          </w:tcPr>
          <w:p w14:paraId="18FBACC5" w14:textId="77777777" w:rsidR="001F0064" w:rsidRDefault="001F0064">
            <w:pPr>
              <w:rPr>
                <w:rFonts w:eastAsia="Times New Roman"/>
              </w:rPr>
            </w:pPr>
            <w:r>
              <w:rPr>
                <w:rFonts w:eastAsia="Times New Roman"/>
              </w:rPr>
              <w:t>₹1,000 × 10%</w:t>
            </w:r>
          </w:p>
        </w:tc>
        <w:tc>
          <w:tcPr>
            <w:tcW w:w="0" w:type="auto"/>
            <w:vAlign w:val="center"/>
            <w:hideMark/>
          </w:tcPr>
          <w:p w14:paraId="0A1FC5FB" w14:textId="77777777" w:rsidR="001F0064" w:rsidRDefault="001F0064">
            <w:pPr>
              <w:jc w:val="right"/>
              <w:rPr>
                <w:rFonts w:eastAsia="Times New Roman"/>
              </w:rPr>
            </w:pPr>
            <w:r>
              <w:rPr>
                <w:rFonts w:eastAsia="Times New Roman"/>
              </w:rPr>
              <w:t>₹100</w:t>
            </w:r>
          </w:p>
        </w:tc>
      </w:tr>
      <w:tr w:rsidR="001F0064" w14:paraId="36B21EEF" w14:textId="77777777">
        <w:trPr>
          <w:tblCellSpacing w:w="15" w:type="dxa"/>
        </w:trPr>
        <w:tc>
          <w:tcPr>
            <w:tcW w:w="0" w:type="auto"/>
            <w:vAlign w:val="center"/>
            <w:hideMark/>
          </w:tcPr>
          <w:p w14:paraId="55C14CCD" w14:textId="77777777" w:rsidR="001F0064" w:rsidRDefault="001F0064">
            <w:pPr>
              <w:rPr>
                <w:rFonts w:eastAsia="Times New Roman"/>
              </w:rPr>
            </w:pPr>
            <w:r>
              <w:rPr>
                <w:rFonts w:eastAsia="Times New Roman"/>
              </w:rPr>
              <w:t>GST on processing fee</w:t>
            </w:r>
          </w:p>
        </w:tc>
        <w:tc>
          <w:tcPr>
            <w:tcW w:w="0" w:type="auto"/>
            <w:vAlign w:val="center"/>
            <w:hideMark/>
          </w:tcPr>
          <w:p w14:paraId="73AC2AB6" w14:textId="77777777" w:rsidR="001F0064" w:rsidRDefault="001F0064">
            <w:pPr>
              <w:rPr>
                <w:rFonts w:eastAsia="Times New Roman"/>
              </w:rPr>
            </w:pPr>
            <w:r>
              <w:rPr>
                <w:rFonts w:eastAsia="Times New Roman"/>
              </w:rPr>
              <w:t>₹100 × 18%</w:t>
            </w:r>
          </w:p>
        </w:tc>
        <w:tc>
          <w:tcPr>
            <w:tcW w:w="0" w:type="auto"/>
            <w:vAlign w:val="center"/>
            <w:hideMark/>
          </w:tcPr>
          <w:p w14:paraId="2EEF8AF1" w14:textId="77777777" w:rsidR="001F0064" w:rsidRDefault="001F0064">
            <w:pPr>
              <w:jc w:val="right"/>
              <w:rPr>
                <w:rFonts w:eastAsia="Times New Roman"/>
              </w:rPr>
            </w:pPr>
            <w:r>
              <w:rPr>
                <w:rFonts w:eastAsia="Times New Roman"/>
              </w:rPr>
              <w:t>₹18</w:t>
            </w:r>
          </w:p>
        </w:tc>
      </w:tr>
      <w:tr w:rsidR="001F0064" w14:paraId="18F086A6" w14:textId="77777777">
        <w:trPr>
          <w:tblCellSpacing w:w="15" w:type="dxa"/>
        </w:trPr>
        <w:tc>
          <w:tcPr>
            <w:tcW w:w="0" w:type="auto"/>
            <w:vAlign w:val="center"/>
            <w:hideMark/>
          </w:tcPr>
          <w:p w14:paraId="6A59996D" w14:textId="77777777" w:rsidR="001F0064" w:rsidRDefault="001F0064">
            <w:pPr>
              <w:rPr>
                <w:rFonts w:eastAsia="Times New Roman"/>
              </w:rPr>
            </w:pPr>
            <w:r>
              <w:rPr>
                <w:rFonts w:eastAsia="Times New Roman"/>
              </w:rPr>
              <w:t>Interest for 14 days</w:t>
            </w:r>
          </w:p>
        </w:tc>
        <w:tc>
          <w:tcPr>
            <w:tcW w:w="0" w:type="auto"/>
            <w:vAlign w:val="center"/>
            <w:hideMark/>
          </w:tcPr>
          <w:p w14:paraId="0A5FEC4D" w14:textId="77777777" w:rsidR="001F0064" w:rsidRDefault="001F0064">
            <w:pPr>
              <w:rPr>
                <w:rFonts w:eastAsia="Times New Roman"/>
              </w:rPr>
            </w:pPr>
            <w:r>
              <w:rPr>
                <w:rFonts w:eastAsia="Times New Roman"/>
              </w:rPr>
              <w:t>₹1,000 × 1% × 14</w:t>
            </w:r>
          </w:p>
        </w:tc>
        <w:tc>
          <w:tcPr>
            <w:tcW w:w="0" w:type="auto"/>
            <w:vAlign w:val="center"/>
            <w:hideMark/>
          </w:tcPr>
          <w:p w14:paraId="1CF9098F" w14:textId="77777777" w:rsidR="001F0064" w:rsidRDefault="001F0064">
            <w:pPr>
              <w:jc w:val="right"/>
              <w:rPr>
                <w:rFonts w:eastAsia="Times New Roman"/>
              </w:rPr>
            </w:pPr>
            <w:r>
              <w:rPr>
                <w:rFonts w:eastAsia="Times New Roman"/>
              </w:rPr>
              <w:t>₹140</w:t>
            </w:r>
          </w:p>
        </w:tc>
      </w:tr>
      <w:tr w:rsidR="001F0064" w14:paraId="1417895B" w14:textId="77777777">
        <w:trPr>
          <w:tblCellSpacing w:w="15" w:type="dxa"/>
        </w:trPr>
        <w:tc>
          <w:tcPr>
            <w:tcW w:w="0" w:type="auto"/>
            <w:vAlign w:val="center"/>
            <w:hideMark/>
          </w:tcPr>
          <w:p w14:paraId="5E6A3DA8" w14:textId="77777777" w:rsidR="001F0064" w:rsidRDefault="001F0064">
            <w:pPr>
              <w:rPr>
                <w:rFonts w:eastAsia="Times New Roman"/>
              </w:rPr>
            </w:pPr>
            <w:r>
              <w:rPr>
                <w:rFonts w:eastAsia="Times New Roman"/>
              </w:rPr>
              <w:t>Total upfront deduction</w:t>
            </w:r>
          </w:p>
        </w:tc>
        <w:tc>
          <w:tcPr>
            <w:tcW w:w="0" w:type="auto"/>
            <w:vAlign w:val="center"/>
            <w:hideMark/>
          </w:tcPr>
          <w:p w14:paraId="2CCC4E71" w14:textId="77777777" w:rsidR="001F0064" w:rsidRDefault="001F0064">
            <w:pPr>
              <w:rPr>
                <w:rFonts w:eastAsia="Times New Roman"/>
              </w:rPr>
            </w:pPr>
            <w:r>
              <w:rPr>
                <w:rFonts w:eastAsia="Times New Roman"/>
              </w:rPr>
              <w:t>₹100 + ₹18 + ₹140</w:t>
            </w:r>
          </w:p>
        </w:tc>
        <w:tc>
          <w:tcPr>
            <w:tcW w:w="0" w:type="auto"/>
            <w:vAlign w:val="center"/>
            <w:hideMark/>
          </w:tcPr>
          <w:p w14:paraId="34EA1AEB" w14:textId="77777777" w:rsidR="001F0064" w:rsidRDefault="001F0064">
            <w:pPr>
              <w:jc w:val="right"/>
              <w:rPr>
                <w:rFonts w:eastAsia="Times New Roman"/>
              </w:rPr>
            </w:pPr>
            <w:r>
              <w:rPr>
                <w:rFonts w:eastAsia="Times New Roman"/>
              </w:rPr>
              <w:t>₹258</w:t>
            </w:r>
          </w:p>
        </w:tc>
      </w:tr>
      <w:tr w:rsidR="001F0064" w14:paraId="2E96240B" w14:textId="77777777">
        <w:trPr>
          <w:tblCellSpacing w:w="15" w:type="dxa"/>
        </w:trPr>
        <w:tc>
          <w:tcPr>
            <w:tcW w:w="0" w:type="auto"/>
            <w:vAlign w:val="center"/>
            <w:hideMark/>
          </w:tcPr>
          <w:p w14:paraId="65FD35AF" w14:textId="77777777" w:rsidR="001F0064" w:rsidRDefault="001F0064">
            <w:pPr>
              <w:rPr>
                <w:rFonts w:eastAsia="Times New Roman"/>
              </w:rPr>
            </w:pPr>
            <w:r>
              <w:rPr>
                <w:rFonts w:eastAsia="Times New Roman"/>
              </w:rPr>
              <w:t>Net disbursal</w:t>
            </w:r>
          </w:p>
        </w:tc>
        <w:tc>
          <w:tcPr>
            <w:tcW w:w="0" w:type="auto"/>
            <w:vAlign w:val="center"/>
            <w:hideMark/>
          </w:tcPr>
          <w:p w14:paraId="3E015B4F" w14:textId="77777777" w:rsidR="001F0064" w:rsidRDefault="001F0064">
            <w:pPr>
              <w:rPr>
                <w:rFonts w:eastAsia="Times New Roman"/>
              </w:rPr>
            </w:pPr>
            <w:r>
              <w:rPr>
                <w:rFonts w:eastAsia="Times New Roman"/>
              </w:rPr>
              <w:t>₹1,000 − ₹258</w:t>
            </w:r>
          </w:p>
        </w:tc>
        <w:tc>
          <w:tcPr>
            <w:tcW w:w="0" w:type="auto"/>
            <w:vAlign w:val="center"/>
            <w:hideMark/>
          </w:tcPr>
          <w:p w14:paraId="5518AC48" w14:textId="77777777" w:rsidR="001F0064" w:rsidRDefault="001F0064">
            <w:pPr>
              <w:jc w:val="right"/>
              <w:rPr>
                <w:rFonts w:eastAsia="Times New Roman"/>
              </w:rPr>
            </w:pPr>
            <w:r>
              <w:rPr>
                <w:rFonts w:eastAsia="Times New Roman"/>
              </w:rPr>
              <w:t>₹742</w:t>
            </w:r>
          </w:p>
        </w:tc>
      </w:tr>
      <w:tr w:rsidR="001F0064" w14:paraId="5D1174CE" w14:textId="77777777">
        <w:trPr>
          <w:tblCellSpacing w:w="15" w:type="dxa"/>
        </w:trPr>
        <w:tc>
          <w:tcPr>
            <w:tcW w:w="0" w:type="auto"/>
            <w:vAlign w:val="center"/>
            <w:hideMark/>
          </w:tcPr>
          <w:p w14:paraId="50F18453" w14:textId="77777777" w:rsidR="001F0064" w:rsidRDefault="001F0064">
            <w:pPr>
              <w:rPr>
                <w:rFonts w:eastAsia="Times New Roman"/>
              </w:rPr>
            </w:pPr>
            <w:r>
              <w:rPr>
                <w:rFonts w:eastAsia="Times New Roman"/>
              </w:rPr>
              <w:t>Repayment on Day 14</w:t>
            </w:r>
          </w:p>
        </w:tc>
        <w:tc>
          <w:tcPr>
            <w:tcW w:w="0" w:type="auto"/>
            <w:vAlign w:val="center"/>
            <w:hideMark/>
          </w:tcPr>
          <w:p w14:paraId="5C6E452F" w14:textId="77777777" w:rsidR="001F0064" w:rsidRDefault="001F0064">
            <w:pPr>
              <w:rPr>
                <w:rFonts w:eastAsia="Times New Roman"/>
              </w:rPr>
            </w:pPr>
            <w:r>
              <w:rPr>
                <w:rFonts w:eastAsia="Times New Roman"/>
              </w:rPr>
              <w:t>Original principal</w:t>
            </w:r>
          </w:p>
        </w:tc>
        <w:tc>
          <w:tcPr>
            <w:tcW w:w="0" w:type="auto"/>
            <w:vAlign w:val="center"/>
            <w:hideMark/>
          </w:tcPr>
          <w:p w14:paraId="0D60FE89" w14:textId="77777777" w:rsidR="001F0064" w:rsidRDefault="001F0064">
            <w:pPr>
              <w:jc w:val="right"/>
              <w:rPr>
                <w:rFonts w:eastAsia="Times New Roman"/>
              </w:rPr>
            </w:pPr>
            <w:r>
              <w:rPr>
                <w:rFonts w:eastAsia="Times New Roman"/>
              </w:rPr>
              <w:t>₹1,000</w:t>
            </w:r>
          </w:p>
        </w:tc>
      </w:tr>
    </w:tbl>
    <w:p w14:paraId="01BAF508" w14:textId="77777777" w:rsidR="001F0064" w:rsidRDefault="001F0064">
      <w:pPr>
        <w:pStyle w:val="NormalWeb"/>
      </w:pPr>
      <w:r>
        <w:rPr>
          <w:rStyle w:val="Strong"/>
        </w:rPr>
        <w:t>Customer explanation:</w:t>
      </w:r>
      <w:r>
        <w:t xml:space="preserve"> For this example, the loan principal is ₹1,000, the calculated upfront deductions total ₹258 and the resulting net disbursal is ₹742. The scheduled repayment under this structure is ₹1,000 on Day 14.</w:t>
      </w:r>
    </w:p>
    <w:p w14:paraId="7C56E07C" w14:textId="77777777" w:rsidR="001F0064" w:rsidRDefault="001F0064">
      <w:pPr>
        <w:pStyle w:val="NormalWeb"/>
      </w:pPr>
      <w:r>
        <w:t>The customer-facing offer must disclose these figures clearly before acceptance.</w:t>
      </w:r>
    </w:p>
    <w:p w14:paraId="2BEEF82D" w14:textId="77777777" w:rsidR="001F0064" w:rsidRDefault="001F0064">
      <w:pPr>
        <w:pStyle w:val="Heading3"/>
        <w:rPr>
          <w:rFonts w:eastAsia="Times New Roman"/>
        </w:rPr>
      </w:pPr>
      <w:r>
        <w:rPr>
          <w:rFonts w:eastAsia="Times New Roman"/>
        </w:rPr>
        <w:t>Loan Amount and Deduction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1597"/>
        <w:gridCol w:w="980"/>
        <w:gridCol w:w="1363"/>
        <w:gridCol w:w="1381"/>
        <w:gridCol w:w="1244"/>
        <w:gridCol w:w="1566"/>
      </w:tblGrid>
      <w:tr w:rsidR="001F0064" w14:paraId="2064B643" w14:textId="77777777">
        <w:trPr>
          <w:tblHeader/>
          <w:tblCellSpacing w:w="15" w:type="dxa"/>
        </w:trPr>
        <w:tc>
          <w:tcPr>
            <w:tcW w:w="0" w:type="auto"/>
            <w:vAlign w:val="center"/>
            <w:hideMark/>
          </w:tcPr>
          <w:p w14:paraId="09B39BCF" w14:textId="77777777" w:rsidR="001F0064" w:rsidRDefault="001F0064">
            <w:pPr>
              <w:jc w:val="right"/>
              <w:rPr>
                <w:rFonts w:eastAsia="Times New Roman"/>
                <w:b/>
                <w:bCs/>
              </w:rPr>
            </w:pPr>
            <w:r>
              <w:rPr>
                <w:rFonts w:eastAsia="Times New Roman"/>
                <w:b/>
                <w:bCs/>
              </w:rPr>
              <w:t>Loan Principal</w:t>
            </w:r>
          </w:p>
        </w:tc>
        <w:tc>
          <w:tcPr>
            <w:tcW w:w="0" w:type="auto"/>
            <w:vAlign w:val="center"/>
            <w:hideMark/>
          </w:tcPr>
          <w:p w14:paraId="4A6D1649" w14:textId="77777777" w:rsidR="001F0064" w:rsidRDefault="001F0064">
            <w:pPr>
              <w:jc w:val="right"/>
              <w:rPr>
                <w:rFonts w:eastAsia="Times New Roman"/>
                <w:b/>
                <w:bCs/>
              </w:rPr>
            </w:pPr>
            <w:r>
              <w:rPr>
                <w:rFonts w:eastAsia="Times New Roman"/>
                <w:b/>
                <w:bCs/>
              </w:rPr>
              <w:t>Processing Fee (10%)</w:t>
            </w:r>
          </w:p>
        </w:tc>
        <w:tc>
          <w:tcPr>
            <w:tcW w:w="0" w:type="auto"/>
            <w:vAlign w:val="center"/>
            <w:hideMark/>
          </w:tcPr>
          <w:p w14:paraId="55FCD04D" w14:textId="77777777" w:rsidR="001F0064" w:rsidRDefault="001F0064">
            <w:pPr>
              <w:jc w:val="right"/>
              <w:rPr>
                <w:rFonts w:eastAsia="Times New Roman"/>
                <w:b/>
                <w:bCs/>
              </w:rPr>
            </w:pPr>
            <w:r>
              <w:rPr>
                <w:rFonts w:eastAsia="Times New Roman"/>
                <w:b/>
                <w:bCs/>
              </w:rPr>
              <w:t>GST (18% of Fee)</w:t>
            </w:r>
          </w:p>
        </w:tc>
        <w:tc>
          <w:tcPr>
            <w:tcW w:w="0" w:type="auto"/>
            <w:vAlign w:val="center"/>
            <w:hideMark/>
          </w:tcPr>
          <w:p w14:paraId="5ECFF562" w14:textId="77777777" w:rsidR="001F0064" w:rsidRDefault="001F0064">
            <w:pPr>
              <w:jc w:val="right"/>
              <w:rPr>
                <w:rFonts w:eastAsia="Times New Roman"/>
                <w:b/>
                <w:bCs/>
              </w:rPr>
            </w:pPr>
            <w:r>
              <w:rPr>
                <w:rFonts w:eastAsia="Times New Roman"/>
                <w:b/>
                <w:bCs/>
              </w:rPr>
              <w:t>14-Day Interest (14%)</w:t>
            </w:r>
          </w:p>
        </w:tc>
        <w:tc>
          <w:tcPr>
            <w:tcW w:w="0" w:type="auto"/>
            <w:vAlign w:val="center"/>
            <w:hideMark/>
          </w:tcPr>
          <w:p w14:paraId="6B05A184" w14:textId="77777777" w:rsidR="001F0064" w:rsidRDefault="001F0064">
            <w:pPr>
              <w:jc w:val="right"/>
              <w:rPr>
                <w:rFonts w:eastAsia="Times New Roman"/>
                <w:b/>
                <w:bCs/>
              </w:rPr>
            </w:pPr>
            <w:r>
              <w:rPr>
                <w:rFonts w:eastAsia="Times New Roman"/>
                <w:b/>
                <w:bCs/>
              </w:rPr>
              <w:t>Total Deduction</w:t>
            </w:r>
          </w:p>
        </w:tc>
        <w:tc>
          <w:tcPr>
            <w:tcW w:w="0" w:type="auto"/>
            <w:vAlign w:val="center"/>
            <w:hideMark/>
          </w:tcPr>
          <w:p w14:paraId="52123AE4" w14:textId="77777777" w:rsidR="001F0064" w:rsidRDefault="001F0064">
            <w:pPr>
              <w:jc w:val="right"/>
              <w:rPr>
                <w:rFonts w:eastAsia="Times New Roman"/>
                <w:b/>
                <w:bCs/>
              </w:rPr>
            </w:pPr>
            <w:r>
              <w:rPr>
                <w:rFonts w:eastAsia="Times New Roman"/>
                <w:b/>
                <w:bCs/>
              </w:rPr>
              <w:t>Net Disbursal</w:t>
            </w:r>
          </w:p>
        </w:tc>
        <w:tc>
          <w:tcPr>
            <w:tcW w:w="0" w:type="auto"/>
            <w:vAlign w:val="center"/>
            <w:hideMark/>
          </w:tcPr>
          <w:p w14:paraId="206A12EC" w14:textId="77777777" w:rsidR="001F0064" w:rsidRDefault="001F0064">
            <w:pPr>
              <w:jc w:val="right"/>
              <w:rPr>
                <w:rFonts w:eastAsia="Times New Roman"/>
                <w:b/>
                <w:bCs/>
              </w:rPr>
            </w:pPr>
            <w:r>
              <w:rPr>
                <w:rFonts w:eastAsia="Times New Roman"/>
                <w:b/>
                <w:bCs/>
              </w:rPr>
              <w:t>Day-14 Repayment</w:t>
            </w:r>
          </w:p>
        </w:tc>
      </w:tr>
      <w:tr w:rsidR="001F0064" w14:paraId="7952684A" w14:textId="77777777">
        <w:trPr>
          <w:tblCellSpacing w:w="15" w:type="dxa"/>
        </w:trPr>
        <w:tc>
          <w:tcPr>
            <w:tcW w:w="0" w:type="auto"/>
            <w:vAlign w:val="center"/>
            <w:hideMark/>
          </w:tcPr>
          <w:p w14:paraId="52B0E99A" w14:textId="77777777" w:rsidR="001F0064" w:rsidRDefault="001F0064">
            <w:pPr>
              <w:jc w:val="right"/>
              <w:rPr>
                <w:rFonts w:eastAsia="Times New Roman"/>
              </w:rPr>
            </w:pPr>
            <w:r>
              <w:rPr>
                <w:rFonts w:eastAsia="Times New Roman"/>
              </w:rPr>
              <w:t>₹1,000</w:t>
            </w:r>
          </w:p>
        </w:tc>
        <w:tc>
          <w:tcPr>
            <w:tcW w:w="0" w:type="auto"/>
            <w:vAlign w:val="center"/>
            <w:hideMark/>
          </w:tcPr>
          <w:p w14:paraId="67FE9ACD" w14:textId="77777777" w:rsidR="001F0064" w:rsidRDefault="001F0064">
            <w:pPr>
              <w:jc w:val="right"/>
              <w:rPr>
                <w:rFonts w:eastAsia="Times New Roman"/>
              </w:rPr>
            </w:pPr>
            <w:r>
              <w:rPr>
                <w:rFonts w:eastAsia="Times New Roman"/>
              </w:rPr>
              <w:t>₹100</w:t>
            </w:r>
          </w:p>
        </w:tc>
        <w:tc>
          <w:tcPr>
            <w:tcW w:w="0" w:type="auto"/>
            <w:vAlign w:val="center"/>
            <w:hideMark/>
          </w:tcPr>
          <w:p w14:paraId="2D858CDB" w14:textId="77777777" w:rsidR="001F0064" w:rsidRDefault="001F0064">
            <w:pPr>
              <w:jc w:val="right"/>
              <w:rPr>
                <w:rFonts w:eastAsia="Times New Roman"/>
              </w:rPr>
            </w:pPr>
            <w:r>
              <w:rPr>
                <w:rFonts w:eastAsia="Times New Roman"/>
              </w:rPr>
              <w:t>₹18</w:t>
            </w:r>
          </w:p>
        </w:tc>
        <w:tc>
          <w:tcPr>
            <w:tcW w:w="0" w:type="auto"/>
            <w:vAlign w:val="center"/>
            <w:hideMark/>
          </w:tcPr>
          <w:p w14:paraId="777973FD" w14:textId="77777777" w:rsidR="001F0064" w:rsidRDefault="001F0064">
            <w:pPr>
              <w:jc w:val="right"/>
              <w:rPr>
                <w:rFonts w:eastAsia="Times New Roman"/>
              </w:rPr>
            </w:pPr>
            <w:r>
              <w:rPr>
                <w:rFonts w:eastAsia="Times New Roman"/>
              </w:rPr>
              <w:t>₹140</w:t>
            </w:r>
          </w:p>
        </w:tc>
        <w:tc>
          <w:tcPr>
            <w:tcW w:w="0" w:type="auto"/>
            <w:vAlign w:val="center"/>
            <w:hideMark/>
          </w:tcPr>
          <w:p w14:paraId="0963A73A" w14:textId="77777777" w:rsidR="001F0064" w:rsidRDefault="001F0064">
            <w:pPr>
              <w:jc w:val="right"/>
              <w:rPr>
                <w:rFonts w:eastAsia="Times New Roman"/>
              </w:rPr>
            </w:pPr>
            <w:r>
              <w:rPr>
                <w:rFonts w:eastAsia="Times New Roman"/>
              </w:rPr>
              <w:t>₹258</w:t>
            </w:r>
          </w:p>
        </w:tc>
        <w:tc>
          <w:tcPr>
            <w:tcW w:w="0" w:type="auto"/>
            <w:vAlign w:val="center"/>
            <w:hideMark/>
          </w:tcPr>
          <w:p w14:paraId="4F13085A" w14:textId="77777777" w:rsidR="001F0064" w:rsidRDefault="001F0064">
            <w:pPr>
              <w:jc w:val="right"/>
              <w:rPr>
                <w:rFonts w:eastAsia="Times New Roman"/>
              </w:rPr>
            </w:pPr>
            <w:r>
              <w:rPr>
                <w:rFonts w:eastAsia="Times New Roman"/>
              </w:rPr>
              <w:t>₹742</w:t>
            </w:r>
          </w:p>
        </w:tc>
        <w:tc>
          <w:tcPr>
            <w:tcW w:w="0" w:type="auto"/>
            <w:vAlign w:val="center"/>
            <w:hideMark/>
          </w:tcPr>
          <w:p w14:paraId="28344BF3" w14:textId="77777777" w:rsidR="001F0064" w:rsidRDefault="001F0064">
            <w:pPr>
              <w:jc w:val="right"/>
              <w:rPr>
                <w:rFonts w:eastAsia="Times New Roman"/>
              </w:rPr>
            </w:pPr>
            <w:r>
              <w:rPr>
                <w:rFonts w:eastAsia="Times New Roman"/>
              </w:rPr>
              <w:t>₹1,000</w:t>
            </w:r>
          </w:p>
        </w:tc>
      </w:tr>
      <w:tr w:rsidR="001F0064" w14:paraId="7F152EAA" w14:textId="77777777">
        <w:trPr>
          <w:tblCellSpacing w:w="15" w:type="dxa"/>
        </w:trPr>
        <w:tc>
          <w:tcPr>
            <w:tcW w:w="0" w:type="auto"/>
            <w:vAlign w:val="center"/>
            <w:hideMark/>
          </w:tcPr>
          <w:p w14:paraId="6977D5DE" w14:textId="77777777" w:rsidR="001F0064" w:rsidRDefault="001F0064">
            <w:pPr>
              <w:jc w:val="right"/>
              <w:rPr>
                <w:rFonts w:eastAsia="Times New Roman"/>
              </w:rPr>
            </w:pPr>
            <w:r>
              <w:rPr>
                <w:rFonts w:eastAsia="Times New Roman"/>
              </w:rPr>
              <w:t>₹2,000</w:t>
            </w:r>
          </w:p>
        </w:tc>
        <w:tc>
          <w:tcPr>
            <w:tcW w:w="0" w:type="auto"/>
            <w:vAlign w:val="center"/>
            <w:hideMark/>
          </w:tcPr>
          <w:p w14:paraId="35549092" w14:textId="77777777" w:rsidR="001F0064" w:rsidRDefault="001F0064">
            <w:pPr>
              <w:jc w:val="right"/>
              <w:rPr>
                <w:rFonts w:eastAsia="Times New Roman"/>
              </w:rPr>
            </w:pPr>
            <w:r>
              <w:rPr>
                <w:rFonts w:eastAsia="Times New Roman"/>
              </w:rPr>
              <w:t>₹200</w:t>
            </w:r>
          </w:p>
        </w:tc>
        <w:tc>
          <w:tcPr>
            <w:tcW w:w="0" w:type="auto"/>
            <w:vAlign w:val="center"/>
            <w:hideMark/>
          </w:tcPr>
          <w:p w14:paraId="083B1299" w14:textId="77777777" w:rsidR="001F0064" w:rsidRDefault="001F0064">
            <w:pPr>
              <w:jc w:val="right"/>
              <w:rPr>
                <w:rFonts w:eastAsia="Times New Roman"/>
              </w:rPr>
            </w:pPr>
            <w:r>
              <w:rPr>
                <w:rFonts w:eastAsia="Times New Roman"/>
              </w:rPr>
              <w:t>₹36</w:t>
            </w:r>
          </w:p>
        </w:tc>
        <w:tc>
          <w:tcPr>
            <w:tcW w:w="0" w:type="auto"/>
            <w:vAlign w:val="center"/>
            <w:hideMark/>
          </w:tcPr>
          <w:p w14:paraId="5D453E17" w14:textId="77777777" w:rsidR="001F0064" w:rsidRDefault="001F0064">
            <w:pPr>
              <w:jc w:val="right"/>
              <w:rPr>
                <w:rFonts w:eastAsia="Times New Roman"/>
              </w:rPr>
            </w:pPr>
            <w:r>
              <w:rPr>
                <w:rFonts w:eastAsia="Times New Roman"/>
              </w:rPr>
              <w:t>₹280</w:t>
            </w:r>
          </w:p>
        </w:tc>
        <w:tc>
          <w:tcPr>
            <w:tcW w:w="0" w:type="auto"/>
            <w:vAlign w:val="center"/>
            <w:hideMark/>
          </w:tcPr>
          <w:p w14:paraId="446BCF46" w14:textId="77777777" w:rsidR="001F0064" w:rsidRDefault="001F0064">
            <w:pPr>
              <w:jc w:val="right"/>
              <w:rPr>
                <w:rFonts w:eastAsia="Times New Roman"/>
              </w:rPr>
            </w:pPr>
            <w:r>
              <w:rPr>
                <w:rFonts w:eastAsia="Times New Roman"/>
              </w:rPr>
              <w:t>₹516</w:t>
            </w:r>
          </w:p>
        </w:tc>
        <w:tc>
          <w:tcPr>
            <w:tcW w:w="0" w:type="auto"/>
            <w:vAlign w:val="center"/>
            <w:hideMark/>
          </w:tcPr>
          <w:p w14:paraId="76FB7EE0" w14:textId="77777777" w:rsidR="001F0064" w:rsidRDefault="001F0064">
            <w:pPr>
              <w:jc w:val="right"/>
              <w:rPr>
                <w:rFonts w:eastAsia="Times New Roman"/>
              </w:rPr>
            </w:pPr>
            <w:r>
              <w:rPr>
                <w:rFonts w:eastAsia="Times New Roman"/>
              </w:rPr>
              <w:t>₹1,484</w:t>
            </w:r>
          </w:p>
        </w:tc>
        <w:tc>
          <w:tcPr>
            <w:tcW w:w="0" w:type="auto"/>
            <w:vAlign w:val="center"/>
            <w:hideMark/>
          </w:tcPr>
          <w:p w14:paraId="293F5E66" w14:textId="77777777" w:rsidR="001F0064" w:rsidRDefault="001F0064">
            <w:pPr>
              <w:jc w:val="right"/>
              <w:rPr>
                <w:rFonts w:eastAsia="Times New Roman"/>
              </w:rPr>
            </w:pPr>
            <w:r>
              <w:rPr>
                <w:rFonts w:eastAsia="Times New Roman"/>
              </w:rPr>
              <w:t>₹2,000</w:t>
            </w:r>
          </w:p>
        </w:tc>
      </w:tr>
      <w:tr w:rsidR="001F0064" w14:paraId="1389A735" w14:textId="77777777">
        <w:trPr>
          <w:tblCellSpacing w:w="15" w:type="dxa"/>
        </w:trPr>
        <w:tc>
          <w:tcPr>
            <w:tcW w:w="0" w:type="auto"/>
            <w:vAlign w:val="center"/>
            <w:hideMark/>
          </w:tcPr>
          <w:p w14:paraId="6AAC3820" w14:textId="77777777" w:rsidR="001F0064" w:rsidRDefault="001F0064">
            <w:pPr>
              <w:jc w:val="right"/>
              <w:rPr>
                <w:rFonts w:eastAsia="Times New Roman"/>
              </w:rPr>
            </w:pPr>
            <w:r>
              <w:rPr>
                <w:rFonts w:eastAsia="Times New Roman"/>
              </w:rPr>
              <w:t>₹3,000</w:t>
            </w:r>
          </w:p>
        </w:tc>
        <w:tc>
          <w:tcPr>
            <w:tcW w:w="0" w:type="auto"/>
            <w:vAlign w:val="center"/>
            <w:hideMark/>
          </w:tcPr>
          <w:p w14:paraId="6BF213F1" w14:textId="77777777" w:rsidR="001F0064" w:rsidRDefault="001F0064">
            <w:pPr>
              <w:jc w:val="right"/>
              <w:rPr>
                <w:rFonts w:eastAsia="Times New Roman"/>
              </w:rPr>
            </w:pPr>
            <w:r>
              <w:rPr>
                <w:rFonts w:eastAsia="Times New Roman"/>
              </w:rPr>
              <w:t>₹300</w:t>
            </w:r>
          </w:p>
        </w:tc>
        <w:tc>
          <w:tcPr>
            <w:tcW w:w="0" w:type="auto"/>
            <w:vAlign w:val="center"/>
            <w:hideMark/>
          </w:tcPr>
          <w:p w14:paraId="40F3E91B" w14:textId="77777777" w:rsidR="001F0064" w:rsidRDefault="001F0064">
            <w:pPr>
              <w:jc w:val="right"/>
              <w:rPr>
                <w:rFonts w:eastAsia="Times New Roman"/>
              </w:rPr>
            </w:pPr>
            <w:r>
              <w:rPr>
                <w:rFonts w:eastAsia="Times New Roman"/>
              </w:rPr>
              <w:t>₹54</w:t>
            </w:r>
          </w:p>
        </w:tc>
        <w:tc>
          <w:tcPr>
            <w:tcW w:w="0" w:type="auto"/>
            <w:vAlign w:val="center"/>
            <w:hideMark/>
          </w:tcPr>
          <w:p w14:paraId="68428181" w14:textId="77777777" w:rsidR="001F0064" w:rsidRDefault="001F0064">
            <w:pPr>
              <w:jc w:val="right"/>
              <w:rPr>
                <w:rFonts w:eastAsia="Times New Roman"/>
              </w:rPr>
            </w:pPr>
            <w:r>
              <w:rPr>
                <w:rFonts w:eastAsia="Times New Roman"/>
              </w:rPr>
              <w:t>₹420</w:t>
            </w:r>
          </w:p>
        </w:tc>
        <w:tc>
          <w:tcPr>
            <w:tcW w:w="0" w:type="auto"/>
            <w:vAlign w:val="center"/>
            <w:hideMark/>
          </w:tcPr>
          <w:p w14:paraId="5A6F23C1" w14:textId="77777777" w:rsidR="001F0064" w:rsidRDefault="001F0064">
            <w:pPr>
              <w:jc w:val="right"/>
              <w:rPr>
                <w:rFonts w:eastAsia="Times New Roman"/>
              </w:rPr>
            </w:pPr>
            <w:r>
              <w:rPr>
                <w:rFonts w:eastAsia="Times New Roman"/>
              </w:rPr>
              <w:t>₹774</w:t>
            </w:r>
          </w:p>
        </w:tc>
        <w:tc>
          <w:tcPr>
            <w:tcW w:w="0" w:type="auto"/>
            <w:vAlign w:val="center"/>
            <w:hideMark/>
          </w:tcPr>
          <w:p w14:paraId="74BB808C" w14:textId="77777777" w:rsidR="001F0064" w:rsidRDefault="001F0064">
            <w:pPr>
              <w:jc w:val="right"/>
              <w:rPr>
                <w:rFonts w:eastAsia="Times New Roman"/>
              </w:rPr>
            </w:pPr>
            <w:r>
              <w:rPr>
                <w:rFonts w:eastAsia="Times New Roman"/>
              </w:rPr>
              <w:t>₹2,226</w:t>
            </w:r>
          </w:p>
        </w:tc>
        <w:tc>
          <w:tcPr>
            <w:tcW w:w="0" w:type="auto"/>
            <w:vAlign w:val="center"/>
            <w:hideMark/>
          </w:tcPr>
          <w:p w14:paraId="583F681B" w14:textId="77777777" w:rsidR="001F0064" w:rsidRDefault="001F0064">
            <w:pPr>
              <w:jc w:val="right"/>
              <w:rPr>
                <w:rFonts w:eastAsia="Times New Roman"/>
              </w:rPr>
            </w:pPr>
            <w:r>
              <w:rPr>
                <w:rFonts w:eastAsia="Times New Roman"/>
              </w:rPr>
              <w:t>₹3,000</w:t>
            </w:r>
          </w:p>
        </w:tc>
      </w:tr>
      <w:tr w:rsidR="001F0064" w14:paraId="2BA5D736" w14:textId="77777777">
        <w:trPr>
          <w:tblCellSpacing w:w="15" w:type="dxa"/>
        </w:trPr>
        <w:tc>
          <w:tcPr>
            <w:tcW w:w="0" w:type="auto"/>
            <w:vAlign w:val="center"/>
            <w:hideMark/>
          </w:tcPr>
          <w:p w14:paraId="22E0561A" w14:textId="77777777" w:rsidR="001F0064" w:rsidRDefault="001F0064">
            <w:pPr>
              <w:jc w:val="right"/>
              <w:rPr>
                <w:rFonts w:eastAsia="Times New Roman"/>
              </w:rPr>
            </w:pPr>
            <w:r>
              <w:rPr>
                <w:rFonts w:eastAsia="Times New Roman"/>
              </w:rPr>
              <w:t>₹4,000</w:t>
            </w:r>
          </w:p>
        </w:tc>
        <w:tc>
          <w:tcPr>
            <w:tcW w:w="0" w:type="auto"/>
            <w:vAlign w:val="center"/>
            <w:hideMark/>
          </w:tcPr>
          <w:p w14:paraId="1353DF9E" w14:textId="77777777" w:rsidR="001F0064" w:rsidRDefault="001F0064">
            <w:pPr>
              <w:jc w:val="right"/>
              <w:rPr>
                <w:rFonts w:eastAsia="Times New Roman"/>
              </w:rPr>
            </w:pPr>
            <w:r>
              <w:rPr>
                <w:rFonts w:eastAsia="Times New Roman"/>
              </w:rPr>
              <w:t>₹400</w:t>
            </w:r>
          </w:p>
        </w:tc>
        <w:tc>
          <w:tcPr>
            <w:tcW w:w="0" w:type="auto"/>
            <w:vAlign w:val="center"/>
            <w:hideMark/>
          </w:tcPr>
          <w:p w14:paraId="13B65E68" w14:textId="77777777" w:rsidR="001F0064" w:rsidRDefault="001F0064">
            <w:pPr>
              <w:jc w:val="right"/>
              <w:rPr>
                <w:rFonts w:eastAsia="Times New Roman"/>
              </w:rPr>
            </w:pPr>
            <w:r>
              <w:rPr>
                <w:rFonts w:eastAsia="Times New Roman"/>
              </w:rPr>
              <w:t>₹72</w:t>
            </w:r>
          </w:p>
        </w:tc>
        <w:tc>
          <w:tcPr>
            <w:tcW w:w="0" w:type="auto"/>
            <w:vAlign w:val="center"/>
            <w:hideMark/>
          </w:tcPr>
          <w:p w14:paraId="5650837D" w14:textId="77777777" w:rsidR="001F0064" w:rsidRDefault="001F0064">
            <w:pPr>
              <w:jc w:val="right"/>
              <w:rPr>
                <w:rFonts w:eastAsia="Times New Roman"/>
              </w:rPr>
            </w:pPr>
            <w:r>
              <w:rPr>
                <w:rFonts w:eastAsia="Times New Roman"/>
              </w:rPr>
              <w:t>₹560</w:t>
            </w:r>
          </w:p>
        </w:tc>
        <w:tc>
          <w:tcPr>
            <w:tcW w:w="0" w:type="auto"/>
            <w:vAlign w:val="center"/>
            <w:hideMark/>
          </w:tcPr>
          <w:p w14:paraId="69D125BA" w14:textId="77777777" w:rsidR="001F0064" w:rsidRDefault="001F0064">
            <w:pPr>
              <w:jc w:val="right"/>
              <w:rPr>
                <w:rFonts w:eastAsia="Times New Roman"/>
              </w:rPr>
            </w:pPr>
            <w:r>
              <w:rPr>
                <w:rFonts w:eastAsia="Times New Roman"/>
              </w:rPr>
              <w:t>₹1,032</w:t>
            </w:r>
          </w:p>
        </w:tc>
        <w:tc>
          <w:tcPr>
            <w:tcW w:w="0" w:type="auto"/>
            <w:vAlign w:val="center"/>
            <w:hideMark/>
          </w:tcPr>
          <w:p w14:paraId="17A1502D" w14:textId="77777777" w:rsidR="001F0064" w:rsidRDefault="001F0064">
            <w:pPr>
              <w:jc w:val="right"/>
              <w:rPr>
                <w:rFonts w:eastAsia="Times New Roman"/>
              </w:rPr>
            </w:pPr>
            <w:r>
              <w:rPr>
                <w:rFonts w:eastAsia="Times New Roman"/>
              </w:rPr>
              <w:t>₹2,968</w:t>
            </w:r>
          </w:p>
        </w:tc>
        <w:tc>
          <w:tcPr>
            <w:tcW w:w="0" w:type="auto"/>
            <w:vAlign w:val="center"/>
            <w:hideMark/>
          </w:tcPr>
          <w:p w14:paraId="228D8EA3" w14:textId="77777777" w:rsidR="001F0064" w:rsidRDefault="001F0064">
            <w:pPr>
              <w:jc w:val="right"/>
              <w:rPr>
                <w:rFonts w:eastAsia="Times New Roman"/>
              </w:rPr>
            </w:pPr>
            <w:r>
              <w:rPr>
                <w:rFonts w:eastAsia="Times New Roman"/>
              </w:rPr>
              <w:t>₹4,000</w:t>
            </w:r>
          </w:p>
        </w:tc>
      </w:tr>
      <w:tr w:rsidR="001F0064" w14:paraId="736E95FF" w14:textId="77777777">
        <w:trPr>
          <w:tblCellSpacing w:w="15" w:type="dxa"/>
        </w:trPr>
        <w:tc>
          <w:tcPr>
            <w:tcW w:w="0" w:type="auto"/>
            <w:vAlign w:val="center"/>
            <w:hideMark/>
          </w:tcPr>
          <w:p w14:paraId="143DFDD9" w14:textId="77777777" w:rsidR="001F0064" w:rsidRDefault="001F0064">
            <w:pPr>
              <w:jc w:val="right"/>
              <w:rPr>
                <w:rFonts w:eastAsia="Times New Roman"/>
              </w:rPr>
            </w:pPr>
            <w:r>
              <w:rPr>
                <w:rFonts w:eastAsia="Times New Roman"/>
              </w:rPr>
              <w:t>₹5,000</w:t>
            </w:r>
          </w:p>
        </w:tc>
        <w:tc>
          <w:tcPr>
            <w:tcW w:w="0" w:type="auto"/>
            <w:vAlign w:val="center"/>
            <w:hideMark/>
          </w:tcPr>
          <w:p w14:paraId="29402F65" w14:textId="77777777" w:rsidR="001F0064" w:rsidRDefault="001F0064">
            <w:pPr>
              <w:jc w:val="right"/>
              <w:rPr>
                <w:rFonts w:eastAsia="Times New Roman"/>
              </w:rPr>
            </w:pPr>
            <w:r>
              <w:rPr>
                <w:rFonts w:eastAsia="Times New Roman"/>
              </w:rPr>
              <w:t>₹500</w:t>
            </w:r>
          </w:p>
        </w:tc>
        <w:tc>
          <w:tcPr>
            <w:tcW w:w="0" w:type="auto"/>
            <w:vAlign w:val="center"/>
            <w:hideMark/>
          </w:tcPr>
          <w:p w14:paraId="1E670D0F" w14:textId="77777777" w:rsidR="001F0064" w:rsidRDefault="001F0064">
            <w:pPr>
              <w:jc w:val="right"/>
              <w:rPr>
                <w:rFonts w:eastAsia="Times New Roman"/>
              </w:rPr>
            </w:pPr>
            <w:r>
              <w:rPr>
                <w:rFonts w:eastAsia="Times New Roman"/>
              </w:rPr>
              <w:t>₹90</w:t>
            </w:r>
          </w:p>
        </w:tc>
        <w:tc>
          <w:tcPr>
            <w:tcW w:w="0" w:type="auto"/>
            <w:vAlign w:val="center"/>
            <w:hideMark/>
          </w:tcPr>
          <w:p w14:paraId="726CCA58" w14:textId="77777777" w:rsidR="001F0064" w:rsidRDefault="001F0064">
            <w:pPr>
              <w:jc w:val="right"/>
              <w:rPr>
                <w:rFonts w:eastAsia="Times New Roman"/>
              </w:rPr>
            </w:pPr>
            <w:r>
              <w:rPr>
                <w:rFonts w:eastAsia="Times New Roman"/>
              </w:rPr>
              <w:t>₹700</w:t>
            </w:r>
          </w:p>
        </w:tc>
        <w:tc>
          <w:tcPr>
            <w:tcW w:w="0" w:type="auto"/>
            <w:vAlign w:val="center"/>
            <w:hideMark/>
          </w:tcPr>
          <w:p w14:paraId="529B8043" w14:textId="77777777" w:rsidR="001F0064" w:rsidRDefault="001F0064">
            <w:pPr>
              <w:jc w:val="right"/>
              <w:rPr>
                <w:rFonts w:eastAsia="Times New Roman"/>
              </w:rPr>
            </w:pPr>
            <w:r>
              <w:rPr>
                <w:rFonts w:eastAsia="Times New Roman"/>
              </w:rPr>
              <w:t>₹1,290</w:t>
            </w:r>
          </w:p>
        </w:tc>
        <w:tc>
          <w:tcPr>
            <w:tcW w:w="0" w:type="auto"/>
            <w:vAlign w:val="center"/>
            <w:hideMark/>
          </w:tcPr>
          <w:p w14:paraId="32947291" w14:textId="77777777" w:rsidR="001F0064" w:rsidRDefault="001F0064">
            <w:pPr>
              <w:jc w:val="right"/>
              <w:rPr>
                <w:rFonts w:eastAsia="Times New Roman"/>
              </w:rPr>
            </w:pPr>
            <w:r>
              <w:rPr>
                <w:rFonts w:eastAsia="Times New Roman"/>
              </w:rPr>
              <w:t>₹3,710</w:t>
            </w:r>
          </w:p>
        </w:tc>
        <w:tc>
          <w:tcPr>
            <w:tcW w:w="0" w:type="auto"/>
            <w:vAlign w:val="center"/>
            <w:hideMark/>
          </w:tcPr>
          <w:p w14:paraId="03FBF18E" w14:textId="77777777" w:rsidR="001F0064" w:rsidRDefault="001F0064">
            <w:pPr>
              <w:jc w:val="right"/>
              <w:rPr>
                <w:rFonts w:eastAsia="Times New Roman"/>
              </w:rPr>
            </w:pPr>
            <w:r>
              <w:rPr>
                <w:rFonts w:eastAsia="Times New Roman"/>
              </w:rPr>
              <w:t>₹5,000</w:t>
            </w:r>
          </w:p>
        </w:tc>
      </w:tr>
      <w:tr w:rsidR="001F0064" w14:paraId="02D10FCB" w14:textId="77777777">
        <w:trPr>
          <w:tblCellSpacing w:w="15" w:type="dxa"/>
        </w:trPr>
        <w:tc>
          <w:tcPr>
            <w:tcW w:w="0" w:type="auto"/>
            <w:vAlign w:val="center"/>
            <w:hideMark/>
          </w:tcPr>
          <w:p w14:paraId="747D476D" w14:textId="77777777" w:rsidR="001F0064" w:rsidRDefault="001F0064">
            <w:pPr>
              <w:jc w:val="right"/>
              <w:rPr>
                <w:rFonts w:eastAsia="Times New Roman"/>
              </w:rPr>
            </w:pPr>
            <w:r>
              <w:rPr>
                <w:rFonts w:eastAsia="Times New Roman"/>
              </w:rPr>
              <w:t>₹7,000</w:t>
            </w:r>
          </w:p>
        </w:tc>
        <w:tc>
          <w:tcPr>
            <w:tcW w:w="0" w:type="auto"/>
            <w:vAlign w:val="center"/>
            <w:hideMark/>
          </w:tcPr>
          <w:p w14:paraId="052A211B" w14:textId="77777777" w:rsidR="001F0064" w:rsidRDefault="001F0064">
            <w:pPr>
              <w:jc w:val="right"/>
              <w:rPr>
                <w:rFonts w:eastAsia="Times New Roman"/>
              </w:rPr>
            </w:pPr>
            <w:r>
              <w:rPr>
                <w:rFonts w:eastAsia="Times New Roman"/>
              </w:rPr>
              <w:t>₹700</w:t>
            </w:r>
          </w:p>
        </w:tc>
        <w:tc>
          <w:tcPr>
            <w:tcW w:w="0" w:type="auto"/>
            <w:vAlign w:val="center"/>
            <w:hideMark/>
          </w:tcPr>
          <w:p w14:paraId="3C44A9B4" w14:textId="77777777" w:rsidR="001F0064" w:rsidRDefault="001F0064">
            <w:pPr>
              <w:jc w:val="right"/>
              <w:rPr>
                <w:rFonts w:eastAsia="Times New Roman"/>
              </w:rPr>
            </w:pPr>
            <w:r>
              <w:rPr>
                <w:rFonts w:eastAsia="Times New Roman"/>
              </w:rPr>
              <w:t>₹126</w:t>
            </w:r>
          </w:p>
        </w:tc>
        <w:tc>
          <w:tcPr>
            <w:tcW w:w="0" w:type="auto"/>
            <w:vAlign w:val="center"/>
            <w:hideMark/>
          </w:tcPr>
          <w:p w14:paraId="312F2E44" w14:textId="77777777" w:rsidR="001F0064" w:rsidRDefault="001F0064">
            <w:pPr>
              <w:jc w:val="right"/>
              <w:rPr>
                <w:rFonts w:eastAsia="Times New Roman"/>
              </w:rPr>
            </w:pPr>
            <w:r>
              <w:rPr>
                <w:rFonts w:eastAsia="Times New Roman"/>
              </w:rPr>
              <w:t>₹980</w:t>
            </w:r>
          </w:p>
        </w:tc>
        <w:tc>
          <w:tcPr>
            <w:tcW w:w="0" w:type="auto"/>
            <w:vAlign w:val="center"/>
            <w:hideMark/>
          </w:tcPr>
          <w:p w14:paraId="7A0EB24D" w14:textId="77777777" w:rsidR="001F0064" w:rsidRDefault="001F0064">
            <w:pPr>
              <w:jc w:val="right"/>
              <w:rPr>
                <w:rFonts w:eastAsia="Times New Roman"/>
              </w:rPr>
            </w:pPr>
            <w:r>
              <w:rPr>
                <w:rFonts w:eastAsia="Times New Roman"/>
              </w:rPr>
              <w:t>₹1,806</w:t>
            </w:r>
          </w:p>
        </w:tc>
        <w:tc>
          <w:tcPr>
            <w:tcW w:w="0" w:type="auto"/>
            <w:vAlign w:val="center"/>
            <w:hideMark/>
          </w:tcPr>
          <w:p w14:paraId="20DB3EBE" w14:textId="77777777" w:rsidR="001F0064" w:rsidRDefault="001F0064">
            <w:pPr>
              <w:jc w:val="right"/>
              <w:rPr>
                <w:rFonts w:eastAsia="Times New Roman"/>
              </w:rPr>
            </w:pPr>
            <w:r>
              <w:rPr>
                <w:rFonts w:eastAsia="Times New Roman"/>
              </w:rPr>
              <w:t>₹5,194</w:t>
            </w:r>
          </w:p>
        </w:tc>
        <w:tc>
          <w:tcPr>
            <w:tcW w:w="0" w:type="auto"/>
            <w:vAlign w:val="center"/>
            <w:hideMark/>
          </w:tcPr>
          <w:p w14:paraId="1602C1CA" w14:textId="77777777" w:rsidR="001F0064" w:rsidRDefault="001F0064">
            <w:pPr>
              <w:jc w:val="right"/>
              <w:rPr>
                <w:rFonts w:eastAsia="Times New Roman"/>
              </w:rPr>
            </w:pPr>
            <w:r>
              <w:rPr>
                <w:rFonts w:eastAsia="Times New Roman"/>
              </w:rPr>
              <w:t>₹7,000</w:t>
            </w:r>
          </w:p>
        </w:tc>
      </w:tr>
      <w:tr w:rsidR="001F0064" w14:paraId="78B4AA70" w14:textId="77777777">
        <w:trPr>
          <w:tblCellSpacing w:w="15" w:type="dxa"/>
        </w:trPr>
        <w:tc>
          <w:tcPr>
            <w:tcW w:w="0" w:type="auto"/>
            <w:vAlign w:val="center"/>
            <w:hideMark/>
          </w:tcPr>
          <w:p w14:paraId="29579512" w14:textId="77777777" w:rsidR="001F0064" w:rsidRDefault="001F0064">
            <w:pPr>
              <w:jc w:val="right"/>
              <w:rPr>
                <w:rFonts w:eastAsia="Times New Roman"/>
              </w:rPr>
            </w:pPr>
            <w:r>
              <w:rPr>
                <w:rFonts w:eastAsia="Times New Roman"/>
              </w:rPr>
              <w:t>₹10,000</w:t>
            </w:r>
          </w:p>
        </w:tc>
        <w:tc>
          <w:tcPr>
            <w:tcW w:w="0" w:type="auto"/>
            <w:vAlign w:val="center"/>
            <w:hideMark/>
          </w:tcPr>
          <w:p w14:paraId="1FFEA178" w14:textId="77777777" w:rsidR="001F0064" w:rsidRDefault="001F0064">
            <w:pPr>
              <w:jc w:val="right"/>
              <w:rPr>
                <w:rFonts w:eastAsia="Times New Roman"/>
              </w:rPr>
            </w:pPr>
            <w:r>
              <w:rPr>
                <w:rFonts w:eastAsia="Times New Roman"/>
              </w:rPr>
              <w:t>₹1,000</w:t>
            </w:r>
          </w:p>
        </w:tc>
        <w:tc>
          <w:tcPr>
            <w:tcW w:w="0" w:type="auto"/>
            <w:vAlign w:val="center"/>
            <w:hideMark/>
          </w:tcPr>
          <w:p w14:paraId="06853F7B" w14:textId="77777777" w:rsidR="001F0064" w:rsidRDefault="001F0064">
            <w:pPr>
              <w:jc w:val="right"/>
              <w:rPr>
                <w:rFonts w:eastAsia="Times New Roman"/>
              </w:rPr>
            </w:pPr>
            <w:r>
              <w:rPr>
                <w:rFonts w:eastAsia="Times New Roman"/>
              </w:rPr>
              <w:t>₹180</w:t>
            </w:r>
          </w:p>
        </w:tc>
        <w:tc>
          <w:tcPr>
            <w:tcW w:w="0" w:type="auto"/>
            <w:vAlign w:val="center"/>
            <w:hideMark/>
          </w:tcPr>
          <w:p w14:paraId="40E0FEB7" w14:textId="77777777" w:rsidR="001F0064" w:rsidRDefault="001F0064">
            <w:pPr>
              <w:jc w:val="right"/>
              <w:rPr>
                <w:rFonts w:eastAsia="Times New Roman"/>
              </w:rPr>
            </w:pPr>
            <w:r>
              <w:rPr>
                <w:rFonts w:eastAsia="Times New Roman"/>
              </w:rPr>
              <w:t>₹1,400</w:t>
            </w:r>
          </w:p>
        </w:tc>
        <w:tc>
          <w:tcPr>
            <w:tcW w:w="0" w:type="auto"/>
            <w:vAlign w:val="center"/>
            <w:hideMark/>
          </w:tcPr>
          <w:p w14:paraId="129892B1" w14:textId="77777777" w:rsidR="001F0064" w:rsidRDefault="001F0064">
            <w:pPr>
              <w:jc w:val="right"/>
              <w:rPr>
                <w:rFonts w:eastAsia="Times New Roman"/>
              </w:rPr>
            </w:pPr>
            <w:r>
              <w:rPr>
                <w:rFonts w:eastAsia="Times New Roman"/>
              </w:rPr>
              <w:t>₹2,580</w:t>
            </w:r>
          </w:p>
        </w:tc>
        <w:tc>
          <w:tcPr>
            <w:tcW w:w="0" w:type="auto"/>
            <w:vAlign w:val="center"/>
            <w:hideMark/>
          </w:tcPr>
          <w:p w14:paraId="02404C79" w14:textId="77777777" w:rsidR="001F0064" w:rsidRDefault="001F0064">
            <w:pPr>
              <w:jc w:val="right"/>
              <w:rPr>
                <w:rFonts w:eastAsia="Times New Roman"/>
              </w:rPr>
            </w:pPr>
            <w:r>
              <w:rPr>
                <w:rFonts w:eastAsia="Times New Roman"/>
              </w:rPr>
              <w:t>₹7,420</w:t>
            </w:r>
          </w:p>
        </w:tc>
        <w:tc>
          <w:tcPr>
            <w:tcW w:w="0" w:type="auto"/>
            <w:vAlign w:val="center"/>
            <w:hideMark/>
          </w:tcPr>
          <w:p w14:paraId="77C26BF6" w14:textId="77777777" w:rsidR="001F0064" w:rsidRDefault="001F0064">
            <w:pPr>
              <w:jc w:val="right"/>
              <w:rPr>
                <w:rFonts w:eastAsia="Times New Roman"/>
              </w:rPr>
            </w:pPr>
            <w:r>
              <w:rPr>
                <w:rFonts w:eastAsia="Times New Roman"/>
              </w:rPr>
              <w:t>₹10,000</w:t>
            </w:r>
          </w:p>
        </w:tc>
      </w:tr>
    </w:tbl>
    <w:p w14:paraId="45FB7503" w14:textId="77777777" w:rsidR="001F0064" w:rsidRDefault="001F0064">
      <w:pPr>
        <w:pStyle w:val="NormalWeb"/>
      </w:pPr>
      <w:r>
        <w:rPr>
          <w:rStyle w:val="Strong"/>
        </w:rPr>
        <w:t>Important:</w:t>
      </w:r>
      <w:r>
        <w:t xml:space="preserve"> These figures follow the agreed calculation structure. The live loan offer, applicable APR and all required financial disclosures must be consistent with the actual lending arrangement and applicable regulatory requirements.</w:t>
      </w:r>
    </w:p>
    <w:p w14:paraId="5AC4C456" w14:textId="77777777" w:rsidR="001F0064" w:rsidRDefault="001F0064">
      <w:pPr>
        <w:rPr>
          <w:rFonts w:eastAsia="Times New Roman"/>
        </w:rPr>
      </w:pPr>
      <w:r>
        <w:rPr>
          <w:rFonts w:eastAsia="Times New Roman"/>
          <w:noProof/>
        </w:rPr>
        <mc:AlternateContent>
          <mc:Choice Requires="wps">
            <w:drawing>
              <wp:inline distT="0" distB="0" distL="0" distR="0" wp14:anchorId="20D9EBDD" wp14:editId="633A42AB">
                <wp:extent cx="5943600" cy="1270"/>
                <wp:effectExtent l="0" t="31750" r="0" b="36830"/>
                <wp:docPr id="53784844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F974CA"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9AD05B0" w14:textId="77777777" w:rsidR="001F0064" w:rsidRDefault="001F0064">
      <w:pPr>
        <w:pStyle w:val="Heading2"/>
        <w:rPr>
          <w:rFonts w:eastAsia="Times New Roman"/>
        </w:rPr>
      </w:pPr>
      <w:r>
        <w:rPr>
          <w:rFonts w:eastAsia="Times New Roman"/>
        </w:rPr>
        <w:t>5. How It Works</w:t>
      </w:r>
    </w:p>
    <w:p w14:paraId="0DC000BD" w14:textId="77777777" w:rsidR="001F0064" w:rsidRDefault="001F0064">
      <w:pPr>
        <w:pStyle w:val="Heading3"/>
        <w:rPr>
          <w:rFonts w:eastAsia="Times New Roman"/>
        </w:rPr>
      </w:pPr>
      <w:r>
        <w:rPr>
          <w:rFonts w:eastAsia="Times New Roman"/>
        </w:rPr>
        <w:t>Step 1: Apply Online</w:t>
      </w:r>
    </w:p>
    <w:p w14:paraId="19E9174C" w14:textId="77777777" w:rsidR="001F0064" w:rsidRDefault="001F0064">
      <w:pPr>
        <w:pStyle w:val="NormalWeb"/>
      </w:pPr>
      <w:r>
        <w:t>Open the DHAN NOW website and enter the information requested in the loan application.</w:t>
      </w:r>
    </w:p>
    <w:p w14:paraId="1E2F80C6" w14:textId="77777777" w:rsidR="001F0064" w:rsidRDefault="001F0064">
      <w:pPr>
        <w:pStyle w:val="Heading3"/>
        <w:rPr>
          <w:rFonts w:eastAsia="Times New Roman"/>
        </w:rPr>
      </w:pPr>
      <w:r>
        <w:rPr>
          <w:rFonts w:eastAsia="Times New Roman"/>
        </w:rPr>
        <w:t>Step 2: Complete Verification</w:t>
      </w:r>
    </w:p>
    <w:p w14:paraId="1F6BEE52" w14:textId="77777777" w:rsidR="001F0064" w:rsidRDefault="001F0064">
      <w:pPr>
        <w:pStyle w:val="NormalWeb"/>
      </w:pPr>
      <w:r>
        <w:t>Provide the required identity, address, bank account and other information requested during verification.</w:t>
      </w:r>
    </w:p>
    <w:p w14:paraId="0AA270B9" w14:textId="77777777" w:rsidR="001F0064" w:rsidRDefault="001F0064">
      <w:pPr>
        <w:pStyle w:val="Heading3"/>
        <w:rPr>
          <w:rFonts w:eastAsia="Times New Roman"/>
        </w:rPr>
      </w:pPr>
      <w:r>
        <w:rPr>
          <w:rFonts w:eastAsia="Times New Roman"/>
        </w:rPr>
        <w:t>Step 3: Eligibility Assessment</w:t>
      </w:r>
    </w:p>
    <w:p w14:paraId="14CB0DC6" w14:textId="77777777" w:rsidR="001F0064" w:rsidRDefault="001F0064">
      <w:pPr>
        <w:pStyle w:val="NormalWeb"/>
      </w:pPr>
      <w:r>
        <w:t>The application is assessed according to the applicable eligibility, underwriting and risk-assessment criteria.</w:t>
      </w:r>
    </w:p>
    <w:p w14:paraId="4CDC30FB" w14:textId="77777777" w:rsidR="001F0064" w:rsidRDefault="001F0064">
      <w:pPr>
        <w:pStyle w:val="Heading3"/>
        <w:rPr>
          <w:rFonts w:eastAsia="Times New Roman"/>
        </w:rPr>
      </w:pPr>
      <w:r>
        <w:rPr>
          <w:rFonts w:eastAsia="Times New Roman"/>
        </w:rPr>
        <w:t>Step 4: Review the Loan Offer</w:t>
      </w:r>
    </w:p>
    <w:p w14:paraId="364FF509" w14:textId="77777777" w:rsidR="001F0064" w:rsidRDefault="001F0064">
      <w:pPr>
        <w:pStyle w:val="NormalWeb"/>
      </w:pPr>
      <w:r>
        <w:t>Review the approved loan amount, processing fee, GST, interest, net disbursal, repayment amount, due date, APR and other applicable terms.</w:t>
      </w:r>
    </w:p>
    <w:p w14:paraId="34782AAB" w14:textId="77777777" w:rsidR="001F0064" w:rsidRDefault="001F0064">
      <w:pPr>
        <w:pStyle w:val="Heading3"/>
        <w:rPr>
          <w:rFonts w:eastAsia="Times New Roman"/>
        </w:rPr>
      </w:pPr>
      <w:r>
        <w:rPr>
          <w:rFonts w:eastAsia="Times New Roman"/>
        </w:rPr>
        <w:t>Step 5: Accept the Loan Documents</w:t>
      </w:r>
    </w:p>
    <w:p w14:paraId="0109B825" w14:textId="77777777" w:rsidR="001F0064" w:rsidRDefault="001F0064">
      <w:pPr>
        <w:pStyle w:val="NormalWeb"/>
      </w:pPr>
      <w:r>
        <w:t>Read and accept the applicable Key Facts Statement (KFS), loan agreement and required consents before proceeding.</w:t>
      </w:r>
    </w:p>
    <w:p w14:paraId="6CEA04A2" w14:textId="77777777" w:rsidR="001F0064" w:rsidRDefault="001F0064">
      <w:pPr>
        <w:pStyle w:val="Heading3"/>
        <w:rPr>
          <w:rFonts w:eastAsia="Times New Roman"/>
        </w:rPr>
      </w:pPr>
      <w:r>
        <w:rPr>
          <w:rFonts w:eastAsia="Times New Roman"/>
        </w:rPr>
        <w:t>Step 6: Loan Disbursal</w:t>
      </w:r>
    </w:p>
    <w:p w14:paraId="68C0A699" w14:textId="77777777" w:rsidR="001F0064" w:rsidRDefault="001F0064">
      <w:pPr>
        <w:pStyle w:val="NormalWeb"/>
      </w:pPr>
      <w:r>
        <w:t>The loan is disbursed in accordance with the approved lending arrangement and applicable process.</w:t>
      </w:r>
    </w:p>
    <w:p w14:paraId="41C4289A" w14:textId="77777777" w:rsidR="001F0064" w:rsidRDefault="001F0064">
      <w:pPr>
        <w:pStyle w:val="Heading3"/>
        <w:rPr>
          <w:rFonts w:eastAsia="Times New Roman"/>
        </w:rPr>
      </w:pPr>
      <w:r>
        <w:rPr>
          <w:rFonts w:eastAsia="Times New Roman"/>
        </w:rPr>
        <w:t>Step 7: Repay on Time</w:t>
      </w:r>
    </w:p>
    <w:p w14:paraId="1D5680CD" w14:textId="77777777" w:rsidR="001F0064" w:rsidRDefault="001F0064">
      <w:pPr>
        <w:pStyle w:val="NormalWeb"/>
      </w:pPr>
      <w:r>
        <w:t>Repay the applicable amount through an available and verified payment method by the specified due date.</w:t>
      </w:r>
    </w:p>
    <w:p w14:paraId="1A97FEAF" w14:textId="77777777" w:rsidR="001F0064" w:rsidRDefault="001F0064">
      <w:pPr>
        <w:pStyle w:val="NormalWeb"/>
      </w:pPr>
      <w:r>
        <w:rPr>
          <w:rStyle w:val="Strong"/>
        </w:rPr>
        <w:t>Button:</w:t>
      </w:r>
      <w:r>
        <w:t xml:space="preserve"> VIEW HOW IT WORKS</w:t>
      </w:r>
    </w:p>
    <w:p w14:paraId="54123A9E" w14:textId="77777777" w:rsidR="001F0064" w:rsidRDefault="001F0064">
      <w:pPr>
        <w:rPr>
          <w:rFonts w:eastAsia="Times New Roman"/>
        </w:rPr>
      </w:pPr>
      <w:r>
        <w:rPr>
          <w:rFonts w:eastAsia="Times New Roman"/>
          <w:noProof/>
        </w:rPr>
        <mc:AlternateContent>
          <mc:Choice Requires="wps">
            <w:drawing>
              <wp:inline distT="0" distB="0" distL="0" distR="0" wp14:anchorId="4D1C7B9A" wp14:editId="58BEA8D9">
                <wp:extent cx="5943600" cy="1270"/>
                <wp:effectExtent l="0" t="31750" r="0" b="36830"/>
                <wp:docPr id="166304738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1E9822"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A5F9E55" w14:textId="77777777" w:rsidR="001F0064" w:rsidRDefault="001F0064">
      <w:pPr>
        <w:pStyle w:val="Heading2"/>
        <w:rPr>
          <w:rFonts w:eastAsia="Times New Roman"/>
        </w:rPr>
      </w:pPr>
      <w:r>
        <w:rPr>
          <w:rFonts w:eastAsia="Times New Roman"/>
        </w:rPr>
        <w:t>6. Loan Eligibility</w:t>
      </w:r>
    </w:p>
    <w:p w14:paraId="214A020A" w14:textId="77777777" w:rsidR="001F0064" w:rsidRDefault="001F0064">
      <w:pPr>
        <w:pStyle w:val="NormalWeb"/>
      </w:pPr>
      <w:r>
        <w:t>Applicants must satisfy the applicable eligibility and verification criteria.</w:t>
      </w:r>
    </w:p>
    <w:p w14:paraId="2F3D0756" w14:textId="77777777" w:rsidR="001F0064" w:rsidRDefault="001F0064">
      <w:pPr>
        <w:pStyle w:val="NormalWeb"/>
      </w:pPr>
      <w:r>
        <w:t>These may include:</w:t>
      </w:r>
    </w:p>
    <w:p w14:paraId="534F2F94" w14:textId="77777777" w:rsidR="001F0064" w:rsidRDefault="001F0064" w:rsidP="004C7BBA">
      <w:pPr>
        <w:numPr>
          <w:ilvl w:val="0"/>
          <w:numId w:val="1"/>
        </w:numPr>
        <w:spacing w:before="100" w:beforeAutospacing="1" w:after="100" w:afterAutospacing="1" w:line="240" w:lineRule="auto"/>
        <w:rPr>
          <w:rFonts w:eastAsia="Times New Roman"/>
        </w:rPr>
      </w:pPr>
      <w:r>
        <w:rPr>
          <w:rFonts w:eastAsia="Times New Roman"/>
        </w:rPr>
        <w:t>Meeting the applicable minimum age requirement.</w:t>
      </w:r>
    </w:p>
    <w:p w14:paraId="1FE12998" w14:textId="77777777" w:rsidR="001F0064" w:rsidRDefault="001F0064" w:rsidP="004C7BBA">
      <w:pPr>
        <w:numPr>
          <w:ilvl w:val="0"/>
          <w:numId w:val="1"/>
        </w:numPr>
        <w:spacing w:before="100" w:beforeAutospacing="1" w:after="100" w:afterAutospacing="1" w:line="240" w:lineRule="auto"/>
        <w:rPr>
          <w:rFonts w:eastAsia="Times New Roman"/>
        </w:rPr>
      </w:pPr>
      <w:r>
        <w:rPr>
          <w:rFonts w:eastAsia="Times New Roman"/>
        </w:rPr>
        <w:t>Providing valid identity and address information.</w:t>
      </w:r>
    </w:p>
    <w:p w14:paraId="1C05641E" w14:textId="77777777" w:rsidR="001F0064" w:rsidRDefault="001F0064" w:rsidP="004C7BBA">
      <w:pPr>
        <w:numPr>
          <w:ilvl w:val="0"/>
          <w:numId w:val="1"/>
        </w:numPr>
        <w:spacing w:before="100" w:beforeAutospacing="1" w:after="100" w:afterAutospacing="1" w:line="240" w:lineRule="auto"/>
        <w:rPr>
          <w:rFonts w:eastAsia="Times New Roman"/>
        </w:rPr>
      </w:pPr>
      <w:r>
        <w:rPr>
          <w:rFonts w:eastAsia="Times New Roman"/>
        </w:rPr>
        <w:t>Completing required KYC checks.</w:t>
      </w:r>
    </w:p>
    <w:p w14:paraId="15DE99B5" w14:textId="77777777" w:rsidR="001F0064" w:rsidRDefault="001F0064" w:rsidP="004C7BBA">
      <w:pPr>
        <w:numPr>
          <w:ilvl w:val="0"/>
          <w:numId w:val="1"/>
        </w:numPr>
        <w:spacing w:before="100" w:beforeAutospacing="1" w:after="100" w:afterAutospacing="1" w:line="240" w:lineRule="auto"/>
        <w:rPr>
          <w:rFonts w:eastAsia="Times New Roman"/>
        </w:rPr>
      </w:pPr>
      <w:r>
        <w:rPr>
          <w:rFonts w:eastAsia="Times New Roman"/>
        </w:rPr>
        <w:t>Providing accurate personal and financial information.</w:t>
      </w:r>
    </w:p>
    <w:p w14:paraId="17BB812F" w14:textId="77777777" w:rsidR="001F0064" w:rsidRDefault="001F0064" w:rsidP="004C7BBA">
      <w:pPr>
        <w:numPr>
          <w:ilvl w:val="0"/>
          <w:numId w:val="1"/>
        </w:numPr>
        <w:spacing w:before="100" w:beforeAutospacing="1" w:after="100" w:afterAutospacing="1" w:line="240" w:lineRule="auto"/>
        <w:rPr>
          <w:rFonts w:eastAsia="Times New Roman"/>
        </w:rPr>
      </w:pPr>
      <w:r>
        <w:rPr>
          <w:rFonts w:eastAsia="Times New Roman"/>
        </w:rPr>
        <w:t>Meeting the applicable income and repayment-capacity criteria.</w:t>
      </w:r>
    </w:p>
    <w:p w14:paraId="0F57A60B" w14:textId="77777777" w:rsidR="001F0064" w:rsidRDefault="001F0064" w:rsidP="004C7BBA">
      <w:pPr>
        <w:numPr>
          <w:ilvl w:val="0"/>
          <w:numId w:val="1"/>
        </w:numPr>
        <w:spacing w:before="100" w:beforeAutospacing="1" w:after="100" w:afterAutospacing="1" w:line="240" w:lineRule="auto"/>
        <w:rPr>
          <w:rFonts w:eastAsia="Times New Roman"/>
        </w:rPr>
      </w:pPr>
      <w:r>
        <w:rPr>
          <w:rFonts w:eastAsia="Times New Roman"/>
        </w:rPr>
        <w:t>Passing the lender's underwriting and risk checks.</w:t>
      </w:r>
    </w:p>
    <w:p w14:paraId="3089AFCA" w14:textId="77777777" w:rsidR="001F0064" w:rsidRDefault="001F0064" w:rsidP="004C7BBA">
      <w:pPr>
        <w:numPr>
          <w:ilvl w:val="0"/>
          <w:numId w:val="1"/>
        </w:numPr>
        <w:spacing w:before="100" w:beforeAutospacing="1" w:after="100" w:afterAutospacing="1" w:line="240" w:lineRule="auto"/>
        <w:rPr>
          <w:rFonts w:eastAsia="Times New Roman"/>
        </w:rPr>
      </w:pPr>
      <w:r>
        <w:rPr>
          <w:rFonts w:eastAsia="Times New Roman"/>
        </w:rPr>
        <w:t>Completing the required loan documentation and consent process.</w:t>
      </w:r>
    </w:p>
    <w:p w14:paraId="2D29B046" w14:textId="77777777" w:rsidR="001F0064" w:rsidRDefault="001F0064">
      <w:pPr>
        <w:pStyle w:val="Heading3"/>
        <w:rPr>
          <w:rFonts w:eastAsia="Times New Roman"/>
        </w:rPr>
      </w:pPr>
      <w:r>
        <w:rPr>
          <w:rFonts w:eastAsia="Times New Roman"/>
        </w:rPr>
        <w:t>Example</w:t>
      </w:r>
    </w:p>
    <w:p w14:paraId="335C49BE" w14:textId="77777777" w:rsidR="001F0064" w:rsidRDefault="001F0064">
      <w:pPr>
        <w:pStyle w:val="NormalWeb"/>
      </w:pPr>
      <w:r>
        <w:t>A customer applies for a ₹1,000 loan. The application undergoes verification and underwriting. If the application is approved, the customer receives the applicable offer and repayment information.</w:t>
      </w:r>
    </w:p>
    <w:p w14:paraId="7685CF78" w14:textId="77777777" w:rsidR="001F0064" w:rsidRDefault="001F0064">
      <w:pPr>
        <w:pStyle w:val="NormalWeb"/>
      </w:pPr>
      <w:r>
        <w:t>Submitting an application does not guarantee approval or disbursal.</w:t>
      </w:r>
    </w:p>
    <w:p w14:paraId="06751972" w14:textId="77777777" w:rsidR="001F0064" w:rsidRDefault="001F0064">
      <w:pPr>
        <w:pStyle w:val="NormalWeb"/>
      </w:pPr>
      <w:r>
        <w:rPr>
          <w:rStyle w:val="Strong"/>
        </w:rPr>
        <w:t>Button:</w:t>
      </w:r>
      <w:r>
        <w:t xml:space="preserve"> CHECK ELIGIBILITY</w:t>
      </w:r>
    </w:p>
    <w:p w14:paraId="555DDEA3" w14:textId="77777777" w:rsidR="001F0064" w:rsidRDefault="001F0064">
      <w:pPr>
        <w:rPr>
          <w:rFonts w:eastAsia="Times New Roman"/>
        </w:rPr>
      </w:pPr>
      <w:r>
        <w:rPr>
          <w:rFonts w:eastAsia="Times New Roman"/>
          <w:noProof/>
        </w:rPr>
        <mc:AlternateContent>
          <mc:Choice Requires="wps">
            <w:drawing>
              <wp:inline distT="0" distB="0" distL="0" distR="0" wp14:anchorId="256067DF" wp14:editId="7E7DA415">
                <wp:extent cx="5943600" cy="1270"/>
                <wp:effectExtent l="0" t="31750" r="0" b="36830"/>
                <wp:docPr id="57092098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ABB830"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D330436" w14:textId="77777777" w:rsidR="001F0064" w:rsidRDefault="001F0064">
      <w:pPr>
        <w:pStyle w:val="Heading2"/>
        <w:rPr>
          <w:rFonts w:eastAsia="Times New Roman"/>
        </w:rPr>
      </w:pPr>
      <w:r>
        <w:rPr>
          <w:rFonts w:eastAsia="Times New Roman"/>
        </w:rPr>
        <w:t>7. Loan Calculator</w:t>
      </w:r>
    </w:p>
    <w:p w14:paraId="79353BCB" w14:textId="77777777" w:rsidR="001F0064" w:rsidRDefault="001F0064">
      <w:pPr>
        <w:pStyle w:val="NormalWeb"/>
      </w:pPr>
      <w:r>
        <w:t>The homepage should provide a loan calculator that displays the calculation based on the agreed loan structure.</w:t>
      </w:r>
    </w:p>
    <w:p w14:paraId="0A43D316" w14:textId="77777777" w:rsidR="001F0064" w:rsidRDefault="001F0064">
      <w:pPr>
        <w:pStyle w:val="Heading3"/>
        <w:rPr>
          <w:rFonts w:eastAsia="Times New Roman"/>
        </w:rPr>
      </w:pPr>
      <w:r>
        <w:rPr>
          <w:rFonts w:eastAsia="Times New Roman"/>
        </w:rPr>
        <w:t>Calculator Inputs</w:t>
      </w:r>
    </w:p>
    <w:p w14:paraId="67059B87" w14:textId="77777777" w:rsidR="001F0064" w:rsidRDefault="001F0064" w:rsidP="004C7BBA">
      <w:pPr>
        <w:numPr>
          <w:ilvl w:val="0"/>
          <w:numId w:val="2"/>
        </w:numPr>
        <w:spacing w:before="100" w:beforeAutospacing="1" w:after="100" w:afterAutospacing="1" w:line="240" w:lineRule="auto"/>
        <w:rPr>
          <w:rFonts w:eastAsia="Times New Roman"/>
        </w:rPr>
      </w:pPr>
      <w:r>
        <w:rPr>
          <w:rFonts w:eastAsia="Times New Roman"/>
        </w:rPr>
        <w:t>Loan amount: ₹1,000 to ₹10,000, subject to available loan levels.</w:t>
      </w:r>
    </w:p>
    <w:p w14:paraId="5D2C6E25" w14:textId="77777777" w:rsidR="001F0064" w:rsidRDefault="001F0064" w:rsidP="004C7BBA">
      <w:pPr>
        <w:numPr>
          <w:ilvl w:val="0"/>
          <w:numId w:val="2"/>
        </w:numPr>
        <w:spacing w:before="100" w:beforeAutospacing="1" w:after="100" w:afterAutospacing="1" w:line="240" w:lineRule="auto"/>
        <w:rPr>
          <w:rFonts w:eastAsia="Times New Roman"/>
        </w:rPr>
      </w:pPr>
      <w:r>
        <w:rPr>
          <w:rFonts w:eastAsia="Times New Roman"/>
        </w:rPr>
        <w:t>Loan tenure: 14 calendar days.</w:t>
      </w:r>
    </w:p>
    <w:p w14:paraId="0C8A750F" w14:textId="77777777" w:rsidR="001F0064" w:rsidRDefault="001F0064" w:rsidP="004C7BBA">
      <w:pPr>
        <w:numPr>
          <w:ilvl w:val="0"/>
          <w:numId w:val="2"/>
        </w:numPr>
        <w:spacing w:before="100" w:beforeAutospacing="1" w:after="100" w:afterAutospacing="1" w:line="240" w:lineRule="auto"/>
        <w:rPr>
          <w:rFonts w:eastAsia="Times New Roman"/>
        </w:rPr>
      </w:pPr>
      <w:r>
        <w:rPr>
          <w:rFonts w:eastAsia="Times New Roman"/>
        </w:rPr>
        <w:t>Processing fee: 10% of principal.</w:t>
      </w:r>
    </w:p>
    <w:p w14:paraId="36B97E57" w14:textId="77777777" w:rsidR="001F0064" w:rsidRDefault="001F0064" w:rsidP="004C7BBA">
      <w:pPr>
        <w:numPr>
          <w:ilvl w:val="0"/>
          <w:numId w:val="2"/>
        </w:numPr>
        <w:spacing w:before="100" w:beforeAutospacing="1" w:after="100" w:afterAutospacing="1" w:line="240" w:lineRule="auto"/>
        <w:rPr>
          <w:rFonts w:eastAsia="Times New Roman"/>
        </w:rPr>
      </w:pPr>
      <w:r>
        <w:rPr>
          <w:rFonts w:eastAsia="Times New Roman"/>
        </w:rPr>
        <w:t>GST: 18% of the processing fee.</w:t>
      </w:r>
    </w:p>
    <w:p w14:paraId="0530AACC" w14:textId="77777777" w:rsidR="001F0064" w:rsidRDefault="001F0064" w:rsidP="004C7BBA">
      <w:pPr>
        <w:numPr>
          <w:ilvl w:val="0"/>
          <w:numId w:val="2"/>
        </w:numPr>
        <w:spacing w:before="100" w:beforeAutospacing="1" w:after="100" w:afterAutospacing="1" w:line="240" w:lineRule="auto"/>
        <w:rPr>
          <w:rFonts w:eastAsia="Times New Roman"/>
        </w:rPr>
      </w:pPr>
      <w:r>
        <w:rPr>
          <w:rFonts w:eastAsia="Times New Roman"/>
        </w:rPr>
        <w:t>Interest rate: 1% per day.</w:t>
      </w:r>
    </w:p>
    <w:p w14:paraId="371509C2" w14:textId="77777777" w:rsidR="001F0064" w:rsidRDefault="001F0064" w:rsidP="004C7BBA">
      <w:pPr>
        <w:numPr>
          <w:ilvl w:val="0"/>
          <w:numId w:val="2"/>
        </w:numPr>
        <w:spacing w:before="100" w:beforeAutospacing="1" w:after="100" w:afterAutospacing="1" w:line="240" w:lineRule="auto"/>
        <w:rPr>
          <w:rFonts w:eastAsia="Times New Roman"/>
        </w:rPr>
      </w:pPr>
      <w:r>
        <w:rPr>
          <w:rFonts w:eastAsia="Times New Roman"/>
        </w:rPr>
        <w:t>Interest method: Simple interest on the original principal.</w:t>
      </w:r>
    </w:p>
    <w:p w14:paraId="3D24336A" w14:textId="77777777" w:rsidR="001F0064" w:rsidRDefault="001F0064">
      <w:pPr>
        <w:pStyle w:val="Heading3"/>
        <w:rPr>
          <w:rFonts w:eastAsia="Times New Roman"/>
        </w:rPr>
      </w:pPr>
      <w:r>
        <w:rPr>
          <w:rFonts w:eastAsia="Times New Roman"/>
        </w:rPr>
        <w:t>Calculator Outputs</w:t>
      </w:r>
    </w:p>
    <w:p w14:paraId="30D53E7A" w14:textId="77777777" w:rsidR="001F0064" w:rsidRDefault="001F0064">
      <w:pPr>
        <w:pStyle w:val="NormalWeb"/>
      </w:pPr>
      <w:r>
        <w:t>The calculator should display:</w:t>
      </w:r>
    </w:p>
    <w:p w14:paraId="7FCAA768" w14:textId="77777777" w:rsidR="001F0064" w:rsidRDefault="001F0064" w:rsidP="004C7BBA">
      <w:pPr>
        <w:numPr>
          <w:ilvl w:val="0"/>
          <w:numId w:val="3"/>
        </w:numPr>
        <w:spacing w:before="100" w:beforeAutospacing="1" w:after="100" w:afterAutospacing="1" w:line="240" w:lineRule="auto"/>
        <w:rPr>
          <w:rFonts w:eastAsia="Times New Roman"/>
        </w:rPr>
      </w:pPr>
      <w:r>
        <w:rPr>
          <w:rFonts w:eastAsia="Times New Roman"/>
        </w:rPr>
        <w:t>Selected loan principal.</w:t>
      </w:r>
    </w:p>
    <w:p w14:paraId="1C853FDD" w14:textId="77777777" w:rsidR="001F0064" w:rsidRDefault="001F0064" w:rsidP="004C7BBA">
      <w:pPr>
        <w:numPr>
          <w:ilvl w:val="0"/>
          <w:numId w:val="3"/>
        </w:numPr>
        <w:spacing w:before="100" w:beforeAutospacing="1" w:after="100" w:afterAutospacing="1" w:line="240" w:lineRule="auto"/>
        <w:rPr>
          <w:rFonts w:eastAsia="Times New Roman"/>
        </w:rPr>
      </w:pPr>
      <w:r>
        <w:rPr>
          <w:rFonts w:eastAsia="Times New Roman"/>
        </w:rPr>
        <w:t>Processing fee.</w:t>
      </w:r>
    </w:p>
    <w:p w14:paraId="3EEFB729" w14:textId="77777777" w:rsidR="001F0064" w:rsidRDefault="001F0064" w:rsidP="004C7BBA">
      <w:pPr>
        <w:numPr>
          <w:ilvl w:val="0"/>
          <w:numId w:val="3"/>
        </w:numPr>
        <w:spacing w:before="100" w:beforeAutospacing="1" w:after="100" w:afterAutospacing="1" w:line="240" w:lineRule="auto"/>
        <w:rPr>
          <w:rFonts w:eastAsia="Times New Roman"/>
        </w:rPr>
      </w:pPr>
      <w:r>
        <w:rPr>
          <w:rFonts w:eastAsia="Times New Roman"/>
        </w:rPr>
        <w:t>GST on processing fee.</w:t>
      </w:r>
    </w:p>
    <w:p w14:paraId="0D526A60" w14:textId="77777777" w:rsidR="001F0064" w:rsidRDefault="001F0064" w:rsidP="004C7BBA">
      <w:pPr>
        <w:numPr>
          <w:ilvl w:val="0"/>
          <w:numId w:val="3"/>
        </w:numPr>
        <w:spacing w:before="100" w:beforeAutospacing="1" w:after="100" w:afterAutospacing="1" w:line="240" w:lineRule="auto"/>
        <w:rPr>
          <w:rFonts w:eastAsia="Times New Roman"/>
        </w:rPr>
      </w:pPr>
      <w:r>
        <w:rPr>
          <w:rFonts w:eastAsia="Times New Roman"/>
        </w:rPr>
        <w:t>Interest for 14 days.</w:t>
      </w:r>
    </w:p>
    <w:p w14:paraId="2DC7AD7B" w14:textId="77777777" w:rsidR="001F0064" w:rsidRDefault="001F0064" w:rsidP="004C7BBA">
      <w:pPr>
        <w:numPr>
          <w:ilvl w:val="0"/>
          <w:numId w:val="3"/>
        </w:numPr>
        <w:spacing w:before="100" w:beforeAutospacing="1" w:after="100" w:afterAutospacing="1" w:line="240" w:lineRule="auto"/>
        <w:rPr>
          <w:rFonts w:eastAsia="Times New Roman"/>
        </w:rPr>
      </w:pPr>
      <w:r>
        <w:rPr>
          <w:rFonts w:eastAsia="Times New Roman"/>
        </w:rPr>
        <w:t>Total deductions.</w:t>
      </w:r>
    </w:p>
    <w:p w14:paraId="605721E5" w14:textId="77777777" w:rsidR="001F0064" w:rsidRDefault="001F0064" w:rsidP="004C7BBA">
      <w:pPr>
        <w:numPr>
          <w:ilvl w:val="0"/>
          <w:numId w:val="3"/>
        </w:numPr>
        <w:spacing w:before="100" w:beforeAutospacing="1" w:after="100" w:afterAutospacing="1" w:line="240" w:lineRule="auto"/>
        <w:rPr>
          <w:rFonts w:eastAsia="Times New Roman"/>
        </w:rPr>
      </w:pPr>
      <w:r>
        <w:rPr>
          <w:rFonts w:eastAsia="Times New Roman"/>
        </w:rPr>
        <w:t>Estimated net disbursal.</w:t>
      </w:r>
    </w:p>
    <w:p w14:paraId="09BC42B5" w14:textId="77777777" w:rsidR="001F0064" w:rsidRDefault="001F0064" w:rsidP="004C7BBA">
      <w:pPr>
        <w:numPr>
          <w:ilvl w:val="0"/>
          <w:numId w:val="3"/>
        </w:numPr>
        <w:spacing w:before="100" w:beforeAutospacing="1" w:after="100" w:afterAutospacing="1" w:line="240" w:lineRule="auto"/>
        <w:rPr>
          <w:rFonts w:eastAsia="Times New Roman"/>
        </w:rPr>
      </w:pPr>
      <w:r>
        <w:rPr>
          <w:rFonts w:eastAsia="Times New Roman"/>
        </w:rPr>
        <w:t>Scheduled repayment amount.</w:t>
      </w:r>
    </w:p>
    <w:p w14:paraId="1657DE8A" w14:textId="77777777" w:rsidR="001F0064" w:rsidRDefault="001F0064" w:rsidP="004C7BBA">
      <w:pPr>
        <w:numPr>
          <w:ilvl w:val="0"/>
          <w:numId w:val="3"/>
        </w:numPr>
        <w:spacing w:before="100" w:beforeAutospacing="1" w:after="100" w:afterAutospacing="1" w:line="240" w:lineRule="auto"/>
        <w:rPr>
          <w:rFonts w:eastAsia="Times New Roman"/>
        </w:rPr>
      </w:pPr>
      <w:r>
        <w:rPr>
          <w:rFonts w:eastAsia="Times New Roman"/>
        </w:rPr>
        <w:t>Applicable due date, where the required disbursal date is available.</w:t>
      </w:r>
    </w:p>
    <w:p w14:paraId="4401243B" w14:textId="77777777" w:rsidR="001F0064" w:rsidRDefault="001F0064">
      <w:pPr>
        <w:pStyle w:val="Heading3"/>
        <w:rPr>
          <w:rFonts w:eastAsia="Times New Roman"/>
        </w:rPr>
      </w:pPr>
      <w:r>
        <w:rPr>
          <w:rFonts w:eastAsia="Times New Roman"/>
        </w:rPr>
        <w:t>Example Calculator Result</w:t>
      </w:r>
    </w:p>
    <w:p w14:paraId="7AD7CBF0" w14:textId="77777777" w:rsidR="001F0064" w:rsidRDefault="001F0064">
      <w:pPr>
        <w:pStyle w:val="NormalWeb"/>
      </w:pPr>
      <w:r>
        <w:t>For a ₹2,000 loan:</w:t>
      </w:r>
    </w:p>
    <w:p w14:paraId="43B7B497" w14:textId="77777777" w:rsidR="001F0064" w:rsidRDefault="001F0064" w:rsidP="004C7BBA">
      <w:pPr>
        <w:numPr>
          <w:ilvl w:val="0"/>
          <w:numId w:val="4"/>
        </w:numPr>
        <w:spacing w:before="100" w:beforeAutospacing="1" w:after="100" w:afterAutospacing="1" w:line="240" w:lineRule="auto"/>
        <w:rPr>
          <w:rFonts w:eastAsia="Times New Roman"/>
        </w:rPr>
      </w:pPr>
      <w:r>
        <w:rPr>
          <w:rFonts w:eastAsia="Times New Roman"/>
        </w:rPr>
        <w:t>Processing fee: ₹200</w:t>
      </w:r>
    </w:p>
    <w:p w14:paraId="7997EF2D" w14:textId="77777777" w:rsidR="001F0064" w:rsidRDefault="001F0064" w:rsidP="004C7BBA">
      <w:pPr>
        <w:numPr>
          <w:ilvl w:val="0"/>
          <w:numId w:val="4"/>
        </w:numPr>
        <w:spacing w:before="100" w:beforeAutospacing="1" w:after="100" w:afterAutospacing="1" w:line="240" w:lineRule="auto"/>
        <w:rPr>
          <w:rFonts w:eastAsia="Times New Roman"/>
        </w:rPr>
      </w:pPr>
      <w:r>
        <w:rPr>
          <w:rFonts w:eastAsia="Times New Roman"/>
        </w:rPr>
        <w:t>GST: ₹36</w:t>
      </w:r>
    </w:p>
    <w:p w14:paraId="54BF87E2" w14:textId="77777777" w:rsidR="001F0064" w:rsidRDefault="001F0064" w:rsidP="004C7BBA">
      <w:pPr>
        <w:numPr>
          <w:ilvl w:val="0"/>
          <w:numId w:val="4"/>
        </w:numPr>
        <w:spacing w:before="100" w:beforeAutospacing="1" w:after="100" w:afterAutospacing="1" w:line="240" w:lineRule="auto"/>
        <w:rPr>
          <w:rFonts w:eastAsia="Times New Roman"/>
        </w:rPr>
      </w:pPr>
      <w:r>
        <w:rPr>
          <w:rFonts w:eastAsia="Times New Roman"/>
        </w:rPr>
        <w:t>Interest for 14 days: ₹280</w:t>
      </w:r>
    </w:p>
    <w:p w14:paraId="52CCD094" w14:textId="77777777" w:rsidR="001F0064" w:rsidRDefault="001F0064" w:rsidP="004C7BBA">
      <w:pPr>
        <w:numPr>
          <w:ilvl w:val="0"/>
          <w:numId w:val="4"/>
        </w:numPr>
        <w:spacing w:before="100" w:beforeAutospacing="1" w:after="100" w:afterAutospacing="1" w:line="240" w:lineRule="auto"/>
        <w:rPr>
          <w:rFonts w:eastAsia="Times New Roman"/>
        </w:rPr>
      </w:pPr>
      <w:r>
        <w:rPr>
          <w:rFonts w:eastAsia="Times New Roman"/>
        </w:rPr>
        <w:t>Total deductions: ₹516</w:t>
      </w:r>
    </w:p>
    <w:p w14:paraId="166A91B0" w14:textId="77777777" w:rsidR="001F0064" w:rsidRDefault="001F0064" w:rsidP="004C7BBA">
      <w:pPr>
        <w:numPr>
          <w:ilvl w:val="0"/>
          <w:numId w:val="4"/>
        </w:numPr>
        <w:spacing w:before="100" w:beforeAutospacing="1" w:after="100" w:afterAutospacing="1" w:line="240" w:lineRule="auto"/>
        <w:rPr>
          <w:rFonts w:eastAsia="Times New Roman"/>
        </w:rPr>
      </w:pPr>
      <w:r>
        <w:rPr>
          <w:rFonts w:eastAsia="Times New Roman"/>
        </w:rPr>
        <w:t>Net disbursal: ₹1,484</w:t>
      </w:r>
    </w:p>
    <w:p w14:paraId="1163D133" w14:textId="77777777" w:rsidR="001F0064" w:rsidRDefault="001F0064" w:rsidP="004C7BBA">
      <w:pPr>
        <w:numPr>
          <w:ilvl w:val="0"/>
          <w:numId w:val="4"/>
        </w:numPr>
        <w:spacing w:before="100" w:beforeAutospacing="1" w:after="100" w:afterAutospacing="1" w:line="240" w:lineRule="auto"/>
        <w:rPr>
          <w:rFonts w:eastAsia="Times New Roman"/>
        </w:rPr>
      </w:pPr>
      <w:r>
        <w:rPr>
          <w:rFonts w:eastAsia="Times New Roman"/>
        </w:rPr>
        <w:t>Day-14 repayment: ₹2,000</w:t>
      </w:r>
    </w:p>
    <w:p w14:paraId="3D5D5736" w14:textId="77777777" w:rsidR="001F0064" w:rsidRDefault="001F0064">
      <w:pPr>
        <w:pStyle w:val="NormalWeb"/>
      </w:pPr>
      <w:r>
        <w:rPr>
          <w:rStyle w:val="Strong"/>
        </w:rPr>
        <w:t>Developer instruction:</w:t>
      </w:r>
      <w:r>
        <w:t xml:space="preserve"> The calculator must use the same formulas as the approved product configuration. It must not independently invent charges, round amounts inconsistently or display a repayment figure that conflicts with the customer's final loan documents.</w:t>
      </w:r>
    </w:p>
    <w:p w14:paraId="40E7899C" w14:textId="77777777" w:rsidR="001F0064" w:rsidRDefault="001F0064">
      <w:pPr>
        <w:pStyle w:val="NormalWeb"/>
      </w:pPr>
      <w:r>
        <w:t>The calculator is an informational tool. The actual approved loan offer and KFS govern the customer's loan.</w:t>
      </w:r>
    </w:p>
    <w:p w14:paraId="0D96FB18" w14:textId="77777777" w:rsidR="001F0064" w:rsidRDefault="001F0064">
      <w:pPr>
        <w:pStyle w:val="NormalWeb"/>
      </w:pPr>
      <w:r>
        <w:rPr>
          <w:rStyle w:val="Strong"/>
        </w:rPr>
        <w:t>Button:</w:t>
      </w:r>
      <w:r>
        <w:t xml:space="preserve"> CALCULATE YOUR LOAN</w:t>
      </w:r>
    </w:p>
    <w:p w14:paraId="742B7DE4" w14:textId="77777777" w:rsidR="001F0064" w:rsidRDefault="001F0064">
      <w:pPr>
        <w:rPr>
          <w:rFonts w:eastAsia="Times New Roman"/>
        </w:rPr>
      </w:pPr>
      <w:r>
        <w:rPr>
          <w:rFonts w:eastAsia="Times New Roman"/>
          <w:noProof/>
        </w:rPr>
        <mc:AlternateContent>
          <mc:Choice Requires="wps">
            <w:drawing>
              <wp:inline distT="0" distB="0" distL="0" distR="0" wp14:anchorId="350CC42C" wp14:editId="45CEA047">
                <wp:extent cx="5943600" cy="1270"/>
                <wp:effectExtent l="0" t="31750" r="0" b="36830"/>
                <wp:docPr id="97025536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017FA0"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3897A2E" w14:textId="77777777" w:rsidR="001F0064" w:rsidRDefault="001F0064">
      <w:pPr>
        <w:pStyle w:val="Heading2"/>
        <w:rPr>
          <w:rFonts w:eastAsia="Times New Roman"/>
        </w:rPr>
      </w:pPr>
      <w:r>
        <w:rPr>
          <w:rFonts w:eastAsia="Times New Roman"/>
        </w:rPr>
        <w:t>8. Why Choose DHAN NOW?</w:t>
      </w:r>
    </w:p>
    <w:p w14:paraId="0C211533" w14:textId="77777777" w:rsidR="001F0064" w:rsidRDefault="001F0064">
      <w:pPr>
        <w:pStyle w:val="Heading3"/>
        <w:rPr>
          <w:rFonts w:eastAsia="Times New Roman"/>
        </w:rPr>
      </w:pPr>
      <w:r>
        <w:rPr>
          <w:rFonts w:eastAsia="Times New Roman"/>
        </w:rPr>
        <w:t>Simple Digital Process</w:t>
      </w:r>
    </w:p>
    <w:p w14:paraId="6C36FAE0" w14:textId="77777777" w:rsidR="001F0064" w:rsidRDefault="001F0064">
      <w:pPr>
        <w:pStyle w:val="NormalWeb"/>
      </w:pPr>
      <w:r>
        <w:t>Apply through a structured online application journey.</w:t>
      </w:r>
    </w:p>
    <w:p w14:paraId="144349CE" w14:textId="77777777" w:rsidR="001F0064" w:rsidRDefault="001F0064">
      <w:pPr>
        <w:pStyle w:val="Heading3"/>
        <w:rPr>
          <w:rFonts w:eastAsia="Times New Roman"/>
        </w:rPr>
      </w:pPr>
      <w:r>
        <w:rPr>
          <w:rFonts w:eastAsia="Times New Roman"/>
        </w:rPr>
        <w:t>Clear Loan Calculations</w:t>
      </w:r>
    </w:p>
    <w:p w14:paraId="747322FF" w14:textId="77777777" w:rsidR="001F0064" w:rsidRDefault="001F0064">
      <w:pPr>
        <w:pStyle w:val="NormalWeb"/>
      </w:pPr>
      <w:r>
        <w:t>Review the processing fee, applicable tax, interest and net disbursal.</w:t>
      </w:r>
    </w:p>
    <w:p w14:paraId="00129590" w14:textId="77777777" w:rsidR="001F0064" w:rsidRDefault="001F0064">
      <w:pPr>
        <w:pStyle w:val="Heading3"/>
        <w:rPr>
          <w:rFonts w:eastAsia="Times New Roman"/>
        </w:rPr>
      </w:pPr>
      <w:r>
        <w:rPr>
          <w:rFonts w:eastAsia="Times New Roman"/>
        </w:rPr>
        <w:t>Defined Repayment Terms</w:t>
      </w:r>
    </w:p>
    <w:p w14:paraId="640071A1" w14:textId="77777777" w:rsidR="001F0064" w:rsidRDefault="001F0064">
      <w:pPr>
        <w:pStyle w:val="NormalWeb"/>
      </w:pPr>
      <w:r>
        <w:t>Understand the scheduled repayment amount and due date before accepting the loan.</w:t>
      </w:r>
    </w:p>
    <w:p w14:paraId="00140FCD" w14:textId="77777777" w:rsidR="001F0064" w:rsidRDefault="001F0064">
      <w:pPr>
        <w:pStyle w:val="Heading3"/>
        <w:rPr>
          <w:rFonts w:eastAsia="Times New Roman"/>
        </w:rPr>
      </w:pPr>
      <w:r>
        <w:rPr>
          <w:rFonts w:eastAsia="Times New Roman"/>
        </w:rPr>
        <w:t>Digital Access to Information</w:t>
      </w:r>
    </w:p>
    <w:p w14:paraId="1CAED237" w14:textId="77777777" w:rsidR="001F0064" w:rsidRDefault="001F0064">
      <w:pPr>
        <w:pStyle w:val="NormalWeb"/>
      </w:pPr>
      <w:r>
        <w:t>Access available loan information and customer-support channels online.</w:t>
      </w:r>
    </w:p>
    <w:p w14:paraId="79C337EF" w14:textId="77777777" w:rsidR="001F0064" w:rsidRDefault="001F0064">
      <w:pPr>
        <w:pStyle w:val="Heading3"/>
        <w:rPr>
          <w:rFonts w:eastAsia="Times New Roman"/>
        </w:rPr>
      </w:pPr>
      <w:r>
        <w:rPr>
          <w:rFonts w:eastAsia="Times New Roman"/>
        </w:rPr>
        <w:t>Customer Support</w:t>
      </w:r>
    </w:p>
    <w:p w14:paraId="5145BCE4" w14:textId="77777777" w:rsidR="001F0064" w:rsidRDefault="001F0064">
      <w:pPr>
        <w:pStyle w:val="NormalWeb"/>
      </w:pPr>
      <w:r>
        <w:t>Contact the support team for assistance with applications, repayments and service-related queries.</w:t>
      </w:r>
    </w:p>
    <w:p w14:paraId="7B6C5469" w14:textId="77777777" w:rsidR="001F0064" w:rsidRDefault="001F0064">
      <w:pPr>
        <w:pStyle w:val="NormalWeb"/>
      </w:pPr>
      <w:r>
        <w:t>All feature descriptions must accurately reflect the services available on the live platform.</w:t>
      </w:r>
    </w:p>
    <w:p w14:paraId="05EF3B55" w14:textId="77777777" w:rsidR="001F0064" w:rsidRDefault="001F0064">
      <w:pPr>
        <w:rPr>
          <w:rFonts w:eastAsia="Times New Roman"/>
        </w:rPr>
      </w:pPr>
      <w:r>
        <w:rPr>
          <w:rFonts w:eastAsia="Times New Roman"/>
          <w:noProof/>
        </w:rPr>
        <mc:AlternateContent>
          <mc:Choice Requires="wps">
            <w:drawing>
              <wp:inline distT="0" distB="0" distL="0" distR="0" wp14:anchorId="22E7AAE5" wp14:editId="2C93EAA2">
                <wp:extent cx="5943600" cy="1270"/>
                <wp:effectExtent l="0" t="31750" r="0" b="36830"/>
                <wp:docPr id="699303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248A8E"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5C3D0AB" w14:textId="77777777" w:rsidR="001F0064" w:rsidRDefault="001F0064">
      <w:pPr>
        <w:pStyle w:val="Heading2"/>
        <w:rPr>
          <w:rFonts w:eastAsia="Times New Roman"/>
        </w:rPr>
      </w:pPr>
      <w:r>
        <w:rPr>
          <w:rFonts w:eastAsia="Times New Roman"/>
        </w:rPr>
        <w:t>9. Responsible Borrowing</w:t>
      </w:r>
    </w:p>
    <w:p w14:paraId="04291115" w14:textId="77777777" w:rsidR="001F0064" w:rsidRDefault="001F0064">
      <w:pPr>
        <w:pStyle w:val="NormalWeb"/>
      </w:pPr>
      <w:r>
        <w:t>Before accepting a loan, customers should:</w:t>
      </w:r>
    </w:p>
    <w:p w14:paraId="368107C1" w14:textId="77777777" w:rsidR="001F0064" w:rsidRDefault="001F0064" w:rsidP="004C7BBA">
      <w:pPr>
        <w:numPr>
          <w:ilvl w:val="0"/>
          <w:numId w:val="5"/>
        </w:numPr>
        <w:spacing w:before="100" w:beforeAutospacing="1" w:after="100" w:afterAutospacing="1" w:line="240" w:lineRule="auto"/>
        <w:rPr>
          <w:rFonts w:eastAsia="Times New Roman"/>
        </w:rPr>
      </w:pPr>
      <w:r>
        <w:rPr>
          <w:rFonts w:eastAsia="Times New Roman"/>
        </w:rPr>
        <w:t>Review the total repayment obligation.</w:t>
      </w:r>
    </w:p>
    <w:p w14:paraId="0F1348A3" w14:textId="77777777" w:rsidR="001F0064" w:rsidRDefault="001F0064" w:rsidP="004C7BBA">
      <w:pPr>
        <w:numPr>
          <w:ilvl w:val="0"/>
          <w:numId w:val="5"/>
        </w:numPr>
        <w:spacing w:before="100" w:beforeAutospacing="1" w:after="100" w:afterAutospacing="1" w:line="240" w:lineRule="auto"/>
        <w:rPr>
          <w:rFonts w:eastAsia="Times New Roman"/>
        </w:rPr>
      </w:pPr>
      <w:r>
        <w:rPr>
          <w:rFonts w:eastAsia="Times New Roman"/>
        </w:rPr>
        <w:t>Understand the applicable interest rate and APR.</w:t>
      </w:r>
    </w:p>
    <w:p w14:paraId="71D660AA" w14:textId="77777777" w:rsidR="001F0064" w:rsidRDefault="001F0064" w:rsidP="004C7BBA">
      <w:pPr>
        <w:numPr>
          <w:ilvl w:val="0"/>
          <w:numId w:val="5"/>
        </w:numPr>
        <w:spacing w:before="100" w:beforeAutospacing="1" w:after="100" w:afterAutospacing="1" w:line="240" w:lineRule="auto"/>
        <w:rPr>
          <w:rFonts w:eastAsia="Times New Roman"/>
        </w:rPr>
      </w:pPr>
      <w:r>
        <w:rPr>
          <w:rFonts w:eastAsia="Times New Roman"/>
        </w:rPr>
        <w:t>Check the net amount that will be disbursed.</w:t>
      </w:r>
    </w:p>
    <w:p w14:paraId="48475697" w14:textId="77777777" w:rsidR="001F0064" w:rsidRDefault="001F0064" w:rsidP="004C7BBA">
      <w:pPr>
        <w:numPr>
          <w:ilvl w:val="0"/>
          <w:numId w:val="5"/>
        </w:numPr>
        <w:spacing w:before="100" w:beforeAutospacing="1" w:after="100" w:afterAutospacing="1" w:line="240" w:lineRule="auto"/>
        <w:rPr>
          <w:rFonts w:eastAsia="Times New Roman"/>
        </w:rPr>
      </w:pPr>
      <w:r>
        <w:rPr>
          <w:rFonts w:eastAsia="Times New Roman"/>
        </w:rPr>
        <w:t>Confirm the repayment due date.</w:t>
      </w:r>
    </w:p>
    <w:p w14:paraId="73D1A9DB" w14:textId="77777777" w:rsidR="001F0064" w:rsidRDefault="001F0064" w:rsidP="004C7BBA">
      <w:pPr>
        <w:numPr>
          <w:ilvl w:val="0"/>
          <w:numId w:val="5"/>
        </w:numPr>
        <w:spacing w:before="100" w:beforeAutospacing="1" w:after="100" w:afterAutospacing="1" w:line="240" w:lineRule="auto"/>
        <w:rPr>
          <w:rFonts w:eastAsia="Times New Roman"/>
        </w:rPr>
      </w:pPr>
      <w:r>
        <w:rPr>
          <w:rFonts w:eastAsia="Times New Roman"/>
        </w:rPr>
        <w:t>Assess whether they can repay on time.</w:t>
      </w:r>
    </w:p>
    <w:p w14:paraId="4D6E2FF1" w14:textId="77777777" w:rsidR="001F0064" w:rsidRDefault="001F0064" w:rsidP="004C7BBA">
      <w:pPr>
        <w:numPr>
          <w:ilvl w:val="0"/>
          <w:numId w:val="5"/>
        </w:numPr>
        <w:spacing w:before="100" w:beforeAutospacing="1" w:after="100" w:afterAutospacing="1" w:line="240" w:lineRule="auto"/>
        <w:rPr>
          <w:rFonts w:eastAsia="Times New Roman"/>
        </w:rPr>
      </w:pPr>
      <w:r>
        <w:rPr>
          <w:rFonts w:eastAsia="Times New Roman"/>
        </w:rPr>
        <w:t>Read the KFS and loan agreement.</w:t>
      </w:r>
    </w:p>
    <w:p w14:paraId="17321448" w14:textId="77777777" w:rsidR="001F0064" w:rsidRDefault="001F0064" w:rsidP="004C7BBA">
      <w:pPr>
        <w:numPr>
          <w:ilvl w:val="0"/>
          <w:numId w:val="5"/>
        </w:numPr>
        <w:spacing w:before="100" w:beforeAutospacing="1" w:after="100" w:afterAutospacing="1" w:line="240" w:lineRule="auto"/>
        <w:rPr>
          <w:rFonts w:eastAsia="Times New Roman"/>
        </w:rPr>
      </w:pPr>
      <w:r>
        <w:rPr>
          <w:rFonts w:eastAsia="Times New Roman"/>
        </w:rPr>
        <w:t>Contact customer support if any loan term is unclear.</w:t>
      </w:r>
    </w:p>
    <w:p w14:paraId="7740DEED" w14:textId="77777777" w:rsidR="001F0064" w:rsidRDefault="001F0064">
      <w:pPr>
        <w:pStyle w:val="NormalWeb"/>
      </w:pPr>
      <w:r>
        <w:t>Customers should borrow only after understanding the financial implications and their repayment responsibilities.</w:t>
      </w:r>
    </w:p>
    <w:p w14:paraId="0EB522F6" w14:textId="77777777" w:rsidR="001F0064" w:rsidRDefault="001F0064">
      <w:pPr>
        <w:rPr>
          <w:rFonts w:eastAsia="Times New Roman"/>
        </w:rPr>
      </w:pPr>
      <w:r>
        <w:rPr>
          <w:rFonts w:eastAsia="Times New Roman"/>
          <w:noProof/>
        </w:rPr>
        <mc:AlternateContent>
          <mc:Choice Requires="wps">
            <w:drawing>
              <wp:inline distT="0" distB="0" distL="0" distR="0" wp14:anchorId="419D21B7" wp14:editId="442353A7">
                <wp:extent cx="5943600" cy="1270"/>
                <wp:effectExtent l="0" t="31750" r="0" b="36830"/>
                <wp:docPr id="178737676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E75E05"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60AEA64" w14:textId="77777777" w:rsidR="001F0064" w:rsidRDefault="001F0064">
      <w:pPr>
        <w:pStyle w:val="Heading2"/>
        <w:rPr>
          <w:rFonts w:eastAsia="Times New Roman"/>
        </w:rPr>
      </w:pPr>
      <w:r>
        <w:rPr>
          <w:rFonts w:eastAsia="Times New Roman"/>
        </w:rPr>
        <w:t>10. Customer Support</w:t>
      </w:r>
    </w:p>
    <w:p w14:paraId="7BCEF2EA" w14:textId="77777777" w:rsidR="001F0064" w:rsidRDefault="001F0064">
      <w:pPr>
        <w:pStyle w:val="NormalWeb"/>
      </w:pPr>
      <w:r>
        <w:t>For assistance relating to the application, loan information or repayment, customers may use the following contact details.</w:t>
      </w:r>
    </w:p>
    <w:p w14:paraId="4D49ED20" w14:textId="77777777" w:rsidR="001F0064" w:rsidRDefault="001F0064">
      <w:pPr>
        <w:pStyle w:val="NormalWeb"/>
      </w:pPr>
      <w:r>
        <w:rPr>
          <w:rStyle w:val="Strong"/>
        </w:rPr>
        <w:t>Customer Support Phone / WhatsApp:</w:t>
      </w:r>
      <w:r>
        <w:t xml:space="preserve"> 9211331169</w:t>
      </w:r>
      <w:r>
        <w:br/>
      </w:r>
      <w:r>
        <w:rPr>
          <w:rStyle w:val="Strong"/>
        </w:rPr>
        <w:t>Customer Support Email:</w:t>
      </w:r>
      <w:r>
        <w:t xml:space="preserve"> support@dhannow.com</w:t>
      </w:r>
      <w:r>
        <w:br/>
      </w:r>
      <w:r>
        <w:rPr>
          <w:rStyle w:val="Strong"/>
        </w:rPr>
        <w:t>General Enquiries:</w:t>
      </w:r>
      <w:r>
        <w:t xml:space="preserve"> info@dhannow.com</w:t>
      </w:r>
    </w:p>
    <w:p w14:paraId="281AB0AE" w14:textId="77777777" w:rsidR="001F0064" w:rsidRDefault="001F0064">
      <w:pPr>
        <w:pStyle w:val="Heading3"/>
        <w:rPr>
          <w:rFonts w:eastAsia="Times New Roman"/>
        </w:rPr>
      </w:pPr>
      <w:r>
        <w:rPr>
          <w:rFonts w:eastAsia="Times New Roman"/>
        </w:rPr>
        <w:t>Grievance Redressal</w:t>
      </w:r>
    </w:p>
    <w:p w14:paraId="22F8C4B3" w14:textId="77777777" w:rsidR="001F0064" w:rsidRDefault="001F0064">
      <w:pPr>
        <w:pStyle w:val="NormalWeb"/>
      </w:pPr>
      <w:r>
        <w:rPr>
          <w:rStyle w:val="Strong"/>
        </w:rPr>
        <w:t>Grievance Officer:</w:t>
      </w:r>
      <w:r>
        <w:t xml:space="preserve"> Dharmendra Rajput</w:t>
      </w:r>
      <w:r>
        <w:br/>
      </w:r>
      <w:r>
        <w:rPr>
          <w:rStyle w:val="Strong"/>
        </w:rPr>
        <w:t>Phone:</w:t>
      </w:r>
      <w:r>
        <w:t xml:space="preserve"> 9211331170</w:t>
      </w:r>
      <w:r>
        <w:br/>
      </w:r>
      <w:r>
        <w:rPr>
          <w:rStyle w:val="Strong"/>
        </w:rPr>
        <w:t>Email:</w:t>
      </w:r>
      <w:r>
        <w:t xml:space="preserve"> grievance@dhannow.com</w:t>
      </w:r>
    </w:p>
    <w:p w14:paraId="3C9ED76D" w14:textId="77777777" w:rsidR="001F0064" w:rsidRDefault="001F0064">
      <w:pPr>
        <w:pStyle w:val="NormalWeb"/>
      </w:pPr>
      <w:r>
        <w:rPr>
          <w:rStyle w:val="Strong"/>
        </w:rPr>
        <w:t>Button:</w:t>
      </w:r>
      <w:r>
        <w:t xml:space="preserve"> CONTACT US</w:t>
      </w:r>
      <w:r>
        <w:br/>
      </w:r>
      <w:r>
        <w:rPr>
          <w:rStyle w:val="Strong"/>
        </w:rPr>
        <w:t>Button:</w:t>
      </w:r>
      <w:r>
        <w:t xml:space="preserve"> RAISE A GRIEVANCE</w:t>
      </w:r>
    </w:p>
    <w:p w14:paraId="34BB469E" w14:textId="77777777" w:rsidR="001F0064" w:rsidRDefault="001F0064">
      <w:pPr>
        <w:pStyle w:val="NormalWeb"/>
      </w:pPr>
      <w:r>
        <w:t>The website should provide a clear route for submitting complaints and information about the applicable grievance process.</w:t>
      </w:r>
    </w:p>
    <w:p w14:paraId="0F90E2F5" w14:textId="77777777" w:rsidR="001F0064" w:rsidRDefault="001F0064">
      <w:pPr>
        <w:rPr>
          <w:rFonts w:eastAsia="Times New Roman"/>
        </w:rPr>
      </w:pPr>
      <w:r>
        <w:rPr>
          <w:rFonts w:eastAsia="Times New Roman"/>
          <w:noProof/>
        </w:rPr>
        <mc:AlternateContent>
          <mc:Choice Requires="wps">
            <w:drawing>
              <wp:inline distT="0" distB="0" distL="0" distR="0" wp14:anchorId="1A4D1645" wp14:editId="1A5C1E6D">
                <wp:extent cx="5943600" cy="1270"/>
                <wp:effectExtent l="0" t="31750" r="0" b="36830"/>
                <wp:docPr id="122136026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62B874"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45F9663" w14:textId="77777777" w:rsidR="001F0064" w:rsidRDefault="001F0064">
      <w:pPr>
        <w:pStyle w:val="Heading2"/>
        <w:rPr>
          <w:rFonts w:eastAsia="Times New Roman"/>
        </w:rPr>
      </w:pPr>
      <w:r>
        <w:rPr>
          <w:rFonts w:eastAsia="Times New Roman"/>
        </w:rPr>
        <w:t>11. Company Information</w:t>
      </w:r>
    </w:p>
    <w:p w14:paraId="22193573" w14:textId="77777777" w:rsidR="001F0064" w:rsidRDefault="001F0064">
      <w:pPr>
        <w:pStyle w:val="NormalWeb"/>
      </w:pPr>
      <w:r>
        <w:rPr>
          <w:rStyle w:val="Strong"/>
        </w:rPr>
        <w:t>Customer-Facing Brand:</w:t>
      </w:r>
      <w:r>
        <w:t xml:space="preserve"> DHAN NOW</w:t>
      </w:r>
      <w:r>
        <w:br/>
      </w:r>
      <w:r>
        <w:rPr>
          <w:rStyle w:val="Strong"/>
        </w:rPr>
        <w:t>Company Name Supplied:</w:t>
      </w:r>
      <w:r>
        <w:t xml:space="preserve"> NAVIX Finance Private Limited</w:t>
      </w:r>
      <w:r>
        <w:br/>
      </w:r>
      <w:r>
        <w:rPr>
          <w:rStyle w:val="Strong"/>
        </w:rPr>
        <w:t>CIN Supplied:</w:t>
      </w:r>
      <w:r>
        <w:t xml:space="preserve"> U64990HR2026PTC144926</w:t>
      </w:r>
      <w:r>
        <w:br/>
      </w:r>
      <w:r>
        <w:rPr>
          <w:rStyle w:val="Strong"/>
        </w:rPr>
        <w:t>Registered Office Address Supplied:</w:t>
      </w:r>
    </w:p>
    <w:p w14:paraId="3C243C51" w14:textId="77777777" w:rsidR="001F0064" w:rsidRDefault="001F0064">
      <w:pPr>
        <w:pStyle w:val="NormalWeb"/>
      </w:pPr>
      <w:r>
        <w:t>Plot No. 268, 1st Floor, Sector 33, Islampur, Subhash Chowk, Gurugram, Haryana – 122001, India.</w:t>
      </w:r>
    </w:p>
    <w:p w14:paraId="552ACA76" w14:textId="77777777" w:rsidR="001F0064" w:rsidRDefault="001F0064">
      <w:pPr>
        <w:pStyle w:val="NormalWeb"/>
      </w:pPr>
      <w:r>
        <w:rPr>
          <w:rStyle w:val="Strong"/>
        </w:rPr>
        <w:t>NBFC Partner Identified in the Business Arrangement:</w:t>
      </w:r>
      <w:r>
        <w:t xml:space="preserve"> MLB Securities Private Limited</w:t>
      </w:r>
      <w:r>
        <w:br/>
      </w:r>
      <w:r>
        <w:rPr>
          <w:rStyle w:val="Strong"/>
        </w:rPr>
        <w:t>RBI Registration Number Supplied:</w:t>
      </w:r>
      <w:r>
        <w:t xml:space="preserve"> B-14.00526</w:t>
      </w:r>
    </w:p>
    <w:p w14:paraId="65A6054E" w14:textId="77777777" w:rsidR="001F0064" w:rsidRDefault="001F0064">
      <w:pPr>
        <w:pStyle w:val="NormalWeb"/>
      </w:pPr>
      <w:r>
        <w:t>The website must clearly distinguish the brand, platform operator, service provider and actual regulated lender. The lender's name, registration details and responsibilities must match the verified legal lending arrangement and the applicable loan documents.</w:t>
      </w:r>
    </w:p>
    <w:p w14:paraId="2D266584" w14:textId="77777777" w:rsidR="001F0064" w:rsidRDefault="001F0064">
      <w:pPr>
        <w:rPr>
          <w:rFonts w:eastAsia="Times New Roman"/>
        </w:rPr>
      </w:pPr>
      <w:r>
        <w:rPr>
          <w:rFonts w:eastAsia="Times New Roman"/>
          <w:noProof/>
        </w:rPr>
        <mc:AlternateContent>
          <mc:Choice Requires="wps">
            <w:drawing>
              <wp:inline distT="0" distB="0" distL="0" distR="0" wp14:anchorId="5B07E867" wp14:editId="596BA915">
                <wp:extent cx="5943600" cy="1270"/>
                <wp:effectExtent l="0" t="31750" r="0" b="36830"/>
                <wp:docPr id="4779191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E55E66"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5114D2C" w14:textId="77777777" w:rsidR="001F0064" w:rsidRDefault="001F0064">
      <w:pPr>
        <w:pStyle w:val="Heading2"/>
        <w:rPr>
          <w:rFonts w:eastAsia="Times New Roman"/>
        </w:rPr>
      </w:pPr>
      <w:r>
        <w:rPr>
          <w:rFonts w:eastAsia="Times New Roman"/>
        </w:rPr>
        <w:t>12. Homepage Footer</w:t>
      </w:r>
    </w:p>
    <w:p w14:paraId="73CA711D" w14:textId="77777777" w:rsidR="001F0064" w:rsidRDefault="001F0064">
      <w:pPr>
        <w:pStyle w:val="NormalWeb"/>
      </w:pPr>
      <w:r>
        <w:t>Display the following links in the website footer:</w:t>
      </w:r>
    </w:p>
    <w:p w14:paraId="38626776" w14:textId="77777777" w:rsidR="001F0064" w:rsidRDefault="001F0064" w:rsidP="004C7BBA">
      <w:pPr>
        <w:numPr>
          <w:ilvl w:val="0"/>
          <w:numId w:val="6"/>
        </w:numPr>
        <w:spacing w:before="100" w:beforeAutospacing="1" w:after="100" w:afterAutospacing="1" w:line="240" w:lineRule="auto"/>
        <w:rPr>
          <w:rFonts w:eastAsia="Times New Roman"/>
        </w:rPr>
      </w:pPr>
      <w:r>
        <w:rPr>
          <w:rFonts w:eastAsia="Times New Roman"/>
        </w:rPr>
        <w:t>Home</w:t>
      </w:r>
    </w:p>
    <w:p w14:paraId="3227F25C" w14:textId="77777777" w:rsidR="001F0064" w:rsidRDefault="001F0064" w:rsidP="004C7BBA">
      <w:pPr>
        <w:numPr>
          <w:ilvl w:val="0"/>
          <w:numId w:val="6"/>
        </w:numPr>
        <w:spacing w:before="100" w:beforeAutospacing="1" w:after="100" w:afterAutospacing="1" w:line="240" w:lineRule="auto"/>
        <w:rPr>
          <w:rFonts w:eastAsia="Times New Roman"/>
        </w:rPr>
      </w:pPr>
      <w:r>
        <w:rPr>
          <w:rFonts w:eastAsia="Times New Roman"/>
        </w:rPr>
        <w:t>About Us</w:t>
      </w:r>
    </w:p>
    <w:p w14:paraId="41897AC1" w14:textId="77777777" w:rsidR="001F0064" w:rsidRDefault="001F0064" w:rsidP="004C7BBA">
      <w:pPr>
        <w:numPr>
          <w:ilvl w:val="0"/>
          <w:numId w:val="6"/>
        </w:numPr>
        <w:spacing w:before="100" w:beforeAutospacing="1" w:after="100" w:afterAutospacing="1" w:line="240" w:lineRule="auto"/>
        <w:rPr>
          <w:rFonts w:eastAsia="Times New Roman"/>
        </w:rPr>
      </w:pPr>
      <w:r>
        <w:rPr>
          <w:rFonts w:eastAsia="Times New Roman"/>
        </w:rPr>
        <w:t>Loan Information</w:t>
      </w:r>
    </w:p>
    <w:p w14:paraId="523714F4" w14:textId="77777777" w:rsidR="001F0064" w:rsidRDefault="001F0064" w:rsidP="004C7BBA">
      <w:pPr>
        <w:numPr>
          <w:ilvl w:val="0"/>
          <w:numId w:val="6"/>
        </w:numPr>
        <w:spacing w:before="100" w:beforeAutospacing="1" w:after="100" w:afterAutospacing="1" w:line="240" w:lineRule="auto"/>
        <w:rPr>
          <w:rFonts w:eastAsia="Times New Roman"/>
        </w:rPr>
      </w:pPr>
      <w:r>
        <w:rPr>
          <w:rFonts w:eastAsia="Times New Roman"/>
        </w:rPr>
        <w:t>How It Works</w:t>
      </w:r>
    </w:p>
    <w:p w14:paraId="262BC27D" w14:textId="77777777" w:rsidR="001F0064" w:rsidRDefault="001F0064" w:rsidP="004C7BBA">
      <w:pPr>
        <w:numPr>
          <w:ilvl w:val="0"/>
          <w:numId w:val="6"/>
        </w:numPr>
        <w:spacing w:before="100" w:beforeAutospacing="1" w:after="100" w:afterAutospacing="1" w:line="240" w:lineRule="auto"/>
        <w:rPr>
          <w:rFonts w:eastAsia="Times New Roman"/>
        </w:rPr>
      </w:pPr>
      <w:r>
        <w:rPr>
          <w:rFonts w:eastAsia="Times New Roman"/>
        </w:rPr>
        <w:t>Loan Eligibility</w:t>
      </w:r>
    </w:p>
    <w:p w14:paraId="77D0F3D3" w14:textId="77777777" w:rsidR="001F0064" w:rsidRDefault="001F0064" w:rsidP="004C7BBA">
      <w:pPr>
        <w:numPr>
          <w:ilvl w:val="0"/>
          <w:numId w:val="6"/>
        </w:numPr>
        <w:spacing w:before="100" w:beforeAutospacing="1" w:after="100" w:afterAutospacing="1" w:line="240" w:lineRule="auto"/>
        <w:rPr>
          <w:rFonts w:eastAsia="Times New Roman"/>
        </w:rPr>
      </w:pPr>
      <w:r>
        <w:rPr>
          <w:rFonts w:eastAsia="Times New Roman"/>
        </w:rPr>
        <w:t>Loan Calculator</w:t>
      </w:r>
    </w:p>
    <w:p w14:paraId="2626CB42" w14:textId="77777777" w:rsidR="001F0064" w:rsidRDefault="001F0064" w:rsidP="004C7BBA">
      <w:pPr>
        <w:numPr>
          <w:ilvl w:val="0"/>
          <w:numId w:val="6"/>
        </w:numPr>
        <w:spacing w:before="100" w:beforeAutospacing="1" w:after="100" w:afterAutospacing="1" w:line="240" w:lineRule="auto"/>
        <w:rPr>
          <w:rFonts w:eastAsia="Times New Roman"/>
        </w:rPr>
      </w:pPr>
      <w:r>
        <w:rPr>
          <w:rFonts w:eastAsia="Times New Roman"/>
        </w:rPr>
        <w:t>FAQ</w:t>
      </w:r>
    </w:p>
    <w:p w14:paraId="39506224" w14:textId="77777777" w:rsidR="001F0064" w:rsidRDefault="001F0064" w:rsidP="004C7BBA">
      <w:pPr>
        <w:numPr>
          <w:ilvl w:val="0"/>
          <w:numId w:val="6"/>
        </w:numPr>
        <w:spacing w:before="100" w:beforeAutospacing="1" w:after="100" w:afterAutospacing="1" w:line="240" w:lineRule="auto"/>
        <w:rPr>
          <w:rFonts w:eastAsia="Times New Roman"/>
        </w:rPr>
      </w:pPr>
      <w:r>
        <w:rPr>
          <w:rFonts w:eastAsia="Times New Roman"/>
        </w:rPr>
        <w:t>Contact Us</w:t>
      </w:r>
    </w:p>
    <w:p w14:paraId="5BD1DDA3" w14:textId="77777777" w:rsidR="001F0064" w:rsidRDefault="001F0064" w:rsidP="004C7BBA">
      <w:pPr>
        <w:numPr>
          <w:ilvl w:val="0"/>
          <w:numId w:val="6"/>
        </w:numPr>
        <w:spacing w:before="100" w:beforeAutospacing="1" w:after="100" w:afterAutospacing="1" w:line="240" w:lineRule="auto"/>
        <w:rPr>
          <w:rFonts w:eastAsia="Times New Roman"/>
        </w:rPr>
      </w:pPr>
      <w:r>
        <w:rPr>
          <w:rFonts w:eastAsia="Times New Roman"/>
        </w:rPr>
        <w:t>Terms &amp; Conditions</w:t>
      </w:r>
    </w:p>
    <w:p w14:paraId="1D3098E6" w14:textId="77777777" w:rsidR="001F0064" w:rsidRDefault="001F0064" w:rsidP="004C7BBA">
      <w:pPr>
        <w:numPr>
          <w:ilvl w:val="0"/>
          <w:numId w:val="6"/>
        </w:numPr>
        <w:spacing w:before="100" w:beforeAutospacing="1" w:after="100" w:afterAutospacing="1" w:line="240" w:lineRule="auto"/>
        <w:rPr>
          <w:rFonts w:eastAsia="Times New Roman"/>
        </w:rPr>
      </w:pPr>
      <w:r>
        <w:rPr>
          <w:rFonts w:eastAsia="Times New Roman"/>
        </w:rPr>
        <w:t>Privacy Policy</w:t>
      </w:r>
    </w:p>
    <w:p w14:paraId="6C666B7F" w14:textId="77777777" w:rsidR="001F0064" w:rsidRDefault="001F0064" w:rsidP="004C7BBA">
      <w:pPr>
        <w:numPr>
          <w:ilvl w:val="0"/>
          <w:numId w:val="6"/>
        </w:numPr>
        <w:spacing w:before="100" w:beforeAutospacing="1" w:after="100" w:afterAutospacing="1" w:line="240" w:lineRule="auto"/>
        <w:rPr>
          <w:rFonts w:eastAsia="Times New Roman"/>
        </w:rPr>
      </w:pPr>
      <w:r>
        <w:rPr>
          <w:rFonts w:eastAsia="Times New Roman"/>
        </w:rPr>
        <w:t>Loan Information &amp; Repayment Policy</w:t>
      </w:r>
    </w:p>
    <w:p w14:paraId="3036CCF7" w14:textId="77777777" w:rsidR="001F0064" w:rsidRDefault="001F0064" w:rsidP="004C7BBA">
      <w:pPr>
        <w:numPr>
          <w:ilvl w:val="0"/>
          <w:numId w:val="6"/>
        </w:numPr>
        <w:spacing w:before="100" w:beforeAutospacing="1" w:after="100" w:afterAutospacing="1" w:line="240" w:lineRule="auto"/>
        <w:rPr>
          <w:rFonts w:eastAsia="Times New Roman"/>
        </w:rPr>
      </w:pPr>
      <w:r>
        <w:rPr>
          <w:rFonts w:eastAsia="Times New Roman"/>
        </w:rPr>
        <w:t>Customer Consent Information</w:t>
      </w:r>
    </w:p>
    <w:p w14:paraId="4161F3E0" w14:textId="77777777" w:rsidR="001F0064" w:rsidRDefault="001F0064" w:rsidP="004C7BBA">
      <w:pPr>
        <w:numPr>
          <w:ilvl w:val="0"/>
          <w:numId w:val="6"/>
        </w:numPr>
        <w:spacing w:before="100" w:beforeAutospacing="1" w:after="100" w:afterAutospacing="1" w:line="240" w:lineRule="auto"/>
        <w:rPr>
          <w:rFonts w:eastAsia="Times New Roman"/>
        </w:rPr>
      </w:pPr>
      <w:r>
        <w:rPr>
          <w:rFonts w:eastAsia="Times New Roman"/>
        </w:rPr>
        <w:t>Grievance Redressal Policy</w:t>
      </w:r>
    </w:p>
    <w:p w14:paraId="65D5B18A" w14:textId="77777777" w:rsidR="001F0064" w:rsidRDefault="001F0064" w:rsidP="004C7BBA">
      <w:pPr>
        <w:numPr>
          <w:ilvl w:val="0"/>
          <w:numId w:val="6"/>
        </w:numPr>
        <w:spacing w:before="100" w:beforeAutospacing="1" w:after="100" w:afterAutospacing="1" w:line="240" w:lineRule="auto"/>
        <w:rPr>
          <w:rFonts w:eastAsia="Times New Roman"/>
        </w:rPr>
      </w:pPr>
      <w:r>
        <w:rPr>
          <w:rFonts w:eastAsia="Times New Roman"/>
        </w:rPr>
        <w:t>Fair Practices Code</w:t>
      </w:r>
    </w:p>
    <w:p w14:paraId="5208DAD1" w14:textId="77777777" w:rsidR="001F0064" w:rsidRDefault="001F0064" w:rsidP="004C7BBA">
      <w:pPr>
        <w:numPr>
          <w:ilvl w:val="0"/>
          <w:numId w:val="6"/>
        </w:numPr>
        <w:spacing w:before="100" w:beforeAutospacing="1" w:after="100" w:afterAutospacing="1" w:line="240" w:lineRule="auto"/>
        <w:rPr>
          <w:rFonts w:eastAsia="Times New Roman"/>
        </w:rPr>
      </w:pPr>
      <w:r>
        <w:rPr>
          <w:rFonts w:eastAsia="Times New Roman"/>
        </w:rPr>
        <w:t>Corporate Governance Policy</w:t>
      </w:r>
    </w:p>
    <w:p w14:paraId="38BF5C0B" w14:textId="77777777" w:rsidR="001F0064" w:rsidRDefault="001F0064" w:rsidP="004C7BBA">
      <w:pPr>
        <w:numPr>
          <w:ilvl w:val="0"/>
          <w:numId w:val="6"/>
        </w:numPr>
        <w:spacing w:before="100" w:beforeAutospacing="1" w:after="100" w:afterAutospacing="1" w:line="240" w:lineRule="auto"/>
        <w:rPr>
          <w:rFonts w:eastAsia="Times New Roman"/>
        </w:rPr>
      </w:pPr>
      <w:r>
        <w:rPr>
          <w:rFonts w:eastAsia="Times New Roman"/>
        </w:rPr>
        <w:t>Risk Management Policy</w:t>
      </w:r>
    </w:p>
    <w:p w14:paraId="203ADCDA" w14:textId="77777777" w:rsidR="001F0064" w:rsidRDefault="001F0064" w:rsidP="004C7BBA">
      <w:pPr>
        <w:numPr>
          <w:ilvl w:val="0"/>
          <w:numId w:val="6"/>
        </w:numPr>
        <w:spacing w:before="100" w:beforeAutospacing="1" w:after="100" w:afterAutospacing="1" w:line="240" w:lineRule="auto"/>
        <w:rPr>
          <w:rFonts w:eastAsia="Times New Roman"/>
        </w:rPr>
      </w:pPr>
      <w:r>
        <w:rPr>
          <w:rFonts w:eastAsia="Times New Roman"/>
        </w:rPr>
        <w:t>Interest Rate Policy</w:t>
      </w:r>
    </w:p>
    <w:p w14:paraId="0D375C48" w14:textId="77777777" w:rsidR="001F0064" w:rsidRDefault="001F0064" w:rsidP="004C7BBA">
      <w:pPr>
        <w:numPr>
          <w:ilvl w:val="0"/>
          <w:numId w:val="6"/>
        </w:numPr>
        <w:spacing w:before="100" w:beforeAutospacing="1" w:after="100" w:afterAutospacing="1" w:line="240" w:lineRule="auto"/>
        <w:rPr>
          <w:rFonts w:eastAsia="Times New Roman"/>
        </w:rPr>
      </w:pPr>
      <w:r>
        <w:rPr>
          <w:rFonts w:eastAsia="Times New Roman"/>
        </w:rPr>
        <w:t>Payment, Refund &amp; Transaction Dispute Policy</w:t>
      </w:r>
    </w:p>
    <w:p w14:paraId="1FDBFBC4" w14:textId="77777777" w:rsidR="001F0064" w:rsidRDefault="001F0064" w:rsidP="004C7BBA">
      <w:pPr>
        <w:numPr>
          <w:ilvl w:val="0"/>
          <w:numId w:val="6"/>
        </w:numPr>
        <w:spacing w:before="100" w:beforeAutospacing="1" w:after="100" w:afterAutospacing="1" w:line="240" w:lineRule="auto"/>
        <w:rPr>
          <w:rFonts w:eastAsia="Times New Roman"/>
        </w:rPr>
      </w:pPr>
      <w:r>
        <w:rPr>
          <w:rFonts w:eastAsia="Times New Roman"/>
        </w:rPr>
        <w:t>Cookie Policy</w:t>
      </w:r>
    </w:p>
    <w:p w14:paraId="55565E3A" w14:textId="77777777" w:rsidR="001F0064" w:rsidRDefault="001F0064" w:rsidP="004C7BBA">
      <w:pPr>
        <w:numPr>
          <w:ilvl w:val="0"/>
          <w:numId w:val="6"/>
        </w:numPr>
        <w:spacing w:before="100" w:beforeAutospacing="1" w:after="100" w:afterAutospacing="1" w:line="240" w:lineRule="auto"/>
        <w:rPr>
          <w:rFonts w:eastAsia="Times New Roman"/>
        </w:rPr>
      </w:pPr>
      <w:r>
        <w:rPr>
          <w:rFonts w:eastAsia="Times New Roman"/>
        </w:rPr>
        <w:t>Website Disclaimer</w:t>
      </w:r>
    </w:p>
    <w:p w14:paraId="6D69B09B" w14:textId="77777777" w:rsidR="001F0064" w:rsidRDefault="001F0064" w:rsidP="004C7BBA">
      <w:pPr>
        <w:numPr>
          <w:ilvl w:val="0"/>
          <w:numId w:val="6"/>
        </w:numPr>
        <w:spacing w:before="100" w:beforeAutospacing="1" w:after="100" w:afterAutospacing="1" w:line="240" w:lineRule="auto"/>
        <w:rPr>
          <w:rFonts w:eastAsia="Times New Roman"/>
        </w:rPr>
      </w:pPr>
      <w:r>
        <w:rPr>
          <w:rFonts w:eastAsia="Times New Roman"/>
        </w:rPr>
        <w:t>Actual Lender Disclosure</w:t>
      </w:r>
    </w:p>
    <w:p w14:paraId="0AA92CD6" w14:textId="77777777" w:rsidR="001F0064" w:rsidRDefault="001F0064" w:rsidP="004C7BBA">
      <w:pPr>
        <w:numPr>
          <w:ilvl w:val="0"/>
          <w:numId w:val="6"/>
        </w:numPr>
        <w:spacing w:before="100" w:beforeAutospacing="1" w:after="100" w:afterAutospacing="1" w:line="240" w:lineRule="auto"/>
        <w:rPr>
          <w:rFonts w:eastAsia="Times New Roman"/>
        </w:rPr>
      </w:pPr>
      <w:r>
        <w:rPr>
          <w:rFonts w:eastAsia="Times New Roman"/>
        </w:rPr>
        <w:t>KFS Information</w:t>
      </w:r>
    </w:p>
    <w:p w14:paraId="1729D141" w14:textId="77777777" w:rsidR="001F0064" w:rsidRDefault="001F0064" w:rsidP="004C7BBA">
      <w:pPr>
        <w:numPr>
          <w:ilvl w:val="0"/>
          <w:numId w:val="6"/>
        </w:numPr>
        <w:spacing w:before="100" w:beforeAutospacing="1" w:after="100" w:afterAutospacing="1" w:line="240" w:lineRule="auto"/>
        <w:rPr>
          <w:rFonts w:eastAsia="Times New Roman"/>
        </w:rPr>
      </w:pPr>
      <w:r>
        <w:rPr>
          <w:rFonts w:eastAsia="Times New Roman"/>
        </w:rPr>
        <w:t>Loan Agreement Access</w:t>
      </w:r>
    </w:p>
    <w:p w14:paraId="3A4D7757" w14:textId="77777777" w:rsidR="001F0064" w:rsidRDefault="001F0064">
      <w:pPr>
        <w:pStyle w:val="NormalWeb"/>
      </w:pPr>
      <w:r>
        <w:t>Also display the verified legal entity details, actual lender information and other disclosures required for the applicable lending arrangement.</w:t>
      </w:r>
    </w:p>
    <w:p w14:paraId="48E81E72" w14:textId="77777777" w:rsidR="001F0064" w:rsidRDefault="001F0064">
      <w:pPr>
        <w:rPr>
          <w:rFonts w:eastAsia="Times New Roman"/>
        </w:rPr>
      </w:pPr>
      <w:r>
        <w:rPr>
          <w:rFonts w:eastAsia="Times New Roman"/>
          <w:noProof/>
        </w:rPr>
        <mc:AlternateContent>
          <mc:Choice Requires="wps">
            <w:drawing>
              <wp:inline distT="0" distB="0" distL="0" distR="0" wp14:anchorId="12427987" wp14:editId="1B3CDCED">
                <wp:extent cx="5943600" cy="1270"/>
                <wp:effectExtent l="0" t="31750" r="0" b="36830"/>
                <wp:docPr id="107805227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67289A"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BE4CD17" w14:textId="77777777" w:rsidR="001F0064" w:rsidRDefault="001F0064">
      <w:pPr>
        <w:pStyle w:val="Heading2"/>
        <w:rPr>
          <w:rFonts w:eastAsia="Times New Roman"/>
        </w:rPr>
      </w:pPr>
      <w:r>
        <w:rPr>
          <w:rFonts w:eastAsia="Times New Roman"/>
        </w:rPr>
        <w:t>13. Developer Implementation Instructions</w:t>
      </w:r>
    </w:p>
    <w:p w14:paraId="639C9E61" w14:textId="77777777" w:rsidR="001F0064" w:rsidRDefault="001F0064" w:rsidP="004C7BBA">
      <w:pPr>
        <w:numPr>
          <w:ilvl w:val="0"/>
          <w:numId w:val="7"/>
        </w:numPr>
        <w:spacing w:before="100" w:beforeAutospacing="1" w:after="100" w:afterAutospacing="1" w:line="240" w:lineRule="auto"/>
        <w:rPr>
          <w:rFonts w:eastAsia="Times New Roman"/>
        </w:rPr>
      </w:pPr>
      <w:r>
        <w:rPr>
          <w:rFonts w:eastAsia="Times New Roman"/>
        </w:rPr>
        <w:t>Build a responsive homepage for mobile, tablet and desktop.</w:t>
      </w:r>
    </w:p>
    <w:p w14:paraId="0A74E3D5" w14:textId="77777777" w:rsidR="001F0064" w:rsidRDefault="001F0064" w:rsidP="004C7BBA">
      <w:pPr>
        <w:numPr>
          <w:ilvl w:val="0"/>
          <w:numId w:val="7"/>
        </w:numPr>
        <w:spacing w:before="100" w:beforeAutospacing="1" w:after="100" w:afterAutospacing="1" w:line="240" w:lineRule="auto"/>
        <w:rPr>
          <w:rFonts w:eastAsia="Times New Roman"/>
        </w:rPr>
      </w:pPr>
      <w:r>
        <w:rPr>
          <w:rFonts w:eastAsia="Times New Roman"/>
        </w:rPr>
        <w:t>Use the DHAN NOW brand consistently.</w:t>
      </w:r>
    </w:p>
    <w:p w14:paraId="415507C5" w14:textId="77777777" w:rsidR="001F0064" w:rsidRDefault="001F0064" w:rsidP="004C7BBA">
      <w:pPr>
        <w:numPr>
          <w:ilvl w:val="0"/>
          <w:numId w:val="7"/>
        </w:numPr>
        <w:spacing w:before="100" w:beforeAutospacing="1" w:after="100" w:afterAutospacing="1" w:line="240" w:lineRule="auto"/>
        <w:rPr>
          <w:rFonts w:eastAsia="Times New Roman"/>
        </w:rPr>
      </w:pPr>
      <w:r>
        <w:rPr>
          <w:rFonts w:eastAsia="Times New Roman"/>
        </w:rPr>
        <w:t>Connect the Apply Now button to the live application journey.</w:t>
      </w:r>
    </w:p>
    <w:p w14:paraId="7617DC8A" w14:textId="77777777" w:rsidR="001F0064" w:rsidRDefault="001F0064" w:rsidP="004C7BBA">
      <w:pPr>
        <w:numPr>
          <w:ilvl w:val="0"/>
          <w:numId w:val="7"/>
        </w:numPr>
        <w:spacing w:before="100" w:beforeAutospacing="1" w:after="100" w:afterAutospacing="1" w:line="240" w:lineRule="auto"/>
        <w:rPr>
          <w:rFonts w:eastAsia="Times New Roman"/>
        </w:rPr>
      </w:pPr>
      <w:r>
        <w:rPr>
          <w:rFonts w:eastAsia="Times New Roman"/>
        </w:rPr>
        <w:t>Connect each homepage button to its correct page or function.</w:t>
      </w:r>
    </w:p>
    <w:p w14:paraId="0C74A162" w14:textId="77777777" w:rsidR="001F0064" w:rsidRDefault="001F0064" w:rsidP="004C7BBA">
      <w:pPr>
        <w:numPr>
          <w:ilvl w:val="0"/>
          <w:numId w:val="7"/>
        </w:numPr>
        <w:spacing w:before="100" w:beforeAutospacing="1" w:after="100" w:afterAutospacing="1" w:line="240" w:lineRule="auto"/>
        <w:rPr>
          <w:rFonts w:eastAsia="Times New Roman"/>
        </w:rPr>
      </w:pPr>
      <w:r>
        <w:rPr>
          <w:rFonts w:eastAsia="Times New Roman"/>
        </w:rPr>
        <w:t>Implement the loan calculator using the specified formulas.</w:t>
      </w:r>
    </w:p>
    <w:p w14:paraId="715FDAD4" w14:textId="77777777" w:rsidR="001F0064" w:rsidRDefault="001F0064" w:rsidP="004C7BBA">
      <w:pPr>
        <w:numPr>
          <w:ilvl w:val="0"/>
          <w:numId w:val="7"/>
        </w:numPr>
        <w:spacing w:before="100" w:beforeAutospacing="1" w:after="100" w:afterAutospacing="1" w:line="240" w:lineRule="auto"/>
        <w:rPr>
          <w:rFonts w:eastAsia="Times New Roman"/>
        </w:rPr>
      </w:pPr>
      <w:r>
        <w:rPr>
          <w:rFonts w:eastAsia="Times New Roman"/>
        </w:rPr>
        <w:t>Use the approved loan limits, ladder and 14-day tenure in the relevant product configuration.</w:t>
      </w:r>
    </w:p>
    <w:p w14:paraId="055AF9FF" w14:textId="77777777" w:rsidR="001F0064" w:rsidRDefault="001F0064" w:rsidP="004C7BBA">
      <w:pPr>
        <w:numPr>
          <w:ilvl w:val="0"/>
          <w:numId w:val="7"/>
        </w:numPr>
        <w:spacing w:before="100" w:beforeAutospacing="1" w:after="100" w:afterAutospacing="1" w:line="240" w:lineRule="auto"/>
        <w:rPr>
          <w:rFonts w:eastAsia="Times New Roman"/>
        </w:rPr>
      </w:pPr>
      <w:r>
        <w:rPr>
          <w:rFonts w:eastAsia="Times New Roman"/>
        </w:rPr>
        <w:t>Ensure the processing fee, GST, interest, deductions and net disbursal are calculated consistently.</w:t>
      </w:r>
    </w:p>
    <w:p w14:paraId="0E354C3C" w14:textId="77777777" w:rsidR="001F0064" w:rsidRDefault="001F0064" w:rsidP="004C7BBA">
      <w:pPr>
        <w:numPr>
          <w:ilvl w:val="0"/>
          <w:numId w:val="7"/>
        </w:numPr>
        <w:spacing w:before="100" w:beforeAutospacing="1" w:after="100" w:afterAutospacing="1" w:line="240" w:lineRule="auto"/>
        <w:rPr>
          <w:rFonts w:eastAsia="Times New Roman"/>
        </w:rPr>
      </w:pPr>
      <w:r>
        <w:rPr>
          <w:rFonts w:eastAsia="Times New Roman"/>
        </w:rPr>
        <w:t>Display the applicable loan terms and KFS before customer acceptance.</w:t>
      </w:r>
    </w:p>
    <w:p w14:paraId="2DBA4DCC" w14:textId="77777777" w:rsidR="001F0064" w:rsidRDefault="001F0064" w:rsidP="004C7BBA">
      <w:pPr>
        <w:numPr>
          <w:ilvl w:val="0"/>
          <w:numId w:val="7"/>
        </w:numPr>
        <w:spacing w:before="100" w:beforeAutospacing="1" w:after="100" w:afterAutospacing="1" w:line="240" w:lineRule="auto"/>
        <w:rPr>
          <w:rFonts w:eastAsia="Times New Roman"/>
        </w:rPr>
      </w:pPr>
      <w:r>
        <w:rPr>
          <w:rFonts w:eastAsia="Times New Roman"/>
        </w:rPr>
        <w:t>Ensure that customer consent is captured through the appropriate process.</w:t>
      </w:r>
    </w:p>
    <w:p w14:paraId="5F476732" w14:textId="77777777" w:rsidR="001F0064" w:rsidRDefault="001F0064" w:rsidP="004C7BBA">
      <w:pPr>
        <w:numPr>
          <w:ilvl w:val="0"/>
          <w:numId w:val="7"/>
        </w:numPr>
        <w:spacing w:before="100" w:beforeAutospacing="1" w:after="100" w:afterAutospacing="1" w:line="240" w:lineRule="auto"/>
        <w:rPr>
          <w:rFonts w:eastAsia="Times New Roman"/>
        </w:rPr>
      </w:pPr>
      <w:r>
        <w:rPr>
          <w:rFonts w:eastAsia="Times New Roman"/>
        </w:rPr>
        <w:t>Display the actual regulated lender and the roles of the relevant entities clearly.</w:t>
      </w:r>
    </w:p>
    <w:p w14:paraId="514ECC12" w14:textId="77777777" w:rsidR="001F0064" w:rsidRDefault="001F0064" w:rsidP="004C7BBA">
      <w:pPr>
        <w:numPr>
          <w:ilvl w:val="0"/>
          <w:numId w:val="7"/>
        </w:numPr>
        <w:spacing w:before="100" w:beforeAutospacing="1" w:after="100" w:afterAutospacing="1" w:line="240" w:lineRule="auto"/>
        <w:rPr>
          <w:rFonts w:eastAsia="Times New Roman"/>
        </w:rPr>
      </w:pPr>
      <w:r>
        <w:rPr>
          <w:rFonts w:eastAsia="Times New Roman"/>
        </w:rPr>
        <w:t>Do not display guaranteed approval, guaranteed disbursal or unsupported processing-time claims.</w:t>
      </w:r>
    </w:p>
    <w:p w14:paraId="56F79F63" w14:textId="77777777" w:rsidR="001F0064" w:rsidRDefault="001F0064" w:rsidP="004C7BBA">
      <w:pPr>
        <w:numPr>
          <w:ilvl w:val="0"/>
          <w:numId w:val="7"/>
        </w:numPr>
        <w:spacing w:before="100" w:beforeAutospacing="1" w:after="100" w:afterAutospacing="1" w:line="240" w:lineRule="auto"/>
        <w:rPr>
          <w:rFonts w:eastAsia="Times New Roman"/>
        </w:rPr>
      </w:pPr>
      <w:r>
        <w:rPr>
          <w:rFonts w:eastAsia="Times New Roman"/>
        </w:rPr>
        <w:t>Use only payment methods that have been integrated and confirmed operational.</w:t>
      </w:r>
    </w:p>
    <w:p w14:paraId="74AA726D" w14:textId="77777777" w:rsidR="001F0064" w:rsidRDefault="001F0064" w:rsidP="004C7BBA">
      <w:pPr>
        <w:numPr>
          <w:ilvl w:val="0"/>
          <w:numId w:val="7"/>
        </w:numPr>
        <w:spacing w:before="100" w:beforeAutospacing="1" w:after="100" w:afterAutospacing="1" w:line="240" w:lineRule="auto"/>
        <w:rPr>
          <w:rFonts w:eastAsia="Times New Roman"/>
        </w:rPr>
      </w:pPr>
      <w:r>
        <w:rPr>
          <w:rFonts w:eastAsia="Times New Roman"/>
        </w:rPr>
        <w:t>Ensure the Privacy Policy, Terms &amp; Conditions and grievance information are accessible.</w:t>
      </w:r>
    </w:p>
    <w:p w14:paraId="49F4BB27" w14:textId="77777777" w:rsidR="001F0064" w:rsidRDefault="001F0064" w:rsidP="004C7BBA">
      <w:pPr>
        <w:numPr>
          <w:ilvl w:val="0"/>
          <w:numId w:val="7"/>
        </w:numPr>
        <w:spacing w:before="100" w:beforeAutospacing="1" w:after="100" w:afterAutospacing="1" w:line="240" w:lineRule="auto"/>
        <w:rPr>
          <w:rFonts w:eastAsia="Times New Roman"/>
        </w:rPr>
      </w:pPr>
      <w:r>
        <w:rPr>
          <w:rFonts w:eastAsia="Times New Roman"/>
        </w:rPr>
        <w:t>Test every link, form, calculator output and mobile layout before deployment.</w:t>
      </w:r>
    </w:p>
    <w:p w14:paraId="4CBCB53D" w14:textId="77777777" w:rsidR="001F0064" w:rsidRDefault="001F0064">
      <w:pPr>
        <w:spacing w:after="0"/>
        <w:rPr>
          <w:rFonts w:eastAsia="Times New Roman"/>
        </w:rPr>
      </w:pPr>
      <w:r>
        <w:rPr>
          <w:rFonts w:eastAsia="Times New Roman"/>
          <w:noProof/>
        </w:rPr>
        <mc:AlternateContent>
          <mc:Choice Requires="wps">
            <w:drawing>
              <wp:inline distT="0" distB="0" distL="0" distR="0" wp14:anchorId="08F4425F" wp14:editId="1DA2FAEC">
                <wp:extent cx="5943600" cy="1270"/>
                <wp:effectExtent l="0" t="31750" r="0" b="36830"/>
                <wp:docPr id="11978815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9BEB73"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E81B87A" w14:textId="77777777" w:rsidR="001F0064" w:rsidRDefault="001F0064">
      <w:pPr>
        <w:pStyle w:val="Heading2"/>
        <w:rPr>
          <w:rFonts w:eastAsia="Times New Roman"/>
        </w:rPr>
      </w:pPr>
      <w:r>
        <w:rPr>
          <w:rFonts w:eastAsia="Times New Roman"/>
        </w:rPr>
        <w:t>14. Final Homepage Checklist</w:t>
      </w:r>
    </w:p>
    <w:p w14:paraId="518F1FEC" w14:textId="77777777" w:rsidR="001F0064" w:rsidRDefault="001F0064" w:rsidP="004C7BBA">
      <w:pPr>
        <w:numPr>
          <w:ilvl w:val="0"/>
          <w:numId w:val="8"/>
        </w:numPr>
        <w:spacing w:before="100" w:beforeAutospacing="1" w:after="100" w:afterAutospacing="1" w:line="240" w:lineRule="auto"/>
        <w:rPr>
          <w:rFonts w:eastAsia="Times New Roman"/>
        </w:rPr>
      </w:pPr>
      <w:r>
        <w:rPr>
          <w:rFonts w:eastAsia="Times New Roman"/>
        </w:rPr>
        <w:t>[ ] DHAN NOW branding and website address displayed.</w:t>
      </w:r>
    </w:p>
    <w:p w14:paraId="7AC88775" w14:textId="77777777" w:rsidR="001F0064" w:rsidRDefault="001F0064" w:rsidP="004C7BBA">
      <w:pPr>
        <w:numPr>
          <w:ilvl w:val="0"/>
          <w:numId w:val="8"/>
        </w:numPr>
        <w:spacing w:before="100" w:beforeAutospacing="1" w:after="100" w:afterAutospacing="1" w:line="240" w:lineRule="auto"/>
        <w:rPr>
          <w:rFonts w:eastAsia="Times New Roman"/>
        </w:rPr>
      </w:pPr>
      <w:r>
        <w:rPr>
          <w:rFonts w:eastAsia="Times New Roman"/>
        </w:rPr>
        <w:t>[ ] Loan limits and loan progression configured.</w:t>
      </w:r>
    </w:p>
    <w:p w14:paraId="7A0194D4" w14:textId="77777777" w:rsidR="001F0064" w:rsidRDefault="001F0064" w:rsidP="004C7BBA">
      <w:pPr>
        <w:numPr>
          <w:ilvl w:val="0"/>
          <w:numId w:val="8"/>
        </w:numPr>
        <w:spacing w:before="100" w:beforeAutospacing="1" w:after="100" w:afterAutospacing="1" w:line="240" w:lineRule="auto"/>
        <w:rPr>
          <w:rFonts w:eastAsia="Times New Roman"/>
        </w:rPr>
      </w:pPr>
      <w:r>
        <w:rPr>
          <w:rFonts w:eastAsia="Times New Roman"/>
        </w:rPr>
        <w:t>[ ] Fourteen-day loan calculation implemented.</w:t>
      </w:r>
    </w:p>
    <w:p w14:paraId="29B7767D" w14:textId="77777777" w:rsidR="001F0064" w:rsidRDefault="001F0064" w:rsidP="004C7BBA">
      <w:pPr>
        <w:numPr>
          <w:ilvl w:val="0"/>
          <w:numId w:val="8"/>
        </w:numPr>
        <w:spacing w:before="100" w:beforeAutospacing="1" w:after="100" w:afterAutospacing="1" w:line="240" w:lineRule="auto"/>
        <w:rPr>
          <w:rFonts w:eastAsia="Times New Roman"/>
        </w:rPr>
      </w:pPr>
      <w:r>
        <w:rPr>
          <w:rFonts w:eastAsia="Times New Roman"/>
        </w:rPr>
        <w:t>[ ] Processing fee and GST calculated correctly.</w:t>
      </w:r>
    </w:p>
    <w:p w14:paraId="7E495B6B" w14:textId="77777777" w:rsidR="001F0064" w:rsidRDefault="001F0064" w:rsidP="004C7BBA">
      <w:pPr>
        <w:numPr>
          <w:ilvl w:val="0"/>
          <w:numId w:val="8"/>
        </w:numPr>
        <w:spacing w:before="100" w:beforeAutospacing="1" w:after="100" w:afterAutospacing="1" w:line="240" w:lineRule="auto"/>
        <w:rPr>
          <w:rFonts w:eastAsia="Times New Roman"/>
        </w:rPr>
      </w:pPr>
      <w:r>
        <w:rPr>
          <w:rFonts w:eastAsia="Times New Roman"/>
        </w:rPr>
        <w:t>[ ] Net disbursal and repayment figures displayed correctly.</w:t>
      </w:r>
    </w:p>
    <w:p w14:paraId="5F45190C" w14:textId="77777777" w:rsidR="001F0064" w:rsidRDefault="001F0064" w:rsidP="004C7BBA">
      <w:pPr>
        <w:numPr>
          <w:ilvl w:val="0"/>
          <w:numId w:val="8"/>
        </w:numPr>
        <w:spacing w:before="100" w:beforeAutospacing="1" w:after="100" w:afterAutospacing="1" w:line="240" w:lineRule="auto"/>
        <w:rPr>
          <w:rFonts w:eastAsia="Times New Roman"/>
        </w:rPr>
      </w:pPr>
      <w:r>
        <w:rPr>
          <w:rFonts w:eastAsia="Times New Roman"/>
        </w:rPr>
        <w:t>[ ] Loan calculator tested against the calculation table.</w:t>
      </w:r>
    </w:p>
    <w:p w14:paraId="78DEC0E4" w14:textId="77777777" w:rsidR="001F0064" w:rsidRDefault="001F0064" w:rsidP="004C7BBA">
      <w:pPr>
        <w:numPr>
          <w:ilvl w:val="0"/>
          <w:numId w:val="8"/>
        </w:numPr>
        <w:spacing w:before="100" w:beforeAutospacing="1" w:after="100" w:afterAutospacing="1" w:line="240" w:lineRule="auto"/>
        <w:rPr>
          <w:rFonts w:eastAsia="Times New Roman"/>
        </w:rPr>
      </w:pPr>
      <w:r>
        <w:rPr>
          <w:rFonts w:eastAsia="Times New Roman"/>
        </w:rPr>
        <w:t>[ ] Application and eligibility buttons connected.</w:t>
      </w:r>
    </w:p>
    <w:p w14:paraId="149ADB60" w14:textId="77777777" w:rsidR="001F0064" w:rsidRDefault="001F0064" w:rsidP="004C7BBA">
      <w:pPr>
        <w:numPr>
          <w:ilvl w:val="0"/>
          <w:numId w:val="8"/>
        </w:numPr>
        <w:spacing w:before="100" w:beforeAutospacing="1" w:after="100" w:afterAutospacing="1" w:line="240" w:lineRule="auto"/>
        <w:rPr>
          <w:rFonts w:eastAsia="Times New Roman"/>
        </w:rPr>
      </w:pPr>
      <w:r>
        <w:rPr>
          <w:rFonts w:eastAsia="Times New Roman"/>
        </w:rPr>
        <w:t>[ ] KFS and loan agreement access implemented.</w:t>
      </w:r>
    </w:p>
    <w:p w14:paraId="13DE9E9C" w14:textId="77777777" w:rsidR="001F0064" w:rsidRDefault="001F0064" w:rsidP="004C7BBA">
      <w:pPr>
        <w:numPr>
          <w:ilvl w:val="0"/>
          <w:numId w:val="8"/>
        </w:numPr>
        <w:spacing w:before="100" w:beforeAutospacing="1" w:after="100" w:afterAutospacing="1" w:line="240" w:lineRule="auto"/>
        <w:rPr>
          <w:rFonts w:eastAsia="Times New Roman"/>
        </w:rPr>
      </w:pPr>
      <w:r>
        <w:rPr>
          <w:rFonts w:eastAsia="Times New Roman"/>
        </w:rPr>
        <w:t>[ ] Actual lender and platform roles disclosed correctly.</w:t>
      </w:r>
    </w:p>
    <w:p w14:paraId="5E778B01" w14:textId="77777777" w:rsidR="001F0064" w:rsidRDefault="001F0064" w:rsidP="004C7BBA">
      <w:pPr>
        <w:numPr>
          <w:ilvl w:val="0"/>
          <w:numId w:val="8"/>
        </w:numPr>
        <w:spacing w:before="100" w:beforeAutospacing="1" w:after="100" w:afterAutospacing="1" w:line="240" w:lineRule="auto"/>
        <w:rPr>
          <w:rFonts w:eastAsia="Times New Roman"/>
        </w:rPr>
      </w:pPr>
      <w:r>
        <w:rPr>
          <w:rFonts w:eastAsia="Times New Roman"/>
        </w:rPr>
        <w:t>[ ] Customer-support and grievance contact details displayed.</w:t>
      </w:r>
    </w:p>
    <w:p w14:paraId="2B1C9861" w14:textId="77777777" w:rsidR="001F0064" w:rsidRDefault="001F0064" w:rsidP="004C7BBA">
      <w:pPr>
        <w:numPr>
          <w:ilvl w:val="0"/>
          <w:numId w:val="8"/>
        </w:numPr>
        <w:spacing w:before="100" w:beforeAutospacing="1" w:after="100" w:afterAutospacing="1" w:line="240" w:lineRule="auto"/>
        <w:rPr>
          <w:rFonts w:eastAsia="Times New Roman"/>
        </w:rPr>
      </w:pPr>
      <w:r>
        <w:rPr>
          <w:rFonts w:eastAsia="Times New Roman"/>
        </w:rPr>
        <w:t>[ ] All 23 website pages linked in the footer.</w:t>
      </w:r>
    </w:p>
    <w:p w14:paraId="030E941D" w14:textId="77777777" w:rsidR="001F0064" w:rsidRDefault="001F0064" w:rsidP="004C7BBA">
      <w:pPr>
        <w:numPr>
          <w:ilvl w:val="0"/>
          <w:numId w:val="8"/>
        </w:numPr>
        <w:spacing w:before="100" w:beforeAutospacing="1" w:after="100" w:afterAutospacing="1" w:line="240" w:lineRule="auto"/>
        <w:rPr>
          <w:rFonts w:eastAsia="Times New Roman"/>
        </w:rPr>
      </w:pPr>
      <w:r>
        <w:rPr>
          <w:rFonts w:eastAsia="Times New Roman"/>
        </w:rPr>
        <w:t>[ ] Mobile and desktop layouts tested.</w:t>
      </w:r>
    </w:p>
    <w:p w14:paraId="6154CBF7" w14:textId="77777777" w:rsidR="001F0064" w:rsidRDefault="001F0064">
      <w:pPr>
        <w:pStyle w:val="NormalWeb"/>
      </w:pPr>
      <w:r>
        <w:rPr>
          <w:rStyle w:val="Strong"/>
        </w:rPr>
        <w:t>END OF POINT 1 — HOME PAGE</w:t>
      </w:r>
    </w:p>
    <w:p w14:paraId="003CCB6F" w14:textId="77777777" w:rsidR="00861013" w:rsidRDefault="00861013">
      <w:pPr>
        <w:pStyle w:val="Heading1"/>
        <w:rPr>
          <w:rFonts w:eastAsia="Times New Roman"/>
          <w:kern w:val="36"/>
          <w:sz w:val="48"/>
          <w:szCs w:val="48"/>
          <w14:ligatures w14:val="none"/>
        </w:rPr>
      </w:pPr>
      <w:r>
        <w:rPr>
          <w:rFonts w:eastAsia="Times New Roman"/>
        </w:rPr>
        <w:t>ABOUT US</w:t>
      </w:r>
    </w:p>
    <w:p w14:paraId="375522E3" w14:textId="77777777" w:rsidR="00861013" w:rsidRDefault="00861013">
      <w:pPr>
        <w:pStyle w:val="Heading2"/>
        <w:rPr>
          <w:rFonts w:eastAsia="Times New Roman"/>
        </w:rPr>
      </w:pPr>
      <w:r>
        <w:rPr>
          <w:rFonts w:eastAsia="Times New Roman"/>
        </w:rPr>
        <w:t>About DHAN NOW</w:t>
      </w:r>
    </w:p>
    <w:p w14:paraId="582835D5" w14:textId="77777777" w:rsidR="00861013" w:rsidRDefault="00861013">
      <w:pPr>
        <w:pStyle w:val="Heading3"/>
        <w:rPr>
          <w:rFonts w:eastAsia="Times New Roman"/>
        </w:rPr>
      </w:pPr>
      <w:r>
        <w:rPr>
          <w:rFonts w:eastAsia="Times New Roman"/>
        </w:rPr>
        <w:t>1. Who We Are</w:t>
      </w:r>
    </w:p>
    <w:p w14:paraId="19A60CAA" w14:textId="77777777" w:rsidR="00861013" w:rsidRDefault="00861013">
      <w:pPr>
        <w:pStyle w:val="NormalWeb"/>
      </w:pPr>
      <w:r>
        <w:t>DHAN NOW is a digital platform associated with NAVIX Finance Private Limited, designed to provide customers with a convenient online experience for applying for short-term personal loans.</w:t>
      </w:r>
    </w:p>
    <w:p w14:paraId="124098E6" w14:textId="77777777" w:rsidR="00861013" w:rsidRDefault="00861013">
      <w:pPr>
        <w:pStyle w:val="NormalWeb"/>
      </w:pPr>
      <w:r>
        <w:t>Our objective is to make the loan application process simple, transparent and accessible. We aim to help customers understand loan eligibility, applicable charges, repayment obligations and the steps involved in applying for a loan.</w:t>
      </w:r>
    </w:p>
    <w:p w14:paraId="53365970" w14:textId="77777777" w:rsidR="00861013" w:rsidRDefault="00861013">
      <w:pPr>
        <w:pStyle w:val="NormalWeb"/>
      </w:pPr>
      <w:r>
        <w:t>Through our digital platform, customers can access loan-related information, complete the required application process and review the applicable loan terms before accepting an offer.</w:t>
      </w:r>
    </w:p>
    <w:p w14:paraId="67120C21" w14:textId="77777777" w:rsidR="00861013" w:rsidRDefault="00861013">
      <w:pPr>
        <w:pStyle w:val="Heading3"/>
        <w:rPr>
          <w:rFonts w:eastAsia="Times New Roman"/>
        </w:rPr>
      </w:pPr>
      <w:r>
        <w:rPr>
          <w:rFonts w:eastAsia="Times New Roman"/>
        </w:rPr>
        <w:t>2. Company Information</w:t>
      </w:r>
    </w:p>
    <w:p w14:paraId="3A684427" w14:textId="77777777" w:rsidR="00861013" w:rsidRDefault="00861013">
      <w:pPr>
        <w:pStyle w:val="NormalWeb"/>
      </w:pPr>
      <w:r>
        <w:rPr>
          <w:rStyle w:val="Strong"/>
        </w:rPr>
        <w:t>Brand Name:</w:t>
      </w:r>
      <w:r>
        <w:t xml:space="preserve"> DHAN NOW</w:t>
      </w:r>
      <w:r>
        <w:br/>
      </w:r>
      <w:r>
        <w:rPr>
          <w:rStyle w:val="Strong"/>
        </w:rPr>
        <w:t>Company Name:</w:t>
      </w:r>
      <w:r>
        <w:t xml:space="preserve"> NAVIX Finance Private Limited</w:t>
      </w:r>
      <w:r>
        <w:br/>
      </w:r>
      <w:r>
        <w:rPr>
          <w:rStyle w:val="Strong"/>
        </w:rPr>
        <w:t>Website:</w:t>
      </w:r>
      <w:r>
        <w:t xml:space="preserve"> www.dhannow.com</w:t>
      </w:r>
      <w:r>
        <w:br/>
      </w:r>
      <w:r>
        <w:rPr>
          <w:rStyle w:val="Strong"/>
        </w:rPr>
        <w:t>CIN:</w:t>
      </w:r>
      <w:r>
        <w:t xml:space="preserve"> U64990HR2026PTC144926</w:t>
      </w:r>
    </w:p>
    <w:p w14:paraId="4D0B50CD" w14:textId="77777777" w:rsidR="00861013" w:rsidRDefault="00861013">
      <w:pPr>
        <w:pStyle w:val="NormalWeb"/>
      </w:pPr>
      <w:r>
        <w:rPr>
          <w:rStyle w:val="Strong"/>
        </w:rPr>
        <w:t>Registered Office Address:</w:t>
      </w:r>
    </w:p>
    <w:p w14:paraId="4627B0FF" w14:textId="77777777" w:rsidR="00861013" w:rsidRDefault="00861013">
      <w:pPr>
        <w:pStyle w:val="NormalWeb"/>
      </w:pPr>
      <w:r>
        <w:t>Plot No. 268, 1st Floor, Sector 33, Islampur, Subhash Chowk, Gurugram, Haryana – 122001, India.</w:t>
      </w:r>
    </w:p>
    <w:p w14:paraId="7BBE0F62" w14:textId="77777777" w:rsidR="00861013" w:rsidRDefault="00861013">
      <w:pPr>
        <w:pStyle w:val="NormalWeb"/>
      </w:pPr>
      <w:r>
        <w:rPr>
          <w:rStyle w:val="Strong"/>
        </w:rPr>
        <w:t>Customer Support:</w:t>
      </w:r>
      <w:r>
        <w:t xml:space="preserve"> 9211331169</w:t>
      </w:r>
      <w:r>
        <w:br/>
      </w:r>
      <w:r>
        <w:rPr>
          <w:rStyle w:val="Strong"/>
        </w:rPr>
        <w:t>Email:</w:t>
      </w:r>
      <w:r>
        <w:t xml:space="preserve"> support@dhannow.com</w:t>
      </w:r>
      <w:r>
        <w:br/>
      </w:r>
      <w:r>
        <w:rPr>
          <w:rStyle w:val="Strong"/>
        </w:rPr>
        <w:t>General Enquiries:</w:t>
      </w:r>
      <w:r>
        <w:t xml:space="preserve"> info@dhannow.com</w:t>
      </w:r>
    </w:p>
    <w:p w14:paraId="45612042" w14:textId="77777777" w:rsidR="00861013" w:rsidRDefault="00861013">
      <w:pPr>
        <w:pStyle w:val="Heading3"/>
        <w:rPr>
          <w:rFonts w:eastAsia="Times New Roman"/>
        </w:rPr>
      </w:pPr>
      <w:r>
        <w:rPr>
          <w:rFonts w:eastAsia="Times New Roman"/>
        </w:rPr>
        <w:t>3. Our Mission</w:t>
      </w:r>
    </w:p>
    <w:p w14:paraId="3A1F4EFB" w14:textId="77777777" w:rsidR="00861013" w:rsidRDefault="00861013">
      <w:pPr>
        <w:pStyle w:val="NormalWeb"/>
      </w:pPr>
      <w:r>
        <w:t>Our mission is to provide a straightforward digital loan application experience supported by clear information, responsible practices and accessible customer service.</w:t>
      </w:r>
    </w:p>
    <w:p w14:paraId="5E25C634" w14:textId="77777777" w:rsidR="00861013" w:rsidRDefault="00861013">
      <w:pPr>
        <w:pStyle w:val="NormalWeb"/>
      </w:pPr>
      <w:r>
        <w:t>We aim to:</w:t>
      </w:r>
    </w:p>
    <w:p w14:paraId="6A319C9E" w14:textId="77777777" w:rsidR="00861013" w:rsidRDefault="00861013" w:rsidP="004C7BBA">
      <w:pPr>
        <w:numPr>
          <w:ilvl w:val="0"/>
          <w:numId w:val="9"/>
        </w:numPr>
        <w:spacing w:before="100" w:beforeAutospacing="1" w:after="100" w:afterAutospacing="1" w:line="240" w:lineRule="auto"/>
        <w:rPr>
          <w:rFonts w:eastAsia="Times New Roman"/>
        </w:rPr>
      </w:pPr>
      <w:r>
        <w:rPr>
          <w:rFonts w:eastAsia="Times New Roman"/>
        </w:rPr>
        <w:t>Simplify the digital loan application process.</w:t>
      </w:r>
    </w:p>
    <w:p w14:paraId="0C52508A" w14:textId="77777777" w:rsidR="00861013" w:rsidRDefault="00861013" w:rsidP="004C7BBA">
      <w:pPr>
        <w:numPr>
          <w:ilvl w:val="0"/>
          <w:numId w:val="9"/>
        </w:numPr>
        <w:spacing w:before="100" w:beforeAutospacing="1" w:after="100" w:afterAutospacing="1" w:line="240" w:lineRule="auto"/>
        <w:rPr>
          <w:rFonts w:eastAsia="Times New Roman"/>
        </w:rPr>
      </w:pPr>
      <w:r>
        <w:rPr>
          <w:rFonts w:eastAsia="Times New Roman"/>
        </w:rPr>
        <w:t>Provide clear information about loan products and applicable charges.</w:t>
      </w:r>
    </w:p>
    <w:p w14:paraId="4CE86A44" w14:textId="77777777" w:rsidR="00861013" w:rsidRDefault="00861013" w:rsidP="004C7BBA">
      <w:pPr>
        <w:numPr>
          <w:ilvl w:val="0"/>
          <w:numId w:val="9"/>
        </w:numPr>
        <w:spacing w:before="100" w:beforeAutospacing="1" w:after="100" w:afterAutospacing="1" w:line="240" w:lineRule="auto"/>
        <w:rPr>
          <w:rFonts w:eastAsia="Times New Roman"/>
        </w:rPr>
      </w:pPr>
      <w:r>
        <w:rPr>
          <w:rFonts w:eastAsia="Times New Roman"/>
        </w:rPr>
        <w:t>Help customers understand repayment obligations before accepting a loan.</w:t>
      </w:r>
    </w:p>
    <w:p w14:paraId="0B418C05" w14:textId="77777777" w:rsidR="00861013" w:rsidRDefault="00861013" w:rsidP="004C7BBA">
      <w:pPr>
        <w:numPr>
          <w:ilvl w:val="0"/>
          <w:numId w:val="9"/>
        </w:numPr>
        <w:spacing w:before="100" w:beforeAutospacing="1" w:after="100" w:afterAutospacing="1" w:line="240" w:lineRule="auto"/>
        <w:rPr>
          <w:rFonts w:eastAsia="Times New Roman"/>
        </w:rPr>
      </w:pPr>
      <w:r>
        <w:rPr>
          <w:rFonts w:eastAsia="Times New Roman"/>
        </w:rPr>
        <w:t>Support secure and appropriate digital verification.</w:t>
      </w:r>
    </w:p>
    <w:p w14:paraId="6CA56312" w14:textId="77777777" w:rsidR="00861013" w:rsidRDefault="00861013" w:rsidP="004C7BBA">
      <w:pPr>
        <w:numPr>
          <w:ilvl w:val="0"/>
          <w:numId w:val="9"/>
        </w:numPr>
        <w:spacing w:before="100" w:beforeAutospacing="1" w:after="100" w:afterAutospacing="1" w:line="240" w:lineRule="auto"/>
        <w:rPr>
          <w:rFonts w:eastAsia="Times New Roman"/>
        </w:rPr>
      </w:pPr>
      <w:r>
        <w:rPr>
          <w:rFonts w:eastAsia="Times New Roman"/>
        </w:rPr>
        <w:t>Provide accessible customer support and grievance-redressal channels.</w:t>
      </w:r>
    </w:p>
    <w:p w14:paraId="1FD69FC7" w14:textId="77777777" w:rsidR="00861013" w:rsidRDefault="00861013" w:rsidP="004C7BBA">
      <w:pPr>
        <w:numPr>
          <w:ilvl w:val="0"/>
          <w:numId w:val="9"/>
        </w:numPr>
        <w:spacing w:before="100" w:beforeAutospacing="1" w:after="100" w:afterAutospacing="1" w:line="240" w:lineRule="auto"/>
        <w:rPr>
          <w:rFonts w:eastAsia="Times New Roman"/>
        </w:rPr>
      </w:pPr>
      <w:r>
        <w:rPr>
          <w:rFonts w:eastAsia="Times New Roman"/>
        </w:rPr>
        <w:t>Encourage responsible borrowing based on repayment capacity.</w:t>
      </w:r>
    </w:p>
    <w:p w14:paraId="07BC60E6" w14:textId="77777777" w:rsidR="00861013" w:rsidRDefault="00861013">
      <w:pPr>
        <w:pStyle w:val="Heading3"/>
        <w:rPr>
          <w:rFonts w:eastAsia="Times New Roman"/>
        </w:rPr>
      </w:pPr>
      <w:r>
        <w:rPr>
          <w:rFonts w:eastAsia="Times New Roman"/>
        </w:rPr>
        <w:t>4. Our Vision</w:t>
      </w:r>
    </w:p>
    <w:p w14:paraId="60DE1598" w14:textId="77777777" w:rsidR="00861013" w:rsidRDefault="00861013">
      <w:pPr>
        <w:pStyle w:val="NormalWeb"/>
      </w:pPr>
      <w:r>
        <w:t>Our vision is to develop a customer-focused digital financial platform that makes loan-related information easier to understand and the application journey easier to navigate.</w:t>
      </w:r>
    </w:p>
    <w:p w14:paraId="42EF5158" w14:textId="77777777" w:rsidR="00861013" w:rsidRDefault="00861013">
      <w:pPr>
        <w:pStyle w:val="NormalWeb"/>
      </w:pPr>
      <w:r>
        <w:t>We believe that customers should be able to review their loan terms, understand their repayment responsibilities and access relevant support without unnecessary confusion.</w:t>
      </w:r>
    </w:p>
    <w:p w14:paraId="721070BC" w14:textId="77777777" w:rsidR="00861013" w:rsidRDefault="00861013">
      <w:pPr>
        <w:pStyle w:val="Heading3"/>
        <w:rPr>
          <w:rFonts w:eastAsia="Times New Roman"/>
        </w:rPr>
      </w:pPr>
      <w:r>
        <w:rPr>
          <w:rFonts w:eastAsia="Times New Roman"/>
        </w:rPr>
        <w:t>5. Our Core Values</w:t>
      </w:r>
    </w:p>
    <w:p w14:paraId="7BC1DF58" w14:textId="77777777" w:rsidR="00861013" w:rsidRDefault="00861013">
      <w:pPr>
        <w:pStyle w:val="NormalWeb"/>
      </w:pPr>
      <w:r>
        <w:rPr>
          <w:rStyle w:val="Strong"/>
        </w:rPr>
        <w:t>Transparency</w:t>
      </w:r>
      <w:r>
        <w:br/>
        <w:t>We aim to provide clear information about loan amounts, fees, taxes, interest, repayment obligations and applicable conditions.</w:t>
      </w:r>
    </w:p>
    <w:p w14:paraId="57A22755" w14:textId="77777777" w:rsidR="00861013" w:rsidRDefault="00861013">
      <w:pPr>
        <w:pStyle w:val="NormalWeb"/>
      </w:pPr>
      <w:r>
        <w:rPr>
          <w:rStyle w:val="Strong"/>
        </w:rPr>
        <w:t>Customer Focus</w:t>
      </w:r>
      <w:r>
        <w:br/>
        <w:t>We aim to make the application journey understandable and provide support when customers have questions or concerns.</w:t>
      </w:r>
    </w:p>
    <w:p w14:paraId="02CBC52B" w14:textId="77777777" w:rsidR="00861013" w:rsidRDefault="00861013">
      <w:pPr>
        <w:pStyle w:val="NormalWeb"/>
      </w:pPr>
      <w:r>
        <w:rPr>
          <w:rStyle w:val="Strong"/>
        </w:rPr>
        <w:t>Responsible Borrowing</w:t>
      </w:r>
      <w:r>
        <w:br/>
        <w:t>We encourage customers to assess their repayment capacity and understand their financial commitments before accepting a loan.</w:t>
      </w:r>
    </w:p>
    <w:p w14:paraId="5E57BB91" w14:textId="77777777" w:rsidR="00861013" w:rsidRDefault="00861013">
      <w:pPr>
        <w:pStyle w:val="NormalWeb"/>
      </w:pPr>
      <w:r>
        <w:rPr>
          <w:rStyle w:val="Strong"/>
        </w:rPr>
        <w:t>Data Protection</w:t>
      </w:r>
      <w:r>
        <w:br/>
        <w:t>We aim to handle personal information in accordance with applicable law, our Privacy Policy and the requirements governing the lending arrangement.</w:t>
      </w:r>
    </w:p>
    <w:p w14:paraId="66C38550" w14:textId="77777777" w:rsidR="00861013" w:rsidRDefault="00861013">
      <w:pPr>
        <w:pStyle w:val="NormalWeb"/>
      </w:pPr>
      <w:r>
        <w:rPr>
          <w:rStyle w:val="Strong"/>
        </w:rPr>
        <w:t>Accountability</w:t>
      </w:r>
      <w:r>
        <w:br/>
        <w:t>We aim to provide clear information about the relevant entities, customer-support channels and complaint-handling procedures.</w:t>
      </w:r>
    </w:p>
    <w:p w14:paraId="75DE4485" w14:textId="77777777" w:rsidR="00861013" w:rsidRDefault="00861013">
      <w:pPr>
        <w:pStyle w:val="Heading3"/>
        <w:rPr>
          <w:rFonts w:eastAsia="Times New Roman"/>
        </w:rPr>
      </w:pPr>
      <w:r>
        <w:rPr>
          <w:rFonts w:eastAsia="Times New Roman"/>
        </w:rPr>
        <w:t>6. Our Digital Loan Application Process</w:t>
      </w:r>
    </w:p>
    <w:p w14:paraId="6AF7A92F" w14:textId="77777777" w:rsidR="00861013" w:rsidRDefault="00861013">
      <w:pPr>
        <w:pStyle w:val="NormalWeb"/>
      </w:pPr>
      <w:r>
        <w:t>DHAN NOW is designed to provide customers with a structured digital application journey.</w:t>
      </w:r>
    </w:p>
    <w:p w14:paraId="3A226E7B" w14:textId="77777777" w:rsidR="00861013" w:rsidRDefault="00861013">
      <w:pPr>
        <w:pStyle w:val="NormalWeb"/>
      </w:pPr>
      <w:r>
        <w:t>The process generally includes:</w:t>
      </w:r>
    </w:p>
    <w:p w14:paraId="55F528A4" w14:textId="77777777" w:rsidR="00861013" w:rsidRDefault="00861013" w:rsidP="004C7BBA">
      <w:pPr>
        <w:numPr>
          <w:ilvl w:val="0"/>
          <w:numId w:val="10"/>
        </w:numPr>
        <w:spacing w:before="100" w:beforeAutospacing="1" w:after="100" w:afterAutospacing="1" w:line="240" w:lineRule="auto"/>
        <w:rPr>
          <w:rFonts w:eastAsia="Times New Roman"/>
        </w:rPr>
      </w:pPr>
      <w:r>
        <w:rPr>
          <w:rFonts w:eastAsia="Times New Roman"/>
        </w:rPr>
        <w:t>Online application.</w:t>
      </w:r>
    </w:p>
    <w:p w14:paraId="3925121E" w14:textId="77777777" w:rsidR="00861013" w:rsidRDefault="00861013" w:rsidP="004C7BBA">
      <w:pPr>
        <w:numPr>
          <w:ilvl w:val="0"/>
          <w:numId w:val="10"/>
        </w:numPr>
        <w:spacing w:before="100" w:beforeAutospacing="1" w:after="100" w:afterAutospacing="1" w:line="240" w:lineRule="auto"/>
        <w:rPr>
          <w:rFonts w:eastAsia="Times New Roman"/>
        </w:rPr>
      </w:pPr>
      <w:r>
        <w:rPr>
          <w:rFonts w:eastAsia="Times New Roman"/>
        </w:rPr>
        <w:t>Submission of the required information.</w:t>
      </w:r>
    </w:p>
    <w:p w14:paraId="5E34CA02" w14:textId="77777777" w:rsidR="00861013" w:rsidRDefault="00861013" w:rsidP="004C7BBA">
      <w:pPr>
        <w:numPr>
          <w:ilvl w:val="0"/>
          <w:numId w:val="10"/>
        </w:numPr>
        <w:spacing w:before="100" w:beforeAutospacing="1" w:after="100" w:afterAutospacing="1" w:line="240" w:lineRule="auto"/>
        <w:rPr>
          <w:rFonts w:eastAsia="Times New Roman"/>
        </w:rPr>
      </w:pPr>
      <w:r>
        <w:rPr>
          <w:rFonts w:eastAsia="Times New Roman"/>
        </w:rPr>
        <w:t>Identity and other applicable verification.</w:t>
      </w:r>
    </w:p>
    <w:p w14:paraId="2A36A903" w14:textId="77777777" w:rsidR="00861013" w:rsidRDefault="00861013" w:rsidP="004C7BBA">
      <w:pPr>
        <w:numPr>
          <w:ilvl w:val="0"/>
          <w:numId w:val="10"/>
        </w:numPr>
        <w:spacing w:before="100" w:beforeAutospacing="1" w:after="100" w:afterAutospacing="1" w:line="240" w:lineRule="auto"/>
        <w:rPr>
          <w:rFonts w:eastAsia="Times New Roman"/>
        </w:rPr>
      </w:pPr>
      <w:r>
        <w:rPr>
          <w:rFonts w:eastAsia="Times New Roman"/>
        </w:rPr>
        <w:t>Eligibility and underwriting assessment.</w:t>
      </w:r>
    </w:p>
    <w:p w14:paraId="0DFE9C5A" w14:textId="77777777" w:rsidR="00861013" w:rsidRDefault="00861013" w:rsidP="004C7BBA">
      <w:pPr>
        <w:numPr>
          <w:ilvl w:val="0"/>
          <w:numId w:val="10"/>
        </w:numPr>
        <w:spacing w:before="100" w:beforeAutospacing="1" w:after="100" w:afterAutospacing="1" w:line="240" w:lineRule="auto"/>
        <w:rPr>
          <w:rFonts w:eastAsia="Times New Roman"/>
        </w:rPr>
      </w:pPr>
      <w:r>
        <w:rPr>
          <w:rFonts w:eastAsia="Times New Roman"/>
        </w:rPr>
        <w:t>Presentation of the applicable loan offer.</w:t>
      </w:r>
    </w:p>
    <w:p w14:paraId="7BC0EE60" w14:textId="77777777" w:rsidR="00861013" w:rsidRDefault="00861013" w:rsidP="004C7BBA">
      <w:pPr>
        <w:numPr>
          <w:ilvl w:val="0"/>
          <w:numId w:val="10"/>
        </w:numPr>
        <w:spacing w:before="100" w:beforeAutospacing="1" w:after="100" w:afterAutospacing="1" w:line="240" w:lineRule="auto"/>
        <w:rPr>
          <w:rFonts w:eastAsia="Times New Roman"/>
        </w:rPr>
      </w:pPr>
      <w:r>
        <w:rPr>
          <w:rFonts w:eastAsia="Times New Roman"/>
        </w:rPr>
        <w:t>Review of the Key Facts Statement (KFS) and loan agreement.</w:t>
      </w:r>
    </w:p>
    <w:p w14:paraId="3385D63B" w14:textId="77777777" w:rsidR="00861013" w:rsidRDefault="00861013" w:rsidP="004C7BBA">
      <w:pPr>
        <w:numPr>
          <w:ilvl w:val="0"/>
          <w:numId w:val="10"/>
        </w:numPr>
        <w:spacing w:before="100" w:beforeAutospacing="1" w:after="100" w:afterAutospacing="1" w:line="240" w:lineRule="auto"/>
        <w:rPr>
          <w:rFonts w:eastAsia="Times New Roman"/>
        </w:rPr>
      </w:pPr>
      <w:r>
        <w:rPr>
          <w:rFonts w:eastAsia="Times New Roman"/>
        </w:rPr>
        <w:t>Acceptance of the applicable terms and required consents.</w:t>
      </w:r>
    </w:p>
    <w:p w14:paraId="30786AEE" w14:textId="77777777" w:rsidR="00861013" w:rsidRDefault="00861013" w:rsidP="004C7BBA">
      <w:pPr>
        <w:numPr>
          <w:ilvl w:val="0"/>
          <w:numId w:val="10"/>
        </w:numPr>
        <w:spacing w:before="100" w:beforeAutospacing="1" w:after="100" w:afterAutospacing="1" w:line="240" w:lineRule="auto"/>
        <w:rPr>
          <w:rFonts w:eastAsia="Times New Roman"/>
        </w:rPr>
      </w:pPr>
      <w:r>
        <w:rPr>
          <w:rFonts w:eastAsia="Times New Roman"/>
        </w:rPr>
        <w:t>Loan disbursal according to the approved lending arrangement.</w:t>
      </w:r>
    </w:p>
    <w:p w14:paraId="16AAE99B" w14:textId="77777777" w:rsidR="00861013" w:rsidRDefault="00861013" w:rsidP="004C7BBA">
      <w:pPr>
        <w:numPr>
          <w:ilvl w:val="0"/>
          <w:numId w:val="10"/>
        </w:numPr>
        <w:spacing w:before="100" w:beforeAutospacing="1" w:after="100" w:afterAutospacing="1" w:line="240" w:lineRule="auto"/>
        <w:rPr>
          <w:rFonts w:eastAsia="Times New Roman"/>
        </w:rPr>
      </w:pPr>
      <w:r>
        <w:rPr>
          <w:rFonts w:eastAsia="Times New Roman"/>
        </w:rPr>
        <w:t>Repayment through an available and authorised payment method.</w:t>
      </w:r>
    </w:p>
    <w:p w14:paraId="35D09B2D" w14:textId="77777777" w:rsidR="00861013" w:rsidRDefault="00861013">
      <w:pPr>
        <w:pStyle w:val="NormalWeb"/>
      </w:pPr>
      <w:r>
        <w:t>The availability of a loan depends on the applicable eligibility criteria, verification results and lending decision. Submitting an application does not guarantee approval.</w:t>
      </w:r>
    </w:p>
    <w:p w14:paraId="1EDDEC36" w14:textId="77777777" w:rsidR="00861013" w:rsidRDefault="00861013">
      <w:pPr>
        <w:pStyle w:val="Heading3"/>
        <w:rPr>
          <w:rFonts w:eastAsia="Times New Roman"/>
        </w:rPr>
      </w:pPr>
      <w:r>
        <w:rPr>
          <w:rFonts w:eastAsia="Times New Roman"/>
        </w:rPr>
        <w:t>7. Our Loan Product</w:t>
      </w:r>
    </w:p>
    <w:p w14:paraId="42BB8572" w14:textId="77777777" w:rsidR="00861013" w:rsidRDefault="00861013">
      <w:pPr>
        <w:pStyle w:val="NormalWeb"/>
      </w:pPr>
      <w:r>
        <w:t>DHAN NOW's specified short-term personal loan structure includes the following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6159"/>
      </w:tblGrid>
      <w:tr w:rsidR="00861013" w14:paraId="559ABA9B" w14:textId="77777777">
        <w:trPr>
          <w:tblHeader/>
          <w:tblCellSpacing w:w="15" w:type="dxa"/>
        </w:trPr>
        <w:tc>
          <w:tcPr>
            <w:tcW w:w="0" w:type="auto"/>
            <w:vAlign w:val="center"/>
            <w:hideMark/>
          </w:tcPr>
          <w:p w14:paraId="2EFB383D" w14:textId="77777777" w:rsidR="00861013" w:rsidRDefault="00861013">
            <w:pPr>
              <w:jc w:val="center"/>
              <w:rPr>
                <w:rFonts w:eastAsia="Times New Roman"/>
                <w:b/>
                <w:bCs/>
              </w:rPr>
            </w:pPr>
            <w:r>
              <w:rPr>
                <w:rFonts w:eastAsia="Times New Roman"/>
                <w:b/>
                <w:bCs/>
              </w:rPr>
              <w:t>Particular</w:t>
            </w:r>
          </w:p>
        </w:tc>
        <w:tc>
          <w:tcPr>
            <w:tcW w:w="0" w:type="auto"/>
            <w:vAlign w:val="center"/>
            <w:hideMark/>
          </w:tcPr>
          <w:p w14:paraId="76A93D1F" w14:textId="77777777" w:rsidR="00861013" w:rsidRDefault="00861013">
            <w:pPr>
              <w:jc w:val="center"/>
              <w:rPr>
                <w:rFonts w:eastAsia="Times New Roman"/>
                <w:b/>
                <w:bCs/>
              </w:rPr>
            </w:pPr>
            <w:r>
              <w:rPr>
                <w:rFonts w:eastAsia="Times New Roman"/>
                <w:b/>
                <w:bCs/>
              </w:rPr>
              <w:t>Details</w:t>
            </w:r>
          </w:p>
        </w:tc>
      </w:tr>
      <w:tr w:rsidR="00861013" w14:paraId="49963631" w14:textId="77777777">
        <w:trPr>
          <w:tblCellSpacing w:w="15" w:type="dxa"/>
        </w:trPr>
        <w:tc>
          <w:tcPr>
            <w:tcW w:w="0" w:type="auto"/>
            <w:vAlign w:val="center"/>
            <w:hideMark/>
          </w:tcPr>
          <w:p w14:paraId="2BF5BF2D" w14:textId="77777777" w:rsidR="00861013" w:rsidRDefault="00861013">
            <w:pPr>
              <w:rPr>
                <w:rFonts w:eastAsia="Times New Roman"/>
              </w:rPr>
            </w:pPr>
            <w:r>
              <w:rPr>
                <w:rFonts w:eastAsia="Times New Roman"/>
              </w:rPr>
              <w:t>Minimum loan amount</w:t>
            </w:r>
          </w:p>
        </w:tc>
        <w:tc>
          <w:tcPr>
            <w:tcW w:w="0" w:type="auto"/>
            <w:vAlign w:val="center"/>
            <w:hideMark/>
          </w:tcPr>
          <w:p w14:paraId="0DB3E649" w14:textId="77777777" w:rsidR="00861013" w:rsidRDefault="00861013">
            <w:pPr>
              <w:rPr>
                <w:rFonts w:eastAsia="Times New Roman"/>
              </w:rPr>
            </w:pPr>
            <w:r>
              <w:rPr>
                <w:rFonts w:eastAsia="Times New Roman"/>
              </w:rPr>
              <w:t>₹1,000</w:t>
            </w:r>
          </w:p>
        </w:tc>
      </w:tr>
      <w:tr w:rsidR="00861013" w14:paraId="7F09F8EF" w14:textId="77777777">
        <w:trPr>
          <w:tblCellSpacing w:w="15" w:type="dxa"/>
        </w:trPr>
        <w:tc>
          <w:tcPr>
            <w:tcW w:w="0" w:type="auto"/>
            <w:vAlign w:val="center"/>
            <w:hideMark/>
          </w:tcPr>
          <w:p w14:paraId="22A9CE12" w14:textId="77777777" w:rsidR="00861013" w:rsidRDefault="00861013">
            <w:pPr>
              <w:rPr>
                <w:rFonts w:eastAsia="Times New Roman"/>
              </w:rPr>
            </w:pPr>
            <w:r>
              <w:rPr>
                <w:rFonts w:eastAsia="Times New Roman"/>
              </w:rPr>
              <w:t>Maximum loan amount</w:t>
            </w:r>
          </w:p>
        </w:tc>
        <w:tc>
          <w:tcPr>
            <w:tcW w:w="0" w:type="auto"/>
            <w:vAlign w:val="center"/>
            <w:hideMark/>
          </w:tcPr>
          <w:p w14:paraId="67533AF7" w14:textId="77777777" w:rsidR="00861013" w:rsidRDefault="00861013">
            <w:pPr>
              <w:rPr>
                <w:rFonts w:eastAsia="Times New Roman"/>
              </w:rPr>
            </w:pPr>
            <w:r>
              <w:rPr>
                <w:rFonts w:eastAsia="Times New Roman"/>
              </w:rPr>
              <w:t>₹10,000</w:t>
            </w:r>
          </w:p>
        </w:tc>
      </w:tr>
      <w:tr w:rsidR="00861013" w14:paraId="7E2502AA" w14:textId="77777777">
        <w:trPr>
          <w:tblCellSpacing w:w="15" w:type="dxa"/>
        </w:trPr>
        <w:tc>
          <w:tcPr>
            <w:tcW w:w="0" w:type="auto"/>
            <w:vAlign w:val="center"/>
            <w:hideMark/>
          </w:tcPr>
          <w:p w14:paraId="3C9FD58C" w14:textId="77777777" w:rsidR="00861013" w:rsidRDefault="00861013">
            <w:pPr>
              <w:rPr>
                <w:rFonts w:eastAsia="Times New Roman"/>
              </w:rPr>
            </w:pPr>
            <w:r>
              <w:rPr>
                <w:rFonts w:eastAsia="Times New Roman"/>
              </w:rPr>
              <w:t>First-loan limit</w:t>
            </w:r>
          </w:p>
        </w:tc>
        <w:tc>
          <w:tcPr>
            <w:tcW w:w="0" w:type="auto"/>
            <w:vAlign w:val="center"/>
            <w:hideMark/>
          </w:tcPr>
          <w:p w14:paraId="5AD024EA" w14:textId="77777777" w:rsidR="00861013" w:rsidRDefault="00861013">
            <w:pPr>
              <w:rPr>
                <w:rFonts w:eastAsia="Times New Roman"/>
              </w:rPr>
            </w:pPr>
            <w:r>
              <w:rPr>
                <w:rFonts w:eastAsia="Times New Roman"/>
              </w:rPr>
              <w:t>Up to ₹1,000</w:t>
            </w:r>
          </w:p>
        </w:tc>
      </w:tr>
      <w:tr w:rsidR="00861013" w14:paraId="15119821" w14:textId="77777777">
        <w:trPr>
          <w:tblCellSpacing w:w="15" w:type="dxa"/>
        </w:trPr>
        <w:tc>
          <w:tcPr>
            <w:tcW w:w="0" w:type="auto"/>
            <w:vAlign w:val="center"/>
            <w:hideMark/>
          </w:tcPr>
          <w:p w14:paraId="6CE435E8" w14:textId="77777777" w:rsidR="00861013" w:rsidRDefault="00861013">
            <w:pPr>
              <w:rPr>
                <w:rFonts w:eastAsia="Times New Roman"/>
              </w:rPr>
            </w:pPr>
            <w:r>
              <w:rPr>
                <w:rFonts w:eastAsia="Times New Roman"/>
              </w:rPr>
              <w:t>Standard tenure</w:t>
            </w:r>
          </w:p>
        </w:tc>
        <w:tc>
          <w:tcPr>
            <w:tcW w:w="0" w:type="auto"/>
            <w:vAlign w:val="center"/>
            <w:hideMark/>
          </w:tcPr>
          <w:p w14:paraId="09F4F2C1" w14:textId="77777777" w:rsidR="00861013" w:rsidRDefault="00861013">
            <w:pPr>
              <w:rPr>
                <w:rFonts w:eastAsia="Times New Roman"/>
              </w:rPr>
            </w:pPr>
            <w:r>
              <w:rPr>
                <w:rFonts w:eastAsia="Times New Roman"/>
              </w:rPr>
              <w:t>14 calendar days</w:t>
            </w:r>
          </w:p>
        </w:tc>
      </w:tr>
      <w:tr w:rsidR="00861013" w14:paraId="6E4CAAE2" w14:textId="77777777">
        <w:trPr>
          <w:tblCellSpacing w:w="15" w:type="dxa"/>
        </w:trPr>
        <w:tc>
          <w:tcPr>
            <w:tcW w:w="0" w:type="auto"/>
            <w:vAlign w:val="center"/>
            <w:hideMark/>
          </w:tcPr>
          <w:p w14:paraId="5F05DE70" w14:textId="77777777" w:rsidR="00861013" w:rsidRDefault="00861013">
            <w:pPr>
              <w:rPr>
                <w:rFonts w:eastAsia="Times New Roman"/>
              </w:rPr>
            </w:pPr>
            <w:r>
              <w:rPr>
                <w:rFonts w:eastAsia="Times New Roman"/>
              </w:rPr>
              <w:t>Processing fee</w:t>
            </w:r>
          </w:p>
        </w:tc>
        <w:tc>
          <w:tcPr>
            <w:tcW w:w="0" w:type="auto"/>
            <w:vAlign w:val="center"/>
            <w:hideMark/>
          </w:tcPr>
          <w:p w14:paraId="7F334E38" w14:textId="77777777" w:rsidR="00861013" w:rsidRDefault="00861013">
            <w:pPr>
              <w:rPr>
                <w:rFonts w:eastAsia="Times New Roman"/>
              </w:rPr>
            </w:pPr>
            <w:r>
              <w:rPr>
                <w:rFonts w:eastAsia="Times New Roman"/>
              </w:rPr>
              <w:t>10% of principal</w:t>
            </w:r>
          </w:p>
        </w:tc>
      </w:tr>
      <w:tr w:rsidR="00861013" w14:paraId="0F83A5D5" w14:textId="77777777">
        <w:trPr>
          <w:tblCellSpacing w:w="15" w:type="dxa"/>
        </w:trPr>
        <w:tc>
          <w:tcPr>
            <w:tcW w:w="0" w:type="auto"/>
            <w:vAlign w:val="center"/>
            <w:hideMark/>
          </w:tcPr>
          <w:p w14:paraId="0E449990" w14:textId="77777777" w:rsidR="00861013" w:rsidRDefault="00861013">
            <w:pPr>
              <w:rPr>
                <w:rFonts w:eastAsia="Times New Roman"/>
              </w:rPr>
            </w:pPr>
            <w:r>
              <w:rPr>
                <w:rFonts w:eastAsia="Times New Roman"/>
              </w:rPr>
              <w:t>GST on processing fee</w:t>
            </w:r>
          </w:p>
        </w:tc>
        <w:tc>
          <w:tcPr>
            <w:tcW w:w="0" w:type="auto"/>
            <w:vAlign w:val="center"/>
            <w:hideMark/>
          </w:tcPr>
          <w:p w14:paraId="78C3EDB8" w14:textId="77777777" w:rsidR="00861013" w:rsidRDefault="00861013">
            <w:pPr>
              <w:rPr>
                <w:rFonts w:eastAsia="Times New Roman"/>
              </w:rPr>
            </w:pPr>
            <w:r>
              <w:rPr>
                <w:rFonts w:eastAsia="Times New Roman"/>
              </w:rPr>
              <w:t>18% of the processing fee</w:t>
            </w:r>
          </w:p>
        </w:tc>
      </w:tr>
      <w:tr w:rsidR="00861013" w14:paraId="4E4EF701" w14:textId="77777777">
        <w:trPr>
          <w:tblCellSpacing w:w="15" w:type="dxa"/>
        </w:trPr>
        <w:tc>
          <w:tcPr>
            <w:tcW w:w="0" w:type="auto"/>
            <w:vAlign w:val="center"/>
            <w:hideMark/>
          </w:tcPr>
          <w:p w14:paraId="487D84C4" w14:textId="77777777" w:rsidR="00861013" w:rsidRDefault="00861013">
            <w:pPr>
              <w:rPr>
                <w:rFonts w:eastAsia="Times New Roman"/>
              </w:rPr>
            </w:pPr>
            <w:r>
              <w:rPr>
                <w:rFonts w:eastAsia="Times New Roman"/>
              </w:rPr>
              <w:t>Interest rate</w:t>
            </w:r>
          </w:p>
        </w:tc>
        <w:tc>
          <w:tcPr>
            <w:tcW w:w="0" w:type="auto"/>
            <w:vAlign w:val="center"/>
            <w:hideMark/>
          </w:tcPr>
          <w:p w14:paraId="125B2960" w14:textId="77777777" w:rsidR="00861013" w:rsidRDefault="00861013">
            <w:pPr>
              <w:rPr>
                <w:rFonts w:eastAsia="Times New Roman"/>
              </w:rPr>
            </w:pPr>
            <w:r>
              <w:rPr>
                <w:rFonts w:eastAsia="Times New Roman"/>
              </w:rPr>
              <w:t>1% per day</w:t>
            </w:r>
          </w:p>
        </w:tc>
      </w:tr>
      <w:tr w:rsidR="00861013" w14:paraId="35FA4899" w14:textId="77777777">
        <w:trPr>
          <w:tblCellSpacing w:w="15" w:type="dxa"/>
        </w:trPr>
        <w:tc>
          <w:tcPr>
            <w:tcW w:w="0" w:type="auto"/>
            <w:vAlign w:val="center"/>
            <w:hideMark/>
          </w:tcPr>
          <w:p w14:paraId="4666C4DE" w14:textId="77777777" w:rsidR="00861013" w:rsidRDefault="00861013">
            <w:pPr>
              <w:rPr>
                <w:rFonts w:eastAsia="Times New Roman"/>
              </w:rPr>
            </w:pPr>
            <w:r>
              <w:rPr>
                <w:rFonts w:eastAsia="Times New Roman"/>
              </w:rPr>
              <w:t>Interest calculation</w:t>
            </w:r>
          </w:p>
        </w:tc>
        <w:tc>
          <w:tcPr>
            <w:tcW w:w="0" w:type="auto"/>
            <w:vAlign w:val="center"/>
            <w:hideMark/>
          </w:tcPr>
          <w:p w14:paraId="6F9B5AE0" w14:textId="77777777" w:rsidR="00861013" w:rsidRDefault="00861013">
            <w:pPr>
              <w:rPr>
                <w:rFonts w:eastAsia="Times New Roman"/>
              </w:rPr>
            </w:pPr>
            <w:r>
              <w:rPr>
                <w:rFonts w:eastAsia="Times New Roman"/>
              </w:rPr>
              <w:t>Simple interest on original principal for the specified tenure</w:t>
            </w:r>
          </w:p>
        </w:tc>
      </w:tr>
    </w:tbl>
    <w:p w14:paraId="5DBFEDC5" w14:textId="77777777" w:rsidR="00861013" w:rsidRDefault="00861013">
      <w:pPr>
        <w:pStyle w:val="NormalWeb"/>
      </w:pPr>
      <w:r>
        <w:t>The customer's actual offer and loan documents must clearly state the approved loan amount, applicable APR, charges, net disbursal, repayment amount and due date.</w:t>
      </w:r>
    </w:p>
    <w:p w14:paraId="271196C1" w14:textId="77777777" w:rsidR="00861013" w:rsidRDefault="00861013">
      <w:pPr>
        <w:pStyle w:val="Heading3"/>
        <w:rPr>
          <w:rFonts w:eastAsia="Times New Roman"/>
        </w:rPr>
      </w:pPr>
      <w:r>
        <w:rPr>
          <w:rFonts w:eastAsia="Times New Roman"/>
        </w:rPr>
        <w:t>8. Example: Understanding a DHAN NOW Loan</w:t>
      </w:r>
    </w:p>
    <w:p w14:paraId="68D12B13" w14:textId="77777777" w:rsidR="00861013" w:rsidRDefault="00861013">
      <w:pPr>
        <w:pStyle w:val="NormalWeb"/>
      </w:pPr>
      <w:r>
        <w:t>Suppose a customer receives an offer for a loan principal of ₹1,000 under the specified 14-day calculation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4"/>
        <w:gridCol w:w="939"/>
      </w:tblGrid>
      <w:tr w:rsidR="00861013" w14:paraId="0A7E2C0D" w14:textId="77777777">
        <w:trPr>
          <w:tblHeader/>
          <w:tblCellSpacing w:w="15" w:type="dxa"/>
        </w:trPr>
        <w:tc>
          <w:tcPr>
            <w:tcW w:w="0" w:type="auto"/>
            <w:vAlign w:val="center"/>
            <w:hideMark/>
          </w:tcPr>
          <w:p w14:paraId="3B6E6440" w14:textId="77777777" w:rsidR="00861013" w:rsidRDefault="00861013">
            <w:pPr>
              <w:jc w:val="center"/>
              <w:rPr>
                <w:rFonts w:eastAsia="Times New Roman"/>
                <w:b/>
                <w:bCs/>
              </w:rPr>
            </w:pPr>
            <w:r>
              <w:rPr>
                <w:rFonts w:eastAsia="Times New Roman"/>
                <w:b/>
                <w:bCs/>
              </w:rPr>
              <w:t>Particular</w:t>
            </w:r>
          </w:p>
        </w:tc>
        <w:tc>
          <w:tcPr>
            <w:tcW w:w="0" w:type="auto"/>
            <w:vAlign w:val="center"/>
            <w:hideMark/>
          </w:tcPr>
          <w:p w14:paraId="1508B7C1" w14:textId="77777777" w:rsidR="00861013" w:rsidRDefault="00861013">
            <w:pPr>
              <w:jc w:val="right"/>
              <w:rPr>
                <w:rFonts w:eastAsia="Times New Roman"/>
                <w:b/>
                <w:bCs/>
              </w:rPr>
            </w:pPr>
            <w:r>
              <w:rPr>
                <w:rFonts w:eastAsia="Times New Roman"/>
                <w:b/>
                <w:bCs/>
              </w:rPr>
              <w:t>Amount</w:t>
            </w:r>
          </w:p>
        </w:tc>
      </w:tr>
      <w:tr w:rsidR="00861013" w14:paraId="0E53B7CC" w14:textId="77777777">
        <w:trPr>
          <w:tblCellSpacing w:w="15" w:type="dxa"/>
        </w:trPr>
        <w:tc>
          <w:tcPr>
            <w:tcW w:w="0" w:type="auto"/>
            <w:vAlign w:val="center"/>
            <w:hideMark/>
          </w:tcPr>
          <w:p w14:paraId="256CA665" w14:textId="77777777" w:rsidR="00861013" w:rsidRDefault="00861013">
            <w:pPr>
              <w:rPr>
                <w:rFonts w:eastAsia="Times New Roman"/>
              </w:rPr>
            </w:pPr>
            <w:r>
              <w:rPr>
                <w:rFonts w:eastAsia="Times New Roman"/>
              </w:rPr>
              <w:t>Loan principal</w:t>
            </w:r>
          </w:p>
        </w:tc>
        <w:tc>
          <w:tcPr>
            <w:tcW w:w="0" w:type="auto"/>
            <w:vAlign w:val="center"/>
            <w:hideMark/>
          </w:tcPr>
          <w:p w14:paraId="543848F5" w14:textId="77777777" w:rsidR="00861013" w:rsidRDefault="00861013">
            <w:pPr>
              <w:jc w:val="right"/>
              <w:rPr>
                <w:rFonts w:eastAsia="Times New Roman"/>
              </w:rPr>
            </w:pPr>
            <w:r>
              <w:rPr>
                <w:rFonts w:eastAsia="Times New Roman"/>
              </w:rPr>
              <w:t>₹1,000</w:t>
            </w:r>
          </w:p>
        </w:tc>
      </w:tr>
      <w:tr w:rsidR="00861013" w14:paraId="521434FB" w14:textId="77777777">
        <w:trPr>
          <w:tblCellSpacing w:w="15" w:type="dxa"/>
        </w:trPr>
        <w:tc>
          <w:tcPr>
            <w:tcW w:w="0" w:type="auto"/>
            <w:vAlign w:val="center"/>
            <w:hideMark/>
          </w:tcPr>
          <w:p w14:paraId="3CBEC9F4" w14:textId="77777777" w:rsidR="00861013" w:rsidRDefault="00861013">
            <w:pPr>
              <w:rPr>
                <w:rFonts w:eastAsia="Times New Roman"/>
              </w:rPr>
            </w:pPr>
            <w:r>
              <w:rPr>
                <w:rFonts w:eastAsia="Times New Roman"/>
              </w:rPr>
              <w:t>Processing fee at 10%</w:t>
            </w:r>
          </w:p>
        </w:tc>
        <w:tc>
          <w:tcPr>
            <w:tcW w:w="0" w:type="auto"/>
            <w:vAlign w:val="center"/>
            <w:hideMark/>
          </w:tcPr>
          <w:p w14:paraId="7E565BFF" w14:textId="77777777" w:rsidR="00861013" w:rsidRDefault="00861013">
            <w:pPr>
              <w:jc w:val="right"/>
              <w:rPr>
                <w:rFonts w:eastAsia="Times New Roman"/>
              </w:rPr>
            </w:pPr>
            <w:r>
              <w:rPr>
                <w:rFonts w:eastAsia="Times New Roman"/>
              </w:rPr>
              <w:t>₹100</w:t>
            </w:r>
          </w:p>
        </w:tc>
      </w:tr>
      <w:tr w:rsidR="00861013" w14:paraId="0545132E" w14:textId="77777777">
        <w:trPr>
          <w:tblCellSpacing w:w="15" w:type="dxa"/>
        </w:trPr>
        <w:tc>
          <w:tcPr>
            <w:tcW w:w="0" w:type="auto"/>
            <w:vAlign w:val="center"/>
            <w:hideMark/>
          </w:tcPr>
          <w:p w14:paraId="6C4157E0" w14:textId="77777777" w:rsidR="00861013" w:rsidRDefault="00861013">
            <w:pPr>
              <w:rPr>
                <w:rFonts w:eastAsia="Times New Roman"/>
              </w:rPr>
            </w:pPr>
            <w:r>
              <w:rPr>
                <w:rFonts w:eastAsia="Times New Roman"/>
              </w:rPr>
              <w:t>GST on processing fee at 18%</w:t>
            </w:r>
          </w:p>
        </w:tc>
        <w:tc>
          <w:tcPr>
            <w:tcW w:w="0" w:type="auto"/>
            <w:vAlign w:val="center"/>
            <w:hideMark/>
          </w:tcPr>
          <w:p w14:paraId="21D50C49" w14:textId="77777777" w:rsidR="00861013" w:rsidRDefault="00861013">
            <w:pPr>
              <w:jc w:val="right"/>
              <w:rPr>
                <w:rFonts w:eastAsia="Times New Roman"/>
              </w:rPr>
            </w:pPr>
            <w:r>
              <w:rPr>
                <w:rFonts w:eastAsia="Times New Roman"/>
              </w:rPr>
              <w:t>₹18</w:t>
            </w:r>
          </w:p>
        </w:tc>
      </w:tr>
      <w:tr w:rsidR="00861013" w14:paraId="1802A77E" w14:textId="77777777">
        <w:trPr>
          <w:tblCellSpacing w:w="15" w:type="dxa"/>
        </w:trPr>
        <w:tc>
          <w:tcPr>
            <w:tcW w:w="0" w:type="auto"/>
            <w:vAlign w:val="center"/>
            <w:hideMark/>
          </w:tcPr>
          <w:p w14:paraId="45FD8A33" w14:textId="77777777" w:rsidR="00861013" w:rsidRDefault="00861013">
            <w:pPr>
              <w:rPr>
                <w:rFonts w:eastAsia="Times New Roman"/>
              </w:rPr>
            </w:pPr>
            <w:r>
              <w:rPr>
                <w:rFonts w:eastAsia="Times New Roman"/>
              </w:rPr>
              <w:t>Interest for 14 days at 1% per day</w:t>
            </w:r>
          </w:p>
        </w:tc>
        <w:tc>
          <w:tcPr>
            <w:tcW w:w="0" w:type="auto"/>
            <w:vAlign w:val="center"/>
            <w:hideMark/>
          </w:tcPr>
          <w:p w14:paraId="2AABB31A" w14:textId="77777777" w:rsidR="00861013" w:rsidRDefault="00861013">
            <w:pPr>
              <w:jc w:val="right"/>
              <w:rPr>
                <w:rFonts w:eastAsia="Times New Roman"/>
              </w:rPr>
            </w:pPr>
            <w:r>
              <w:rPr>
                <w:rFonts w:eastAsia="Times New Roman"/>
              </w:rPr>
              <w:t>₹140</w:t>
            </w:r>
          </w:p>
        </w:tc>
      </w:tr>
      <w:tr w:rsidR="00861013" w14:paraId="07CA5FB1" w14:textId="77777777">
        <w:trPr>
          <w:tblCellSpacing w:w="15" w:type="dxa"/>
        </w:trPr>
        <w:tc>
          <w:tcPr>
            <w:tcW w:w="0" w:type="auto"/>
            <w:vAlign w:val="center"/>
            <w:hideMark/>
          </w:tcPr>
          <w:p w14:paraId="38E04558" w14:textId="77777777" w:rsidR="00861013" w:rsidRDefault="00861013">
            <w:pPr>
              <w:rPr>
                <w:rFonts w:eastAsia="Times New Roman"/>
              </w:rPr>
            </w:pPr>
            <w:r>
              <w:rPr>
                <w:rFonts w:eastAsia="Times New Roman"/>
              </w:rPr>
              <w:t>Total upfront deductions</w:t>
            </w:r>
          </w:p>
        </w:tc>
        <w:tc>
          <w:tcPr>
            <w:tcW w:w="0" w:type="auto"/>
            <w:vAlign w:val="center"/>
            <w:hideMark/>
          </w:tcPr>
          <w:p w14:paraId="0ED12022" w14:textId="77777777" w:rsidR="00861013" w:rsidRDefault="00861013">
            <w:pPr>
              <w:jc w:val="right"/>
              <w:rPr>
                <w:rFonts w:eastAsia="Times New Roman"/>
              </w:rPr>
            </w:pPr>
            <w:r>
              <w:rPr>
                <w:rFonts w:eastAsia="Times New Roman"/>
              </w:rPr>
              <w:t>₹258</w:t>
            </w:r>
          </w:p>
        </w:tc>
      </w:tr>
      <w:tr w:rsidR="00861013" w14:paraId="5AD035F7" w14:textId="77777777">
        <w:trPr>
          <w:tblCellSpacing w:w="15" w:type="dxa"/>
        </w:trPr>
        <w:tc>
          <w:tcPr>
            <w:tcW w:w="0" w:type="auto"/>
            <w:vAlign w:val="center"/>
            <w:hideMark/>
          </w:tcPr>
          <w:p w14:paraId="79C5CAA3" w14:textId="77777777" w:rsidR="00861013" w:rsidRDefault="00861013">
            <w:pPr>
              <w:rPr>
                <w:rFonts w:eastAsia="Times New Roman"/>
              </w:rPr>
            </w:pPr>
            <w:r>
              <w:rPr>
                <w:rFonts w:eastAsia="Times New Roman"/>
              </w:rPr>
              <w:t>Net disbursal</w:t>
            </w:r>
          </w:p>
        </w:tc>
        <w:tc>
          <w:tcPr>
            <w:tcW w:w="0" w:type="auto"/>
            <w:vAlign w:val="center"/>
            <w:hideMark/>
          </w:tcPr>
          <w:p w14:paraId="33FBB80A" w14:textId="77777777" w:rsidR="00861013" w:rsidRDefault="00861013">
            <w:pPr>
              <w:jc w:val="right"/>
              <w:rPr>
                <w:rFonts w:eastAsia="Times New Roman"/>
              </w:rPr>
            </w:pPr>
            <w:r>
              <w:rPr>
                <w:rFonts w:eastAsia="Times New Roman"/>
              </w:rPr>
              <w:t>₹742</w:t>
            </w:r>
          </w:p>
        </w:tc>
      </w:tr>
      <w:tr w:rsidR="00861013" w14:paraId="7B828721" w14:textId="77777777">
        <w:trPr>
          <w:tblCellSpacing w:w="15" w:type="dxa"/>
        </w:trPr>
        <w:tc>
          <w:tcPr>
            <w:tcW w:w="0" w:type="auto"/>
            <w:vAlign w:val="center"/>
            <w:hideMark/>
          </w:tcPr>
          <w:p w14:paraId="00B338E0" w14:textId="77777777" w:rsidR="00861013" w:rsidRDefault="00861013">
            <w:pPr>
              <w:rPr>
                <w:rFonts w:eastAsia="Times New Roman"/>
              </w:rPr>
            </w:pPr>
            <w:r>
              <w:rPr>
                <w:rFonts w:eastAsia="Times New Roman"/>
              </w:rPr>
              <w:t>Scheduled repayment on Day 14</w:t>
            </w:r>
          </w:p>
        </w:tc>
        <w:tc>
          <w:tcPr>
            <w:tcW w:w="0" w:type="auto"/>
            <w:vAlign w:val="center"/>
            <w:hideMark/>
          </w:tcPr>
          <w:p w14:paraId="76998B51" w14:textId="77777777" w:rsidR="00861013" w:rsidRDefault="00861013">
            <w:pPr>
              <w:jc w:val="right"/>
              <w:rPr>
                <w:rFonts w:eastAsia="Times New Roman"/>
              </w:rPr>
            </w:pPr>
            <w:r>
              <w:rPr>
                <w:rFonts w:eastAsia="Times New Roman"/>
              </w:rPr>
              <w:t>₹1,000</w:t>
            </w:r>
          </w:p>
        </w:tc>
      </w:tr>
    </w:tbl>
    <w:p w14:paraId="5986E729" w14:textId="77777777" w:rsidR="00861013" w:rsidRDefault="00861013">
      <w:pPr>
        <w:pStyle w:val="NormalWeb"/>
      </w:pPr>
      <w:r>
        <w:rPr>
          <w:rStyle w:val="Strong"/>
        </w:rPr>
        <w:t>How it works:</w:t>
      </w:r>
      <w:r>
        <w:t xml:space="preserve"> The total deductions in this example are ₹258. After those deductions, the customer receives ₹742. Under the specified repayment structure, the scheduled repayment is ₹1,000 on Day 14.</w:t>
      </w:r>
    </w:p>
    <w:p w14:paraId="275EF892" w14:textId="77777777" w:rsidR="00861013" w:rsidRDefault="00861013">
      <w:pPr>
        <w:pStyle w:val="NormalWeb"/>
      </w:pPr>
      <w:r>
        <w:t>The final customer offer, KFS and loan agreement must reflect the applicable terms and legally required financial disclosures.</w:t>
      </w:r>
    </w:p>
    <w:p w14:paraId="0172C95E" w14:textId="77777777" w:rsidR="00861013" w:rsidRDefault="00861013">
      <w:pPr>
        <w:pStyle w:val="Heading3"/>
        <w:rPr>
          <w:rFonts w:eastAsia="Times New Roman"/>
        </w:rPr>
      </w:pPr>
      <w:r>
        <w:rPr>
          <w:rFonts w:eastAsia="Times New Roman"/>
        </w:rPr>
        <w:t>9. Loan Amount Progression</w:t>
      </w:r>
    </w:p>
    <w:p w14:paraId="2BA3C3D6" w14:textId="77777777" w:rsidR="00861013" w:rsidRDefault="00861013">
      <w:pPr>
        <w:pStyle w:val="NormalWeb"/>
      </w:pPr>
      <w:r>
        <w:t>The specified loan progression is:</w:t>
      </w:r>
    </w:p>
    <w:p w14:paraId="449CB46C" w14:textId="77777777" w:rsidR="00861013" w:rsidRDefault="00861013">
      <w:pPr>
        <w:pStyle w:val="NormalWeb"/>
      </w:pPr>
      <w:r>
        <w:rPr>
          <w:rStyle w:val="Strong"/>
        </w:rPr>
        <w:t>₹1,000 → ₹2,000 → ₹3,000 → ₹4,000 → ₹5,000 → ₹7,000 → ₹10,000</w:t>
      </w:r>
    </w:p>
    <w:p w14:paraId="4AC263BF" w14:textId="77777777" w:rsidR="00861013" w:rsidRDefault="00861013">
      <w:pPr>
        <w:pStyle w:val="NormalWeb"/>
      </w:pPr>
      <w:r>
        <w:t>A customer may qualify for the next level after fully repaying the current loan on time or before the due date, subject to applicable verification and underwriting requirements.</w:t>
      </w:r>
    </w:p>
    <w:p w14:paraId="1E7963B7" w14:textId="77777777" w:rsidR="00861013" w:rsidRDefault="00861013">
      <w:pPr>
        <w:pStyle w:val="NormalWeb"/>
      </w:pPr>
      <w:r>
        <w:rPr>
          <w:rStyle w:val="Strong"/>
        </w:rPr>
        <w:t>Example:</w:t>
      </w:r>
      <w:r>
        <w:t xml:space="preserve"> A customer takes a ₹1,000 loan and repays it in full before the due date. After the required checks, the customer may qualify for the next level of ₹2,000.</w:t>
      </w:r>
    </w:p>
    <w:p w14:paraId="31F32857" w14:textId="77777777" w:rsidR="00861013" w:rsidRDefault="00861013">
      <w:pPr>
        <w:pStyle w:val="NormalWeb"/>
      </w:pPr>
      <w:r>
        <w:t>A loan upgrade is subject to the applicable policy and assessment; it is not guaranteed solely because the previous loan has been repaid.</w:t>
      </w:r>
    </w:p>
    <w:p w14:paraId="585F68AC" w14:textId="77777777" w:rsidR="00861013" w:rsidRDefault="00861013">
      <w:pPr>
        <w:pStyle w:val="Heading3"/>
        <w:rPr>
          <w:rFonts w:eastAsia="Times New Roman"/>
        </w:rPr>
      </w:pPr>
      <w:r>
        <w:rPr>
          <w:rFonts w:eastAsia="Times New Roman"/>
        </w:rPr>
        <w:t>10. Our Lending Arrangement</w:t>
      </w:r>
    </w:p>
    <w:p w14:paraId="5F3F6ADF" w14:textId="77777777" w:rsidR="00861013" w:rsidRDefault="00861013">
      <w:pPr>
        <w:pStyle w:val="NormalWeb"/>
      </w:pPr>
      <w:r>
        <w:t>The lending arrangement must be described accurately so that customers understand which entity operates the platform, which entity provides technology or facilitation services and which regulated entity actually lends the money.</w:t>
      </w:r>
    </w:p>
    <w:p w14:paraId="1EF3C56E" w14:textId="77777777" w:rsidR="00861013" w:rsidRDefault="00861013">
      <w:pPr>
        <w:pStyle w:val="NormalWeb"/>
      </w:pPr>
      <w:r>
        <w:t>MLB Securities Private Limited has been identified in the business information supplied for this project as an NBFC partner. Its exact role, current regulatory status and relationship with NAVIX Finance Private Limited must be reflected in the final website disclosures and loan documents.</w:t>
      </w:r>
    </w:p>
    <w:p w14:paraId="08E9CD54" w14:textId="77777777" w:rsidR="00861013" w:rsidRDefault="00861013">
      <w:pPr>
        <w:pStyle w:val="NormalWeb"/>
      </w:pPr>
      <w:r>
        <w:t>The website must identify the actual regulated lender and explain, as applicable:</w:t>
      </w:r>
    </w:p>
    <w:p w14:paraId="0C76C41E" w14:textId="77777777" w:rsidR="00861013" w:rsidRDefault="00861013" w:rsidP="004C7BBA">
      <w:pPr>
        <w:numPr>
          <w:ilvl w:val="0"/>
          <w:numId w:val="11"/>
        </w:numPr>
        <w:spacing w:before="100" w:beforeAutospacing="1" w:after="100" w:afterAutospacing="1" w:line="240" w:lineRule="auto"/>
        <w:rPr>
          <w:rFonts w:eastAsia="Times New Roman"/>
        </w:rPr>
      </w:pPr>
      <w:r>
        <w:rPr>
          <w:rFonts w:eastAsia="Times New Roman"/>
        </w:rPr>
        <w:t>Who assesses and approves the loan.</w:t>
      </w:r>
    </w:p>
    <w:p w14:paraId="434E7A01" w14:textId="77777777" w:rsidR="00861013" w:rsidRDefault="00861013" w:rsidP="004C7BBA">
      <w:pPr>
        <w:numPr>
          <w:ilvl w:val="0"/>
          <w:numId w:val="11"/>
        </w:numPr>
        <w:spacing w:before="100" w:beforeAutospacing="1" w:after="100" w:afterAutospacing="1" w:line="240" w:lineRule="auto"/>
        <w:rPr>
          <w:rFonts w:eastAsia="Times New Roman"/>
        </w:rPr>
      </w:pPr>
      <w:r>
        <w:rPr>
          <w:rFonts w:eastAsia="Times New Roman"/>
        </w:rPr>
        <w:t>Who sanctions and disburses the loan.</w:t>
      </w:r>
    </w:p>
    <w:p w14:paraId="34AB60AA" w14:textId="77777777" w:rsidR="00861013" w:rsidRDefault="00861013" w:rsidP="004C7BBA">
      <w:pPr>
        <w:numPr>
          <w:ilvl w:val="0"/>
          <w:numId w:val="11"/>
        </w:numPr>
        <w:spacing w:before="100" w:beforeAutospacing="1" w:after="100" w:afterAutospacing="1" w:line="240" w:lineRule="auto"/>
        <w:rPr>
          <w:rFonts w:eastAsia="Times New Roman"/>
        </w:rPr>
      </w:pPr>
      <w:r>
        <w:rPr>
          <w:rFonts w:eastAsia="Times New Roman"/>
        </w:rPr>
        <w:t>Who enters into the loan agreement with the customer.</w:t>
      </w:r>
    </w:p>
    <w:p w14:paraId="2DA82D9B" w14:textId="77777777" w:rsidR="00861013" w:rsidRDefault="00861013" w:rsidP="004C7BBA">
      <w:pPr>
        <w:numPr>
          <w:ilvl w:val="0"/>
          <w:numId w:val="11"/>
        </w:numPr>
        <w:spacing w:before="100" w:beforeAutospacing="1" w:after="100" w:afterAutospacing="1" w:line="240" w:lineRule="auto"/>
        <w:rPr>
          <w:rFonts w:eastAsia="Times New Roman"/>
        </w:rPr>
      </w:pPr>
      <w:r>
        <w:rPr>
          <w:rFonts w:eastAsia="Times New Roman"/>
        </w:rPr>
        <w:t>Who receives repayments.</w:t>
      </w:r>
    </w:p>
    <w:p w14:paraId="27EA509A" w14:textId="77777777" w:rsidR="00861013" w:rsidRDefault="00861013" w:rsidP="004C7BBA">
      <w:pPr>
        <w:numPr>
          <w:ilvl w:val="0"/>
          <w:numId w:val="11"/>
        </w:numPr>
        <w:spacing w:before="100" w:beforeAutospacing="1" w:after="100" w:afterAutospacing="1" w:line="240" w:lineRule="auto"/>
        <w:rPr>
          <w:rFonts w:eastAsia="Times New Roman"/>
        </w:rPr>
      </w:pPr>
      <w:r>
        <w:rPr>
          <w:rFonts w:eastAsia="Times New Roman"/>
        </w:rPr>
        <w:t>Who handles loan servicing.</w:t>
      </w:r>
    </w:p>
    <w:p w14:paraId="6322EDBF" w14:textId="77777777" w:rsidR="00861013" w:rsidRDefault="00861013" w:rsidP="004C7BBA">
      <w:pPr>
        <w:numPr>
          <w:ilvl w:val="0"/>
          <w:numId w:val="11"/>
        </w:numPr>
        <w:spacing w:before="100" w:beforeAutospacing="1" w:after="100" w:afterAutospacing="1" w:line="240" w:lineRule="auto"/>
        <w:rPr>
          <w:rFonts w:eastAsia="Times New Roman"/>
        </w:rPr>
      </w:pPr>
      <w:r>
        <w:rPr>
          <w:rFonts w:eastAsia="Times New Roman"/>
        </w:rPr>
        <w:t>Who is responsible for grievance redressal.</w:t>
      </w:r>
    </w:p>
    <w:p w14:paraId="4E07B55E" w14:textId="77777777" w:rsidR="00861013" w:rsidRDefault="00861013">
      <w:pPr>
        <w:pStyle w:val="NormalWeb"/>
      </w:pPr>
      <w:r>
        <w:t>These disclosures must match the actual contractual arrangement and funds flow.</w:t>
      </w:r>
    </w:p>
    <w:p w14:paraId="18C5B017" w14:textId="77777777" w:rsidR="00861013" w:rsidRDefault="00861013">
      <w:pPr>
        <w:pStyle w:val="Heading3"/>
        <w:rPr>
          <w:rFonts w:eastAsia="Times New Roman"/>
        </w:rPr>
      </w:pPr>
      <w:r>
        <w:rPr>
          <w:rFonts w:eastAsia="Times New Roman"/>
        </w:rPr>
        <w:t>11. Customer Support</w:t>
      </w:r>
    </w:p>
    <w:p w14:paraId="73012D22" w14:textId="77777777" w:rsidR="00861013" w:rsidRDefault="00861013">
      <w:pPr>
        <w:pStyle w:val="NormalWeb"/>
      </w:pPr>
      <w:r>
        <w:t>We aim to provide customers with accessible support for application-related questions, repayment information and service concerns.</w:t>
      </w:r>
    </w:p>
    <w:p w14:paraId="0F2D55D5" w14:textId="77777777" w:rsidR="00861013" w:rsidRDefault="00861013">
      <w:pPr>
        <w:pStyle w:val="NormalWeb"/>
      </w:pPr>
      <w:r>
        <w:rPr>
          <w:rStyle w:val="Strong"/>
        </w:rPr>
        <w:t>Customer Support Phone / WhatsApp:</w:t>
      </w:r>
      <w:r>
        <w:t xml:space="preserve"> 9211331169</w:t>
      </w:r>
      <w:r>
        <w:br/>
      </w:r>
      <w:r>
        <w:rPr>
          <w:rStyle w:val="Strong"/>
        </w:rPr>
        <w:t>Customer Support Email:</w:t>
      </w:r>
      <w:r>
        <w:t xml:space="preserve"> support@dhannow.com</w:t>
      </w:r>
      <w:r>
        <w:br/>
      </w:r>
      <w:r>
        <w:rPr>
          <w:rStyle w:val="Strong"/>
        </w:rPr>
        <w:t>General Enquiries:</w:t>
      </w:r>
      <w:r>
        <w:t xml:space="preserve"> info@dhannow.com</w:t>
      </w:r>
    </w:p>
    <w:p w14:paraId="5942962F" w14:textId="77777777" w:rsidR="00861013" w:rsidRDefault="00861013">
      <w:pPr>
        <w:pStyle w:val="NormalWeb"/>
      </w:pPr>
      <w:r>
        <w:rPr>
          <w:rStyle w:val="Strong"/>
        </w:rPr>
        <w:t>Grievance Officer:</w:t>
      </w:r>
      <w:r>
        <w:t xml:space="preserve"> Dharmendra Rajput</w:t>
      </w:r>
      <w:r>
        <w:br/>
      </w:r>
      <w:r>
        <w:rPr>
          <w:rStyle w:val="Strong"/>
        </w:rPr>
        <w:t>Grievance Phone:</w:t>
      </w:r>
      <w:r>
        <w:t xml:space="preserve"> 9211331170</w:t>
      </w:r>
      <w:r>
        <w:br/>
      </w:r>
      <w:r>
        <w:rPr>
          <w:rStyle w:val="Strong"/>
        </w:rPr>
        <w:t>Grievance Email:</w:t>
      </w:r>
      <w:r>
        <w:t xml:space="preserve"> grievance@dhannow.com</w:t>
      </w:r>
    </w:p>
    <w:p w14:paraId="6A885FB0" w14:textId="77777777" w:rsidR="00861013" w:rsidRDefault="00861013">
      <w:pPr>
        <w:pStyle w:val="NormalWeb"/>
      </w:pPr>
      <w:r>
        <w:t>Customers may use these channels for assistance or follow the published Grievance Redressal Policy to raise a complaint.</w:t>
      </w:r>
    </w:p>
    <w:p w14:paraId="0CCBE23E" w14:textId="77777777" w:rsidR="00861013" w:rsidRDefault="00861013">
      <w:pPr>
        <w:pStyle w:val="Heading3"/>
        <w:rPr>
          <w:rFonts w:eastAsia="Times New Roman"/>
        </w:rPr>
      </w:pPr>
      <w:r>
        <w:rPr>
          <w:rFonts w:eastAsia="Times New Roman"/>
        </w:rPr>
        <w:t>12. Responsible Borrowing Commitment</w:t>
      </w:r>
    </w:p>
    <w:p w14:paraId="04B32F4E" w14:textId="77777777" w:rsidR="00861013" w:rsidRDefault="00861013">
      <w:pPr>
        <w:pStyle w:val="NormalWeb"/>
      </w:pPr>
      <w:r>
        <w:t>Before accepting a loan, customers should:</w:t>
      </w:r>
    </w:p>
    <w:p w14:paraId="692A8173" w14:textId="77777777" w:rsidR="00861013" w:rsidRDefault="00861013" w:rsidP="004C7BBA">
      <w:pPr>
        <w:numPr>
          <w:ilvl w:val="0"/>
          <w:numId w:val="12"/>
        </w:numPr>
        <w:spacing w:before="100" w:beforeAutospacing="1" w:after="100" w:afterAutospacing="1" w:line="240" w:lineRule="auto"/>
        <w:rPr>
          <w:rFonts w:eastAsia="Times New Roman"/>
        </w:rPr>
      </w:pPr>
      <w:r>
        <w:rPr>
          <w:rFonts w:eastAsia="Times New Roman"/>
        </w:rPr>
        <w:t>Review the amount they will actually receive.</w:t>
      </w:r>
    </w:p>
    <w:p w14:paraId="1EB508DF" w14:textId="77777777" w:rsidR="00861013" w:rsidRDefault="00861013" w:rsidP="004C7BBA">
      <w:pPr>
        <w:numPr>
          <w:ilvl w:val="0"/>
          <w:numId w:val="12"/>
        </w:numPr>
        <w:spacing w:before="100" w:beforeAutospacing="1" w:after="100" w:afterAutospacing="1" w:line="240" w:lineRule="auto"/>
        <w:rPr>
          <w:rFonts w:eastAsia="Times New Roman"/>
        </w:rPr>
      </w:pPr>
      <w:r>
        <w:rPr>
          <w:rFonts w:eastAsia="Times New Roman"/>
        </w:rPr>
        <w:t>Understand the interest rate and APR.</w:t>
      </w:r>
    </w:p>
    <w:p w14:paraId="222222AA" w14:textId="77777777" w:rsidR="00861013" w:rsidRDefault="00861013" w:rsidP="004C7BBA">
      <w:pPr>
        <w:numPr>
          <w:ilvl w:val="0"/>
          <w:numId w:val="12"/>
        </w:numPr>
        <w:spacing w:before="100" w:beforeAutospacing="1" w:after="100" w:afterAutospacing="1" w:line="240" w:lineRule="auto"/>
        <w:rPr>
          <w:rFonts w:eastAsia="Times New Roman"/>
        </w:rPr>
      </w:pPr>
      <w:r>
        <w:rPr>
          <w:rFonts w:eastAsia="Times New Roman"/>
        </w:rPr>
        <w:t>Check processing fees, taxes and other applicable charges.</w:t>
      </w:r>
    </w:p>
    <w:p w14:paraId="12988A75" w14:textId="77777777" w:rsidR="00861013" w:rsidRDefault="00861013" w:rsidP="004C7BBA">
      <w:pPr>
        <w:numPr>
          <w:ilvl w:val="0"/>
          <w:numId w:val="12"/>
        </w:numPr>
        <w:spacing w:before="100" w:beforeAutospacing="1" w:after="100" w:afterAutospacing="1" w:line="240" w:lineRule="auto"/>
        <w:rPr>
          <w:rFonts w:eastAsia="Times New Roman"/>
        </w:rPr>
      </w:pPr>
      <w:r>
        <w:rPr>
          <w:rFonts w:eastAsia="Times New Roman"/>
        </w:rPr>
        <w:t>Confirm the total repayment obligation and due date.</w:t>
      </w:r>
    </w:p>
    <w:p w14:paraId="010474E9" w14:textId="77777777" w:rsidR="00861013" w:rsidRDefault="00861013" w:rsidP="004C7BBA">
      <w:pPr>
        <w:numPr>
          <w:ilvl w:val="0"/>
          <w:numId w:val="12"/>
        </w:numPr>
        <w:spacing w:before="100" w:beforeAutospacing="1" w:after="100" w:afterAutospacing="1" w:line="240" w:lineRule="auto"/>
        <w:rPr>
          <w:rFonts w:eastAsia="Times New Roman"/>
        </w:rPr>
      </w:pPr>
      <w:r>
        <w:rPr>
          <w:rFonts w:eastAsia="Times New Roman"/>
        </w:rPr>
        <w:t>Assess their ability to repay on time.</w:t>
      </w:r>
    </w:p>
    <w:p w14:paraId="2305D049" w14:textId="77777777" w:rsidR="00861013" w:rsidRDefault="00861013" w:rsidP="004C7BBA">
      <w:pPr>
        <w:numPr>
          <w:ilvl w:val="0"/>
          <w:numId w:val="12"/>
        </w:numPr>
        <w:spacing w:before="100" w:beforeAutospacing="1" w:after="100" w:afterAutospacing="1" w:line="240" w:lineRule="auto"/>
        <w:rPr>
          <w:rFonts w:eastAsia="Times New Roman"/>
        </w:rPr>
      </w:pPr>
      <w:r>
        <w:rPr>
          <w:rFonts w:eastAsia="Times New Roman"/>
        </w:rPr>
        <w:t>Read the KFS and loan agreement.</w:t>
      </w:r>
    </w:p>
    <w:p w14:paraId="3114387E" w14:textId="77777777" w:rsidR="00861013" w:rsidRDefault="00861013" w:rsidP="004C7BBA">
      <w:pPr>
        <w:numPr>
          <w:ilvl w:val="0"/>
          <w:numId w:val="12"/>
        </w:numPr>
        <w:spacing w:before="100" w:beforeAutospacing="1" w:after="100" w:afterAutospacing="1" w:line="240" w:lineRule="auto"/>
        <w:rPr>
          <w:rFonts w:eastAsia="Times New Roman"/>
        </w:rPr>
      </w:pPr>
      <w:r>
        <w:rPr>
          <w:rFonts w:eastAsia="Times New Roman"/>
        </w:rPr>
        <w:t>Use only authorised payment channels.</w:t>
      </w:r>
    </w:p>
    <w:p w14:paraId="6FC8130C" w14:textId="77777777" w:rsidR="00861013" w:rsidRDefault="00861013" w:rsidP="004C7BBA">
      <w:pPr>
        <w:numPr>
          <w:ilvl w:val="0"/>
          <w:numId w:val="12"/>
        </w:numPr>
        <w:spacing w:before="100" w:beforeAutospacing="1" w:after="100" w:afterAutospacing="1" w:line="240" w:lineRule="auto"/>
        <w:rPr>
          <w:rFonts w:eastAsia="Times New Roman"/>
        </w:rPr>
      </w:pPr>
      <w:r>
        <w:rPr>
          <w:rFonts w:eastAsia="Times New Roman"/>
        </w:rPr>
        <w:t>Contact customer support if any term is unclear.</w:t>
      </w:r>
    </w:p>
    <w:p w14:paraId="698FB0AD" w14:textId="77777777" w:rsidR="00861013" w:rsidRDefault="00861013">
      <w:pPr>
        <w:pStyle w:val="Heading3"/>
        <w:rPr>
          <w:rFonts w:eastAsia="Times New Roman"/>
        </w:rPr>
      </w:pPr>
      <w:r>
        <w:rPr>
          <w:rFonts w:eastAsia="Times New Roman"/>
        </w:rPr>
        <w:t>13. Important Information</w:t>
      </w:r>
    </w:p>
    <w:p w14:paraId="4879C1ED" w14:textId="77777777" w:rsidR="00861013" w:rsidRDefault="00861013">
      <w:pPr>
        <w:pStyle w:val="NormalWeb"/>
      </w:pPr>
      <w:r>
        <w:t>DHAN NOW's brand name and digital platform do not, by themselves, establish that the platform is a bank or an RBI-registered NBFC.</w:t>
      </w:r>
    </w:p>
    <w:p w14:paraId="02117C37" w14:textId="77777777" w:rsidR="00861013" w:rsidRDefault="00861013">
      <w:pPr>
        <w:pStyle w:val="NormalWeb"/>
      </w:pPr>
      <w:r>
        <w:t>All descriptions of the company's legal status, lending role, regulatory registration and partnerships must be accurate and supported by the relevant official records.</w:t>
      </w:r>
    </w:p>
    <w:p w14:paraId="73D6F8A8" w14:textId="77777777" w:rsidR="00861013" w:rsidRDefault="00861013">
      <w:pPr>
        <w:pStyle w:val="NormalWeb"/>
      </w:pPr>
      <w:r>
        <w:t>The identity of the actual lender and the responsibilities of each entity must be disclosed clearly in accordance with the applicable lending arrangement.</w:t>
      </w:r>
    </w:p>
    <w:p w14:paraId="190E4B75" w14:textId="77777777" w:rsidR="00861013" w:rsidRDefault="00861013">
      <w:pPr>
        <w:pStyle w:val="Heading3"/>
        <w:rPr>
          <w:rFonts w:eastAsia="Times New Roman"/>
        </w:rPr>
      </w:pPr>
      <w:r>
        <w:rPr>
          <w:rFonts w:eastAsia="Times New Roman"/>
        </w:rPr>
        <w:t>14. Developer Instructions</w:t>
      </w:r>
    </w:p>
    <w:p w14:paraId="54718CA9" w14:textId="77777777" w:rsidR="00861013" w:rsidRDefault="00861013" w:rsidP="004C7BBA">
      <w:pPr>
        <w:numPr>
          <w:ilvl w:val="0"/>
          <w:numId w:val="13"/>
        </w:numPr>
        <w:spacing w:before="100" w:beforeAutospacing="1" w:after="100" w:afterAutospacing="1" w:line="240" w:lineRule="auto"/>
        <w:rPr>
          <w:rFonts w:eastAsia="Times New Roman"/>
        </w:rPr>
      </w:pPr>
      <w:r>
        <w:rPr>
          <w:rFonts w:eastAsia="Times New Roman"/>
        </w:rPr>
        <w:t>Create a dedicated About Us page.</w:t>
      </w:r>
    </w:p>
    <w:p w14:paraId="232E2256" w14:textId="77777777" w:rsidR="00861013" w:rsidRDefault="00861013" w:rsidP="004C7BBA">
      <w:pPr>
        <w:numPr>
          <w:ilvl w:val="0"/>
          <w:numId w:val="13"/>
        </w:numPr>
        <w:spacing w:before="100" w:beforeAutospacing="1" w:after="100" w:afterAutospacing="1" w:line="240" w:lineRule="auto"/>
        <w:rPr>
          <w:rFonts w:eastAsia="Times New Roman"/>
        </w:rPr>
      </w:pPr>
      <w:r>
        <w:rPr>
          <w:rFonts w:eastAsia="Times New Roman"/>
        </w:rPr>
        <w:t>Display the DHAN NOW brand consistently.</w:t>
      </w:r>
    </w:p>
    <w:p w14:paraId="3BE80925" w14:textId="77777777" w:rsidR="00861013" w:rsidRDefault="00861013" w:rsidP="004C7BBA">
      <w:pPr>
        <w:numPr>
          <w:ilvl w:val="0"/>
          <w:numId w:val="13"/>
        </w:numPr>
        <w:spacing w:before="100" w:beforeAutospacing="1" w:after="100" w:afterAutospacing="1" w:line="240" w:lineRule="auto"/>
        <w:rPr>
          <w:rFonts w:eastAsia="Times New Roman"/>
        </w:rPr>
      </w:pPr>
      <w:r>
        <w:rPr>
          <w:rFonts w:eastAsia="Times New Roman"/>
        </w:rPr>
        <w:t>Display the supplied company name, CIN and office address in the appropriate company-information section.</w:t>
      </w:r>
    </w:p>
    <w:p w14:paraId="4FB3AA5B" w14:textId="77777777" w:rsidR="00861013" w:rsidRDefault="00861013" w:rsidP="004C7BBA">
      <w:pPr>
        <w:numPr>
          <w:ilvl w:val="0"/>
          <w:numId w:val="13"/>
        </w:numPr>
        <w:spacing w:before="100" w:beforeAutospacing="1" w:after="100" w:afterAutospacing="1" w:line="240" w:lineRule="auto"/>
        <w:rPr>
          <w:rFonts w:eastAsia="Times New Roman"/>
        </w:rPr>
      </w:pPr>
      <w:r>
        <w:rPr>
          <w:rFonts w:eastAsia="Times New Roman"/>
        </w:rPr>
        <w:t>Link to Loan Information, How It Works, Loan Eligibility, Privacy Policy and Grievance Redressal Policy.</w:t>
      </w:r>
    </w:p>
    <w:p w14:paraId="3A9B3DB3" w14:textId="77777777" w:rsidR="00861013" w:rsidRDefault="00861013" w:rsidP="004C7BBA">
      <w:pPr>
        <w:numPr>
          <w:ilvl w:val="0"/>
          <w:numId w:val="13"/>
        </w:numPr>
        <w:spacing w:before="100" w:beforeAutospacing="1" w:after="100" w:afterAutospacing="1" w:line="240" w:lineRule="auto"/>
        <w:rPr>
          <w:rFonts w:eastAsia="Times New Roman"/>
        </w:rPr>
      </w:pPr>
      <w:r>
        <w:rPr>
          <w:rFonts w:eastAsia="Times New Roman"/>
        </w:rPr>
        <w:t>Use the specified loan figures consistently with the loan product page and calculator.</w:t>
      </w:r>
    </w:p>
    <w:p w14:paraId="709AD14B" w14:textId="77777777" w:rsidR="00861013" w:rsidRDefault="00861013" w:rsidP="004C7BBA">
      <w:pPr>
        <w:numPr>
          <w:ilvl w:val="0"/>
          <w:numId w:val="13"/>
        </w:numPr>
        <w:spacing w:before="100" w:beforeAutospacing="1" w:after="100" w:afterAutospacing="1" w:line="240" w:lineRule="auto"/>
        <w:rPr>
          <w:rFonts w:eastAsia="Times New Roman"/>
        </w:rPr>
      </w:pPr>
      <w:r>
        <w:rPr>
          <w:rFonts w:eastAsia="Times New Roman"/>
        </w:rPr>
        <w:t>Display the actual regulated lender and its role accurately.</w:t>
      </w:r>
    </w:p>
    <w:p w14:paraId="7E5C1F35" w14:textId="77777777" w:rsidR="00861013" w:rsidRDefault="00861013" w:rsidP="004C7BBA">
      <w:pPr>
        <w:numPr>
          <w:ilvl w:val="0"/>
          <w:numId w:val="13"/>
        </w:numPr>
        <w:spacing w:before="100" w:beforeAutospacing="1" w:after="100" w:afterAutospacing="1" w:line="240" w:lineRule="auto"/>
        <w:rPr>
          <w:rFonts w:eastAsia="Times New Roman"/>
        </w:rPr>
      </w:pPr>
      <w:r>
        <w:rPr>
          <w:rFonts w:eastAsia="Times New Roman"/>
        </w:rPr>
        <w:t>Do not make unsupported claims about regulatory registration, guaranteed approval or guaranteed disbursal.</w:t>
      </w:r>
    </w:p>
    <w:p w14:paraId="2F2622ED" w14:textId="77777777" w:rsidR="00861013" w:rsidRDefault="00861013" w:rsidP="004C7BBA">
      <w:pPr>
        <w:numPr>
          <w:ilvl w:val="0"/>
          <w:numId w:val="13"/>
        </w:numPr>
        <w:spacing w:before="100" w:beforeAutospacing="1" w:after="100" w:afterAutospacing="1" w:line="240" w:lineRule="auto"/>
        <w:rPr>
          <w:rFonts w:eastAsia="Times New Roman"/>
        </w:rPr>
      </w:pPr>
      <w:r>
        <w:rPr>
          <w:rFonts w:eastAsia="Times New Roman"/>
        </w:rPr>
        <w:t>Ensure that the customer-support details match the Contact Us page.</w:t>
      </w:r>
    </w:p>
    <w:p w14:paraId="65169C83" w14:textId="77777777" w:rsidR="00861013" w:rsidRDefault="00861013" w:rsidP="004C7BBA">
      <w:pPr>
        <w:numPr>
          <w:ilvl w:val="0"/>
          <w:numId w:val="13"/>
        </w:numPr>
        <w:spacing w:before="100" w:beforeAutospacing="1" w:after="100" w:afterAutospacing="1" w:line="240" w:lineRule="auto"/>
        <w:rPr>
          <w:rFonts w:eastAsia="Times New Roman"/>
        </w:rPr>
      </w:pPr>
      <w:r>
        <w:rPr>
          <w:rFonts w:eastAsia="Times New Roman"/>
        </w:rPr>
        <w:t>Make the page responsive across mobile, tablet and desktop devices.</w:t>
      </w:r>
    </w:p>
    <w:p w14:paraId="2F7F3332" w14:textId="77777777" w:rsidR="00861013" w:rsidRDefault="00861013">
      <w:pPr>
        <w:pStyle w:val="Heading3"/>
        <w:rPr>
          <w:rFonts w:eastAsia="Times New Roman"/>
        </w:rPr>
      </w:pPr>
      <w:r>
        <w:rPr>
          <w:rFonts w:eastAsia="Times New Roman"/>
        </w:rPr>
        <w:t>15. Final Checklist</w:t>
      </w:r>
    </w:p>
    <w:p w14:paraId="3DDBC454" w14:textId="77777777" w:rsidR="00861013" w:rsidRDefault="00861013" w:rsidP="004C7BBA">
      <w:pPr>
        <w:numPr>
          <w:ilvl w:val="0"/>
          <w:numId w:val="14"/>
        </w:numPr>
        <w:spacing w:before="100" w:beforeAutospacing="1" w:after="100" w:afterAutospacing="1" w:line="240" w:lineRule="auto"/>
        <w:rPr>
          <w:rFonts w:eastAsia="Times New Roman"/>
        </w:rPr>
      </w:pPr>
      <w:r>
        <w:rPr>
          <w:rFonts w:eastAsia="Times New Roman"/>
        </w:rPr>
        <w:t>[ ] DHAN NOW brand name displayed.</w:t>
      </w:r>
    </w:p>
    <w:p w14:paraId="3307A914" w14:textId="77777777" w:rsidR="00861013" w:rsidRDefault="00861013" w:rsidP="004C7BBA">
      <w:pPr>
        <w:numPr>
          <w:ilvl w:val="0"/>
          <w:numId w:val="14"/>
        </w:numPr>
        <w:spacing w:before="100" w:beforeAutospacing="1" w:after="100" w:afterAutospacing="1" w:line="240" w:lineRule="auto"/>
        <w:rPr>
          <w:rFonts w:eastAsia="Times New Roman"/>
        </w:rPr>
      </w:pPr>
      <w:r>
        <w:rPr>
          <w:rFonts w:eastAsia="Times New Roman"/>
        </w:rPr>
        <w:t>[ ] Company information included.</w:t>
      </w:r>
    </w:p>
    <w:p w14:paraId="47EE2095" w14:textId="77777777" w:rsidR="00861013" w:rsidRDefault="00861013" w:rsidP="004C7BBA">
      <w:pPr>
        <w:numPr>
          <w:ilvl w:val="0"/>
          <w:numId w:val="14"/>
        </w:numPr>
        <w:spacing w:before="100" w:beforeAutospacing="1" w:after="100" w:afterAutospacing="1" w:line="240" w:lineRule="auto"/>
        <w:rPr>
          <w:rFonts w:eastAsia="Times New Roman"/>
        </w:rPr>
      </w:pPr>
      <w:r>
        <w:rPr>
          <w:rFonts w:eastAsia="Times New Roman"/>
        </w:rPr>
        <w:t>[ ] Mission, vision and core values included.</w:t>
      </w:r>
    </w:p>
    <w:p w14:paraId="1564D670" w14:textId="77777777" w:rsidR="00861013" w:rsidRDefault="00861013" w:rsidP="004C7BBA">
      <w:pPr>
        <w:numPr>
          <w:ilvl w:val="0"/>
          <w:numId w:val="14"/>
        </w:numPr>
        <w:spacing w:before="100" w:beforeAutospacing="1" w:after="100" w:afterAutospacing="1" w:line="240" w:lineRule="auto"/>
        <w:rPr>
          <w:rFonts w:eastAsia="Times New Roman"/>
        </w:rPr>
      </w:pPr>
      <w:r>
        <w:rPr>
          <w:rFonts w:eastAsia="Times New Roman"/>
        </w:rPr>
        <w:t>[ ] Digital loan process explained.</w:t>
      </w:r>
    </w:p>
    <w:p w14:paraId="58834627" w14:textId="77777777" w:rsidR="00861013" w:rsidRDefault="00861013" w:rsidP="004C7BBA">
      <w:pPr>
        <w:numPr>
          <w:ilvl w:val="0"/>
          <w:numId w:val="14"/>
        </w:numPr>
        <w:spacing w:before="100" w:beforeAutospacing="1" w:after="100" w:afterAutospacing="1" w:line="240" w:lineRule="auto"/>
        <w:rPr>
          <w:rFonts w:eastAsia="Times New Roman"/>
        </w:rPr>
      </w:pPr>
      <w:r>
        <w:rPr>
          <w:rFonts w:eastAsia="Times New Roman"/>
        </w:rPr>
        <w:t>[ ] Loan terms and example calculation included.</w:t>
      </w:r>
    </w:p>
    <w:p w14:paraId="3F271A3D" w14:textId="77777777" w:rsidR="00861013" w:rsidRDefault="00861013" w:rsidP="004C7BBA">
      <w:pPr>
        <w:numPr>
          <w:ilvl w:val="0"/>
          <w:numId w:val="14"/>
        </w:numPr>
        <w:spacing w:before="100" w:beforeAutospacing="1" w:after="100" w:afterAutospacing="1" w:line="240" w:lineRule="auto"/>
        <w:rPr>
          <w:rFonts w:eastAsia="Times New Roman"/>
        </w:rPr>
      </w:pPr>
      <w:r>
        <w:rPr>
          <w:rFonts w:eastAsia="Times New Roman"/>
        </w:rPr>
        <w:t>[ ] Loan progression explained.</w:t>
      </w:r>
    </w:p>
    <w:p w14:paraId="5A26685B" w14:textId="77777777" w:rsidR="00861013" w:rsidRDefault="00861013" w:rsidP="004C7BBA">
      <w:pPr>
        <w:numPr>
          <w:ilvl w:val="0"/>
          <w:numId w:val="14"/>
        </w:numPr>
        <w:spacing w:before="100" w:beforeAutospacing="1" w:after="100" w:afterAutospacing="1" w:line="240" w:lineRule="auto"/>
        <w:rPr>
          <w:rFonts w:eastAsia="Times New Roman"/>
        </w:rPr>
      </w:pPr>
      <w:r>
        <w:rPr>
          <w:rFonts w:eastAsia="Times New Roman"/>
        </w:rPr>
        <w:t>[ ] Lending arrangement described accurately.</w:t>
      </w:r>
    </w:p>
    <w:p w14:paraId="0E7E4EDE" w14:textId="77777777" w:rsidR="00861013" w:rsidRDefault="00861013" w:rsidP="004C7BBA">
      <w:pPr>
        <w:numPr>
          <w:ilvl w:val="0"/>
          <w:numId w:val="14"/>
        </w:numPr>
        <w:spacing w:before="100" w:beforeAutospacing="1" w:after="100" w:afterAutospacing="1" w:line="240" w:lineRule="auto"/>
        <w:rPr>
          <w:rFonts w:eastAsia="Times New Roman"/>
        </w:rPr>
      </w:pPr>
      <w:r>
        <w:rPr>
          <w:rFonts w:eastAsia="Times New Roman"/>
        </w:rPr>
        <w:t>[ ] Customer-support and grievance details included.</w:t>
      </w:r>
    </w:p>
    <w:p w14:paraId="1EA44C07" w14:textId="77777777" w:rsidR="00861013" w:rsidRDefault="00861013" w:rsidP="004C7BBA">
      <w:pPr>
        <w:numPr>
          <w:ilvl w:val="0"/>
          <w:numId w:val="14"/>
        </w:numPr>
        <w:spacing w:before="100" w:beforeAutospacing="1" w:after="100" w:afterAutospacing="1" w:line="240" w:lineRule="auto"/>
        <w:rPr>
          <w:rFonts w:eastAsia="Times New Roman"/>
        </w:rPr>
      </w:pPr>
      <w:r>
        <w:rPr>
          <w:rFonts w:eastAsia="Times New Roman"/>
        </w:rPr>
        <w:t>[ ] Related website pages linked.</w:t>
      </w:r>
    </w:p>
    <w:p w14:paraId="200576EC" w14:textId="77777777" w:rsidR="00861013" w:rsidRDefault="00861013" w:rsidP="004C7BBA">
      <w:pPr>
        <w:numPr>
          <w:ilvl w:val="0"/>
          <w:numId w:val="14"/>
        </w:numPr>
        <w:spacing w:before="100" w:beforeAutospacing="1" w:after="100" w:afterAutospacing="1" w:line="240" w:lineRule="auto"/>
        <w:rPr>
          <w:rFonts w:eastAsia="Times New Roman"/>
        </w:rPr>
      </w:pPr>
      <w:r>
        <w:rPr>
          <w:rFonts w:eastAsia="Times New Roman"/>
        </w:rPr>
        <w:t>[ ] Final content aligned with the actual lending documents.</w:t>
      </w:r>
    </w:p>
    <w:p w14:paraId="0CAFEF10" w14:textId="77777777" w:rsidR="00861013" w:rsidRDefault="00861013">
      <w:pPr>
        <w:pStyle w:val="NormalWeb"/>
      </w:pPr>
      <w:r>
        <w:rPr>
          <w:rStyle w:val="Strong"/>
        </w:rPr>
        <w:t>END OF POINT 2 — ABOUT US</w:t>
      </w:r>
    </w:p>
    <w:p w14:paraId="5C66C3E5" w14:textId="77777777" w:rsidR="004772B8" w:rsidRDefault="004772B8">
      <w:pPr>
        <w:pStyle w:val="Heading1"/>
        <w:rPr>
          <w:rFonts w:eastAsia="Times New Roman"/>
          <w:kern w:val="36"/>
          <w:sz w:val="48"/>
          <w:szCs w:val="48"/>
          <w14:ligatures w14:val="none"/>
        </w:rPr>
      </w:pPr>
      <w:r>
        <w:rPr>
          <w:rFonts w:eastAsia="Times New Roman"/>
        </w:rPr>
        <w:t>LOAN INFORMATION</w:t>
      </w:r>
    </w:p>
    <w:p w14:paraId="6D76033A" w14:textId="77777777" w:rsidR="004772B8" w:rsidRDefault="004772B8">
      <w:pPr>
        <w:pStyle w:val="Heading2"/>
        <w:rPr>
          <w:rFonts w:eastAsia="Times New Roman"/>
        </w:rPr>
      </w:pPr>
      <w:r>
        <w:rPr>
          <w:rFonts w:eastAsia="Times New Roman"/>
        </w:rPr>
        <w:t>Short-Term Personal Loan</w:t>
      </w:r>
    </w:p>
    <w:p w14:paraId="6366BC82" w14:textId="77777777" w:rsidR="004772B8" w:rsidRDefault="004772B8">
      <w:pPr>
        <w:pStyle w:val="Heading3"/>
        <w:rPr>
          <w:rFonts w:eastAsia="Times New Roman"/>
        </w:rPr>
      </w:pPr>
      <w:r>
        <w:rPr>
          <w:rFonts w:eastAsia="Times New Roman"/>
        </w:rPr>
        <w:t>1. Overview</w:t>
      </w:r>
    </w:p>
    <w:p w14:paraId="775AAB67" w14:textId="77777777" w:rsidR="004772B8" w:rsidRDefault="004772B8">
      <w:pPr>
        <w:pStyle w:val="NormalWeb"/>
      </w:pPr>
      <w:r>
        <w:t>DHAN NOW provides a digital platform for customers to access information about short-term personal loans and complete the applicable online application process.</w:t>
      </w:r>
    </w:p>
    <w:p w14:paraId="6C6E8900" w14:textId="77777777" w:rsidR="004772B8" w:rsidRDefault="004772B8">
      <w:pPr>
        <w:pStyle w:val="NormalWeb"/>
      </w:pPr>
      <w:r>
        <w:t>Customers can review the available loan amount, tenure, processing fee, applicable taxes, interest, net disbursal and repayment obligations before accepting a loan offer.</w:t>
      </w:r>
    </w:p>
    <w:p w14:paraId="678AA522" w14:textId="77777777" w:rsidR="004772B8" w:rsidRDefault="004772B8">
      <w:pPr>
        <w:pStyle w:val="NormalWeb"/>
      </w:pPr>
      <w:r>
        <w:t>Loan approval and disbursal are subject to the applicable eligibility criteria, verification, underwriting and lending terms.</w:t>
      </w:r>
    </w:p>
    <w:p w14:paraId="4CEDE4FD" w14:textId="77777777" w:rsidR="004772B8" w:rsidRDefault="004772B8">
      <w:pPr>
        <w:pStyle w:val="Heading3"/>
        <w:rPr>
          <w:rFonts w:eastAsia="Times New Roman"/>
        </w:rPr>
      </w:pPr>
      <w:r>
        <w:rPr>
          <w:rFonts w:eastAsia="Times New Roman"/>
        </w:rPr>
        <w:t>2. Loan Product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7107"/>
      </w:tblGrid>
      <w:tr w:rsidR="004772B8" w14:paraId="0CDB786D" w14:textId="77777777">
        <w:trPr>
          <w:tblHeader/>
          <w:tblCellSpacing w:w="15" w:type="dxa"/>
        </w:trPr>
        <w:tc>
          <w:tcPr>
            <w:tcW w:w="0" w:type="auto"/>
            <w:vAlign w:val="center"/>
            <w:hideMark/>
          </w:tcPr>
          <w:p w14:paraId="5D769D5E" w14:textId="77777777" w:rsidR="004772B8" w:rsidRDefault="004772B8">
            <w:pPr>
              <w:jc w:val="center"/>
              <w:rPr>
                <w:rFonts w:eastAsia="Times New Roman"/>
                <w:b/>
                <w:bCs/>
              </w:rPr>
            </w:pPr>
            <w:r>
              <w:rPr>
                <w:rFonts w:eastAsia="Times New Roman"/>
                <w:b/>
                <w:bCs/>
              </w:rPr>
              <w:t>Particular</w:t>
            </w:r>
          </w:p>
        </w:tc>
        <w:tc>
          <w:tcPr>
            <w:tcW w:w="0" w:type="auto"/>
            <w:vAlign w:val="center"/>
            <w:hideMark/>
          </w:tcPr>
          <w:p w14:paraId="2A8008B9" w14:textId="77777777" w:rsidR="004772B8" w:rsidRDefault="004772B8">
            <w:pPr>
              <w:jc w:val="center"/>
              <w:rPr>
                <w:rFonts w:eastAsia="Times New Roman"/>
                <w:b/>
                <w:bCs/>
              </w:rPr>
            </w:pPr>
            <w:r>
              <w:rPr>
                <w:rFonts w:eastAsia="Times New Roman"/>
                <w:b/>
                <w:bCs/>
              </w:rPr>
              <w:t>Details</w:t>
            </w:r>
          </w:p>
        </w:tc>
      </w:tr>
      <w:tr w:rsidR="004772B8" w14:paraId="160D0BBE" w14:textId="77777777">
        <w:trPr>
          <w:tblCellSpacing w:w="15" w:type="dxa"/>
        </w:trPr>
        <w:tc>
          <w:tcPr>
            <w:tcW w:w="0" w:type="auto"/>
            <w:vAlign w:val="center"/>
            <w:hideMark/>
          </w:tcPr>
          <w:p w14:paraId="5AA7B18E" w14:textId="77777777" w:rsidR="004772B8" w:rsidRDefault="004772B8">
            <w:pPr>
              <w:rPr>
                <w:rFonts w:eastAsia="Times New Roman"/>
              </w:rPr>
            </w:pPr>
            <w:r>
              <w:rPr>
                <w:rFonts w:eastAsia="Times New Roman"/>
              </w:rPr>
              <w:t>Product type</w:t>
            </w:r>
          </w:p>
        </w:tc>
        <w:tc>
          <w:tcPr>
            <w:tcW w:w="0" w:type="auto"/>
            <w:vAlign w:val="center"/>
            <w:hideMark/>
          </w:tcPr>
          <w:p w14:paraId="6E538B1F" w14:textId="77777777" w:rsidR="004772B8" w:rsidRDefault="004772B8">
            <w:pPr>
              <w:rPr>
                <w:rFonts w:eastAsia="Times New Roman"/>
              </w:rPr>
            </w:pPr>
            <w:r>
              <w:rPr>
                <w:rFonts w:eastAsia="Times New Roman"/>
              </w:rPr>
              <w:t>Short-term personal loan</w:t>
            </w:r>
          </w:p>
        </w:tc>
      </w:tr>
      <w:tr w:rsidR="004772B8" w14:paraId="58E7F0E7" w14:textId="77777777">
        <w:trPr>
          <w:tblCellSpacing w:w="15" w:type="dxa"/>
        </w:trPr>
        <w:tc>
          <w:tcPr>
            <w:tcW w:w="0" w:type="auto"/>
            <w:vAlign w:val="center"/>
            <w:hideMark/>
          </w:tcPr>
          <w:p w14:paraId="0D8825A8" w14:textId="77777777" w:rsidR="004772B8" w:rsidRDefault="004772B8">
            <w:pPr>
              <w:rPr>
                <w:rFonts w:eastAsia="Times New Roman"/>
              </w:rPr>
            </w:pPr>
            <w:r>
              <w:rPr>
                <w:rFonts w:eastAsia="Times New Roman"/>
              </w:rPr>
              <w:t>Minimum loan amount</w:t>
            </w:r>
          </w:p>
        </w:tc>
        <w:tc>
          <w:tcPr>
            <w:tcW w:w="0" w:type="auto"/>
            <w:vAlign w:val="center"/>
            <w:hideMark/>
          </w:tcPr>
          <w:p w14:paraId="3B196943" w14:textId="77777777" w:rsidR="004772B8" w:rsidRDefault="004772B8">
            <w:pPr>
              <w:rPr>
                <w:rFonts w:eastAsia="Times New Roman"/>
              </w:rPr>
            </w:pPr>
            <w:r>
              <w:rPr>
                <w:rFonts w:eastAsia="Times New Roman"/>
              </w:rPr>
              <w:t>₹1,000</w:t>
            </w:r>
          </w:p>
        </w:tc>
      </w:tr>
      <w:tr w:rsidR="004772B8" w14:paraId="6635D7CD" w14:textId="77777777">
        <w:trPr>
          <w:tblCellSpacing w:w="15" w:type="dxa"/>
        </w:trPr>
        <w:tc>
          <w:tcPr>
            <w:tcW w:w="0" w:type="auto"/>
            <w:vAlign w:val="center"/>
            <w:hideMark/>
          </w:tcPr>
          <w:p w14:paraId="5511A549" w14:textId="77777777" w:rsidR="004772B8" w:rsidRDefault="004772B8">
            <w:pPr>
              <w:rPr>
                <w:rFonts w:eastAsia="Times New Roman"/>
              </w:rPr>
            </w:pPr>
            <w:r>
              <w:rPr>
                <w:rFonts w:eastAsia="Times New Roman"/>
              </w:rPr>
              <w:t>Maximum loan amount</w:t>
            </w:r>
          </w:p>
        </w:tc>
        <w:tc>
          <w:tcPr>
            <w:tcW w:w="0" w:type="auto"/>
            <w:vAlign w:val="center"/>
            <w:hideMark/>
          </w:tcPr>
          <w:p w14:paraId="20FEB36B" w14:textId="77777777" w:rsidR="004772B8" w:rsidRDefault="004772B8">
            <w:pPr>
              <w:rPr>
                <w:rFonts w:eastAsia="Times New Roman"/>
              </w:rPr>
            </w:pPr>
            <w:r>
              <w:rPr>
                <w:rFonts w:eastAsia="Times New Roman"/>
              </w:rPr>
              <w:t>₹10,000</w:t>
            </w:r>
          </w:p>
        </w:tc>
      </w:tr>
      <w:tr w:rsidR="004772B8" w14:paraId="08941BB3" w14:textId="77777777">
        <w:trPr>
          <w:tblCellSpacing w:w="15" w:type="dxa"/>
        </w:trPr>
        <w:tc>
          <w:tcPr>
            <w:tcW w:w="0" w:type="auto"/>
            <w:vAlign w:val="center"/>
            <w:hideMark/>
          </w:tcPr>
          <w:p w14:paraId="3AA4BBB3" w14:textId="77777777" w:rsidR="004772B8" w:rsidRDefault="004772B8">
            <w:pPr>
              <w:rPr>
                <w:rFonts w:eastAsia="Times New Roman"/>
              </w:rPr>
            </w:pPr>
            <w:r>
              <w:rPr>
                <w:rFonts w:eastAsia="Times New Roman"/>
              </w:rPr>
              <w:t>First-loan limit</w:t>
            </w:r>
          </w:p>
        </w:tc>
        <w:tc>
          <w:tcPr>
            <w:tcW w:w="0" w:type="auto"/>
            <w:vAlign w:val="center"/>
            <w:hideMark/>
          </w:tcPr>
          <w:p w14:paraId="5CC18EE7" w14:textId="77777777" w:rsidR="004772B8" w:rsidRDefault="004772B8">
            <w:pPr>
              <w:rPr>
                <w:rFonts w:eastAsia="Times New Roman"/>
              </w:rPr>
            </w:pPr>
            <w:r>
              <w:rPr>
                <w:rFonts w:eastAsia="Times New Roman"/>
              </w:rPr>
              <w:t>Up to ₹1,000</w:t>
            </w:r>
          </w:p>
        </w:tc>
      </w:tr>
      <w:tr w:rsidR="004772B8" w14:paraId="0029561C" w14:textId="77777777">
        <w:trPr>
          <w:tblCellSpacing w:w="15" w:type="dxa"/>
        </w:trPr>
        <w:tc>
          <w:tcPr>
            <w:tcW w:w="0" w:type="auto"/>
            <w:vAlign w:val="center"/>
            <w:hideMark/>
          </w:tcPr>
          <w:p w14:paraId="34F74518" w14:textId="77777777" w:rsidR="004772B8" w:rsidRDefault="004772B8">
            <w:pPr>
              <w:rPr>
                <w:rFonts w:eastAsia="Times New Roman"/>
              </w:rPr>
            </w:pPr>
            <w:r>
              <w:rPr>
                <w:rFonts w:eastAsia="Times New Roman"/>
              </w:rPr>
              <w:t>Standard tenure</w:t>
            </w:r>
          </w:p>
        </w:tc>
        <w:tc>
          <w:tcPr>
            <w:tcW w:w="0" w:type="auto"/>
            <w:vAlign w:val="center"/>
            <w:hideMark/>
          </w:tcPr>
          <w:p w14:paraId="0D2283DC" w14:textId="77777777" w:rsidR="004772B8" w:rsidRDefault="004772B8">
            <w:pPr>
              <w:rPr>
                <w:rFonts w:eastAsia="Times New Roman"/>
              </w:rPr>
            </w:pPr>
            <w:r>
              <w:rPr>
                <w:rFonts w:eastAsia="Times New Roman"/>
              </w:rPr>
              <w:t>14 calendar days</w:t>
            </w:r>
          </w:p>
        </w:tc>
      </w:tr>
      <w:tr w:rsidR="004772B8" w14:paraId="7853AB4E" w14:textId="77777777">
        <w:trPr>
          <w:tblCellSpacing w:w="15" w:type="dxa"/>
        </w:trPr>
        <w:tc>
          <w:tcPr>
            <w:tcW w:w="0" w:type="auto"/>
            <w:vAlign w:val="center"/>
            <w:hideMark/>
          </w:tcPr>
          <w:p w14:paraId="4CD912B7" w14:textId="77777777" w:rsidR="004772B8" w:rsidRDefault="004772B8">
            <w:pPr>
              <w:rPr>
                <w:rFonts w:eastAsia="Times New Roman"/>
              </w:rPr>
            </w:pPr>
            <w:r>
              <w:rPr>
                <w:rFonts w:eastAsia="Times New Roman"/>
              </w:rPr>
              <w:t>Processing fee</w:t>
            </w:r>
          </w:p>
        </w:tc>
        <w:tc>
          <w:tcPr>
            <w:tcW w:w="0" w:type="auto"/>
            <w:vAlign w:val="center"/>
            <w:hideMark/>
          </w:tcPr>
          <w:p w14:paraId="3EAFC635" w14:textId="77777777" w:rsidR="004772B8" w:rsidRDefault="004772B8">
            <w:pPr>
              <w:rPr>
                <w:rFonts w:eastAsia="Times New Roman"/>
              </w:rPr>
            </w:pPr>
            <w:r>
              <w:rPr>
                <w:rFonts w:eastAsia="Times New Roman"/>
              </w:rPr>
              <w:t>10% of the original loan principal</w:t>
            </w:r>
          </w:p>
        </w:tc>
      </w:tr>
      <w:tr w:rsidR="004772B8" w14:paraId="6858F3C2" w14:textId="77777777">
        <w:trPr>
          <w:tblCellSpacing w:w="15" w:type="dxa"/>
        </w:trPr>
        <w:tc>
          <w:tcPr>
            <w:tcW w:w="0" w:type="auto"/>
            <w:vAlign w:val="center"/>
            <w:hideMark/>
          </w:tcPr>
          <w:p w14:paraId="3CDFB730" w14:textId="77777777" w:rsidR="004772B8" w:rsidRDefault="004772B8">
            <w:pPr>
              <w:rPr>
                <w:rFonts w:eastAsia="Times New Roman"/>
              </w:rPr>
            </w:pPr>
            <w:r>
              <w:rPr>
                <w:rFonts w:eastAsia="Times New Roman"/>
              </w:rPr>
              <w:t>GST on processing fee</w:t>
            </w:r>
          </w:p>
        </w:tc>
        <w:tc>
          <w:tcPr>
            <w:tcW w:w="0" w:type="auto"/>
            <w:vAlign w:val="center"/>
            <w:hideMark/>
          </w:tcPr>
          <w:p w14:paraId="6D837CD5" w14:textId="77777777" w:rsidR="004772B8" w:rsidRDefault="004772B8">
            <w:pPr>
              <w:rPr>
                <w:rFonts w:eastAsia="Times New Roman"/>
              </w:rPr>
            </w:pPr>
            <w:r>
              <w:rPr>
                <w:rFonts w:eastAsia="Times New Roman"/>
              </w:rPr>
              <w:t>18% of the processing fee</w:t>
            </w:r>
          </w:p>
        </w:tc>
      </w:tr>
      <w:tr w:rsidR="004772B8" w14:paraId="44F17F2B" w14:textId="77777777">
        <w:trPr>
          <w:tblCellSpacing w:w="15" w:type="dxa"/>
        </w:trPr>
        <w:tc>
          <w:tcPr>
            <w:tcW w:w="0" w:type="auto"/>
            <w:vAlign w:val="center"/>
            <w:hideMark/>
          </w:tcPr>
          <w:p w14:paraId="378C4766" w14:textId="77777777" w:rsidR="004772B8" w:rsidRDefault="004772B8">
            <w:pPr>
              <w:rPr>
                <w:rFonts w:eastAsia="Times New Roman"/>
              </w:rPr>
            </w:pPr>
            <w:r>
              <w:rPr>
                <w:rFonts w:eastAsia="Times New Roman"/>
              </w:rPr>
              <w:t>Interest rate</w:t>
            </w:r>
          </w:p>
        </w:tc>
        <w:tc>
          <w:tcPr>
            <w:tcW w:w="0" w:type="auto"/>
            <w:vAlign w:val="center"/>
            <w:hideMark/>
          </w:tcPr>
          <w:p w14:paraId="1B9BD971" w14:textId="77777777" w:rsidR="004772B8" w:rsidRDefault="004772B8">
            <w:pPr>
              <w:rPr>
                <w:rFonts w:eastAsia="Times New Roman"/>
              </w:rPr>
            </w:pPr>
            <w:r>
              <w:rPr>
                <w:rFonts w:eastAsia="Times New Roman"/>
              </w:rPr>
              <w:t>1% per day</w:t>
            </w:r>
          </w:p>
        </w:tc>
      </w:tr>
      <w:tr w:rsidR="004772B8" w14:paraId="7CF2FDFE" w14:textId="77777777">
        <w:trPr>
          <w:tblCellSpacing w:w="15" w:type="dxa"/>
        </w:trPr>
        <w:tc>
          <w:tcPr>
            <w:tcW w:w="0" w:type="auto"/>
            <w:vAlign w:val="center"/>
            <w:hideMark/>
          </w:tcPr>
          <w:p w14:paraId="7FA87A85" w14:textId="77777777" w:rsidR="004772B8" w:rsidRDefault="004772B8">
            <w:pPr>
              <w:rPr>
                <w:rFonts w:eastAsia="Times New Roman"/>
              </w:rPr>
            </w:pPr>
            <w:r>
              <w:rPr>
                <w:rFonts w:eastAsia="Times New Roman"/>
              </w:rPr>
              <w:t>Interest calculation</w:t>
            </w:r>
          </w:p>
        </w:tc>
        <w:tc>
          <w:tcPr>
            <w:tcW w:w="0" w:type="auto"/>
            <w:vAlign w:val="center"/>
            <w:hideMark/>
          </w:tcPr>
          <w:p w14:paraId="7D7141B7" w14:textId="77777777" w:rsidR="004772B8" w:rsidRDefault="004772B8">
            <w:pPr>
              <w:rPr>
                <w:rFonts w:eastAsia="Times New Roman"/>
              </w:rPr>
            </w:pPr>
            <w:r>
              <w:rPr>
                <w:rFonts w:eastAsia="Times New Roman"/>
              </w:rPr>
              <w:t>Simple interest on the original principal</w:t>
            </w:r>
          </w:p>
        </w:tc>
      </w:tr>
      <w:tr w:rsidR="004772B8" w14:paraId="41828E26" w14:textId="77777777">
        <w:trPr>
          <w:tblCellSpacing w:w="15" w:type="dxa"/>
        </w:trPr>
        <w:tc>
          <w:tcPr>
            <w:tcW w:w="0" w:type="auto"/>
            <w:vAlign w:val="center"/>
            <w:hideMark/>
          </w:tcPr>
          <w:p w14:paraId="1106E480" w14:textId="77777777" w:rsidR="004772B8" w:rsidRDefault="004772B8">
            <w:pPr>
              <w:rPr>
                <w:rFonts w:eastAsia="Times New Roman"/>
              </w:rPr>
            </w:pPr>
            <w:r>
              <w:rPr>
                <w:rFonts w:eastAsia="Times New Roman"/>
              </w:rPr>
              <w:t>Interest for 14 days</w:t>
            </w:r>
          </w:p>
        </w:tc>
        <w:tc>
          <w:tcPr>
            <w:tcW w:w="0" w:type="auto"/>
            <w:vAlign w:val="center"/>
            <w:hideMark/>
          </w:tcPr>
          <w:p w14:paraId="5078B347" w14:textId="77777777" w:rsidR="004772B8" w:rsidRDefault="004772B8">
            <w:pPr>
              <w:rPr>
                <w:rFonts w:eastAsia="Times New Roman"/>
              </w:rPr>
            </w:pPr>
            <w:r>
              <w:rPr>
                <w:rFonts w:eastAsia="Times New Roman"/>
              </w:rPr>
              <w:t>14% of the original principal</w:t>
            </w:r>
          </w:p>
        </w:tc>
      </w:tr>
      <w:tr w:rsidR="004772B8" w14:paraId="21BA2C85" w14:textId="77777777">
        <w:trPr>
          <w:tblCellSpacing w:w="15" w:type="dxa"/>
        </w:trPr>
        <w:tc>
          <w:tcPr>
            <w:tcW w:w="0" w:type="auto"/>
            <w:vAlign w:val="center"/>
            <w:hideMark/>
          </w:tcPr>
          <w:p w14:paraId="48941C19" w14:textId="77777777" w:rsidR="004772B8" w:rsidRDefault="004772B8">
            <w:pPr>
              <w:rPr>
                <w:rFonts w:eastAsia="Times New Roman"/>
              </w:rPr>
            </w:pPr>
            <w:r>
              <w:rPr>
                <w:rFonts w:eastAsia="Times New Roman"/>
              </w:rPr>
              <w:t>Scheduled repayment</w:t>
            </w:r>
          </w:p>
        </w:tc>
        <w:tc>
          <w:tcPr>
            <w:tcW w:w="0" w:type="auto"/>
            <w:vAlign w:val="center"/>
            <w:hideMark/>
          </w:tcPr>
          <w:p w14:paraId="7506D22E" w14:textId="77777777" w:rsidR="004772B8" w:rsidRDefault="004772B8">
            <w:pPr>
              <w:rPr>
                <w:rFonts w:eastAsia="Times New Roman"/>
              </w:rPr>
            </w:pPr>
            <w:r>
              <w:rPr>
                <w:rFonts w:eastAsia="Times New Roman"/>
              </w:rPr>
              <w:t>Original principal at the end of the 14-day tenure under this repayment structure</w:t>
            </w:r>
          </w:p>
        </w:tc>
      </w:tr>
      <w:tr w:rsidR="004772B8" w14:paraId="1B115993" w14:textId="77777777">
        <w:trPr>
          <w:tblCellSpacing w:w="15" w:type="dxa"/>
        </w:trPr>
        <w:tc>
          <w:tcPr>
            <w:tcW w:w="0" w:type="auto"/>
            <w:vAlign w:val="center"/>
            <w:hideMark/>
          </w:tcPr>
          <w:p w14:paraId="7E4A9CE4" w14:textId="77777777" w:rsidR="004772B8" w:rsidRDefault="004772B8">
            <w:pPr>
              <w:rPr>
                <w:rFonts w:eastAsia="Times New Roman"/>
              </w:rPr>
            </w:pPr>
            <w:r>
              <w:rPr>
                <w:rFonts w:eastAsia="Times New Roman"/>
              </w:rPr>
              <w:t>Loan upgrade</w:t>
            </w:r>
          </w:p>
        </w:tc>
        <w:tc>
          <w:tcPr>
            <w:tcW w:w="0" w:type="auto"/>
            <w:vAlign w:val="center"/>
            <w:hideMark/>
          </w:tcPr>
          <w:p w14:paraId="0F71C7F9" w14:textId="77777777" w:rsidR="004772B8" w:rsidRDefault="004772B8">
            <w:pPr>
              <w:rPr>
                <w:rFonts w:eastAsia="Times New Roman"/>
              </w:rPr>
            </w:pPr>
            <w:r>
              <w:rPr>
                <w:rFonts w:eastAsia="Times New Roman"/>
              </w:rPr>
              <w:t>Subject to repayment history, eligibility and applicable checks</w:t>
            </w:r>
          </w:p>
        </w:tc>
      </w:tr>
    </w:tbl>
    <w:p w14:paraId="03A62623" w14:textId="77777777" w:rsidR="004772B8" w:rsidRDefault="004772B8">
      <w:pPr>
        <w:pStyle w:val="NormalWeb"/>
      </w:pPr>
      <w:r>
        <w:t>The actual offer, KFS and loan agreement must disclose the applicable APR, charges, net disbursal, repayment obligation and due date.</w:t>
      </w:r>
    </w:p>
    <w:p w14:paraId="1811B601" w14:textId="77777777" w:rsidR="004772B8" w:rsidRDefault="004772B8">
      <w:pPr>
        <w:rPr>
          <w:rFonts w:eastAsia="Times New Roman"/>
        </w:rPr>
      </w:pPr>
      <w:r>
        <w:rPr>
          <w:rFonts w:eastAsia="Times New Roman"/>
          <w:noProof/>
        </w:rPr>
        <mc:AlternateContent>
          <mc:Choice Requires="wps">
            <w:drawing>
              <wp:inline distT="0" distB="0" distL="0" distR="0" wp14:anchorId="52B1DE57" wp14:editId="0CAB8BC5">
                <wp:extent cx="5943600" cy="1270"/>
                <wp:effectExtent l="0" t="31750" r="0" b="36830"/>
                <wp:docPr id="18652683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2908CF"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A7FFB0F" w14:textId="77777777" w:rsidR="004772B8" w:rsidRDefault="004772B8">
      <w:pPr>
        <w:pStyle w:val="Heading3"/>
        <w:rPr>
          <w:rFonts w:eastAsia="Times New Roman"/>
        </w:rPr>
      </w:pPr>
      <w:r>
        <w:rPr>
          <w:rFonts w:eastAsia="Times New Roman"/>
        </w:rPr>
        <w:t>3. Loan Amount Progression</w:t>
      </w:r>
    </w:p>
    <w:p w14:paraId="1ACF5F38" w14:textId="77777777" w:rsidR="004772B8" w:rsidRDefault="004772B8">
      <w:pPr>
        <w:pStyle w:val="NormalWeb"/>
      </w:pPr>
      <w:r>
        <w:t>The specified loan progression is:</w:t>
      </w:r>
    </w:p>
    <w:p w14:paraId="2084A90F" w14:textId="77777777" w:rsidR="004772B8" w:rsidRDefault="004772B8">
      <w:pPr>
        <w:pStyle w:val="NormalWeb"/>
      </w:pPr>
      <w:r>
        <w:rPr>
          <w:rStyle w:val="Strong"/>
        </w:rPr>
        <w:t>₹1,000 → ₹2,000 → ₹3,000 → ₹4,000 → ₹5,000 → ₹7,000 → ₹10,000</w:t>
      </w:r>
    </w:p>
    <w:p w14:paraId="1C566364" w14:textId="77777777" w:rsidR="004772B8" w:rsidRDefault="004772B8">
      <w:pPr>
        <w:pStyle w:val="NormalWeb"/>
      </w:pPr>
      <w:r>
        <w:t>A customer may qualify for the next loan level after fully repaying the current loan on time or before the due date, subject to the applicable verification and underwriting requirements.</w:t>
      </w:r>
    </w:p>
    <w:p w14:paraId="392FBCFC" w14:textId="77777777" w:rsidR="004772B8" w:rsidRDefault="004772B8">
      <w:pPr>
        <w:pStyle w:val="Heading4"/>
        <w:rPr>
          <w:rFonts w:eastAsia="Times New Roman"/>
        </w:rPr>
      </w:pPr>
      <w:r>
        <w:rPr>
          <w:rFonts w:eastAsia="Times New Roman"/>
        </w:rPr>
        <w:t>Loan Progression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1505"/>
        <w:gridCol w:w="3263"/>
      </w:tblGrid>
      <w:tr w:rsidR="004772B8" w14:paraId="371443F9" w14:textId="77777777">
        <w:trPr>
          <w:tblHeader/>
          <w:tblCellSpacing w:w="15" w:type="dxa"/>
        </w:trPr>
        <w:tc>
          <w:tcPr>
            <w:tcW w:w="0" w:type="auto"/>
            <w:vAlign w:val="center"/>
            <w:hideMark/>
          </w:tcPr>
          <w:p w14:paraId="7771D839" w14:textId="77777777" w:rsidR="004772B8" w:rsidRDefault="004772B8">
            <w:pPr>
              <w:jc w:val="center"/>
              <w:rPr>
                <w:rFonts w:eastAsia="Times New Roman"/>
                <w:b/>
                <w:bCs/>
              </w:rPr>
            </w:pPr>
            <w:r>
              <w:rPr>
                <w:rFonts w:eastAsia="Times New Roman"/>
                <w:b/>
                <w:bCs/>
              </w:rPr>
              <w:t>Loan Level</w:t>
            </w:r>
          </w:p>
        </w:tc>
        <w:tc>
          <w:tcPr>
            <w:tcW w:w="0" w:type="auto"/>
            <w:vAlign w:val="center"/>
            <w:hideMark/>
          </w:tcPr>
          <w:p w14:paraId="65810A40" w14:textId="77777777" w:rsidR="004772B8" w:rsidRDefault="004772B8">
            <w:pPr>
              <w:jc w:val="right"/>
              <w:rPr>
                <w:rFonts w:eastAsia="Times New Roman"/>
                <w:b/>
                <w:bCs/>
              </w:rPr>
            </w:pPr>
            <w:r>
              <w:rPr>
                <w:rFonts w:eastAsia="Times New Roman"/>
                <w:b/>
                <w:bCs/>
              </w:rPr>
              <w:t>Loan Amount</w:t>
            </w:r>
          </w:p>
        </w:tc>
        <w:tc>
          <w:tcPr>
            <w:tcW w:w="0" w:type="auto"/>
            <w:vAlign w:val="center"/>
            <w:hideMark/>
          </w:tcPr>
          <w:p w14:paraId="227329B8" w14:textId="77777777" w:rsidR="004772B8" w:rsidRDefault="004772B8">
            <w:pPr>
              <w:jc w:val="center"/>
              <w:rPr>
                <w:rFonts w:eastAsia="Times New Roman"/>
                <w:b/>
                <w:bCs/>
              </w:rPr>
            </w:pPr>
            <w:r>
              <w:rPr>
                <w:rFonts w:eastAsia="Times New Roman"/>
                <w:b/>
                <w:bCs/>
              </w:rPr>
              <w:t>Condition for Next Level</w:t>
            </w:r>
          </w:p>
        </w:tc>
      </w:tr>
      <w:tr w:rsidR="004772B8" w14:paraId="7D2E730A" w14:textId="77777777">
        <w:trPr>
          <w:tblCellSpacing w:w="15" w:type="dxa"/>
        </w:trPr>
        <w:tc>
          <w:tcPr>
            <w:tcW w:w="0" w:type="auto"/>
            <w:vAlign w:val="center"/>
            <w:hideMark/>
          </w:tcPr>
          <w:p w14:paraId="1F806FEA" w14:textId="77777777" w:rsidR="004772B8" w:rsidRDefault="004772B8">
            <w:pPr>
              <w:rPr>
                <w:rFonts w:eastAsia="Times New Roman"/>
              </w:rPr>
            </w:pPr>
            <w:r>
              <w:rPr>
                <w:rFonts w:eastAsia="Times New Roman"/>
              </w:rPr>
              <w:t>Level 1</w:t>
            </w:r>
          </w:p>
        </w:tc>
        <w:tc>
          <w:tcPr>
            <w:tcW w:w="0" w:type="auto"/>
            <w:vAlign w:val="center"/>
            <w:hideMark/>
          </w:tcPr>
          <w:p w14:paraId="1D52304A" w14:textId="77777777" w:rsidR="004772B8" w:rsidRDefault="004772B8">
            <w:pPr>
              <w:jc w:val="right"/>
              <w:rPr>
                <w:rFonts w:eastAsia="Times New Roman"/>
              </w:rPr>
            </w:pPr>
            <w:r>
              <w:rPr>
                <w:rFonts w:eastAsia="Times New Roman"/>
              </w:rPr>
              <w:t>₹1,000</w:t>
            </w:r>
          </w:p>
        </w:tc>
        <w:tc>
          <w:tcPr>
            <w:tcW w:w="0" w:type="auto"/>
            <w:vAlign w:val="center"/>
            <w:hideMark/>
          </w:tcPr>
          <w:p w14:paraId="751336E9" w14:textId="77777777" w:rsidR="004772B8" w:rsidRDefault="004772B8">
            <w:pPr>
              <w:rPr>
                <w:rFonts w:eastAsia="Times New Roman"/>
              </w:rPr>
            </w:pPr>
            <w:r>
              <w:rPr>
                <w:rFonts w:eastAsia="Times New Roman"/>
              </w:rPr>
              <w:t>Full repayment on time or early</w:t>
            </w:r>
          </w:p>
        </w:tc>
      </w:tr>
      <w:tr w:rsidR="004772B8" w14:paraId="5175D051" w14:textId="77777777">
        <w:trPr>
          <w:tblCellSpacing w:w="15" w:type="dxa"/>
        </w:trPr>
        <w:tc>
          <w:tcPr>
            <w:tcW w:w="0" w:type="auto"/>
            <w:vAlign w:val="center"/>
            <w:hideMark/>
          </w:tcPr>
          <w:p w14:paraId="7A004422" w14:textId="77777777" w:rsidR="004772B8" w:rsidRDefault="004772B8">
            <w:pPr>
              <w:rPr>
                <w:rFonts w:eastAsia="Times New Roman"/>
              </w:rPr>
            </w:pPr>
            <w:r>
              <w:rPr>
                <w:rFonts w:eastAsia="Times New Roman"/>
              </w:rPr>
              <w:t>Level 2</w:t>
            </w:r>
          </w:p>
        </w:tc>
        <w:tc>
          <w:tcPr>
            <w:tcW w:w="0" w:type="auto"/>
            <w:vAlign w:val="center"/>
            <w:hideMark/>
          </w:tcPr>
          <w:p w14:paraId="7742D624" w14:textId="77777777" w:rsidR="004772B8" w:rsidRDefault="004772B8">
            <w:pPr>
              <w:jc w:val="right"/>
              <w:rPr>
                <w:rFonts w:eastAsia="Times New Roman"/>
              </w:rPr>
            </w:pPr>
            <w:r>
              <w:rPr>
                <w:rFonts w:eastAsia="Times New Roman"/>
              </w:rPr>
              <w:t>₹2,000</w:t>
            </w:r>
          </w:p>
        </w:tc>
        <w:tc>
          <w:tcPr>
            <w:tcW w:w="0" w:type="auto"/>
            <w:vAlign w:val="center"/>
            <w:hideMark/>
          </w:tcPr>
          <w:p w14:paraId="5A1E24C7" w14:textId="77777777" w:rsidR="004772B8" w:rsidRDefault="004772B8">
            <w:pPr>
              <w:rPr>
                <w:rFonts w:eastAsia="Times New Roman"/>
              </w:rPr>
            </w:pPr>
            <w:r>
              <w:rPr>
                <w:rFonts w:eastAsia="Times New Roman"/>
              </w:rPr>
              <w:t>Full repayment on time or early</w:t>
            </w:r>
          </w:p>
        </w:tc>
      </w:tr>
      <w:tr w:rsidR="004772B8" w14:paraId="5EB99028" w14:textId="77777777">
        <w:trPr>
          <w:tblCellSpacing w:w="15" w:type="dxa"/>
        </w:trPr>
        <w:tc>
          <w:tcPr>
            <w:tcW w:w="0" w:type="auto"/>
            <w:vAlign w:val="center"/>
            <w:hideMark/>
          </w:tcPr>
          <w:p w14:paraId="2FC58E17" w14:textId="77777777" w:rsidR="004772B8" w:rsidRDefault="004772B8">
            <w:pPr>
              <w:rPr>
                <w:rFonts w:eastAsia="Times New Roman"/>
              </w:rPr>
            </w:pPr>
            <w:r>
              <w:rPr>
                <w:rFonts w:eastAsia="Times New Roman"/>
              </w:rPr>
              <w:t>Level 3</w:t>
            </w:r>
          </w:p>
        </w:tc>
        <w:tc>
          <w:tcPr>
            <w:tcW w:w="0" w:type="auto"/>
            <w:vAlign w:val="center"/>
            <w:hideMark/>
          </w:tcPr>
          <w:p w14:paraId="48E8D9F4" w14:textId="77777777" w:rsidR="004772B8" w:rsidRDefault="004772B8">
            <w:pPr>
              <w:jc w:val="right"/>
              <w:rPr>
                <w:rFonts w:eastAsia="Times New Roman"/>
              </w:rPr>
            </w:pPr>
            <w:r>
              <w:rPr>
                <w:rFonts w:eastAsia="Times New Roman"/>
              </w:rPr>
              <w:t>₹3,000</w:t>
            </w:r>
          </w:p>
        </w:tc>
        <w:tc>
          <w:tcPr>
            <w:tcW w:w="0" w:type="auto"/>
            <w:vAlign w:val="center"/>
            <w:hideMark/>
          </w:tcPr>
          <w:p w14:paraId="27FE3810" w14:textId="77777777" w:rsidR="004772B8" w:rsidRDefault="004772B8">
            <w:pPr>
              <w:rPr>
                <w:rFonts w:eastAsia="Times New Roman"/>
              </w:rPr>
            </w:pPr>
            <w:r>
              <w:rPr>
                <w:rFonts w:eastAsia="Times New Roman"/>
              </w:rPr>
              <w:t>Full repayment on time or early</w:t>
            </w:r>
          </w:p>
        </w:tc>
      </w:tr>
      <w:tr w:rsidR="004772B8" w14:paraId="7B692E23" w14:textId="77777777">
        <w:trPr>
          <w:tblCellSpacing w:w="15" w:type="dxa"/>
        </w:trPr>
        <w:tc>
          <w:tcPr>
            <w:tcW w:w="0" w:type="auto"/>
            <w:vAlign w:val="center"/>
            <w:hideMark/>
          </w:tcPr>
          <w:p w14:paraId="0FDC4047" w14:textId="77777777" w:rsidR="004772B8" w:rsidRDefault="004772B8">
            <w:pPr>
              <w:rPr>
                <w:rFonts w:eastAsia="Times New Roman"/>
              </w:rPr>
            </w:pPr>
            <w:r>
              <w:rPr>
                <w:rFonts w:eastAsia="Times New Roman"/>
              </w:rPr>
              <w:t>Level 4</w:t>
            </w:r>
          </w:p>
        </w:tc>
        <w:tc>
          <w:tcPr>
            <w:tcW w:w="0" w:type="auto"/>
            <w:vAlign w:val="center"/>
            <w:hideMark/>
          </w:tcPr>
          <w:p w14:paraId="0F9A8CEF" w14:textId="77777777" w:rsidR="004772B8" w:rsidRDefault="004772B8">
            <w:pPr>
              <w:jc w:val="right"/>
              <w:rPr>
                <w:rFonts w:eastAsia="Times New Roman"/>
              </w:rPr>
            </w:pPr>
            <w:r>
              <w:rPr>
                <w:rFonts w:eastAsia="Times New Roman"/>
              </w:rPr>
              <w:t>₹4,000</w:t>
            </w:r>
          </w:p>
        </w:tc>
        <w:tc>
          <w:tcPr>
            <w:tcW w:w="0" w:type="auto"/>
            <w:vAlign w:val="center"/>
            <w:hideMark/>
          </w:tcPr>
          <w:p w14:paraId="371D5596" w14:textId="77777777" w:rsidR="004772B8" w:rsidRDefault="004772B8">
            <w:pPr>
              <w:rPr>
                <w:rFonts w:eastAsia="Times New Roman"/>
              </w:rPr>
            </w:pPr>
            <w:r>
              <w:rPr>
                <w:rFonts w:eastAsia="Times New Roman"/>
              </w:rPr>
              <w:t>Full repayment on time or early</w:t>
            </w:r>
          </w:p>
        </w:tc>
      </w:tr>
      <w:tr w:rsidR="004772B8" w14:paraId="067D48AC" w14:textId="77777777">
        <w:trPr>
          <w:tblCellSpacing w:w="15" w:type="dxa"/>
        </w:trPr>
        <w:tc>
          <w:tcPr>
            <w:tcW w:w="0" w:type="auto"/>
            <w:vAlign w:val="center"/>
            <w:hideMark/>
          </w:tcPr>
          <w:p w14:paraId="0D1BDBF8" w14:textId="77777777" w:rsidR="004772B8" w:rsidRDefault="004772B8">
            <w:pPr>
              <w:rPr>
                <w:rFonts w:eastAsia="Times New Roman"/>
              </w:rPr>
            </w:pPr>
            <w:r>
              <w:rPr>
                <w:rFonts w:eastAsia="Times New Roman"/>
              </w:rPr>
              <w:t>Level 5</w:t>
            </w:r>
          </w:p>
        </w:tc>
        <w:tc>
          <w:tcPr>
            <w:tcW w:w="0" w:type="auto"/>
            <w:vAlign w:val="center"/>
            <w:hideMark/>
          </w:tcPr>
          <w:p w14:paraId="00D2781D" w14:textId="77777777" w:rsidR="004772B8" w:rsidRDefault="004772B8">
            <w:pPr>
              <w:jc w:val="right"/>
              <w:rPr>
                <w:rFonts w:eastAsia="Times New Roman"/>
              </w:rPr>
            </w:pPr>
            <w:r>
              <w:rPr>
                <w:rFonts w:eastAsia="Times New Roman"/>
              </w:rPr>
              <w:t>₹5,000</w:t>
            </w:r>
          </w:p>
        </w:tc>
        <w:tc>
          <w:tcPr>
            <w:tcW w:w="0" w:type="auto"/>
            <w:vAlign w:val="center"/>
            <w:hideMark/>
          </w:tcPr>
          <w:p w14:paraId="25569ACC" w14:textId="77777777" w:rsidR="004772B8" w:rsidRDefault="004772B8">
            <w:pPr>
              <w:rPr>
                <w:rFonts w:eastAsia="Times New Roman"/>
              </w:rPr>
            </w:pPr>
            <w:r>
              <w:rPr>
                <w:rFonts w:eastAsia="Times New Roman"/>
              </w:rPr>
              <w:t>Full repayment on time or early</w:t>
            </w:r>
          </w:p>
        </w:tc>
      </w:tr>
      <w:tr w:rsidR="004772B8" w14:paraId="3D2DF174" w14:textId="77777777">
        <w:trPr>
          <w:tblCellSpacing w:w="15" w:type="dxa"/>
        </w:trPr>
        <w:tc>
          <w:tcPr>
            <w:tcW w:w="0" w:type="auto"/>
            <w:vAlign w:val="center"/>
            <w:hideMark/>
          </w:tcPr>
          <w:p w14:paraId="0F59B52F" w14:textId="77777777" w:rsidR="004772B8" w:rsidRDefault="004772B8">
            <w:pPr>
              <w:rPr>
                <w:rFonts w:eastAsia="Times New Roman"/>
              </w:rPr>
            </w:pPr>
            <w:r>
              <w:rPr>
                <w:rFonts w:eastAsia="Times New Roman"/>
              </w:rPr>
              <w:t>Level 6</w:t>
            </w:r>
          </w:p>
        </w:tc>
        <w:tc>
          <w:tcPr>
            <w:tcW w:w="0" w:type="auto"/>
            <w:vAlign w:val="center"/>
            <w:hideMark/>
          </w:tcPr>
          <w:p w14:paraId="7F887ADD" w14:textId="77777777" w:rsidR="004772B8" w:rsidRDefault="004772B8">
            <w:pPr>
              <w:jc w:val="right"/>
              <w:rPr>
                <w:rFonts w:eastAsia="Times New Roman"/>
              </w:rPr>
            </w:pPr>
            <w:r>
              <w:rPr>
                <w:rFonts w:eastAsia="Times New Roman"/>
              </w:rPr>
              <w:t>₹7,000</w:t>
            </w:r>
          </w:p>
        </w:tc>
        <w:tc>
          <w:tcPr>
            <w:tcW w:w="0" w:type="auto"/>
            <w:vAlign w:val="center"/>
            <w:hideMark/>
          </w:tcPr>
          <w:p w14:paraId="31DE6DFB" w14:textId="77777777" w:rsidR="004772B8" w:rsidRDefault="004772B8">
            <w:pPr>
              <w:rPr>
                <w:rFonts w:eastAsia="Times New Roman"/>
              </w:rPr>
            </w:pPr>
            <w:r>
              <w:rPr>
                <w:rFonts w:eastAsia="Times New Roman"/>
              </w:rPr>
              <w:t>Full repayment on time or early</w:t>
            </w:r>
          </w:p>
        </w:tc>
      </w:tr>
      <w:tr w:rsidR="004772B8" w14:paraId="1ECA8F0C" w14:textId="77777777">
        <w:trPr>
          <w:tblCellSpacing w:w="15" w:type="dxa"/>
        </w:trPr>
        <w:tc>
          <w:tcPr>
            <w:tcW w:w="0" w:type="auto"/>
            <w:vAlign w:val="center"/>
            <w:hideMark/>
          </w:tcPr>
          <w:p w14:paraId="2694BC9E" w14:textId="77777777" w:rsidR="004772B8" w:rsidRDefault="004772B8">
            <w:pPr>
              <w:rPr>
                <w:rFonts w:eastAsia="Times New Roman"/>
              </w:rPr>
            </w:pPr>
            <w:r>
              <w:rPr>
                <w:rFonts w:eastAsia="Times New Roman"/>
              </w:rPr>
              <w:t>Level 7</w:t>
            </w:r>
          </w:p>
        </w:tc>
        <w:tc>
          <w:tcPr>
            <w:tcW w:w="0" w:type="auto"/>
            <w:vAlign w:val="center"/>
            <w:hideMark/>
          </w:tcPr>
          <w:p w14:paraId="3314CC32" w14:textId="77777777" w:rsidR="004772B8" w:rsidRDefault="004772B8">
            <w:pPr>
              <w:jc w:val="right"/>
              <w:rPr>
                <w:rFonts w:eastAsia="Times New Roman"/>
              </w:rPr>
            </w:pPr>
            <w:r>
              <w:rPr>
                <w:rFonts w:eastAsia="Times New Roman"/>
              </w:rPr>
              <w:t>₹10,000</w:t>
            </w:r>
          </w:p>
        </w:tc>
        <w:tc>
          <w:tcPr>
            <w:tcW w:w="0" w:type="auto"/>
            <w:vAlign w:val="center"/>
            <w:hideMark/>
          </w:tcPr>
          <w:p w14:paraId="3FEA68FD" w14:textId="77777777" w:rsidR="004772B8" w:rsidRDefault="004772B8">
            <w:pPr>
              <w:rPr>
                <w:rFonts w:eastAsia="Times New Roman"/>
              </w:rPr>
            </w:pPr>
            <w:r>
              <w:rPr>
                <w:rFonts w:eastAsia="Times New Roman"/>
              </w:rPr>
              <w:t>Maximum specified loan level</w:t>
            </w:r>
          </w:p>
        </w:tc>
      </w:tr>
    </w:tbl>
    <w:p w14:paraId="5BDE90BB" w14:textId="77777777" w:rsidR="004772B8" w:rsidRDefault="004772B8">
      <w:pPr>
        <w:pStyle w:val="NormalWeb"/>
      </w:pPr>
      <w:r>
        <w:rPr>
          <w:rStyle w:val="Strong"/>
        </w:rPr>
        <w:t>Example:</w:t>
      </w:r>
      <w:r>
        <w:t xml:space="preserve"> A customer receives ₹1,000 and repays the full scheduled amount before the due date. Following the required checks, the customer may qualify for ₹2,000 on the next application.</w:t>
      </w:r>
    </w:p>
    <w:p w14:paraId="046339D1" w14:textId="77777777" w:rsidR="004772B8" w:rsidRDefault="004772B8">
      <w:pPr>
        <w:pStyle w:val="NormalWeb"/>
      </w:pPr>
      <w:r>
        <w:rPr>
          <w:rStyle w:val="Strong"/>
        </w:rPr>
        <w:t>Late repayment:</w:t>
      </w:r>
      <w:r>
        <w:t xml:space="preserve"> A loan repaid after its due date does not meet the on-time repayment condition for automatic progression. Any exception must follow the applicable authorised policy.</w:t>
      </w:r>
    </w:p>
    <w:p w14:paraId="6DADBF45" w14:textId="77777777" w:rsidR="004772B8" w:rsidRDefault="004772B8">
      <w:pPr>
        <w:pStyle w:val="NormalWeb"/>
      </w:pPr>
      <w:r>
        <w:rPr>
          <w:rStyle w:val="Strong"/>
        </w:rPr>
        <w:t>Partial repayment:</w:t>
      </w:r>
      <w:r>
        <w:t xml:space="preserve"> Partial repayment does not satisfy the full-repayment requirement for progression.</w:t>
      </w:r>
    </w:p>
    <w:p w14:paraId="3D8FAAAF" w14:textId="77777777" w:rsidR="004772B8" w:rsidRDefault="004772B8">
      <w:pPr>
        <w:pStyle w:val="NormalWeb"/>
      </w:pPr>
      <w:r>
        <w:t>A higher loan amount is not guaranteed. Each subsequent application remains subject to the applicable eligibility and underwriting assessment.</w:t>
      </w:r>
    </w:p>
    <w:p w14:paraId="4B93D5B6" w14:textId="77777777" w:rsidR="004772B8" w:rsidRDefault="004772B8">
      <w:pPr>
        <w:rPr>
          <w:rFonts w:eastAsia="Times New Roman"/>
        </w:rPr>
      </w:pPr>
      <w:r>
        <w:rPr>
          <w:rFonts w:eastAsia="Times New Roman"/>
          <w:noProof/>
        </w:rPr>
        <mc:AlternateContent>
          <mc:Choice Requires="wps">
            <w:drawing>
              <wp:inline distT="0" distB="0" distL="0" distR="0" wp14:anchorId="2C1DC814" wp14:editId="0D9173FF">
                <wp:extent cx="5943600" cy="1270"/>
                <wp:effectExtent l="0" t="31750" r="0" b="36830"/>
                <wp:docPr id="145856598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BDC033"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17A94AB" w14:textId="77777777" w:rsidR="004772B8" w:rsidRDefault="004772B8">
      <w:pPr>
        <w:pStyle w:val="Heading3"/>
        <w:rPr>
          <w:rFonts w:eastAsia="Times New Roman"/>
        </w:rPr>
      </w:pPr>
      <w:r>
        <w:rPr>
          <w:rFonts w:eastAsia="Times New Roman"/>
        </w:rPr>
        <w:t>4. Processing Fee</w:t>
      </w:r>
    </w:p>
    <w:p w14:paraId="56A606A9" w14:textId="77777777" w:rsidR="004772B8" w:rsidRDefault="004772B8">
      <w:pPr>
        <w:pStyle w:val="NormalWeb"/>
      </w:pPr>
      <w:r>
        <w:t xml:space="preserve">The processing fee is calculated at </w:t>
      </w:r>
      <w:r>
        <w:rPr>
          <w:rStyle w:val="Strong"/>
        </w:rPr>
        <w:t>10% of the original loan principal</w:t>
      </w:r>
      <w:r>
        <w:t xml:space="preserve"> under the specified product structure.</w:t>
      </w:r>
    </w:p>
    <w:p w14:paraId="3A5A777C" w14:textId="77777777" w:rsidR="004772B8" w:rsidRDefault="004772B8">
      <w:pPr>
        <w:pStyle w:val="NormalWeb"/>
      </w:pPr>
      <w:r>
        <w:rPr>
          <w:rStyle w:val="Strong"/>
        </w:rPr>
        <w:t>Formula:</w:t>
      </w:r>
    </w:p>
    <w:p w14:paraId="3BA6992D" w14:textId="77777777" w:rsidR="004772B8" w:rsidRDefault="004772B8">
      <w:pPr>
        <w:pStyle w:val="NormalWeb"/>
      </w:pPr>
      <w:r>
        <w:t>Processing Fee = Loan Principal × 10%</w:t>
      </w:r>
    </w:p>
    <w:p w14:paraId="014F37FB" w14:textId="77777777" w:rsidR="004772B8" w:rsidRDefault="004772B8">
      <w:pPr>
        <w:pStyle w:val="Heading4"/>
        <w:rPr>
          <w:rFonts w:eastAsia="Times New Roman"/>
        </w:rPr>
      </w:pPr>
      <w:r>
        <w:rPr>
          <w:rFonts w:eastAsia="Times New Roman"/>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1718"/>
      </w:tblGrid>
      <w:tr w:rsidR="004772B8" w14:paraId="1183C634" w14:textId="77777777">
        <w:trPr>
          <w:tblHeader/>
          <w:tblCellSpacing w:w="15" w:type="dxa"/>
        </w:trPr>
        <w:tc>
          <w:tcPr>
            <w:tcW w:w="0" w:type="auto"/>
            <w:vAlign w:val="center"/>
            <w:hideMark/>
          </w:tcPr>
          <w:p w14:paraId="5723497C" w14:textId="77777777" w:rsidR="004772B8" w:rsidRDefault="004772B8">
            <w:pPr>
              <w:jc w:val="right"/>
              <w:rPr>
                <w:rFonts w:eastAsia="Times New Roman"/>
                <w:b/>
                <w:bCs/>
              </w:rPr>
            </w:pPr>
            <w:r>
              <w:rPr>
                <w:rFonts w:eastAsia="Times New Roman"/>
                <w:b/>
                <w:bCs/>
              </w:rPr>
              <w:t>Loan Principal</w:t>
            </w:r>
          </w:p>
        </w:tc>
        <w:tc>
          <w:tcPr>
            <w:tcW w:w="0" w:type="auto"/>
            <w:vAlign w:val="center"/>
            <w:hideMark/>
          </w:tcPr>
          <w:p w14:paraId="7FC707D0" w14:textId="77777777" w:rsidR="004772B8" w:rsidRDefault="004772B8">
            <w:pPr>
              <w:jc w:val="right"/>
              <w:rPr>
                <w:rFonts w:eastAsia="Times New Roman"/>
                <w:b/>
                <w:bCs/>
              </w:rPr>
            </w:pPr>
            <w:r>
              <w:rPr>
                <w:rFonts w:eastAsia="Times New Roman"/>
                <w:b/>
                <w:bCs/>
              </w:rPr>
              <w:t>Processing Fee</w:t>
            </w:r>
          </w:p>
        </w:tc>
      </w:tr>
      <w:tr w:rsidR="004772B8" w14:paraId="7DC3E116" w14:textId="77777777">
        <w:trPr>
          <w:tblCellSpacing w:w="15" w:type="dxa"/>
        </w:trPr>
        <w:tc>
          <w:tcPr>
            <w:tcW w:w="0" w:type="auto"/>
            <w:vAlign w:val="center"/>
            <w:hideMark/>
          </w:tcPr>
          <w:p w14:paraId="07577450" w14:textId="77777777" w:rsidR="004772B8" w:rsidRDefault="004772B8">
            <w:pPr>
              <w:jc w:val="right"/>
              <w:rPr>
                <w:rFonts w:eastAsia="Times New Roman"/>
              </w:rPr>
            </w:pPr>
            <w:r>
              <w:rPr>
                <w:rFonts w:eastAsia="Times New Roman"/>
              </w:rPr>
              <w:t>₹1,000</w:t>
            </w:r>
          </w:p>
        </w:tc>
        <w:tc>
          <w:tcPr>
            <w:tcW w:w="0" w:type="auto"/>
            <w:vAlign w:val="center"/>
            <w:hideMark/>
          </w:tcPr>
          <w:p w14:paraId="4115D61D" w14:textId="77777777" w:rsidR="004772B8" w:rsidRDefault="004772B8">
            <w:pPr>
              <w:jc w:val="right"/>
              <w:rPr>
                <w:rFonts w:eastAsia="Times New Roman"/>
              </w:rPr>
            </w:pPr>
            <w:r>
              <w:rPr>
                <w:rFonts w:eastAsia="Times New Roman"/>
              </w:rPr>
              <w:t>₹100</w:t>
            </w:r>
          </w:p>
        </w:tc>
      </w:tr>
      <w:tr w:rsidR="004772B8" w14:paraId="5D1C041C" w14:textId="77777777">
        <w:trPr>
          <w:tblCellSpacing w:w="15" w:type="dxa"/>
        </w:trPr>
        <w:tc>
          <w:tcPr>
            <w:tcW w:w="0" w:type="auto"/>
            <w:vAlign w:val="center"/>
            <w:hideMark/>
          </w:tcPr>
          <w:p w14:paraId="5E9EFEEE" w14:textId="77777777" w:rsidR="004772B8" w:rsidRDefault="004772B8">
            <w:pPr>
              <w:jc w:val="right"/>
              <w:rPr>
                <w:rFonts w:eastAsia="Times New Roman"/>
              </w:rPr>
            </w:pPr>
            <w:r>
              <w:rPr>
                <w:rFonts w:eastAsia="Times New Roman"/>
              </w:rPr>
              <w:t>₹2,000</w:t>
            </w:r>
          </w:p>
        </w:tc>
        <w:tc>
          <w:tcPr>
            <w:tcW w:w="0" w:type="auto"/>
            <w:vAlign w:val="center"/>
            <w:hideMark/>
          </w:tcPr>
          <w:p w14:paraId="14A6C68E" w14:textId="77777777" w:rsidR="004772B8" w:rsidRDefault="004772B8">
            <w:pPr>
              <w:jc w:val="right"/>
              <w:rPr>
                <w:rFonts w:eastAsia="Times New Roman"/>
              </w:rPr>
            </w:pPr>
            <w:r>
              <w:rPr>
                <w:rFonts w:eastAsia="Times New Roman"/>
              </w:rPr>
              <w:t>₹200</w:t>
            </w:r>
          </w:p>
        </w:tc>
      </w:tr>
      <w:tr w:rsidR="004772B8" w14:paraId="749A621C" w14:textId="77777777">
        <w:trPr>
          <w:tblCellSpacing w:w="15" w:type="dxa"/>
        </w:trPr>
        <w:tc>
          <w:tcPr>
            <w:tcW w:w="0" w:type="auto"/>
            <w:vAlign w:val="center"/>
            <w:hideMark/>
          </w:tcPr>
          <w:p w14:paraId="16D68DCD" w14:textId="77777777" w:rsidR="004772B8" w:rsidRDefault="004772B8">
            <w:pPr>
              <w:jc w:val="right"/>
              <w:rPr>
                <w:rFonts w:eastAsia="Times New Roman"/>
              </w:rPr>
            </w:pPr>
            <w:r>
              <w:rPr>
                <w:rFonts w:eastAsia="Times New Roman"/>
              </w:rPr>
              <w:t>₹3,000</w:t>
            </w:r>
          </w:p>
        </w:tc>
        <w:tc>
          <w:tcPr>
            <w:tcW w:w="0" w:type="auto"/>
            <w:vAlign w:val="center"/>
            <w:hideMark/>
          </w:tcPr>
          <w:p w14:paraId="400AACF7" w14:textId="77777777" w:rsidR="004772B8" w:rsidRDefault="004772B8">
            <w:pPr>
              <w:jc w:val="right"/>
              <w:rPr>
                <w:rFonts w:eastAsia="Times New Roman"/>
              </w:rPr>
            </w:pPr>
            <w:r>
              <w:rPr>
                <w:rFonts w:eastAsia="Times New Roman"/>
              </w:rPr>
              <w:t>₹300</w:t>
            </w:r>
          </w:p>
        </w:tc>
      </w:tr>
      <w:tr w:rsidR="004772B8" w14:paraId="567CC291" w14:textId="77777777">
        <w:trPr>
          <w:tblCellSpacing w:w="15" w:type="dxa"/>
        </w:trPr>
        <w:tc>
          <w:tcPr>
            <w:tcW w:w="0" w:type="auto"/>
            <w:vAlign w:val="center"/>
            <w:hideMark/>
          </w:tcPr>
          <w:p w14:paraId="61B2B8F7" w14:textId="77777777" w:rsidR="004772B8" w:rsidRDefault="004772B8">
            <w:pPr>
              <w:jc w:val="right"/>
              <w:rPr>
                <w:rFonts w:eastAsia="Times New Roman"/>
              </w:rPr>
            </w:pPr>
            <w:r>
              <w:rPr>
                <w:rFonts w:eastAsia="Times New Roman"/>
              </w:rPr>
              <w:t>₹4,000</w:t>
            </w:r>
          </w:p>
        </w:tc>
        <w:tc>
          <w:tcPr>
            <w:tcW w:w="0" w:type="auto"/>
            <w:vAlign w:val="center"/>
            <w:hideMark/>
          </w:tcPr>
          <w:p w14:paraId="206ED20B" w14:textId="77777777" w:rsidR="004772B8" w:rsidRDefault="004772B8">
            <w:pPr>
              <w:jc w:val="right"/>
              <w:rPr>
                <w:rFonts w:eastAsia="Times New Roman"/>
              </w:rPr>
            </w:pPr>
            <w:r>
              <w:rPr>
                <w:rFonts w:eastAsia="Times New Roman"/>
              </w:rPr>
              <w:t>₹400</w:t>
            </w:r>
          </w:p>
        </w:tc>
      </w:tr>
      <w:tr w:rsidR="004772B8" w14:paraId="27C3F91D" w14:textId="77777777">
        <w:trPr>
          <w:tblCellSpacing w:w="15" w:type="dxa"/>
        </w:trPr>
        <w:tc>
          <w:tcPr>
            <w:tcW w:w="0" w:type="auto"/>
            <w:vAlign w:val="center"/>
            <w:hideMark/>
          </w:tcPr>
          <w:p w14:paraId="0B4114F6" w14:textId="77777777" w:rsidR="004772B8" w:rsidRDefault="004772B8">
            <w:pPr>
              <w:jc w:val="right"/>
              <w:rPr>
                <w:rFonts w:eastAsia="Times New Roman"/>
              </w:rPr>
            </w:pPr>
            <w:r>
              <w:rPr>
                <w:rFonts w:eastAsia="Times New Roman"/>
              </w:rPr>
              <w:t>₹5,000</w:t>
            </w:r>
          </w:p>
        </w:tc>
        <w:tc>
          <w:tcPr>
            <w:tcW w:w="0" w:type="auto"/>
            <w:vAlign w:val="center"/>
            <w:hideMark/>
          </w:tcPr>
          <w:p w14:paraId="5ACDE480" w14:textId="77777777" w:rsidR="004772B8" w:rsidRDefault="004772B8">
            <w:pPr>
              <w:jc w:val="right"/>
              <w:rPr>
                <w:rFonts w:eastAsia="Times New Roman"/>
              </w:rPr>
            </w:pPr>
            <w:r>
              <w:rPr>
                <w:rFonts w:eastAsia="Times New Roman"/>
              </w:rPr>
              <w:t>₹500</w:t>
            </w:r>
          </w:p>
        </w:tc>
      </w:tr>
      <w:tr w:rsidR="004772B8" w14:paraId="4351CF29" w14:textId="77777777">
        <w:trPr>
          <w:tblCellSpacing w:w="15" w:type="dxa"/>
        </w:trPr>
        <w:tc>
          <w:tcPr>
            <w:tcW w:w="0" w:type="auto"/>
            <w:vAlign w:val="center"/>
            <w:hideMark/>
          </w:tcPr>
          <w:p w14:paraId="2438959E" w14:textId="77777777" w:rsidR="004772B8" w:rsidRDefault="004772B8">
            <w:pPr>
              <w:jc w:val="right"/>
              <w:rPr>
                <w:rFonts w:eastAsia="Times New Roman"/>
              </w:rPr>
            </w:pPr>
            <w:r>
              <w:rPr>
                <w:rFonts w:eastAsia="Times New Roman"/>
              </w:rPr>
              <w:t>₹7,000</w:t>
            </w:r>
          </w:p>
        </w:tc>
        <w:tc>
          <w:tcPr>
            <w:tcW w:w="0" w:type="auto"/>
            <w:vAlign w:val="center"/>
            <w:hideMark/>
          </w:tcPr>
          <w:p w14:paraId="29D09E33" w14:textId="77777777" w:rsidR="004772B8" w:rsidRDefault="004772B8">
            <w:pPr>
              <w:jc w:val="right"/>
              <w:rPr>
                <w:rFonts w:eastAsia="Times New Roman"/>
              </w:rPr>
            </w:pPr>
            <w:r>
              <w:rPr>
                <w:rFonts w:eastAsia="Times New Roman"/>
              </w:rPr>
              <w:t>₹700</w:t>
            </w:r>
          </w:p>
        </w:tc>
      </w:tr>
      <w:tr w:rsidR="004772B8" w14:paraId="1D4D780E" w14:textId="77777777">
        <w:trPr>
          <w:tblCellSpacing w:w="15" w:type="dxa"/>
        </w:trPr>
        <w:tc>
          <w:tcPr>
            <w:tcW w:w="0" w:type="auto"/>
            <w:vAlign w:val="center"/>
            <w:hideMark/>
          </w:tcPr>
          <w:p w14:paraId="3485406C" w14:textId="77777777" w:rsidR="004772B8" w:rsidRDefault="004772B8">
            <w:pPr>
              <w:jc w:val="right"/>
              <w:rPr>
                <w:rFonts w:eastAsia="Times New Roman"/>
              </w:rPr>
            </w:pPr>
            <w:r>
              <w:rPr>
                <w:rFonts w:eastAsia="Times New Roman"/>
              </w:rPr>
              <w:t>₹10,000</w:t>
            </w:r>
          </w:p>
        </w:tc>
        <w:tc>
          <w:tcPr>
            <w:tcW w:w="0" w:type="auto"/>
            <w:vAlign w:val="center"/>
            <w:hideMark/>
          </w:tcPr>
          <w:p w14:paraId="7705319E" w14:textId="77777777" w:rsidR="004772B8" w:rsidRDefault="004772B8">
            <w:pPr>
              <w:jc w:val="right"/>
              <w:rPr>
                <w:rFonts w:eastAsia="Times New Roman"/>
              </w:rPr>
            </w:pPr>
            <w:r>
              <w:rPr>
                <w:rFonts w:eastAsia="Times New Roman"/>
              </w:rPr>
              <w:t>₹1,000</w:t>
            </w:r>
          </w:p>
        </w:tc>
      </w:tr>
    </w:tbl>
    <w:p w14:paraId="40037C17" w14:textId="77777777" w:rsidR="004772B8" w:rsidRDefault="004772B8">
      <w:pPr>
        <w:pStyle w:val="NormalWeb"/>
      </w:pPr>
      <w:r>
        <w:t>The applicable processing fee must be shown to the customer before the loan is accepted.</w:t>
      </w:r>
    </w:p>
    <w:p w14:paraId="60BC5160" w14:textId="77777777" w:rsidR="004772B8" w:rsidRDefault="004772B8">
      <w:pPr>
        <w:rPr>
          <w:rFonts w:eastAsia="Times New Roman"/>
        </w:rPr>
      </w:pPr>
      <w:r>
        <w:rPr>
          <w:rFonts w:eastAsia="Times New Roman"/>
          <w:noProof/>
        </w:rPr>
        <mc:AlternateContent>
          <mc:Choice Requires="wps">
            <w:drawing>
              <wp:inline distT="0" distB="0" distL="0" distR="0" wp14:anchorId="201BB11D" wp14:editId="61667735">
                <wp:extent cx="5943600" cy="1270"/>
                <wp:effectExtent l="0" t="31750" r="0" b="36830"/>
                <wp:docPr id="5371764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2D90B7"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38AB39B" w14:textId="77777777" w:rsidR="004772B8" w:rsidRDefault="004772B8">
      <w:pPr>
        <w:pStyle w:val="Heading3"/>
        <w:rPr>
          <w:rFonts w:eastAsia="Times New Roman"/>
        </w:rPr>
      </w:pPr>
      <w:r>
        <w:rPr>
          <w:rFonts w:eastAsia="Times New Roman"/>
        </w:rPr>
        <w:t>5. GST on Processing Fee</w:t>
      </w:r>
    </w:p>
    <w:p w14:paraId="6B191214" w14:textId="77777777" w:rsidR="004772B8" w:rsidRDefault="004772B8">
      <w:pPr>
        <w:pStyle w:val="NormalWeb"/>
      </w:pPr>
      <w:r>
        <w:t xml:space="preserve">GST is calculated at </w:t>
      </w:r>
      <w:r>
        <w:rPr>
          <w:rStyle w:val="Strong"/>
        </w:rPr>
        <w:t>18% of the processing fee</w:t>
      </w:r>
      <w:r>
        <w:t xml:space="preserve"> under the specified calculation structure.</w:t>
      </w:r>
    </w:p>
    <w:p w14:paraId="3BD78220" w14:textId="77777777" w:rsidR="004772B8" w:rsidRDefault="004772B8">
      <w:pPr>
        <w:pStyle w:val="NormalWeb"/>
      </w:pPr>
      <w:r>
        <w:rPr>
          <w:rStyle w:val="Strong"/>
        </w:rPr>
        <w:t>Formula:</w:t>
      </w:r>
    </w:p>
    <w:p w14:paraId="55A7DF03" w14:textId="77777777" w:rsidR="004772B8" w:rsidRDefault="004772B8">
      <w:pPr>
        <w:pStyle w:val="NormalWeb"/>
      </w:pPr>
      <w:r>
        <w:t>GST = Processing Fee × 18%</w:t>
      </w:r>
    </w:p>
    <w:p w14:paraId="24236AAE" w14:textId="77777777" w:rsidR="004772B8" w:rsidRDefault="004772B8">
      <w:pPr>
        <w:pStyle w:val="Heading4"/>
        <w:rPr>
          <w:rFonts w:eastAsia="Times New Roman"/>
        </w:rPr>
      </w:pPr>
      <w:r>
        <w:rPr>
          <w:rFonts w:eastAsia="Times New Roman"/>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1703"/>
        <w:gridCol w:w="1990"/>
      </w:tblGrid>
      <w:tr w:rsidR="004772B8" w14:paraId="595DA8BC" w14:textId="77777777">
        <w:trPr>
          <w:tblHeader/>
          <w:tblCellSpacing w:w="15" w:type="dxa"/>
        </w:trPr>
        <w:tc>
          <w:tcPr>
            <w:tcW w:w="0" w:type="auto"/>
            <w:vAlign w:val="center"/>
            <w:hideMark/>
          </w:tcPr>
          <w:p w14:paraId="7DC060F6" w14:textId="77777777" w:rsidR="004772B8" w:rsidRDefault="004772B8">
            <w:pPr>
              <w:jc w:val="right"/>
              <w:rPr>
                <w:rFonts w:eastAsia="Times New Roman"/>
                <w:b/>
                <w:bCs/>
              </w:rPr>
            </w:pPr>
            <w:r>
              <w:rPr>
                <w:rFonts w:eastAsia="Times New Roman"/>
                <w:b/>
                <w:bCs/>
              </w:rPr>
              <w:t>Loan Principal</w:t>
            </w:r>
          </w:p>
        </w:tc>
        <w:tc>
          <w:tcPr>
            <w:tcW w:w="0" w:type="auto"/>
            <w:vAlign w:val="center"/>
            <w:hideMark/>
          </w:tcPr>
          <w:p w14:paraId="5854AFB5" w14:textId="77777777" w:rsidR="004772B8" w:rsidRDefault="004772B8">
            <w:pPr>
              <w:jc w:val="right"/>
              <w:rPr>
                <w:rFonts w:eastAsia="Times New Roman"/>
                <w:b/>
                <w:bCs/>
              </w:rPr>
            </w:pPr>
            <w:r>
              <w:rPr>
                <w:rFonts w:eastAsia="Times New Roman"/>
                <w:b/>
                <w:bCs/>
              </w:rPr>
              <w:t>Processing Fee</w:t>
            </w:r>
          </w:p>
        </w:tc>
        <w:tc>
          <w:tcPr>
            <w:tcW w:w="0" w:type="auto"/>
            <w:vAlign w:val="center"/>
            <w:hideMark/>
          </w:tcPr>
          <w:p w14:paraId="43E593A3" w14:textId="77777777" w:rsidR="004772B8" w:rsidRDefault="004772B8">
            <w:pPr>
              <w:jc w:val="right"/>
              <w:rPr>
                <w:rFonts w:eastAsia="Times New Roman"/>
                <w:b/>
                <w:bCs/>
              </w:rPr>
            </w:pPr>
            <w:r>
              <w:rPr>
                <w:rFonts w:eastAsia="Times New Roman"/>
                <w:b/>
                <w:bCs/>
              </w:rPr>
              <w:t>GST at 18% of Fee</w:t>
            </w:r>
          </w:p>
        </w:tc>
      </w:tr>
      <w:tr w:rsidR="004772B8" w14:paraId="08FB4EEF" w14:textId="77777777">
        <w:trPr>
          <w:tblCellSpacing w:w="15" w:type="dxa"/>
        </w:trPr>
        <w:tc>
          <w:tcPr>
            <w:tcW w:w="0" w:type="auto"/>
            <w:vAlign w:val="center"/>
            <w:hideMark/>
          </w:tcPr>
          <w:p w14:paraId="791F09F0" w14:textId="77777777" w:rsidR="004772B8" w:rsidRDefault="004772B8">
            <w:pPr>
              <w:jc w:val="right"/>
              <w:rPr>
                <w:rFonts w:eastAsia="Times New Roman"/>
              </w:rPr>
            </w:pPr>
            <w:r>
              <w:rPr>
                <w:rFonts w:eastAsia="Times New Roman"/>
              </w:rPr>
              <w:t>₹1,000</w:t>
            </w:r>
          </w:p>
        </w:tc>
        <w:tc>
          <w:tcPr>
            <w:tcW w:w="0" w:type="auto"/>
            <w:vAlign w:val="center"/>
            <w:hideMark/>
          </w:tcPr>
          <w:p w14:paraId="36CD2DA1" w14:textId="77777777" w:rsidR="004772B8" w:rsidRDefault="004772B8">
            <w:pPr>
              <w:jc w:val="right"/>
              <w:rPr>
                <w:rFonts w:eastAsia="Times New Roman"/>
              </w:rPr>
            </w:pPr>
            <w:r>
              <w:rPr>
                <w:rFonts w:eastAsia="Times New Roman"/>
              </w:rPr>
              <w:t>₹100</w:t>
            </w:r>
          </w:p>
        </w:tc>
        <w:tc>
          <w:tcPr>
            <w:tcW w:w="0" w:type="auto"/>
            <w:vAlign w:val="center"/>
            <w:hideMark/>
          </w:tcPr>
          <w:p w14:paraId="785C5379" w14:textId="77777777" w:rsidR="004772B8" w:rsidRDefault="004772B8">
            <w:pPr>
              <w:jc w:val="right"/>
              <w:rPr>
                <w:rFonts w:eastAsia="Times New Roman"/>
              </w:rPr>
            </w:pPr>
            <w:r>
              <w:rPr>
                <w:rFonts w:eastAsia="Times New Roman"/>
              </w:rPr>
              <w:t>₹18</w:t>
            </w:r>
          </w:p>
        </w:tc>
      </w:tr>
      <w:tr w:rsidR="004772B8" w14:paraId="1FEB4FA9" w14:textId="77777777">
        <w:trPr>
          <w:tblCellSpacing w:w="15" w:type="dxa"/>
        </w:trPr>
        <w:tc>
          <w:tcPr>
            <w:tcW w:w="0" w:type="auto"/>
            <w:vAlign w:val="center"/>
            <w:hideMark/>
          </w:tcPr>
          <w:p w14:paraId="2C0FD19C" w14:textId="77777777" w:rsidR="004772B8" w:rsidRDefault="004772B8">
            <w:pPr>
              <w:jc w:val="right"/>
              <w:rPr>
                <w:rFonts w:eastAsia="Times New Roman"/>
              </w:rPr>
            </w:pPr>
            <w:r>
              <w:rPr>
                <w:rFonts w:eastAsia="Times New Roman"/>
              </w:rPr>
              <w:t>₹2,000</w:t>
            </w:r>
          </w:p>
        </w:tc>
        <w:tc>
          <w:tcPr>
            <w:tcW w:w="0" w:type="auto"/>
            <w:vAlign w:val="center"/>
            <w:hideMark/>
          </w:tcPr>
          <w:p w14:paraId="75E91CA5" w14:textId="77777777" w:rsidR="004772B8" w:rsidRDefault="004772B8">
            <w:pPr>
              <w:jc w:val="right"/>
              <w:rPr>
                <w:rFonts w:eastAsia="Times New Roman"/>
              </w:rPr>
            </w:pPr>
            <w:r>
              <w:rPr>
                <w:rFonts w:eastAsia="Times New Roman"/>
              </w:rPr>
              <w:t>₹200</w:t>
            </w:r>
          </w:p>
        </w:tc>
        <w:tc>
          <w:tcPr>
            <w:tcW w:w="0" w:type="auto"/>
            <w:vAlign w:val="center"/>
            <w:hideMark/>
          </w:tcPr>
          <w:p w14:paraId="0AFCD104" w14:textId="77777777" w:rsidR="004772B8" w:rsidRDefault="004772B8">
            <w:pPr>
              <w:jc w:val="right"/>
              <w:rPr>
                <w:rFonts w:eastAsia="Times New Roman"/>
              </w:rPr>
            </w:pPr>
            <w:r>
              <w:rPr>
                <w:rFonts w:eastAsia="Times New Roman"/>
              </w:rPr>
              <w:t>₹36</w:t>
            </w:r>
          </w:p>
        </w:tc>
      </w:tr>
      <w:tr w:rsidR="004772B8" w14:paraId="5AA15503" w14:textId="77777777">
        <w:trPr>
          <w:tblCellSpacing w:w="15" w:type="dxa"/>
        </w:trPr>
        <w:tc>
          <w:tcPr>
            <w:tcW w:w="0" w:type="auto"/>
            <w:vAlign w:val="center"/>
            <w:hideMark/>
          </w:tcPr>
          <w:p w14:paraId="215BCBA1" w14:textId="77777777" w:rsidR="004772B8" w:rsidRDefault="004772B8">
            <w:pPr>
              <w:jc w:val="right"/>
              <w:rPr>
                <w:rFonts w:eastAsia="Times New Roman"/>
              </w:rPr>
            </w:pPr>
            <w:r>
              <w:rPr>
                <w:rFonts w:eastAsia="Times New Roman"/>
              </w:rPr>
              <w:t>₹3,000</w:t>
            </w:r>
          </w:p>
        </w:tc>
        <w:tc>
          <w:tcPr>
            <w:tcW w:w="0" w:type="auto"/>
            <w:vAlign w:val="center"/>
            <w:hideMark/>
          </w:tcPr>
          <w:p w14:paraId="599FB308" w14:textId="77777777" w:rsidR="004772B8" w:rsidRDefault="004772B8">
            <w:pPr>
              <w:jc w:val="right"/>
              <w:rPr>
                <w:rFonts w:eastAsia="Times New Roman"/>
              </w:rPr>
            </w:pPr>
            <w:r>
              <w:rPr>
                <w:rFonts w:eastAsia="Times New Roman"/>
              </w:rPr>
              <w:t>₹300</w:t>
            </w:r>
          </w:p>
        </w:tc>
        <w:tc>
          <w:tcPr>
            <w:tcW w:w="0" w:type="auto"/>
            <w:vAlign w:val="center"/>
            <w:hideMark/>
          </w:tcPr>
          <w:p w14:paraId="5EA4280D" w14:textId="77777777" w:rsidR="004772B8" w:rsidRDefault="004772B8">
            <w:pPr>
              <w:jc w:val="right"/>
              <w:rPr>
                <w:rFonts w:eastAsia="Times New Roman"/>
              </w:rPr>
            </w:pPr>
            <w:r>
              <w:rPr>
                <w:rFonts w:eastAsia="Times New Roman"/>
              </w:rPr>
              <w:t>₹54</w:t>
            </w:r>
          </w:p>
        </w:tc>
      </w:tr>
      <w:tr w:rsidR="004772B8" w14:paraId="08D83459" w14:textId="77777777">
        <w:trPr>
          <w:tblCellSpacing w:w="15" w:type="dxa"/>
        </w:trPr>
        <w:tc>
          <w:tcPr>
            <w:tcW w:w="0" w:type="auto"/>
            <w:vAlign w:val="center"/>
            <w:hideMark/>
          </w:tcPr>
          <w:p w14:paraId="7A472935" w14:textId="77777777" w:rsidR="004772B8" w:rsidRDefault="004772B8">
            <w:pPr>
              <w:jc w:val="right"/>
              <w:rPr>
                <w:rFonts w:eastAsia="Times New Roman"/>
              </w:rPr>
            </w:pPr>
            <w:r>
              <w:rPr>
                <w:rFonts w:eastAsia="Times New Roman"/>
              </w:rPr>
              <w:t>₹4,000</w:t>
            </w:r>
          </w:p>
        </w:tc>
        <w:tc>
          <w:tcPr>
            <w:tcW w:w="0" w:type="auto"/>
            <w:vAlign w:val="center"/>
            <w:hideMark/>
          </w:tcPr>
          <w:p w14:paraId="1704BD48" w14:textId="77777777" w:rsidR="004772B8" w:rsidRDefault="004772B8">
            <w:pPr>
              <w:jc w:val="right"/>
              <w:rPr>
                <w:rFonts w:eastAsia="Times New Roman"/>
              </w:rPr>
            </w:pPr>
            <w:r>
              <w:rPr>
                <w:rFonts w:eastAsia="Times New Roman"/>
              </w:rPr>
              <w:t>₹400</w:t>
            </w:r>
          </w:p>
        </w:tc>
        <w:tc>
          <w:tcPr>
            <w:tcW w:w="0" w:type="auto"/>
            <w:vAlign w:val="center"/>
            <w:hideMark/>
          </w:tcPr>
          <w:p w14:paraId="2BDE43B5" w14:textId="77777777" w:rsidR="004772B8" w:rsidRDefault="004772B8">
            <w:pPr>
              <w:jc w:val="right"/>
              <w:rPr>
                <w:rFonts w:eastAsia="Times New Roman"/>
              </w:rPr>
            </w:pPr>
            <w:r>
              <w:rPr>
                <w:rFonts w:eastAsia="Times New Roman"/>
              </w:rPr>
              <w:t>₹72</w:t>
            </w:r>
          </w:p>
        </w:tc>
      </w:tr>
      <w:tr w:rsidR="004772B8" w14:paraId="3D7E18AE" w14:textId="77777777">
        <w:trPr>
          <w:tblCellSpacing w:w="15" w:type="dxa"/>
        </w:trPr>
        <w:tc>
          <w:tcPr>
            <w:tcW w:w="0" w:type="auto"/>
            <w:vAlign w:val="center"/>
            <w:hideMark/>
          </w:tcPr>
          <w:p w14:paraId="695CF9A5" w14:textId="77777777" w:rsidR="004772B8" w:rsidRDefault="004772B8">
            <w:pPr>
              <w:jc w:val="right"/>
              <w:rPr>
                <w:rFonts w:eastAsia="Times New Roman"/>
              </w:rPr>
            </w:pPr>
            <w:r>
              <w:rPr>
                <w:rFonts w:eastAsia="Times New Roman"/>
              </w:rPr>
              <w:t>₹5,000</w:t>
            </w:r>
          </w:p>
        </w:tc>
        <w:tc>
          <w:tcPr>
            <w:tcW w:w="0" w:type="auto"/>
            <w:vAlign w:val="center"/>
            <w:hideMark/>
          </w:tcPr>
          <w:p w14:paraId="2EE21B70" w14:textId="77777777" w:rsidR="004772B8" w:rsidRDefault="004772B8">
            <w:pPr>
              <w:jc w:val="right"/>
              <w:rPr>
                <w:rFonts w:eastAsia="Times New Roman"/>
              </w:rPr>
            </w:pPr>
            <w:r>
              <w:rPr>
                <w:rFonts w:eastAsia="Times New Roman"/>
              </w:rPr>
              <w:t>₹500</w:t>
            </w:r>
          </w:p>
        </w:tc>
        <w:tc>
          <w:tcPr>
            <w:tcW w:w="0" w:type="auto"/>
            <w:vAlign w:val="center"/>
            <w:hideMark/>
          </w:tcPr>
          <w:p w14:paraId="33437221" w14:textId="77777777" w:rsidR="004772B8" w:rsidRDefault="004772B8">
            <w:pPr>
              <w:jc w:val="right"/>
              <w:rPr>
                <w:rFonts w:eastAsia="Times New Roman"/>
              </w:rPr>
            </w:pPr>
            <w:r>
              <w:rPr>
                <w:rFonts w:eastAsia="Times New Roman"/>
              </w:rPr>
              <w:t>₹90</w:t>
            </w:r>
          </w:p>
        </w:tc>
      </w:tr>
      <w:tr w:rsidR="004772B8" w14:paraId="0E1F4A3D" w14:textId="77777777">
        <w:trPr>
          <w:tblCellSpacing w:w="15" w:type="dxa"/>
        </w:trPr>
        <w:tc>
          <w:tcPr>
            <w:tcW w:w="0" w:type="auto"/>
            <w:vAlign w:val="center"/>
            <w:hideMark/>
          </w:tcPr>
          <w:p w14:paraId="2985A9FF" w14:textId="77777777" w:rsidR="004772B8" w:rsidRDefault="004772B8">
            <w:pPr>
              <w:jc w:val="right"/>
              <w:rPr>
                <w:rFonts w:eastAsia="Times New Roman"/>
              </w:rPr>
            </w:pPr>
            <w:r>
              <w:rPr>
                <w:rFonts w:eastAsia="Times New Roman"/>
              </w:rPr>
              <w:t>₹7,000</w:t>
            </w:r>
          </w:p>
        </w:tc>
        <w:tc>
          <w:tcPr>
            <w:tcW w:w="0" w:type="auto"/>
            <w:vAlign w:val="center"/>
            <w:hideMark/>
          </w:tcPr>
          <w:p w14:paraId="07D76CDD" w14:textId="77777777" w:rsidR="004772B8" w:rsidRDefault="004772B8">
            <w:pPr>
              <w:jc w:val="right"/>
              <w:rPr>
                <w:rFonts w:eastAsia="Times New Roman"/>
              </w:rPr>
            </w:pPr>
            <w:r>
              <w:rPr>
                <w:rFonts w:eastAsia="Times New Roman"/>
              </w:rPr>
              <w:t>₹700</w:t>
            </w:r>
          </w:p>
        </w:tc>
        <w:tc>
          <w:tcPr>
            <w:tcW w:w="0" w:type="auto"/>
            <w:vAlign w:val="center"/>
            <w:hideMark/>
          </w:tcPr>
          <w:p w14:paraId="6E7809DD" w14:textId="77777777" w:rsidR="004772B8" w:rsidRDefault="004772B8">
            <w:pPr>
              <w:jc w:val="right"/>
              <w:rPr>
                <w:rFonts w:eastAsia="Times New Roman"/>
              </w:rPr>
            </w:pPr>
            <w:r>
              <w:rPr>
                <w:rFonts w:eastAsia="Times New Roman"/>
              </w:rPr>
              <w:t>₹126</w:t>
            </w:r>
          </w:p>
        </w:tc>
      </w:tr>
      <w:tr w:rsidR="004772B8" w14:paraId="75604F65" w14:textId="77777777">
        <w:trPr>
          <w:tblCellSpacing w:w="15" w:type="dxa"/>
        </w:trPr>
        <w:tc>
          <w:tcPr>
            <w:tcW w:w="0" w:type="auto"/>
            <w:vAlign w:val="center"/>
            <w:hideMark/>
          </w:tcPr>
          <w:p w14:paraId="616FCFAA" w14:textId="77777777" w:rsidR="004772B8" w:rsidRDefault="004772B8">
            <w:pPr>
              <w:jc w:val="right"/>
              <w:rPr>
                <w:rFonts w:eastAsia="Times New Roman"/>
              </w:rPr>
            </w:pPr>
            <w:r>
              <w:rPr>
                <w:rFonts w:eastAsia="Times New Roman"/>
              </w:rPr>
              <w:t>₹10,000</w:t>
            </w:r>
          </w:p>
        </w:tc>
        <w:tc>
          <w:tcPr>
            <w:tcW w:w="0" w:type="auto"/>
            <w:vAlign w:val="center"/>
            <w:hideMark/>
          </w:tcPr>
          <w:p w14:paraId="197E8DDE" w14:textId="77777777" w:rsidR="004772B8" w:rsidRDefault="004772B8">
            <w:pPr>
              <w:jc w:val="right"/>
              <w:rPr>
                <w:rFonts w:eastAsia="Times New Roman"/>
              </w:rPr>
            </w:pPr>
            <w:r>
              <w:rPr>
                <w:rFonts w:eastAsia="Times New Roman"/>
              </w:rPr>
              <w:t>₹1,000</w:t>
            </w:r>
          </w:p>
        </w:tc>
        <w:tc>
          <w:tcPr>
            <w:tcW w:w="0" w:type="auto"/>
            <w:vAlign w:val="center"/>
            <w:hideMark/>
          </w:tcPr>
          <w:p w14:paraId="271540B6" w14:textId="77777777" w:rsidR="004772B8" w:rsidRDefault="004772B8">
            <w:pPr>
              <w:jc w:val="right"/>
              <w:rPr>
                <w:rFonts w:eastAsia="Times New Roman"/>
              </w:rPr>
            </w:pPr>
            <w:r>
              <w:rPr>
                <w:rFonts w:eastAsia="Times New Roman"/>
              </w:rPr>
              <w:t>₹180</w:t>
            </w:r>
          </w:p>
        </w:tc>
      </w:tr>
    </w:tbl>
    <w:p w14:paraId="0AD2C843" w14:textId="77777777" w:rsidR="004772B8" w:rsidRDefault="004772B8">
      <w:pPr>
        <w:pStyle w:val="NormalWeb"/>
      </w:pPr>
      <w:r>
        <w:t>The applicable tax treatment and invoice requirements must be implemented according to the actual service arrangement and relevant tax requirements.</w:t>
      </w:r>
    </w:p>
    <w:p w14:paraId="53595B7A" w14:textId="77777777" w:rsidR="004772B8" w:rsidRDefault="004772B8">
      <w:pPr>
        <w:rPr>
          <w:rFonts w:eastAsia="Times New Roman"/>
        </w:rPr>
      </w:pPr>
      <w:r>
        <w:rPr>
          <w:rFonts w:eastAsia="Times New Roman"/>
          <w:noProof/>
        </w:rPr>
        <mc:AlternateContent>
          <mc:Choice Requires="wps">
            <w:drawing>
              <wp:inline distT="0" distB="0" distL="0" distR="0" wp14:anchorId="32F805A5" wp14:editId="6FFD592A">
                <wp:extent cx="5943600" cy="1270"/>
                <wp:effectExtent l="0" t="31750" r="0" b="36830"/>
                <wp:docPr id="68431235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369F00"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6172672" w14:textId="77777777" w:rsidR="004772B8" w:rsidRDefault="004772B8">
      <w:pPr>
        <w:pStyle w:val="Heading3"/>
        <w:rPr>
          <w:rFonts w:eastAsia="Times New Roman"/>
        </w:rPr>
      </w:pPr>
      <w:r>
        <w:rPr>
          <w:rFonts w:eastAsia="Times New Roman"/>
        </w:rPr>
        <w:t>6. Interest Rate and Calculation</w:t>
      </w:r>
    </w:p>
    <w:p w14:paraId="612AB60F" w14:textId="77777777" w:rsidR="004772B8" w:rsidRDefault="004772B8">
      <w:pPr>
        <w:pStyle w:val="NormalWeb"/>
      </w:pPr>
      <w:r>
        <w:t xml:space="preserve">The specified interest rate is </w:t>
      </w:r>
      <w:r>
        <w:rPr>
          <w:rStyle w:val="Strong"/>
        </w:rPr>
        <w:t>1% per day</w:t>
      </w:r>
      <w:r>
        <w:t>, calculated as simple interest on the original loan principal for the specified 14-day tenure.</w:t>
      </w:r>
    </w:p>
    <w:p w14:paraId="3E9744B3" w14:textId="77777777" w:rsidR="004772B8" w:rsidRDefault="004772B8">
      <w:pPr>
        <w:pStyle w:val="NormalWeb"/>
      </w:pPr>
      <w:r>
        <w:rPr>
          <w:rStyle w:val="Strong"/>
        </w:rPr>
        <w:t>Formula:</w:t>
      </w:r>
    </w:p>
    <w:p w14:paraId="4C336C68" w14:textId="77777777" w:rsidR="004772B8" w:rsidRDefault="004772B8">
      <w:pPr>
        <w:pStyle w:val="NormalWeb"/>
      </w:pPr>
      <w:r>
        <w:t>Interest = Original Loan Principal × 1% × Number of Days</w:t>
      </w:r>
    </w:p>
    <w:p w14:paraId="6BD2A267" w14:textId="77777777" w:rsidR="004772B8" w:rsidRDefault="004772B8">
      <w:pPr>
        <w:pStyle w:val="NormalWeb"/>
      </w:pPr>
      <w:r>
        <w:t>For a 14-day tenure:</w:t>
      </w:r>
    </w:p>
    <w:p w14:paraId="0AAD3458" w14:textId="77777777" w:rsidR="004772B8" w:rsidRDefault="004772B8">
      <w:pPr>
        <w:pStyle w:val="NormalWeb"/>
      </w:pPr>
      <w:r>
        <w:t>Interest = Original Loan Principal × 14%</w:t>
      </w:r>
    </w:p>
    <w:p w14:paraId="31BDCF3D" w14:textId="77777777" w:rsidR="004772B8" w:rsidRDefault="004772B8">
      <w:pPr>
        <w:pStyle w:val="NormalWeb"/>
      </w:pPr>
      <w:r>
        <w:t>Interest is calculated on the original principal under this structure, not on a progressively compounded balance.</w:t>
      </w:r>
    </w:p>
    <w:p w14:paraId="59C424A2" w14:textId="77777777" w:rsidR="004772B8" w:rsidRDefault="004772B8">
      <w:pPr>
        <w:pStyle w:val="Heading4"/>
        <w:rPr>
          <w:rFonts w:eastAsia="Times New Roman"/>
        </w:rPr>
      </w:pPr>
      <w:r>
        <w:rPr>
          <w:rFonts w:eastAsia="Times New Roman"/>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2161"/>
        <w:gridCol w:w="2176"/>
      </w:tblGrid>
      <w:tr w:rsidR="004772B8" w14:paraId="338C7FD1" w14:textId="77777777">
        <w:trPr>
          <w:tblHeader/>
          <w:tblCellSpacing w:w="15" w:type="dxa"/>
        </w:trPr>
        <w:tc>
          <w:tcPr>
            <w:tcW w:w="0" w:type="auto"/>
            <w:vAlign w:val="center"/>
            <w:hideMark/>
          </w:tcPr>
          <w:p w14:paraId="54BE5402" w14:textId="77777777" w:rsidR="004772B8" w:rsidRDefault="004772B8">
            <w:pPr>
              <w:jc w:val="right"/>
              <w:rPr>
                <w:rFonts w:eastAsia="Times New Roman"/>
                <w:b/>
                <w:bCs/>
              </w:rPr>
            </w:pPr>
            <w:r>
              <w:rPr>
                <w:rFonts w:eastAsia="Times New Roman"/>
                <w:b/>
                <w:bCs/>
              </w:rPr>
              <w:t>Loan Principal</w:t>
            </w:r>
          </w:p>
        </w:tc>
        <w:tc>
          <w:tcPr>
            <w:tcW w:w="0" w:type="auto"/>
            <w:vAlign w:val="center"/>
            <w:hideMark/>
          </w:tcPr>
          <w:p w14:paraId="24A9C5EB" w14:textId="77777777" w:rsidR="004772B8" w:rsidRDefault="004772B8">
            <w:pPr>
              <w:jc w:val="right"/>
              <w:rPr>
                <w:rFonts w:eastAsia="Times New Roman"/>
                <w:b/>
                <w:bCs/>
              </w:rPr>
            </w:pPr>
            <w:r>
              <w:rPr>
                <w:rFonts w:eastAsia="Times New Roman"/>
                <w:b/>
                <w:bCs/>
              </w:rPr>
              <w:t>Daily Interest at 1%</w:t>
            </w:r>
          </w:p>
        </w:tc>
        <w:tc>
          <w:tcPr>
            <w:tcW w:w="0" w:type="auto"/>
            <w:vAlign w:val="center"/>
            <w:hideMark/>
          </w:tcPr>
          <w:p w14:paraId="201A7F25" w14:textId="77777777" w:rsidR="004772B8" w:rsidRDefault="004772B8">
            <w:pPr>
              <w:jc w:val="right"/>
              <w:rPr>
                <w:rFonts w:eastAsia="Times New Roman"/>
                <w:b/>
                <w:bCs/>
              </w:rPr>
            </w:pPr>
            <w:r>
              <w:rPr>
                <w:rFonts w:eastAsia="Times New Roman"/>
                <w:b/>
                <w:bCs/>
              </w:rPr>
              <w:t>Interest for 14 Days</w:t>
            </w:r>
          </w:p>
        </w:tc>
      </w:tr>
      <w:tr w:rsidR="004772B8" w14:paraId="40E578DC" w14:textId="77777777">
        <w:trPr>
          <w:tblCellSpacing w:w="15" w:type="dxa"/>
        </w:trPr>
        <w:tc>
          <w:tcPr>
            <w:tcW w:w="0" w:type="auto"/>
            <w:vAlign w:val="center"/>
            <w:hideMark/>
          </w:tcPr>
          <w:p w14:paraId="30103271" w14:textId="77777777" w:rsidR="004772B8" w:rsidRDefault="004772B8">
            <w:pPr>
              <w:jc w:val="right"/>
              <w:rPr>
                <w:rFonts w:eastAsia="Times New Roman"/>
              </w:rPr>
            </w:pPr>
            <w:r>
              <w:rPr>
                <w:rFonts w:eastAsia="Times New Roman"/>
              </w:rPr>
              <w:t>₹1,000</w:t>
            </w:r>
          </w:p>
        </w:tc>
        <w:tc>
          <w:tcPr>
            <w:tcW w:w="0" w:type="auto"/>
            <w:vAlign w:val="center"/>
            <w:hideMark/>
          </w:tcPr>
          <w:p w14:paraId="786BF7C2" w14:textId="77777777" w:rsidR="004772B8" w:rsidRDefault="004772B8">
            <w:pPr>
              <w:jc w:val="right"/>
              <w:rPr>
                <w:rFonts w:eastAsia="Times New Roman"/>
              </w:rPr>
            </w:pPr>
            <w:r>
              <w:rPr>
                <w:rFonts w:eastAsia="Times New Roman"/>
              </w:rPr>
              <w:t>₹10</w:t>
            </w:r>
          </w:p>
        </w:tc>
        <w:tc>
          <w:tcPr>
            <w:tcW w:w="0" w:type="auto"/>
            <w:vAlign w:val="center"/>
            <w:hideMark/>
          </w:tcPr>
          <w:p w14:paraId="610CBE18" w14:textId="77777777" w:rsidR="004772B8" w:rsidRDefault="004772B8">
            <w:pPr>
              <w:jc w:val="right"/>
              <w:rPr>
                <w:rFonts w:eastAsia="Times New Roman"/>
              </w:rPr>
            </w:pPr>
            <w:r>
              <w:rPr>
                <w:rFonts w:eastAsia="Times New Roman"/>
              </w:rPr>
              <w:t>₹140</w:t>
            </w:r>
          </w:p>
        </w:tc>
      </w:tr>
      <w:tr w:rsidR="004772B8" w14:paraId="4B10A1EB" w14:textId="77777777">
        <w:trPr>
          <w:tblCellSpacing w:w="15" w:type="dxa"/>
        </w:trPr>
        <w:tc>
          <w:tcPr>
            <w:tcW w:w="0" w:type="auto"/>
            <w:vAlign w:val="center"/>
            <w:hideMark/>
          </w:tcPr>
          <w:p w14:paraId="3E5A571B" w14:textId="77777777" w:rsidR="004772B8" w:rsidRDefault="004772B8">
            <w:pPr>
              <w:jc w:val="right"/>
              <w:rPr>
                <w:rFonts w:eastAsia="Times New Roman"/>
              </w:rPr>
            </w:pPr>
            <w:r>
              <w:rPr>
                <w:rFonts w:eastAsia="Times New Roman"/>
              </w:rPr>
              <w:t>₹2,000</w:t>
            </w:r>
          </w:p>
        </w:tc>
        <w:tc>
          <w:tcPr>
            <w:tcW w:w="0" w:type="auto"/>
            <w:vAlign w:val="center"/>
            <w:hideMark/>
          </w:tcPr>
          <w:p w14:paraId="2ACC6FB7" w14:textId="77777777" w:rsidR="004772B8" w:rsidRDefault="004772B8">
            <w:pPr>
              <w:jc w:val="right"/>
              <w:rPr>
                <w:rFonts w:eastAsia="Times New Roman"/>
              </w:rPr>
            </w:pPr>
            <w:r>
              <w:rPr>
                <w:rFonts w:eastAsia="Times New Roman"/>
              </w:rPr>
              <w:t>₹20</w:t>
            </w:r>
          </w:p>
        </w:tc>
        <w:tc>
          <w:tcPr>
            <w:tcW w:w="0" w:type="auto"/>
            <w:vAlign w:val="center"/>
            <w:hideMark/>
          </w:tcPr>
          <w:p w14:paraId="7FE68F33" w14:textId="77777777" w:rsidR="004772B8" w:rsidRDefault="004772B8">
            <w:pPr>
              <w:jc w:val="right"/>
              <w:rPr>
                <w:rFonts w:eastAsia="Times New Roman"/>
              </w:rPr>
            </w:pPr>
            <w:r>
              <w:rPr>
                <w:rFonts w:eastAsia="Times New Roman"/>
              </w:rPr>
              <w:t>₹280</w:t>
            </w:r>
          </w:p>
        </w:tc>
      </w:tr>
      <w:tr w:rsidR="004772B8" w14:paraId="7B8B25D3" w14:textId="77777777">
        <w:trPr>
          <w:tblCellSpacing w:w="15" w:type="dxa"/>
        </w:trPr>
        <w:tc>
          <w:tcPr>
            <w:tcW w:w="0" w:type="auto"/>
            <w:vAlign w:val="center"/>
            <w:hideMark/>
          </w:tcPr>
          <w:p w14:paraId="5820A117" w14:textId="77777777" w:rsidR="004772B8" w:rsidRDefault="004772B8">
            <w:pPr>
              <w:jc w:val="right"/>
              <w:rPr>
                <w:rFonts w:eastAsia="Times New Roman"/>
              </w:rPr>
            </w:pPr>
            <w:r>
              <w:rPr>
                <w:rFonts w:eastAsia="Times New Roman"/>
              </w:rPr>
              <w:t>₹3,000</w:t>
            </w:r>
          </w:p>
        </w:tc>
        <w:tc>
          <w:tcPr>
            <w:tcW w:w="0" w:type="auto"/>
            <w:vAlign w:val="center"/>
            <w:hideMark/>
          </w:tcPr>
          <w:p w14:paraId="76D0DEB2" w14:textId="77777777" w:rsidR="004772B8" w:rsidRDefault="004772B8">
            <w:pPr>
              <w:jc w:val="right"/>
              <w:rPr>
                <w:rFonts w:eastAsia="Times New Roman"/>
              </w:rPr>
            </w:pPr>
            <w:r>
              <w:rPr>
                <w:rFonts w:eastAsia="Times New Roman"/>
              </w:rPr>
              <w:t>₹30</w:t>
            </w:r>
          </w:p>
        </w:tc>
        <w:tc>
          <w:tcPr>
            <w:tcW w:w="0" w:type="auto"/>
            <w:vAlign w:val="center"/>
            <w:hideMark/>
          </w:tcPr>
          <w:p w14:paraId="45FC4FB8" w14:textId="77777777" w:rsidR="004772B8" w:rsidRDefault="004772B8">
            <w:pPr>
              <w:jc w:val="right"/>
              <w:rPr>
                <w:rFonts w:eastAsia="Times New Roman"/>
              </w:rPr>
            </w:pPr>
            <w:r>
              <w:rPr>
                <w:rFonts w:eastAsia="Times New Roman"/>
              </w:rPr>
              <w:t>₹420</w:t>
            </w:r>
          </w:p>
        </w:tc>
      </w:tr>
      <w:tr w:rsidR="004772B8" w14:paraId="4B8D91D4" w14:textId="77777777">
        <w:trPr>
          <w:tblCellSpacing w:w="15" w:type="dxa"/>
        </w:trPr>
        <w:tc>
          <w:tcPr>
            <w:tcW w:w="0" w:type="auto"/>
            <w:vAlign w:val="center"/>
            <w:hideMark/>
          </w:tcPr>
          <w:p w14:paraId="243703A5" w14:textId="77777777" w:rsidR="004772B8" w:rsidRDefault="004772B8">
            <w:pPr>
              <w:jc w:val="right"/>
              <w:rPr>
                <w:rFonts w:eastAsia="Times New Roman"/>
              </w:rPr>
            </w:pPr>
            <w:r>
              <w:rPr>
                <w:rFonts w:eastAsia="Times New Roman"/>
              </w:rPr>
              <w:t>₹4,000</w:t>
            </w:r>
          </w:p>
        </w:tc>
        <w:tc>
          <w:tcPr>
            <w:tcW w:w="0" w:type="auto"/>
            <w:vAlign w:val="center"/>
            <w:hideMark/>
          </w:tcPr>
          <w:p w14:paraId="6D938B4F" w14:textId="77777777" w:rsidR="004772B8" w:rsidRDefault="004772B8">
            <w:pPr>
              <w:jc w:val="right"/>
              <w:rPr>
                <w:rFonts w:eastAsia="Times New Roman"/>
              </w:rPr>
            </w:pPr>
            <w:r>
              <w:rPr>
                <w:rFonts w:eastAsia="Times New Roman"/>
              </w:rPr>
              <w:t>₹40</w:t>
            </w:r>
          </w:p>
        </w:tc>
        <w:tc>
          <w:tcPr>
            <w:tcW w:w="0" w:type="auto"/>
            <w:vAlign w:val="center"/>
            <w:hideMark/>
          </w:tcPr>
          <w:p w14:paraId="505442A5" w14:textId="77777777" w:rsidR="004772B8" w:rsidRDefault="004772B8">
            <w:pPr>
              <w:jc w:val="right"/>
              <w:rPr>
                <w:rFonts w:eastAsia="Times New Roman"/>
              </w:rPr>
            </w:pPr>
            <w:r>
              <w:rPr>
                <w:rFonts w:eastAsia="Times New Roman"/>
              </w:rPr>
              <w:t>₹560</w:t>
            </w:r>
          </w:p>
        </w:tc>
      </w:tr>
      <w:tr w:rsidR="004772B8" w14:paraId="05DDF4E9" w14:textId="77777777">
        <w:trPr>
          <w:tblCellSpacing w:w="15" w:type="dxa"/>
        </w:trPr>
        <w:tc>
          <w:tcPr>
            <w:tcW w:w="0" w:type="auto"/>
            <w:vAlign w:val="center"/>
            <w:hideMark/>
          </w:tcPr>
          <w:p w14:paraId="11203C59" w14:textId="77777777" w:rsidR="004772B8" w:rsidRDefault="004772B8">
            <w:pPr>
              <w:jc w:val="right"/>
              <w:rPr>
                <w:rFonts w:eastAsia="Times New Roman"/>
              </w:rPr>
            </w:pPr>
            <w:r>
              <w:rPr>
                <w:rFonts w:eastAsia="Times New Roman"/>
              </w:rPr>
              <w:t>₹5,000</w:t>
            </w:r>
          </w:p>
        </w:tc>
        <w:tc>
          <w:tcPr>
            <w:tcW w:w="0" w:type="auto"/>
            <w:vAlign w:val="center"/>
            <w:hideMark/>
          </w:tcPr>
          <w:p w14:paraId="1CB7DD01" w14:textId="77777777" w:rsidR="004772B8" w:rsidRDefault="004772B8">
            <w:pPr>
              <w:jc w:val="right"/>
              <w:rPr>
                <w:rFonts w:eastAsia="Times New Roman"/>
              </w:rPr>
            </w:pPr>
            <w:r>
              <w:rPr>
                <w:rFonts w:eastAsia="Times New Roman"/>
              </w:rPr>
              <w:t>₹50</w:t>
            </w:r>
          </w:p>
        </w:tc>
        <w:tc>
          <w:tcPr>
            <w:tcW w:w="0" w:type="auto"/>
            <w:vAlign w:val="center"/>
            <w:hideMark/>
          </w:tcPr>
          <w:p w14:paraId="54A62B74" w14:textId="77777777" w:rsidR="004772B8" w:rsidRDefault="004772B8">
            <w:pPr>
              <w:jc w:val="right"/>
              <w:rPr>
                <w:rFonts w:eastAsia="Times New Roman"/>
              </w:rPr>
            </w:pPr>
            <w:r>
              <w:rPr>
                <w:rFonts w:eastAsia="Times New Roman"/>
              </w:rPr>
              <w:t>₹700</w:t>
            </w:r>
          </w:p>
        </w:tc>
      </w:tr>
      <w:tr w:rsidR="004772B8" w14:paraId="07D2284B" w14:textId="77777777">
        <w:trPr>
          <w:tblCellSpacing w:w="15" w:type="dxa"/>
        </w:trPr>
        <w:tc>
          <w:tcPr>
            <w:tcW w:w="0" w:type="auto"/>
            <w:vAlign w:val="center"/>
            <w:hideMark/>
          </w:tcPr>
          <w:p w14:paraId="2F09341C" w14:textId="77777777" w:rsidR="004772B8" w:rsidRDefault="004772B8">
            <w:pPr>
              <w:jc w:val="right"/>
              <w:rPr>
                <w:rFonts w:eastAsia="Times New Roman"/>
              </w:rPr>
            </w:pPr>
            <w:r>
              <w:rPr>
                <w:rFonts w:eastAsia="Times New Roman"/>
              </w:rPr>
              <w:t>₹7,000</w:t>
            </w:r>
          </w:p>
        </w:tc>
        <w:tc>
          <w:tcPr>
            <w:tcW w:w="0" w:type="auto"/>
            <w:vAlign w:val="center"/>
            <w:hideMark/>
          </w:tcPr>
          <w:p w14:paraId="0F20E91F" w14:textId="77777777" w:rsidR="004772B8" w:rsidRDefault="004772B8">
            <w:pPr>
              <w:jc w:val="right"/>
              <w:rPr>
                <w:rFonts w:eastAsia="Times New Roman"/>
              </w:rPr>
            </w:pPr>
            <w:r>
              <w:rPr>
                <w:rFonts w:eastAsia="Times New Roman"/>
              </w:rPr>
              <w:t>₹70</w:t>
            </w:r>
          </w:p>
        </w:tc>
        <w:tc>
          <w:tcPr>
            <w:tcW w:w="0" w:type="auto"/>
            <w:vAlign w:val="center"/>
            <w:hideMark/>
          </w:tcPr>
          <w:p w14:paraId="7C9C00A8" w14:textId="77777777" w:rsidR="004772B8" w:rsidRDefault="004772B8">
            <w:pPr>
              <w:jc w:val="right"/>
              <w:rPr>
                <w:rFonts w:eastAsia="Times New Roman"/>
              </w:rPr>
            </w:pPr>
            <w:r>
              <w:rPr>
                <w:rFonts w:eastAsia="Times New Roman"/>
              </w:rPr>
              <w:t>₹980</w:t>
            </w:r>
          </w:p>
        </w:tc>
      </w:tr>
      <w:tr w:rsidR="004772B8" w14:paraId="46732A88" w14:textId="77777777">
        <w:trPr>
          <w:tblCellSpacing w:w="15" w:type="dxa"/>
        </w:trPr>
        <w:tc>
          <w:tcPr>
            <w:tcW w:w="0" w:type="auto"/>
            <w:vAlign w:val="center"/>
            <w:hideMark/>
          </w:tcPr>
          <w:p w14:paraId="24607115" w14:textId="77777777" w:rsidR="004772B8" w:rsidRDefault="004772B8">
            <w:pPr>
              <w:jc w:val="right"/>
              <w:rPr>
                <w:rFonts w:eastAsia="Times New Roman"/>
              </w:rPr>
            </w:pPr>
            <w:r>
              <w:rPr>
                <w:rFonts w:eastAsia="Times New Roman"/>
              </w:rPr>
              <w:t>₹10,000</w:t>
            </w:r>
          </w:p>
        </w:tc>
        <w:tc>
          <w:tcPr>
            <w:tcW w:w="0" w:type="auto"/>
            <w:vAlign w:val="center"/>
            <w:hideMark/>
          </w:tcPr>
          <w:p w14:paraId="22DEF012" w14:textId="77777777" w:rsidR="004772B8" w:rsidRDefault="004772B8">
            <w:pPr>
              <w:jc w:val="right"/>
              <w:rPr>
                <w:rFonts w:eastAsia="Times New Roman"/>
              </w:rPr>
            </w:pPr>
            <w:r>
              <w:rPr>
                <w:rFonts w:eastAsia="Times New Roman"/>
              </w:rPr>
              <w:t>₹100</w:t>
            </w:r>
          </w:p>
        </w:tc>
        <w:tc>
          <w:tcPr>
            <w:tcW w:w="0" w:type="auto"/>
            <w:vAlign w:val="center"/>
            <w:hideMark/>
          </w:tcPr>
          <w:p w14:paraId="5DACBA47" w14:textId="77777777" w:rsidR="004772B8" w:rsidRDefault="004772B8">
            <w:pPr>
              <w:jc w:val="right"/>
              <w:rPr>
                <w:rFonts w:eastAsia="Times New Roman"/>
              </w:rPr>
            </w:pPr>
            <w:r>
              <w:rPr>
                <w:rFonts w:eastAsia="Times New Roman"/>
              </w:rPr>
              <w:t>₹1,400</w:t>
            </w:r>
          </w:p>
        </w:tc>
      </w:tr>
    </w:tbl>
    <w:p w14:paraId="4B337D18" w14:textId="77777777" w:rsidR="004772B8" w:rsidRDefault="004772B8">
      <w:pPr>
        <w:pStyle w:val="NormalWeb"/>
      </w:pPr>
      <w:r>
        <w:t>The customer-facing offer must show the applicable interest and APR calculated using the relevant cash flows and required disclosure method.</w:t>
      </w:r>
    </w:p>
    <w:p w14:paraId="1152EBD2" w14:textId="77777777" w:rsidR="004772B8" w:rsidRDefault="004772B8">
      <w:pPr>
        <w:rPr>
          <w:rFonts w:eastAsia="Times New Roman"/>
        </w:rPr>
      </w:pPr>
      <w:r>
        <w:rPr>
          <w:rFonts w:eastAsia="Times New Roman"/>
          <w:noProof/>
        </w:rPr>
        <mc:AlternateContent>
          <mc:Choice Requires="wps">
            <w:drawing>
              <wp:inline distT="0" distB="0" distL="0" distR="0" wp14:anchorId="6552925F" wp14:editId="2BC638EE">
                <wp:extent cx="5943600" cy="1270"/>
                <wp:effectExtent l="0" t="31750" r="0" b="36830"/>
                <wp:docPr id="6061799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7C4E13"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52D928F" w14:textId="77777777" w:rsidR="004772B8" w:rsidRDefault="004772B8">
      <w:pPr>
        <w:pStyle w:val="Heading3"/>
        <w:rPr>
          <w:rFonts w:eastAsia="Times New Roman"/>
        </w:rPr>
      </w:pPr>
      <w:r>
        <w:rPr>
          <w:rFonts w:eastAsia="Times New Roman"/>
        </w:rPr>
        <w:t>7. Total Upfront Deductions</w:t>
      </w:r>
    </w:p>
    <w:p w14:paraId="305C456D" w14:textId="77777777" w:rsidR="004772B8" w:rsidRDefault="004772B8">
      <w:pPr>
        <w:pStyle w:val="NormalWeb"/>
      </w:pPr>
      <w:r>
        <w:t>Under the specified repayment structure, the upfront deductions comprise:</w:t>
      </w:r>
    </w:p>
    <w:p w14:paraId="5EE03964" w14:textId="77777777" w:rsidR="004772B8" w:rsidRDefault="004772B8" w:rsidP="004C7BBA">
      <w:pPr>
        <w:numPr>
          <w:ilvl w:val="0"/>
          <w:numId w:val="15"/>
        </w:numPr>
        <w:spacing w:before="100" w:beforeAutospacing="1" w:after="100" w:afterAutospacing="1" w:line="240" w:lineRule="auto"/>
        <w:rPr>
          <w:rFonts w:eastAsia="Times New Roman"/>
        </w:rPr>
      </w:pPr>
      <w:r>
        <w:rPr>
          <w:rFonts w:eastAsia="Times New Roman"/>
        </w:rPr>
        <w:t>Processing fee.</w:t>
      </w:r>
    </w:p>
    <w:p w14:paraId="5B06A684" w14:textId="77777777" w:rsidR="004772B8" w:rsidRDefault="004772B8" w:rsidP="004C7BBA">
      <w:pPr>
        <w:numPr>
          <w:ilvl w:val="0"/>
          <w:numId w:val="15"/>
        </w:numPr>
        <w:spacing w:before="100" w:beforeAutospacing="1" w:after="100" w:afterAutospacing="1" w:line="240" w:lineRule="auto"/>
        <w:rPr>
          <w:rFonts w:eastAsia="Times New Roman"/>
        </w:rPr>
      </w:pPr>
      <w:r>
        <w:rPr>
          <w:rFonts w:eastAsia="Times New Roman"/>
        </w:rPr>
        <w:t>GST on the processing fee.</w:t>
      </w:r>
    </w:p>
    <w:p w14:paraId="292EF317" w14:textId="77777777" w:rsidR="004772B8" w:rsidRDefault="004772B8" w:rsidP="004C7BBA">
      <w:pPr>
        <w:numPr>
          <w:ilvl w:val="0"/>
          <w:numId w:val="15"/>
        </w:numPr>
        <w:spacing w:before="100" w:beforeAutospacing="1" w:after="100" w:afterAutospacing="1" w:line="240" w:lineRule="auto"/>
        <w:rPr>
          <w:rFonts w:eastAsia="Times New Roman"/>
        </w:rPr>
      </w:pPr>
      <w:r>
        <w:rPr>
          <w:rFonts w:eastAsia="Times New Roman"/>
        </w:rPr>
        <w:t>Interest for 14 days.</w:t>
      </w:r>
    </w:p>
    <w:p w14:paraId="09308ABB" w14:textId="77777777" w:rsidR="004772B8" w:rsidRDefault="004772B8">
      <w:pPr>
        <w:pStyle w:val="NormalWeb"/>
      </w:pPr>
      <w:r>
        <w:rPr>
          <w:rStyle w:val="Strong"/>
        </w:rPr>
        <w:t>Formula:</w:t>
      </w:r>
    </w:p>
    <w:p w14:paraId="2646E574" w14:textId="77777777" w:rsidR="004772B8" w:rsidRDefault="004772B8">
      <w:pPr>
        <w:pStyle w:val="NormalWeb"/>
      </w:pPr>
      <w:r>
        <w:t>Total Upfront Deductions = Processing Fee + GST + 14-Day Interest</w:t>
      </w:r>
    </w:p>
    <w:p w14:paraId="08DD4B7E" w14:textId="77777777" w:rsidR="004772B8" w:rsidRDefault="004772B8">
      <w:pPr>
        <w:pStyle w:val="Heading4"/>
        <w:rPr>
          <w:rFonts w:eastAsia="Times New Roman"/>
        </w:rPr>
      </w:pPr>
      <w:r>
        <w:rPr>
          <w:rFonts w:eastAsia="Times New Roman"/>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1703"/>
        <w:gridCol w:w="573"/>
        <w:gridCol w:w="913"/>
        <w:gridCol w:w="1917"/>
      </w:tblGrid>
      <w:tr w:rsidR="004772B8" w14:paraId="1970819C" w14:textId="77777777">
        <w:trPr>
          <w:tblHeader/>
          <w:tblCellSpacing w:w="15" w:type="dxa"/>
        </w:trPr>
        <w:tc>
          <w:tcPr>
            <w:tcW w:w="0" w:type="auto"/>
            <w:vAlign w:val="center"/>
            <w:hideMark/>
          </w:tcPr>
          <w:p w14:paraId="2CA5C4AA" w14:textId="77777777" w:rsidR="004772B8" w:rsidRDefault="004772B8">
            <w:pPr>
              <w:jc w:val="right"/>
              <w:rPr>
                <w:rFonts w:eastAsia="Times New Roman"/>
                <w:b/>
                <w:bCs/>
              </w:rPr>
            </w:pPr>
            <w:r>
              <w:rPr>
                <w:rFonts w:eastAsia="Times New Roman"/>
                <w:b/>
                <w:bCs/>
              </w:rPr>
              <w:t>Loan Principal</w:t>
            </w:r>
          </w:p>
        </w:tc>
        <w:tc>
          <w:tcPr>
            <w:tcW w:w="0" w:type="auto"/>
            <w:vAlign w:val="center"/>
            <w:hideMark/>
          </w:tcPr>
          <w:p w14:paraId="6E7687D2" w14:textId="77777777" w:rsidR="004772B8" w:rsidRDefault="004772B8">
            <w:pPr>
              <w:jc w:val="right"/>
              <w:rPr>
                <w:rFonts w:eastAsia="Times New Roman"/>
                <w:b/>
                <w:bCs/>
              </w:rPr>
            </w:pPr>
            <w:r>
              <w:rPr>
                <w:rFonts w:eastAsia="Times New Roman"/>
                <w:b/>
                <w:bCs/>
              </w:rPr>
              <w:t>Processing Fee</w:t>
            </w:r>
          </w:p>
        </w:tc>
        <w:tc>
          <w:tcPr>
            <w:tcW w:w="0" w:type="auto"/>
            <w:vAlign w:val="center"/>
            <w:hideMark/>
          </w:tcPr>
          <w:p w14:paraId="544569DD" w14:textId="77777777" w:rsidR="004772B8" w:rsidRDefault="004772B8">
            <w:pPr>
              <w:jc w:val="right"/>
              <w:rPr>
                <w:rFonts w:eastAsia="Times New Roman"/>
                <w:b/>
                <w:bCs/>
              </w:rPr>
            </w:pPr>
            <w:r>
              <w:rPr>
                <w:rFonts w:eastAsia="Times New Roman"/>
                <w:b/>
                <w:bCs/>
              </w:rPr>
              <w:t>GST</w:t>
            </w:r>
          </w:p>
        </w:tc>
        <w:tc>
          <w:tcPr>
            <w:tcW w:w="0" w:type="auto"/>
            <w:vAlign w:val="center"/>
            <w:hideMark/>
          </w:tcPr>
          <w:p w14:paraId="05FB36C1" w14:textId="77777777" w:rsidR="004772B8" w:rsidRDefault="004772B8">
            <w:pPr>
              <w:jc w:val="right"/>
              <w:rPr>
                <w:rFonts w:eastAsia="Times New Roman"/>
                <w:b/>
                <w:bCs/>
              </w:rPr>
            </w:pPr>
            <w:r>
              <w:rPr>
                <w:rFonts w:eastAsia="Times New Roman"/>
                <w:b/>
                <w:bCs/>
              </w:rPr>
              <w:t>Interest</w:t>
            </w:r>
          </w:p>
        </w:tc>
        <w:tc>
          <w:tcPr>
            <w:tcW w:w="0" w:type="auto"/>
            <w:vAlign w:val="center"/>
            <w:hideMark/>
          </w:tcPr>
          <w:p w14:paraId="11703A12" w14:textId="77777777" w:rsidR="004772B8" w:rsidRDefault="004772B8">
            <w:pPr>
              <w:jc w:val="right"/>
              <w:rPr>
                <w:rFonts w:eastAsia="Times New Roman"/>
                <w:b/>
                <w:bCs/>
              </w:rPr>
            </w:pPr>
            <w:r>
              <w:rPr>
                <w:rFonts w:eastAsia="Times New Roman"/>
                <w:b/>
                <w:bCs/>
              </w:rPr>
              <w:t>Total Deductions</w:t>
            </w:r>
          </w:p>
        </w:tc>
      </w:tr>
      <w:tr w:rsidR="004772B8" w14:paraId="1DC8F448" w14:textId="77777777">
        <w:trPr>
          <w:tblCellSpacing w:w="15" w:type="dxa"/>
        </w:trPr>
        <w:tc>
          <w:tcPr>
            <w:tcW w:w="0" w:type="auto"/>
            <w:vAlign w:val="center"/>
            <w:hideMark/>
          </w:tcPr>
          <w:p w14:paraId="0C28F293" w14:textId="77777777" w:rsidR="004772B8" w:rsidRDefault="004772B8">
            <w:pPr>
              <w:jc w:val="right"/>
              <w:rPr>
                <w:rFonts w:eastAsia="Times New Roman"/>
              </w:rPr>
            </w:pPr>
            <w:r>
              <w:rPr>
                <w:rFonts w:eastAsia="Times New Roman"/>
              </w:rPr>
              <w:t>₹1,000</w:t>
            </w:r>
          </w:p>
        </w:tc>
        <w:tc>
          <w:tcPr>
            <w:tcW w:w="0" w:type="auto"/>
            <w:vAlign w:val="center"/>
            <w:hideMark/>
          </w:tcPr>
          <w:p w14:paraId="19EEAE06" w14:textId="77777777" w:rsidR="004772B8" w:rsidRDefault="004772B8">
            <w:pPr>
              <w:jc w:val="right"/>
              <w:rPr>
                <w:rFonts w:eastAsia="Times New Roman"/>
              </w:rPr>
            </w:pPr>
            <w:r>
              <w:rPr>
                <w:rFonts w:eastAsia="Times New Roman"/>
              </w:rPr>
              <w:t>₹100</w:t>
            </w:r>
          </w:p>
        </w:tc>
        <w:tc>
          <w:tcPr>
            <w:tcW w:w="0" w:type="auto"/>
            <w:vAlign w:val="center"/>
            <w:hideMark/>
          </w:tcPr>
          <w:p w14:paraId="7496CDA1" w14:textId="77777777" w:rsidR="004772B8" w:rsidRDefault="004772B8">
            <w:pPr>
              <w:jc w:val="right"/>
              <w:rPr>
                <w:rFonts w:eastAsia="Times New Roman"/>
              </w:rPr>
            </w:pPr>
            <w:r>
              <w:rPr>
                <w:rFonts w:eastAsia="Times New Roman"/>
              </w:rPr>
              <w:t>₹18</w:t>
            </w:r>
          </w:p>
        </w:tc>
        <w:tc>
          <w:tcPr>
            <w:tcW w:w="0" w:type="auto"/>
            <w:vAlign w:val="center"/>
            <w:hideMark/>
          </w:tcPr>
          <w:p w14:paraId="585B9532" w14:textId="77777777" w:rsidR="004772B8" w:rsidRDefault="004772B8">
            <w:pPr>
              <w:jc w:val="right"/>
              <w:rPr>
                <w:rFonts w:eastAsia="Times New Roman"/>
              </w:rPr>
            </w:pPr>
            <w:r>
              <w:rPr>
                <w:rFonts w:eastAsia="Times New Roman"/>
              </w:rPr>
              <w:t>₹140</w:t>
            </w:r>
          </w:p>
        </w:tc>
        <w:tc>
          <w:tcPr>
            <w:tcW w:w="0" w:type="auto"/>
            <w:vAlign w:val="center"/>
            <w:hideMark/>
          </w:tcPr>
          <w:p w14:paraId="4C7774CF" w14:textId="77777777" w:rsidR="004772B8" w:rsidRDefault="004772B8">
            <w:pPr>
              <w:jc w:val="right"/>
              <w:rPr>
                <w:rFonts w:eastAsia="Times New Roman"/>
              </w:rPr>
            </w:pPr>
            <w:r>
              <w:rPr>
                <w:rFonts w:eastAsia="Times New Roman"/>
              </w:rPr>
              <w:t>₹258</w:t>
            </w:r>
          </w:p>
        </w:tc>
      </w:tr>
      <w:tr w:rsidR="004772B8" w14:paraId="3C2695CB" w14:textId="77777777">
        <w:trPr>
          <w:tblCellSpacing w:w="15" w:type="dxa"/>
        </w:trPr>
        <w:tc>
          <w:tcPr>
            <w:tcW w:w="0" w:type="auto"/>
            <w:vAlign w:val="center"/>
            <w:hideMark/>
          </w:tcPr>
          <w:p w14:paraId="415021C8" w14:textId="77777777" w:rsidR="004772B8" w:rsidRDefault="004772B8">
            <w:pPr>
              <w:jc w:val="right"/>
              <w:rPr>
                <w:rFonts w:eastAsia="Times New Roman"/>
              </w:rPr>
            </w:pPr>
            <w:r>
              <w:rPr>
                <w:rFonts w:eastAsia="Times New Roman"/>
              </w:rPr>
              <w:t>₹2,000</w:t>
            </w:r>
          </w:p>
        </w:tc>
        <w:tc>
          <w:tcPr>
            <w:tcW w:w="0" w:type="auto"/>
            <w:vAlign w:val="center"/>
            <w:hideMark/>
          </w:tcPr>
          <w:p w14:paraId="3A2CD544" w14:textId="77777777" w:rsidR="004772B8" w:rsidRDefault="004772B8">
            <w:pPr>
              <w:jc w:val="right"/>
              <w:rPr>
                <w:rFonts w:eastAsia="Times New Roman"/>
              </w:rPr>
            </w:pPr>
            <w:r>
              <w:rPr>
                <w:rFonts w:eastAsia="Times New Roman"/>
              </w:rPr>
              <w:t>₹200</w:t>
            </w:r>
          </w:p>
        </w:tc>
        <w:tc>
          <w:tcPr>
            <w:tcW w:w="0" w:type="auto"/>
            <w:vAlign w:val="center"/>
            <w:hideMark/>
          </w:tcPr>
          <w:p w14:paraId="64FE62D9" w14:textId="77777777" w:rsidR="004772B8" w:rsidRDefault="004772B8">
            <w:pPr>
              <w:jc w:val="right"/>
              <w:rPr>
                <w:rFonts w:eastAsia="Times New Roman"/>
              </w:rPr>
            </w:pPr>
            <w:r>
              <w:rPr>
                <w:rFonts w:eastAsia="Times New Roman"/>
              </w:rPr>
              <w:t>₹36</w:t>
            </w:r>
          </w:p>
        </w:tc>
        <w:tc>
          <w:tcPr>
            <w:tcW w:w="0" w:type="auto"/>
            <w:vAlign w:val="center"/>
            <w:hideMark/>
          </w:tcPr>
          <w:p w14:paraId="0E23142C" w14:textId="77777777" w:rsidR="004772B8" w:rsidRDefault="004772B8">
            <w:pPr>
              <w:jc w:val="right"/>
              <w:rPr>
                <w:rFonts w:eastAsia="Times New Roman"/>
              </w:rPr>
            </w:pPr>
            <w:r>
              <w:rPr>
                <w:rFonts w:eastAsia="Times New Roman"/>
              </w:rPr>
              <w:t>₹280</w:t>
            </w:r>
          </w:p>
        </w:tc>
        <w:tc>
          <w:tcPr>
            <w:tcW w:w="0" w:type="auto"/>
            <w:vAlign w:val="center"/>
            <w:hideMark/>
          </w:tcPr>
          <w:p w14:paraId="72C9A0B1" w14:textId="77777777" w:rsidR="004772B8" w:rsidRDefault="004772B8">
            <w:pPr>
              <w:jc w:val="right"/>
              <w:rPr>
                <w:rFonts w:eastAsia="Times New Roman"/>
              </w:rPr>
            </w:pPr>
            <w:r>
              <w:rPr>
                <w:rFonts w:eastAsia="Times New Roman"/>
              </w:rPr>
              <w:t>₹516</w:t>
            </w:r>
          </w:p>
        </w:tc>
      </w:tr>
      <w:tr w:rsidR="004772B8" w14:paraId="08D3B867" w14:textId="77777777">
        <w:trPr>
          <w:tblCellSpacing w:w="15" w:type="dxa"/>
        </w:trPr>
        <w:tc>
          <w:tcPr>
            <w:tcW w:w="0" w:type="auto"/>
            <w:vAlign w:val="center"/>
            <w:hideMark/>
          </w:tcPr>
          <w:p w14:paraId="2F4D7160" w14:textId="77777777" w:rsidR="004772B8" w:rsidRDefault="004772B8">
            <w:pPr>
              <w:jc w:val="right"/>
              <w:rPr>
                <w:rFonts w:eastAsia="Times New Roman"/>
              </w:rPr>
            </w:pPr>
            <w:r>
              <w:rPr>
                <w:rFonts w:eastAsia="Times New Roman"/>
              </w:rPr>
              <w:t>₹3,000</w:t>
            </w:r>
          </w:p>
        </w:tc>
        <w:tc>
          <w:tcPr>
            <w:tcW w:w="0" w:type="auto"/>
            <w:vAlign w:val="center"/>
            <w:hideMark/>
          </w:tcPr>
          <w:p w14:paraId="4903478A" w14:textId="77777777" w:rsidR="004772B8" w:rsidRDefault="004772B8">
            <w:pPr>
              <w:jc w:val="right"/>
              <w:rPr>
                <w:rFonts w:eastAsia="Times New Roman"/>
              </w:rPr>
            </w:pPr>
            <w:r>
              <w:rPr>
                <w:rFonts w:eastAsia="Times New Roman"/>
              </w:rPr>
              <w:t>₹300</w:t>
            </w:r>
          </w:p>
        </w:tc>
        <w:tc>
          <w:tcPr>
            <w:tcW w:w="0" w:type="auto"/>
            <w:vAlign w:val="center"/>
            <w:hideMark/>
          </w:tcPr>
          <w:p w14:paraId="1DDC66E8" w14:textId="77777777" w:rsidR="004772B8" w:rsidRDefault="004772B8">
            <w:pPr>
              <w:jc w:val="right"/>
              <w:rPr>
                <w:rFonts w:eastAsia="Times New Roman"/>
              </w:rPr>
            </w:pPr>
            <w:r>
              <w:rPr>
                <w:rFonts w:eastAsia="Times New Roman"/>
              </w:rPr>
              <w:t>₹54</w:t>
            </w:r>
          </w:p>
        </w:tc>
        <w:tc>
          <w:tcPr>
            <w:tcW w:w="0" w:type="auto"/>
            <w:vAlign w:val="center"/>
            <w:hideMark/>
          </w:tcPr>
          <w:p w14:paraId="2B6489BB" w14:textId="77777777" w:rsidR="004772B8" w:rsidRDefault="004772B8">
            <w:pPr>
              <w:jc w:val="right"/>
              <w:rPr>
                <w:rFonts w:eastAsia="Times New Roman"/>
              </w:rPr>
            </w:pPr>
            <w:r>
              <w:rPr>
                <w:rFonts w:eastAsia="Times New Roman"/>
              </w:rPr>
              <w:t>₹420</w:t>
            </w:r>
          </w:p>
        </w:tc>
        <w:tc>
          <w:tcPr>
            <w:tcW w:w="0" w:type="auto"/>
            <w:vAlign w:val="center"/>
            <w:hideMark/>
          </w:tcPr>
          <w:p w14:paraId="4B048E4B" w14:textId="77777777" w:rsidR="004772B8" w:rsidRDefault="004772B8">
            <w:pPr>
              <w:jc w:val="right"/>
              <w:rPr>
                <w:rFonts w:eastAsia="Times New Roman"/>
              </w:rPr>
            </w:pPr>
            <w:r>
              <w:rPr>
                <w:rFonts w:eastAsia="Times New Roman"/>
              </w:rPr>
              <w:t>₹774</w:t>
            </w:r>
          </w:p>
        </w:tc>
      </w:tr>
      <w:tr w:rsidR="004772B8" w14:paraId="12CC26B8" w14:textId="77777777">
        <w:trPr>
          <w:tblCellSpacing w:w="15" w:type="dxa"/>
        </w:trPr>
        <w:tc>
          <w:tcPr>
            <w:tcW w:w="0" w:type="auto"/>
            <w:vAlign w:val="center"/>
            <w:hideMark/>
          </w:tcPr>
          <w:p w14:paraId="3D560323" w14:textId="77777777" w:rsidR="004772B8" w:rsidRDefault="004772B8">
            <w:pPr>
              <w:jc w:val="right"/>
              <w:rPr>
                <w:rFonts w:eastAsia="Times New Roman"/>
              </w:rPr>
            </w:pPr>
            <w:r>
              <w:rPr>
                <w:rFonts w:eastAsia="Times New Roman"/>
              </w:rPr>
              <w:t>₹4,000</w:t>
            </w:r>
          </w:p>
        </w:tc>
        <w:tc>
          <w:tcPr>
            <w:tcW w:w="0" w:type="auto"/>
            <w:vAlign w:val="center"/>
            <w:hideMark/>
          </w:tcPr>
          <w:p w14:paraId="27C326A4" w14:textId="77777777" w:rsidR="004772B8" w:rsidRDefault="004772B8">
            <w:pPr>
              <w:jc w:val="right"/>
              <w:rPr>
                <w:rFonts w:eastAsia="Times New Roman"/>
              </w:rPr>
            </w:pPr>
            <w:r>
              <w:rPr>
                <w:rFonts w:eastAsia="Times New Roman"/>
              </w:rPr>
              <w:t>₹400</w:t>
            </w:r>
          </w:p>
        </w:tc>
        <w:tc>
          <w:tcPr>
            <w:tcW w:w="0" w:type="auto"/>
            <w:vAlign w:val="center"/>
            <w:hideMark/>
          </w:tcPr>
          <w:p w14:paraId="04AE1BA7" w14:textId="77777777" w:rsidR="004772B8" w:rsidRDefault="004772B8">
            <w:pPr>
              <w:jc w:val="right"/>
              <w:rPr>
                <w:rFonts w:eastAsia="Times New Roman"/>
              </w:rPr>
            </w:pPr>
            <w:r>
              <w:rPr>
                <w:rFonts w:eastAsia="Times New Roman"/>
              </w:rPr>
              <w:t>₹72</w:t>
            </w:r>
          </w:p>
        </w:tc>
        <w:tc>
          <w:tcPr>
            <w:tcW w:w="0" w:type="auto"/>
            <w:vAlign w:val="center"/>
            <w:hideMark/>
          </w:tcPr>
          <w:p w14:paraId="26678061" w14:textId="77777777" w:rsidR="004772B8" w:rsidRDefault="004772B8">
            <w:pPr>
              <w:jc w:val="right"/>
              <w:rPr>
                <w:rFonts w:eastAsia="Times New Roman"/>
              </w:rPr>
            </w:pPr>
            <w:r>
              <w:rPr>
                <w:rFonts w:eastAsia="Times New Roman"/>
              </w:rPr>
              <w:t>₹560</w:t>
            </w:r>
          </w:p>
        </w:tc>
        <w:tc>
          <w:tcPr>
            <w:tcW w:w="0" w:type="auto"/>
            <w:vAlign w:val="center"/>
            <w:hideMark/>
          </w:tcPr>
          <w:p w14:paraId="6BB4D13E" w14:textId="77777777" w:rsidR="004772B8" w:rsidRDefault="004772B8">
            <w:pPr>
              <w:jc w:val="right"/>
              <w:rPr>
                <w:rFonts w:eastAsia="Times New Roman"/>
              </w:rPr>
            </w:pPr>
            <w:r>
              <w:rPr>
                <w:rFonts w:eastAsia="Times New Roman"/>
              </w:rPr>
              <w:t>₹1,032</w:t>
            </w:r>
          </w:p>
        </w:tc>
      </w:tr>
      <w:tr w:rsidR="004772B8" w14:paraId="77473658" w14:textId="77777777">
        <w:trPr>
          <w:tblCellSpacing w:w="15" w:type="dxa"/>
        </w:trPr>
        <w:tc>
          <w:tcPr>
            <w:tcW w:w="0" w:type="auto"/>
            <w:vAlign w:val="center"/>
            <w:hideMark/>
          </w:tcPr>
          <w:p w14:paraId="3CF6299A" w14:textId="77777777" w:rsidR="004772B8" w:rsidRDefault="004772B8">
            <w:pPr>
              <w:jc w:val="right"/>
              <w:rPr>
                <w:rFonts w:eastAsia="Times New Roman"/>
              </w:rPr>
            </w:pPr>
            <w:r>
              <w:rPr>
                <w:rFonts w:eastAsia="Times New Roman"/>
              </w:rPr>
              <w:t>₹5,000</w:t>
            </w:r>
          </w:p>
        </w:tc>
        <w:tc>
          <w:tcPr>
            <w:tcW w:w="0" w:type="auto"/>
            <w:vAlign w:val="center"/>
            <w:hideMark/>
          </w:tcPr>
          <w:p w14:paraId="4AA6BABB" w14:textId="77777777" w:rsidR="004772B8" w:rsidRDefault="004772B8">
            <w:pPr>
              <w:jc w:val="right"/>
              <w:rPr>
                <w:rFonts w:eastAsia="Times New Roman"/>
              </w:rPr>
            </w:pPr>
            <w:r>
              <w:rPr>
                <w:rFonts w:eastAsia="Times New Roman"/>
              </w:rPr>
              <w:t>₹500</w:t>
            </w:r>
          </w:p>
        </w:tc>
        <w:tc>
          <w:tcPr>
            <w:tcW w:w="0" w:type="auto"/>
            <w:vAlign w:val="center"/>
            <w:hideMark/>
          </w:tcPr>
          <w:p w14:paraId="79568434" w14:textId="77777777" w:rsidR="004772B8" w:rsidRDefault="004772B8">
            <w:pPr>
              <w:jc w:val="right"/>
              <w:rPr>
                <w:rFonts w:eastAsia="Times New Roman"/>
              </w:rPr>
            </w:pPr>
            <w:r>
              <w:rPr>
                <w:rFonts w:eastAsia="Times New Roman"/>
              </w:rPr>
              <w:t>₹90</w:t>
            </w:r>
          </w:p>
        </w:tc>
        <w:tc>
          <w:tcPr>
            <w:tcW w:w="0" w:type="auto"/>
            <w:vAlign w:val="center"/>
            <w:hideMark/>
          </w:tcPr>
          <w:p w14:paraId="071AAACB" w14:textId="77777777" w:rsidR="004772B8" w:rsidRDefault="004772B8">
            <w:pPr>
              <w:jc w:val="right"/>
              <w:rPr>
                <w:rFonts w:eastAsia="Times New Roman"/>
              </w:rPr>
            </w:pPr>
            <w:r>
              <w:rPr>
                <w:rFonts w:eastAsia="Times New Roman"/>
              </w:rPr>
              <w:t>₹700</w:t>
            </w:r>
          </w:p>
        </w:tc>
        <w:tc>
          <w:tcPr>
            <w:tcW w:w="0" w:type="auto"/>
            <w:vAlign w:val="center"/>
            <w:hideMark/>
          </w:tcPr>
          <w:p w14:paraId="2516D071" w14:textId="77777777" w:rsidR="004772B8" w:rsidRDefault="004772B8">
            <w:pPr>
              <w:jc w:val="right"/>
              <w:rPr>
                <w:rFonts w:eastAsia="Times New Roman"/>
              </w:rPr>
            </w:pPr>
            <w:r>
              <w:rPr>
                <w:rFonts w:eastAsia="Times New Roman"/>
              </w:rPr>
              <w:t>₹1,290</w:t>
            </w:r>
          </w:p>
        </w:tc>
      </w:tr>
      <w:tr w:rsidR="004772B8" w14:paraId="492BC31C" w14:textId="77777777">
        <w:trPr>
          <w:tblCellSpacing w:w="15" w:type="dxa"/>
        </w:trPr>
        <w:tc>
          <w:tcPr>
            <w:tcW w:w="0" w:type="auto"/>
            <w:vAlign w:val="center"/>
            <w:hideMark/>
          </w:tcPr>
          <w:p w14:paraId="01FCD020" w14:textId="77777777" w:rsidR="004772B8" w:rsidRDefault="004772B8">
            <w:pPr>
              <w:jc w:val="right"/>
              <w:rPr>
                <w:rFonts w:eastAsia="Times New Roman"/>
              </w:rPr>
            </w:pPr>
            <w:r>
              <w:rPr>
                <w:rFonts w:eastAsia="Times New Roman"/>
              </w:rPr>
              <w:t>₹7,000</w:t>
            </w:r>
          </w:p>
        </w:tc>
        <w:tc>
          <w:tcPr>
            <w:tcW w:w="0" w:type="auto"/>
            <w:vAlign w:val="center"/>
            <w:hideMark/>
          </w:tcPr>
          <w:p w14:paraId="5AC8FC5E" w14:textId="77777777" w:rsidR="004772B8" w:rsidRDefault="004772B8">
            <w:pPr>
              <w:jc w:val="right"/>
              <w:rPr>
                <w:rFonts w:eastAsia="Times New Roman"/>
              </w:rPr>
            </w:pPr>
            <w:r>
              <w:rPr>
                <w:rFonts w:eastAsia="Times New Roman"/>
              </w:rPr>
              <w:t>₹700</w:t>
            </w:r>
          </w:p>
        </w:tc>
        <w:tc>
          <w:tcPr>
            <w:tcW w:w="0" w:type="auto"/>
            <w:vAlign w:val="center"/>
            <w:hideMark/>
          </w:tcPr>
          <w:p w14:paraId="6B868A73" w14:textId="77777777" w:rsidR="004772B8" w:rsidRDefault="004772B8">
            <w:pPr>
              <w:jc w:val="right"/>
              <w:rPr>
                <w:rFonts w:eastAsia="Times New Roman"/>
              </w:rPr>
            </w:pPr>
            <w:r>
              <w:rPr>
                <w:rFonts w:eastAsia="Times New Roman"/>
              </w:rPr>
              <w:t>₹126</w:t>
            </w:r>
          </w:p>
        </w:tc>
        <w:tc>
          <w:tcPr>
            <w:tcW w:w="0" w:type="auto"/>
            <w:vAlign w:val="center"/>
            <w:hideMark/>
          </w:tcPr>
          <w:p w14:paraId="237A48A1" w14:textId="77777777" w:rsidR="004772B8" w:rsidRDefault="004772B8">
            <w:pPr>
              <w:jc w:val="right"/>
              <w:rPr>
                <w:rFonts w:eastAsia="Times New Roman"/>
              </w:rPr>
            </w:pPr>
            <w:r>
              <w:rPr>
                <w:rFonts w:eastAsia="Times New Roman"/>
              </w:rPr>
              <w:t>₹980</w:t>
            </w:r>
          </w:p>
        </w:tc>
        <w:tc>
          <w:tcPr>
            <w:tcW w:w="0" w:type="auto"/>
            <w:vAlign w:val="center"/>
            <w:hideMark/>
          </w:tcPr>
          <w:p w14:paraId="2540FCB7" w14:textId="77777777" w:rsidR="004772B8" w:rsidRDefault="004772B8">
            <w:pPr>
              <w:jc w:val="right"/>
              <w:rPr>
                <w:rFonts w:eastAsia="Times New Roman"/>
              </w:rPr>
            </w:pPr>
            <w:r>
              <w:rPr>
                <w:rFonts w:eastAsia="Times New Roman"/>
              </w:rPr>
              <w:t>₹1,806</w:t>
            </w:r>
          </w:p>
        </w:tc>
      </w:tr>
      <w:tr w:rsidR="004772B8" w14:paraId="6F22D2E5" w14:textId="77777777">
        <w:trPr>
          <w:tblCellSpacing w:w="15" w:type="dxa"/>
        </w:trPr>
        <w:tc>
          <w:tcPr>
            <w:tcW w:w="0" w:type="auto"/>
            <w:vAlign w:val="center"/>
            <w:hideMark/>
          </w:tcPr>
          <w:p w14:paraId="2EE8DFB7" w14:textId="77777777" w:rsidR="004772B8" w:rsidRDefault="004772B8">
            <w:pPr>
              <w:jc w:val="right"/>
              <w:rPr>
                <w:rFonts w:eastAsia="Times New Roman"/>
              </w:rPr>
            </w:pPr>
            <w:r>
              <w:rPr>
                <w:rFonts w:eastAsia="Times New Roman"/>
              </w:rPr>
              <w:t>₹10,000</w:t>
            </w:r>
          </w:p>
        </w:tc>
        <w:tc>
          <w:tcPr>
            <w:tcW w:w="0" w:type="auto"/>
            <w:vAlign w:val="center"/>
            <w:hideMark/>
          </w:tcPr>
          <w:p w14:paraId="36DB4174" w14:textId="77777777" w:rsidR="004772B8" w:rsidRDefault="004772B8">
            <w:pPr>
              <w:jc w:val="right"/>
              <w:rPr>
                <w:rFonts w:eastAsia="Times New Roman"/>
              </w:rPr>
            </w:pPr>
            <w:r>
              <w:rPr>
                <w:rFonts w:eastAsia="Times New Roman"/>
              </w:rPr>
              <w:t>₹1,000</w:t>
            </w:r>
          </w:p>
        </w:tc>
        <w:tc>
          <w:tcPr>
            <w:tcW w:w="0" w:type="auto"/>
            <w:vAlign w:val="center"/>
            <w:hideMark/>
          </w:tcPr>
          <w:p w14:paraId="146ACE0B" w14:textId="77777777" w:rsidR="004772B8" w:rsidRDefault="004772B8">
            <w:pPr>
              <w:jc w:val="right"/>
              <w:rPr>
                <w:rFonts w:eastAsia="Times New Roman"/>
              </w:rPr>
            </w:pPr>
            <w:r>
              <w:rPr>
                <w:rFonts w:eastAsia="Times New Roman"/>
              </w:rPr>
              <w:t>₹180</w:t>
            </w:r>
          </w:p>
        </w:tc>
        <w:tc>
          <w:tcPr>
            <w:tcW w:w="0" w:type="auto"/>
            <w:vAlign w:val="center"/>
            <w:hideMark/>
          </w:tcPr>
          <w:p w14:paraId="606F39BC" w14:textId="77777777" w:rsidR="004772B8" w:rsidRDefault="004772B8">
            <w:pPr>
              <w:jc w:val="right"/>
              <w:rPr>
                <w:rFonts w:eastAsia="Times New Roman"/>
              </w:rPr>
            </w:pPr>
            <w:r>
              <w:rPr>
                <w:rFonts w:eastAsia="Times New Roman"/>
              </w:rPr>
              <w:t>₹1,400</w:t>
            </w:r>
          </w:p>
        </w:tc>
        <w:tc>
          <w:tcPr>
            <w:tcW w:w="0" w:type="auto"/>
            <w:vAlign w:val="center"/>
            <w:hideMark/>
          </w:tcPr>
          <w:p w14:paraId="2606D4EA" w14:textId="77777777" w:rsidR="004772B8" w:rsidRDefault="004772B8">
            <w:pPr>
              <w:jc w:val="right"/>
              <w:rPr>
                <w:rFonts w:eastAsia="Times New Roman"/>
              </w:rPr>
            </w:pPr>
            <w:r>
              <w:rPr>
                <w:rFonts w:eastAsia="Times New Roman"/>
              </w:rPr>
              <w:t>₹2,580</w:t>
            </w:r>
          </w:p>
        </w:tc>
      </w:tr>
    </w:tbl>
    <w:p w14:paraId="26019CBF" w14:textId="77777777" w:rsidR="004772B8" w:rsidRDefault="004772B8">
      <w:pPr>
        <w:pStyle w:val="NormalWeb"/>
      </w:pPr>
      <w:r>
        <w:t>These figures use the specified calculation model. The actual loan documentation and customer disclosure must reflect the legally applicable transaction structure.</w:t>
      </w:r>
    </w:p>
    <w:p w14:paraId="26E7011D" w14:textId="77777777" w:rsidR="004772B8" w:rsidRDefault="004772B8">
      <w:pPr>
        <w:rPr>
          <w:rFonts w:eastAsia="Times New Roman"/>
        </w:rPr>
      </w:pPr>
      <w:r>
        <w:rPr>
          <w:rFonts w:eastAsia="Times New Roman"/>
          <w:noProof/>
        </w:rPr>
        <mc:AlternateContent>
          <mc:Choice Requires="wps">
            <w:drawing>
              <wp:inline distT="0" distB="0" distL="0" distR="0" wp14:anchorId="6E82C3F2" wp14:editId="29A411AD">
                <wp:extent cx="5943600" cy="1270"/>
                <wp:effectExtent l="0" t="31750" r="0" b="36830"/>
                <wp:docPr id="1355074859"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45B1CE"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7227215" w14:textId="77777777" w:rsidR="004772B8" w:rsidRDefault="004772B8">
      <w:pPr>
        <w:pStyle w:val="Heading3"/>
        <w:rPr>
          <w:rFonts w:eastAsia="Times New Roman"/>
        </w:rPr>
      </w:pPr>
      <w:r>
        <w:rPr>
          <w:rFonts w:eastAsia="Times New Roman"/>
        </w:rPr>
        <w:t>8. Net Disbursal Amount</w:t>
      </w:r>
    </w:p>
    <w:p w14:paraId="4F7F3A1D" w14:textId="77777777" w:rsidR="004772B8" w:rsidRDefault="004772B8">
      <w:pPr>
        <w:pStyle w:val="NormalWeb"/>
      </w:pPr>
      <w:r>
        <w:t>Net disbursal is the amount the customer receives after the applicable upfront deductions.</w:t>
      </w:r>
    </w:p>
    <w:p w14:paraId="5EE543FF" w14:textId="77777777" w:rsidR="004772B8" w:rsidRDefault="004772B8">
      <w:pPr>
        <w:pStyle w:val="NormalWeb"/>
      </w:pPr>
      <w:r>
        <w:rPr>
          <w:rStyle w:val="Strong"/>
        </w:rPr>
        <w:t>Formula:</w:t>
      </w:r>
    </w:p>
    <w:p w14:paraId="1C6E8932" w14:textId="77777777" w:rsidR="004772B8" w:rsidRDefault="004772B8">
      <w:pPr>
        <w:pStyle w:val="NormalWeb"/>
      </w:pPr>
      <w:r>
        <w:t>Net Disbursal = Loan Principal − Total Upfront Deductions</w:t>
      </w:r>
    </w:p>
    <w:p w14:paraId="57920ACB" w14:textId="77777777" w:rsidR="004772B8" w:rsidRDefault="004772B8">
      <w:pPr>
        <w:pStyle w:val="Heading4"/>
        <w:rPr>
          <w:rFonts w:eastAsia="Times New Roman"/>
        </w:rPr>
      </w:pPr>
      <w:r>
        <w:rPr>
          <w:rFonts w:eastAsia="Times New Roman"/>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1902"/>
        <w:gridCol w:w="1564"/>
      </w:tblGrid>
      <w:tr w:rsidR="004772B8" w14:paraId="563CF4EC" w14:textId="77777777">
        <w:trPr>
          <w:tblHeader/>
          <w:tblCellSpacing w:w="15" w:type="dxa"/>
        </w:trPr>
        <w:tc>
          <w:tcPr>
            <w:tcW w:w="0" w:type="auto"/>
            <w:vAlign w:val="center"/>
            <w:hideMark/>
          </w:tcPr>
          <w:p w14:paraId="18B50077" w14:textId="77777777" w:rsidR="004772B8" w:rsidRDefault="004772B8">
            <w:pPr>
              <w:jc w:val="right"/>
              <w:rPr>
                <w:rFonts w:eastAsia="Times New Roman"/>
                <w:b/>
                <w:bCs/>
              </w:rPr>
            </w:pPr>
            <w:r>
              <w:rPr>
                <w:rFonts w:eastAsia="Times New Roman"/>
                <w:b/>
                <w:bCs/>
              </w:rPr>
              <w:t>Loan Principal</w:t>
            </w:r>
          </w:p>
        </w:tc>
        <w:tc>
          <w:tcPr>
            <w:tcW w:w="0" w:type="auto"/>
            <w:vAlign w:val="center"/>
            <w:hideMark/>
          </w:tcPr>
          <w:p w14:paraId="72DF8C3A" w14:textId="77777777" w:rsidR="004772B8" w:rsidRDefault="004772B8">
            <w:pPr>
              <w:jc w:val="right"/>
              <w:rPr>
                <w:rFonts w:eastAsia="Times New Roman"/>
                <w:b/>
                <w:bCs/>
              </w:rPr>
            </w:pPr>
            <w:r>
              <w:rPr>
                <w:rFonts w:eastAsia="Times New Roman"/>
                <w:b/>
                <w:bCs/>
              </w:rPr>
              <w:t>Total Deductions</w:t>
            </w:r>
          </w:p>
        </w:tc>
        <w:tc>
          <w:tcPr>
            <w:tcW w:w="0" w:type="auto"/>
            <w:vAlign w:val="center"/>
            <w:hideMark/>
          </w:tcPr>
          <w:p w14:paraId="0513735A" w14:textId="77777777" w:rsidR="004772B8" w:rsidRDefault="004772B8">
            <w:pPr>
              <w:jc w:val="right"/>
              <w:rPr>
                <w:rFonts w:eastAsia="Times New Roman"/>
                <w:b/>
                <w:bCs/>
              </w:rPr>
            </w:pPr>
            <w:r>
              <w:rPr>
                <w:rFonts w:eastAsia="Times New Roman"/>
                <w:b/>
                <w:bCs/>
              </w:rPr>
              <w:t>Net Disbursal</w:t>
            </w:r>
          </w:p>
        </w:tc>
      </w:tr>
      <w:tr w:rsidR="004772B8" w14:paraId="6436706B" w14:textId="77777777">
        <w:trPr>
          <w:tblCellSpacing w:w="15" w:type="dxa"/>
        </w:trPr>
        <w:tc>
          <w:tcPr>
            <w:tcW w:w="0" w:type="auto"/>
            <w:vAlign w:val="center"/>
            <w:hideMark/>
          </w:tcPr>
          <w:p w14:paraId="7B8CE888" w14:textId="77777777" w:rsidR="004772B8" w:rsidRDefault="004772B8">
            <w:pPr>
              <w:jc w:val="right"/>
              <w:rPr>
                <w:rFonts w:eastAsia="Times New Roman"/>
              </w:rPr>
            </w:pPr>
            <w:r>
              <w:rPr>
                <w:rFonts w:eastAsia="Times New Roman"/>
              </w:rPr>
              <w:t>₹1,000</w:t>
            </w:r>
          </w:p>
        </w:tc>
        <w:tc>
          <w:tcPr>
            <w:tcW w:w="0" w:type="auto"/>
            <w:vAlign w:val="center"/>
            <w:hideMark/>
          </w:tcPr>
          <w:p w14:paraId="67C1B1B3" w14:textId="77777777" w:rsidR="004772B8" w:rsidRDefault="004772B8">
            <w:pPr>
              <w:jc w:val="right"/>
              <w:rPr>
                <w:rFonts w:eastAsia="Times New Roman"/>
              </w:rPr>
            </w:pPr>
            <w:r>
              <w:rPr>
                <w:rFonts w:eastAsia="Times New Roman"/>
              </w:rPr>
              <w:t>₹258</w:t>
            </w:r>
          </w:p>
        </w:tc>
        <w:tc>
          <w:tcPr>
            <w:tcW w:w="0" w:type="auto"/>
            <w:vAlign w:val="center"/>
            <w:hideMark/>
          </w:tcPr>
          <w:p w14:paraId="0CCB0974" w14:textId="77777777" w:rsidR="004772B8" w:rsidRDefault="004772B8">
            <w:pPr>
              <w:jc w:val="right"/>
              <w:rPr>
                <w:rFonts w:eastAsia="Times New Roman"/>
              </w:rPr>
            </w:pPr>
            <w:r>
              <w:rPr>
                <w:rFonts w:eastAsia="Times New Roman"/>
              </w:rPr>
              <w:t>₹742</w:t>
            </w:r>
          </w:p>
        </w:tc>
      </w:tr>
      <w:tr w:rsidR="004772B8" w14:paraId="4ABEAC11" w14:textId="77777777">
        <w:trPr>
          <w:tblCellSpacing w:w="15" w:type="dxa"/>
        </w:trPr>
        <w:tc>
          <w:tcPr>
            <w:tcW w:w="0" w:type="auto"/>
            <w:vAlign w:val="center"/>
            <w:hideMark/>
          </w:tcPr>
          <w:p w14:paraId="1783AB70" w14:textId="77777777" w:rsidR="004772B8" w:rsidRDefault="004772B8">
            <w:pPr>
              <w:jc w:val="right"/>
              <w:rPr>
                <w:rFonts w:eastAsia="Times New Roman"/>
              </w:rPr>
            </w:pPr>
            <w:r>
              <w:rPr>
                <w:rFonts w:eastAsia="Times New Roman"/>
              </w:rPr>
              <w:t>₹2,000</w:t>
            </w:r>
          </w:p>
        </w:tc>
        <w:tc>
          <w:tcPr>
            <w:tcW w:w="0" w:type="auto"/>
            <w:vAlign w:val="center"/>
            <w:hideMark/>
          </w:tcPr>
          <w:p w14:paraId="3154B71D" w14:textId="77777777" w:rsidR="004772B8" w:rsidRDefault="004772B8">
            <w:pPr>
              <w:jc w:val="right"/>
              <w:rPr>
                <w:rFonts w:eastAsia="Times New Roman"/>
              </w:rPr>
            </w:pPr>
            <w:r>
              <w:rPr>
                <w:rFonts w:eastAsia="Times New Roman"/>
              </w:rPr>
              <w:t>₹516</w:t>
            </w:r>
          </w:p>
        </w:tc>
        <w:tc>
          <w:tcPr>
            <w:tcW w:w="0" w:type="auto"/>
            <w:vAlign w:val="center"/>
            <w:hideMark/>
          </w:tcPr>
          <w:p w14:paraId="1A019BB2" w14:textId="77777777" w:rsidR="004772B8" w:rsidRDefault="004772B8">
            <w:pPr>
              <w:jc w:val="right"/>
              <w:rPr>
                <w:rFonts w:eastAsia="Times New Roman"/>
              </w:rPr>
            </w:pPr>
            <w:r>
              <w:rPr>
                <w:rFonts w:eastAsia="Times New Roman"/>
              </w:rPr>
              <w:t>₹1,484</w:t>
            </w:r>
          </w:p>
        </w:tc>
      </w:tr>
      <w:tr w:rsidR="004772B8" w14:paraId="253648F6" w14:textId="77777777">
        <w:trPr>
          <w:tblCellSpacing w:w="15" w:type="dxa"/>
        </w:trPr>
        <w:tc>
          <w:tcPr>
            <w:tcW w:w="0" w:type="auto"/>
            <w:vAlign w:val="center"/>
            <w:hideMark/>
          </w:tcPr>
          <w:p w14:paraId="0FDBEF0E" w14:textId="77777777" w:rsidR="004772B8" w:rsidRDefault="004772B8">
            <w:pPr>
              <w:jc w:val="right"/>
              <w:rPr>
                <w:rFonts w:eastAsia="Times New Roman"/>
              </w:rPr>
            </w:pPr>
            <w:r>
              <w:rPr>
                <w:rFonts w:eastAsia="Times New Roman"/>
              </w:rPr>
              <w:t>₹3,000</w:t>
            </w:r>
          </w:p>
        </w:tc>
        <w:tc>
          <w:tcPr>
            <w:tcW w:w="0" w:type="auto"/>
            <w:vAlign w:val="center"/>
            <w:hideMark/>
          </w:tcPr>
          <w:p w14:paraId="036EAEA0" w14:textId="77777777" w:rsidR="004772B8" w:rsidRDefault="004772B8">
            <w:pPr>
              <w:jc w:val="right"/>
              <w:rPr>
                <w:rFonts w:eastAsia="Times New Roman"/>
              </w:rPr>
            </w:pPr>
            <w:r>
              <w:rPr>
                <w:rFonts w:eastAsia="Times New Roman"/>
              </w:rPr>
              <w:t>₹774</w:t>
            </w:r>
          </w:p>
        </w:tc>
        <w:tc>
          <w:tcPr>
            <w:tcW w:w="0" w:type="auto"/>
            <w:vAlign w:val="center"/>
            <w:hideMark/>
          </w:tcPr>
          <w:p w14:paraId="482DEEFD" w14:textId="77777777" w:rsidR="004772B8" w:rsidRDefault="004772B8">
            <w:pPr>
              <w:jc w:val="right"/>
              <w:rPr>
                <w:rFonts w:eastAsia="Times New Roman"/>
              </w:rPr>
            </w:pPr>
            <w:r>
              <w:rPr>
                <w:rFonts w:eastAsia="Times New Roman"/>
              </w:rPr>
              <w:t>₹2,226</w:t>
            </w:r>
          </w:p>
        </w:tc>
      </w:tr>
      <w:tr w:rsidR="004772B8" w14:paraId="2C607C5B" w14:textId="77777777">
        <w:trPr>
          <w:tblCellSpacing w:w="15" w:type="dxa"/>
        </w:trPr>
        <w:tc>
          <w:tcPr>
            <w:tcW w:w="0" w:type="auto"/>
            <w:vAlign w:val="center"/>
            <w:hideMark/>
          </w:tcPr>
          <w:p w14:paraId="2E99D22C" w14:textId="77777777" w:rsidR="004772B8" w:rsidRDefault="004772B8">
            <w:pPr>
              <w:jc w:val="right"/>
              <w:rPr>
                <w:rFonts w:eastAsia="Times New Roman"/>
              </w:rPr>
            </w:pPr>
            <w:r>
              <w:rPr>
                <w:rFonts w:eastAsia="Times New Roman"/>
              </w:rPr>
              <w:t>₹4,000</w:t>
            </w:r>
          </w:p>
        </w:tc>
        <w:tc>
          <w:tcPr>
            <w:tcW w:w="0" w:type="auto"/>
            <w:vAlign w:val="center"/>
            <w:hideMark/>
          </w:tcPr>
          <w:p w14:paraId="5E209C6D" w14:textId="77777777" w:rsidR="004772B8" w:rsidRDefault="004772B8">
            <w:pPr>
              <w:jc w:val="right"/>
              <w:rPr>
                <w:rFonts w:eastAsia="Times New Roman"/>
              </w:rPr>
            </w:pPr>
            <w:r>
              <w:rPr>
                <w:rFonts w:eastAsia="Times New Roman"/>
              </w:rPr>
              <w:t>₹1,032</w:t>
            </w:r>
          </w:p>
        </w:tc>
        <w:tc>
          <w:tcPr>
            <w:tcW w:w="0" w:type="auto"/>
            <w:vAlign w:val="center"/>
            <w:hideMark/>
          </w:tcPr>
          <w:p w14:paraId="241DF584" w14:textId="77777777" w:rsidR="004772B8" w:rsidRDefault="004772B8">
            <w:pPr>
              <w:jc w:val="right"/>
              <w:rPr>
                <w:rFonts w:eastAsia="Times New Roman"/>
              </w:rPr>
            </w:pPr>
            <w:r>
              <w:rPr>
                <w:rFonts w:eastAsia="Times New Roman"/>
              </w:rPr>
              <w:t>₹2,968</w:t>
            </w:r>
          </w:p>
        </w:tc>
      </w:tr>
      <w:tr w:rsidR="004772B8" w14:paraId="3B494F36" w14:textId="77777777">
        <w:trPr>
          <w:tblCellSpacing w:w="15" w:type="dxa"/>
        </w:trPr>
        <w:tc>
          <w:tcPr>
            <w:tcW w:w="0" w:type="auto"/>
            <w:vAlign w:val="center"/>
            <w:hideMark/>
          </w:tcPr>
          <w:p w14:paraId="0C8F79C4" w14:textId="77777777" w:rsidR="004772B8" w:rsidRDefault="004772B8">
            <w:pPr>
              <w:jc w:val="right"/>
              <w:rPr>
                <w:rFonts w:eastAsia="Times New Roman"/>
              </w:rPr>
            </w:pPr>
            <w:r>
              <w:rPr>
                <w:rFonts w:eastAsia="Times New Roman"/>
              </w:rPr>
              <w:t>₹5,000</w:t>
            </w:r>
          </w:p>
        </w:tc>
        <w:tc>
          <w:tcPr>
            <w:tcW w:w="0" w:type="auto"/>
            <w:vAlign w:val="center"/>
            <w:hideMark/>
          </w:tcPr>
          <w:p w14:paraId="773F0B59" w14:textId="77777777" w:rsidR="004772B8" w:rsidRDefault="004772B8">
            <w:pPr>
              <w:jc w:val="right"/>
              <w:rPr>
                <w:rFonts w:eastAsia="Times New Roman"/>
              </w:rPr>
            </w:pPr>
            <w:r>
              <w:rPr>
                <w:rFonts w:eastAsia="Times New Roman"/>
              </w:rPr>
              <w:t>₹1,290</w:t>
            </w:r>
          </w:p>
        </w:tc>
        <w:tc>
          <w:tcPr>
            <w:tcW w:w="0" w:type="auto"/>
            <w:vAlign w:val="center"/>
            <w:hideMark/>
          </w:tcPr>
          <w:p w14:paraId="48A3498C" w14:textId="77777777" w:rsidR="004772B8" w:rsidRDefault="004772B8">
            <w:pPr>
              <w:jc w:val="right"/>
              <w:rPr>
                <w:rFonts w:eastAsia="Times New Roman"/>
              </w:rPr>
            </w:pPr>
            <w:r>
              <w:rPr>
                <w:rFonts w:eastAsia="Times New Roman"/>
              </w:rPr>
              <w:t>₹3,710</w:t>
            </w:r>
          </w:p>
        </w:tc>
      </w:tr>
      <w:tr w:rsidR="004772B8" w14:paraId="4237C72D" w14:textId="77777777">
        <w:trPr>
          <w:tblCellSpacing w:w="15" w:type="dxa"/>
        </w:trPr>
        <w:tc>
          <w:tcPr>
            <w:tcW w:w="0" w:type="auto"/>
            <w:vAlign w:val="center"/>
            <w:hideMark/>
          </w:tcPr>
          <w:p w14:paraId="06708BCF" w14:textId="77777777" w:rsidR="004772B8" w:rsidRDefault="004772B8">
            <w:pPr>
              <w:jc w:val="right"/>
              <w:rPr>
                <w:rFonts w:eastAsia="Times New Roman"/>
              </w:rPr>
            </w:pPr>
            <w:r>
              <w:rPr>
                <w:rFonts w:eastAsia="Times New Roman"/>
              </w:rPr>
              <w:t>₹7,000</w:t>
            </w:r>
          </w:p>
        </w:tc>
        <w:tc>
          <w:tcPr>
            <w:tcW w:w="0" w:type="auto"/>
            <w:vAlign w:val="center"/>
            <w:hideMark/>
          </w:tcPr>
          <w:p w14:paraId="26B038BA" w14:textId="77777777" w:rsidR="004772B8" w:rsidRDefault="004772B8">
            <w:pPr>
              <w:jc w:val="right"/>
              <w:rPr>
                <w:rFonts w:eastAsia="Times New Roman"/>
              </w:rPr>
            </w:pPr>
            <w:r>
              <w:rPr>
                <w:rFonts w:eastAsia="Times New Roman"/>
              </w:rPr>
              <w:t>₹1,806</w:t>
            </w:r>
          </w:p>
        </w:tc>
        <w:tc>
          <w:tcPr>
            <w:tcW w:w="0" w:type="auto"/>
            <w:vAlign w:val="center"/>
            <w:hideMark/>
          </w:tcPr>
          <w:p w14:paraId="517CF7B5" w14:textId="77777777" w:rsidR="004772B8" w:rsidRDefault="004772B8">
            <w:pPr>
              <w:jc w:val="right"/>
              <w:rPr>
                <w:rFonts w:eastAsia="Times New Roman"/>
              </w:rPr>
            </w:pPr>
            <w:r>
              <w:rPr>
                <w:rFonts w:eastAsia="Times New Roman"/>
              </w:rPr>
              <w:t>₹5,194</w:t>
            </w:r>
          </w:p>
        </w:tc>
      </w:tr>
      <w:tr w:rsidR="004772B8" w14:paraId="244B6A40" w14:textId="77777777">
        <w:trPr>
          <w:tblCellSpacing w:w="15" w:type="dxa"/>
        </w:trPr>
        <w:tc>
          <w:tcPr>
            <w:tcW w:w="0" w:type="auto"/>
            <w:vAlign w:val="center"/>
            <w:hideMark/>
          </w:tcPr>
          <w:p w14:paraId="70E0DCD1" w14:textId="77777777" w:rsidR="004772B8" w:rsidRDefault="004772B8">
            <w:pPr>
              <w:jc w:val="right"/>
              <w:rPr>
                <w:rFonts w:eastAsia="Times New Roman"/>
              </w:rPr>
            </w:pPr>
            <w:r>
              <w:rPr>
                <w:rFonts w:eastAsia="Times New Roman"/>
              </w:rPr>
              <w:t>₹10,000</w:t>
            </w:r>
          </w:p>
        </w:tc>
        <w:tc>
          <w:tcPr>
            <w:tcW w:w="0" w:type="auto"/>
            <w:vAlign w:val="center"/>
            <w:hideMark/>
          </w:tcPr>
          <w:p w14:paraId="7D842519" w14:textId="77777777" w:rsidR="004772B8" w:rsidRDefault="004772B8">
            <w:pPr>
              <w:jc w:val="right"/>
              <w:rPr>
                <w:rFonts w:eastAsia="Times New Roman"/>
              </w:rPr>
            </w:pPr>
            <w:r>
              <w:rPr>
                <w:rFonts w:eastAsia="Times New Roman"/>
              </w:rPr>
              <w:t>₹2,580</w:t>
            </w:r>
          </w:p>
        </w:tc>
        <w:tc>
          <w:tcPr>
            <w:tcW w:w="0" w:type="auto"/>
            <w:vAlign w:val="center"/>
            <w:hideMark/>
          </w:tcPr>
          <w:p w14:paraId="519034EE" w14:textId="77777777" w:rsidR="004772B8" w:rsidRDefault="004772B8">
            <w:pPr>
              <w:jc w:val="right"/>
              <w:rPr>
                <w:rFonts w:eastAsia="Times New Roman"/>
              </w:rPr>
            </w:pPr>
            <w:r>
              <w:rPr>
                <w:rFonts w:eastAsia="Times New Roman"/>
              </w:rPr>
              <w:t>₹7,420</w:t>
            </w:r>
          </w:p>
        </w:tc>
      </w:tr>
    </w:tbl>
    <w:p w14:paraId="7C37E047" w14:textId="77777777" w:rsidR="004772B8" w:rsidRDefault="004772B8">
      <w:pPr>
        <w:pStyle w:val="NormalWeb"/>
      </w:pPr>
      <w:r>
        <w:rPr>
          <w:rStyle w:val="Strong"/>
        </w:rPr>
        <w:t>Example:</w:t>
      </w:r>
      <w:r>
        <w:t xml:space="preserve"> If the approved principal is ₹3,000, the total specified deductions are ₹774 and the resulting net disbursal is ₹2,226.</w:t>
      </w:r>
    </w:p>
    <w:p w14:paraId="06A40B7E" w14:textId="77777777" w:rsidR="004772B8" w:rsidRDefault="004772B8">
      <w:pPr>
        <w:pStyle w:val="NormalWeb"/>
      </w:pPr>
      <w:r>
        <w:t>The customer must be informed of the principal, each deduction and the net amount before accepting the loan.</w:t>
      </w:r>
    </w:p>
    <w:p w14:paraId="5E599273" w14:textId="77777777" w:rsidR="004772B8" w:rsidRDefault="004772B8">
      <w:pPr>
        <w:rPr>
          <w:rFonts w:eastAsia="Times New Roman"/>
        </w:rPr>
      </w:pPr>
      <w:r>
        <w:rPr>
          <w:rFonts w:eastAsia="Times New Roman"/>
          <w:noProof/>
        </w:rPr>
        <mc:AlternateContent>
          <mc:Choice Requires="wps">
            <w:drawing>
              <wp:inline distT="0" distB="0" distL="0" distR="0" wp14:anchorId="1646EFF1" wp14:editId="3A6FBF14">
                <wp:extent cx="5943600" cy="1270"/>
                <wp:effectExtent l="0" t="31750" r="0" b="36830"/>
                <wp:docPr id="17646076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476936"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D543007" w14:textId="77777777" w:rsidR="004772B8" w:rsidRDefault="004772B8">
      <w:pPr>
        <w:pStyle w:val="Heading3"/>
        <w:rPr>
          <w:rFonts w:eastAsia="Times New Roman"/>
        </w:rPr>
      </w:pPr>
      <w:r>
        <w:rPr>
          <w:rFonts w:eastAsia="Times New Roman"/>
        </w:rPr>
        <w:t>9. Repayment Structure</w:t>
      </w:r>
    </w:p>
    <w:p w14:paraId="11C345C0" w14:textId="77777777" w:rsidR="004772B8" w:rsidRDefault="004772B8">
      <w:pPr>
        <w:pStyle w:val="NormalWeb"/>
      </w:pPr>
      <w:r>
        <w:t>Under the specified 14-day repayment structure, the customer repays the original principal on the due date after the applicable upfront deductions have been made.</w:t>
      </w:r>
    </w:p>
    <w:p w14:paraId="0B579BFD" w14:textId="77777777" w:rsidR="004772B8" w:rsidRDefault="004772B8">
      <w:pPr>
        <w:pStyle w:val="Heading4"/>
        <w:rPr>
          <w:rFonts w:eastAsia="Times New Roman"/>
        </w:rPr>
      </w:pPr>
      <w:r>
        <w:rPr>
          <w:rFonts w:eastAsia="Times New Roman"/>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1549"/>
        <w:gridCol w:w="3336"/>
      </w:tblGrid>
      <w:tr w:rsidR="004772B8" w14:paraId="1290E081" w14:textId="77777777">
        <w:trPr>
          <w:tblHeader/>
          <w:tblCellSpacing w:w="15" w:type="dxa"/>
        </w:trPr>
        <w:tc>
          <w:tcPr>
            <w:tcW w:w="0" w:type="auto"/>
            <w:vAlign w:val="center"/>
            <w:hideMark/>
          </w:tcPr>
          <w:p w14:paraId="3B07E618" w14:textId="77777777" w:rsidR="004772B8" w:rsidRDefault="004772B8">
            <w:pPr>
              <w:jc w:val="right"/>
              <w:rPr>
                <w:rFonts w:eastAsia="Times New Roman"/>
                <w:b/>
                <w:bCs/>
              </w:rPr>
            </w:pPr>
            <w:r>
              <w:rPr>
                <w:rFonts w:eastAsia="Times New Roman"/>
                <w:b/>
                <w:bCs/>
              </w:rPr>
              <w:t>Loan Principal</w:t>
            </w:r>
          </w:p>
        </w:tc>
        <w:tc>
          <w:tcPr>
            <w:tcW w:w="0" w:type="auto"/>
            <w:vAlign w:val="center"/>
            <w:hideMark/>
          </w:tcPr>
          <w:p w14:paraId="3912EE80" w14:textId="77777777" w:rsidR="004772B8" w:rsidRDefault="004772B8">
            <w:pPr>
              <w:jc w:val="right"/>
              <w:rPr>
                <w:rFonts w:eastAsia="Times New Roman"/>
                <w:b/>
                <w:bCs/>
              </w:rPr>
            </w:pPr>
            <w:r>
              <w:rPr>
                <w:rFonts w:eastAsia="Times New Roman"/>
                <w:b/>
                <w:bCs/>
              </w:rPr>
              <w:t>Net Disbursal</w:t>
            </w:r>
          </w:p>
        </w:tc>
        <w:tc>
          <w:tcPr>
            <w:tcW w:w="0" w:type="auto"/>
            <w:vAlign w:val="center"/>
            <w:hideMark/>
          </w:tcPr>
          <w:p w14:paraId="26547ECA" w14:textId="77777777" w:rsidR="004772B8" w:rsidRDefault="004772B8">
            <w:pPr>
              <w:jc w:val="right"/>
              <w:rPr>
                <w:rFonts w:eastAsia="Times New Roman"/>
                <w:b/>
                <w:bCs/>
              </w:rPr>
            </w:pPr>
            <w:r>
              <w:rPr>
                <w:rFonts w:eastAsia="Times New Roman"/>
                <w:b/>
                <w:bCs/>
              </w:rPr>
              <w:t>Scheduled Day-14 Repayment</w:t>
            </w:r>
          </w:p>
        </w:tc>
      </w:tr>
      <w:tr w:rsidR="004772B8" w14:paraId="0EE460FD" w14:textId="77777777">
        <w:trPr>
          <w:tblCellSpacing w:w="15" w:type="dxa"/>
        </w:trPr>
        <w:tc>
          <w:tcPr>
            <w:tcW w:w="0" w:type="auto"/>
            <w:vAlign w:val="center"/>
            <w:hideMark/>
          </w:tcPr>
          <w:p w14:paraId="5B017586" w14:textId="77777777" w:rsidR="004772B8" w:rsidRDefault="004772B8">
            <w:pPr>
              <w:jc w:val="right"/>
              <w:rPr>
                <w:rFonts w:eastAsia="Times New Roman"/>
              </w:rPr>
            </w:pPr>
            <w:r>
              <w:rPr>
                <w:rFonts w:eastAsia="Times New Roman"/>
              </w:rPr>
              <w:t>₹1,000</w:t>
            </w:r>
          </w:p>
        </w:tc>
        <w:tc>
          <w:tcPr>
            <w:tcW w:w="0" w:type="auto"/>
            <w:vAlign w:val="center"/>
            <w:hideMark/>
          </w:tcPr>
          <w:p w14:paraId="62068C84" w14:textId="77777777" w:rsidR="004772B8" w:rsidRDefault="004772B8">
            <w:pPr>
              <w:jc w:val="right"/>
              <w:rPr>
                <w:rFonts w:eastAsia="Times New Roman"/>
              </w:rPr>
            </w:pPr>
            <w:r>
              <w:rPr>
                <w:rFonts w:eastAsia="Times New Roman"/>
              </w:rPr>
              <w:t>₹742</w:t>
            </w:r>
          </w:p>
        </w:tc>
        <w:tc>
          <w:tcPr>
            <w:tcW w:w="0" w:type="auto"/>
            <w:vAlign w:val="center"/>
            <w:hideMark/>
          </w:tcPr>
          <w:p w14:paraId="304980F1" w14:textId="77777777" w:rsidR="004772B8" w:rsidRDefault="004772B8">
            <w:pPr>
              <w:jc w:val="right"/>
              <w:rPr>
                <w:rFonts w:eastAsia="Times New Roman"/>
              </w:rPr>
            </w:pPr>
            <w:r>
              <w:rPr>
                <w:rFonts w:eastAsia="Times New Roman"/>
              </w:rPr>
              <w:t>₹1,000</w:t>
            </w:r>
          </w:p>
        </w:tc>
      </w:tr>
      <w:tr w:rsidR="004772B8" w14:paraId="75877815" w14:textId="77777777">
        <w:trPr>
          <w:tblCellSpacing w:w="15" w:type="dxa"/>
        </w:trPr>
        <w:tc>
          <w:tcPr>
            <w:tcW w:w="0" w:type="auto"/>
            <w:vAlign w:val="center"/>
            <w:hideMark/>
          </w:tcPr>
          <w:p w14:paraId="6A698FAB" w14:textId="77777777" w:rsidR="004772B8" w:rsidRDefault="004772B8">
            <w:pPr>
              <w:jc w:val="right"/>
              <w:rPr>
                <w:rFonts w:eastAsia="Times New Roman"/>
              </w:rPr>
            </w:pPr>
            <w:r>
              <w:rPr>
                <w:rFonts w:eastAsia="Times New Roman"/>
              </w:rPr>
              <w:t>₹2,000</w:t>
            </w:r>
          </w:p>
        </w:tc>
        <w:tc>
          <w:tcPr>
            <w:tcW w:w="0" w:type="auto"/>
            <w:vAlign w:val="center"/>
            <w:hideMark/>
          </w:tcPr>
          <w:p w14:paraId="6EB97114" w14:textId="77777777" w:rsidR="004772B8" w:rsidRDefault="004772B8">
            <w:pPr>
              <w:jc w:val="right"/>
              <w:rPr>
                <w:rFonts w:eastAsia="Times New Roman"/>
              </w:rPr>
            </w:pPr>
            <w:r>
              <w:rPr>
                <w:rFonts w:eastAsia="Times New Roman"/>
              </w:rPr>
              <w:t>₹1,484</w:t>
            </w:r>
          </w:p>
        </w:tc>
        <w:tc>
          <w:tcPr>
            <w:tcW w:w="0" w:type="auto"/>
            <w:vAlign w:val="center"/>
            <w:hideMark/>
          </w:tcPr>
          <w:p w14:paraId="5B3403ED" w14:textId="77777777" w:rsidR="004772B8" w:rsidRDefault="004772B8">
            <w:pPr>
              <w:jc w:val="right"/>
              <w:rPr>
                <w:rFonts w:eastAsia="Times New Roman"/>
              </w:rPr>
            </w:pPr>
            <w:r>
              <w:rPr>
                <w:rFonts w:eastAsia="Times New Roman"/>
              </w:rPr>
              <w:t>₹2,000</w:t>
            </w:r>
          </w:p>
        </w:tc>
      </w:tr>
      <w:tr w:rsidR="004772B8" w14:paraId="405AAC22" w14:textId="77777777">
        <w:trPr>
          <w:tblCellSpacing w:w="15" w:type="dxa"/>
        </w:trPr>
        <w:tc>
          <w:tcPr>
            <w:tcW w:w="0" w:type="auto"/>
            <w:vAlign w:val="center"/>
            <w:hideMark/>
          </w:tcPr>
          <w:p w14:paraId="6916A76D" w14:textId="77777777" w:rsidR="004772B8" w:rsidRDefault="004772B8">
            <w:pPr>
              <w:jc w:val="right"/>
              <w:rPr>
                <w:rFonts w:eastAsia="Times New Roman"/>
              </w:rPr>
            </w:pPr>
            <w:r>
              <w:rPr>
                <w:rFonts w:eastAsia="Times New Roman"/>
              </w:rPr>
              <w:t>₹3,000</w:t>
            </w:r>
          </w:p>
        </w:tc>
        <w:tc>
          <w:tcPr>
            <w:tcW w:w="0" w:type="auto"/>
            <w:vAlign w:val="center"/>
            <w:hideMark/>
          </w:tcPr>
          <w:p w14:paraId="2521ECB9" w14:textId="77777777" w:rsidR="004772B8" w:rsidRDefault="004772B8">
            <w:pPr>
              <w:jc w:val="right"/>
              <w:rPr>
                <w:rFonts w:eastAsia="Times New Roman"/>
              </w:rPr>
            </w:pPr>
            <w:r>
              <w:rPr>
                <w:rFonts w:eastAsia="Times New Roman"/>
              </w:rPr>
              <w:t>₹2,226</w:t>
            </w:r>
          </w:p>
        </w:tc>
        <w:tc>
          <w:tcPr>
            <w:tcW w:w="0" w:type="auto"/>
            <w:vAlign w:val="center"/>
            <w:hideMark/>
          </w:tcPr>
          <w:p w14:paraId="21832CCE" w14:textId="77777777" w:rsidR="004772B8" w:rsidRDefault="004772B8">
            <w:pPr>
              <w:jc w:val="right"/>
              <w:rPr>
                <w:rFonts w:eastAsia="Times New Roman"/>
              </w:rPr>
            </w:pPr>
            <w:r>
              <w:rPr>
                <w:rFonts w:eastAsia="Times New Roman"/>
              </w:rPr>
              <w:t>₹3,000</w:t>
            </w:r>
          </w:p>
        </w:tc>
      </w:tr>
      <w:tr w:rsidR="004772B8" w14:paraId="599662BD" w14:textId="77777777">
        <w:trPr>
          <w:tblCellSpacing w:w="15" w:type="dxa"/>
        </w:trPr>
        <w:tc>
          <w:tcPr>
            <w:tcW w:w="0" w:type="auto"/>
            <w:vAlign w:val="center"/>
            <w:hideMark/>
          </w:tcPr>
          <w:p w14:paraId="718A7143" w14:textId="77777777" w:rsidR="004772B8" w:rsidRDefault="004772B8">
            <w:pPr>
              <w:jc w:val="right"/>
              <w:rPr>
                <w:rFonts w:eastAsia="Times New Roman"/>
              </w:rPr>
            </w:pPr>
            <w:r>
              <w:rPr>
                <w:rFonts w:eastAsia="Times New Roman"/>
              </w:rPr>
              <w:t>₹4,000</w:t>
            </w:r>
          </w:p>
        </w:tc>
        <w:tc>
          <w:tcPr>
            <w:tcW w:w="0" w:type="auto"/>
            <w:vAlign w:val="center"/>
            <w:hideMark/>
          </w:tcPr>
          <w:p w14:paraId="6727FA2B" w14:textId="77777777" w:rsidR="004772B8" w:rsidRDefault="004772B8">
            <w:pPr>
              <w:jc w:val="right"/>
              <w:rPr>
                <w:rFonts w:eastAsia="Times New Roman"/>
              </w:rPr>
            </w:pPr>
            <w:r>
              <w:rPr>
                <w:rFonts w:eastAsia="Times New Roman"/>
              </w:rPr>
              <w:t>₹2,968</w:t>
            </w:r>
          </w:p>
        </w:tc>
        <w:tc>
          <w:tcPr>
            <w:tcW w:w="0" w:type="auto"/>
            <w:vAlign w:val="center"/>
            <w:hideMark/>
          </w:tcPr>
          <w:p w14:paraId="03B533F1" w14:textId="77777777" w:rsidR="004772B8" w:rsidRDefault="004772B8">
            <w:pPr>
              <w:jc w:val="right"/>
              <w:rPr>
                <w:rFonts w:eastAsia="Times New Roman"/>
              </w:rPr>
            </w:pPr>
            <w:r>
              <w:rPr>
                <w:rFonts w:eastAsia="Times New Roman"/>
              </w:rPr>
              <w:t>₹4,000</w:t>
            </w:r>
          </w:p>
        </w:tc>
      </w:tr>
      <w:tr w:rsidR="004772B8" w14:paraId="21B54B2E" w14:textId="77777777">
        <w:trPr>
          <w:tblCellSpacing w:w="15" w:type="dxa"/>
        </w:trPr>
        <w:tc>
          <w:tcPr>
            <w:tcW w:w="0" w:type="auto"/>
            <w:vAlign w:val="center"/>
            <w:hideMark/>
          </w:tcPr>
          <w:p w14:paraId="7956E3B8" w14:textId="77777777" w:rsidR="004772B8" w:rsidRDefault="004772B8">
            <w:pPr>
              <w:jc w:val="right"/>
              <w:rPr>
                <w:rFonts w:eastAsia="Times New Roman"/>
              </w:rPr>
            </w:pPr>
            <w:r>
              <w:rPr>
                <w:rFonts w:eastAsia="Times New Roman"/>
              </w:rPr>
              <w:t>₹5,000</w:t>
            </w:r>
          </w:p>
        </w:tc>
        <w:tc>
          <w:tcPr>
            <w:tcW w:w="0" w:type="auto"/>
            <w:vAlign w:val="center"/>
            <w:hideMark/>
          </w:tcPr>
          <w:p w14:paraId="156AFBBD" w14:textId="77777777" w:rsidR="004772B8" w:rsidRDefault="004772B8">
            <w:pPr>
              <w:jc w:val="right"/>
              <w:rPr>
                <w:rFonts w:eastAsia="Times New Roman"/>
              </w:rPr>
            </w:pPr>
            <w:r>
              <w:rPr>
                <w:rFonts w:eastAsia="Times New Roman"/>
              </w:rPr>
              <w:t>₹3,710</w:t>
            </w:r>
          </w:p>
        </w:tc>
        <w:tc>
          <w:tcPr>
            <w:tcW w:w="0" w:type="auto"/>
            <w:vAlign w:val="center"/>
            <w:hideMark/>
          </w:tcPr>
          <w:p w14:paraId="444838BC" w14:textId="77777777" w:rsidR="004772B8" w:rsidRDefault="004772B8">
            <w:pPr>
              <w:jc w:val="right"/>
              <w:rPr>
                <w:rFonts w:eastAsia="Times New Roman"/>
              </w:rPr>
            </w:pPr>
            <w:r>
              <w:rPr>
                <w:rFonts w:eastAsia="Times New Roman"/>
              </w:rPr>
              <w:t>₹5,000</w:t>
            </w:r>
          </w:p>
        </w:tc>
      </w:tr>
      <w:tr w:rsidR="004772B8" w14:paraId="2F3165EB" w14:textId="77777777">
        <w:trPr>
          <w:tblCellSpacing w:w="15" w:type="dxa"/>
        </w:trPr>
        <w:tc>
          <w:tcPr>
            <w:tcW w:w="0" w:type="auto"/>
            <w:vAlign w:val="center"/>
            <w:hideMark/>
          </w:tcPr>
          <w:p w14:paraId="4311F71B" w14:textId="77777777" w:rsidR="004772B8" w:rsidRDefault="004772B8">
            <w:pPr>
              <w:jc w:val="right"/>
              <w:rPr>
                <w:rFonts w:eastAsia="Times New Roman"/>
              </w:rPr>
            </w:pPr>
            <w:r>
              <w:rPr>
                <w:rFonts w:eastAsia="Times New Roman"/>
              </w:rPr>
              <w:t>₹7,000</w:t>
            </w:r>
          </w:p>
        </w:tc>
        <w:tc>
          <w:tcPr>
            <w:tcW w:w="0" w:type="auto"/>
            <w:vAlign w:val="center"/>
            <w:hideMark/>
          </w:tcPr>
          <w:p w14:paraId="2341A705" w14:textId="77777777" w:rsidR="004772B8" w:rsidRDefault="004772B8">
            <w:pPr>
              <w:jc w:val="right"/>
              <w:rPr>
                <w:rFonts w:eastAsia="Times New Roman"/>
              </w:rPr>
            </w:pPr>
            <w:r>
              <w:rPr>
                <w:rFonts w:eastAsia="Times New Roman"/>
              </w:rPr>
              <w:t>₹5,194</w:t>
            </w:r>
          </w:p>
        </w:tc>
        <w:tc>
          <w:tcPr>
            <w:tcW w:w="0" w:type="auto"/>
            <w:vAlign w:val="center"/>
            <w:hideMark/>
          </w:tcPr>
          <w:p w14:paraId="28B126FC" w14:textId="77777777" w:rsidR="004772B8" w:rsidRDefault="004772B8">
            <w:pPr>
              <w:jc w:val="right"/>
              <w:rPr>
                <w:rFonts w:eastAsia="Times New Roman"/>
              </w:rPr>
            </w:pPr>
            <w:r>
              <w:rPr>
                <w:rFonts w:eastAsia="Times New Roman"/>
              </w:rPr>
              <w:t>₹7,000</w:t>
            </w:r>
          </w:p>
        </w:tc>
      </w:tr>
      <w:tr w:rsidR="004772B8" w14:paraId="0BE465AA" w14:textId="77777777">
        <w:trPr>
          <w:tblCellSpacing w:w="15" w:type="dxa"/>
        </w:trPr>
        <w:tc>
          <w:tcPr>
            <w:tcW w:w="0" w:type="auto"/>
            <w:vAlign w:val="center"/>
            <w:hideMark/>
          </w:tcPr>
          <w:p w14:paraId="151FB015" w14:textId="77777777" w:rsidR="004772B8" w:rsidRDefault="004772B8">
            <w:pPr>
              <w:jc w:val="right"/>
              <w:rPr>
                <w:rFonts w:eastAsia="Times New Roman"/>
              </w:rPr>
            </w:pPr>
            <w:r>
              <w:rPr>
                <w:rFonts w:eastAsia="Times New Roman"/>
              </w:rPr>
              <w:t>₹10,000</w:t>
            </w:r>
          </w:p>
        </w:tc>
        <w:tc>
          <w:tcPr>
            <w:tcW w:w="0" w:type="auto"/>
            <w:vAlign w:val="center"/>
            <w:hideMark/>
          </w:tcPr>
          <w:p w14:paraId="7BB2C295" w14:textId="77777777" w:rsidR="004772B8" w:rsidRDefault="004772B8">
            <w:pPr>
              <w:jc w:val="right"/>
              <w:rPr>
                <w:rFonts w:eastAsia="Times New Roman"/>
              </w:rPr>
            </w:pPr>
            <w:r>
              <w:rPr>
                <w:rFonts w:eastAsia="Times New Roman"/>
              </w:rPr>
              <w:t>₹7,420</w:t>
            </w:r>
          </w:p>
        </w:tc>
        <w:tc>
          <w:tcPr>
            <w:tcW w:w="0" w:type="auto"/>
            <w:vAlign w:val="center"/>
            <w:hideMark/>
          </w:tcPr>
          <w:p w14:paraId="13DFCDBC" w14:textId="77777777" w:rsidR="004772B8" w:rsidRDefault="004772B8">
            <w:pPr>
              <w:jc w:val="right"/>
              <w:rPr>
                <w:rFonts w:eastAsia="Times New Roman"/>
              </w:rPr>
            </w:pPr>
            <w:r>
              <w:rPr>
                <w:rFonts w:eastAsia="Times New Roman"/>
              </w:rPr>
              <w:t>₹10,000</w:t>
            </w:r>
          </w:p>
        </w:tc>
      </w:tr>
    </w:tbl>
    <w:p w14:paraId="541CDF5B" w14:textId="77777777" w:rsidR="004772B8" w:rsidRDefault="004772B8">
      <w:pPr>
        <w:pStyle w:val="NormalWeb"/>
      </w:pPr>
      <w:r>
        <w:rPr>
          <w:rStyle w:val="Strong"/>
        </w:rPr>
        <w:t>Example:</w:t>
      </w:r>
      <w:r>
        <w:t xml:space="preserve"> For a ₹2,000 principal, the customer receives ₹1,484 after the specified deductions and repays ₹2,000 on the scheduled due date.</w:t>
      </w:r>
    </w:p>
    <w:p w14:paraId="72B19387" w14:textId="77777777" w:rsidR="004772B8" w:rsidRDefault="004772B8">
      <w:pPr>
        <w:pStyle w:val="NormalWeb"/>
      </w:pPr>
      <w:r>
        <w:t>The actual due date must be calculated from the recorded disbursal date according to the applicable agreement and system rules. The final loan documents govern the customer's repayment obligation.</w:t>
      </w:r>
    </w:p>
    <w:p w14:paraId="21758A58" w14:textId="77777777" w:rsidR="004772B8" w:rsidRDefault="004772B8">
      <w:pPr>
        <w:rPr>
          <w:rFonts w:eastAsia="Times New Roman"/>
        </w:rPr>
      </w:pPr>
      <w:r>
        <w:rPr>
          <w:rFonts w:eastAsia="Times New Roman"/>
          <w:noProof/>
        </w:rPr>
        <mc:AlternateContent>
          <mc:Choice Requires="wps">
            <w:drawing>
              <wp:inline distT="0" distB="0" distL="0" distR="0" wp14:anchorId="6C022387" wp14:editId="2919D3E7">
                <wp:extent cx="5943600" cy="1270"/>
                <wp:effectExtent l="0" t="31750" r="0" b="36830"/>
                <wp:docPr id="90026070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B37DE0"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54925D1" w14:textId="77777777" w:rsidR="004772B8" w:rsidRDefault="004772B8">
      <w:pPr>
        <w:pStyle w:val="Heading3"/>
        <w:rPr>
          <w:rFonts w:eastAsia="Times New Roman"/>
        </w:rPr>
      </w:pPr>
      <w:r>
        <w:rPr>
          <w:rFonts w:eastAsia="Times New Roman"/>
        </w:rPr>
        <w:t>10. Complete Loan Calculation Example</w:t>
      </w:r>
    </w:p>
    <w:p w14:paraId="523C8037" w14:textId="77777777" w:rsidR="004772B8" w:rsidRDefault="004772B8">
      <w:pPr>
        <w:pStyle w:val="Heading4"/>
        <w:rPr>
          <w:rFonts w:eastAsia="Times New Roman"/>
        </w:rPr>
      </w:pPr>
      <w:r>
        <w:rPr>
          <w:rFonts w:eastAsia="Times New Roman"/>
        </w:rPr>
        <w:t>Example: ₹5,000 Loan for 14 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1922"/>
        <w:gridCol w:w="939"/>
      </w:tblGrid>
      <w:tr w:rsidR="004772B8" w14:paraId="24029F21" w14:textId="77777777">
        <w:trPr>
          <w:tblHeader/>
          <w:tblCellSpacing w:w="15" w:type="dxa"/>
        </w:trPr>
        <w:tc>
          <w:tcPr>
            <w:tcW w:w="0" w:type="auto"/>
            <w:vAlign w:val="center"/>
            <w:hideMark/>
          </w:tcPr>
          <w:p w14:paraId="760FAE25" w14:textId="77777777" w:rsidR="004772B8" w:rsidRDefault="004772B8">
            <w:pPr>
              <w:jc w:val="center"/>
              <w:rPr>
                <w:rFonts w:eastAsia="Times New Roman"/>
                <w:b/>
                <w:bCs/>
              </w:rPr>
            </w:pPr>
            <w:r>
              <w:rPr>
                <w:rFonts w:eastAsia="Times New Roman"/>
                <w:b/>
                <w:bCs/>
              </w:rPr>
              <w:t>Particular</w:t>
            </w:r>
          </w:p>
        </w:tc>
        <w:tc>
          <w:tcPr>
            <w:tcW w:w="0" w:type="auto"/>
            <w:vAlign w:val="center"/>
            <w:hideMark/>
          </w:tcPr>
          <w:p w14:paraId="5298BE6C" w14:textId="77777777" w:rsidR="004772B8" w:rsidRDefault="004772B8">
            <w:pPr>
              <w:jc w:val="center"/>
              <w:rPr>
                <w:rFonts w:eastAsia="Times New Roman"/>
                <w:b/>
                <w:bCs/>
              </w:rPr>
            </w:pPr>
            <w:r>
              <w:rPr>
                <w:rFonts w:eastAsia="Times New Roman"/>
                <w:b/>
                <w:bCs/>
              </w:rPr>
              <w:t>Calculation</w:t>
            </w:r>
          </w:p>
        </w:tc>
        <w:tc>
          <w:tcPr>
            <w:tcW w:w="0" w:type="auto"/>
            <w:vAlign w:val="center"/>
            <w:hideMark/>
          </w:tcPr>
          <w:p w14:paraId="48CE0E2D" w14:textId="77777777" w:rsidR="004772B8" w:rsidRDefault="004772B8">
            <w:pPr>
              <w:jc w:val="right"/>
              <w:rPr>
                <w:rFonts w:eastAsia="Times New Roman"/>
                <w:b/>
                <w:bCs/>
              </w:rPr>
            </w:pPr>
            <w:r>
              <w:rPr>
                <w:rFonts w:eastAsia="Times New Roman"/>
                <w:b/>
                <w:bCs/>
              </w:rPr>
              <w:t>Amount</w:t>
            </w:r>
          </w:p>
        </w:tc>
      </w:tr>
      <w:tr w:rsidR="004772B8" w14:paraId="4450BAB8" w14:textId="77777777">
        <w:trPr>
          <w:tblCellSpacing w:w="15" w:type="dxa"/>
        </w:trPr>
        <w:tc>
          <w:tcPr>
            <w:tcW w:w="0" w:type="auto"/>
            <w:vAlign w:val="center"/>
            <w:hideMark/>
          </w:tcPr>
          <w:p w14:paraId="139F731B" w14:textId="77777777" w:rsidR="004772B8" w:rsidRDefault="004772B8">
            <w:pPr>
              <w:rPr>
                <w:rFonts w:eastAsia="Times New Roman"/>
              </w:rPr>
            </w:pPr>
            <w:r>
              <w:rPr>
                <w:rFonts w:eastAsia="Times New Roman"/>
              </w:rPr>
              <w:t>Loan principal</w:t>
            </w:r>
          </w:p>
        </w:tc>
        <w:tc>
          <w:tcPr>
            <w:tcW w:w="0" w:type="auto"/>
            <w:vAlign w:val="center"/>
            <w:hideMark/>
          </w:tcPr>
          <w:p w14:paraId="670F9C89" w14:textId="77777777" w:rsidR="004772B8" w:rsidRDefault="004772B8">
            <w:pPr>
              <w:rPr>
                <w:rFonts w:eastAsia="Times New Roman"/>
              </w:rPr>
            </w:pPr>
            <w:r>
              <w:rPr>
                <w:rFonts w:eastAsia="Times New Roman"/>
              </w:rPr>
              <w:t>—</w:t>
            </w:r>
          </w:p>
        </w:tc>
        <w:tc>
          <w:tcPr>
            <w:tcW w:w="0" w:type="auto"/>
            <w:vAlign w:val="center"/>
            <w:hideMark/>
          </w:tcPr>
          <w:p w14:paraId="5CF529C8" w14:textId="77777777" w:rsidR="004772B8" w:rsidRDefault="004772B8">
            <w:pPr>
              <w:jc w:val="right"/>
              <w:rPr>
                <w:rFonts w:eastAsia="Times New Roman"/>
              </w:rPr>
            </w:pPr>
            <w:r>
              <w:rPr>
                <w:rFonts w:eastAsia="Times New Roman"/>
              </w:rPr>
              <w:t>₹5,000</w:t>
            </w:r>
          </w:p>
        </w:tc>
      </w:tr>
      <w:tr w:rsidR="004772B8" w14:paraId="14726353" w14:textId="77777777">
        <w:trPr>
          <w:tblCellSpacing w:w="15" w:type="dxa"/>
        </w:trPr>
        <w:tc>
          <w:tcPr>
            <w:tcW w:w="0" w:type="auto"/>
            <w:vAlign w:val="center"/>
            <w:hideMark/>
          </w:tcPr>
          <w:p w14:paraId="6817EF3F" w14:textId="77777777" w:rsidR="004772B8" w:rsidRDefault="004772B8">
            <w:pPr>
              <w:rPr>
                <w:rFonts w:eastAsia="Times New Roman"/>
              </w:rPr>
            </w:pPr>
            <w:r>
              <w:rPr>
                <w:rFonts w:eastAsia="Times New Roman"/>
              </w:rPr>
              <w:t>Processing fee</w:t>
            </w:r>
          </w:p>
        </w:tc>
        <w:tc>
          <w:tcPr>
            <w:tcW w:w="0" w:type="auto"/>
            <w:vAlign w:val="center"/>
            <w:hideMark/>
          </w:tcPr>
          <w:p w14:paraId="79422BE2" w14:textId="77777777" w:rsidR="004772B8" w:rsidRDefault="004772B8">
            <w:pPr>
              <w:rPr>
                <w:rFonts w:eastAsia="Times New Roman"/>
              </w:rPr>
            </w:pPr>
            <w:r>
              <w:rPr>
                <w:rFonts w:eastAsia="Times New Roman"/>
              </w:rPr>
              <w:t>₹5,000 × 10%</w:t>
            </w:r>
          </w:p>
        </w:tc>
        <w:tc>
          <w:tcPr>
            <w:tcW w:w="0" w:type="auto"/>
            <w:vAlign w:val="center"/>
            <w:hideMark/>
          </w:tcPr>
          <w:p w14:paraId="7A9A81CC" w14:textId="77777777" w:rsidR="004772B8" w:rsidRDefault="004772B8">
            <w:pPr>
              <w:jc w:val="right"/>
              <w:rPr>
                <w:rFonts w:eastAsia="Times New Roman"/>
              </w:rPr>
            </w:pPr>
            <w:r>
              <w:rPr>
                <w:rFonts w:eastAsia="Times New Roman"/>
              </w:rPr>
              <w:t>₹500</w:t>
            </w:r>
          </w:p>
        </w:tc>
      </w:tr>
      <w:tr w:rsidR="004772B8" w14:paraId="4D50142C" w14:textId="77777777">
        <w:trPr>
          <w:tblCellSpacing w:w="15" w:type="dxa"/>
        </w:trPr>
        <w:tc>
          <w:tcPr>
            <w:tcW w:w="0" w:type="auto"/>
            <w:vAlign w:val="center"/>
            <w:hideMark/>
          </w:tcPr>
          <w:p w14:paraId="03593681" w14:textId="77777777" w:rsidR="004772B8" w:rsidRDefault="004772B8">
            <w:pPr>
              <w:rPr>
                <w:rFonts w:eastAsia="Times New Roman"/>
              </w:rPr>
            </w:pPr>
            <w:r>
              <w:rPr>
                <w:rFonts w:eastAsia="Times New Roman"/>
              </w:rPr>
              <w:t>GST</w:t>
            </w:r>
          </w:p>
        </w:tc>
        <w:tc>
          <w:tcPr>
            <w:tcW w:w="0" w:type="auto"/>
            <w:vAlign w:val="center"/>
            <w:hideMark/>
          </w:tcPr>
          <w:p w14:paraId="108CB40E" w14:textId="77777777" w:rsidR="004772B8" w:rsidRDefault="004772B8">
            <w:pPr>
              <w:rPr>
                <w:rFonts w:eastAsia="Times New Roman"/>
              </w:rPr>
            </w:pPr>
            <w:r>
              <w:rPr>
                <w:rFonts w:eastAsia="Times New Roman"/>
              </w:rPr>
              <w:t>₹500 × 18%</w:t>
            </w:r>
          </w:p>
        </w:tc>
        <w:tc>
          <w:tcPr>
            <w:tcW w:w="0" w:type="auto"/>
            <w:vAlign w:val="center"/>
            <w:hideMark/>
          </w:tcPr>
          <w:p w14:paraId="00E4319D" w14:textId="77777777" w:rsidR="004772B8" w:rsidRDefault="004772B8">
            <w:pPr>
              <w:jc w:val="right"/>
              <w:rPr>
                <w:rFonts w:eastAsia="Times New Roman"/>
              </w:rPr>
            </w:pPr>
            <w:r>
              <w:rPr>
                <w:rFonts w:eastAsia="Times New Roman"/>
              </w:rPr>
              <w:t>₹90</w:t>
            </w:r>
          </w:p>
        </w:tc>
      </w:tr>
      <w:tr w:rsidR="004772B8" w14:paraId="33D39C48" w14:textId="77777777">
        <w:trPr>
          <w:tblCellSpacing w:w="15" w:type="dxa"/>
        </w:trPr>
        <w:tc>
          <w:tcPr>
            <w:tcW w:w="0" w:type="auto"/>
            <w:vAlign w:val="center"/>
            <w:hideMark/>
          </w:tcPr>
          <w:p w14:paraId="1422C869" w14:textId="77777777" w:rsidR="004772B8" w:rsidRDefault="004772B8">
            <w:pPr>
              <w:rPr>
                <w:rFonts w:eastAsia="Times New Roman"/>
              </w:rPr>
            </w:pPr>
            <w:r>
              <w:rPr>
                <w:rFonts w:eastAsia="Times New Roman"/>
              </w:rPr>
              <w:t>Interest</w:t>
            </w:r>
          </w:p>
        </w:tc>
        <w:tc>
          <w:tcPr>
            <w:tcW w:w="0" w:type="auto"/>
            <w:vAlign w:val="center"/>
            <w:hideMark/>
          </w:tcPr>
          <w:p w14:paraId="156F1CB8" w14:textId="77777777" w:rsidR="004772B8" w:rsidRDefault="004772B8">
            <w:pPr>
              <w:rPr>
                <w:rFonts w:eastAsia="Times New Roman"/>
              </w:rPr>
            </w:pPr>
            <w:r>
              <w:rPr>
                <w:rFonts w:eastAsia="Times New Roman"/>
              </w:rPr>
              <w:t>₹5,000 × 1% × 14</w:t>
            </w:r>
          </w:p>
        </w:tc>
        <w:tc>
          <w:tcPr>
            <w:tcW w:w="0" w:type="auto"/>
            <w:vAlign w:val="center"/>
            <w:hideMark/>
          </w:tcPr>
          <w:p w14:paraId="62AD77A3" w14:textId="77777777" w:rsidR="004772B8" w:rsidRDefault="004772B8">
            <w:pPr>
              <w:jc w:val="right"/>
              <w:rPr>
                <w:rFonts w:eastAsia="Times New Roman"/>
              </w:rPr>
            </w:pPr>
            <w:r>
              <w:rPr>
                <w:rFonts w:eastAsia="Times New Roman"/>
              </w:rPr>
              <w:t>₹700</w:t>
            </w:r>
          </w:p>
        </w:tc>
      </w:tr>
      <w:tr w:rsidR="004772B8" w14:paraId="31FB9147" w14:textId="77777777">
        <w:trPr>
          <w:tblCellSpacing w:w="15" w:type="dxa"/>
        </w:trPr>
        <w:tc>
          <w:tcPr>
            <w:tcW w:w="0" w:type="auto"/>
            <w:vAlign w:val="center"/>
            <w:hideMark/>
          </w:tcPr>
          <w:p w14:paraId="581F377E" w14:textId="77777777" w:rsidR="004772B8" w:rsidRDefault="004772B8">
            <w:pPr>
              <w:rPr>
                <w:rFonts w:eastAsia="Times New Roman"/>
              </w:rPr>
            </w:pPr>
            <w:r>
              <w:rPr>
                <w:rFonts w:eastAsia="Times New Roman"/>
              </w:rPr>
              <w:t>Total deductions</w:t>
            </w:r>
          </w:p>
        </w:tc>
        <w:tc>
          <w:tcPr>
            <w:tcW w:w="0" w:type="auto"/>
            <w:vAlign w:val="center"/>
            <w:hideMark/>
          </w:tcPr>
          <w:p w14:paraId="40A0C599" w14:textId="77777777" w:rsidR="004772B8" w:rsidRDefault="004772B8">
            <w:pPr>
              <w:rPr>
                <w:rFonts w:eastAsia="Times New Roman"/>
              </w:rPr>
            </w:pPr>
            <w:r>
              <w:rPr>
                <w:rFonts w:eastAsia="Times New Roman"/>
              </w:rPr>
              <w:t>₹500 + ₹90 + ₹700</w:t>
            </w:r>
          </w:p>
        </w:tc>
        <w:tc>
          <w:tcPr>
            <w:tcW w:w="0" w:type="auto"/>
            <w:vAlign w:val="center"/>
            <w:hideMark/>
          </w:tcPr>
          <w:p w14:paraId="72C95CD7" w14:textId="77777777" w:rsidR="004772B8" w:rsidRDefault="004772B8">
            <w:pPr>
              <w:jc w:val="right"/>
              <w:rPr>
                <w:rFonts w:eastAsia="Times New Roman"/>
              </w:rPr>
            </w:pPr>
            <w:r>
              <w:rPr>
                <w:rFonts w:eastAsia="Times New Roman"/>
              </w:rPr>
              <w:t>₹1,290</w:t>
            </w:r>
          </w:p>
        </w:tc>
      </w:tr>
      <w:tr w:rsidR="004772B8" w14:paraId="36F7DCAC" w14:textId="77777777">
        <w:trPr>
          <w:tblCellSpacing w:w="15" w:type="dxa"/>
        </w:trPr>
        <w:tc>
          <w:tcPr>
            <w:tcW w:w="0" w:type="auto"/>
            <w:vAlign w:val="center"/>
            <w:hideMark/>
          </w:tcPr>
          <w:p w14:paraId="1B011D4C" w14:textId="77777777" w:rsidR="004772B8" w:rsidRDefault="004772B8">
            <w:pPr>
              <w:rPr>
                <w:rFonts w:eastAsia="Times New Roman"/>
              </w:rPr>
            </w:pPr>
            <w:r>
              <w:rPr>
                <w:rFonts w:eastAsia="Times New Roman"/>
              </w:rPr>
              <w:t>Net disbursal</w:t>
            </w:r>
          </w:p>
        </w:tc>
        <w:tc>
          <w:tcPr>
            <w:tcW w:w="0" w:type="auto"/>
            <w:vAlign w:val="center"/>
            <w:hideMark/>
          </w:tcPr>
          <w:p w14:paraId="14CDB18C" w14:textId="77777777" w:rsidR="004772B8" w:rsidRDefault="004772B8">
            <w:pPr>
              <w:rPr>
                <w:rFonts w:eastAsia="Times New Roman"/>
              </w:rPr>
            </w:pPr>
            <w:r>
              <w:rPr>
                <w:rFonts w:eastAsia="Times New Roman"/>
              </w:rPr>
              <w:t>₹5,000 − ₹1,290</w:t>
            </w:r>
          </w:p>
        </w:tc>
        <w:tc>
          <w:tcPr>
            <w:tcW w:w="0" w:type="auto"/>
            <w:vAlign w:val="center"/>
            <w:hideMark/>
          </w:tcPr>
          <w:p w14:paraId="3220FF88" w14:textId="77777777" w:rsidR="004772B8" w:rsidRDefault="004772B8">
            <w:pPr>
              <w:jc w:val="right"/>
              <w:rPr>
                <w:rFonts w:eastAsia="Times New Roman"/>
              </w:rPr>
            </w:pPr>
            <w:r>
              <w:rPr>
                <w:rFonts w:eastAsia="Times New Roman"/>
              </w:rPr>
              <w:t>₹3,710</w:t>
            </w:r>
          </w:p>
        </w:tc>
      </w:tr>
      <w:tr w:rsidR="004772B8" w14:paraId="7F4A6E74" w14:textId="77777777">
        <w:trPr>
          <w:tblCellSpacing w:w="15" w:type="dxa"/>
        </w:trPr>
        <w:tc>
          <w:tcPr>
            <w:tcW w:w="0" w:type="auto"/>
            <w:vAlign w:val="center"/>
            <w:hideMark/>
          </w:tcPr>
          <w:p w14:paraId="5DD98B46" w14:textId="77777777" w:rsidR="004772B8" w:rsidRDefault="004772B8">
            <w:pPr>
              <w:rPr>
                <w:rFonts w:eastAsia="Times New Roman"/>
              </w:rPr>
            </w:pPr>
            <w:r>
              <w:rPr>
                <w:rFonts w:eastAsia="Times New Roman"/>
              </w:rPr>
              <w:t>Day-14 repayment</w:t>
            </w:r>
          </w:p>
        </w:tc>
        <w:tc>
          <w:tcPr>
            <w:tcW w:w="0" w:type="auto"/>
            <w:vAlign w:val="center"/>
            <w:hideMark/>
          </w:tcPr>
          <w:p w14:paraId="7DC0DFA2" w14:textId="77777777" w:rsidR="004772B8" w:rsidRDefault="004772B8">
            <w:pPr>
              <w:rPr>
                <w:rFonts w:eastAsia="Times New Roman"/>
              </w:rPr>
            </w:pPr>
            <w:r>
              <w:rPr>
                <w:rFonts w:eastAsia="Times New Roman"/>
              </w:rPr>
              <w:t>Original principal</w:t>
            </w:r>
          </w:p>
        </w:tc>
        <w:tc>
          <w:tcPr>
            <w:tcW w:w="0" w:type="auto"/>
            <w:vAlign w:val="center"/>
            <w:hideMark/>
          </w:tcPr>
          <w:p w14:paraId="6B503692" w14:textId="77777777" w:rsidR="004772B8" w:rsidRDefault="004772B8">
            <w:pPr>
              <w:jc w:val="right"/>
              <w:rPr>
                <w:rFonts w:eastAsia="Times New Roman"/>
              </w:rPr>
            </w:pPr>
            <w:r>
              <w:rPr>
                <w:rFonts w:eastAsia="Times New Roman"/>
              </w:rPr>
              <w:t>₹5,000</w:t>
            </w:r>
          </w:p>
        </w:tc>
      </w:tr>
    </w:tbl>
    <w:p w14:paraId="657C5C3D" w14:textId="77777777" w:rsidR="004772B8" w:rsidRDefault="004772B8">
      <w:pPr>
        <w:pStyle w:val="NormalWeb"/>
      </w:pPr>
      <w:r>
        <w:rPr>
          <w:rStyle w:val="Strong"/>
        </w:rPr>
        <w:t>Customer explanation:</w:t>
      </w:r>
      <w:r>
        <w:t xml:space="preserve"> The specified calculation gives a net disbursal of ₹3,710 and a scheduled repayment of ₹5,000 on Day 14. The customer should review the applicable APR and all loan disclosures before accepting the offer.</w:t>
      </w:r>
    </w:p>
    <w:p w14:paraId="6EEB72FD" w14:textId="77777777" w:rsidR="004772B8" w:rsidRDefault="004772B8">
      <w:pPr>
        <w:rPr>
          <w:rFonts w:eastAsia="Times New Roman"/>
        </w:rPr>
      </w:pPr>
      <w:r>
        <w:rPr>
          <w:rFonts w:eastAsia="Times New Roman"/>
          <w:noProof/>
        </w:rPr>
        <mc:AlternateContent>
          <mc:Choice Requires="wps">
            <w:drawing>
              <wp:inline distT="0" distB="0" distL="0" distR="0" wp14:anchorId="5EE300EF" wp14:editId="45A7BD9F">
                <wp:extent cx="5943600" cy="1270"/>
                <wp:effectExtent l="0" t="31750" r="0" b="36830"/>
                <wp:docPr id="88052539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683247"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9A74427" w14:textId="77777777" w:rsidR="004772B8" w:rsidRDefault="004772B8">
      <w:pPr>
        <w:pStyle w:val="Heading3"/>
        <w:rPr>
          <w:rFonts w:eastAsia="Times New Roman"/>
        </w:rPr>
      </w:pPr>
      <w:r>
        <w:rPr>
          <w:rFonts w:eastAsia="Times New Roman"/>
        </w:rPr>
        <w:t>11. Extension or Rollover</w:t>
      </w:r>
    </w:p>
    <w:p w14:paraId="00EE69C2" w14:textId="77777777" w:rsidR="004772B8" w:rsidRDefault="004772B8">
      <w:pPr>
        <w:pStyle w:val="NormalWeb"/>
      </w:pPr>
      <w:r>
        <w:t>The specified business calculation for a 14-day extension is an additional charge of ₹258 per ₹1,000 of principal, following the same fee, tax and interest components.</w:t>
      </w:r>
    </w:p>
    <w:p w14:paraId="555BE5EE" w14:textId="77777777" w:rsidR="004772B8" w:rsidRDefault="004772B8">
      <w:pPr>
        <w:pStyle w:val="Heading4"/>
        <w:rPr>
          <w:rFonts w:eastAsia="Times New Roman"/>
        </w:rPr>
      </w:pPr>
      <w:r>
        <w:rPr>
          <w:rFonts w:eastAsia="Times New Roman"/>
        </w:rPr>
        <w:t>Illustrative Extension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2325"/>
        <w:gridCol w:w="1632"/>
        <w:gridCol w:w="1872"/>
        <w:gridCol w:w="1960"/>
      </w:tblGrid>
      <w:tr w:rsidR="004772B8" w14:paraId="7129A72E" w14:textId="77777777">
        <w:trPr>
          <w:tblHeader/>
          <w:tblCellSpacing w:w="15" w:type="dxa"/>
        </w:trPr>
        <w:tc>
          <w:tcPr>
            <w:tcW w:w="0" w:type="auto"/>
            <w:vAlign w:val="center"/>
            <w:hideMark/>
          </w:tcPr>
          <w:p w14:paraId="4190CCFB" w14:textId="77777777" w:rsidR="004772B8" w:rsidRDefault="004772B8">
            <w:pPr>
              <w:jc w:val="right"/>
              <w:rPr>
                <w:rFonts w:eastAsia="Times New Roman"/>
                <w:b/>
                <w:bCs/>
              </w:rPr>
            </w:pPr>
            <w:r>
              <w:rPr>
                <w:rFonts w:eastAsia="Times New Roman"/>
                <w:b/>
                <w:bCs/>
              </w:rPr>
              <w:t>Original Principal</w:t>
            </w:r>
          </w:p>
        </w:tc>
        <w:tc>
          <w:tcPr>
            <w:tcW w:w="0" w:type="auto"/>
            <w:vAlign w:val="center"/>
            <w:hideMark/>
          </w:tcPr>
          <w:p w14:paraId="6B147F3D" w14:textId="77777777" w:rsidR="004772B8" w:rsidRDefault="004772B8">
            <w:pPr>
              <w:jc w:val="right"/>
              <w:rPr>
                <w:rFonts w:eastAsia="Times New Roman"/>
                <w:b/>
                <w:bCs/>
              </w:rPr>
            </w:pPr>
            <w:r>
              <w:rPr>
                <w:rFonts w:eastAsia="Times New Roman"/>
                <w:b/>
                <w:bCs/>
              </w:rPr>
              <w:t>Processing Fee Component</w:t>
            </w:r>
          </w:p>
        </w:tc>
        <w:tc>
          <w:tcPr>
            <w:tcW w:w="0" w:type="auto"/>
            <w:vAlign w:val="center"/>
            <w:hideMark/>
          </w:tcPr>
          <w:p w14:paraId="0C6240FF" w14:textId="77777777" w:rsidR="004772B8" w:rsidRDefault="004772B8">
            <w:pPr>
              <w:jc w:val="right"/>
              <w:rPr>
                <w:rFonts w:eastAsia="Times New Roman"/>
                <w:b/>
                <w:bCs/>
              </w:rPr>
            </w:pPr>
            <w:r>
              <w:rPr>
                <w:rFonts w:eastAsia="Times New Roman"/>
                <w:b/>
                <w:bCs/>
              </w:rPr>
              <w:t>GST Component</w:t>
            </w:r>
          </w:p>
        </w:tc>
        <w:tc>
          <w:tcPr>
            <w:tcW w:w="0" w:type="auto"/>
            <w:vAlign w:val="center"/>
            <w:hideMark/>
          </w:tcPr>
          <w:p w14:paraId="30643773" w14:textId="77777777" w:rsidR="004772B8" w:rsidRDefault="004772B8">
            <w:pPr>
              <w:jc w:val="right"/>
              <w:rPr>
                <w:rFonts w:eastAsia="Times New Roman"/>
                <w:b/>
                <w:bCs/>
              </w:rPr>
            </w:pPr>
            <w:r>
              <w:rPr>
                <w:rFonts w:eastAsia="Times New Roman"/>
                <w:b/>
                <w:bCs/>
              </w:rPr>
              <w:t>Interest Component</w:t>
            </w:r>
          </w:p>
        </w:tc>
        <w:tc>
          <w:tcPr>
            <w:tcW w:w="0" w:type="auto"/>
            <w:vAlign w:val="center"/>
            <w:hideMark/>
          </w:tcPr>
          <w:p w14:paraId="0FB01531" w14:textId="77777777" w:rsidR="004772B8" w:rsidRDefault="004772B8">
            <w:pPr>
              <w:jc w:val="right"/>
              <w:rPr>
                <w:rFonts w:eastAsia="Times New Roman"/>
                <w:b/>
                <w:bCs/>
              </w:rPr>
            </w:pPr>
            <w:r>
              <w:rPr>
                <w:rFonts w:eastAsia="Times New Roman"/>
                <w:b/>
                <w:bCs/>
              </w:rPr>
              <w:t>Total Extension Charge</w:t>
            </w:r>
          </w:p>
        </w:tc>
      </w:tr>
      <w:tr w:rsidR="004772B8" w14:paraId="783E80AC" w14:textId="77777777">
        <w:trPr>
          <w:tblCellSpacing w:w="15" w:type="dxa"/>
        </w:trPr>
        <w:tc>
          <w:tcPr>
            <w:tcW w:w="0" w:type="auto"/>
            <w:vAlign w:val="center"/>
            <w:hideMark/>
          </w:tcPr>
          <w:p w14:paraId="65FF7A42" w14:textId="77777777" w:rsidR="004772B8" w:rsidRDefault="004772B8">
            <w:pPr>
              <w:jc w:val="right"/>
              <w:rPr>
                <w:rFonts w:eastAsia="Times New Roman"/>
              </w:rPr>
            </w:pPr>
            <w:r>
              <w:rPr>
                <w:rFonts w:eastAsia="Times New Roman"/>
              </w:rPr>
              <w:t>₹1,000</w:t>
            </w:r>
          </w:p>
        </w:tc>
        <w:tc>
          <w:tcPr>
            <w:tcW w:w="0" w:type="auto"/>
            <w:vAlign w:val="center"/>
            <w:hideMark/>
          </w:tcPr>
          <w:p w14:paraId="15021B0F" w14:textId="77777777" w:rsidR="004772B8" w:rsidRDefault="004772B8">
            <w:pPr>
              <w:jc w:val="right"/>
              <w:rPr>
                <w:rFonts w:eastAsia="Times New Roman"/>
              </w:rPr>
            </w:pPr>
            <w:r>
              <w:rPr>
                <w:rFonts w:eastAsia="Times New Roman"/>
              </w:rPr>
              <w:t>₹100</w:t>
            </w:r>
          </w:p>
        </w:tc>
        <w:tc>
          <w:tcPr>
            <w:tcW w:w="0" w:type="auto"/>
            <w:vAlign w:val="center"/>
            <w:hideMark/>
          </w:tcPr>
          <w:p w14:paraId="0CD4C334" w14:textId="77777777" w:rsidR="004772B8" w:rsidRDefault="004772B8">
            <w:pPr>
              <w:jc w:val="right"/>
              <w:rPr>
                <w:rFonts w:eastAsia="Times New Roman"/>
              </w:rPr>
            </w:pPr>
            <w:r>
              <w:rPr>
                <w:rFonts w:eastAsia="Times New Roman"/>
              </w:rPr>
              <w:t>₹18</w:t>
            </w:r>
          </w:p>
        </w:tc>
        <w:tc>
          <w:tcPr>
            <w:tcW w:w="0" w:type="auto"/>
            <w:vAlign w:val="center"/>
            <w:hideMark/>
          </w:tcPr>
          <w:p w14:paraId="59515092" w14:textId="77777777" w:rsidR="004772B8" w:rsidRDefault="004772B8">
            <w:pPr>
              <w:jc w:val="right"/>
              <w:rPr>
                <w:rFonts w:eastAsia="Times New Roman"/>
              </w:rPr>
            </w:pPr>
            <w:r>
              <w:rPr>
                <w:rFonts w:eastAsia="Times New Roman"/>
              </w:rPr>
              <w:t>₹140</w:t>
            </w:r>
          </w:p>
        </w:tc>
        <w:tc>
          <w:tcPr>
            <w:tcW w:w="0" w:type="auto"/>
            <w:vAlign w:val="center"/>
            <w:hideMark/>
          </w:tcPr>
          <w:p w14:paraId="1F8CD119" w14:textId="77777777" w:rsidR="004772B8" w:rsidRDefault="004772B8">
            <w:pPr>
              <w:jc w:val="right"/>
              <w:rPr>
                <w:rFonts w:eastAsia="Times New Roman"/>
              </w:rPr>
            </w:pPr>
            <w:r>
              <w:rPr>
                <w:rFonts w:eastAsia="Times New Roman"/>
              </w:rPr>
              <w:t>₹258</w:t>
            </w:r>
          </w:p>
        </w:tc>
      </w:tr>
      <w:tr w:rsidR="004772B8" w14:paraId="32AD517B" w14:textId="77777777">
        <w:trPr>
          <w:tblCellSpacing w:w="15" w:type="dxa"/>
        </w:trPr>
        <w:tc>
          <w:tcPr>
            <w:tcW w:w="0" w:type="auto"/>
            <w:vAlign w:val="center"/>
            <w:hideMark/>
          </w:tcPr>
          <w:p w14:paraId="10DB4976" w14:textId="77777777" w:rsidR="004772B8" w:rsidRDefault="004772B8">
            <w:pPr>
              <w:jc w:val="right"/>
              <w:rPr>
                <w:rFonts w:eastAsia="Times New Roman"/>
              </w:rPr>
            </w:pPr>
            <w:r>
              <w:rPr>
                <w:rFonts w:eastAsia="Times New Roman"/>
              </w:rPr>
              <w:t>₹2,000</w:t>
            </w:r>
          </w:p>
        </w:tc>
        <w:tc>
          <w:tcPr>
            <w:tcW w:w="0" w:type="auto"/>
            <w:vAlign w:val="center"/>
            <w:hideMark/>
          </w:tcPr>
          <w:p w14:paraId="479DFAD3" w14:textId="77777777" w:rsidR="004772B8" w:rsidRDefault="004772B8">
            <w:pPr>
              <w:jc w:val="right"/>
              <w:rPr>
                <w:rFonts w:eastAsia="Times New Roman"/>
              </w:rPr>
            </w:pPr>
            <w:r>
              <w:rPr>
                <w:rFonts w:eastAsia="Times New Roman"/>
              </w:rPr>
              <w:t>₹200</w:t>
            </w:r>
          </w:p>
        </w:tc>
        <w:tc>
          <w:tcPr>
            <w:tcW w:w="0" w:type="auto"/>
            <w:vAlign w:val="center"/>
            <w:hideMark/>
          </w:tcPr>
          <w:p w14:paraId="12AC4B05" w14:textId="77777777" w:rsidR="004772B8" w:rsidRDefault="004772B8">
            <w:pPr>
              <w:jc w:val="right"/>
              <w:rPr>
                <w:rFonts w:eastAsia="Times New Roman"/>
              </w:rPr>
            </w:pPr>
            <w:r>
              <w:rPr>
                <w:rFonts w:eastAsia="Times New Roman"/>
              </w:rPr>
              <w:t>₹36</w:t>
            </w:r>
          </w:p>
        </w:tc>
        <w:tc>
          <w:tcPr>
            <w:tcW w:w="0" w:type="auto"/>
            <w:vAlign w:val="center"/>
            <w:hideMark/>
          </w:tcPr>
          <w:p w14:paraId="76C6B489" w14:textId="77777777" w:rsidR="004772B8" w:rsidRDefault="004772B8">
            <w:pPr>
              <w:jc w:val="right"/>
              <w:rPr>
                <w:rFonts w:eastAsia="Times New Roman"/>
              </w:rPr>
            </w:pPr>
            <w:r>
              <w:rPr>
                <w:rFonts w:eastAsia="Times New Roman"/>
              </w:rPr>
              <w:t>₹280</w:t>
            </w:r>
          </w:p>
        </w:tc>
        <w:tc>
          <w:tcPr>
            <w:tcW w:w="0" w:type="auto"/>
            <w:vAlign w:val="center"/>
            <w:hideMark/>
          </w:tcPr>
          <w:p w14:paraId="4008F50A" w14:textId="77777777" w:rsidR="004772B8" w:rsidRDefault="004772B8">
            <w:pPr>
              <w:jc w:val="right"/>
              <w:rPr>
                <w:rFonts w:eastAsia="Times New Roman"/>
              </w:rPr>
            </w:pPr>
            <w:r>
              <w:rPr>
                <w:rFonts w:eastAsia="Times New Roman"/>
              </w:rPr>
              <w:t>₹516</w:t>
            </w:r>
          </w:p>
        </w:tc>
      </w:tr>
      <w:tr w:rsidR="004772B8" w14:paraId="3368FB66" w14:textId="77777777">
        <w:trPr>
          <w:tblCellSpacing w:w="15" w:type="dxa"/>
        </w:trPr>
        <w:tc>
          <w:tcPr>
            <w:tcW w:w="0" w:type="auto"/>
            <w:vAlign w:val="center"/>
            <w:hideMark/>
          </w:tcPr>
          <w:p w14:paraId="3E1BB526" w14:textId="77777777" w:rsidR="004772B8" w:rsidRDefault="004772B8">
            <w:pPr>
              <w:jc w:val="right"/>
              <w:rPr>
                <w:rFonts w:eastAsia="Times New Roman"/>
              </w:rPr>
            </w:pPr>
            <w:r>
              <w:rPr>
                <w:rFonts w:eastAsia="Times New Roman"/>
              </w:rPr>
              <w:t>₹5,000</w:t>
            </w:r>
          </w:p>
        </w:tc>
        <w:tc>
          <w:tcPr>
            <w:tcW w:w="0" w:type="auto"/>
            <w:vAlign w:val="center"/>
            <w:hideMark/>
          </w:tcPr>
          <w:p w14:paraId="480147FF" w14:textId="77777777" w:rsidR="004772B8" w:rsidRDefault="004772B8">
            <w:pPr>
              <w:jc w:val="right"/>
              <w:rPr>
                <w:rFonts w:eastAsia="Times New Roman"/>
              </w:rPr>
            </w:pPr>
            <w:r>
              <w:rPr>
                <w:rFonts w:eastAsia="Times New Roman"/>
              </w:rPr>
              <w:t>₹500</w:t>
            </w:r>
          </w:p>
        </w:tc>
        <w:tc>
          <w:tcPr>
            <w:tcW w:w="0" w:type="auto"/>
            <w:vAlign w:val="center"/>
            <w:hideMark/>
          </w:tcPr>
          <w:p w14:paraId="7433EFA1" w14:textId="77777777" w:rsidR="004772B8" w:rsidRDefault="004772B8">
            <w:pPr>
              <w:jc w:val="right"/>
              <w:rPr>
                <w:rFonts w:eastAsia="Times New Roman"/>
              </w:rPr>
            </w:pPr>
            <w:r>
              <w:rPr>
                <w:rFonts w:eastAsia="Times New Roman"/>
              </w:rPr>
              <w:t>₹90</w:t>
            </w:r>
          </w:p>
        </w:tc>
        <w:tc>
          <w:tcPr>
            <w:tcW w:w="0" w:type="auto"/>
            <w:vAlign w:val="center"/>
            <w:hideMark/>
          </w:tcPr>
          <w:p w14:paraId="077CE635" w14:textId="77777777" w:rsidR="004772B8" w:rsidRDefault="004772B8">
            <w:pPr>
              <w:jc w:val="right"/>
              <w:rPr>
                <w:rFonts w:eastAsia="Times New Roman"/>
              </w:rPr>
            </w:pPr>
            <w:r>
              <w:rPr>
                <w:rFonts w:eastAsia="Times New Roman"/>
              </w:rPr>
              <w:t>₹700</w:t>
            </w:r>
          </w:p>
        </w:tc>
        <w:tc>
          <w:tcPr>
            <w:tcW w:w="0" w:type="auto"/>
            <w:vAlign w:val="center"/>
            <w:hideMark/>
          </w:tcPr>
          <w:p w14:paraId="5D983653" w14:textId="77777777" w:rsidR="004772B8" w:rsidRDefault="004772B8">
            <w:pPr>
              <w:jc w:val="right"/>
              <w:rPr>
                <w:rFonts w:eastAsia="Times New Roman"/>
              </w:rPr>
            </w:pPr>
            <w:r>
              <w:rPr>
                <w:rFonts w:eastAsia="Times New Roman"/>
              </w:rPr>
              <w:t>₹1,290</w:t>
            </w:r>
          </w:p>
        </w:tc>
      </w:tr>
      <w:tr w:rsidR="004772B8" w14:paraId="6284780E" w14:textId="77777777">
        <w:trPr>
          <w:tblCellSpacing w:w="15" w:type="dxa"/>
        </w:trPr>
        <w:tc>
          <w:tcPr>
            <w:tcW w:w="0" w:type="auto"/>
            <w:vAlign w:val="center"/>
            <w:hideMark/>
          </w:tcPr>
          <w:p w14:paraId="5D814B73" w14:textId="77777777" w:rsidR="004772B8" w:rsidRDefault="004772B8">
            <w:pPr>
              <w:jc w:val="right"/>
              <w:rPr>
                <w:rFonts w:eastAsia="Times New Roman"/>
              </w:rPr>
            </w:pPr>
            <w:r>
              <w:rPr>
                <w:rFonts w:eastAsia="Times New Roman"/>
              </w:rPr>
              <w:t>₹10,000</w:t>
            </w:r>
          </w:p>
        </w:tc>
        <w:tc>
          <w:tcPr>
            <w:tcW w:w="0" w:type="auto"/>
            <w:vAlign w:val="center"/>
            <w:hideMark/>
          </w:tcPr>
          <w:p w14:paraId="44385AFC" w14:textId="77777777" w:rsidR="004772B8" w:rsidRDefault="004772B8">
            <w:pPr>
              <w:jc w:val="right"/>
              <w:rPr>
                <w:rFonts w:eastAsia="Times New Roman"/>
              </w:rPr>
            </w:pPr>
            <w:r>
              <w:rPr>
                <w:rFonts w:eastAsia="Times New Roman"/>
              </w:rPr>
              <w:t>₹1,000</w:t>
            </w:r>
          </w:p>
        </w:tc>
        <w:tc>
          <w:tcPr>
            <w:tcW w:w="0" w:type="auto"/>
            <w:vAlign w:val="center"/>
            <w:hideMark/>
          </w:tcPr>
          <w:p w14:paraId="41075814" w14:textId="77777777" w:rsidR="004772B8" w:rsidRDefault="004772B8">
            <w:pPr>
              <w:jc w:val="right"/>
              <w:rPr>
                <w:rFonts w:eastAsia="Times New Roman"/>
              </w:rPr>
            </w:pPr>
            <w:r>
              <w:rPr>
                <w:rFonts w:eastAsia="Times New Roman"/>
              </w:rPr>
              <w:t>₹180</w:t>
            </w:r>
          </w:p>
        </w:tc>
        <w:tc>
          <w:tcPr>
            <w:tcW w:w="0" w:type="auto"/>
            <w:vAlign w:val="center"/>
            <w:hideMark/>
          </w:tcPr>
          <w:p w14:paraId="51CACBA2" w14:textId="77777777" w:rsidR="004772B8" w:rsidRDefault="004772B8">
            <w:pPr>
              <w:jc w:val="right"/>
              <w:rPr>
                <w:rFonts w:eastAsia="Times New Roman"/>
              </w:rPr>
            </w:pPr>
            <w:r>
              <w:rPr>
                <w:rFonts w:eastAsia="Times New Roman"/>
              </w:rPr>
              <w:t>₹1,400</w:t>
            </w:r>
          </w:p>
        </w:tc>
        <w:tc>
          <w:tcPr>
            <w:tcW w:w="0" w:type="auto"/>
            <w:vAlign w:val="center"/>
            <w:hideMark/>
          </w:tcPr>
          <w:p w14:paraId="6BF2F3EB" w14:textId="77777777" w:rsidR="004772B8" w:rsidRDefault="004772B8">
            <w:pPr>
              <w:jc w:val="right"/>
              <w:rPr>
                <w:rFonts w:eastAsia="Times New Roman"/>
              </w:rPr>
            </w:pPr>
            <w:r>
              <w:rPr>
                <w:rFonts w:eastAsia="Times New Roman"/>
              </w:rPr>
              <w:t>₹2,580</w:t>
            </w:r>
          </w:p>
        </w:tc>
      </w:tr>
    </w:tbl>
    <w:p w14:paraId="0EFE8A54" w14:textId="77777777" w:rsidR="004772B8" w:rsidRDefault="004772B8">
      <w:pPr>
        <w:pStyle w:val="NormalWeb"/>
      </w:pPr>
      <w:r>
        <w:rPr>
          <w:rStyle w:val="Strong"/>
        </w:rPr>
        <w:t>Example:</w:t>
      </w:r>
      <w:r>
        <w:t xml:space="preserve"> The specified calculation for extending a ₹1,000 loan by another 14 days produces an extension charge of ₹258.</w:t>
      </w:r>
    </w:p>
    <w:p w14:paraId="560D78CE" w14:textId="77777777" w:rsidR="004772B8" w:rsidRDefault="004772B8">
      <w:pPr>
        <w:pStyle w:val="NormalWeb"/>
      </w:pPr>
      <w:r>
        <w:t>An extension must not occur automatically merely because a customer has not repaid on time. It must be offered only if the applicable lender-approved product, agreement, disclosures and operational process permit it. The customer must receive the applicable charges and revised repayment schedule before accepting an extension.</w:t>
      </w:r>
    </w:p>
    <w:p w14:paraId="5DE04AD4" w14:textId="77777777" w:rsidR="004772B8" w:rsidRDefault="004772B8">
      <w:pPr>
        <w:rPr>
          <w:rFonts w:eastAsia="Times New Roman"/>
        </w:rPr>
      </w:pPr>
      <w:r>
        <w:rPr>
          <w:rFonts w:eastAsia="Times New Roman"/>
          <w:noProof/>
        </w:rPr>
        <mc:AlternateContent>
          <mc:Choice Requires="wps">
            <w:drawing>
              <wp:inline distT="0" distB="0" distL="0" distR="0" wp14:anchorId="4F224CB6" wp14:editId="71E5B4AF">
                <wp:extent cx="5943600" cy="1270"/>
                <wp:effectExtent l="0" t="31750" r="0" b="36830"/>
                <wp:docPr id="5777928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B663EF"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0A3989C" w14:textId="77777777" w:rsidR="004772B8" w:rsidRDefault="004772B8">
      <w:pPr>
        <w:pStyle w:val="Heading3"/>
        <w:rPr>
          <w:rFonts w:eastAsia="Times New Roman"/>
        </w:rPr>
      </w:pPr>
      <w:r>
        <w:rPr>
          <w:rFonts w:eastAsia="Times New Roman"/>
        </w:rPr>
        <w:t>12. EMI Conversion Option</w:t>
      </w:r>
    </w:p>
    <w:p w14:paraId="1F225A3D" w14:textId="77777777" w:rsidR="004772B8" w:rsidRDefault="004772B8">
      <w:pPr>
        <w:pStyle w:val="NormalWeb"/>
      </w:pPr>
      <w:r>
        <w:t>The specified 20-day EMI calculation uses simple interest of 1% per day on the original principal for 20 days, followed by two equal instalments.</w:t>
      </w:r>
    </w:p>
    <w:p w14:paraId="03EC872B" w14:textId="77777777" w:rsidR="004772B8" w:rsidRDefault="004772B8">
      <w:pPr>
        <w:pStyle w:val="NormalWeb"/>
      </w:pPr>
      <w:r>
        <w:rPr>
          <w:rStyle w:val="Strong"/>
        </w:rPr>
        <w:t>Formula:</w:t>
      </w:r>
    </w:p>
    <w:p w14:paraId="240A33A8" w14:textId="77777777" w:rsidR="004772B8" w:rsidRDefault="004772B8">
      <w:pPr>
        <w:pStyle w:val="NormalWeb"/>
      </w:pPr>
      <w:r>
        <w:t>20-Day Interest = Original Principal × 1% × 20</w:t>
      </w:r>
    </w:p>
    <w:p w14:paraId="366C8A9D" w14:textId="77777777" w:rsidR="004772B8" w:rsidRDefault="004772B8">
      <w:pPr>
        <w:pStyle w:val="NormalWeb"/>
      </w:pPr>
      <w:r>
        <w:t>Total Repayment = Original Principal + 20-Day Interest</w:t>
      </w:r>
    </w:p>
    <w:p w14:paraId="7D0E6B4E" w14:textId="77777777" w:rsidR="004772B8" w:rsidRDefault="004772B8">
      <w:pPr>
        <w:pStyle w:val="NormalWeb"/>
      </w:pPr>
      <w:r>
        <w:t>Each EMI = Total Repayment ÷ 2</w:t>
      </w:r>
    </w:p>
    <w:p w14:paraId="2D3795C2" w14:textId="77777777" w:rsidR="004772B8" w:rsidRDefault="004772B8">
      <w:pPr>
        <w:pStyle w:val="Heading4"/>
        <w:rPr>
          <w:rFonts w:eastAsia="Times New Roman"/>
        </w:rPr>
      </w:pPr>
      <w:r>
        <w:rPr>
          <w:rFonts w:eastAsia="Times New Roman"/>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2161"/>
        <w:gridCol w:w="1884"/>
        <w:gridCol w:w="1794"/>
        <w:gridCol w:w="1072"/>
      </w:tblGrid>
      <w:tr w:rsidR="004772B8" w14:paraId="2D4C798B" w14:textId="77777777">
        <w:trPr>
          <w:tblHeader/>
          <w:tblCellSpacing w:w="15" w:type="dxa"/>
        </w:trPr>
        <w:tc>
          <w:tcPr>
            <w:tcW w:w="0" w:type="auto"/>
            <w:vAlign w:val="center"/>
            <w:hideMark/>
          </w:tcPr>
          <w:p w14:paraId="48790812" w14:textId="77777777" w:rsidR="004772B8" w:rsidRDefault="004772B8">
            <w:pPr>
              <w:jc w:val="right"/>
              <w:rPr>
                <w:rFonts w:eastAsia="Times New Roman"/>
                <w:b/>
                <w:bCs/>
              </w:rPr>
            </w:pPr>
            <w:r>
              <w:rPr>
                <w:rFonts w:eastAsia="Times New Roman"/>
                <w:b/>
                <w:bCs/>
              </w:rPr>
              <w:t>Loan Principal</w:t>
            </w:r>
          </w:p>
        </w:tc>
        <w:tc>
          <w:tcPr>
            <w:tcW w:w="0" w:type="auto"/>
            <w:vAlign w:val="center"/>
            <w:hideMark/>
          </w:tcPr>
          <w:p w14:paraId="66377726" w14:textId="77777777" w:rsidR="004772B8" w:rsidRDefault="004772B8">
            <w:pPr>
              <w:jc w:val="right"/>
              <w:rPr>
                <w:rFonts w:eastAsia="Times New Roman"/>
                <w:b/>
                <w:bCs/>
              </w:rPr>
            </w:pPr>
            <w:r>
              <w:rPr>
                <w:rFonts w:eastAsia="Times New Roman"/>
                <w:b/>
                <w:bCs/>
              </w:rPr>
              <w:t>Interest for 20 Days</w:t>
            </w:r>
          </w:p>
        </w:tc>
        <w:tc>
          <w:tcPr>
            <w:tcW w:w="0" w:type="auto"/>
            <w:vAlign w:val="center"/>
            <w:hideMark/>
          </w:tcPr>
          <w:p w14:paraId="78E2DA1F" w14:textId="77777777" w:rsidR="004772B8" w:rsidRDefault="004772B8">
            <w:pPr>
              <w:jc w:val="right"/>
              <w:rPr>
                <w:rFonts w:eastAsia="Times New Roman"/>
                <w:b/>
                <w:bCs/>
              </w:rPr>
            </w:pPr>
            <w:r>
              <w:rPr>
                <w:rFonts w:eastAsia="Times New Roman"/>
                <w:b/>
                <w:bCs/>
              </w:rPr>
              <w:t>Total Repayment</w:t>
            </w:r>
          </w:p>
        </w:tc>
        <w:tc>
          <w:tcPr>
            <w:tcW w:w="0" w:type="auto"/>
            <w:vAlign w:val="center"/>
            <w:hideMark/>
          </w:tcPr>
          <w:p w14:paraId="31D6D7FD" w14:textId="77777777" w:rsidR="004772B8" w:rsidRDefault="004772B8">
            <w:pPr>
              <w:jc w:val="right"/>
              <w:rPr>
                <w:rFonts w:eastAsia="Times New Roman"/>
                <w:b/>
                <w:bCs/>
              </w:rPr>
            </w:pPr>
            <w:r>
              <w:rPr>
                <w:rFonts w:eastAsia="Times New Roman"/>
                <w:b/>
                <w:bCs/>
              </w:rPr>
              <w:t>Number of EMIs</w:t>
            </w:r>
          </w:p>
        </w:tc>
        <w:tc>
          <w:tcPr>
            <w:tcW w:w="0" w:type="auto"/>
            <w:vAlign w:val="center"/>
            <w:hideMark/>
          </w:tcPr>
          <w:p w14:paraId="1A28E100" w14:textId="77777777" w:rsidR="004772B8" w:rsidRDefault="004772B8">
            <w:pPr>
              <w:jc w:val="right"/>
              <w:rPr>
                <w:rFonts w:eastAsia="Times New Roman"/>
                <w:b/>
                <w:bCs/>
              </w:rPr>
            </w:pPr>
            <w:r>
              <w:rPr>
                <w:rFonts w:eastAsia="Times New Roman"/>
                <w:b/>
                <w:bCs/>
              </w:rPr>
              <w:t>Each EMI</w:t>
            </w:r>
          </w:p>
        </w:tc>
      </w:tr>
      <w:tr w:rsidR="004772B8" w14:paraId="07DDF6DA" w14:textId="77777777">
        <w:trPr>
          <w:tblCellSpacing w:w="15" w:type="dxa"/>
        </w:trPr>
        <w:tc>
          <w:tcPr>
            <w:tcW w:w="0" w:type="auto"/>
            <w:vAlign w:val="center"/>
            <w:hideMark/>
          </w:tcPr>
          <w:p w14:paraId="69DF9A57" w14:textId="77777777" w:rsidR="004772B8" w:rsidRDefault="004772B8">
            <w:pPr>
              <w:jc w:val="right"/>
              <w:rPr>
                <w:rFonts w:eastAsia="Times New Roman"/>
              </w:rPr>
            </w:pPr>
            <w:r>
              <w:rPr>
                <w:rFonts w:eastAsia="Times New Roman"/>
              </w:rPr>
              <w:t>₹1,000</w:t>
            </w:r>
          </w:p>
        </w:tc>
        <w:tc>
          <w:tcPr>
            <w:tcW w:w="0" w:type="auto"/>
            <w:vAlign w:val="center"/>
            <w:hideMark/>
          </w:tcPr>
          <w:p w14:paraId="4230FB6F" w14:textId="77777777" w:rsidR="004772B8" w:rsidRDefault="004772B8">
            <w:pPr>
              <w:jc w:val="right"/>
              <w:rPr>
                <w:rFonts w:eastAsia="Times New Roman"/>
              </w:rPr>
            </w:pPr>
            <w:r>
              <w:rPr>
                <w:rFonts w:eastAsia="Times New Roman"/>
              </w:rPr>
              <w:t>₹200</w:t>
            </w:r>
          </w:p>
        </w:tc>
        <w:tc>
          <w:tcPr>
            <w:tcW w:w="0" w:type="auto"/>
            <w:vAlign w:val="center"/>
            <w:hideMark/>
          </w:tcPr>
          <w:p w14:paraId="6C2AA684" w14:textId="77777777" w:rsidR="004772B8" w:rsidRDefault="004772B8">
            <w:pPr>
              <w:jc w:val="right"/>
              <w:rPr>
                <w:rFonts w:eastAsia="Times New Roman"/>
              </w:rPr>
            </w:pPr>
            <w:r>
              <w:rPr>
                <w:rFonts w:eastAsia="Times New Roman"/>
              </w:rPr>
              <w:t>₹1,200</w:t>
            </w:r>
          </w:p>
        </w:tc>
        <w:tc>
          <w:tcPr>
            <w:tcW w:w="0" w:type="auto"/>
            <w:vAlign w:val="center"/>
            <w:hideMark/>
          </w:tcPr>
          <w:p w14:paraId="3B4303F3" w14:textId="77777777" w:rsidR="004772B8" w:rsidRDefault="004772B8">
            <w:pPr>
              <w:jc w:val="right"/>
              <w:rPr>
                <w:rFonts w:eastAsia="Times New Roman"/>
              </w:rPr>
            </w:pPr>
            <w:r>
              <w:rPr>
                <w:rFonts w:eastAsia="Times New Roman"/>
              </w:rPr>
              <w:t>2</w:t>
            </w:r>
          </w:p>
        </w:tc>
        <w:tc>
          <w:tcPr>
            <w:tcW w:w="0" w:type="auto"/>
            <w:vAlign w:val="center"/>
            <w:hideMark/>
          </w:tcPr>
          <w:p w14:paraId="14FB4DA2" w14:textId="77777777" w:rsidR="004772B8" w:rsidRDefault="004772B8">
            <w:pPr>
              <w:jc w:val="right"/>
              <w:rPr>
                <w:rFonts w:eastAsia="Times New Roman"/>
              </w:rPr>
            </w:pPr>
            <w:r>
              <w:rPr>
                <w:rFonts w:eastAsia="Times New Roman"/>
              </w:rPr>
              <w:t>₹600</w:t>
            </w:r>
          </w:p>
        </w:tc>
      </w:tr>
      <w:tr w:rsidR="004772B8" w14:paraId="39A752B5" w14:textId="77777777">
        <w:trPr>
          <w:tblCellSpacing w:w="15" w:type="dxa"/>
        </w:trPr>
        <w:tc>
          <w:tcPr>
            <w:tcW w:w="0" w:type="auto"/>
            <w:vAlign w:val="center"/>
            <w:hideMark/>
          </w:tcPr>
          <w:p w14:paraId="6953C91B" w14:textId="77777777" w:rsidR="004772B8" w:rsidRDefault="004772B8">
            <w:pPr>
              <w:jc w:val="right"/>
              <w:rPr>
                <w:rFonts w:eastAsia="Times New Roman"/>
              </w:rPr>
            </w:pPr>
            <w:r>
              <w:rPr>
                <w:rFonts w:eastAsia="Times New Roman"/>
              </w:rPr>
              <w:t>₹2,000</w:t>
            </w:r>
          </w:p>
        </w:tc>
        <w:tc>
          <w:tcPr>
            <w:tcW w:w="0" w:type="auto"/>
            <w:vAlign w:val="center"/>
            <w:hideMark/>
          </w:tcPr>
          <w:p w14:paraId="4E570EB0" w14:textId="77777777" w:rsidR="004772B8" w:rsidRDefault="004772B8">
            <w:pPr>
              <w:jc w:val="right"/>
              <w:rPr>
                <w:rFonts w:eastAsia="Times New Roman"/>
              </w:rPr>
            </w:pPr>
            <w:r>
              <w:rPr>
                <w:rFonts w:eastAsia="Times New Roman"/>
              </w:rPr>
              <w:t>₹400</w:t>
            </w:r>
          </w:p>
        </w:tc>
        <w:tc>
          <w:tcPr>
            <w:tcW w:w="0" w:type="auto"/>
            <w:vAlign w:val="center"/>
            <w:hideMark/>
          </w:tcPr>
          <w:p w14:paraId="7CDB55C4" w14:textId="77777777" w:rsidR="004772B8" w:rsidRDefault="004772B8">
            <w:pPr>
              <w:jc w:val="right"/>
              <w:rPr>
                <w:rFonts w:eastAsia="Times New Roman"/>
              </w:rPr>
            </w:pPr>
            <w:r>
              <w:rPr>
                <w:rFonts w:eastAsia="Times New Roman"/>
              </w:rPr>
              <w:t>₹2,400</w:t>
            </w:r>
          </w:p>
        </w:tc>
        <w:tc>
          <w:tcPr>
            <w:tcW w:w="0" w:type="auto"/>
            <w:vAlign w:val="center"/>
            <w:hideMark/>
          </w:tcPr>
          <w:p w14:paraId="05764C9F" w14:textId="77777777" w:rsidR="004772B8" w:rsidRDefault="004772B8">
            <w:pPr>
              <w:jc w:val="right"/>
              <w:rPr>
                <w:rFonts w:eastAsia="Times New Roman"/>
              </w:rPr>
            </w:pPr>
            <w:r>
              <w:rPr>
                <w:rFonts w:eastAsia="Times New Roman"/>
              </w:rPr>
              <w:t>2</w:t>
            </w:r>
          </w:p>
        </w:tc>
        <w:tc>
          <w:tcPr>
            <w:tcW w:w="0" w:type="auto"/>
            <w:vAlign w:val="center"/>
            <w:hideMark/>
          </w:tcPr>
          <w:p w14:paraId="26663260" w14:textId="77777777" w:rsidR="004772B8" w:rsidRDefault="004772B8">
            <w:pPr>
              <w:jc w:val="right"/>
              <w:rPr>
                <w:rFonts w:eastAsia="Times New Roman"/>
              </w:rPr>
            </w:pPr>
            <w:r>
              <w:rPr>
                <w:rFonts w:eastAsia="Times New Roman"/>
              </w:rPr>
              <w:t>₹1,200</w:t>
            </w:r>
          </w:p>
        </w:tc>
      </w:tr>
      <w:tr w:rsidR="004772B8" w14:paraId="230F56F4" w14:textId="77777777">
        <w:trPr>
          <w:tblCellSpacing w:w="15" w:type="dxa"/>
        </w:trPr>
        <w:tc>
          <w:tcPr>
            <w:tcW w:w="0" w:type="auto"/>
            <w:vAlign w:val="center"/>
            <w:hideMark/>
          </w:tcPr>
          <w:p w14:paraId="631CCEAE" w14:textId="77777777" w:rsidR="004772B8" w:rsidRDefault="004772B8">
            <w:pPr>
              <w:jc w:val="right"/>
              <w:rPr>
                <w:rFonts w:eastAsia="Times New Roman"/>
              </w:rPr>
            </w:pPr>
            <w:r>
              <w:rPr>
                <w:rFonts w:eastAsia="Times New Roman"/>
              </w:rPr>
              <w:t>₹5,000</w:t>
            </w:r>
          </w:p>
        </w:tc>
        <w:tc>
          <w:tcPr>
            <w:tcW w:w="0" w:type="auto"/>
            <w:vAlign w:val="center"/>
            <w:hideMark/>
          </w:tcPr>
          <w:p w14:paraId="6331DCC0" w14:textId="77777777" w:rsidR="004772B8" w:rsidRDefault="004772B8">
            <w:pPr>
              <w:jc w:val="right"/>
              <w:rPr>
                <w:rFonts w:eastAsia="Times New Roman"/>
              </w:rPr>
            </w:pPr>
            <w:r>
              <w:rPr>
                <w:rFonts w:eastAsia="Times New Roman"/>
              </w:rPr>
              <w:t>₹1,000</w:t>
            </w:r>
          </w:p>
        </w:tc>
        <w:tc>
          <w:tcPr>
            <w:tcW w:w="0" w:type="auto"/>
            <w:vAlign w:val="center"/>
            <w:hideMark/>
          </w:tcPr>
          <w:p w14:paraId="0AEE8F0A" w14:textId="77777777" w:rsidR="004772B8" w:rsidRDefault="004772B8">
            <w:pPr>
              <w:jc w:val="right"/>
              <w:rPr>
                <w:rFonts w:eastAsia="Times New Roman"/>
              </w:rPr>
            </w:pPr>
            <w:r>
              <w:rPr>
                <w:rFonts w:eastAsia="Times New Roman"/>
              </w:rPr>
              <w:t>₹6,000</w:t>
            </w:r>
          </w:p>
        </w:tc>
        <w:tc>
          <w:tcPr>
            <w:tcW w:w="0" w:type="auto"/>
            <w:vAlign w:val="center"/>
            <w:hideMark/>
          </w:tcPr>
          <w:p w14:paraId="7CF22B93" w14:textId="77777777" w:rsidR="004772B8" w:rsidRDefault="004772B8">
            <w:pPr>
              <w:jc w:val="right"/>
              <w:rPr>
                <w:rFonts w:eastAsia="Times New Roman"/>
              </w:rPr>
            </w:pPr>
            <w:r>
              <w:rPr>
                <w:rFonts w:eastAsia="Times New Roman"/>
              </w:rPr>
              <w:t>2</w:t>
            </w:r>
          </w:p>
        </w:tc>
        <w:tc>
          <w:tcPr>
            <w:tcW w:w="0" w:type="auto"/>
            <w:vAlign w:val="center"/>
            <w:hideMark/>
          </w:tcPr>
          <w:p w14:paraId="717EA866" w14:textId="77777777" w:rsidR="004772B8" w:rsidRDefault="004772B8">
            <w:pPr>
              <w:jc w:val="right"/>
              <w:rPr>
                <w:rFonts w:eastAsia="Times New Roman"/>
              </w:rPr>
            </w:pPr>
            <w:r>
              <w:rPr>
                <w:rFonts w:eastAsia="Times New Roman"/>
              </w:rPr>
              <w:t>₹3,000</w:t>
            </w:r>
          </w:p>
        </w:tc>
      </w:tr>
      <w:tr w:rsidR="004772B8" w14:paraId="2C30E656" w14:textId="77777777">
        <w:trPr>
          <w:tblCellSpacing w:w="15" w:type="dxa"/>
        </w:trPr>
        <w:tc>
          <w:tcPr>
            <w:tcW w:w="0" w:type="auto"/>
            <w:vAlign w:val="center"/>
            <w:hideMark/>
          </w:tcPr>
          <w:p w14:paraId="1E8798E6" w14:textId="77777777" w:rsidR="004772B8" w:rsidRDefault="004772B8">
            <w:pPr>
              <w:jc w:val="right"/>
              <w:rPr>
                <w:rFonts w:eastAsia="Times New Roman"/>
              </w:rPr>
            </w:pPr>
            <w:r>
              <w:rPr>
                <w:rFonts w:eastAsia="Times New Roman"/>
              </w:rPr>
              <w:t>₹10,000</w:t>
            </w:r>
          </w:p>
        </w:tc>
        <w:tc>
          <w:tcPr>
            <w:tcW w:w="0" w:type="auto"/>
            <w:vAlign w:val="center"/>
            <w:hideMark/>
          </w:tcPr>
          <w:p w14:paraId="53016341" w14:textId="77777777" w:rsidR="004772B8" w:rsidRDefault="004772B8">
            <w:pPr>
              <w:jc w:val="right"/>
              <w:rPr>
                <w:rFonts w:eastAsia="Times New Roman"/>
              </w:rPr>
            </w:pPr>
            <w:r>
              <w:rPr>
                <w:rFonts w:eastAsia="Times New Roman"/>
              </w:rPr>
              <w:t>₹2,000</w:t>
            </w:r>
          </w:p>
        </w:tc>
        <w:tc>
          <w:tcPr>
            <w:tcW w:w="0" w:type="auto"/>
            <w:vAlign w:val="center"/>
            <w:hideMark/>
          </w:tcPr>
          <w:p w14:paraId="77499B30" w14:textId="77777777" w:rsidR="004772B8" w:rsidRDefault="004772B8">
            <w:pPr>
              <w:jc w:val="right"/>
              <w:rPr>
                <w:rFonts w:eastAsia="Times New Roman"/>
              </w:rPr>
            </w:pPr>
            <w:r>
              <w:rPr>
                <w:rFonts w:eastAsia="Times New Roman"/>
              </w:rPr>
              <w:t>₹12,000</w:t>
            </w:r>
          </w:p>
        </w:tc>
        <w:tc>
          <w:tcPr>
            <w:tcW w:w="0" w:type="auto"/>
            <w:vAlign w:val="center"/>
            <w:hideMark/>
          </w:tcPr>
          <w:p w14:paraId="5DD373D3" w14:textId="77777777" w:rsidR="004772B8" w:rsidRDefault="004772B8">
            <w:pPr>
              <w:jc w:val="right"/>
              <w:rPr>
                <w:rFonts w:eastAsia="Times New Roman"/>
              </w:rPr>
            </w:pPr>
            <w:r>
              <w:rPr>
                <w:rFonts w:eastAsia="Times New Roman"/>
              </w:rPr>
              <w:t>2</w:t>
            </w:r>
          </w:p>
        </w:tc>
        <w:tc>
          <w:tcPr>
            <w:tcW w:w="0" w:type="auto"/>
            <w:vAlign w:val="center"/>
            <w:hideMark/>
          </w:tcPr>
          <w:p w14:paraId="140F5B5E" w14:textId="77777777" w:rsidR="004772B8" w:rsidRDefault="004772B8">
            <w:pPr>
              <w:jc w:val="right"/>
              <w:rPr>
                <w:rFonts w:eastAsia="Times New Roman"/>
              </w:rPr>
            </w:pPr>
            <w:r>
              <w:rPr>
                <w:rFonts w:eastAsia="Times New Roman"/>
              </w:rPr>
              <w:t>₹6,000</w:t>
            </w:r>
          </w:p>
        </w:tc>
      </w:tr>
    </w:tbl>
    <w:p w14:paraId="6B014C21" w14:textId="77777777" w:rsidR="004772B8" w:rsidRDefault="004772B8">
      <w:pPr>
        <w:pStyle w:val="NormalWeb"/>
      </w:pPr>
      <w:r>
        <w:rPr>
          <w:rStyle w:val="Strong"/>
        </w:rPr>
        <w:t>Example:</w:t>
      </w:r>
      <w:r>
        <w:t xml:space="preserve"> Under this calculation, a ₹1,000 principal produces total repayment of ₹1,200 over 20 days, divided into two instalments of ₹600 each.</w:t>
      </w:r>
    </w:p>
    <w:p w14:paraId="2BD2747E" w14:textId="77777777" w:rsidR="004772B8" w:rsidRDefault="004772B8">
      <w:pPr>
        <w:pStyle w:val="NormalWeb"/>
      </w:pPr>
      <w:r>
        <w:t>The EMI option must be presented as an available customer product only where it is permitted by the approved lending arrangement. The applicable repayment dates, APR, charges and instalment schedule must be disclosed before acceptance.</w:t>
      </w:r>
    </w:p>
    <w:p w14:paraId="43CBCBD5" w14:textId="77777777" w:rsidR="004772B8" w:rsidRDefault="004772B8">
      <w:pPr>
        <w:rPr>
          <w:rFonts w:eastAsia="Times New Roman"/>
        </w:rPr>
      </w:pPr>
      <w:r>
        <w:rPr>
          <w:rFonts w:eastAsia="Times New Roman"/>
          <w:noProof/>
        </w:rPr>
        <mc:AlternateContent>
          <mc:Choice Requires="wps">
            <w:drawing>
              <wp:inline distT="0" distB="0" distL="0" distR="0" wp14:anchorId="1451A439" wp14:editId="1B15E1EC">
                <wp:extent cx="5943600" cy="1270"/>
                <wp:effectExtent l="0" t="31750" r="0" b="36830"/>
                <wp:docPr id="109147877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EC3266"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C577DD8" w14:textId="77777777" w:rsidR="004772B8" w:rsidRDefault="004772B8">
      <w:pPr>
        <w:pStyle w:val="Heading3"/>
        <w:rPr>
          <w:rFonts w:eastAsia="Times New Roman"/>
        </w:rPr>
      </w:pPr>
      <w:r>
        <w:rPr>
          <w:rFonts w:eastAsia="Times New Roman"/>
        </w:rPr>
        <w:t>13. Special Repayment Arrangements</w:t>
      </w:r>
    </w:p>
    <w:p w14:paraId="4383D502" w14:textId="77777777" w:rsidR="004772B8" w:rsidRDefault="004772B8">
      <w:pPr>
        <w:pStyle w:val="NormalWeb"/>
      </w:pPr>
      <w:r>
        <w:t>A special repayment or instalment arrangement may be considered in an eligible case only under the applicable authorised policy and approval process.</w:t>
      </w:r>
    </w:p>
    <w:p w14:paraId="338F8C36" w14:textId="77777777" w:rsidR="004772B8" w:rsidRDefault="004772B8">
      <w:pPr>
        <w:pStyle w:val="NormalWeb"/>
      </w:pPr>
      <w:r>
        <w:t>Such an arrangement must not be represented as an automatic customer entitlement.</w:t>
      </w:r>
    </w:p>
    <w:p w14:paraId="2502CF55" w14:textId="77777777" w:rsidR="004772B8" w:rsidRDefault="004772B8">
      <w:pPr>
        <w:pStyle w:val="NormalWeb"/>
      </w:pPr>
      <w:r>
        <w:t>Before implementation, the relevant parties must confirm:</w:t>
      </w:r>
    </w:p>
    <w:p w14:paraId="77D8AFF1" w14:textId="77777777" w:rsidR="004772B8" w:rsidRDefault="004772B8" w:rsidP="004C7BBA">
      <w:pPr>
        <w:numPr>
          <w:ilvl w:val="0"/>
          <w:numId w:val="16"/>
        </w:numPr>
        <w:spacing w:before="100" w:beforeAutospacing="1" w:after="100" w:afterAutospacing="1" w:line="240" w:lineRule="auto"/>
        <w:rPr>
          <w:rFonts w:eastAsia="Times New Roman"/>
        </w:rPr>
      </w:pPr>
      <w:r>
        <w:rPr>
          <w:rFonts w:eastAsia="Times New Roman"/>
        </w:rPr>
        <w:t>Who has authority to approve the arrangement.</w:t>
      </w:r>
    </w:p>
    <w:p w14:paraId="4EE29601" w14:textId="77777777" w:rsidR="004772B8" w:rsidRDefault="004772B8" w:rsidP="004C7BBA">
      <w:pPr>
        <w:numPr>
          <w:ilvl w:val="0"/>
          <w:numId w:val="16"/>
        </w:numPr>
        <w:spacing w:before="100" w:beforeAutospacing="1" w:after="100" w:afterAutospacing="1" w:line="240" w:lineRule="auto"/>
        <w:rPr>
          <w:rFonts w:eastAsia="Times New Roman"/>
        </w:rPr>
      </w:pPr>
      <w:r>
        <w:rPr>
          <w:rFonts w:eastAsia="Times New Roman"/>
        </w:rPr>
        <w:t>Whether the arrangement is permitted under the loan agreement and applicable rules.</w:t>
      </w:r>
    </w:p>
    <w:p w14:paraId="65A17BF4" w14:textId="77777777" w:rsidR="004772B8" w:rsidRDefault="004772B8" w:rsidP="004C7BBA">
      <w:pPr>
        <w:numPr>
          <w:ilvl w:val="0"/>
          <w:numId w:val="16"/>
        </w:numPr>
        <w:spacing w:before="100" w:beforeAutospacing="1" w:after="100" w:afterAutospacing="1" w:line="240" w:lineRule="auto"/>
        <w:rPr>
          <w:rFonts w:eastAsia="Times New Roman"/>
        </w:rPr>
      </w:pPr>
      <w:r>
        <w:rPr>
          <w:rFonts w:eastAsia="Times New Roman"/>
        </w:rPr>
        <w:t>The revised repayment dates and amounts.</w:t>
      </w:r>
    </w:p>
    <w:p w14:paraId="7F1D2670" w14:textId="77777777" w:rsidR="004772B8" w:rsidRDefault="004772B8" w:rsidP="004C7BBA">
      <w:pPr>
        <w:numPr>
          <w:ilvl w:val="0"/>
          <w:numId w:val="16"/>
        </w:numPr>
        <w:spacing w:before="100" w:beforeAutospacing="1" w:after="100" w:afterAutospacing="1" w:line="240" w:lineRule="auto"/>
        <w:rPr>
          <w:rFonts w:eastAsia="Times New Roman"/>
        </w:rPr>
      </w:pPr>
      <w:r>
        <w:rPr>
          <w:rFonts w:eastAsia="Times New Roman"/>
        </w:rPr>
        <w:t>Any applicable interest, fees or charges.</w:t>
      </w:r>
    </w:p>
    <w:p w14:paraId="1C589EFC" w14:textId="77777777" w:rsidR="004772B8" w:rsidRDefault="004772B8" w:rsidP="004C7BBA">
      <w:pPr>
        <w:numPr>
          <w:ilvl w:val="0"/>
          <w:numId w:val="16"/>
        </w:numPr>
        <w:spacing w:before="100" w:beforeAutospacing="1" w:after="100" w:afterAutospacing="1" w:line="240" w:lineRule="auto"/>
        <w:rPr>
          <w:rFonts w:eastAsia="Times New Roman"/>
        </w:rPr>
      </w:pPr>
      <w:r>
        <w:rPr>
          <w:rFonts w:eastAsia="Times New Roman"/>
        </w:rPr>
        <w:t>The customer's informed acceptance.</w:t>
      </w:r>
    </w:p>
    <w:p w14:paraId="0ED7EC9C" w14:textId="77777777" w:rsidR="004772B8" w:rsidRDefault="004772B8" w:rsidP="004C7BBA">
      <w:pPr>
        <w:numPr>
          <w:ilvl w:val="0"/>
          <w:numId w:val="16"/>
        </w:numPr>
        <w:spacing w:before="100" w:beforeAutospacing="1" w:after="100" w:afterAutospacing="1" w:line="240" w:lineRule="auto"/>
        <w:rPr>
          <w:rFonts w:eastAsia="Times New Roman"/>
        </w:rPr>
      </w:pPr>
      <w:r>
        <w:rPr>
          <w:rFonts w:eastAsia="Times New Roman"/>
        </w:rPr>
        <w:t>The required system records and customer communication.</w:t>
      </w:r>
    </w:p>
    <w:p w14:paraId="0C9CE5F5" w14:textId="77777777" w:rsidR="004772B8" w:rsidRDefault="004772B8">
      <w:pPr>
        <w:pStyle w:val="NormalWeb"/>
      </w:pPr>
      <w:r>
        <w:t>The website must not promise an arrangement that is unavailable or not permitted under the applicable lending documents.</w:t>
      </w:r>
    </w:p>
    <w:p w14:paraId="7A2E8DD7" w14:textId="77777777" w:rsidR="004772B8" w:rsidRDefault="004772B8">
      <w:pPr>
        <w:rPr>
          <w:rFonts w:eastAsia="Times New Roman"/>
        </w:rPr>
      </w:pPr>
      <w:r>
        <w:rPr>
          <w:rFonts w:eastAsia="Times New Roman"/>
          <w:noProof/>
        </w:rPr>
        <mc:AlternateContent>
          <mc:Choice Requires="wps">
            <w:drawing>
              <wp:inline distT="0" distB="0" distL="0" distR="0" wp14:anchorId="3188CB97" wp14:editId="67F723D0">
                <wp:extent cx="5943600" cy="1270"/>
                <wp:effectExtent l="0" t="31750" r="0" b="36830"/>
                <wp:docPr id="26420679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C743CD"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70466E4" w14:textId="77777777" w:rsidR="004772B8" w:rsidRDefault="004772B8">
      <w:pPr>
        <w:pStyle w:val="Heading3"/>
        <w:rPr>
          <w:rFonts w:eastAsia="Times New Roman"/>
        </w:rPr>
      </w:pPr>
      <w:r>
        <w:rPr>
          <w:rFonts w:eastAsia="Times New Roman"/>
        </w:rPr>
        <w:t>14. Late Repayment</w:t>
      </w:r>
    </w:p>
    <w:p w14:paraId="2EEC2759" w14:textId="77777777" w:rsidR="004772B8" w:rsidRDefault="004772B8">
      <w:pPr>
        <w:pStyle w:val="NormalWeb"/>
      </w:pPr>
      <w:r>
        <w:t>Customers should repay the amount specified in their loan agreement by the due date.</w:t>
      </w:r>
    </w:p>
    <w:p w14:paraId="34AE581A" w14:textId="77777777" w:rsidR="004772B8" w:rsidRDefault="004772B8">
      <w:pPr>
        <w:pStyle w:val="NormalWeb"/>
      </w:pPr>
      <w:r>
        <w:t>If a customer anticipates difficulty making a repayment, they should contact customer support using the published contact details.</w:t>
      </w:r>
    </w:p>
    <w:p w14:paraId="1F769DF6" w14:textId="77777777" w:rsidR="004772B8" w:rsidRDefault="004772B8">
      <w:pPr>
        <w:pStyle w:val="NormalWeb"/>
      </w:pPr>
      <w:r>
        <w:t>Any late-payment charge, penal charge or other consequence must be:</w:t>
      </w:r>
    </w:p>
    <w:p w14:paraId="2496A8E8" w14:textId="77777777" w:rsidR="004772B8" w:rsidRDefault="004772B8" w:rsidP="004C7BBA">
      <w:pPr>
        <w:numPr>
          <w:ilvl w:val="0"/>
          <w:numId w:val="17"/>
        </w:numPr>
        <w:spacing w:before="100" w:beforeAutospacing="1" w:after="100" w:afterAutospacing="1" w:line="240" w:lineRule="auto"/>
        <w:rPr>
          <w:rFonts w:eastAsia="Times New Roman"/>
        </w:rPr>
      </w:pPr>
      <w:r>
        <w:rPr>
          <w:rFonts w:eastAsia="Times New Roman"/>
        </w:rPr>
        <w:t>Permitted under the applicable agreement and law.</w:t>
      </w:r>
    </w:p>
    <w:p w14:paraId="42DA8B25" w14:textId="77777777" w:rsidR="004772B8" w:rsidRDefault="004772B8" w:rsidP="004C7BBA">
      <w:pPr>
        <w:numPr>
          <w:ilvl w:val="0"/>
          <w:numId w:val="17"/>
        </w:numPr>
        <w:spacing w:before="100" w:beforeAutospacing="1" w:after="100" w:afterAutospacing="1" w:line="240" w:lineRule="auto"/>
        <w:rPr>
          <w:rFonts w:eastAsia="Times New Roman"/>
        </w:rPr>
      </w:pPr>
      <w:r>
        <w:rPr>
          <w:rFonts w:eastAsia="Times New Roman"/>
        </w:rPr>
        <w:t>Disclosed to the customer as required.</w:t>
      </w:r>
    </w:p>
    <w:p w14:paraId="5518F37D" w14:textId="77777777" w:rsidR="004772B8" w:rsidRDefault="004772B8" w:rsidP="004C7BBA">
      <w:pPr>
        <w:numPr>
          <w:ilvl w:val="0"/>
          <w:numId w:val="17"/>
        </w:numPr>
        <w:spacing w:before="100" w:beforeAutospacing="1" w:after="100" w:afterAutospacing="1" w:line="240" w:lineRule="auto"/>
        <w:rPr>
          <w:rFonts w:eastAsia="Times New Roman"/>
        </w:rPr>
      </w:pPr>
      <w:r>
        <w:rPr>
          <w:rFonts w:eastAsia="Times New Roman"/>
        </w:rPr>
        <w:t>Calculated according to the applicable policy.</w:t>
      </w:r>
    </w:p>
    <w:p w14:paraId="3941F593" w14:textId="77777777" w:rsidR="004772B8" w:rsidRDefault="004772B8" w:rsidP="004C7BBA">
      <w:pPr>
        <w:numPr>
          <w:ilvl w:val="0"/>
          <w:numId w:val="17"/>
        </w:numPr>
        <w:spacing w:before="100" w:beforeAutospacing="1" w:after="100" w:afterAutospacing="1" w:line="240" w:lineRule="auto"/>
        <w:rPr>
          <w:rFonts w:eastAsia="Times New Roman"/>
        </w:rPr>
      </w:pPr>
      <w:r>
        <w:rPr>
          <w:rFonts w:eastAsia="Times New Roman"/>
        </w:rPr>
        <w:t>Reflected accurately in the customer's account and communication.</w:t>
      </w:r>
    </w:p>
    <w:p w14:paraId="3276E936" w14:textId="77777777" w:rsidR="004772B8" w:rsidRDefault="004772B8">
      <w:pPr>
        <w:pStyle w:val="NormalWeb"/>
      </w:pPr>
      <w:r>
        <w:t>No unapproved or undisclosed charge should be added to a customer's outstanding balance.</w:t>
      </w:r>
    </w:p>
    <w:p w14:paraId="16DD8A2C" w14:textId="77777777" w:rsidR="004772B8" w:rsidRDefault="004772B8">
      <w:pPr>
        <w:rPr>
          <w:rFonts w:eastAsia="Times New Roman"/>
        </w:rPr>
      </w:pPr>
      <w:r>
        <w:rPr>
          <w:rFonts w:eastAsia="Times New Roman"/>
          <w:noProof/>
        </w:rPr>
        <mc:AlternateContent>
          <mc:Choice Requires="wps">
            <w:drawing>
              <wp:inline distT="0" distB="0" distL="0" distR="0" wp14:anchorId="0F25D91A" wp14:editId="3A067B8F">
                <wp:extent cx="5943600" cy="1270"/>
                <wp:effectExtent l="0" t="31750" r="0" b="36830"/>
                <wp:docPr id="159772628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A7B257"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C0A6D63" w14:textId="77777777" w:rsidR="004772B8" w:rsidRDefault="004772B8">
      <w:pPr>
        <w:pStyle w:val="Heading3"/>
        <w:rPr>
          <w:rFonts w:eastAsia="Times New Roman"/>
        </w:rPr>
      </w:pPr>
      <w:r>
        <w:rPr>
          <w:rFonts w:eastAsia="Times New Roman"/>
        </w:rPr>
        <w:t>15. Prepayment and Early Repayment</w:t>
      </w:r>
    </w:p>
    <w:p w14:paraId="471339AB" w14:textId="77777777" w:rsidR="004772B8" w:rsidRDefault="004772B8">
      <w:pPr>
        <w:pStyle w:val="NormalWeb"/>
      </w:pPr>
      <w:r>
        <w:t>Customers should refer to their loan agreement for the applicable rules on early repayment or prepayment.</w:t>
      </w:r>
    </w:p>
    <w:p w14:paraId="479832A2" w14:textId="77777777" w:rsidR="004772B8" w:rsidRDefault="004772B8">
      <w:pPr>
        <w:pStyle w:val="NormalWeb"/>
      </w:pPr>
      <w:r>
        <w:t>The website must explain whether any charge applies, how the outstanding amount is calculated and how the customer can obtain confirmation that the loan has been closed.</w:t>
      </w:r>
    </w:p>
    <w:p w14:paraId="34DB3EB4" w14:textId="77777777" w:rsidR="004772B8" w:rsidRDefault="004772B8">
      <w:pPr>
        <w:pStyle w:val="NormalWeb"/>
      </w:pPr>
      <w:r>
        <w:rPr>
          <w:rStyle w:val="Strong"/>
        </w:rPr>
        <w:t>Example:</w:t>
      </w:r>
      <w:r>
        <w:t xml:space="preserve"> If a customer wants to repay before the scheduled due date, the customer should check the applicable agreement and obtain the correct repayment amount through the authorised customer channel.</w:t>
      </w:r>
    </w:p>
    <w:p w14:paraId="5A014EAA" w14:textId="77777777" w:rsidR="004772B8" w:rsidRDefault="004772B8">
      <w:pPr>
        <w:pStyle w:val="NormalWeb"/>
      </w:pPr>
      <w:r>
        <w:t>Do not promise a refund of interest or fees unless the applicable terms and law provide for it.</w:t>
      </w:r>
    </w:p>
    <w:p w14:paraId="7F33B056" w14:textId="77777777" w:rsidR="004772B8" w:rsidRDefault="004772B8">
      <w:pPr>
        <w:rPr>
          <w:rFonts w:eastAsia="Times New Roman"/>
        </w:rPr>
      </w:pPr>
      <w:r>
        <w:rPr>
          <w:rFonts w:eastAsia="Times New Roman"/>
          <w:noProof/>
        </w:rPr>
        <mc:AlternateContent>
          <mc:Choice Requires="wps">
            <w:drawing>
              <wp:inline distT="0" distB="0" distL="0" distR="0" wp14:anchorId="25BEF0DF" wp14:editId="292B5F46">
                <wp:extent cx="5943600" cy="1270"/>
                <wp:effectExtent l="0" t="31750" r="0" b="36830"/>
                <wp:docPr id="55120089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C89606"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D00D89C" w14:textId="77777777" w:rsidR="004772B8" w:rsidRDefault="004772B8">
      <w:pPr>
        <w:pStyle w:val="Heading3"/>
        <w:rPr>
          <w:rFonts w:eastAsia="Times New Roman"/>
        </w:rPr>
      </w:pPr>
      <w:r>
        <w:rPr>
          <w:rFonts w:eastAsia="Times New Roman"/>
        </w:rPr>
        <w:t>16. Loan Agreement and KFS</w:t>
      </w:r>
    </w:p>
    <w:p w14:paraId="2482E52A" w14:textId="77777777" w:rsidR="004772B8" w:rsidRDefault="004772B8">
      <w:pPr>
        <w:pStyle w:val="NormalWeb"/>
      </w:pPr>
      <w:r>
        <w:t>Before accepting a loan, customers must be given access to the applicable Key Facts Statement (KFS) and loan agreement through the prescribed process.</w:t>
      </w:r>
    </w:p>
    <w:p w14:paraId="4C9E45E9" w14:textId="77777777" w:rsidR="004772B8" w:rsidRDefault="004772B8">
      <w:pPr>
        <w:pStyle w:val="NormalWeb"/>
      </w:pPr>
      <w:r>
        <w:t>The relevant disclosures should include, as applicable:</w:t>
      </w:r>
    </w:p>
    <w:p w14:paraId="6EECEAB0" w14:textId="77777777" w:rsidR="004772B8" w:rsidRDefault="004772B8" w:rsidP="004C7BBA">
      <w:pPr>
        <w:numPr>
          <w:ilvl w:val="0"/>
          <w:numId w:val="18"/>
        </w:numPr>
        <w:spacing w:before="100" w:beforeAutospacing="1" w:after="100" w:afterAutospacing="1" w:line="240" w:lineRule="auto"/>
        <w:rPr>
          <w:rFonts w:eastAsia="Times New Roman"/>
        </w:rPr>
      </w:pPr>
      <w:r>
        <w:rPr>
          <w:rFonts w:eastAsia="Times New Roman"/>
        </w:rPr>
        <w:t>Actual lender's identity.</w:t>
      </w:r>
    </w:p>
    <w:p w14:paraId="11F4431F" w14:textId="77777777" w:rsidR="004772B8" w:rsidRDefault="004772B8" w:rsidP="004C7BBA">
      <w:pPr>
        <w:numPr>
          <w:ilvl w:val="0"/>
          <w:numId w:val="18"/>
        </w:numPr>
        <w:spacing w:before="100" w:beforeAutospacing="1" w:after="100" w:afterAutospacing="1" w:line="240" w:lineRule="auto"/>
        <w:rPr>
          <w:rFonts w:eastAsia="Times New Roman"/>
        </w:rPr>
      </w:pPr>
      <w:r>
        <w:rPr>
          <w:rFonts w:eastAsia="Times New Roman"/>
        </w:rPr>
        <w:t>Loan principal.</w:t>
      </w:r>
    </w:p>
    <w:p w14:paraId="62BFC65D" w14:textId="77777777" w:rsidR="004772B8" w:rsidRDefault="004772B8" w:rsidP="004C7BBA">
      <w:pPr>
        <w:numPr>
          <w:ilvl w:val="0"/>
          <w:numId w:val="18"/>
        </w:numPr>
        <w:spacing w:before="100" w:beforeAutospacing="1" w:after="100" w:afterAutospacing="1" w:line="240" w:lineRule="auto"/>
        <w:rPr>
          <w:rFonts w:eastAsia="Times New Roman"/>
        </w:rPr>
      </w:pPr>
      <w:r>
        <w:rPr>
          <w:rFonts w:eastAsia="Times New Roman"/>
        </w:rPr>
        <w:t>Net amount disbursed.</w:t>
      </w:r>
    </w:p>
    <w:p w14:paraId="7229D046" w14:textId="77777777" w:rsidR="004772B8" w:rsidRDefault="004772B8" w:rsidP="004C7BBA">
      <w:pPr>
        <w:numPr>
          <w:ilvl w:val="0"/>
          <w:numId w:val="18"/>
        </w:numPr>
        <w:spacing w:before="100" w:beforeAutospacing="1" w:after="100" w:afterAutospacing="1" w:line="240" w:lineRule="auto"/>
        <w:rPr>
          <w:rFonts w:eastAsia="Times New Roman"/>
        </w:rPr>
      </w:pPr>
      <w:r>
        <w:rPr>
          <w:rFonts w:eastAsia="Times New Roman"/>
        </w:rPr>
        <w:t>Interest rate and APR.</w:t>
      </w:r>
    </w:p>
    <w:p w14:paraId="4927FC40" w14:textId="77777777" w:rsidR="004772B8" w:rsidRDefault="004772B8" w:rsidP="004C7BBA">
      <w:pPr>
        <w:numPr>
          <w:ilvl w:val="0"/>
          <w:numId w:val="18"/>
        </w:numPr>
        <w:spacing w:before="100" w:beforeAutospacing="1" w:after="100" w:afterAutospacing="1" w:line="240" w:lineRule="auto"/>
        <w:rPr>
          <w:rFonts w:eastAsia="Times New Roman"/>
        </w:rPr>
      </w:pPr>
      <w:r>
        <w:rPr>
          <w:rFonts w:eastAsia="Times New Roman"/>
        </w:rPr>
        <w:t>Processing fee and applicable taxes.</w:t>
      </w:r>
    </w:p>
    <w:p w14:paraId="1E04EF9B" w14:textId="77777777" w:rsidR="004772B8" w:rsidRDefault="004772B8" w:rsidP="004C7BBA">
      <w:pPr>
        <w:numPr>
          <w:ilvl w:val="0"/>
          <w:numId w:val="18"/>
        </w:numPr>
        <w:spacing w:before="100" w:beforeAutospacing="1" w:after="100" w:afterAutospacing="1" w:line="240" w:lineRule="auto"/>
        <w:rPr>
          <w:rFonts w:eastAsia="Times New Roman"/>
        </w:rPr>
      </w:pPr>
      <w:r>
        <w:rPr>
          <w:rFonts w:eastAsia="Times New Roman"/>
        </w:rPr>
        <w:t>Other applicable charges.</w:t>
      </w:r>
    </w:p>
    <w:p w14:paraId="3E68C44E" w14:textId="77777777" w:rsidR="004772B8" w:rsidRDefault="004772B8" w:rsidP="004C7BBA">
      <w:pPr>
        <w:numPr>
          <w:ilvl w:val="0"/>
          <w:numId w:val="18"/>
        </w:numPr>
        <w:spacing w:before="100" w:beforeAutospacing="1" w:after="100" w:afterAutospacing="1" w:line="240" w:lineRule="auto"/>
        <w:rPr>
          <w:rFonts w:eastAsia="Times New Roman"/>
        </w:rPr>
      </w:pPr>
      <w:r>
        <w:rPr>
          <w:rFonts w:eastAsia="Times New Roman"/>
        </w:rPr>
        <w:t>Repayment schedule and due dates.</w:t>
      </w:r>
    </w:p>
    <w:p w14:paraId="543FCA9D" w14:textId="77777777" w:rsidR="004772B8" w:rsidRDefault="004772B8" w:rsidP="004C7BBA">
      <w:pPr>
        <w:numPr>
          <w:ilvl w:val="0"/>
          <w:numId w:val="18"/>
        </w:numPr>
        <w:spacing w:before="100" w:beforeAutospacing="1" w:after="100" w:afterAutospacing="1" w:line="240" w:lineRule="auto"/>
        <w:rPr>
          <w:rFonts w:eastAsia="Times New Roman"/>
        </w:rPr>
      </w:pPr>
      <w:r>
        <w:rPr>
          <w:rFonts w:eastAsia="Times New Roman"/>
        </w:rPr>
        <w:t>Applicable late-payment or penal charges.</w:t>
      </w:r>
    </w:p>
    <w:p w14:paraId="2E4CC08E" w14:textId="77777777" w:rsidR="004772B8" w:rsidRDefault="004772B8" w:rsidP="004C7BBA">
      <w:pPr>
        <w:numPr>
          <w:ilvl w:val="0"/>
          <w:numId w:val="18"/>
        </w:numPr>
        <w:spacing w:before="100" w:beforeAutospacing="1" w:after="100" w:afterAutospacing="1" w:line="240" w:lineRule="auto"/>
        <w:rPr>
          <w:rFonts w:eastAsia="Times New Roman"/>
        </w:rPr>
      </w:pPr>
      <w:r>
        <w:rPr>
          <w:rFonts w:eastAsia="Times New Roman"/>
        </w:rPr>
        <w:t>Customer-support and grievance details.</w:t>
      </w:r>
    </w:p>
    <w:p w14:paraId="5183C10E" w14:textId="77777777" w:rsidR="004772B8" w:rsidRDefault="004772B8" w:rsidP="004C7BBA">
      <w:pPr>
        <w:numPr>
          <w:ilvl w:val="0"/>
          <w:numId w:val="18"/>
        </w:numPr>
        <w:spacing w:before="100" w:beforeAutospacing="1" w:after="100" w:afterAutospacing="1" w:line="240" w:lineRule="auto"/>
        <w:rPr>
          <w:rFonts w:eastAsia="Times New Roman"/>
        </w:rPr>
      </w:pPr>
      <w:r>
        <w:rPr>
          <w:rFonts w:eastAsia="Times New Roman"/>
        </w:rPr>
        <w:t>Other material terms required by the applicable rules.</w:t>
      </w:r>
    </w:p>
    <w:p w14:paraId="46921C23" w14:textId="77777777" w:rsidR="004772B8" w:rsidRDefault="004772B8">
      <w:pPr>
        <w:pStyle w:val="NormalWeb"/>
      </w:pPr>
      <w:r>
        <w:t>The customer must be able to review the applicable terms before acceptance.</w:t>
      </w:r>
    </w:p>
    <w:p w14:paraId="6E4E53B0" w14:textId="77777777" w:rsidR="004772B8" w:rsidRDefault="004772B8">
      <w:pPr>
        <w:rPr>
          <w:rFonts w:eastAsia="Times New Roman"/>
        </w:rPr>
      </w:pPr>
      <w:r>
        <w:rPr>
          <w:rFonts w:eastAsia="Times New Roman"/>
          <w:noProof/>
        </w:rPr>
        <mc:AlternateContent>
          <mc:Choice Requires="wps">
            <w:drawing>
              <wp:inline distT="0" distB="0" distL="0" distR="0" wp14:anchorId="7FF2C61C" wp14:editId="1FA71D87">
                <wp:extent cx="5943600" cy="1270"/>
                <wp:effectExtent l="0" t="31750" r="0" b="36830"/>
                <wp:docPr id="190920616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AE6896"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DED7322" w14:textId="77777777" w:rsidR="004772B8" w:rsidRDefault="004772B8">
      <w:pPr>
        <w:pStyle w:val="Heading3"/>
        <w:rPr>
          <w:rFonts w:eastAsia="Times New Roman"/>
        </w:rPr>
      </w:pPr>
      <w:r>
        <w:rPr>
          <w:rFonts w:eastAsia="Times New Roman"/>
        </w:rPr>
        <w:t>17. Important Customer Notice</w:t>
      </w:r>
    </w:p>
    <w:p w14:paraId="2966C448" w14:textId="77777777" w:rsidR="004772B8" w:rsidRDefault="004772B8">
      <w:pPr>
        <w:pStyle w:val="NormalWeb"/>
      </w:pPr>
      <w:r>
        <w:t>All calculations in this page follow the specified DHAN NOW product structure. The customer-specific offer, applicable KFS and loan agreement determine the actual terms applicable to a particular loan.</w:t>
      </w:r>
    </w:p>
    <w:p w14:paraId="6684CB55" w14:textId="77777777" w:rsidR="004772B8" w:rsidRDefault="004772B8">
      <w:pPr>
        <w:pStyle w:val="NormalWeb"/>
      </w:pPr>
      <w:r>
        <w:t>The interest rate expressed as 1% per day is not itself the APR. APR must be calculated using the applicable cash flows and prescribed disclosure method, including relevant fees and charges.</w:t>
      </w:r>
    </w:p>
    <w:p w14:paraId="0F79592B" w14:textId="77777777" w:rsidR="004772B8" w:rsidRDefault="004772B8">
      <w:pPr>
        <w:pStyle w:val="NormalWeb"/>
      </w:pPr>
      <w:r>
        <w:t>Any extension, EMI conversion or special repayment arrangement must be implemented only where it is permitted by the applicable lending arrangement and customer documentation.</w:t>
      </w:r>
    </w:p>
    <w:p w14:paraId="3D5E7F91" w14:textId="77777777" w:rsidR="004772B8" w:rsidRDefault="004772B8">
      <w:pPr>
        <w:rPr>
          <w:rFonts w:eastAsia="Times New Roman"/>
        </w:rPr>
      </w:pPr>
      <w:r>
        <w:rPr>
          <w:rFonts w:eastAsia="Times New Roman"/>
          <w:noProof/>
        </w:rPr>
        <mc:AlternateContent>
          <mc:Choice Requires="wps">
            <w:drawing>
              <wp:inline distT="0" distB="0" distL="0" distR="0" wp14:anchorId="69249989" wp14:editId="3C230046">
                <wp:extent cx="5943600" cy="1270"/>
                <wp:effectExtent l="0" t="31750" r="0" b="36830"/>
                <wp:docPr id="80759490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7571FE"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D50B950" w14:textId="77777777" w:rsidR="004772B8" w:rsidRDefault="004772B8">
      <w:pPr>
        <w:pStyle w:val="Heading3"/>
        <w:rPr>
          <w:rFonts w:eastAsia="Times New Roman"/>
        </w:rPr>
      </w:pPr>
      <w:r>
        <w:rPr>
          <w:rFonts w:eastAsia="Times New Roman"/>
        </w:rPr>
        <w:t>18. Developer Instructions</w:t>
      </w:r>
    </w:p>
    <w:p w14:paraId="4CE21185" w14:textId="77777777" w:rsidR="004772B8" w:rsidRDefault="004772B8" w:rsidP="004C7BBA">
      <w:pPr>
        <w:numPr>
          <w:ilvl w:val="0"/>
          <w:numId w:val="19"/>
        </w:numPr>
        <w:spacing w:before="100" w:beforeAutospacing="1" w:after="100" w:afterAutospacing="1" w:line="240" w:lineRule="auto"/>
        <w:rPr>
          <w:rFonts w:eastAsia="Times New Roman"/>
        </w:rPr>
      </w:pPr>
      <w:r>
        <w:rPr>
          <w:rFonts w:eastAsia="Times New Roman"/>
        </w:rPr>
        <w:t>Create a dedicated Loan Information page.</w:t>
      </w:r>
    </w:p>
    <w:p w14:paraId="17C704E5" w14:textId="77777777" w:rsidR="004772B8" w:rsidRDefault="004772B8" w:rsidP="004C7BBA">
      <w:pPr>
        <w:numPr>
          <w:ilvl w:val="0"/>
          <w:numId w:val="19"/>
        </w:numPr>
        <w:spacing w:before="100" w:beforeAutospacing="1" w:after="100" w:afterAutospacing="1" w:line="240" w:lineRule="auto"/>
        <w:rPr>
          <w:rFonts w:eastAsia="Times New Roman"/>
        </w:rPr>
      </w:pPr>
      <w:r>
        <w:rPr>
          <w:rFonts w:eastAsia="Times New Roman"/>
        </w:rPr>
        <w:t>Display the loan limits and 14-day tenure.</w:t>
      </w:r>
    </w:p>
    <w:p w14:paraId="4913760B" w14:textId="77777777" w:rsidR="004772B8" w:rsidRDefault="004772B8" w:rsidP="004C7BBA">
      <w:pPr>
        <w:numPr>
          <w:ilvl w:val="0"/>
          <w:numId w:val="19"/>
        </w:numPr>
        <w:spacing w:before="100" w:beforeAutospacing="1" w:after="100" w:afterAutospacing="1" w:line="240" w:lineRule="auto"/>
        <w:rPr>
          <w:rFonts w:eastAsia="Times New Roman"/>
        </w:rPr>
      </w:pPr>
      <w:r>
        <w:rPr>
          <w:rFonts w:eastAsia="Times New Roman"/>
        </w:rPr>
        <w:t>Implement the loan progression in the specified order.</w:t>
      </w:r>
    </w:p>
    <w:p w14:paraId="0AA46E53" w14:textId="77777777" w:rsidR="004772B8" w:rsidRDefault="004772B8" w:rsidP="004C7BBA">
      <w:pPr>
        <w:numPr>
          <w:ilvl w:val="0"/>
          <w:numId w:val="19"/>
        </w:numPr>
        <w:spacing w:before="100" w:beforeAutospacing="1" w:after="100" w:afterAutospacing="1" w:line="240" w:lineRule="auto"/>
        <w:rPr>
          <w:rFonts w:eastAsia="Times New Roman"/>
        </w:rPr>
      </w:pPr>
      <w:r>
        <w:rPr>
          <w:rFonts w:eastAsia="Times New Roman"/>
        </w:rPr>
        <w:t>Calculate processing fees at 10% of principal.</w:t>
      </w:r>
    </w:p>
    <w:p w14:paraId="61290FF6" w14:textId="77777777" w:rsidR="004772B8" w:rsidRDefault="004772B8" w:rsidP="004C7BBA">
      <w:pPr>
        <w:numPr>
          <w:ilvl w:val="0"/>
          <w:numId w:val="19"/>
        </w:numPr>
        <w:spacing w:before="100" w:beforeAutospacing="1" w:after="100" w:afterAutospacing="1" w:line="240" w:lineRule="auto"/>
        <w:rPr>
          <w:rFonts w:eastAsia="Times New Roman"/>
        </w:rPr>
      </w:pPr>
      <w:r>
        <w:rPr>
          <w:rFonts w:eastAsia="Times New Roman"/>
        </w:rPr>
        <w:t>Calculate GST at 18% of the processing fee.</w:t>
      </w:r>
    </w:p>
    <w:p w14:paraId="7F5637D7" w14:textId="77777777" w:rsidR="004772B8" w:rsidRDefault="004772B8" w:rsidP="004C7BBA">
      <w:pPr>
        <w:numPr>
          <w:ilvl w:val="0"/>
          <w:numId w:val="19"/>
        </w:numPr>
        <w:spacing w:before="100" w:beforeAutospacing="1" w:after="100" w:afterAutospacing="1" w:line="240" w:lineRule="auto"/>
        <w:rPr>
          <w:rFonts w:eastAsia="Times New Roman"/>
        </w:rPr>
      </w:pPr>
      <w:r>
        <w:rPr>
          <w:rFonts w:eastAsia="Times New Roman"/>
        </w:rPr>
        <w:t>Calculate interest at 1% per day on the original principal.</w:t>
      </w:r>
    </w:p>
    <w:p w14:paraId="29A92D64" w14:textId="77777777" w:rsidR="004772B8" w:rsidRDefault="004772B8" w:rsidP="004C7BBA">
      <w:pPr>
        <w:numPr>
          <w:ilvl w:val="0"/>
          <w:numId w:val="19"/>
        </w:numPr>
        <w:spacing w:before="100" w:beforeAutospacing="1" w:after="100" w:afterAutospacing="1" w:line="240" w:lineRule="auto"/>
        <w:rPr>
          <w:rFonts w:eastAsia="Times New Roman"/>
        </w:rPr>
      </w:pPr>
      <w:r>
        <w:rPr>
          <w:rFonts w:eastAsia="Times New Roman"/>
        </w:rPr>
        <w:t>Calculate 14-day interest using 14 days.</w:t>
      </w:r>
    </w:p>
    <w:p w14:paraId="5A3F1996" w14:textId="77777777" w:rsidR="004772B8" w:rsidRDefault="004772B8" w:rsidP="004C7BBA">
      <w:pPr>
        <w:numPr>
          <w:ilvl w:val="0"/>
          <w:numId w:val="19"/>
        </w:numPr>
        <w:spacing w:before="100" w:beforeAutospacing="1" w:after="100" w:afterAutospacing="1" w:line="240" w:lineRule="auto"/>
        <w:rPr>
          <w:rFonts w:eastAsia="Times New Roman"/>
        </w:rPr>
      </w:pPr>
      <w:r>
        <w:rPr>
          <w:rFonts w:eastAsia="Times New Roman"/>
        </w:rPr>
        <w:t>Calculate total deductions and net disbursal using the formulas in this document.</w:t>
      </w:r>
    </w:p>
    <w:p w14:paraId="41C57B8A" w14:textId="77777777" w:rsidR="004772B8" w:rsidRDefault="004772B8" w:rsidP="004C7BBA">
      <w:pPr>
        <w:numPr>
          <w:ilvl w:val="0"/>
          <w:numId w:val="19"/>
        </w:numPr>
        <w:spacing w:before="100" w:beforeAutospacing="1" w:after="100" w:afterAutospacing="1" w:line="240" w:lineRule="auto"/>
        <w:rPr>
          <w:rFonts w:eastAsia="Times New Roman"/>
        </w:rPr>
      </w:pPr>
      <w:r>
        <w:rPr>
          <w:rFonts w:eastAsia="Times New Roman"/>
        </w:rPr>
        <w:t>Display the scheduled repayment under the specified structure.</w:t>
      </w:r>
    </w:p>
    <w:p w14:paraId="50213420" w14:textId="77777777" w:rsidR="004772B8" w:rsidRDefault="004772B8" w:rsidP="004C7BBA">
      <w:pPr>
        <w:numPr>
          <w:ilvl w:val="0"/>
          <w:numId w:val="19"/>
        </w:numPr>
        <w:spacing w:before="100" w:beforeAutospacing="1" w:after="100" w:afterAutospacing="1" w:line="240" w:lineRule="auto"/>
        <w:rPr>
          <w:rFonts w:eastAsia="Times New Roman"/>
        </w:rPr>
      </w:pPr>
      <w:r>
        <w:rPr>
          <w:rFonts w:eastAsia="Times New Roman"/>
        </w:rPr>
        <w:t>Use consistent rounding rules across the calculator, offer screen and loan documents.</w:t>
      </w:r>
    </w:p>
    <w:p w14:paraId="24D9850C" w14:textId="77777777" w:rsidR="004772B8" w:rsidRDefault="004772B8" w:rsidP="004C7BBA">
      <w:pPr>
        <w:numPr>
          <w:ilvl w:val="0"/>
          <w:numId w:val="19"/>
        </w:numPr>
        <w:spacing w:before="100" w:beforeAutospacing="1" w:after="100" w:afterAutospacing="1" w:line="240" w:lineRule="auto"/>
        <w:rPr>
          <w:rFonts w:eastAsia="Times New Roman"/>
        </w:rPr>
      </w:pPr>
      <w:r>
        <w:rPr>
          <w:rFonts w:eastAsia="Times New Roman"/>
        </w:rPr>
        <w:t>Calculate and disclose the applicable APR using the correct method.</w:t>
      </w:r>
    </w:p>
    <w:p w14:paraId="47D1D388" w14:textId="77777777" w:rsidR="004772B8" w:rsidRDefault="004772B8" w:rsidP="004C7BBA">
      <w:pPr>
        <w:numPr>
          <w:ilvl w:val="0"/>
          <w:numId w:val="19"/>
        </w:numPr>
        <w:spacing w:before="100" w:beforeAutospacing="1" w:after="100" w:afterAutospacing="1" w:line="240" w:lineRule="auto"/>
        <w:rPr>
          <w:rFonts w:eastAsia="Times New Roman"/>
        </w:rPr>
      </w:pPr>
      <w:r>
        <w:rPr>
          <w:rFonts w:eastAsia="Times New Roman"/>
        </w:rPr>
        <w:t>Calculate the due date using the recorded disbursal date and applicable agreement.</w:t>
      </w:r>
    </w:p>
    <w:p w14:paraId="57ACEEC2" w14:textId="77777777" w:rsidR="004772B8" w:rsidRDefault="004772B8" w:rsidP="004C7BBA">
      <w:pPr>
        <w:numPr>
          <w:ilvl w:val="0"/>
          <w:numId w:val="19"/>
        </w:numPr>
        <w:spacing w:before="100" w:beforeAutospacing="1" w:after="100" w:afterAutospacing="1" w:line="240" w:lineRule="auto"/>
        <w:rPr>
          <w:rFonts w:eastAsia="Times New Roman"/>
        </w:rPr>
      </w:pPr>
      <w:r>
        <w:rPr>
          <w:rFonts w:eastAsia="Times New Roman"/>
        </w:rPr>
        <w:t>Do not activate extension or EMI products unless their approved terms are configured.</w:t>
      </w:r>
    </w:p>
    <w:p w14:paraId="205066F7" w14:textId="77777777" w:rsidR="004772B8" w:rsidRDefault="004772B8" w:rsidP="004C7BBA">
      <w:pPr>
        <w:numPr>
          <w:ilvl w:val="0"/>
          <w:numId w:val="19"/>
        </w:numPr>
        <w:spacing w:before="100" w:beforeAutospacing="1" w:after="100" w:afterAutospacing="1" w:line="240" w:lineRule="auto"/>
        <w:rPr>
          <w:rFonts w:eastAsia="Times New Roman"/>
        </w:rPr>
      </w:pPr>
      <w:r>
        <w:rPr>
          <w:rFonts w:eastAsia="Times New Roman"/>
        </w:rPr>
        <w:t>Do not create automatic rollovers or undisclosed charges.</w:t>
      </w:r>
    </w:p>
    <w:p w14:paraId="478AC714" w14:textId="77777777" w:rsidR="004772B8" w:rsidRDefault="004772B8" w:rsidP="004C7BBA">
      <w:pPr>
        <w:numPr>
          <w:ilvl w:val="0"/>
          <w:numId w:val="19"/>
        </w:numPr>
        <w:spacing w:before="100" w:beforeAutospacing="1" w:after="100" w:afterAutospacing="1" w:line="240" w:lineRule="auto"/>
        <w:rPr>
          <w:rFonts w:eastAsia="Times New Roman"/>
        </w:rPr>
      </w:pPr>
      <w:r>
        <w:rPr>
          <w:rFonts w:eastAsia="Times New Roman"/>
        </w:rPr>
        <w:t>Provide access to the applicable KFS and loan agreement before acceptance.</w:t>
      </w:r>
    </w:p>
    <w:p w14:paraId="320430B2" w14:textId="77777777" w:rsidR="004772B8" w:rsidRDefault="004772B8" w:rsidP="004C7BBA">
      <w:pPr>
        <w:numPr>
          <w:ilvl w:val="0"/>
          <w:numId w:val="19"/>
        </w:numPr>
        <w:spacing w:before="100" w:beforeAutospacing="1" w:after="100" w:afterAutospacing="1" w:line="240" w:lineRule="auto"/>
        <w:rPr>
          <w:rFonts w:eastAsia="Times New Roman"/>
        </w:rPr>
      </w:pPr>
      <w:r>
        <w:rPr>
          <w:rFonts w:eastAsia="Times New Roman"/>
        </w:rPr>
        <w:t>Ensure the website's calculations match the actual lender-approved product configuration.</w:t>
      </w:r>
    </w:p>
    <w:p w14:paraId="65CCDBC0" w14:textId="77777777" w:rsidR="004772B8" w:rsidRDefault="004772B8">
      <w:pPr>
        <w:spacing w:after="0"/>
        <w:rPr>
          <w:rFonts w:eastAsia="Times New Roman"/>
        </w:rPr>
      </w:pPr>
      <w:r>
        <w:rPr>
          <w:rFonts w:eastAsia="Times New Roman"/>
          <w:noProof/>
        </w:rPr>
        <mc:AlternateContent>
          <mc:Choice Requires="wps">
            <w:drawing>
              <wp:inline distT="0" distB="0" distL="0" distR="0" wp14:anchorId="25CE5FAA" wp14:editId="7938B540">
                <wp:extent cx="5943600" cy="1270"/>
                <wp:effectExtent l="0" t="31750" r="0" b="36830"/>
                <wp:docPr id="158535577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DB50F3"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F1752B3" w14:textId="77777777" w:rsidR="004772B8" w:rsidRDefault="004772B8">
      <w:pPr>
        <w:pStyle w:val="Heading3"/>
        <w:rPr>
          <w:rFonts w:eastAsia="Times New Roman"/>
        </w:rPr>
      </w:pPr>
      <w:r>
        <w:rPr>
          <w:rFonts w:eastAsia="Times New Roman"/>
        </w:rPr>
        <w:t>19. Final Testing Checklist</w:t>
      </w:r>
    </w:p>
    <w:p w14:paraId="3CCCAA31" w14:textId="77777777" w:rsidR="004772B8" w:rsidRDefault="004772B8" w:rsidP="004C7BBA">
      <w:pPr>
        <w:numPr>
          <w:ilvl w:val="0"/>
          <w:numId w:val="20"/>
        </w:numPr>
        <w:spacing w:before="100" w:beforeAutospacing="1" w:after="100" w:afterAutospacing="1" w:line="240" w:lineRule="auto"/>
        <w:rPr>
          <w:rFonts w:eastAsia="Times New Roman"/>
        </w:rPr>
      </w:pPr>
      <w:r>
        <w:rPr>
          <w:rFonts w:eastAsia="Times New Roman"/>
        </w:rPr>
        <w:t>[ ] Test the ₹1,000 loan calculation.</w:t>
      </w:r>
    </w:p>
    <w:p w14:paraId="12A9FBBC" w14:textId="77777777" w:rsidR="004772B8" w:rsidRDefault="004772B8" w:rsidP="004C7BBA">
      <w:pPr>
        <w:numPr>
          <w:ilvl w:val="0"/>
          <w:numId w:val="20"/>
        </w:numPr>
        <w:spacing w:before="100" w:beforeAutospacing="1" w:after="100" w:afterAutospacing="1" w:line="240" w:lineRule="auto"/>
        <w:rPr>
          <w:rFonts w:eastAsia="Times New Roman"/>
        </w:rPr>
      </w:pPr>
      <w:r>
        <w:rPr>
          <w:rFonts w:eastAsia="Times New Roman"/>
        </w:rPr>
        <w:t>[ ] Test the ₹2,000 loan calculation.</w:t>
      </w:r>
    </w:p>
    <w:p w14:paraId="1E2B1E49" w14:textId="77777777" w:rsidR="004772B8" w:rsidRDefault="004772B8" w:rsidP="004C7BBA">
      <w:pPr>
        <w:numPr>
          <w:ilvl w:val="0"/>
          <w:numId w:val="20"/>
        </w:numPr>
        <w:spacing w:before="100" w:beforeAutospacing="1" w:after="100" w:afterAutospacing="1" w:line="240" w:lineRule="auto"/>
        <w:rPr>
          <w:rFonts w:eastAsia="Times New Roman"/>
        </w:rPr>
      </w:pPr>
      <w:r>
        <w:rPr>
          <w:rFonts w:eastAsia="Times New Roman"/>
        </w:rPr>
        <w:t>[ ] Test the ₹3,000 loan calculation.</w:t>
      </w:r>
    </w:p>
    <w:p w14:paraId="773598D4" w14:textId="77777777" w:rsidR="004772B8" w:rsidRDefault="004772B8" w:rsidP="004C7BBA">
      <w:pPr>
        <w:numPr>
          <w:ilvl w:val="0"/>
          <w:numId w:val="20"/>
        </w:numPr>
        <w:spacing w:before="100" w:beforeAutospacing="1" w:after="100" w:afterAutospacing="1" w:line="240" w:lineRule="auto"/>
        <w:rPr>
          <w:rFonts w:eastAsia="Times New Roman"/>
        </w:rPr>
      </w:pPr>
      <w:r>
        <w:rPr>
          <w:rFonts w:eastAsia="Times New Roman"/>
        </w:rPr>
        <w:t>[ ] Test the ₹4,000 loan calculation.</w:t>
      </w:r>
    </w:p>
    <w:p w14:paraId="5E34F3B3" w14:textId="77777777" w:rsidR="004772B8" w:rsidRDefault="004772B8" w:rsidP="004C7BBA">
      <w:pPr>
        <w:numPr>
          <w:ilvl w:val="0"/>
          <w:numId w:val="20"/>
        </w:numPr>
        <w:spacing w:before="100" w:beforeAutospacing="1" w:after="100" w:afterAutospacing="1" w:line="240" w:lineRule="auto"/>
        <w:rPr>
          <w:rFonts w:eastAsia="Times New Roman"/>
        </w:rPr>
      </w:pPr>
      <w:r>
        <w:rPr>
          <w:rFonts w:eastAsia="Times New Roman"/>
        </w:rPr>
        <w:t>[ ] Test the ₹5,000 loan calculation.</w:t>
      </w:r>
    </w:p>
    <w:p w14:paraId="30760F71" w14:textId="77777777" w:rsidR="004772B8" w:rsidRDefault="004772B8" w:rsidP="004C7BBA">
      <w:pPr>
        <w:numPr>
          <w:ilvl w:val="0"/>
          <w:numId w:val="20"/>
        </w:numPr>
        <w:spacing w:before="100" w:beforeAutospacing="1" w:after="100" w:afterAutospacing="1" w:line="240" w:lineRule="auto"/>
        <w:rPr>
          <w:rFonts w:eastAsia="Times New Roman"/>
        </w:rPr>
      </w:pPr>
      <w:r>
        <w:rPr>
          <w:rFonts w:eastAsia="Times New Roman"/>
        </w:rPr>
        <w:t>[ ] Test the ₹7,000 loan calculation.</w:t>
      </w:r>
    </w:p>
    <w:p w14:paraId="3C3B2DBB" w14:textId="77777777" w:rsidR="004772B8" w:rsidRDefault="004772B8" w:rsidP="004C7BBA">
      <w:pPr>
        <w:numPr>
          <w:ilvl w:val="0"/>
          <w:numId w:val="20"/>
        </w:numPr>
        <w:spacing w:before="100" w:beforeAutospacing="1" w:after="100" w:afterAutospacing="1" w:line="240" w:lineRule="auto"/>
        <w:rPr>
          <w:rFonts w:eastAsia="Times New Roman"/>
        </w:rPr>
      </w:pPr>
      <w:r>
        <w:rPr>
          <w:rFonts w:eastAsia="Times New Roman"/>
        </w:rPr>
        <w:t>[ ] Test the ₹10,000 loan calculation.</w:t>
      </w:r>
    </w:p>
    <w:p w14:paraId="455623F1" w14:textId="77777777" w:rsidR="004772B8" w:rsidRDefault="004772B8" w:rsidP="004C7BBA">
      <w:pPr>
        <w:numPr>
          <w:ilvl w:val="0"/>
          <w:numId w:val="20"/>
        </w:numPr>
        <w:spacing w:before="100" w:beforeAutospacing="1" w:after="100" w:afterAutospacing="1" w:line="240" w:lineRule="auto"/>
        <w:rPr>
          <w:rFonts w:eastAsia="Times New Roman"/>
        </w:rPr>
      </w:pPr>
      <w:r>
        <w:rPr>
          <w:rFonts w:eastAsia="Times New Roman"/>
        </w:rPr>
        <w:t>[ ] Verify processing fees and GST.</w:t>
      </w:r>
    </w:p>
    <w:p w14:paraId="14ADB98F" w14:textId="77777777" w:rsidR="004772B8" w:rsidRDefault="004772B8" w:rsidP="004C7BBA">
      <w:pPr>
        <w:numPr>
          <w:ilvl w:val="0"/>
          <w:numId w:val="20"/>
        </w:numPr>
        <w:spacing w:before="100" w:beforeAutospacing="1" w:after="100" w:afterAutospacing="1" w:line="240" w:lineRule="auto"/>
        <w:rPr>
          <w:rFonts w:eastAsia="Times New Roman"/>
        </w:rPr>
      </w:pPr>
      <w:r>
        <w:rPr>
          <w:rFonts w:eastAsia="Times New Roman"/>
        </w:rPr>
        <w:t>[ ] Verify 14-day interest calculations.</w:t>
      </w:r>
    </w:p>
    <w:p w14:paraId="67B450BA" w14:textId="77777777" w:rsidR="004772B8" w:rsidRDefault="004772B8" w:rsidP="004C7BBA">
      <w:pPr>
        <w:numPr>
          <w:ilvl w:val="0"/>
          <w:numId w:val="20"/>
        </w:numPr>
        <w:spacing w:before="100" w:beforeAutospacing="1" w:after="100" w:afterAutospacing="1" w:line="240" w:lineRule="auto"/>
        <w:rPr>
          <w:rFonts w:eastAsia="Times New Roman"/>
        </w:rPr>
      </w:pPr>
      <w:r>
        <w:rPr>
          <w:rFonts w:eastAsia="Times New Roman"/>
        </w:rPr>
        <w:t>[ ] Verify total deductions and net disbursal.</w:t>
      </w:r>
    </w:p>
    <w:p w14:paraId="0B89EF1A" w14:textId="77777777" w:rsidR="004772B8" w:rsidRDefault="004772B8" w:rsidP="004C7BBA">
      <w:pPr>
        <w:numPr>
          <w:ilvl w:val="0"/>
          <w:numId w:val="20"/>
        </w:numPr>
        <w:spacing w:before="100" w:beforeAutospacing="1" w:after="100" w:afterAutospacing="1" w:line="240" w:lineRule="auto"/>
        <w:rPr>
          <w:rFonts w:eastAsia="Times New Roman"/>
        </w:rPr>
      </w:pPr>
      <w:r>
        <w:rPr>
          <w:rFonts w:eastAsia="Times New Roman"/>
        </w:rPr>
        <w:t>[ ] Verify the scheduled repayment amount.</w:t>
      </w:r>
    </w:p>
    <w:p w14:paraId="45A671C4" w14:textId="77777777" w:rsidR="004772B8" w:rsidRDefault="004772B8" w:rsidP="004C7BBA">
      <w:pPr>
        <w:numPr>
          <w:ilvl w:val="0"/>
          <w:numId w:val="20"/>
        </w:numPr>
        <w:spacing w:before="100" w:beforeAutospacing="1" w:after="100" w:afterAutospacing="1" w:line="240" w:lineRule="auto"/>
        <w:rPr>
          <w:rFonts w:eastAsia="Times New Roman"/>
        </w:rPr>
      </w:pPr>
      <w:r>
        <w:rPr>
          <w:rFonts w:eastAsia="Times New Roman"/>
        </w:rPr>
        <w:t>[ ] Verify the actual APR and required financial disclosures.</w:t>
      </w:r>
    </w:p>
    <w:p w14:paraId="1D674452" w14:textId="77777777" w:rsidR="004772B8" w:rsidRDefault="004772B8" w:rsidP="004C7BBA">
      <w:pPr>
        <w:numPr>
          <w:ilvl w:val="0"/>
          <w:numId w:val="20"/>
        </w:numPr>
        <w:spacing w:before="100" w:beforeAutospacing="1" w:after="100" w:afterAutospacing="1" w:line="240" w:lineRule="auto"/>
        <w:rPr>
          <w:rFonts w:eastAsia="Times New Roman"/>
        </w:rPr>
      </w:pPr>
      <w:r>
        <w:rPr>
          <w:rFonts w:eastAsia="Times New Roman"/>
        </w:rPr>
        <w:t>[ ] Verify due-date calculation.</w:t>
      </w:r>
    </w:p>
    <w:p w14:paraId="1DB4C8A5" w14:textId="77777777" w:rsidR="004772B8" w:rsidRDefault="004772B8" w:rsidP="004C7BBA">
      <w:pPr>
        <w:numPr>
          <w:ilvl w:val="0"/>
          <w:numId w:val="20"/>
        </w:numPr>
        <w:spacing w:before="100" w:beforeAutospacing="1" w:after="100" w:afterAutospacing="1" w:line="240" w:lineRule="auto"/>
        <w:rPr>
          <w:rFonts w:eastAsia="Times New Roman"/>
        </w:rPr>
      </w:pPr>
      <w:r>
        <w:rPr>
          <w:rFonts w:eastAsia="Times New Roman"/>
        </w:rPr>
        <w:t>[ ] Test the loan progression rules.</w:t>
      </w:r>
    </w:p>
    <w:p w14:paraId="3B822707" w14:textId="77777777" w:rsidR="004772B8" w:rsidRDefault="004772B8" w:rsidP="004C7BBA">
      <w:pPr>
        <w:numPr>
          <w:ilvl w:val="0"/>
          <w:numId w:val="20"/>
        </w:numPr>
        <w:spacing w:before="100" w:beforeAutospacing="1" w:after="100" w:afterAutospacing="1" w:line="240" w:lineRule="auto"/>
        <w:rPr>
          <w:rFonts w:eastAsia="Times New Roman"/>
        </w:rPr>
      </w:pPr>
      <w:r>
        <w:rPr>
          <w:rFonts w:eastAsia="Times New Roman"/>
        </w:rPr>
        <w:t>[ ] Confirm extension and EMI availability before enabling them.</w:t>
      </w:r>
    </w:p>
    <w:p w14:paraId="0B1FFD28" w14:textId="77777777" w:rsidR="004772B8" w:rsidRDefault="004772B8" w:rsidP="004C7BBA">
      <w:pPr>
        <w:numPr>
          <w:ilvl w:val="0"/>
          <w:numId w:val="20"/>
        </w:numPr>
        <w:spacing w:before="100" w:beforeAutospacing="1" w:after="100" w:afterAutospacing="1" w:line="240" w:lineRule="auto"/>
        <w:rPr>
          <w:rFonts w:eastAsia="Times New Roman"/>
        </w:rPr>
      </w:pPr>
      <w:r>
        <w:rPr>
          <w:rFonts w:eastAsia="Times New Roman"/>
        </w:rPr>
        <w:t>[ ] Verify that customer-facing figures match the KFS and loan agreement.</w:t>
      </w:r>
    </w:p>
    <w:p w14:paraId="653F9130" w14:textId="77777777" w:rsidR="004772B8" w:rsidRDefault="004772B8">
      <w:pPr>
        <w:pStyle w:val="NormalWeb"/>
      </w:pPr>
      <w:r>
        <w:rPr>
          <w:rStyle w:val="Strong"/>
        </w:rPr>
        <w:t>END OF POINT 3 — LOAN INFORMATION</w:t>
      </w:r>
    </w:p>
    <w:p w14:paraId="221C0188" w14:textId="77777777" w:rsidR="00522BF9" w:rsidRDefault="00522BF9">
      <w:pPr>
        <w:pStyle w:val="Heading1"/>
        <w:rPr>
          <w:rFonts w:eastAsia="Times New Roman"/>
          <w:kern w:val="36"/>
          <w:sz w:val="48"/>
          <w:szCs w:val="48"/>
          <w14:ligatures w14:val="none"/>
        </w:rPr>
      </w:pPr>
      <w:r>
        <w:rPr>
          <w:rFonts w:eastAsia="Times New Roman"/>
        </w:rPr>
        <w:t>HOW IT WORKS</w:t>
      </w:r>
    </w:p>
    <w:p w14:paraId="27738391" w14:textId="77777777" w:rsidR="00522BF9" w:rsidRDefault="00522BF9">
      <w:pPr>
        <w:pStyle w:val="Heading2"/>
        <w:rPr>
          <w:rFonts w:eastAsia="Times New Roman"/>
        </w:rPr>
      </w:pPr>
      <w:r>
        <w:rPr>
          <w:rFonts w:eastAsia="Times New Roman"/>
        </w:rPr>
        <w:t>Your Digital Loan Journey with DHAN NOW</w:t>
      </w:r>
    </w:p>
    <w:p w14:paraId="158B1E41" w14:textId="77777777" w:rsidR="00522BF9" w:rsidRDefault="00522BF9">
      <w:pPr>
        <w:pStyle w:val="Heading3"/>
        <w:rPr>
          <w:rFonts w:eastAsia="Times New Roman"/>
        </w:rPr>
      </w:pPr>
      <w:r>
        <w:rPr>
          <w:rFonts w:eastAsia="Times New Roman"/>
        </w:rPr>
        <w:t>1. Overview</w:t>
      </w:r>
    </w:p>
    <w:p w14:paraId="15146F85" w14:textId="77777777" w:rsidR="00522BF9" w:rsidRDefault="00522BF9">
      <w:pPr>
        <w:pStyle w:val="NormalWeb"/>
      </w:pPr>
      <w:r>
        <w:t>DHAN NOW provides a digital process through which eligible customers can apply for a short-term personal loan, complete the required verification, review the loan offer and understand their repayment obligations.</w:t>
      </w:r>
    </w:p>
    <w:p w14:paraId="4C06F4DE" w14:textId="77777777" w:rsidR="00522BF9" w:rsidRDefault="00522BF9">
      <w:pPr>
        <w:pStyle w:val="NormalWeb"/>
      </w:pPr>
      <w:r>
        <w:t>The process is designed to make each stage understandable, from submitting an application to repaying the loan.</w:t>
      </w:r>
    </w:p>
    <w:p w14:paraId="41ECC14A" w14:textId="77777777" w:rsidR="00522BF9" w:rsidRDefault="00522BF9">
      <w:pPr>
        <w:pStyle w:val="NormalWeb"/>
      </w:pPr>
      <w:r>
        <w:rPr>
          <w:rStyle w:val="Strong"/>
        </w:rPr>
        <w:t>Important:</w:t>
      </w:r>
      <w:r>
        <w:t xml:space="preserve"> Submitting an application does not guarantee approval or disbursal. The final decision depends on the applicable lender's eligibility criteria, verification, underwriting and approval process.</w:t>
      </w:r>
    </w:p>
    <w:p w14:paraId="32C00927" w14:textId="77777777" w:rsidR="00522BF9" w:rsidRDefault="00522BF9">
      <w:pPr>
        <w:rPr>
          <w:rFonts w:eastAsia="Times New Roman"/>
        </w:rPr>
      </w:pPr>
      <w:r>
        <w:rPr>
          <w:rFonts w:eastAsia="Times New Roman"/>
          <w:noProof/>
        </w:rPr>
        <mc:AlternateContent>
          <mc:Choice Requires="wps">
            <w:drawing>
              <wp:inline distT="0" distB="0" distL="0" distR="0" wp14:anchorId="464361C5" wp14:editId="220A985D">
                <wp:extent cx="5943600" cy="1270"/>
                <wp:effectExtent l="0" t="31750" r="0" b="36830"/>
                <wp:docPr id="212531061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85B315"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C2BEBC5" w14:textId="77777777" w:rsidR="00522BF9" w:rsidRDefault="00522BF9">
      <w:pPr>
        <w:pStyle w:val="Heading2"/>
        <w:rPr>
          <w:rFonts w:eastAsia="Times New Roman"/>
        </w:rPr>
      </w:pPr>
      <w:r>
        <w:rPr>
          <w:rFonts w:eastAsia="Times New Roman"/>
        </w:rPr>
        <w:t>2. Step-by-Step Loan Process</w:t>
      </w:r>
    </w:p>
    <w:p w14:paraId="0C00ACCD" w14:textId="77777777" w:rsidR="00522BF9" w:rsidRDefault="00522BF9">
      <w:pPr>
        <w:pStyle w:val="Heading3"/>
        <w:rPr>
          <w:rFonts w:eastAsia="Times New Roman"/>
        </w:rPr>
      </w:pPr>
      <w:r>
        <w:rPr>
          <w:rFonts w:eastAsia="Times New Roman"/>
        </w:rPr>
        <w:t>STEP 1 — Visit the DHAN NOW Website</w:t>
      </w:r>
    </w:p>
    <w:p w14:paraId="10F1EBD9" w14:textId="77777777" w:rsidR="00522BF9" w:rsidRDefault="00522BF9">
      <w:pPr>
        <w:pStyle w:val="NormalWeb"/>
      </w:pPr>
      <w:r>
        <w:t>Visit:</w:t>
      </w:r>
    </w:p>
    <w:p w14:paraId="2BF1A03A" w14:textId="77777777" w:rsidR="00522BF9" w:rsidRDefault="00522BF9">
      <w:pPr>
        <w:pStyle w:val="NormalWeb"/>
      </w:pPr>
      <w:r>
        <w:rPr>
          <w:rStyle w:val="Strong"/>
        </w:rPr>
        <w:t>www.dhannow.com</w:t>
      </w:r>
    </w:p>
    <w:p w14:paraId="6F9C93FB" w14:textId="77777777" w:rsidR="00522BF9" w:rsidRDefault="00522BF9">
      <w:pPr>
        <w:pStyle w:val="NormalWeb"/>
      </w:pPr>
      <w:r>
        <w:t>Navigate to the loan application section and review the available product information, eligibility requirements, applicable charges and repayment terms.</w:t>
      </w:r>
    </w:p>
    <w:p w14:paraId="64E5E5E3" w14:textId="77777777" w:rsidR="00522BF9" w:rsidRDefault="00522BF9">
      <w:pPr>
        <w:pStyle w:val="NormalWeb"/>
      </w:pPr>
      <w:r>
        <w:rPr>
          <w:rStyle w:val="Strong"/>
        </w:rPr>
        <w:t>Button:</w:t>
      </w:r>
      <w:r>
        <w:t xml:space="preserve"> APPLY NOW</w:t>
      </w:r>
    </w:p>
    <w:p w14:paraId="62B13045" w14:textId="77777777" w:rsidR="00522BF9" w:rsidRDefault="00522BF9">
      <w:pPr>
        <w:pStyle w:val="NormalWeb"/>
      </w:pPr>
      <w:r>
        <w:rPr>
          <w:rStyle w:val="Strong"/>
        </w:rPr>
        <w:t>Customer instruction:</w:t>
      </w:r>
      <w:r>
        <w:t xml:space="preserve"> Read the available loan information before beginning your application.</w:t>
      </w:r>
    </w:p>
    <w:p w14:paraId="4295BC1B" w14:textId="77777777" w:rsidR="00522BF9" w:rsidRDefault="00522BF9">
      <w:pPr>
        <w:pStyle w:val="Heading3"/>
        <w:rPr>
          <w:rFonts w:eastAsia="Times New Roman"/>
        </w:rPr>
      </w:pPr>
      <w:r>
        <w:rPr>
          <w:rFonts w:eastAsia="Times New Roman"/>
        </w:rPr>
        <w:t>STEP 2 — Enter Your Mobile Number</w:t>
      </w:r>
    </w:p>
    <w:p w14:paraId="055E2703" w14:textId="77777777" w:rsidR="00522BF9" w:rsidRDefault="00522BF9">
      <w:pPr>
        <w:pStyle w:val="NormalWeb"/>
      </w:pPr>
      <w:r>
        <w:t>Enter the mobile number requested by the application and complete the required verification process.</w:t>
      </w:r>
    </w:p>
    <w:p w14:paraId="080B5158" w14:textId="77777777" w:rsidR="00522BF9" w:rsidRDefault="00522BF9">
      <w:pPr>
        <w:pStyle w:val="NormalWeb"/>
      </w:pPr>
      <w:r>
        <w:t>The mobile number may be used for application-related communication, OTP verification and account identification, subject to the applicable privacy notice and consent requirements.</w:t>
      </w:r>
    </w:p>
    <w:p w14:paraId="353C59BD" w14:textId="77777777" w:rsidR="00522BF9" w:rsidRDefault="00522BF9">
      <w:pPr>
        <w:pStyle w:val="NormalWeb"/>
      </w:pPr>
      <w:r>
        <w:rPr>
          <w:rStyle w:val="Strong"/>
        </w:rPr>
        <w:t>Example:</w:t>
      </w:r>
      <w:r>
        <w:t xml:space="preserve"> A customer enters their mobile number and receives an OTP to verify access to that number.</w:t>
      </w:r>
    </w:p>
    <w:p w14:paraId="674B670C" w14:textId="77777777" w:rsidR="00522BF9" w:rsidRDefault="00522BF9">
      <w:pPr>
        <w:pStyle w:val="NormalWeb"/>
      </w:pPr>
      <w:r>
        <w:rPr>
          <w:rStyle w:val="Strong"/>
        </w:rPr>
        <w:t>Important:</w:t>
      </w:r>
      <w:r>
        <w:t xml:space="preserve"> Customers should never share their OTP with an unauthorised person or anyone claiming to guarantee loan approval.</w:t>
      </w:r>
    </w:p>
    <w:p w14:paraId="52BD2AD3" w14:textId="77777777" w:rsidR="00522BF9" w:rsidRDefault="00522BF9">
      <w:pPr>
        <w:pStyle w:val="Heading3"/>
        <w:rPr>
          <w:rFonts w:eastAsia="Times New Roman"/>
        </w:rPr>
      </w:pPr>
      <w:r>
        <w:rPr>
          <w:rFonts w:eastAsia="Times New Roman"/>
        </w:rPr>
        <w:t>STEP 3 — Complete the Loan Application</w:t>
      </w:r>
    </w:p>
    <w:p w14:paraId="3E20B6F8" w14:textId="77777777" w:rsidR="00522BF9" w:rsidRDefault="00522BF9">
      <w:pPr>
        <w:pStyle w:val="NormalWeb"/>
      </w:pPr>
      <w:r>
        <w:t>Provide the information requested in the application form.</w:t>
      </w:r>
    </w:p>
    <w:p w14:paraId="08182B87" w14:textId="77777777" w:rsidR="00522BF9" w:rsidRDefault="00522BF9">
      <w:pPr>
        <w:pStyle w:val="NormalWeb"/>
      </w:pPr>
      <w:r>
        <w:t>This may include:</w:t>
      </w:r>
    </w:p>
    <w:p w14:paraId="224A8EF2" w14:textId="77777777" w:rsidR="00522BF9" w:rsidRDefault="00522BF9" w:rsidP="004C7BBA">
      <w:pPr>
        <w:numPr>
          <w:ilvl w:val="0"/>
          <w:numId w:val="21"/>
        </w:numPr>
        <w:spacing w:before="100" w:beforeAutospacing="1" w:after="100" w:afterAutospacing="1" w:line="240" w:lineRule="auto"/>
        <w:rPr>
          <w:rFonts w:eastAsia="Times New Roman"/>
        </w:rPr>
      </w:pPr>
      <w:r>
        <w:rPr>
          <w:rFonts w:eastAsia="Times New Roman"/>
        </w:rPr>
        <w:t>Full legal name.</w:t>
      </w:r>
    </w:p>
    <w:p w14:paraId="215A9689" w14:textId="77777777" w:rsidR="00522BF9" w:rsidRDefault="00522BF9" w:rsidP="004C7BBA">
      <w:pPr>
        <w:numPr>
          <w:ilvl w:val="0"/>
          <w:numId w:val="21"/>
        </w:numPr>
        <w:spacing w:before="100" w:beforeAutospacing="1" w:after="100" w:afterAutospacing="1" w:line="240" w:lineRule="auto"/>
        <w:rPr>
          <w:rFonts w:eastAsia="Times New Roman"/>
        </w:rPr>
      </w:pPr>
      <w:r>
        <w:rPr>
          <w:rFonts w:eastAsia="Times New Roman"/>
        </w:rPr>
        <w:t>Date of birth.</w:t>
      </w:r>
    </w:p>
    <w:p w14:paraId="2B4DB739" w14:textId="77777777" w:rsidR="00522BF9" w:rsidRDefault="00522BF9" w:rsidP="004C7BBA">
      <w:pPr>
        <w:numPr>
          <w:ilvl w:val="0"/>
          <w:numId w:val="21"/>
        </w:numPr>
        <w:spacing w:before="100" w:beforeAutospacing="1" w:after="100" w:afterAutospacing="1" w:line="240" w:lineRule="auto"/>
        <w:rPr>
          <w:rFonts w:eastAsia="Times New Roman"/>
        </w:rPr>
      </w:pPr>
      <w:r>
        <w:rPr>
          <w:rFonts w:eastAsia="Times New Roman"/>
        </w:rPr>
        <w:t>Contact details.</w:t>
      </w:r>
    </w:p>
    <w:p w14:paraId="5F7ADB0C" w14:textId="77777777" w:rsidR="00522BF9" w:rsidRDefault="00522BF9" w:rsidP="004C7BBA">
      <w:pPr>
        <w:numPr>
          <w:ilvl w:val="0"/>
          <w:numId w:val="21"/>
        </w:numPr>
        <w:spacing w:before="100" w:beforeAutospacing="1" w:after="100" w:afterAutospacing="1" w:line="240" w:lineRule="auto"/>
        <w:rPr>
          <w:rFonts w:eastAsia="Times New Roman"/>
        </w:rPr>
      </w:pPr>
      <w:r>
        <w:rPr>
          <w:rFonts w:eastAsia="Times New Roman"/>
        </w:rPr>
        <w:t>Residential address.</w:t>
      </w:r>
    </w:p>
    <w:p w14:paraId="0732574B" w14:textId="77777777" w:rsidR="00522BF9" w:rsidRDefault="00522BF9" w:rsidP="004C7BBA">
      <w:pPr>
        <w:numPr>
          <w:ilvl w:val="0"/>
          <w:numId w:val="21"/>
        </w:numPr>
        <w:spacing w:before="100" w:beforeAutospacing="1" w:after="100" w:afterAutospacing="1" w:line="240" w:lineRule="auto"/>
        <w:rPr>
          <w:rFonts w:eastAsia="Times New Roman"/>
        </w:rPr>
      </w:pPr>
      <w:r>
        <w:rPr>
          <w:rFonts w:eastAsia="Times New Roman"/>
        </w:rPr>
        <w:t>Employment and income information, where required.</w:t>
      </w:r>
    </w:p>
    <w:p w14:paraId="314B9C5B" w14:textId="77777777" w:rsidR="00522BF9" w:rsidRDefault="00522BF9" w:rsidP="004C7BBA">
      <w:pPr>
        <w:numPr>
          <w:ilvl w:val="0"/>
          <w:numId w:val="21"/>
        </w:numPr>
        <w:spacing w:before="100" w:beforeAutospacing="1" w:after="100" w:afterAutospacing="1" w:line="240" w:lineRule="auto"/>
        <w:rPr>
          <w:rFonts w:eastAsia="Times New Roman"/>
        </w:rPr>
      </w:pPr>
      <w:r>
        <w:rPr>
          <w:rFonts w:eastAsia="Times New Roman"/>
        </w:rPr>
        <w:t>Bank account details.</w:t>
      </w:r>
    </w:p>
    <w:p w14:paraId="3CBA2D2B" w14:textId="77777777" w:rsidR="00522BF9" w:rsidRDefault="00522BF9" w:rsidP="004C7BBA">
      <w:pPr>
        <w:numPr>
          <w:ilvl w:val="0"/>
          <w:numId w:val="21"/>
        </w:numPr>
        <w:spacing w:before="100" w:beforeAutospacing="1" w:after="100" w:afterAutospacing="1" w:line="240" w:lineRule="auto"/>
        <w:rPr>
          <w:rFonts w:eastAsia="Times New Roman"/>
        </w:rPr>
      </w:pPr>
      <w:r>
        <w:rPr>
          <w:rFonts w:eastAsia="Times New Roman"/>
        </w:rPr>
        <w:t>Other information needed for eligibility and verification.</w:t>
      </w:r>
    </w:p>
    <w:p w14:paraId="4D63A9DB" w14:textId="77777777" w:rsidR="00522BF9" w:rsidRDefault="00522BF9">
      <w:pPr>
        <w:pStyle w:val="NormalWeb"/>
      </w:pPr>
      <w:r>
        <w:t>All information must be accurate and complete.</w:t>
      </w:r>
    </w:p>
    <w:p w14:paraId="03780B3B" w14:textId="77777777" w:rsidR="00522BF9" w:rsidRDefault="00522BF9">
      <w:pPr>
        <w:pStyle w:val="NormalWeb"/>
      </w:pPr>
      <w:r>
        <w:rPr>
          <w:rStyle w:val="Strong"/>
        </w:rPr>
        <w:t>Example:</w:t>
      </w:r>
      <w:r>
        <w:t xml:space="preserve"> A customer applies for a ₹1,000 loan and provides the required personal and financial details for assessment.</w:t>
      </w:r>
    </w:p>
    <w:p w14:paraId="2F5393A7" w14:textId="77777777" w:rsidR="00522BF9" w:rsidRDefault="00522BF9">
      <w:pPr>
        <w:pStyle w:val="Heading3"/>
        <w:rPr>
          <w:rFonts w:eastAsia="Times New Roman"/>
        </w:rPr>
      </w:pPr>
      <w:r>
        <w:rPr>
          <w:rFonts w:eastAsia="Times New Roman"/>
        </w:rPr>
        <w:t>STEP 4 — Complete KYC Verification</w:t>
      </w:r>
    </w:p>
    <w:p w14:paraId="34543081" w14:textId="77777777" w:rsidR="00522BF9" w:rsidRDefault="00522BF9">
      <w:pPr>
        <w:pStyle w:val="NormalWeb"/>
      </w:pPr>
      <w:r>
        <w:t>Complete the applicable Know Your Customer (KYC) process.</w:t>
      </w:r>
    </w:p>
    <w:p w14:paraId="1CD59F9B" w14:textId="77777777" w:rsidR="00522BF9" w:rsidRDefault="00522BF9">
      <w:pPr>
        <w:pStyle w:val="NormalWeb"/>
      </w:pPr>
      <w:r>
        <w:t>Depending on the approved process, verification may include:</w:t>
      </w:r>
    </w:p>
    <w:p w14:paraId="4A58AF83" w14:textId="77777777" w:rsidR="00522BF9" w:rsidRDefault="00522BF9" w:rsidP="004C7BBA">
      <w:pPr>
        <w:numPr>
          <w:ilvl w:val="0"/>
          <w:numId w:val="22"/>
        </w:numPr>
        <w:spacing w:before="100" w:beforeAutospacing="1" w:after="100" w:afterAutospacing="1" w:line="240" w:lineRule="auto"/>
        <w:rPr>
          <w:rFonts w:eastAsia="Times New Roman"/>
        </w:rPr>
      </w:pPr>
      <w:r>
        <w:rPr>
          <w:rFonts w:eastAsia="Times New Roman"/>
        </w:rPr>
        <w:t>PAN verification.</w:t>
      </w:r>
    </w:p>
    <w:p w14:paraId="475202E4" w14:textId="77777777" w:rsidR="00522BF9" w:rsidRDefault="00522BF9" w:rsidP="004C7BBA">
      <w:pPr>
        <w:numPr>
          <w:ilvl w:val="0"/>
          <w:numId w:val="22"/>
        </w:numPr>
        <w:spacing w:before="100" w:beforeAutospacing="1" w:after="100" w:afterAutospacing="1" w:line="240" w:lineRule="auto"/>
        <w:rPr>
          <w:rFonts w:eastAsia="Times New Roman"/>
        </w:rPr>
      </w:pPr>
      <w:r>
        <w:rPr>
          <w:rFonts w:eastAsia="Times New Roman"/>
        </w:rPr>
        <w:t>Aadhaar-based verification where legally permitted and appropriately consented to.</w:t>
      </w:r>
    </w:p>
    <w:p w14:paraId="3045B78D" w14:textId="77777777" w:rsidR="00522BF9" w:rsidRDefault="00522BF9" w:rsidP="004C7BBA">
      <w:pPr>
        <w:numPr>
          <w:ilvl w:val="0"/>
          <w:numId w:val="22"/>
        </w:numPr>
        <w:spacing w:before="100" w:beforeAutospacing="1" w:after="100" w:afterAutospacing="1" w:line="240" w:lineRule="auto"/>
        <w:rPr>
          <w:rFonts w:eastAsia="Times New Roman"/>
        </w:rPr>
      </w:pPr>
      <w:r>
        <w:rPr>
          <w:rFonts w:eastAsia="Times New Roman"/>
        </w:rPr>
        <w:t>Identity and address verification.</w:t>
      </w:r>
    </w:p>
    <w:p w14:paraId="7D9F6413" w14:textId="77777777" w:rsidR="00522BF9" w:rsidRDefault="00522BF9" w:rsidP="004C7BBA">
      <w:pPr>
        <w:numPr>
          <w:ilvl w:val="0"/>
          <w:numId w:val="22"/>
        </w:numPr>
        <w:spacing w:before="100" w:beforeAutospacing="1" w:after="100" w:afterAutospacing="1" w:line="240" w:lineRule="auto"/>
        <w:rPr>
          <w:rFonts w:eastAsia="Times New Roman"/>
        </w:rPr>
      </w:pPr>
      <w:r>
        <w:rPr>
          <w:rFonts w:eastAsia="Times New Roman"/>
        </w:rPr>
        <w:t>Bank account verification.</w:t>
      </w:r>
    </w:p>
    <w:p w14:paraId="66CF3485" w14:textId="77777777" w:rsidR="00522BF9" w:rsidRDefault="00522BF9" w:rsidP="004C7BBA">
      <w:pPr>
        <w:numPr>
          <w:ilvl w:val="0"/>
          <w:numId w:val="22"/>
        </w:numPr>
        <w:spacing w:before="100" w:beforeAutospacing="1" w:after="100" w:afterAutospacing="1" w:line="240" w:lineRule="auto"/>
        <w:rPr>
          <w:rFonts w:eastAsia="Times New Roman"/>
        </w:rPr>
      </w:pPr>
      <w:r>
        <w:rPr>
          <w:rFonts w:eastAsia="Times New Roman"/>
        </w:rPr>
        <w:t>Face match or liveness checks, where applicable.</w:t>
      </w:r>
    </w:p>
    <w:p w14:paraId="361EC9AE" w14:textId="77777777" w:rsidR="00522BF9" w:rsidRDefault="00522BF9" w:rsidP="004C7BBA">
      <w:pPr>
        <w:numPr>
          <w:ilvl w:val="0"/>
          <w:numId w:val="22"/>
        </w:numPr>
        <w:spacing w:before="100" w:beforeAutospacing="1" w:after="100" w:afterAutospacing="1" w:line="240" w:lineRule="auto"/>
        <w:rPr>
          <w:rFonts w:eastAsia="Times New Roman"/>
        </w:rPr>
      </w:pPr>
      <w:r>
        <w:rPr>
          <w:rFonts w:eastAsia="Times New Roman"/>
        </w:rPr>
        <w:t>Other legally permitted verification checks.</w:t>
      </w:r>
    </w:p>
    <w:p w14:paraId="562BD93F" w14:textId="77777777" w:rsidR="00522BF9" w:rsidRDefault="00522BF9">
      <w:pPr>
        <w:pStyle w:val="NormalWeb"/>
      </w:pPr>
      <w:r>
        <w:t>The exact documents and checks depend on the applicable lender's process and regulatory requirements.</w:t>
      </w:r>
    </w:p>
    <w:p w14:paraId="6B3A3933" w14:textId="77777777" w:rsidR="00522BF9" w:rsidRDefault="00522BF9">
      <w:pPr>
        <w:pStyle w:val="NormalWeb"/>
      </w:pPr>
      <w:r>
        <w:rPr>
          <w:rStyle w:val="Strong"/>
        </w:rPr>
        <w:t>Customer instruction:</w:t>
      </w:r>
      <w:r>
        <w:t xml:space="preserve"> Submit only genuine documents and ensure that the information provided matches the relevant records.</w:t>
      </w:r>
    </w:p>
    <w:p w14:paraId="33B14846" w14:textId="77777777" w:rsidR="00522BF9" w:rsidRDefault="00522BF9">
      <w:pPr>
        <w:pStyle w:val="Heading3"/>
        <w:rPr>
          <w:rFonts w:eastAsia="Times New Roman"/>
        </w:rPr>
      </w:pPr>
      <w:r>
        <w:rPr>
          <w:rFonts w:eastAsia="Times New Roman"/>
        </w:rPr>
        <w:t>STEP 5 — Complete Financial and Eligibility Checks</w:t>
      </w:r>
    </w:p>
    <w:p w14:paraId="332E6ABD" w14:textId="77777777" w:rsidR="00522BF9" w:rsidRDefault="00522BF9">
      <w:pPr>
        <w:pStyle w:val="NormalWeb"/>
      </w:pPr>
      <w:r>
        <w:t>The application may be assessed using the information provided by the customer and other permitted verification sources.</w:t>
      </w:r>
    </w:p>
    <w:p w14:paraId="16C1AF2D" w14:textId="77777777" w:rsidR="00522BF9" w:rsidRDefault="00522BF9">
      <w:pPr>
        <w:pStyle w:val="NormalWeb"/>
      </w:pPr>
      <w:r>
        <w:t>Checks may include:</w:t>
      </w:r>
    </w:p>
    <w:p w14:paraId="1F6A1503" w14:textId="77777777" w:rsidR="00522BF9" w:rsidRDefault="00522BF9" w:rsidP="004C7BBA">
      <w:pPr>
        <w:numPr>
          <w:ilvl w:val="0"/>
          <w:numId w:val="23"/>
        </w:numPr>
        <w:spacing w:before="100" w:beforeAutospacing="1" w:after="100" w:afterAutospacing="1" w:line="240" w:lineRule="auto"/>
        <w:rPr>
          <w:rFonts w:eastAsia="Times New Roman"/>
        </w:rPr>
      </w:pPr>
      <w:r>
        <w:rPr>
          <w:rFonts w:eastAsia="Times New Roman"/>
        </w:rPr>
        <w:t>Identity verification.</w:t>
      </w:r>
    </w:p>
    <w:p w14:paraId="43B4C864" w14:textId="77777777" w:rsidR="00522BF9" w:rsidRDefault="00522BF9" w:rsidP="004C7BBA">
      <w:pPr>
        <w:numPr>
          <w:ilvl w:val="0"/>
          <w:numId w:val="23"/>
        </w:numPr>
        <w:spacing w:before="100" w:beforeAutospacing="1" w:after="100" w:afterAutospacing="1" w:line="240" w:lineRule="auto"/>
        <w:rPr>
          <w:rFonts w:eastAsia="Times New Roman"/>
        </w:rPr>
      </w:pPr>
      <w:r>
        <w:rPr>
          <w:rFonts w:eastAsia="Times New Roman"/>
        </w:rPr>
        <w:t>Income and repayment-capacity assessment.</w:t>
      </w:r>
    </w:p>
    <w:p w14:paraId="097875EE" w14:textId="77777777" w:rsidR="00522BF9" w:rsidRDefault="00522BF9" w:rsidP="004C7BBA">
      <w:pPr>
        <w:numPr>
          <w:ilvl w:val="0"/>
          <w:numId w:val="23"/>
        </w:numPr>
        <w:spacing w:before="100" w:beforeAutospacing="1" w:after="100" w:afterAutospacing="1" w:line="240" w:lineRule="auto"/>
        <w:rPr>
          <w:rFonts w:eastAsia="Times New Roman"/>
        </w:rPr>
      </w:pPr>
      <w:r>
        <w:rPr>
          <w:rFonts w:eastAsia="Times New Roman"/>
        </w:rPr>
        <w:t>Bank account verification.</w:t>
      </w:r>
    </w:p>
    <w:p w14:paraId="6D50D784" w14:textId="77777777" w:rsidR="00522BF9" w:rsidRDefault="00522BF9" w:rsidP="004C7BBA">
      <w:pPr>
        <w:numPr>
          <w:ilvl w:val="0"/>
          <w:numId w:val="23"/>
        </w:numPr>
        <w:spacing w:before="100" w:beforeAutospacing="1" w:after="100" w:afterAutospacing="1" w:line="240" w:lineRule="auto"/>
        <w:rPr>
          <w:rFonts w:eastAsia="Times New Roman"/>
        </w:rPr>
      </w:pPr>
      <w:r>
        <w:rPr>
          <w:rFonts w:eastAsia="Times New Roman"/>
        </w:rPr>
        <w:t>Credit information checks, where permitted and appropriately authorised.</w:t>
      </w:r>
    </w:p>
    <w:p w14:paraId="5168DBA9" w14:textId="77777777" w:rsidR="00522BF9" w:rsidRDefault="00522BF9" w:rsidP="004C7BBA">
      <w:pPr>
        <w:numPr>
          <w:ilvl w:val="0"/>
          <w:numId w:val="23"/>
        </w:numPr>
        <w:spacing w:before="100" w:beforeAutospacing="1" w:after="100" w:afterAutospacing="1" w:line="240" w:lineRule="auto"/>
        <w:rPr>
          <w:rFonts w:eastAsia="Times New Roman"/>
        </w:rPr>
      </w:pPr>
      <w:r>
        <w:rPr>
          <w:rFonts w:eastAsia="Times New Roman"/>
        </w:rPr>
        <w:t>Fraud-prevention checks.</w:t>
      </w:r>
    </w:p>
    <w:p w14:paraId="3EBFD436" w14:textId="77777777" w:rsidR="00522BF9" w:rsidRDefault="00522BF9" w:rsidP="004C7BBA">
      <w:pPr>
        <w:numPr>
          <w:ilvl w:val="0"/>
          <w:numId w:val="23"/>
        </w:numPr>
        <w:spacing w:before="100" w:beforeAutospacing="1" w:after="100" w:afterAutospacing="1" w:line="240" w:lineRule="auto"/>
        <w:rPr>
          <w:rFonts w:eastAsia="Times New Roman"/>
        </w:rPr>
      </w:pPr>
      <w:r>
        <w:rPr>
          <w:rFonts w:eastAsia="Times New Roman"/>
        </w:rPr>
        <w:t>Existing obligations and other relevant underwriting factors.</w:t>
      </w:r>
    </w:p>
    <w:p w14:paraId="603CF215" w14:textId="77777777" w:rsidR="00522BF9" w:rsidRDefault="00522BF9">
      <w:pPr>
        <w:pStyle w:val="NormalWeb"/>
      </w:pPr>
      <w:r>
        <w:t>The actual lender makes the lending decision according to the applicable lending arrangement.</w:t>
      </w:r>
    </w:p>
    <w:p w14:paraId="1D2000FF" w14:textId="77777777" w:rsidR="00522BF9" w:rsidRDefault="00522BF9">
      <w:pPr>
        <w:pStyle w:val="NormalWeb"/>
      </w:pPr>
      <w:r>
        <w:rPr>
          <w:rStyle w:val="Strong"/>
        </w:rPr>
        <w:t>Important:</w:t>
      </w:r>
      <w:r>
        <w:t xml:space="preserve"> Passing one verification check does not guarantee loan approval.</w:t>
      </w:r>
    </w:p>
    <w:p w14:paraId="6FD309A8" w14:textId="77777777" w:rsidR="00522BF9" w:rsidRDefault="00522BF9">
      <w:pPr>
        <w:pStyle w:val="Heading3"/>
        <w:rPr>
          <w:rFonts w:eastAsia="Times New Roman"/>
        </w:rPr>
      </w:pPr>
      <w:r>
        <w:rPr>
          <w:rFonts w:eastAsia="Times New Roman"/>
        </w:rPr>
        <w:t>STEP 6 — Receive the Loan Decision</w:t>
      </w:r>
    </w:p>
    <w:p w14:paraId="0E2655C4" w14:textId="77777777" w:rsidR="00522BF9" w:rsidRDefault="00522BF9">
      <w:pPr>
        <w:pStyle w:val="NormalWeb"/>
      </w:pPr>
      <w:r>
        <w:t>After the required checks, the customer may receive an approval, rejection or request for additional information.</w:t>
      </w:r>
    </w:p>
    <w:p w14:paraId="6FB4EAAF" w14:textId="77777777" w:rsidR="00522BF9" w:rsidRDefault="00522BF9">
      <w:pPr>
        <w:pStyle w:val="NormalWeb"/>
      </w:pPr>
      <w:r>
        <w:t>If approved, the customer will be shown the applicable loan offer.</w:t>
      </w:r>
    </w:p>
    <w:p w14:paraId="0A9C3B68" w14:textId="77777777" w:rsidR="00522BF9" w:rsidRDefault="00522BF9">
      <w:pPr>
        <w:pStyle w:val="NormalWeb"/>
      </w:pPr>
      <w:r>
        <w:t>The offer should clearly state:</w:t>
      </w:r>
    </w:p>
    <w:p w14:paraId="269FB39D" w14:textId="77777777" w:rsidR="00522BF9" w:rsidRDefault="00522BF9" w:rsidP="004C7BBA">
      <w:pPr>
        <w:numPr>
          <w:ilvl w:val="0"/>
          <w:numId w:val="24"/>
        </w:numPr>
        <w:spacing w:before="100" w:beforeAutospacing="1" w:after="100" w:afterAutospacing="1" w:line="240" w:lineRule="auto"/>
        <w:rPr>
          <w:rFonts w:eastAsia="Times New Roman"/>
        </w:rPr>
      </w:pPr>
      <w:r>
        <w:rPr>
          <w:rFonts w:eastAsia="Times New Roman"/>
        </w:rPr>
        <w:t>Loan principal.</w:t>
      </w:r>
    </w:p>
    <w:p w14:paraId="57BA55AA" w14:textId="77777777" w:rsidR="00522BF9" w:rsidRDefault="00522BF9" w:rsidP="004C7BBA">
      <w:pPr>
        <w:numPr>
          <w:ilvl w:val="0"/>
          <w:numId w:val="24"/>
        </w:numPr>
        <w:spacing w:before="100" w:beforeAutospacing="1" w:after="100" w:afterAutospacing="1" w:line="240" w:lineRule="auto"/>
        <w:rPr>
          <w:rFonts w:eastAsia="Times New Roman"/>
        </w:rPr>
      </w:pPr>
      <w:r>
        <w:rPr>
          <w:rFonts w:eastAsia="Times New Roman"/>
        </w:rPr>
        <w:t>Processing fee.</w:t>
      </w:r>
    </w:p>
    <w:p w14:paraId="22754D7A" w14:textId="77777777" w:rsidR="00522BF9" w:rsidRDefault="00522BF9" w:rsidP="004C7BBA">
      <w:pPr>
        <w:numPr>
          <w:ilvl w:val="0"/>
          <w:numId w:val="24"/>
        </w:numPr>
        <w:spacing w:before="100" w:beforeAutospacing="1" w:after="100" w:afterAutospacing="1" w:line="240" w:lineRule="auto"/>
        <w:rPr>
          <w:rFonts w:eastAsia="Times New Roman"/>
        </w:rPr>
      </w:pPr>
      <w:r>
        <w:rPr>
          <w:rFonts w:eastAsia="Times New Roman"/>
        </w:rPr>
        <w:t>GST on the processing fee, where applicable.</w:t>
      </w:r>
    </w:p>
    <w:p w14:paraId="0929F852" w14:textId="77777777" w:rsidR="00522BF9" w:rsidRDefault="00522BF9" w:rsidP="004C7BBA">
      <w:pPr>
        <w:numPr>
          <w:ilvl w:val="0"/>
          <w:numId w:val="24"/>
        </w:numPr>
        <w:spacing w:before="100" w:beforeAutospacing="1" w:after="100" w:afterAutospacing="1" w:line="240" w:lineRule="auto"/>
        <w:rPr>
          <w:rFonts w:eastAsia="Times New Roman"/>
        </w:rPr>
      </w:pPr>
      <w:r>
        <w:rPr>
          <w:rFonts w:eastAsia="Times New Roman"/>
        </w:rPr>
        <w:t>Interest rate.</w:t>
      </w:r>
    </w:p>
    <w:p w14:paraId="2A2821B4" w14:textId="77777777" w:rsidR="00522BF9" w:rsidRDefault="00522BF9" w:rsidP="004C7BBA">
      <w:pPr>
        <w:numPr>
          <w:ilvl w:val="0"/>
          <w:numId w:val="24"/>
        </w:numPr>
        <w:spacing w:before="100" w:beforeAutospacing="1" w:after="100" w:afterAutospacing="1" w:line="240" w:lineRule="auto"/>
        <w:rPr>
          <w:rFonts w:eastAsia="Times New Roman"/>
        </w:rPr>
      </w:pPr>
      <w:r>
        <w:rPr>
          <w:rFonts w:eastAsia="Times New Roman"/>
        </w:rPr>
        <w:t>APR.</w:t>
      </w:r>
    </w:p>
    <w:p w14:paraId="60A1CDE8" w14:textId="77777777" w:rsidR="00522BF9" w:rsidRDefault="00522BF9" w:rsidP="004C7BBA">
      <w:pPr>
        <w:numPr>
          <w:ilvl w:val="0"/>
          <w:numId w:val="24"/>
        </w:numPr>
        <w:spacing w:before="100" w:beforeAutospacing="1" w:after="100" w:afterAutospacing="1" w:line="240" w:lineRule="auto"/>
        <w:rPr>
          <w:rFonts w:eastAsia="Times New Roman"/>
        </w:rPr>
      </w:pPr>
      <w:r>
        <w:rPr>
          <w:rFonts w:eastAsia="Times New Roman"/>
        </w:rPr>
        <w:t>Net disbursal amount.</w:t>
      </w:r>
    </w:p>
    <w:p w14:paraId="3A651D1D" w14:textId="77777777" w:rsidR="00522BF9" w:rsidRDefault="00522BF9" w:rsidP="004C7BBA">
      <w:pPr>
        <w:numPr>
          <w:ilvl w:val="0"/>
          <w:numId w:val="24"/>
        </w:numPr>
        <w:spacing w:before="100" w:beforeAutospacing="1" w:after="100" w:afterAutospacing="1" w:line="240" w:lineRule="auto"/>
        <w:rPr>
          <w:rFonts w:eastAsia="Times New Roman"/>
        </w:rPr>
      </w:pPr>
      <w:r>
        <w:rPr>
          <w:rFonts w:eastAsia="Times New Roman"/>
        </w:rPr>
        <w:t>Repayment amount.</w:t>
      </w:r>
    </w:p>
    <w:p w14:paraId="541AC796" w14:textId="77777777" w:rsidR="00522BF9" w:rsidRDefault="00522BF9" w:rsidP="004C7BBA">
      <w:pPr>
        <w:numPr>
          <w:ilvl w:val="0"/>
          <w:numId w:val="24"/>
        </w:numPr>
        <w:spacing w:before="100" w:beforeAutospacing="1" w:after="100" w:afterAutospacing="1" w:line="240" w:lineRule="auto"/>
        <w:rPr>
          <w:rFonts w:eastAsia="Times New Roman"/>
        </w:rPr>
      </w:pPr>
      <w:r>
        <w:rPr>
          <w:rFonts w:eastAsia="Times New Roman"/>
        </w:rPr>
        <w:t>Repayment due date.</w:t>
      </w:r>
    </w:p>
    <w:p w14:paraId="2267AE78" w14:textId="77777777" w:rsidR="00522BF9" w:rsidRDefault="00522BF9" w:rsidP="004C7BBA">
      <w:pPr>
        <w:numPr>
          <w:ilvl w:val="0"/>
          <w:numId w:val="24"/>
        </w:numPr>
        <w:spacing w:before="100" w:beforeAutospacing="1" w:after="100" w:afterAutospacing="1" w:line="240" w:lineRule="auto"/>
        <w:rPr>
          <w:rFonts w:eastAsia="Times New Roman"/>
        </w:rPr>
      </w:pPr>
      <w:r>
        <w:rPr>
          <w:rFonts w:eastAsia="Times New Roman"/>
        </w:rPr>
        <w:t>Other applicable charges and conditions.</w:t>
      </w:r>
    </w:p>
    <w:p w14:paraId="7E9CF76C" w14:textId="77777777" w:rsidR="00522BF9" w:rsidRDefault="00522BF9">
      <w:pPr>
        <w:pStyle w:val="NormalWeb"/>
      </w:pPr>
      <w:r>
        <w:rPr>
          <w:rStyle w:val="Strong"/>
        </w:rPr>
        <w:t>Example:</w:t>
      </w:r>
      <w:r>
        <w:t xml:space="preserve"> A customer applies for ₹1,000. If the application is approved under the specified product structure, the customer can review the calculated deductions and net disbursal before deciding whether to accept the offer.</w:t>
      </w:r>
    </w:p>
    <w:p w14:paraId="66CCF586" w14:textId="77777777" w:rsidR="00522BF9" w:rsidRDefault="00522BF9">
      <w:pPr>
        <w:pStyle w:val="Heading3"/>
        <w:rPr>
          <w:rFonts w:eastAsia="Times New Roman"/>
        </w:rPr>
      </w:pPr>
      <w:r>
        <w:rPr>
          <w:rFonts w:eastAsia="Times New Roman"/>
        </w:rPr>
        <w:t>STEP 7 — Review the Loan Offer</w:t>
      </w:r>
    </w:p>
    <w:p w14:paraId="5FF4094B" w14:textId="77777777" w:rsidR="00522BF9" w:rsidRDefault="00522BF9">
      <w:pPr>
        <w:pStyle w:val="NormalWeb"/>
      </w:pPr>
      <w:r>
        <w:t>Before accepting the loan, carefully review the financial details.</w:t>
      </w:r>
    </w:p>
    <w:p w14:paraId="30156680" w14:textId="77777777" w:rsidR="00522BF9" w:rsidRDefault="00522BF9">
      <w:pPr>
        <w:pStyle w:val="NormalWeb"/>
      </w:pPr>
      <w:r>
        <w:t>Under the specified 14-day calculation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4"/>
        <w:gridCol w:w="939"/>
      </w:tblGrid>
      <w:tr w:rsidR="00522BF9" w14:paraId="2F1AC437" w14:textId="77777777">
        <w:trPr>
          <w:tblHeader/>
          <w:tblCellSpacing w:w="15" w:type="dxa"/>
        </w:trPr>
        <w:tc>
          <w:tcPr>
            <w:tcW w:w="0" w:type="auto"/>
            <w:vAlign w:val="center"/>
            <w:hideMark/>
          </w:tcPr>
          <w:p w14:paraId="400A17B0" w14:textId="77777777" w:rsidR="00522BF9" w:rsidRDefault="00522BF9">
            <w:pPr>
              <w:jc w:val="center"/>
              <w:rPr>
                <w:rFonts w:eastAsia="Times New Roman"/>
                <w:b/>
                <w:bCs/>
              </w:rPr>
            </w:pPr>
            <w:r>
              <w:rPr>
                <w:rFonts w:eastAsia="Times New Roman"/>
                <w:b/>
                <w:bCs/>
              </w:rPr>
              <w:t>Particular</w:t>
            </w:r>
          </w:p>
        </w:tc>
        <w:tc>
          <w:tcPr>
            <w:tcW w:w="0" w:type="auto"/>
            <w:vAlign w:val="center"/>
            <w:hideMark/>
          </w:tcPr>
          <w:p w14:paraId="5E3B96F3" w14:textId="77777777" w:rsidR="00522BF9" w:rsidRDefault="00522BF9">
            <w:pPr>
              <w:jc w:val="right"/>
              <w:rPr>
                <w:rFonts w:eastAsia="Times New Roman"/>
                <w:b/>
                <w:bCs/>
              </w:rPr>
            </w:pPr>
            <w:r>
              <w:rPr>
                <w:rFonts w:eastAsia="Times New Roman"/>
                <w:b/>
                <w:bCs/>
              </w:rPr>
              <w:t>Amount</w:t>
            </w:r>
          </w:p>
        </w:tc>
      </w:tr>
      <w:tr w:rsidR="00522BF9" w14:paraId="6C6D3BDC" w14:textId="77777777">
        <w:trPr>
          <w:tblCellSpacing w:w="15" w:type="dxa"/>
        </w:trPr>
        <w:tc>
          <w:tcPr>
            <w:tcW w:w="0" w:type="auto"/>
            <w:vAlign w:val="center"/>
            <w:hideMark/>
          </w:tcPr>
          <w:p w14:paraId="30E646F3" w14:textId="77777777" w:rsidR="00522BF9" w:rsidRDefault="00522BF9">
            <w:pPr>
              <w:rPr>
                <w:rFonts w:eastAsia="Times New Roman"/>
              </w:rPr>
            </w:pPr>
            <w:r>
              <w:rPr>
                <w:rFonts w:eastAsia="Times New Roman"/>
              </w:rPr>
              <w:t>Loan principal</w:t>
            </w:r>
          </w:p>
        </w:tc>
        <w:tc>
          <w:tcPr>
            <w:tcW w:w="0" w:type="auto"/>
            <w:vAlign w:val="center"/>
            <w:hideMark/>
          </w:tcPr>
          <w:p w14:paraId="0D3CB15F" w14:textId="77777777" w:rsidR="00522BF9" w:rsidRDefault="00522BF9">
            <w:pPr>
              <w:jc w:val="right"/>
              <w:rPr>
                <w:rFonts w:eastAsia="Times New Roman"/>
              </w:rPr>
            </w:pPr>
            <w:r>
              <w:rPr>
                <w:rFonts w:eastAsia="Times New Roman"/>
              </w:rPr>
              <w:t>₹1,000</w:t>
            </w:r>
          </w:p>
        </w:tc>
      </w:tr>
      <w:tr w:rsidR="00522BF9" w14:paraId="3B06415F" w14:textId="77777777">
        <w:trPr>
          <w:tblCellSpacing w:w="15" w:type="dxa"/>
        </w:trPr>
        <w:tc>
          <w:tcPr>
            <w:tcW w:w="0" w:type="auto"/>
            <w:vAlign w:val="center"/>
            <w:hideMark/>
          </w:tcPr>
          <w:p w14:paraId="359E6986" w14:textId="77777777" w:rsidR="00522BF9" w:rsidRDefault="00522BF9">
            <w:pPr>
              <w:rPr>
                <w:rFonts w:eastAsia="Times New Roman"/>
              </w:rPr>
            </w:pPr>
            <w:r>
              <w:rPr>
                <w:rFonts w:eastAsia="Times New Roman"/>
              </w:rPr>
              <w:t>Processing fee at 10%</w:t>
            </w:r>
          </w:p>
        </w:tc>
        <w:tc>
          <w:tcPr>
            <w:tcW w:w="0" w:type="auto"/>
            <w:vAlign w:val="center"/>
            <w:hideMark/>
          </w:tcPr>
          <w:p w14:paraId="1943043C" w14:textId="77777777" w:rsidR="00522BF9" w:rsidRDefault="00522BF9">
            <w:pPr>
              <w:jc w:val="right"/>
              <w:rPr>
                <w:rFonts w:eastAsia="Times New Roman"/>
              </w:rPr>
            </w:pPr>
            <w:r>
              <w:rPr>
                <w:rFonts w:eastAsia="Times New Roman"/>
              </w:rPr>
              <w:t>₹100</w:t>
            </w:r>
          </w:p>
        </w:tc>
      </w:tr>
      <w:tr w:rsidR="00522BF9" w14:paraId="1FE62202" w14:textId="77777777">
        <w:trPr>
          <w:tblCellSpacing w:w="15" w:type="dxa"/>
        </w:trPr>
        <w:tc>
          <w:tcPr>
            <w:tcW w:w="0" w:type="auto"/>
            <w:vAlign w:val="center"/>
            <w:hideMark/>
          </w:tcPr>
          <w:p w14:paraId="7A06AF9A" w14:textId="77777777" w:rsidR="00522BF9" w:rsidRDefault="00522BF9">
            <w:pPr>
              <w:rPr>
                <w:rFonts w:eastAsia="Times New Roman"/>
              </w:rPr>
            </w:pPr>
            <w:r>
              <w:rPr>
                <w:rFonts w:eastAsia="Times New Roman"/>
              </w:rPr>
              <w:t>GST at 18% of processing fee</w:t>
            </w:r>
          </w:p>
        </w:tc>
        <w:tc>
          <w:tcPr>
            <w:tcW w:w="0" w:type="auto"/>
            <w:vAlign w:val="center"/>
            <w:hideMark/>
          </w:tcPr>
          <w:p w14:paraId="6D8B9BD5" w14:textId="77777777" w:rsidR="00522BF9" w:rsidRDefault="00522BF9">
            <w:pPr>
              <w:jc w:val="right"/>
              <w:rPr>
                <w:rFonts w:eastAsia="Times New Roman"/>
              </w:rPr>
            </w:pPr>
            <w:r>
              <w:rPr>
                <w:rFonts w:eastAsia="Times New Roman"/>
              </w:rPr>
              <w:t>₹18</w:t>
            </w:r>
          </w:p>
        </w:tc>
      </w:tr>
      <w:tr w:rsidR="00522BF9" w14:paraId="4CBF6FE5" w14:textId="77777777">
        <w:trPr>
          <w:tblCellSpacing w:w="15" w:type="dxa"/>
        </w:trPr>
        <w:tc>
          <w:tcPr>
            <w:tcW w:w="0" w:type="auto"/>
            <w:vAlign w:val="center"/>
            <w:hideMark/>
          </w:tcPr>
          <w:p w14:paraId="5AB3624B" w14:textId="77777777" w:rsidR="00522BF9" w:rsidRDefault="00522BF9">
            <w:pPr>
              <w:rPr>
                <w:rFonts w:eastAsia="Times New Roman"/>
              </w:rPr>
            </w:pPr>
            <w:r>
              <w:rPr>
                <w:rFonts w:eastAsia="Times New Roman"/>
              </w:rPr>
              <w:t>Interest for 14 days at 1% per day</w:t>
            </w:r>
          </w:p>
        </w:tc>
        <w:tc>
          <w:tcPr>
            <w:tcW w:w="0" w:type="auto"/>
            <w:vAlign w:val="center"/>
            <w:hideMark/>
          </w:tcPr>
          <w:p w14:paraId="2ECEC099" w14:textId="77777777" w:rsidR="00522BF9" w:rsidRDefault="00522BF9">
            <w:pPr>
              <w:jc w:val="right"/>
              <w:rPr>
                <w:rFonts w:eastAsia="Times New Roman"/>
              </w:rPr>
            </w:pPr>
            <w:r>
              <w:rPr>
                <w:rFonts w:eastAsia="Times New Roman"/>
              </w:rPr>
              <w:t>₹140</w:t>
            </w:r>
          </w:p>
        </w:tc>
      </w:tr>
      <w:tr w:rsidR="00522BF9" w14:paraId="1A20E10B" w14:textId="77777777">
        <w:trPr>
          <w:tblCellSpacing w:w="15" w:type="dxa"/>
        </w:trPr>
        <w:tc>
          <w:tcPr>
            <w:tcW w:w="0" w:type="auto"/>
            <w:vAlign w:val="center"/>
            <w:hideMark/>
          </w:tcPr>
          <w:p w14:paraId="67347483" w14:textId="77777777" w:rsidR="00522BF9" w:rsidRDefault="00522BF9">
            <w:pPr>
              <w:rPr>
                <w:rFonts w:eastAsia="Times New Roman"/>
              </w:rPr>
            </w:pPr>
            <w:r>
              <w:rPr>
                <w:rFonts w:eastAsia="Times New Roman"/>
              </w:rPr>
              <w:t>Total upfront deductions</w:t>
            </w:r>
          </w:p>
        </w:tc>
        <w:tc>
          <w:tcPr>
            <w:tcW w:w="0" w:type="auto"/>
            <w:vAlign w:val="center"/>
            <w:hideMark/>
          </w:tcPr>
          <w:p w14:paraId="6266BB00" w14:textId="77777777" w:rsidR="00522BF9" w:rsidRDefault="00522BF9">
            <w:pPr>
              <w:jc w:val="right"/>
              <w:rPr>
                <w:rFonts w:eastAsia="Times New Roman"/>
              </w:rPr>
            </w:pPr>
            <w:r>
              <w:rPr>
                <w:rFonts w:eastAsia="Times New Roman"/>
              </w:rPr>
              <w:t>₹258</w:t>
            </w:r>
          </w:p>
        </w:tc>
      </w:tr>
      <w:tr w:rsidR="00522BF9" w14:paraId="3C37514B" w14:textId="77777777">
        <w:trPr>
          <w:tblCellSpacing w:w="15" w:type="dxa"/>
        </w:trPr>
        <w:tc>
          <w:tcPr>
            <w:tcW w:w="0" w:type="auto"/>
            <w:vAlign w:val="center"/>
            <w:hideMark/>
          </w:tcPr>
          <w:p w14:paraId="7A662800" w14:textId="77777777" w:rsidR="00522BF9" w:rsidRDefault="00522BF9">
            <w:pPr>
              <w:rPr>
                <w:rFonts w:eastAsia="Times New Roman"/>
              </w:rPr>
            </w:pPr>
            <w:r>
              <w:rPr>
                <w:rFonts w:eastAsia="Times New Roman"/>
              </w:rPr>
              <w:t>Net disbursal</w:t>
            </w:r>
          </w:p>
        </w:tc>
        <w:tc>
          <w:tcPr>
            <w:tcW w:w="0" w:type="auto"/>
            <w:vAlign w:val="center"/>
            <w:hideMark/>
          </w:tcPr>
          <w:p w14:paraId="3C19935E" w14:textId="77777777" w:rsidR="00522BF9" w:rsidRDefault="00522BF9">
            <w:pPr>
              <w:jc w:val="right"/>
              <w:rPr>
                <w:rFonts w:eastAsia="Times New Roman"/>
              </w:rPr>
            </w:pPr>
            <w:r>
              <w:rPr>
                <w:rFonts w:eastAsia="Times New Roman"/>
              </w:rPr>
              <w:t>₹742</w:t>
            </w:r>
          </w:p>
        </w:tc>
      </w:tr>
      <w:tr w:rsidR="00522BF9" w14:paraId="5316C721" w14:textId="77777777">
        <w:trPr>
          <w:tblCellSpacing w:w="15" w:type="dxa"/>
        </w:trPr>
        <w:tc>
          <w:tcPr>
            <w:tcW w:w="0" w:type="auto"/>
            <w:vAlign w:val="center"/>
            <w:hideMark/>
          </w:tcPr>
          <w:p w14:paraId="31368369" w14:textId="77777777" w:rsidR="00522BF9" w:rsidRDefault="00522BF9">
            <w:pPr>
              <w:rPr>
                <w:rFonts w:eastAsia="Times New Roman"/>
              </w:rPr>
            </w:pPr>
            <w:r>
              <w:rPr>
                <w:rFonts w:eastAsia="Times New Roman"/>
              </w:rPr>
              <w:t>Scheduled Day-14 repayment</w:t>
            </w:r>
          </w:p>
        </w:tc>
        <w:tc>
          <w:tcPr>
            <w:tcW w:w="0" w:type="auto"/>
            <w:vAlign w:val="center"/>
            <w:hideMark/>
          </w:tcPr>
          <w:p w14:paraId="135C32D5" w14:textId="77777777" w:rsidR="00522BF9" w:rsidRDefault="00522BF9">
            <w:pPr>
              <w:jc w:val="right"/>
              <w:rPr>
                <w:rFonts w:eastAsia="Times New Roman"/>
              </w:rPr>
            </w:pPr>
            <w:r>
              <w:rPr>
                <w:rFonts w:eastAsia="Times New Roman"/>
              </w:rPr>
              <w:t>₹1,000</w:t>
            </w:r>
          </w:p>
        </w:tc>
      </w:tr>
    </w:tbl>
    <w:p w14:paraId="2BE22E35" w14:textId="77777777" w:rsidR="00522BF9" w:rsidRDefault="00522BF9">
      <w:pPr>
        <w:pStyle w:val="NormalWeb"/>
      </w:pPr>
      <w:r>
        <w:rPr>
          <w:rStyle w:val="Strong"/>
        </w:rPr>
        <w:t>Example:</w:t>
      </w:r>
      <w:r>
        <w:t xml:space="preserve"> The customer receives an offer showing a principal of ₹1,000, specified deductions of ₹258 and a net disbursal of ₹742. The customer must also be shown the applicable APR and required disclosures before acceptance.</w:t>
      </w:r>
    </w:p>
    <w:p w14:paraId="1F136C57" w14:textId="77777777" w:rsidR="00522BF9" w:rsidRDefault="00522BF9">
      <w:pPr>
        <w:pStyle w:val="NormalWeb"/>
      </w:pPr>
      <w:r>
        <w:t>These figures illustrate the specified product calculation. The actual customer offer, KFS and loan agreement govern the transaction.</w:t>
      </w:r>
    </w:p>
    <w:p w14:paraId="47300B37" w14:textId="77777777" w:rsidR="00522BF9" w:rsidRDefault="00522BF9">
      <w:pPr>
        <w:pStyle w:val="Heading3"/>
        <w:rPr>
          <w:rFonts w:eastAsia="Times New Roman"/>
        </w:rPr>
      </w:pPr>
      <w:r>
        <w:rPr>
          <w:rFonts w:eastAsia="Times New Roman"/>
        </w:rPr>
        <w:t>STEP 8 — Read the KFS and Loan Agreement</w:t>
      </w:r>
    </w:p>
    <w:p w14:paraId="192B0D02" w14:textId="77777777" w:rsidR="00522BF9" w:rsidRDefault="00522BF9">
      <w:pPr>
        <w:pStyle w:val="NormalWeb"/>
      </w:pPr>
      <w:r>
        <w:t>Before accepting the offer, the customer must be given access to the applicable Key Facts Statement (KFS) and loan agreement.</w:t>
      </w:r>
    </w:p>
    <w:p w14:paraId="239EB8E8" w14:textId="77777777" w:rsidR="00522BF9" w:rsidRDefault="00522BF9">
      <w:pPr>
        <w:pStyle w:val="NormalWeb"/>
      </w:pPr>
      <w:r>
        <w:t>The customer should review:</w:t>
      </w:r>
    </w:p>
    <w:p w14:paraId="1B285215" w14:textId="77777777" w:rsidR="00522BF9" w:rsidRDefault="00522BF9" w:rsidP="004C7BBA">
      <w:pPr>
        <w:numPr>
          <w:ilvl w:val="0"/>
          <w:numId w:val="25"/>
        </w:numPr>
        <w:spacing w:before="100" w:beforeAutospacing="1" w:after="100" w:afterAutospacing="1" w:line="240" w:lineRule="auto"/>
        <w:rPr>
          <w:rFonts w:eastAsia="Times New Roman"/>
        </w:rPr>
      </w:pPr>
      <w:r>
        <w:rPr>
          <w:rFonts w:eastAsia="Times New Roman"/>
        </w:rPr>
        <w:t>The identity of the actual lender.</w:t>
      </w:r>
    </w:p>
    <w:p w14:paraId="74E1B323" w14:textId="77777777" w:rsidR="00522BF9" w:rsidRDefault="00522BF9" w:rsidP="004C7BBA">
      <w:pPr>
        <w:numPr>
          <w:ilvl w:val="0"/>
          <w:numId w:val="25"/>
        </w:numPr>
        <w:spacing w:before="100" w:beforeAutospacing="1" w:after="100" w:afterAutospacing="1" w:line="240" w:lineRule="auto"/>
        <w:rPr>
          <w:rFonts w:eastAsia="Times New Roman"/>
        </w:rPr>
      </w:pPr>
      <w:r>
        <w:rPr>
          <w:rFonts w:eastAsia="Times New Roman"/>
        </w:rPr>
        <w:t>The loan amount and net disbursal.</w:t>
      </w:r>
    </w:p>
    <w:p w14:paraId="11A238CF" w14:textId="77777777" w:rsidR="00522BF9" w:rsidRDefault="00522BF9" w:rsidP="004C7BBA">
      <w:pPr>
        <w:numPr>
          <w:ilvl w:val="0"/>
          <w:numId w:val="25"/>
        </w:numPr>
        <w:spacing w:before="100" w:beforeAutospacing="1" w:after="100" w:afterAutospacing="1" w:line="240" w:lineRule="auto"/>
        <w:rPr>
          <w:rFonts w:eastAsia="Times New Roman"/>
        </w:rPr>
      </w:pPr>
      <w:r>
        <w:rPr>
          <w:rFonts w:eastAsia="Times New Roman"/>
        </w:rPr>
        <w:t>The interest rate and APR.</w:t>
      </w:r>
    </w:p>
    <w:p w14:paraId="176A10AE" w14:textId="77777777" w:rsidR="00522BF9" w:rsidRDefault="00522BF9" w:rsidP="004C7BBA">
      <w:pPr>
        <w:numPr>
          <w:ilvl w:val="0"/>
          <w:numId w:val="25"/>
        </w:numPr>
        <w:spacing w:before="100" w:beforeAutospacing="1" w:after="100" w:afterAutospacing="1" w:line="240" w:lineRule="auto"/>
        <w:rPr>
          <w:rFonts w:eastAsia="Times New Roman"/>
        </w:rPr>
      </w:pPr>
      <w:r>
        <w:rPr>
          <w:rFonts w:eastAsia="Times New Roman"/>
        </w:rPr>
        <w:t>Fees, taxes and other applicable charges.</w:t>
      </w:r>
    </w:p>
    <w:p w14:paraId="5B0E8E85" w14:textId="77777777" w:rsidR="00522BF9" w:rsidRDefault="00522BF9" w:rsidP="004C7BBA">
      <w:pPr>
        <w:numPr>
          <w:ilvl w:val="0"/>
          <w:numId w:val="25"/>
        </w:numPr>
        <w:spacing w:before="100" w:beforeAutospacing="1" w:after="100" w:afterAutospacing="1" w:line="240" w:lineRule="auto"/>
        <w:rPr>
          <w:rFonts w:eastAsia="Times New Roman"/>
        </w:rPr>
      </w:pPr>
      <w:r>
        <w:rPr>
          <w:rFonts w:eastAsia="Times New Roman"/>
        </w:rPr>
        <w:t>Repayment amount and due date.</w:t>
      </w:r>
    </w:p>
    <w:p w14:paraId="587E5DB4" w14:textId="77777777" w:rsidR="00522BF9" w:rsidRDefault="00522BF9" w:rsidP="004C7BBA">
      <w:pPr>
        <w:numPr>
          <w:ilvl w:val="0"/>
          <w:numId w:val="25"/>
        </w:numPr>
        <w:spacing w:before="100" w:beforeAutospacing="1" w:after="100" w:afterAutospacing="1" w:line="240" w:lineRule="auto"/>
        <w:rPr>
          <w:rFonts w:eastAsia="Times New Roman"/>
        </w:rPr>
      </w:pPr>
      <w:r>
        <w:rPr>
          <w:rFonts w:eastAsia="Times New Roman"/>
        </w:rPr>
        <w:t>Applicable late-payment or penal charges.</w:t>
      </w:r>
    </w:p>
    <w:p w14:paraId="02DDB6FC" w14:textId="77777777" w:rsidR="00522BF9" w:rsidRDefault="00522BF9" w:rsidP="004C7BBA">
      <w:pPr>
        <w:numPr>
          <w:ilvl w:val="0"/>
          <w:numId w:val="25"/>
        </w:numPr>
        <w:spacing w:before="100" w:beforeAutospacing="1" w:after="100" w:afterAutospacing="1" w:line="240" w:lineRule="auto"/>
        <w:rPr>
          <w:rFonts w:eastAsia="Times New Roman"/>
        </w:rPr>
      </w:pPr>
      <w:r>
        <w:rPr>
          <w:rFonts w:eastAsia="Times New Roman"/>
        </w:rPr>
        <w:t>Customer-support and grievance details.</w:t>
      </w:r>
    </w:p>
    <w:p w14:paraId="0EC186F0" w14:textId="77777777" w:rsidR="00522BF9" w:rsidRDefault="00522BF9" w:rsidP="004C7BBA">
      <w:pPr>
        <w:numPr>
          <w:ilvl w:val="0"/>
          <w:numId w:val="25"/>
        </w:numPr>
        <w:spacing w:before="100" w:beforeAutospacing="1" w:after="100" w:afterAutospacing="1" w:line="240" w:lineRule="auto"/>
        <w:rPr>
          <w:rFonts w:eastAsia="Times New Roman"/>
        </w:rPr>
      </w:pPr>
      <w:r>
        <w:rPr>
          <w:rFonts w:eastAsia="Times New Roman"/>
        </w:rPr>
        <w:t>Other material terms and conditions.</w:t>
      </w:r>
    </w:p>
    <w:p w14:paraId="3162712B" w14:textId="77777777" w:rsidR="00522BF9" w:rsidRDefault="00522BF9">
      <w:pPr>
        <w:pStyle w:val="NormalWeb"/>
      </w:pPr>
      <w:r>
        <w:rPr>
          <w:rStyle w:val="Strong"/>
        </w:rPr>
        <w:t>Customer instruction:</w:t>
      </w:r>
      <w:r>
        <w:t xml:space="preserve"> Do not accept the loan until you understand the repayment obligations and the applicable charges.</w:t>
      </w:r>
    </w:p>
    <w:p w14:paraId="289C5025" w14:textId="77777777" w:rsidR="00522BF9" w:rsidRDefault="00522BF9">
      <w:pPr>
        <w:pStyle w:val="Heading3"/>
        <w:rPr>
          <w:rFonts w:eastAsia="Times New Roman"/>
        </w:rPr>
      </w:pPr>
      <w:r>
        <w:rPr>
          <w:rFonts w:eastAsia="Times New Roman"/>
        </w:rPr>
        <w:t>STEP 9 — Provide Required Consent and Accept the Loan</w:t>
      </w:r>
    </w:p>
    <w:p w14:paraId="0FBB66E6" w14:textId="77777777" w:rsidR="00522BF9" w:rsidRDefault="00522BF9">
      <w:pPr>
        <w:pStyle w:val="NormalWeb"/>
      </w:pPr>
      <w:r>
        <w:t>If the customer decides to proceed, they must complete the applicable digital acceptance and consent process.</w:t>
      </w:r>
    </w:p>
    <w:p w14:paraId="236735A9" w14:textId="77777777" w:rsidR="00522BF9" w:rsidRDefault="00522BF9">
      <w:pPr>
        <w:pStyle w:val="NormalWeb"/>
      </w:pPr>
      <w:r>
        <w:t>This may include acceptance of the loan agreement, KFS acknowledgement, applicable data-processing notices and any required repayment mandate.</w:t>
      </w:r>
    </w:p>
    <w:p w14:paraId="49825F66" w14:textId="77777777" w:rsidR="00522BF9" w:rsidRDefault="00522BF9">
      <w:pPr>
        <w:pStyle w:val="NormalWeb"/>
      </w:pPr>
      <w:r>
        <w:t>Consent must be obtained through the appropriate process and recorded in accordance with applicable requirements.</w:t>
      </w:r>
    </w:p>
    <w:p w14:paraId="29929F14" w14:textId="77777777" w:rsidR="00522BF9" w:rsidRDefault="00522BF9">
      <w:pPr>
        <w:pStyle w:val="NormalWeb"/>
      </w:pPr>
      <w:r>
        <w:t>A repayment mandate, such as eNACH, should be set up only through an authorised process and with the required customer authorisation.</w:t>
      </w:r>
    </w:p>
    <w:p w14:paraId="78ED7FA1" w14:textId="77777777" w:rsidR="00522BF9" w:rsidRDefault="00522BF9">
      <w:pPr>
        <w:pStyle w:val="Heading3"/>
        <w:rPr>
          <w:rFonts w:eastAsia="Times New Roman"/>
        </w:rPr>
      </w:pPr>
      <w:r>
        <w:rPr>
          <w:rFonts w:eastAsia="Times New Roman"/>
        </w:rPr>
        <w:t>STEP 10 — Loan Disbursal</w:t>
      </w:r>
    </w:p>
    <w:p w14:paraId="4A463AA0" w14:textId="77777777" w:rsidR="00522BF9" w:rsidRDefault="00522BF9">
      <w:pPr>
        <w:pStyle w:val="NormalWeb"/>
      </w:pPr>
      <w:r>
        <w:t>After acceptance and completion of the required checks, the loan may be disbursed according to the approved lending arrangement.</w:t>
      </w:r>
    </w:p>
    <w:p w14:paraId="0343DEA0" w14:textId="77777777" w:rsidR="00522BF9" w:rsidRDefault="00522BF9">
      <w:pPr>
        <w:pStyle w:val="NormalWeb"/>
      </w:pPr>
      <w:r>
        <w:t>The customer should be able to identify:</w:t>
      </w:r>
    </w:p>
    <w:p w14:paraId="5DC05313" w14:textId="77777777" w:rsidR="00522BF9" w:rsidRDefault="00522BF9" w:rsidP="004C7BBA">
      <w:pPr>
        <w:numPr>
          <w:ilvl w:val="0"/>
          <w:numId w:val="26"/>
        </w:numPr>
        <w:spacing w:before="100" w:beforeAutospacing="1" w:after="100" w:afterAutospacing="1" w:line="240" w:lineRule="auto"/>
        <w:rPr>
          <w:rFonts w:eastAsia="Times New Roman"/>
        </w:rPr>
      </w:pPr>
      <w:r>
        <w:rPr>
          <w:rFonts w:eastAsia="Times New Roman"/>
        </w:rPr>
        <w:t>The lender or entity responsible for disbursal.</w:t>
      </w:r>
    </w:p>
    <w:p w14:paraId="363FED87" w14:textId="77777777" w:rsidR="00522BF9" w:rsidRDefault="00522BF9" w:rsidP="004C7BBA">
      <w:pPr>
        <w:numPr>
          <w:ilvl w:val="0"/>
          <w:numId w:val="26"/>
        </w:numPr>
        <w:spacing w:before="100" w:beforeAutospacing="1" w:after="100" w:afterAutospacing="1" w:line="240" w:lineRule="auto"/>
        <w:rPr>
          <w:rFonts w:eastAsia="Times New Roman"/>
        </w:rPr>
      </w:pPr>
      <w:r>
        <w:rPr>
          <w:rFonts w:eastAsia="Times New Roman"/>
        </w:rPr>
        <w:t>The approved loan principal.</w:t>
      </w:r>
    </w:p>
    <w:p w14:paraId="4D88148E" w14:textId="77777777" w:rsidR="00522BF9" w:rsidRDefault="00522BF9" w:rsidP="004C7BBA">
      <w:pPr>
        <w:numPr>
          <w:ilvl w:val="0"/>
          <w:numId w:val="26"/>
        </w:numPr>
        <w:spacing w:before="100" w:beforeAutospacing="1" w:after="100" w:afterAutospacing="1" w:line="240" w:lineRule="auto"/>
        <w:rPr>
          <w:rFonts w:eastAsia="Times New Roman"/>
        </w:rPr>
      </w:pPr>
      <w:r>
        <w:rPr>
          <w:rFonts w:eastAsia="Times New Roman"/>
        </w:rPr>
        <w:t>The net amount disbursed.</w:t>
      </w:r>
    </w:p>
    <w:p w14:paraId="7889747B" w14:textId="77777777" w:rsidR="00522BF9" w:rsidRDefault="00522BF9" w:rsidP="004C7BBA">
      <w:pPr>
        <w:numPr>
          <w:ilvl w:val="0"/>
          <w:numId w:val="26"/>
        </w:numPr>
        <w:spacing w:before="100" w:beforeAutospacing="1" w:after="100" w:afterAutospacing="1" w:line="240" w:lineRule="auto"/>
        <w:rPr>
          <w:rFonts w:eastAsia="Times New Roman"/>
        </w:rPr>
      </w:pPr>
      <w:r>
        <w:rPr>
          <w:rFonts w:eastAsia="Times New Roman"/>
        </w:rPr>
        <w:t>The transaction reference, where available.</w:t>
      </w:r>
    </w:p>
    <w:p w14:paraId="4C469E46" w14:textId="77777777" w:rsidR="00522BF9" w:rsidRDefault="00522BF9" w:rsidP="004C7BBA">
      <w:pPr>
        <w:numPr>
          <w:ilvl w:val="0"/>
          <w:numId w:val="26"/>
        </w:numPr>
        <w:spacing w:before="100" w:beforeAutospacing="1" w:after="100" w:afterAutospacing="1" w:line="240" w:lineRule="auto"/>
        <w:rPr>
          <w:rFonts w:eastAsia="Times New Roman"/>
        </w:rPr>
      </w:pPr>
      <w:r>
        <w:rPr>
          <w:rFonts w:eastAsia="Times New Roman"/>
        </w:rPr>
        <w:t>The applicable repayment due date.</w:t>
      </w:r>
    </w:p>
    <w:p w14:paraId="4C32CC8E" w14:textId="77777777" w:rsidR="00522BF9" w:rsidRDefault="00522BF9">
      <w:pPr>
        <w:pStyle w:val="NormalWeb"/>
      </w:pPr>
      <w:r>
        <w:rPr>
          <w:rStyle w:val="Strong"/>
        </w:rPr>
        <w:t>Example:</w:t>
      </w:r>
      <w:r>
        <w:t xml:space="preserve"> For a ₹1,000 principal under the specified calculation, the net disbursal is ₹742 after total deductions of ₹258.</w:t>
      </w:r>
    </w:p>
    <w:p w14:paraId="53DE375B" w14:textId="77777777" w:rsidR="00522BF9" w:rsidRDefault="00522BF9">
      <w:pPr>
        <w:pStyle w:val="NormalWeb"/>
      </w:pPr>
      <w:r>
        <w:t>The actual disbursal must follow the applicable agreement and regulatory requirements.</w:t>
      </w:r>
    </w:p>
    <w:p w14:paraId="0EFE7AC0" w14:textId="77777777" w:rsidR="00522BF9" w:rsidRDefault="00522BF9">
      <w:pPr>
        <w:pStyle w:val="Heading3"/>
        <w:rPr>
          <w:rFonts w:eastAsia="Times New Roman"/>
        </w:rPr>
      </w:pPr>
      <w:r>
        <w:rPr>
          <w:rFonts w:eastAsia="Times New Roman"/>
        </w:rPr>
        <w:t>STEP 11 — View Loan Details</w:t>
      </w:r>
    </w:p>
    <w:p w14:paraId="53B7BF50" w14:textId="77777777" w:rsidR="00522BF9" w:rsidRDefault="00522BF9">
      <w:pPr>
        <w:pStyle w:val="NormalWeb"/>
      </w:pPr>
      <w:r>
        <w:t>After disbursal, the customer should be able to access the relevant loan information through the available customer-facing facility.</w:t>
      </w:r>
    </w:p>
    <w:p w14:paraId="4B33364E" w14:textId="77777777" w:rsidR="00522BF9" w:rsidRDefault="00522BF9">
      <w:pPr>
        <w:pStyle w:val="NormalWeb"/>
      </w:pPr>
      <w:r>
        <w:t>This may include:</w:t>
      </w:r>
    </w:p>
    <w:p w14:paraId="06B72ACD" w14:textId="77777777" w:rsidR="00522BF9" w:rsidRDefault="00522BF9" w:rsidP="004C7BBA">
      <w:pPr>
        <w:numPr>
          <w:ilvl w:val="0"/>
          <w:numId w:val="27"/>
        </w:numPr>
        <w:spacing w:before="100" w:beforeAutospacing="1" w:after="100" w:afterAutospacing="1" w:line="240" w:lineRule="auto"/>
        <w:rPr>
          <w:rFonts w:eastAsia="Times New Roman"/>
        </w:rPr>
      </w:pPr>
      <w:r>
        <w:rPr>
          <w:rFonts w:eastAsia="Times New Roman"/>
        </w:rPr>
        <w:t>Loan account or proposal number.</w:t>
      </w:r>
    </w:p>
    <w:p w14:paraId="3BF1B37E" w14:textId="77777777" w:rsidR="00522BF9" w:rsidRDefault="00522BF9" w:rsidP="004C7BBA">
      <w:pPr>
        <w:numPr>
          <w:ilvl w:val="0"/>
          <w:numId w:val="27"/>
        </w:numPr>
        <w:spacing w:before="100" w:beforeAutospacing="1" w:after="100" w:afterAutospacing="1" w:line="240" w:lineRule="auto"/>
        <w:rPr>
          <w:rFonts w:eastAsia="Times New Roman"/>
        </w:rPr>
      </w:pPr>
      <w:r>
        <w:rPr>
          <w:rFonts w:eastAsia="Times New Roman"/>
        </w:rPr>
        <w:t>Original principal.</w:t>
      </w:r>
    </w:p>
    <w:p w14:paraId="427FCB61" w14:textId="77777777" w:rsidR="00522BF9" w:rsidRDefault="00522BF9" w:rsidP="004C7BBA">
      <w:pPr>
        <w:numPr>
          <w:ilvl w:val="0"/>
          <w:numId w:val="27"/>
        </w:numPr>
        <w:spacing w:before="100" w:beforeAutospacing="1" w:after="100" w:afterAutospacing="1" w:line="240" w:lineRule="auto"/>
        <w:rPr>
          <w:rFonts w:eastAsia="Times New Roman"/>
        </w:rPr>
      </w:pPr>
      <w:r>
        <w:rPr>
          <w:rFonts w:eastAsia="Times New Roman"/>
        </w:rPr>
        <w:t>Net disbursal.</w:t>
      </w:r>
    </w:p>
    <w:p w14:paraId="3BAA2394" w14:textId="77777777" w:rsidR="00522BF9" w:rsidRDefault="00522BF9" w:rsidP="004C7BBA">
      <w:pPr>
        <w:numPr>
          <w:ilvl w:val="0"/>
          <w:numId w:val="27"/>
        </w:numPr>
        <w:spacing w:before="100" w:beforeAutospacing="1" w:after="100" w:afterAutospacing="1" w:line="240" w:lineRule="auto"/>
        <w:rPr>
          <w:rFonts w:eastAsia="Times New Roman"/>
        </w:rPr>
      </w:pPr>
      <w:r>
        <w:rPr>
          <w:rFonts w:eastAsia="Times New Roman"/>
        </w:rPr>
        <w:t>Loan disbursal date.</w:t>
      </w:r>
    </w:p>
    <w:p w14:paraId="0923A85B" w14:textId="77777777" w:rsidR="00522BF9" w:rsidRDefault="00522BF9" w:rsidP="004C7BBA">
      <w:pPr>
        <w:numPr>
          <w:ilvl w:val="0"/>
          <w:numId w:val="27"/>
        </w:numPr>
        <w:spacing w:before="100" w:beforeAutospacing="1" w:after="100" w:afterAutospacing="1" w:line="240" w:lineRule="auto"/>
        <w:rPr>
          <w:rFonts w:eastAsia="Times New Roman"/>
        </w:rPr>
      </w:pPr>
      <w:r>
        <w:rPr>
          <w:rFonts w:eastAsia="Times New Roman"/>
        </w:rPr>
        <w:t>Repayment due date.</w:t>
      </w:r>
    </w:p>
    <w:p w14:paraId="37FE5864" w14:textId="77777777" w:rsidR="00522BF9" w:rsidRDefault="00522BF9" w:rsidP="004C7BBA">
      <w:pPr>
        <w:numPr>
          <w:ilvl w:val="0"/>
          <w:numId w:val="27"/>
        </w:numPr>
        <w:spacing w:before="100" w:beforeAutospacing="1" w:after="100" w:afterAutospacing="1" w:line="240" w:lineRule="auto"/>
        <w:rPr>
          <w:rFonts w:eastAsia="Times New Roman"/>
        </w:rPr>
      </w:pPr>
      <w:r>
        <w:rPr>
          <w:rFonts w:eastAsia="Times New Roman"/>
        </w:rPr>
        <w:t>Repayment amount.</w:t>
      </w:r>
    </w:p>
    <w:p w14:paraId="3391CA0C" w14:textId="77777777" w:rsidR="00522BF9" w:rsidRDefault="00522BF9" w:rsidP="004C7BBA">
      <w:pPr>
        <w:numPr>
          <w:ilvl w:val="0"/>
          <w:numId w:val="27"/>
        </w:numPr>
        <w:spacing w:before="100" w:beforeAutospacing="1" w:after="100" w:afterAutospacing="1" w:line="240" w:lineRule="auto"/>
        <w:rPr>
          <w:rFonts w:eastAsia="Times New Roman"/>
        </w:rPr>
      </w:pPr>
      <w:r>
        <w:rPr>
          <w:rFonts w:eastAsia="Times New Roman"/>
        </w:rPr>
        <w:t>Payment instructions.</w:t>
      </w:r>
    </w:p>
    <w:p w14:paraId="7B010067" w14:textId="77777777" w:rsidR="00522BF9" w:rsidRDefault="00522BF9" w:rsidP="004C7BBA">
      <w:pPr>
        <w:numPr>
          <w:ilvl w:val="0"/>
          <w:numId w:val="27"/>
        </w:numPr>
        <w:spacing w:before="100" w:beforeAutospacing="1" w:after="100" w:afterAutospacing="1" w:line="240" w:lineRule="auto"/>
        <w:rPr>
          <w:rFonts w:eastAsia="Times New Roman"/>
        </w:rPr>
      </w:pPr>
      <w:r>
        <w:rPr>
          <w:rFonts w:eastAsia="Times New Roman"/>
        </w:rPr>
        <w:t>Applicable loan documents.</w:t>
      </w:r>
    </w:p>
    <w:p w14:paraId="70796BA5" w14:textId="77777777" w:rsidR="00522BF9" w:rsidRDefault="00522BF9" w:rsidP="004C7BBA">
      <w:pPr>
        <w:numPr>
          <w:ilvl w:val="0"/>
          <w:numId w:val="27"/>
        </w:numPr>
        <w:spacing w:before="100" w:beforeAutospacing="1" w:after="100" w:afterAutospacing="1" w:line="240" w:lineRule="auto"/>
        <w:rPr>
          <w:rFonts w:eastAsia="Times New Roman"/>
        </w:rPr>
      </w:pPr>
      <w:r>
        <w:rPr>
          <w:rFonts w:eastAsia="Times New Roman"/>
        </w:rPr>
        <w:t>Payment and outstanding status.</w:t>
      </w:r>
    </w:p>
    <w:p w14:paraId="7D239F49" w14:textId="77777777" w:rsidR="00522BF9" w:rsidRDefault="00522BF9">
      <w:pPr>
        <w:pStyle w:val="NormalWeb"/>
      </w:pPr>
      <w:r>
        <w:t>The website or application should display accurate and updated information.</w:t>
      </w:r>
    </w:p>
    <w:p w14:paraId="5AA2A795" w14:textId="77777777" w:rsidR="00522BF9" w:rsidRDefault="00522BF9">
      <w:pPr>
        <w:pStyle w:val="Heading3"/>
        <w:rPr>
          <w:rFonts w:eastAsia="Times New Roman"/>
        </w:rPr>
      </w:pPr>
      <w:r>
        <w:rPr>
          <w:rFonts w:eastAsia="Times New Roman"/>
        </w:rPr>
        <w:t>STEP 12 — Repay the Loan</w:t>
      </w:r>
    </w:p>
    <w:p w14:paraId="2D03E6E8" w14:textId="77777777" w:rsidR="00522BF9" w:rsidRDefault="00522BF9">
      <w:pPr>
        <w:pStyle w:val="NormalWeb"/>
      </w:pPr>
      <w:r>
        <w:t>Customers should repay the amount specified in their loan agreement on or before the due date.</w:t>
      </w:r>
    </w:p>
    <w:p w14:paraId="09BE1BB7" w14:textId="77777777" w:rsidR="00522BF9" w:rsidRDefault="00522BF9">
      <w:pPr>
        <w:pStyle w:val="NormalWeb"/>
      </w:pPr>
      <w:r>
        <w:t>The payment page may provide the payment methods actually integrated and operational, such as:</w:t>
      </w:r>
    </w:p>
    <w:p w14:paraId="5D39EF41" w14:textId="77777777" w:rsidR="00522BF9" w:rsidRDefault="00522BF9" w:rsidP="004C7BBA">
      <w:pPr>
        <w:numPr>
          <w:ilvl w:val="0"/>
          <w:numId w:val="28"/>
        </w:numPr>
        <w:spacing w:before="100" w:beforeAutospacing="1" w:after="100" w:afterAutospacing="1" w:line="240" w:lineRule="auto"/>
        <w:rPr>
          <w:rFonts w:eastAsia="Times New Roman"/>
        </w:rPr>
      </w:pPr>
      <w:r>
        <w:rPr>
          <w:rFonts w:eastAsia="Times New Roman"/>
        </w:rPr>
        <w:t>Debit cards, where supported.</w:t>
      </w:r>
    </w:p>
    <w:p w14:paraId="129C7E29" w14:textId="77777777" w:rsidR="00522BF9" w:rsidRDefault="00522BF9" w:rsidP="004C7BBA">
      <w:pPr>
        <w:numPr>
          <w:ilvl w:val="0"/>
          <w:numId w:val="28"/>
        </w:numPr>
        <w:spacing w:before="100" w:beforeAutospacing="1" w:after="100" w:afterAutospacing="1" w:line="240" w:lineRule="auto"/>
        <w:rPr>
          <w:rFonts w:eastAsia="Times New Roman"/>
        </w:rPr>
      </w:pPr>
      <w:r>
        <w:rPr>
          <w:rFonts w:eastAsia="Times New Roman"/>
        </w:rPr>
        <w:t>UPI, where supported.</w:t>
      </w:r>
    </w:p>
    <w:p w14:paraId="18A0B3CD" w14:textId="77777777" w:rsidR="00522BF9" w:rsidRDefault="00522BF9" w:rsidP="004C7BBA">
      <w:pPr>
        <w:numPr>
          <w:ilvl w:val="0"/>
          <w:numId w:val="28"/>
        </w:numPr>
        <w:spacing w:before="100" w:beforeAutospacing="1" w:after="100" w:afterAutospacing="1" w:line="240" w:lineRule="auto"/>
        <w:rPr>
          <w:rFonts w:eastAsia="Times New Roman"/>
        </w:rPr>
      </w:pPr>
      <w:r>
        <w:rPr>
          <w:rFonts w:eastAsia="Times New Roman"/>
        </w:rPr>
        <w:t>Net banking, where supported.</w:t>
      </w:r>
    </w:p>
    <w:p w14:paraId="681E8F32" w14:textId="77777777" w:rsidR="00522BF9" w:rsidRDefault="00522BF9" w:rsidP="004C7BBA">
      <w:pPr>
        <w:numPr>
          <w:ilvl w:val="0"/>
          <w:numId w:val="28"/>
        </w:numPr>
        <w:spacing w:before="100" w:beforeAutospacing="1" w:after="100" w:afterAutospacing="1" w:line="240" w:lineRule="auto"/>
        <w:rPr>
          <w:rFonts w:eastAsia="Times New Roman"/>
        </w:rPr>
      </w:pPr>
      <w:r>
        <w:rPr>
          <w:rFonts w:eastAsia="Times New Roman"/>
        </w:rPr>
        <w:t>Other expressly available payment methods.</w:t>
      </w:r>
    </w:p>
    <w:p w14:paraId="77685531" w14:textId="77777777" w:rsidR="00522BF9" w:rsidRDefault="00522BF9">
      <w:pPr>
        <w:pStyle w:val="NormalWeb"/>
      </w:pPr>
      <w:r>
        <w:t>Customers must use only the payment methods shown on the official payment page.</w:t>
      </w:r>
    </w:p>
    <w:p w14:paraId="78992572" w14:textId="77777777" w:rsidR="00522BF9" w:rsidRDefault="00522BF9">
      <w:pPr>
        <w:pStyle w:val="NormalWeb"/>
      </w:pPr>
      <w:r>
        <w:rPr>
          <w:rStyle w:val="Strong"/>
        </w:rPr>
        <w:t>Example:</w:t>
      </w:r>
      <w:r>
        <w:t xml:space="preserve"> A customer with a ₹1,000 scheduled repayment checks the due date and pays the amount through an available authorised payment method.</w:t>
      </w:r>
    </w:p>
    <w:p w14:paraId="263E6ECB" w14:textId="77777777" w:rsidR="00522BF9" w:rsidRDefault="00522BF9">
      <w:pPr>
        <w:pStyle w:val="NormalWeb"/>
      </w:pPr>
      <w:r>
        <w:t>The actual amount due must be confirmed from the customer's loan account and loan documents.</w:t>
      </w:r>
    </w:p>
    <w:p w14:paraId="442D1645" w14:textId="77777777" w:rsidR="00522BF9" w:rsidRDefault="00522BF9">
      <w:pPr>
        <w:pStyle w:val="Heading3"/>
        <w:rPr>
          <w:rFonts w:eastAsia="Times New Roman"/>
        </w:rPr>
      </w:pPr>
      <w:r>
        <w:rPr>
          <w:rFonts w:eastAsia="Times New Roman"/>
        </w:rPr>
        <w:t>STEP 13 — Payment Confirmation</w:t>
      </w:r>
    </w:p>
    <w:p w14:paraId="10BC3B92" w14:textId="77777777" w:rsidR="00522BF9" w:rsidRDefault="00522BF9">
      <w:pPr>
        <w:pStyle w:val="NormalWeb"/>
      </w:pPr>
      <w:r>
        <w:t>After making a payment, the customer should retain the transaction reference or receipt.</w:t>
      </w:r>
    </w:p>
    <w:p w14:paraId="20461619" w14:textId="77777777" w:rsidR="00522BF9" w:rsidRDefault="00522BF9">
      <w:pPr>
        <w:pStyle w:val="NormalWeb"/>
      </w:pPr>
      <w:r>
        <w:t>The system should update the payment status after receiving the necessary confirmation from the payment provider or authorised reconciliation process.</w:t>
      </w:r>
    </w:p>
    <w:p w14:paraId="3BCA908D" w14:textId="77777777" w:rsidR="00522BF9" w:rsidRDefault="00522BF9">
      <w:pPr>
        <w:pStyle w:val="NormalWeb"/>
      </w:pPr>
      <w:r>
        <w:t>If a payment is deducted from the customer's account but is not reflected in the loan account, the customer should contact support and provide the transaction details.</w:t>
      </w:r>
    </w:p>
    <w:p w14:paraId="65185866" w14:textId="77777777" w:rsidR="00522BF9" w:rsidRDefault="00522BF9">
      <w:pPr>
        <w:pStyle w:val="NormalWeb"/>
      </w:pPr>
      <w:r>
        <w:rPr>
          <w:rStyle w:val="Strong"/>
        </w:rPr>
        <w:t>Customer Support:</w:t>
      </w:r>
      <w:r>
        <w:t xml:space="preserve"> 9211331169</w:t>
      </w:r>
      <w:r>
        <w:br/>
      </w:r>
      <w:r>
        <w:rPr>
          <w:rStyle w:val="Strong"/>
        </w:rPr>
        <w:t>Email:</w:t>
      </w:r>
      <w:r>
        <w:t xml:space="preserve"> support@dhannow.com</w:t>
      </w:r>
    </w:p>
    <w:p w14:paraId="72041F76" w14:textId="77777777" w:rsidR="00522BF9" w:rsidRDefault="00522BF9">
      <w:pPr>
        <w:pStyle w:val="Heading3"/>
        <w:rPr>
          <w:rFonts w:eastAsia="Times New Roman"/>
        </w:rPr>
      </w:pPr>
      <w:r>
        <w:rPr>
          <w:rFonts w:eastAsia="Times New Roman"/>
        </w:rPr>
        <w:t>STEP 14 — Loan Closure</w:t>
      </w:r>
    </w:p>
    <w:p w14:paraId="2337ECFA" w14:textId="77777777" w:rsidR="00522BF9" w:rsidRDefault="00522BF9">
      <w:pPr>
        <w:pStyle w:val="NormalWeb"/>
      </w:pPr>
      <w:r>
        <w:t>Once the full amount due has been received and reconciled, the loan account should be updated according to the applicable process.</w:t>
      </w:r>
    </w:p>
    <w:p w14:paraId="338AF715" w14:textId="77777777" w:rsidR="00522BF9" w:rsidRDefault="00522BF9">
      <w:pPr>
        <w:pStyle w:val="NormalWeb"/>
      </w:pPr>
      <w:r>
        <w:t>Where applicable, the customer should be able to obtain confirmation of repayment and loan closure.</w:t>
      </w:r>
    </w:p>
    <w:p w14:paraId="7535A64F" w14:textId="77777777" w:rsidR="00522BF9" w:rsidRDefault="00522BF9">
      <w:pPr>
        <w:pStyle w:val="NormalWeb"/>
      </w:pPr>
      <w:r>
        <w:t>Customers should retain the repayment receipt and closure confirmation for their records.</w:t>
      </w:r>
    </w:p>
    <w:p w14:paraId="263A220E" w14:textId="77777777" w:rsidR="00522BF9" w:rsidRDefault="00522BF9">
      <w:pPr>
        <w:pStyle w:val="Heading3"/>
        <w:rPr>
          <w:rFonts w:eastAsia="Times New Roman"/>
        </w:rPr>
      </w:pPr>
      <w:r>
        <w:rPr>
          <w:rFonts w:eastAsia="Times New Roman"/>
        </w:rPr>
        <w:t>STEP 15 — Eligibility for a Subsequent Loan</w:t>
      </w:r>
    </w:p>
    <w:p w14:paraId="1F394895" w14:textId="77777777" w:rsidR="00522BF9" w:rsidRDefault="00522BF9">
      <w:pPr>
        <w:pStyle w:val="NormalWeb"/>
      </w:pPr>
      <w:r>
        <w:t>The specified loan progression is:</w:t>
      </w:r>
    </w:p>
    <w:p w14:paraId="73A23944" w14:textId="77777777" w:rsidR="00522BF9" w:rsidRDefault="00522BF9">
      <w:pPr>
        <w:pStyle w:val="NormalWeb"/>
      </w:pPr>
      <w:r>
        <w:rPr>
          <w:rStyle w:val="Strong"/>
        </w:rPr>
        <w:t>₹1,000 → ₹2,000 → ₹3,000 → ₹4,000 → ₹5,000 → ₹7,000 → ₹10,000</w:t>
      </w:r>
    </w:p>
    <w:p w14:paraId="317BEE4C" w14:textId="77777777" w:rsidR="00522BF9" w:rsidRDefault="00522BF9">
      <w:pPr>
        <w:pStyle w:val="NormalWeb"/>
      </w:pPr>
      <w:r>
        <w:t>A customer who repays the full amount on time or early may qualify for the next level, subject to the applicable eligibility and underwriting checks.</w:t>
      </w:r>
    </w:p>
    <w:p w14:paraId="7A71B88A" w14:textId="77777777" w:rsidR="00522BF9" w:rsidRDefault="00522BF9">
      <w:pPr>
        <w:pStyle w:val="NormalWeb"/>
      </w:pPr>
      <w:r>
        <w:rPr>
          <w:rStyle w:val="Strong"/>
        </w:rPr>
        <w:t>Example:</w:t>
      </w:r>
      <w:r>
        <w:t xml:space="preserve"> A customer repays a ₹1,000 loan in full before the due date. The customer may qualify to apply for ₹2,000 after the required assessment.</w:t>
      </w:r>
    </w:p>
    <w:p w14:paraId="77C18BA7" w14:textId="77777777" w:rsidR="00522BF9" w:rsidRDefault="00522BF9">
      <w:pPr>
        <w:pStyle w:val="NormalWeb"/>
      </w:pPr>
      <w:r>
        <w:t>A previous successful repayment does not guarantee approval of a subsequent loan.</w:t>
      </w:r>
    </w:p>
    <w:p w14:paraId="571779BB" w14:textId="77777777" w:rsidR="00522BF9" w:rsidRDefault="00522BF9">
      <w:pPr>
        <w:rPr>
          <w:rFonts w:eastAsia="Times New Roman"/>
        </w:rPr>
      </w:pPr>
      <w:r>
        <w:rPr>
          <w:rFonts w:eastAsia="Times New Roman"/>
          <w:noProof/>
        </w:rPr>
        <mc:AlternateContent>
          <mc:Choice Requires="wps">
            <w:drawing>
              <wp:inline distT="0" distB="0" distL="0" distR="0" wp14:anchorId="0B83DA71" wp14:editId="5C5FCC6F">
                <wp:extent cx="5943600" cy="1270"/>
                <wp:effectExtent l="0" t="31750" r="0" b="36830"/>
                <wp:docPr id="208050590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90996E"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AA5E2B6" w14:textId="77777777" w:rsidR="00522BF9" w:rsidRDefault="00522BF9">
      <w:pPr>
        <w:pStyle w:val="Heading2"/>
        <w:rPr>
          <w:rFonts w:eastAsia="Times New Roman"/>
        </w:rPr>
      </w:pPr>
      <w:r>
        <w:rPr>
          <w:rFonts w:eastAsia="Times New Roman"/>
        </w:rPr>
        <w:t>3. Special Repayment Options</w:t>
      </w:r>
    </w:p>
    <w:p w14:paraId="08F7298D" w14:textId="77777777" w:rsidR="00522BF9" w:rsidRDefault="00522BF9">
      <w:pPr>
        <w:pStyle w:val="NormalWeb"/>
      </w:pPr>
      <w:r>
        <w:t>The specified business calculations also include extension and EMI-conversion structures. These options must be offered only where the applicable product and lending documents permit them.</w:t>
      </w:r>
    </w:p>
    <w:p w14:paraId="0D01BA00" w14:textId="77777777" w:rsidR="00522BF9" w:rsidRDefault="00522BF9">
      <w:pPr>
        <w:pStyle w:val="Heading3"/>
        <w:rPr>
          <w:rFonts w:eastAsia="Times New Roman"/>
        </w:rPr>
      </w:pPr>
      <w:r>
        <w:rPr>
          <w:rFonts w:eastAsia="Times New Roman"/>
        </w:rPr>
        <w:t>A. Fourteen-Day Extension</w:t>
      </w:r>
    </w:p>
    <w:p w14:paraId="1649592F" w14:textId="77777777" w:rsidR="00522BF9" w:rsidRDefault="00522BF9">
      <w:pPr>
        <w:pStyle w:val="NormalWeb"/>
      </w:pPr>
      <w:r>
        <w:t>The specified extension calculation uses a charge of ₹258 per ₹1,000 of principal for an additional 14-day period.</w:t>
      </w:r>
    </w:p>
    <w:p w14:paraId="16EF28FB" w14:textId="77777777" w:rsidR="00522BF9" w:rsidRDefault="00522BF9">
      <w:pPr>
        <w:pStyle w:val="NormalWeb"/>
      </w:pPr>
      <w:r>
        <w:rPr>
          <w:rStyle w:val="Strong"/>
        </w:rPr>
        <w:t>Example:</w:t>
      </w:r>
    </w:p>
    <w:p w14:paraId="7003F4E8" w14:textId="77777777" w:rsidR="00522BF9" w:rsidRDefault="00522BF9" w:rsidP="004C7BBA">
      <w:pPr>
        <w:numPr>
          <w:ilvl w:val="0"/>
          <w:numId w:val="29"/>
        </w:numPr>
        <w:spacing w:before="100" w:beforeAutospacing="1" w:after="100" w:afterAutospacing="1" w:line="240" w:lineRule="auto"/>
        <w:rPr>
          <w:rFonts w:eastAsia="Times New Roman"/>
        </w:rPr>
      </w:pPr>
      <w:r>
        <w:rPr>
          <w:rFonts w:eastAsia="Times New Roman"/>
        </w:rPr>
        <w:t>Original principal: ₹1,000.</w:t>
      </w:r>
    </w:p>
    <w:p w14:paraId="62D74C4F" w14:textId="77777777" w:rsidR="00522BF9" w:rsidRDefault="00522BF9" w:rsidP="004C7BBA">
      <w:pPr>
        <w:numPr>
          <w:ilvl w:val="0"/>
          <w:numId w:val="29"/>
        </w:numPr>
        <w:spacing w:before="100" w:beforeAutospacing="1" w:after="100" w:afterAutospacing="1" w:line="240" w:lineRule="auto"/>
        <w:rPr>
          <w:rFonts w:eastAsia="Times New Roman"/>
        </w:rPr>
      </w:pPr>
      <w:r>
        <w:rPr>
          <w:rFonts w:eastAsia="Times New Roman"/>
        </w:rPr>
        <w:t>Specified extension charge: ₹258.</w:t>
      </w:r>
    </w:p>
    <w:p w14:paraId="78975F6B" w14:textId="77777777" w:rsidR="00522BF9" w:rsidRDefault="00522BF9" w:rsidP="004C7BBA">
      <w:pPr>
        <w:numPr>
          <w:ilvl w:val="0"/>
          <w:numId w:val="29"/>
        </w:numPr>
        <w:spacing w:before="100" w:beforeAutospacing="1" w:after="100" w:afterAutospacing="1" w:line="240" w:lineRule="auto"/>
        <w:rPr>
          <w:rFonts w:eastAsia="Times New Roman"/>
        </w:rPr>
      </w:pPr>
      <w:r>
        <w:rPr>
          <w:rFonts w:eastAsia="Times New Roman"/>
        </w:rPr>
        <w:t>Additional period: 14 days.</w:t>
      </w:r>
    </w:p>
    <w:p w14:paraId="62347B36" w14:textId="77777777" w:rsidR="00522BF9" w:rsidRDefault="00522BF9">
      <w:pPr>
        <w:pStyle w:val="NormalWeb"/>
      </w:pPr>
      <w:r>
        <w:t>An extension must not be applied automatically. The customer must be informed of the applicable terms and accept the extension through the authorised process.</w:t>
      </w:r>
    </w:p>
    <w:p w14:paraId="1267C3AD" w14:textId="77777777" w:rsidR="00522BF9" w:rsidRDefault="00522BF9">
      <w:pPr>
        <w:pStyle w:val="Heading3"/>
        <w:rPr>
          <w:rFonts w:eastAsia="Times New Roman"/>
        </w:rPr>
      </w:pPr>
      <w:r>
        <w:rPr>
          <w:rFonts w:eastAsia="Times New Roman"/>
        </w:rPr>
        <w:t>B. Twenty-Day EMI Conversion</w:t>
      </w:r>
    </w:p>
    <w:p w14:paraId="31CA7D65" w14:textId="77777777" w:rsidR="00522BF9" w:rsidRDefault="00522BF9">
      <w:pPr>
        <w:pStyle w:val="NormalWeb"/>
      </w:pPr>
      <w:r>
        <w:t>The specified calculation uses simple interest of 1% per day on the original principal for 20 days, divided into two equal instalments.</w:t>
      </w:r>
    </w:p>
    <w:p w14:paraId="40395259" w14:textId="77777777" w:rsidR="00522BF9" w:rsidRDefault="00522BF9">
      <w:pPr>
        <w:pStyle w:val="NormalWeb"/>
      </w:pPr>
      <w:r>
        <w:rPr>
          <w:rStyle w:val="Strong"/>
        </w:rPr>
        <w:t>Example for ₹1,000:</w:t>
      </w:r>
    </w:p>
    <w:p w14:paraId="7219052F" w14:textId="77777777" w:rsidR="00522BF9" w:rsidRDefault="00522BF9" w:rsidP="004C7BBA">
      <w:pPr>
        <w:numPr>
          <w:ilvl w:val="0"/>
          <w:numId w:val="30"/>
        </w:numPr>
        <w:spacing w:before="100" w:beforeAutospacing="1" w:after="100" w:afterAutospacing="1" w:line="240" w:lineRule="auto"/>
        <w:rPr>
          <w:rFonts w:eastAsia="Times New Roman"/>
        </w:rPr>
      </w:pPr>
      <w:r>
        <w:rPr>
          <w:rFonts w:eastAsia="Times New Roman"/>
        </w:rPr>
        <w:t>Principal: ₹1,000.</w:t>
      </w:r>
    </w:p>
    <w:p w14:paraId="44E8C8A5" w14:textId="77777777" w:rsidR="00522BF9" w:rsidRDefault="00522BF9" w:rsidP="004C7BBA">
      <w:pPr>
        <w:numPr>
          <w:ilvl w:val="0"/>
          <w:numId w:val="30"/>
        </w:numPr>
        <w:spacing w:before="100" w:beforeAutospacing="1" w:after="100" w:afterAutospacing="1" w:line="240" w:lineRule="auto"/>
        <w:rPr>
          <w:rFonts w:eastAsia="Times New Roman"/>
        </w:rPr>
      </w:pPr>
      <w:r>
        <w:rPr>
          <w:rFonts w:eastAsia="Times New Roman"/>
        </w:rPr>
        <w:t>Interest for 20 days: ₹200.</w:t>
      </w:r>
    </w:p>
    <w:p w14:paraId="3166436D" w14:textId="77777777" w:rsidR="00522BF9" w:rsidRDefault="00522BF9" w:rsidP="004C7BBA">
      <w:pPr>
        <w:numPr>
          <w:ilvl w:val="0"/>
          <w:numId w:val="30"/>
        </w:numPr>
        <w:spacing w:before="100" w:beforeAutospacing="1" w:after="100" w:afterAutospacing="1" w:line="240" w:lineRule="auto"/>
        <w:rPr>
          <w:rFonts w:eastAsia="Times New Roman"/>
        </w:rPr>
      </w:pPr>
      <w:r>
        <w:rPr>
          <w:rFonts w:eastAsia="Times New Roman"/>
        </w:rPr>
        <w:t>Total calculated repayment: ₹1,200.</w:t>
      </w:r>
    </w:p>
    <w:p w14:paraId="3B356C23" w14:textId="77777777" w:rsidR="00522BF9" w:rsidRDefault="00522BF9" w:rsidP="004C7BBA">
      <w:pPr>
        <w:numPr>
          <w:ilvl w:val="0"/>
          <w:numId w:val="30"/>
        </w:numPr>
        <w:spacing w:before="100" w:beforeAutospacing="1" w:after="100" w:afterAutospacing="1" w:line="240" w:lineRule="auto"/>
        <w:rPr>
          <w:rFonts w:eastAsia="Times New Roman"/>
        </w:rPr>
      </w:pPr>
      <w:r>
        <w:rPr>
          <w:rFonts w:eastAsia="Times New Roman"/>
        </w:rPr>
        <w:t>Two equal instalments: ₹600 each.</w:t>
      </w:r>
    </w:p>
    <w:p w14:paraId="0B8255C2" w14:textId="77777777" w:rsidR="00522BF9" w:rsidRDefault="00522BF9">
      <w:pPr>
        <w:pStyle w:val="NormalWeb"/>
      </w:pPr>
      <w:r>
        <w:t>The customer must be shown the applicable dates, charges, APR and repayment schedule before accepting an EMI arrangement.</w:t>
      </w:r>
    </w:p>
    <w:p w14:paraId="22209B31" w14:textId="77777777" w:rsidR="00522BF9" w:rsidRDefault="00522BF9">
      <w:pPr>
        <w:rPr>
          <w:rFonts w:eastAsia="Times New Roman"/>
        </w:rPr>
      </w:pPr>
      <w:r>
        <w:rPr>
          <w:rFonts w:eastAsia="Times New Roman"/>
          <w:noProof/>
        </w:rPr>
        <mc:AlternateContent>
          <mc:Choice Requires="wps">
            <w:drawing>
              <wp:inline distT="0" distB="0" distL="0" distR="0" wp14:anchorId="62329EAE" wp14:editId="4AFE69AE">
                <wp:extent cx="5943600" cy="1270"/>
                <wp:effectExtent l="0" t="31750" r="0" b="36830"/>
                <wp:docPr id="175511362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52F279"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7EE649E" w14:textId="77777777" w:rsidR="00522BF9" w:rsidRDefault="00522BF9">
      <w:pPr>
        <w:pStyle w:val="Heading2"/>
        <w:rPr>
          <w:rFonts w:eastAsia="Times New Roman"/>
        </w:rPr>
      </w:pPr>
      <w:r>
        <w:rPr>
          <w:rFonts w:eastAsia="Times New Roman"/>
        </w:rPr>
        <w:t>4. What If Your Application Is Rejected?</w:t>
      </w:r>
    </w:p>
    <w:p w14:paraId="6F96D59E" w14:textId="77777777" w:rsidR="00522BF9" w:rsidRDefault="00522BF9">
      <w:pPr>
        <w:pStyle w:val="NormalWeb"/>
      </w:pPr>
      <w:r>
        <w:t>An application may be declined if the applicable eligibility or underwriting requirements are not met.</w:t>
      </w:r>
    </w:p>
    <w:p w14:paraId="088DEE89" w14:textId="77777777" w:rsidR="00522BF9" w:rsidRDefault="00522BF9">
      <w:pPr>
        <w:pStyle w:val="NormalWeb"/>
      </w:pPr>
      <w:r>
        <w:t>Where applicable, the customer may be informed of the decision through the available communication channel.</w:t>
      </w:r>
    </w:p>
    <w:p w14:paraId="4804B30B" w14:textId="77777777" w:rsidR="00522BF9" w:rsidRDefault="00522BF9">
      <w:pPr>
        <w:pStyle w:val="NormalWeb"/>
      </w:pPr>
      <w:r>
        <w:t>Customers should ensure that the information submitted is accurate and complete. Reapplying does not guarantee approval.</w:t>
      </w:r>
    </w:p>
    <w:p w14:paraId="77558C74" w14:textId="77777777" w:rsidR="00522BF9" w:rsidRDefault="00522BF9">
      <w:pPr>
        <w:pStyle w:val="Heading3"/>
        <w:rPr>
          <w:rFonts w:eastAsia="Times New Roman"/>
        </w:rPr>
      </w:pPr>
      <w:r>
        <w:rPr>
          <w:rFonts w:eastAsia="Times New Roman"/>
        </w:rPr>
        <w:t>Example</w:t>
      </w:r>
    </w:p>
    <w:p w14:paraId="27FA27B7" w14:textId="77777777" w:rsidR="00522BF9" w:rsidRDefault="00522BF9">
      <w:pPr>
        <w:pStyle w:val="NormalWeb"/>
      </w:pPr>
      <w:r>
        <w:t>A customer applies for a loan but does not satisfy the lender's applicable eligibility criteria. The application may be declined even if the customer has completed the online form.</w:t>
      </w:r>
    </w:p>
    <w:p w14:paraId="42D26EC6" w14:textId="77777777" w:rsidR="00522BF9" w:rsidRDefault="00522BF9">
      <w:pPr>
        <w:rPr>
          <w:rFonts w:eastAsia="Times New Roman"/>
        </w:rPr>
      </w:pPr>
      <w:r>
        <w:rPr>
          <w:rFonts w:eastAsia="Times New Roman"/>
          <w:noProof/>
        </w:rPr>
        <mc:AlternateContent>
          <mc:Choice Requires="wps">
            <w:drawing>
              <wp:inline distT="0" distB="0" distL="0" distR="0" wp14:anchorId="1D290457" wp14:editId="49984610">
                <wp:extent cx="5943600" cy="1270"/>
                <wp:effectExtent l="0" t="31750" r="0" b="36830"/>
                <wp:docPr id="122909138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00FDF3"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DF06CDC" w14:textId="77777777" w:rsidR="00522BF9" w:rsidRDefault="00522BF9">
      <w:pPr>
        <w:pStyle w:val="Heading2"/>
        <w:rPr>
          <w:rFonts w:eastAsia="Times New Roman"/>
        </w:rPr>
      </w:pPr>
      <w:r>
        <w:rPr>
          <w:rFonts w:eastAsia="Times New Roman"/>
        </w:rPr>
        <w:t>5. What If You Face a Payment Problem?</w:t>
      </w:r>
    </w:p>
    <w:p w14:paraId="2B8CFFFA" w14:textId="77777777" w:rsidR="00522BF9" w:rsidRDefault="00522BF9">
      <w:pPr>
        <w:pStyle w:val="NormalWeb"/>
      </w:pPr>
      <w:r>
        <w:t>If a payment fails, is delayed or is deducted without appearing in the loan account:</w:t>
      </w:r>
    </w:p>
    <w:p w14:paraId="5B44DB4E" w14:textId="77777777" w:rsidR="00522BF9" w:rsidRDefault="00522BF9" w:rsidP="004C7BBA">
      <w:pPr>
        <w:numPr>
          <w:ilvl w:val="0"/>
          <w:numId w:val="31"/>
        </w:numPr>
        <w:spacing w:before="100" w:beforeAutospacing="1" w:after="100" w:afterAutospacing="1" w:line="240" w:lineRule="auto"/>
        <w:rPr>
          <w:rFonts w:eastAsia="Times New Roman"/>
        </w:rPr>
      </w:pPr>
      <w:r>
        <w:rPr>
          <w:rFonts w:eastAsia="Times New Roman"/>
        </w:rPr>
        <w:t>Keep the payment receipt or transaction reference.</w:t>
      </w:r>
    </w:p>
    <w:p w14:paraId="7B9E3618" w14:textId="77777777" w:rsidR="00522BF9" w:rsidRDefault="00522BF9" w:rsidP="004C7BBA">
      <w:pPr>
        <w:numPr>
          <w:ilvl w:val="0"/>
          <w:numId w:val="31"/>
        </w:numPr>
        <w:spacing w:before="100" w:beforeAutospacing="1" w:after="100" w:afterAutospacing="1" w:line="240" w:lineRule="auto"/>
        <w:rPr>
          <w:rFonts w:eastAsia="Times New Roman"/>
        </w:rPr>
      </w:pPr>
      <w:r>
        <w:rPr>
          <w:rFonts w:eastAsia="Times New Roman"/>
        </w:rPr>
        <w:t>Check the transaction status through the payment provider.</w:t>
      </w:r>
    </w:p>
    <w:p w14:paraId="7F8E3319" w14:textId="77777777" w:rsidR="00522BF9" w:rsidRDefault="00522BF9" w:rsidP="004C7BBA">
      <w:pPr>
        <w:numPr>
          <w:ilvl w:val="0"/>
          <w:numId w:val="31"/>
        </w:numPr>
        <w:spacing w:before="100" w:beforeAutospacing="1" w:after="100" w:afterAutospacing="1" w:line="240" w:lineRule="auto"/>
        <w:rPr>
          <w:rFonts w:eastAsia="Times New Roman"/>
        </w:rPr>
      </w:pPr>
      <w:r>
        <w:rPr>
          <w:rFonts w:eastAsia="Times New Roman"/>
        </w:rPr>
        <w:t>Contact DHAN NOW customer support.</w:t>
      </w:r>
    </w:p>
    <w:p w14:paraId="0D4B3401" w14:textId="77777777" w:rsidR="00522BF9" w:rsidRDefault="00522BF9" w:rsidP="004C7BBA">
      <w:pPr>
        <w:numPr>
          <w:ilvl w:val="0"/>
          <w:numId w:val="31"/>
        </w:numPr>
        <w:spacing w:before="100" w:beforeAutospacing="1" w:after="100" w:afterAutospacing="1" w:line="240" w:lineRule="auto"/>
        <w:rPr>
          <w:rFonts w:eastAsia="Times New Roman"/>
        </w:rPr>
      </w:pPr>
      <w:r>
        <w:rPr>
          <w:rFonts w:eastAsia="Times New Roman"/>
        </w:rPr>
        <w:t>Provide the relevant loan or proposal number and transaction details through an appropriate support channel.</w:t>
      </w:r>
    </w:p>
    <w:p w14:paraId="1916CFD3" w14:textId="77777777" w:rsidR="00522BF9" w:rsidRDefault="00522BF9" w:rsidP="004C7BBA">
      <w:pPr>
        <w:numPr>
          <w:ilvl w:val="0"/>
          <w:numId w:val="31"/>
        </w:numPr>
        <w:spacing w:before="100" w:beforeAutospacing="1" w:after="100" w:afterAutospacing="1" w:line="240" w:lineRule="auto"/>
        <w:rPr>
          <w:rFonts w:eastAsia="Times New Roman"/>
        </w:rPr>
      </w:pPr>
      <w:r>
        <w:rPr>
          <w:rFonts w:eastAsia="Times New Roman"/>
        </w:rPr>
        <w:t>Follow the published Payment, Refund &amp; Transaction Dispute Policy.</w:t>
      </w:r>
    </w:p>
    <w:p w14:paraId="1B2F93BE" w14:textId="77777777" w:rsidR="00522BF9" w:rsidRDefault="00522BF9">
      <w:pPr>
        <w:pStyle w:val="NormalWeb"/>
      </w:pPr>
      <w:r>
        <w:rPr>
          <w:rStyle w:val="Strong"/>
        </w:rPr>
        <w:t>Customer Support Phone / WhatsApp:</w:t>
      </w:r>
      <w:r>
        <w:t xml:space="preserve"> 9211331169</w:t>
      </w:r>
      <w:r>
        <w:br/>
      </w:r>
      <w:r>
        <w:rPr>
          <w:rStyle w:val="Strong"/>
        </w:rPr>
        <w:t>Email:</w:t>
      </w:r>
      <w:r>
        <w:t xml:space="preserve"> support@dhannow.com</w:t>
      </w:r>
    </w:p>
    <w:p w14:paraId="0B439B72" w14:textId="77777777" w:rsidR="00522BF9" w:rsidRDefault="00522BF9">
      <w:pPr>
        <w:pStyle w:val="NormalWeb"/>
      </w:pPr>
      <w:r>
        <w:t>Never share your OTP, PIN or password when raising a payment complaint.</w:t>
      </w:r>
    </w:p>
    <w:p w14:paraId="3BAF1977" w14:textId="77777777" w:rsidR="00522BF9" w:rsidRDefault="00522BF9">
      <w:pPr>
        <w:rPr>
          <w:rFonts w:eastAsia="Times New Roman"/>
        </w:rPr>
      </w:pPr>
      <w:r>
        <w:rPr>
          <w:rFonts w:eastAsia="Times New Roman"/>
          <w:noProof/>
        </w:rPr>
        <mc:AlternateContent>
          <mc:Choice Requires="wps">
            <w:drawing>
              <wp:inline distT="0" distB="0" distL="0" distR="0" wp14:anchorId="71C4A016" wp14:editId="1F3E68C0">
                <wp:extent cx="5943600" cy="1270"/>
                <wp:effectExtent l="0" t="31750" r="0" b="36830"/>
                <wp:docPr id="126305818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21711D"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770B4C9" w14:textId="77777777" w:rsidR="00522BF9" w:rsidRDefault="00522BF9">
      <w:pPr>
        <w:pStyle w:val="Heading2"/>
        <w:rPr>
          <w:rFonts w:eastAsia="Times New Roman"/>
        </w:rPr>
      </w:pPr>
      <w:r>
        <w:rPr>
          <w:rFonts w:eastAsia="Times New Roman"/>
        </w:rPr>
        <w:t>6. Frequently Asked Questions</w:t>
      </w:r>
    </w:p>
    <w:p w14:paraId="49D45298" w14:textId="77777777" w:rsidR="00522BF9" w:rsidRDefault="00522BF9">
      <w:pPr>
        <w:pStyle w:val="Heading3"/>
        <w:rPr>
          <w:rFonts w:eastAsia="Times New Roman"/>
        </w:rPr>
      </w:pPr>
      <w:r>
        <w:rPr>
          <w:rFonts w:eastAsia="Times New Roman"/>
        </w:rPr>
        <w:t>Q1. How much can I borrow?</w:t>
      </w:r>
    </w:p>
    <w:p w14:paraId="7171674F" w14:textId="77777777" w:rsidR="00522BF9" w:rsidRDefault="00522BF9">
      <w:pPr>
        <w:pStyle w:val="NormalWeb"/>
      </w:pPr>
      <w:r>
        <w:t>The specified product limits are ₹1,000 to ₹10,000, subject to the applicable loan level, eligibility and approval.</w:t>
      </w:r>
    </w:p>
    <w:p w14:paraId="26953697" w14:textId="77777777" w:rsidR="00522BF9" w:rsidRDefault="00522BF9">
      <w:pPr>
        <w:pStyle w:val="Heading3"/>
        <w:rPr>
          <w:rFonts w:eastAsia="Times New Roman"/>
        </w:rPr>
      </w:pPr>
      <w:r>
        <w:rPr>
          <w:rFonts w:eastAsia="Times New Roman"/>
        </w:rPr>
        <w:t>Q2. What is the loan tenure?</w:t>
      </w:r>
    </w:p>
    <w:p w14:paraId="455C001E" w14:textId="77777777" w:rsidR="00522BF9" w:rsidRDefault="00522BF9">
      <w:pPr>
        <w:pStyle w:val="NormalWeb"/>
      </w:pPr>
      <w:r>
        <w:t>The specified standard tenure is 14 calendar days.</w:t>
      </w:r>
    </w:p>
    <w:p w14:paraId="757D60C0" w14:textId="77777777" w:rsidR="00522BF9" w:rsidRDefault="00522BF9">
      <w:pPr>
        <w:pStyle w:val="Heading3"/>
        <w:rPr>
          <w:rFonts w:eastAsia="Times New Roman"/>
        </w:rPr>
      </w:pPr>
      <w:r>
        <w:rPr>
          <w:rFonts w:eastAsia="Times New Roman"/>
        </w:rPr>
        <w:t>Q3. What is the interest rate?</w:t>
      </w:r>
    </w:p>
    <w:p w14:paraId="65F5AE7E" w14:textId="77777777" w:rsidR="00522BF9" w:rsidRDefault="00522BF9">
      <w:pPr>
        <w:pStyle w:val="NormalWeb"/>
      </w:pPr>
      <w:r>
        <w:t>The specified interest rate is 1% per day, calculated as simple interest on the original principal for the applicable period. The customer must also be shown the applicable APR.</w:t>
      </w:r>
    </w:p>
    <w:p w14:paraId="1D3404A6" w14:textId="77777777" w:rsidR="00522BF9" w:rsidRDefault="00522BF9">
      <w:pPr>
        <w:pStyle w:val="Heading3"/>
        <w:rPr>
          <w:rFonts w:eastAsia="Times New Roman"/>
        </w:rPr>
      </w:pPr>
      <w:r>
        <w:rPr>
          <w:rFonts w:eastAsia="Times New Roman"/>
        </w:rPr>
        <w:t>Q4. Will every applicant receive a loan?</w:t>
      </w:r>
    </w:p>
    <w:p w14:paraId="6FA304DB" w14:textId="77777777" w:rsidR="00522BF9" w:rsidRDefault="00522BF9">
      <w:pPr>
        <w:pStyle w:val="NormalWeb"/>
      </w:pPr>
      <w:r>
        <w:t>No. Approval depends on the applicable eligibility criteria, verification and underwriting decision.</w:t>
      </w:r>
    </w:p>
    <w:p w14:paraId="5BFE3A5F" w14:textId="77777777" w:rsidR="00522BF9" w:rsidRDefault="00522BF9">
      <w:pPr>
        <w:pStyle w:val="Heading3"/>
        <w:rPr>
          <w:rFonts w:eastAsia="Times New Roman"/>
        </w:rPr>
      </w:pPr>
      <w:r>
        <w:rPr>
          <w:rFonts w:eastAsia="Times New Roman"/>
        </w:rPr>
        <w:t>Q5. When will I receive the money?</w:t>
      </w:r>
    </w:p>
    <w:p w14:paraId="43122F3F" w14:textId="77777777" w:rsidR="00522BF9" w:rsidRDefault="00522BF9">
      <w:pPr>
        <w:pStyle w:val="NormalWeb"/>
      </w:pPr>
      <w:r>
        <w:t>Disbursal takes place according to the applicable lending process after the required checks, documentation and acceptance are complete. A specific disbursal time should not be promised unless it is supported by actual operations.</w:t>
      </w:r>
    </w:p>
    <w:p w14:paraId="2BAB4A79" w14:textId="77777777" w:rsidR="00522BF9" w:rsidRDefault="00522BF9">
      <w:pPr>
        <w:pStyle w:val="Heading3"/>
        <w:rPr>
          <w:rFonts w:eastAsia="Times New Roman"/>
        </w:rPr>
      </w:pPr>
      <w:r>
        <w:rPr>
          <w:rFonts w:eastAsia="Times New Roman"/>
        </w:rPr>
        <w:t>Q6. How can I repay?</w:t>
      </w:r>
    </w:p>
    <w:p w14:paraId="6554BB7A" w14:textId="77777777" w:rsidR="00522BF9" w:rsidRDefault="00522BF9">
      <w:pPr>
        <w:pStyle w:val="NormalWeb"/>
      </w:pPr>
      <w:r>
        <w:t>Use an authorised payment method displayed on the official payment page and follow the instructions in your loan documents.</w:t>
      </w:r>
    </w:p>
    <w:p w14:paraId="7EA92802" w14:textId="77777777" w:rsidR="00522BF9" w:rsidRDefault="00522BF9">
      <w:pPr>
        <w:pStyle w:val="Heading3"/>
        <w:rPr>
          <w:rFonts w:eastAsia="Times New Roman"/>
        </w:rPr>
      </w:pPr>
      <w:r>
        <w:rPr>
          <w:rFonts w:eastAsia="Times New Roman"/>
        </w:rPr>
        <w:t>Q7. What should I do if my payment is not updated?</w:t>
      </w:r>
    </w:p>
    <w:p w14:paraId="3A70DC1F" w14:textId="77777777" w:rsidR="00522BF9" w:rsidRDefault="00522BF9">
      <w:pPr>
        <w:pStyle w:val="NormalWeb"/>
      </w:pPr>
      <w:r>
        <w:t>Keep the transaction reference and contact customer support at 9211331169 or support@dhannow.com.</w:t>
      </w:r>
    </w:p>
    <w:p w14:paraId="16B973CC" w14:textId="77777777" w:rsidR="00522BF9" w:rsidRDefault="00522BF9">
      <w:pPr>
        <w:pStyle w:val="Heading3"/>
        <w:rPr>
          <w:rFonts w:eastAsia="Times New Roman"/>
        </w:rPr>
      </w:pPr>
      <w:r>
        <w:rPr>
          <w:rFonts w:eastAsia="Times New Roman"/>
        </w:rPr>
        <w:t>Q8. Can I receive a higher loan amount after repayment?</w:t>
      </w:r>
    </w:p>
    <w:p w14:paraId="639C071D" w14:textId="77777777" w:rsidR="00522BF9" w:rsidRDefault="00522BF9">
      <w:pPr>
        <w:pStyle w:val="NormalWeb"/>
      </w:pPr>
      <w:r>
        <w:t>You may qualify for the next loan level after full repayment on time or early, subject to the applicable checks. An upgrade is not guaranteed.</w:t>
      </w:r>
    </w:p>
    <w:p w14:paraId="73C9D19A" w14:textId="77777777" w:rsidR="00522BF9" w:rsidRDefault="00522BF9">
      <w:pPr>
        <w:rPr>
          <w:rFonts w:eastAsia="Times New Roman"/>
        </w:rPr>
      </w:pPr>
      <w:r>
        <w:rPr>
          <w:rFonts w:eastAsia="Times New Roman"/>
          <w:noProof/>
        </w:rPr>
        <mc:AlternateContent>
          <mc:Choice Requires="wps">
            <w:drawing>
              <wp:inline distT="0" distB="0" distL="0" distR="0" wp14:anchorId="384551DC" wp14:editId="56624308">
                <wp:extent cx="5943600" cy="1270"/>
                <wp:effectExtent l="0" t="31750" r="0" b="36830"/>
                <wp:docPr id="2743989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E643B6"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07AFAA2" w14:textId="77777777" w:rsidR="00522BF9" w:rsidRDefault="00522BF9">
      <w:pPr>
        <w:pStyle w:val="Heading2"/>
        <w:rPr>
          <w:rFonts w:eastAsia="Times New Roman"/>
        </w:rPr>
      </w:pPr>
      <w:r>
        <w:rPr>
          <w:rFonts w:eastAsia="Times New Roman"/>
        </w:rPr>
        <w:t>7. Developer Instructions</w:t>
      </w:r>
    </w:p>
    <w:p w14:paraId="28EDCBBB" w14:textId="77777777" w:rsidR="00522BF9" w:rsidRDefault="00522BF9" w:rsidP="004C7BBA">
      <w:pPr>
        <w:numPr>
          <w:ilvl w:val="0"/>
          <w:numId w:val="32"/>
        </w:numPr>
        <w:spacing w:before="100" w:beforeAutospacing="1" w:after="100" w:afterAutospacing="1" w:line="240" w:lineRule="auto"/>
        <w:rPr>
          <w:rFonts w:eastAsia="Times New Roman"/>
        </w:rPr>
      </w:pPr>
      <w:r>
        <w:rPr>
          <w:rFonts w:eastAsia="Times New Roman"/>
        </w:rPr>
        <w:t>Create a dedicated How It Works page.</w:t>
      </w:r>
    </w:p>
    <w:p w14:paraId="45AD8539" w14:textId="77777777" w:rsidR="00522BF9" w:rsidRDefault="00522BF9" w:rsidP="004C7BBA">
      <w:pPr>
        <w:numPr>
          <w:ilvl w:val="0"/>
          <w:numId w:val="32"/>
        </w:numPr>
        <w:spacing w:before="100" w:beforeAutospacing="1" w:after="100" w:afterAutospacing="1" w:line="240" w:lineRule="auto"/>
        <w:rPr>
          <w:rFonts w:eastAsia="Times New Roman"/>
        </w:rPr>
      </w:pPr>
      <w:r>
        <w:rPr>
          <w:rFonts w:eastAsia="Times New Roman"/>
        </w:rPr>
        <w:t>Display the steps in a clear numbered sequence.</w:t>
      </w:r>
    </w:p>
    <w:p w14:paraId="2CDCAFB4" w14:textId="77777777" w:rsidR="00522BF9" w:rsidRDefault="00522BF9" w:rsidP="004C7BBA">
      <w:pPr>
        <w:numPr>
          <w:ilvl w:val="0"/>
          <w:numId w:val="32"/>
        </w:numPr>
        <w:spacing w:before="100" w:beforeAutospacing="1" w:after="100" w:afterAutospacing="1" w:line="240" w:lineRule="auto"/>
        <w:rPr>
          <w:rFonts w:eastAsia="Times New Roman"/>
        </w:rPr>
      </w:pPr>
      <w:r>
        <w:rPr>
          <w:rFonts w:eastAsia="Times New Roman"/>
        </w:rPr>
        <w:t>Make the page responsive across mobile, tablet and desktop.</w:t>
      </w:r>
    </w:p>
    <w:p w14:paraId="294D579F" w14:textId="77777777" w:rsidR="00522BF9" w:rsidRDefault="00522BF9" w:rsidP="004C7BBA">
      <w:pPr>
        <w:numPr>
          <w:ilvl w:val="0"/>
          <w:numId w:val="32"/>
        </w:numPr>
        <w:spacing w:before="100" w:beforeAutospacing="1" w:after="100" w:afterAutospacing="1" w:line="240" w:lineRule="auto"/>
        <w:rPr>
          <w:rFonts w:eastAsia="Times New Roman"/>
        </w:rPr>
      </w:pPr>
      <w:r>
        <w:rPr>
          <w:rFonts w:eastAsia="Times New Roman"/>
        </w:rPr>
        <w:t>Link the Apply Now button to the live application journey.</w:t>
      </w:r>
    </w:p>
    <w:p w14:paraId="17273054" w14:textId="77777777" w:rsidR="00522BF9" w:rsidRDefault="00522BF9" w:rsidP="004C7BBA">
      <w:pPr>
        <w:numPr>
          <w:ilvl w:val="0"/>
          <w:numId w:val="32"/>
        </w:numPr>
        <w:spacing w:before="100" w:beforeAutospacing="1" w:after="100" w:afterAutospacing="1" w:line="240" w:lineRule="auto"/>
        <w:rPr>
          <w:rFonts w:eastAsia="Times New Roman"/>
        </w:rPr>
      </w:pPr>
      <w:r>
        <w:rPr>
          <w:rFonts w:eastAsia="Times New Roman"/>
        </w:rPr>
        <w:t>Explain the KYC and eligibility process accurately.</w:t>
      </w:r>
    </w:p>
    <w:p w14:paraId="5575B785" w14:textId="77777777" w:rsidR="00522BF9" w:rsidRDefault="00522BF9" w:rsidP="004C7BBA">
      <w:pPr>
        <w:numPr>
          <w:ilvl w:val="0"/>
          <w:numId w:val="32"/>
        </w:numPr>
        <w:spacing w:before="100" w:beforeAutospacing="1" w:after="100" w:afterAutospacing="1" w:line="240" w:lineRule="auto"/>
        <w:rPr>
          <w:rFonts w:eastAsia="Times New Roman"/>
        </w:rPr>
      </w:pPr>
      <w:r>
        <w:rPr>
          <w:rFonts w:eastAsia="Times New Roman"/>
        </w:rPr>
        <w:t>Display loan calculations consistently with the Loan Information page.</w:t>
      </w:r>
    </w:p>
    <w:p w14:paraId="200E3B37" w14:textId="77777777" w:rsidR="00522BF9" w:rsidRDefault="00522BF9" w:rsidP="004C7BBA">
      <w:pPr>
        <w:numPr>
          <w:ilvl w:val="0"/>
          <w:numId w:val="32"/>
        </w:numPr>
        <w:spacing w:before="100" w:beforeAutospacing="1" w:after="100" w:afterAutospacing="1" w:line="240" w:lineRule="auto"/>
        <w:rPr>
          <w:rFonts w:eastAsia="Times New Roman"/>
        </w:rPr>
      </w:pPr>
      <w:r>
        <w:rPr>
          <w:rFonts w:eastAsia="Times New Roman"/>
        </w:rPr>
        <w:t>Provide access to the applicable KFS and loan agreement before acceptance.</w:t>
      </w:r>
    </w:p>
    <w:p w14:paraId="5D0274E9" w14:textId="77777777" w:rsidR="00522BF9" w:rsidRDefault="00522BF9" w:rsidP="004C7BBA">
      <w:pPr>
        <w:numPr>
          <w:ilvl w:val="0"/>
          <w:numId w:val="32"/>
        </w:numPr>
        <w:spacing w:before="100" w:beforeAutospacing="1" w:after="100" w:afterAutospacing="1" w:line="240" w:lineRule="auto"/>
        <w:rPr>
          <w:rFonts w:eastAsia="Times New Roman"/>
        </w:rPr>
      </w:pPr>
      <w:r>
        <w:rPr>
          <w:rFonts w:eastAsia="Times New Roman"/>
        </w:rPr>
        <w:t>Record required customer acceptance and consents.</w:t>
      </w:r>
    </w:p>
    <w:p w14:paraId="424BF6DF" w14:textId="77777777" w:rsidR="00522BF9" w:rsidRDefault="00522BF9" w:rsidP="004C7BBA">
      <w:pPr>
        <w:numPr>
          <w:ilvl w:val="0"/>
          <w:numId w:val="32"/>
        </w:numPr>
        <w:spacing w:before="100" w:beforeAutospacing="1" w:after="100" w:afterAutospacing="1" w:line="240" w:lineRule="auto"/>
        <w:rPr>
          <w:rFonts w:eastAsia="Times New Roman"/>
        </w:rPr>
      </w:pPr>
      <w:r>
        <w:rPr>
          <w:rFonts w:eastAsia="Times New Roman"/>
        </w:rPr>
        <w:t>Ensure the displayed lender and disbursal process match the actual lending arrangement.</w:t>
      </w:r>
    </w:p>
    <w:p w14:paraId="774A95E3" w14:textId="77777777" w:rsidR="00522BF9" w:rsidRDefault="00522BF9" w:rsidP="004C7BBA">
      <w:pPr>
        <w:numPr>
          <w:ilvl w:val="0"/>
          <w:numId w:val="32"/>
        </w:numPr>
        <w:spacing w:before="100" w:beforeAutospacing="1" w:after="100" w:afterAutospacing="1" w:line="240" w:lineRule="auto"/>
        <w:rPr>
          <w:rFonts w:eastAsia="Times New Roman"/>
        </w:rPr>
      </w:pPr>
      <w:r>
        <w:rPr>
          <w:rFonts w:eastAsia="Times New Roman"/>
        </w:rPr>
        <w:t>Show only payment methods that are operational.</w:t>
      </w:r>
    </w:p>
    <w:p w14:paraId="03650D3F" w14:textId="77777777" w:rsidR="00522BF9" w:rsidRDefault="00522BF9" w:rsidP="004C7BBA">
      <w:pPr>
        <w:numPr>
          <w:ilvl w:val="0"/>
          <w:numId w:val="32"/>
        </w:numPr>
        <w:spacing w:before="100" w:beforeAutospacing="1" w:after="100" w:afterAutospacing="1" w:line="240" w:lineRule="auto"/>
        <w:rPr>
          <w:rFonts w:eastAsia="Times New Roman"/>
        </w:rPr>
      </w:pPr>
      <w:r>
        <w:rPr>
          <w:rFonts w:eastAsia="Times New Roman"/>
        </w:rPr>
        <w:t>Provide an accessible route for payment complaints and grievances.</w:t>
      </w:r>
    </w:p>
    <w:p w14:paraId="56B9CD07" w14:textId="77777777" w:rsidR="00522BF9" w:rsidRDefault="00522BF9" w:rsidP="004C7BBA">
      <w:pPr>
        <w:numPr>
          <w:ilvl w:val="0"/>
          <w:numId w:val="32"/>
        </w:numPr>
        <w:spacing w:before="100" w:beforeAutospacing="1" w:after="100" w:afterAutospacing="1" w:line="240" w:lineRule="auto"/>
        <w:rPr>
          <w:rFonts w:eastAsia="Times New Roman"/>
        </w:rPr>
      </w:pPr>
      <w:r>
        <w:rPr>
          <w:rFonts w:eastAsia="Times New Roman"/>
        </w:rPr>
        <w:t>Do not automatically activate an extension or EMI conversion without the applicable authorisation and customer acceptance.</w:t>
      </w:r>
    </w:p>
    <w:p w14:paraId="30FB66A7" w14:textId="77777777" w:rsidR="00522BF9" w:rsidRDefault="00522BF9" w:rsidP="004C7BBA">
      <w:pPr>
        <w:numPr>
          <w:ilvl w:val="0"/>
          <w:numId w:val="32"/>
        </w:numPr>
        <w:spacing w:before="100" w:beforeAutospacing="1" w:after="100" w:afterAutospacing="1" w:line="240" w:lineRule="auto"/>
        <w:rPr>
          <w:rFonts w:eastAsia="Times New Roman"/>
        </w:rPr>
      </w:pPr>
      <w:r>
        <w:rPr>
          <w:rFonts w:eastAsia="Times New Roman"/>
        </w:rPr>
        <w:t>Test all buttons, links, calculations and customer-facing messages before launch.</w:t>
      </w:r>
    </w:p>
    <w:p w14:paraId="379DD7BB" w14:textId="77777777" w:rsidR="00522BF9" w:rsidRDefault="00522BF9">
      <w:pPr>
        <w:spacing w:after="0"/>
        <w:rPr>
          <w:rFonts w:eastAsia="Times New Roman"/>
        </w:rPr>
      </w:pPr>
      <w:r>
        <w:rPr>
          <w:rFonts w:eastAsia="Times New Roman"/>
          <w:noProof/>
        </w:rPr>
        <mc:AlternateContent>
          <mc:Choice Requires="wps">
            <w:drawing>
              <wp:inline distT="0" distB="0" distL="0" distR="0" wp14:anchorId="12B26925" wp14:editId="61785EBF">
                <wp:extent cx="5943600" cy="1270"/>
                <wp:effectExtent l="0" t="31750" r="0" b="36830"/>
                <wp:docPr id="170064238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1EA0C3"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D69EA37" w14:textId="77777777" w:rsidR="00522BF9" w:rsidRDefault="00522BF9">
      <w:pPr>
        <w:pStyle w:val="Heading2"/>
        <w:rPr>
          <w:rFonts w:eastAsia="Times New Roman"/>
        </w:rPr>
      </w:pPr>
      <w:r>
        <w:rPr>
          <w:rFonts w:eastAsia="Times New Roman"/>
        </w:rPr>
        <w:t>8. Final Testing Checklist</w:t>
      </w:r>
    </w:p>
    <w:p w14:paraId="234B0C2F" w14:textId="77777777" w:rsidR="00522BF9" w:rsidRDefault="00522BF9" w:rsidP="004C7BBA">
      <w:pPr>
        <w:numPr>
          <w:ilvl w:val="0"/>
          <w:numId w:val="33"/>
        </w:numPr>
        <w:spacing w:before="100" w:beforeAutospacing="1" w:after="100" w:afterAutospacing="1" w:line="240" w:lineRule="auto"/>
        <w:rPr>
          <w:rFonts w:eastAsia="Times New Roman"/>
        </w:rPr>
      </w:pPr>
      <w:r>
        <w:rPr>
          <w:rFonts w:eastAsia="Times New Roman"/>
        </w:rPr>
        <w:t>[ ] Application process tested.</w:t>
      </w:r>
    </w:p>
    <w:p w14:paraId="111F3680" w14:textId="77777777" w:rsidR="00522BF9" w:rsidRDefault="00522BF9" w:rsidP="004C7BBA">
      <w:pPr>
        <w:numPr>
          <w:ilvl w:val="0"/>
          <w:numId w:val="33"/>
        </w:numPr>
        <w:spacing w:before="100" w:beforeAutospacing="1" w:after="100" w:afterAutospacing="1" w:line="240" w:lineRule="auto"/>
        <w:rPr>
          <w:rFonts w:eastAsia="Times New Roman"/>
        </w:rPr>
      </w:pPr>
      <w:r>
        <w:rPr>
          <w:rFonts w:eastAsia="Times New Roman"/>
        </w:rPr>
        <w:t>[ ] Mobile OTP flow tested, where applicable.</w:t>
      </w:r>
    </w:p>
    <w:p w14:paraId="757A94A7" w14:textId="77777777" w:rsidR="00522BF9" w:rsidRDefault="00522BF9" w:rsidP="004C7BBA">
      <w:pPr>
        <w:numPr>
          <w:ilvl w:val="0"/>
          <w:numId w:val="33"/>
        </w:numPr>
        <w:spacing w:before="100" w:beforeAutospacing="1" w:after="100" w:afterAutospacing="1" w:line="240" w:lineRule="auto"/>
        <w:rPr>
          <w:rFonts w:eastAsia="Times New Roman"/>
        </w:rPr>
      </w:pPr>
      <w:r>
        <w:rPr>
          <w:rFonts w:eastAsia="Times New Roman"/>
        </w:rPr>
        <w:t>[ ] KYC flow tested.</w:t>
      </w:r>
    </w:p>
    <w:p w14:paraId="7AA5C7CC" w14:textId="77777777" w:rsidR="00522BF9" w:rsidRDefault="00522BF9" w:rsidP="004C7BBA">
      <w:pPr>
        <w:numPr>
          <w:ilvl w:val="0"/>
          <w:numId w:val="33"/>
        </w:numPr>
        <w:spacing w:before="100" w:beforeAutospacing="1" w:after="100" w:afterAutospacing="1" w:line="240" w:lineRule="auto"/>
        <w:rPr>
          <w:rFonts w:eastAsia="Times New Roman"/>
        </w:rPr>
      </w:pPr>
      <w:r>
        <w:rPr>
          <w:rFonts w:eastAsia="Times New Roman"/>
        </w:rPr>
        <w:t>[ ] Eligibility and underwriting status messages tested.</w:t>
      </w:r>
    </w:p>
    <w:p w14:paraId="44EEC3FC" w14:textId="77777777" w:rsidR="00522BF9" w:rsidRDefault="00522BF9" w:rsidP="004C7BBA">
      <w:pPr>
        <w:numPr>
          <w:ilvl w:val="0"/>
          <w:numId w:val="33"/>
        </w:numPr>
        <w:spacing w:before="100" w:beforeAutospacing="1" w:after="100" w:afterAutospacing="1" w:line="240" w:lineRule="auto"/>
        <w:rPr>
          <w:rFonts w:eastAsia="Times New Roman"/>
        </w:rPr>
      </w:pPr>
      <w:r>
        <w:rPr>
          <w:rFonts w:eastAsia="Times New Roman"/>
        </w:rPr>
        <w:t>[ ] Loan offer calculations tested.</w:t>
      </w:r>
    </w:p>
    <w:p w14:paraId="16E18386" w14:textId="77777777" w:rsidR="00522BF9" w:rsidRDefault="00522BF9" w:rsidP="004C7BBA">
      <w:pPr>
        <w:numPr>
          <w:ilvl w:val="0"/>
          <w:numId w:val="33"/>
        </w:numPr>
        <w:spacing w:before="100" w:beforeAutospacing="1" w:after="100" w:afterAutospacing="1" w:line="240" w:lineRule="auto"/>
        <w:rPr>
          <w:rFonts w:eastAsia="Times New Roman"/>
        </w:rPr>
      </w:pPr>
      <w:r>
        <w:rPr>
          <w:rFonts w:eastAsia="Times New Roman"/>
        </w:rPr>
        <w:t>[ ] KFS and loan agreement access tested.</w:t>
      </w:r>
    </w:p>
    <w:p w14:paraId="647F7183" w14:textId="77777777" w:rsidR="00522BF9" w:rsidRDefault="00522BF9" w:rsidP="004C7BBA">
      <w:pPr>
        <w:numPr>
          <w:ilvl w:val="0"/>
          <w:numId w:val="33"/>
        </w:numPr>
        <w:spacing w:before="100" w:beforeAutospacing="1" w:after="100" w:afterAutospacing="1" w:line="240" w:lineRule="auto"/>
        <w:rPr>
          <w:rFonts w:eastAsia="Times New Roman"/>
        </w:rPr>
      </w:pPr>
      <w:r>
        <w:rPr>
          <w:rFonts w:eastAsia="Times New Roman"/>
        </w:rPr>
        <w:t>[ ] Required consent process tested.</w:t>
      </w:r>
    </w:p>
    <w:p w14:paraId="08329386" w14:textId="77777777" w:rsidR="00522BF9" w:rsidRDefault="00522BF9" w:rsidP="004C7BBA">
      <w:pPr>
        <w:numPr>
          <w:ilvl w:val="0"/>
          <w:numId w:val="33"/>
        </w:numPr>
        <w:spacing w:before="100" w:beforeAutospacing="1" w:after="100" w:afterAutospacing="1" w:line="240" w:lineRule="auto"/>
        <w:rPr>
          <w:rFonts w:eastAsia="Times New Roman"/>
        </w:rPr>
      </w:pPr>
      <w:r>
        <w:rPr>
          <w:rFonts w:eastAsia="Times New Roman"/>
        </w:rPr>
        <w:t>[ ] Disbursal status tested.</w:t>
      </w:r>
    </w:p>
    <w:p w14:paraId="1752227F" w14:textId="77777777" w:rsidR="00522BF9" w:rsidRDefault="00522BF9" w:rsidP="004C7BBA">
      <w:pPr>
        <w:numPr>
          <w:ilvl w:val="0"/>
          <w:numId w:val="33"/>
        </w:numPr>
        <w:spacing w:before="100" w:beforeAutospacing="1" w:after="100" w:afterAutospacing="1" w:line="240" w:lineRule="auto"/>
        <w:rPr>
          <w:rFonts w:eastAsia="Times New Roman"/>
        </w:rPr>
      </w:pPr>
      <w:r>
        <w:rPr>
          <w:rFonts w:eastAsia="Times New Roman"/>
        </w:rPr>
        <w:t>[ ] Repayment instructions tested.</w:t>
      </w:r>
    </w:p>
    <w:p w14:paraId="4502190F" w14:textId="77777777" w:rsidR="00522BF9" w:rsidRDefault="00522BF9" w:rsidP="004C7BBA">
      <w:pPr>
        <w:numPr>
          <w:ilvl w:val="0"/>
          <w:numId w:val="33"/>
        </w:numPr>
        <w:spacing w:before="100" w:beforeAutospacing="1" w:after="100" w:afterAutospacing="1" w:line="240" w:lineRule="auto"/>
        <w:rPr>
          <w:rFonts w:eastAsia="Times New Roman"/>
        </w:rPr>
      </w:pPr>
      <w:r>
        <w:rPr>
          <w:rFonts w:eastAsia="Times New Roman"/>
        </w:rPr>
        <w:t>[ ] Payment reconciliation tested.</w:t>
      </w:r>
    </w:p>
    <w:p w14:paraId="7C8833C1" w14:textId="77777777" w:rsidR="00522BF9" w:rsidRDefault="00522BF9" w:rsidP="004C7BBA">
      <w:pPr>
        <w:numPr>
          <w:ilvl w:val="0"/>
          <w:numId w:val="33"/>
        </w:numPr>
        <w:spacing w:before="100" w:beforeAutospacing="1" w:after="100" w:afterAutospacing="1" w:line="240" w:lineRule="auto"/>
        <w:rPr>
          <w:rFonts w:eastAsia="Times New Roman"/>
        </w:rPr>
      </w:pPr>
      <w:r>
        <w:rPr>
          <w:rFonts w:eastAsia="Times New Roman"/>
        </w:rPr>
        <w:t>[ ] Payment dispute process tested.</w:t>
      </w:r>
    </w:p>
    <w:p w14:paraId="1036751E" w14:textId="77777777" w:rsidR="00522BF9" w:rsidRDefault="00522BF9" w:rsidP="004C7BBA">
      <w:pPr>
        <w:numPr>
          <w:ilvl w:val="0"/>
          <w:numId w:val="33"/>
        </w:numPr>
        <w:spacing w:before="100" w:beforeAutospacing="1" w:after="100" w:afterAutospacing="1" w:line="240" w:lineRule="auto"/>
        <w:rPr>
          <w:rFonts w:eastAsia="Times New Roman"/>
        </w:rPr>
      </w:pPr>
      <w:r>
        <w:rPr>
          <w:rFonts w:eastAsia="Times New Roman"/>
        </w:rPr>
        <w:t>[ ] Loan closure process tested.</w:t>
      </w:r>
    </w:p>
    <w:p w14:paraId="1437B912" w14:textId="77777777" w:rsidR="00522BF9" w:rsidRDefault="00522BF9" w:rsidP="004C7BBA">
      <w:pPr>
        <w:numPr>
          <w:ilvl w:val="0"/>
          <w:numId w:val="33"/>
        </w:numPr>
        <w:spacing w:before="100" w:beforeAutospacing="1" w:after="100" w:afterAutospacing="1" w:line="240" w:lineRule="auto"/>
        <w:rPr>
          <w:rFonts w:eastAsia="Times New Roman"/>
        </w:rPr>
      </w:pPr>
      <w:r>
        <w:rPr>
          <w:rFonts w:eastAsia="Times New Roman"/>
        </w:rPr>
        <w:t>[ ] Loan progression rules tested.</w:t>
      </w:r>
    </w:p>
    <w:p w14:paraId="38C3B1B8" w14:textId="77777777" w:rsidR="00522BF9" w:rsidRDefault="00522BF9" w:rsidP="004C7BBA">
      <w:pPr>
        <w:numPr>
          <w:ilvl w:val="0"/>
          <w:numId w:val="33"/>
        </w:numPr>
        <w:spacing w:before="100" w:beforeAutospacing="1" w:after="100" w:afterAutospacing="1" w:line="240" w:lineRule="auto"/>
        <w:rPr>
          <w:rFonts w:eastAsia="Times New Roman"/>
        </w:rPr>
      </w:pPr>
      <w:r>
        <w:rPr>
          <w:rFonts w:eastAsia="Times New Roman"/>
        </w:rPr>
        <w:t>[ ] Extension and EMI options tested only if enabled.</w:t>
      </w:r>
    </w:p>
    <w:p w14:paraId="4685B2F0" w14:textId="77777777" w:rsidR="00522BF9" w:rsidRDefault="00522BF9" w:rsidP="004C7BBA">
      <w:pPr>
        <w:numPr>
          <w:ilvl w:val="0"/>
          <w:numId w:val="33"/>
        </w:numPr>
        <w:spacing w:before="100" w:beforeAutospacing="1" w:after="100" w:afterAutospacing="1" w:line="240" w:lineRule="auto"/>
        <w:rPr>
          <w:rFonts w:eastAsia="Times New Roman"/>
        </w:rPr>
      </w:pPr>
      <w:r>
        <w:rPr>
          <w:rFonts w:eastAsia="Times New Roman"/>
        </w:rPr>
        <w:t>[ ] Customer-support details tested.</w:t>
      </w:r>
    </w:p>
    <w:p w14:paraId="122E8BE3" w14:textId="77777777" w:rsidR="00522BF9" w:rsidRDefault="00522BF9" w:rsidP="004C7BBA">
      <w:pPr>
        <w:numPr>
          <w:ilvl w:val="0"/>
          <w:numId w:val="33"/>
        </w:numPr>
        <w:spacing w:before="100" w:beforeAutospacing="1" w:after="100" w:afterAutospacing="1" w:line="240" w:lineRule="auto"/>
        <w:rPr>
          <w:rFonts w:eastAsia="Times New Roman"/>
        </w:rPr>
      </w:pPr>
      <w:r>
        <w:rPr>
          <w:rFonts w:eastAsia="Times New Roman"/>
        </w:rPr>
        <w:t>[ ] Mobile and desktop layouts checked.</w:t>
      </w:r>
    </w:p>
    <w:p w14:paraId="1EB9501E" w14:textId="77777777" w:rsidR="00522BF9" w:rsidRDefault="00522BF9">
      <w:pPr>
        <w:pStyle w:val="NormalWeb"/>
      </w:pPr>
      <w:r>
        <w:rPr>
          <w:rStyle w:val="Strong"/>
        </w:rPr>
        <w:t>END OF POINT 4 — HOW IT WORKS</w:t>
      </w:r>
    </w:p>
    <w:p w14:paraId="22B61F40" w14:textId="77777777" w:rsidR="00EB5FFF" w:rsidRDefault="00EB5FFF">
      <w:pPr>
        <w:pStyle w:val="Heading1"/>
        <w:rPr>
          <w:rFonts w:eastAsia="Times New Roman"/>
          <w:kern w:val="36"/>
          <w:sz w:val="48"/>
          <w:szCs w:val="48"/>
          <w14:ligatures w14:val="none"/>
        </w:rPr>
      </w:pPr>
      <w:r>
        <w:rPr>
          <w:rFonts w:eastAsia="Times New Roman"/>
        </w:rPr>
        <w:t>LOAN ELIGIBILITY</w:t>
      </w:r>
    </w:p>
    <w:p w14:paraId="3FD98EDA" w14:textId="77777777" w:rsidR="00EB5FFF" w:rsidRDefault="00EB5FFF">
      <w:pPr>
        <w:pStyle w:val="Heading2"/>
        <w:rPr>
          <w:rFonts w:eastAsia="Times New Roman"/>
        </w:rPr>
      </w:pPr>
      <w:r>
        <w:rPr>
          <w:rFonts w:eastAsia="Times New Roman"/>
        </w:rPr>
        <w:t>Check Your Eligibility for a DHAN NOW Personal Loan</w:t>
      </w:r>
    </w:p>
    <w:p w14:paraId="184A084E" w14:textId="77777777" w:rsidR="00EB5FFF" w:rsidRDefault="00EB5FFF">
      <w:pPr>
        <w:pStyle w:val="Heading3"/>
        <w:rPr>
          <w:rFonts w:eastAsia="Times New Roman"/>
        </w:rPr>
      </w:pPr>
      <w:r>
        <w:rPr>
          <w:rFonts w:eastAsia="Times New Roman"/>
        </w:rPr>
        <w:t>1. Overview</w:t>
      </w:r>
    </w:p>
    <w:p w14:paraId="6B2D5A45" w14:textId="77777777" w:rsidR="00EB5FFF" w:rsidRDefault="00EB5FFF">
      <w:pPr>
        <w:pStyle w:val="NormalWeb"/>
      </w:pPr>
      <w:r>
        <w:t>DHAN NOW provides a digital application process for customers seeking short-term personal loans.</w:t>
      </w:r>
    </w:p>
    <w:p w14:paraId="45ED0346" w14:textId="77777777" w:rsidR="00EB5FFF" w:rsidRDefault="00EB5FFF">
      <w:pPr>
        <w:pStyle w:val="NormalWeb"/>
      </w:pPr>
      <w:r>
        <w:t>Applicants must meet the applicable eligibility criteria and complete the required identity verification, information checks and underwriting assessment.</w:t>
      </w:r>
    </w:p>
    <w:p w14:paraId="30A37829" w14:textId="77777777" w:rsidR="00EB5FFF" w:rsidRDefault="00EB5FFF">
      <w:pPr>
        <w:pStyle w:val="NormalWeb"/>
      </w:pPr>
      <w:r>
        <w:t>Loan approval is based on the actual lender's assessment. Meeting the basic eligibility conditions does not guarantee approval or disbursal.</w:t>
      </w:r>
    </w:p>
    <w:p w14:paraId="0A458DAC" w14:textId="77777777" w:rsidR="00EB5FFF" w:rsidRDefault="00EB5FFF">
      <w:pPr>
        <w:pStyle w:val="Heading3"/>
        <w:rPr>
          <w:rFonts w:eastAsia="Times New Roman"/>
        </w:rPr>
      </w:pPr>
      <w:r>
        <w:rPr>
          <w:rFonts w:eastAsia="Times New Roman"/>
        </w:rPr>
        <w:t>2. Basic Loan Eligibility</w:t>
      </w:r>
    </w:p>
    <w:p w14:paraId="2958AB9E" w14:textId="77777777" w:rsidR="00EB5FFF" w:rsidRDefault="00EB5FFF">
      <w:pPr>
        <w:pStyle w:val="NormalWeb"/>
      </w:pPr>
      <w:r>
        <w:t>Applicants may be required to meet the following conditions:</w:t>
      </w:r>
    </w:p>
    <w:p w14:paraId="49BCA5B6" w14:textId="77777777" w:rsidR="00EB5FFF" w:rsidRDefault="00EB5FFF">
      <w:pPr>
        <w:pStyle w:val="NormalWeb"/>
      </w:pPr>
      <w:r>
        <w:rPr>
          <w:rStyle w:val="Strong"/>
        </w:rPr>
        <w:t>1. Age Requirement</w:t>
      </w:r>
      <w:r>
        <w:br/>
        <w:t>The applicant must meet the minimum and maximum age requirements established by the applicable lender and product policy.</w:t>
      </w:r>
    </w:p>
    <w:p w14:paraId="652E24BC" w14:textId="77777777" w:rsidR="00EB5FFF" w:rsidRDefault="00EB5FFF">
      <w:pPr>
        <w:pStyle w:val="NormalWeb"/>
      </w:pPr>
      <w:r>
        <w:rPr>
          <w:rStyle w:val="Strong"/>
        </w:rPr>
        <w:t>2. Identity Verification</w:t>
      </w:r>
      <w:r>
        <w:br/>
        <w:t>The applicant must provide valid identification and complete the required KYC process.</w:t>
      </w:r>
    </w:p>
    <w:p w14:paraId="36443689" w14:textId="77777777" w:rsidR="00EB5FFF" w:rsidRDefault="00EB5FFF">
      <w:pPr>
        <w:pStyle w:val="NormalWeb"/>
      </w:pPr>
      <w:r>
        <w:rPr>
          <w:rStyle w:val="Strong"/>
        </w:rPr>
        <w:t>3. Contact Information</w:t>
      </w:r>
      <w:r>
        <w:br/>
        <w:t>The applicant must provide a valid mobile number and other contact information requested during the application.</w:t>
      </w:r>
    </w:p>
    <w:p w14:paraId="71ECF15F" w14:textId="77777777" w:rsidR="00EB5FFF" w:rsidRDefault="00EB5FFF">
      <w:pPr>
        <w:pStyle w:val="NormalWeb"/>
      </w:pPr>
      <w:r>
        <w:rPr>
          <w:rStyle w:val="Strong"/>
        </w:rPr>
        <w:t>4. Residential Information</w:t>
      </w:r>
      <w:r>
        <w:br/>
        <w:t>The applicant must provide accurate residential address information and complete any required address verification.</w:t>
      </w:r>
    </w:p>
    <w:p w14:paraId="29F4ADEB" w14:textId="77777777" w:rsidR="00EB5FFF" w:rsidRDefault="00EB5FFF">
      <w:pPr>
        <w:pStyle w:val="NormalWeb"/>
      </w:pPr>
      <w:r>
        <w:rPr>
          <w:rStyle w:val="Strong"/>
        </w:rPr>
        <w:t>5. Income and Repayment Capacity</w:t>
      </w:r>
      <w:r>
        <w:br/>
        <w:t>The applicant may be required to provide income, employment or other financial information so the lender can assess repayment capacity.</w:t>
      </w:r>
    </w:p>
    <w:p w14:paraId="2AC0D322" w14:textId="77777777" w:rsidR="00EB5FFF" w:rsidRDefault="00EB5FFF">
      <w:pPr>
        <w:pStyle w:val="NormalWeb"/>
      </w:pPr>
      <w:r>
        <w:rPr>
          <w:rStyle w:val="Strong"/>
        </w:rPr>
        <w:t>6. Bank Account Verification</w:t>
      </w:r>
      <w:r>
        <w:br/>
        <w:t>The applicant must meet the lender's requirements for account verification and loan disbursal. Where required, the bank account must be held in the applicant's own name.</w:t>
      </w:r>
    </w:p>
    <w:p w14:paraId="4270931F" w14:textId="77777777" w:rsidR="00EB5FFF" w:rsidRDefault="00EB5FFF">
      <w:pPr>
        <w:pStyle w:val="NormalWeb"/>
      </w:pPr>
      <w:r>
        <w:rPr>
          <w:rStyle w:val="Strong"/>
        </w:rPr>
        <w:t>7. Credit and Risk Assessment</w:t>
      </w:r>
      <w:r>
        <w:br/>
        <w:t>The application may be assessed using credit information and other legally permitted risk-assessment methods.</w:t>
      </w:r>
    </w:p>
    <w:p w14:paraId="73C8E8F2" w14:textId="77777777" w:rsidR="00EB5FFF" w:rsidRDefault="00EB5FFF">
      <w:pPr>
        <w:pStyle w:val="NormalWeb"/>
      </w:pPr>
      <w:r>
        <w:rPr>
          <w:rStyle w:val="Strong"/>
        </w:rPr>
        <w:t>8. Accurate Information</w:t>
      </w:r>
      <w:r>
        <w:br/>
        <w:t>The applicant must provide genuine, complete and accurate information and documents.</w:t>
      </w:r>
    </w:p>
    <w:p w14:paraId="7D9D8033" w14:textId="77777777" w:rsidR="00EB5FFF" w:rsidRDefault="00EB5FFF">
      <w:pPr>
        <w:pStyle w:val="NormalWeb"/>
      </w:pPr>
      <w:r>
        <w:rPr>
          <w:rStyle w:val="Strong"/>
        </w:rPr>
        <w:t>9. Acceptance of Loan Terms</w:t>
      </w:r>
      <w:r>
        <w:br/>
        <w:t>An approved applicant must review and accept the applicable loan offer, Key Facts Statement (KFS), loan agreement and required consents before proceeding.</w:t>
      </w:r>
    </w:p>
    <w:p w14:paraId="1E4C2123" w14:textId="77777777" w:rsidR="00EB5FFF" w:rsidRDefault="00EB5FFF">
      <w:pPr>
        <w:pStyle w:val="NormalWeb"/>
      </w:pPr>
      <w:r>
        <w:rPr>
          <w:rStyle w:val="Strong"/>
        </w:rPr>
        <w:t>Important:</w:t>
      </w:r>
      <w:r>
        <w:t xml:space="preserve"> The precise age range, income threshold, employment criteria and other numerical eligibility conditions must follow the applicable lender-approved policy. No unconfirmed threshold should be displayed on the website.</w:t>
      </w:r>
    </w:p>
    <w:p w14:paraId="699FF1E3" w14:textId="77777777" w:rsidR="00EB5FFF" w:rsidRDefault="00EB5FFF">
      <w:pPr>
        <w:rPr>
          <w:rFonts w:eastAsia="Times New Roman"/>
        </w:rPr>
      </w:pPr>
      <w:r>
        <w:rPr>
          <w:rFonts w:eastAsia="Times New Roman"/>
          <w:noProof/>
        </w:rPr>
        <mc:AlternateContent>
          <mc:Choice Requires="wps">
            <w:drawing>
              <wp:inline distT="0" distB="0" distL="0" distR="0" wp14:anchorId="5B596ACC" wp14:editId="1062EC61">
                <wp:extent cx="5943600" cy="1270"/>
                <wp:effectExtent l="0" t="31750" r="0" b="36830"/>
                <wp:docPr id="15775641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F55B56"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80F77D1" w14:textId="77777777" w:rsidR="00EB5FFF" w:rsidRDefault="00EB5FFF">
      <w:pPr>
        <w:pStyle w:val="Heading3"/>
        <w:rPr>
          <w:rFonts w:eastAsia="Times New Roman"/>
        </w:rPr>
      </w:pPr>
      <w:r>
        <w:rPr>
          <w:rFonts w:eastAsia="Times New Roman"/>
        </w:rPr>
        <w:t>3. Loan Amount Eligibility</w:t>
      </w:r>
    </w:p>
    <w:p w14:paraId="44746B69" w14:textId="77777777" w:rsidR="00EB5FFF" w:rsidRDefault="00EB5FFF">
      <w:pPr>
        <w:pStyle w:val="NormalWeb"/>
      </w:pPr>
      <w:r>
        <w:t>The specified DHAN NOW loan limits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1830"/>
      </w:tblGrid>
      <w:tr w:rsidR="00EB5FFF" w14:paraId="4CC3CA00" w14:textId="77777777">
        <w:trPr>
          <w:tblHeader/>
          <w:tblCellSpacing w:w="15" w:type="dxa"/>
        </w:trPr>
        <w:tc>
          <w:tcPr>
            <w:tcW w:w="0" w:type="auto"/>
            <w:vAlign w:val="center"/>
            <w:hideMark/>
          </w:tcPr>
          <w:p w14:paraId="414976DB" w14:textId="77777777" w:rsidR="00EB5FFF" w:rsidRDefault="00EB5FFF">
            <w:pPr>
              <w:jc w:val="center"/>
              <w:rPr>
                <w:rFonts w:eastAsia="Times New Roman"/>
                <w:b/>
                <w:bCs/>
              </w:rPr>
            </w:pPr>
            <w:r>
              <w:rPr>
                <w:rFonts w:eastAsia="Times New Roman"/>
                <w:b/>
                <w:bCs/>
              </w:rPr>
              <w:t>Particular</w:t>
            </w:r>
          </w:p>
        </w:tc>
        <w:tc>
          <w:tcPr>
            <w:tcW w:w="0" w:type="auto"/>
            <w:vAlign w:val="center"/>
            <w:hideMark/>
          </w:tcPr>
          <w:p w14:paraId="3A6195FC" w14:textId="77777777" w:rsidR="00EB5FFF" w:rsidRDefault="00EB5FFF">
            <w:pPr>
              <w:jc w:val="right"/>
              <w:rPr>
                <w:rFonts w:eastAsia="Times New Roman"/>
                <w:b/>
                <w:bCs/>
              </w:rPr>
            </w:pPr>
            <w:r>
              <w:rPr>
                <w:rFonts w:eastAsia="Times New Roman"/>
                <w:b/>
                <w:bCs/>
              </w:rPr>
              <w:t>Amount</w:t>
            </w:r>
          </w:p>
        </w:tc>
      </w:tr>
      <w:tr w:rsidR="00EB5FFF" w14:paraId="518ADAF6" w14:textId="77777777">
        <w:trPr>
          <w:tblCellSpacing w:w="15" w:type="dxa"/>
        </w:trPr>
        <w:tc>
          <w:tcPr>
            <w:tcW w:w="0" w:type="auto"/>
            <w:vAlign w:val="center"/>
            <w:hideMark/>
          </w:tcPr>
          <w:p w14:paraId="0E293998" w14:textId="77777777" w:rsidR="00EB5FFF" w:rsidRDefault="00EB5FFF">
            <w:pPr>
              <w:rPr>
                <w:rFonts w:eastAsia="Times New Roman"/>
              </w:rPr>
            </w:pPr>
            <w:r>
              <w:rPr>
                <w:rFonts w:eastAsia="Times New Roman"/>
              </w:rPr>
              <w:t>Minimum loan amount</w:t>
            </w:r>
          </w:p>
        </w:tc>
        <w:tc>
          <w:tcPr>
            <w:tcW w:w="0" w:type="auto"/>
            <w:vAlign w:val="center"/>
            <w:hideMark/>
          </w:tcPr>
          <w:p w14:paraId="5E933CA8" w14:textId="77777777" w:rsidR="00EB5FFF" w:rsidRDefault="00EB5FFF">
            <w:pPr>
              <w:jc w:val="right"/>
              <w:rPr>
                <w:rFonts w:eastAsia="Times New Roman"/>
              </w:rPr>
            </w:pPr>
            <w:r>
              <w:rPr>
                <w:rFonts w:eastAsia="Times New Roman"/>
              </w:rPr>
              <w:t>₹1,000</w:t>
            </w:r>
          </w:p>
        </w:tc>
      </w:tr>
      <w:tr w:rsidR="00EB5FFF" w14:paraId="08A067DC" w14:textId="77777777">
        <w:trPr>
          <w:tblCellSpacing w:w="15" w:type="dxa"/>
        </w:trPr>
        <w:tc>
          <w:tcPr>
            <w:tcW w:w="0" w:type="auto"/>
            <w:vAlign w:val="center"/>
            <w:hideMark/>
          </w:tcPr>
          <w:p w14:paraId="56FEF8B7" w14:textId="77777777" w:rsidR="00EB5FFF" w:rsidRDefault="00EB5FFF">
            <w:pPr>
              <w:rPr>
                <w:rFonts w:eastAsia="Times New Roman"/>
              </w:rPr>
            </w:pPr>
            <w:r>
              <w:rPr>
                <w:rFonts w:eastAsia="Times New Roman"/>
              </w:rPr>
              <w:t>Maximum loan amount</w:t>
            </w:r>
          </w:p>
        </w:tc>
        <w:tc>
          <w:tcPr>
            <w:tcW w:w="0" w:type="auto"/>
            <w:vAlign w:val="center"/>
            <w:hideMark/>
          </w:tcPr>
          <w:p w14:paraId="0E986D29" w14:textId="77777777" w:rsidR="00EB5FFF" w:rsidRDefault="00EB5FFF">
            <w:pPr>
              <w:jc w:val="right"/>
              <w:rPr>
                <w:rFonts w:eastAsia="Times New Roman"/>
              </w:rPr>
            </w:pPr>
            <w:r>
              <w:rPr>
                <w:rFonts w:eastAsia="Times New Roman"/>
              </w:rPr>
              <w:t>₹10,000</w:t>
            </w:r>
          </w:p>
        </w:tc>
      </w:tr>
      <w:tr w:rsidR="00EB5FFF" w14:paraId="1C52E0B5" w14:textId="77777777">
        <w:trPr>
          <w:tblCellSpacing w:w="15" w:type="dxa"/>
        </w:trPr>
        <w:tc>
          <w:tcPr>
            <w:tcW w:w="0" w:type="auto"/>
            <w:vAlign w:val="center"/>
            <w:hideMark/>
          </w:tcPr>
          <w:p w14:paraId="0CBD0B9D" w14:textId="77777777" w:rsidR="00EB5FFF" w:rsidRDefault="00EB5FFF">
            <w:pPr>
              <w:rPr>
                <w:rFonts w:eastAsia="Times New Roman"/>
              </w:rPr>
            </w:pPr>
            <w:r>
              <w:rPr>
                <w:rFonts w:eastAsia="Times New Roman"/>
              </w:rPr>
              <w:t>First-loan limit</w:t>
            </w:r>
          </w:p>
        </w:tc>
        <w:tc>
          <w:tcPr>
            <w:tcW w:w="0" w:type="auto"/>
            <w:vAlign w:val="center"/>
            <w:hideMark/>
          </w:tcPr>
          <w:p w14:paraId="4B732B59" w14:textId="77777777" w:rsidR="00EB5FFF" w:rsidRDefault="00EB5FFF">
            <w:pPr>
              <w:jc w:val="right"/>
              <w:rPr>
                <w:rFonts w:eastAsia="Times New Roman"/>
              </w:rPr>
            </w:pPr>
            <w:r>
              <w:rPr>
                <w:rFonts w:eastAsia="Times New Roman"/>
              </w:rPr>
              <w:t>Up to ₹1,000</w:t>
            </w:r>
          </w:p>
        </w:tc>
      </w:tr>
      <w:tr w:rsidR="00EB5FFF" w14:paraId="6AAAF6E8" w14:textId="77777777">
        <w:trPr>
          <w:tblCellSpacing w:w="15" w:type="dxa"/>
        </w:trPr>
        <w:tc>
          <w:tcPr>
            <w:tcW w:w="0" w:type="auto"/>
            <w:vAlign w:val="center"/>
            <w:hideMark/>
          </w:tcPr>
          <w:p w14:paraId="32833E65" w14:textId="77777777" w:rsidR="00EB5FFF" w:rsidRDefault="00EB5FFF">
            <w:pPr>
              <w:rPr>
                <w:rFonts w:eastAsia="Times New Roman"/>
              </w:rPr>
            </w:pPr>
            <w:r>
              <w:rPr>
                <w:rFonts w:eastAsia="Times New Roman"/>
              </w:rPr>
              <w:t>Standard tenure</w:t>
            </w:r>
          </w:p>
        </w:tc>
        <w:tc>
          <w:tcPr>
            <w:tcW w:w="0" w:type="auto"/>
            <w:vAlign w:val="center"/>
            <w:hideMark/>
          </w:tcPr>
          <w:p w14:paraId="6FFD7CD5" w14:textId="77777777" w:rsidR="00EB5FFF" w:rsidRDefault="00EB5FFF">
            <w:pPr>
              <w:jc w:val="right"/>
              <w:rPr>
                <w:rFonts w:eastAsia="Times New Roman"/>
              </w:rPr>
            </w:pPr>
            <w:r>
              <w:rPr>
                <w:rFonts w:eastAsia="Times New Roman"/>
              </w:rPr>
              <w:t>14 calendar days</w:t>
            </w:r>
          </w:p>
        </w:tc>
      </w:tr>
    </w:tbl>
    <w:p w14:paraId="3BCF01F7" w14:textId="77777777" w:rsidR="00EB5FFF" w:rsidRDefault="00EB5FFF">
      <w:pPr>
        <w:pStyle w:val="NormalWeb"/>
      </w:pPr>
      <w:r>
        <w:t>The amount available to a customer depends on eligibility, verification, underwriting and the applicable loan-level rules.</w:t>
      </w:r>
    </w:p>
    <w:p w14:paraId="0F8B38D9" w14:textId="77777777" w:rsidR="00EB5FFF" w:rsidRDefault="00EB5FFF">
      <w:pPr>
        <w:pStyle w:val="Heading3"/>
        <w:rPr>
          <w:rFonts w:eastAsia="Times New Roman"/>
        </w:rPr>
      </w:pPr>
      <w:r>
        <w:rPr>
          <w:rFonts w:eastAsia="Times New Roman"/>
        </w:rPr>
        <w:t>4. Loan Amount Progression</w:t>
      </w:r>
    </w:p>
    <w:p w14:paraId="6B10A7AF" w14:textId="77777777" w:rsidR="00EB5FFF" w:rsidRDefault="00EB5FFF">
      <w:pPr>
        <w:pStyle w:val="NormalWeb"/>
      </w:pPr>
      <w:r>
        <w:t>The specified progression is:</w:t>
      </w:r>
    </w:p>
    <w:p w14:paraId="78FDD005" w14:textId="77777777" w:rsidR="00EB5FFF" w:rsidRDefault="00EB5FFF">
      <w:pPr>
        <w:pStyle w:val="NormalWeb"/>
      </w:pPr>
      <w:r>
        <w:rPr>
          <w:rStyle w:val="Strong"/>
        </w:rPr>
        <w:t>₹1,000 → ₹2,000 → ₹3,000 → ₹4,000 → ₹5,000 → ₹7,000 → ₹10,000</w:t>
      </w:r>
    </w:p>
    <w:p w14:paraId="3C223BCA" w14:textId="77777777" w:rsidR="00EB5FFF" w:rsidRDefault="00EB5FFF">
      <w:pPr>
        <w:pStyle w:val="NormalWeb"/>
      </w:pPr>
      <w:r>
        <w:t>A customer may qualify for the next level after fully repaying the current loan on time or before the due date, subject to the applicable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2461"/>
        <w:gridCol w:w="5439"/>
      </w:tblGrid>
      <w:tr w:rsidR="00EB5FFF" w14:paraId="0752D05C" w14:textId="77777777">
        <w:trPr>
          <w:tblHeader/>
          <w:tblCellSpacing w:w="15" w:type="dxa"/>
        </w:trPr>
        <w:tc>
          <w:tcPr>
            <w:tcW w:w="0" w:type="auto"/>
            <w:vAlign w:val="center"/>
            <w:hideMark/>
          </w:tcPr>
          <w:p w14:paraId="085C847C" w14:textId="77777777" w:rsidR="00EB5FFF" w:rsidRDefault="00EB5FFF">
            <w:pPr>
              <w:jc w:val="center"/>
              <w:rPr>
                <w:rFonts w:eastAsia="Times New Roman"/>
                <w:b/>
                <w:bCs/>
              </w:rPr>
            </w:pPr>
            <w:r>
              <w:rPr>
                <w:rFonts w:eastAsia="Times New Roman"/>
                <w:b/>
                <w:bCs/>
              </w:rPr>
              <w:t>Current Loan</w:t>
            </w:r>
          </w:p>
        </w:tc>
        <w:tc>
          <w:tcPr>
            <w:tcW w:w="0" w:type="auto"/>
            <w:vAlign w:val="center"/>
            <w:hideMark/>
          </w:tcPr>
          <w:p w14:paraId="60534331" w14:textId="77777777" w:rsidR="00EB5FFF" w:rsidRDefault="00EB5FFF">
            <w:pPr>
              <w:jc w:val="right"/>
              <w:rPr>
                <w:rFonts w:eastAsia="Times New Roman"/>
                <w:b/>
                <w:bCs/>
              </w:rPr>
            </w:pPr>
            <w:r>
              <w:rPr>
                <w:rFonts w:eastAsia="Times New Roman"/>
                <w:b/>
                <w:bCs/>
              </w:rPr>
              <w:t>Potential Next Level</w:t>
            </w:r>
          </w:p>
        </w:tc>
        <w:tc>
          <w:tcPr>
            <w:tcW w:w="0" w:type="auto"/>
            <w:vAlign w:val="center"/>
            <w:hideMark/>
          </w:tcPr>
          <w:p w14:paraId="754586D7" w14:textId="77777777" w:rsidR="00EB5FFF" w:rsidRDefault="00EB5FFF">
            <w:pPr>
              <w:jc w:val="center"/>
              <w:rPr>
                <w:rFonts w:eastAsia="Times New Roman"/>
                <w:b/>
                <w:bCs/>
              </w:rPr>
            </w:pPr>
            <w:r>
              <w:rPr>
                <w:rFonts w:eastAsia="Times New Roman"/>
                <w:b/>
                <w:bCs/>
              </w:rPr>
              <w:t>Condition</w:t>
            </w:r>
          </w:p>
        </w:tc>
      </w:tr>
      <w:tr w:rsidR="00EB5FFF" w14:paraId="38F59F27" w14:textId="77777777">
        <w:trPr>
          <w:tblCellSpacing w:w="15" w:type="dxa"/>
        </w:trPr>
        <w:tc>
          <w:tcPr>
            <w:tcW w:w="0" w:type="auto"/>
            <w:vAlign w:val="center"/>
            <w:hideMark/>
          </w:tcPr>
          <w:p w14:paraId="0F0FFC44" w14:textId="77777777" w:rsidR="00EB5FFF" w:rsidRDefault="00EB5FFF">
            <w:pPr>
              <w:rPr>
                <w:rFonts w:eastAsia="Times New Roman"/>
              </w:rPr>
            </w:pPr>
            <w:r>
              <w:rPr>
                <w:rFonts w:eastAsia="Times New Roman"/>
              </w:rPr>
              <w:t>₹1,000</w:t>
            </w:r>
          </w:p>
        </w:tc>
        <w:tc>
          <w:tcPr>
            <w:tcW w:w="0" w:type="auto"/>
            <w:vAlign w:val="center"/>
            <w:hideMark/>
          </w:tcPr>
          <w:p w14:paraId="734D81EF" w14:textId="77777777" w:rsidR="00EB5FFF" w:rsidRDefault="00EB5FFF">
            <w:pPr>
              <w:jc w:val="right"/>
              <w:rPr>
                <w:rFonts w:eastAsia="Times New Roman"/>
              </w:rPr>
            </w:pPr>
            <w:r>
              <w:rPr>
                <w:rFonts w:eastAsia="Times New Roman"/>
              </w:rPr>
              <w:t>₹2,000</w:t>
            </w:r>
          </w:p>
        </w:tc>
        <w:tc>
          <w:tcPr>
            <w:tcW w:w="0" w:type="auto"/>
            <w:vAlign w:val="center"/>
            <w:hideMark/>
          </w:tcPr>
          <w:p w14:paraId="7F7EA7BB" w14:textId="77777777" w:rsidR="00EB5FFF" w:rsidRDefault="00EB5FFF">
            <w:pPr>
              <w:rPr>
                <w:rFonts w:eastAsia="Times New Roman"/>
              </w:rPr>
            </w:pPr>
            <w:r>
              <w:rPr>
                <w:rFonts w:eastAsia="Times New Roman"/>
              </w:rPr>
              <w:t>Full repayment on time or early, plus applicable checks</w:t>
            </w:r>
          </w:p>
        </w:tc>
      </w:tr>
      <w:tr w:rsidR="00EB5FFF" w14:paraId="459168EA" w14:textId="77777777">
        <w:trPr>
          <w:tblCellSpacing w:w="15" w:type="dxa"/>
        </w:trPr>
        <w:tc>
          <w:tcPr>
            <w:tcW w:w="0" w:type="auto"/>
            <w:vAlign w:val="center"/>
            <w:hideMark/>
          </w:tcPr>
          <w:p w14:paraId="41E77C80" w14:textId="77777777" w:rsidR="00EB5FFF" w:rsidRDefault="00EB5FFF">
            <w:pPr>
              <w:rPr>
                <w:rFonts w:eastAsia="Times New Roman"/>
              </w:rPr>
            </w:pPr>
            <w:r>
              <w:rPr>
                <w:rFonts w:eastAsia="Times New Roman"/>
              </w:rPr>
              <w:t>₹2,000</w:t>
            </w:r>
          </w:p>
        </w:tc>
        <w:tc>
          <w:tcPr>
            <w:tcW w:w="0" w:type="auto"/>
            <w:vAlign w:val="center"/>
            <w:hideMark/>
          </w:tcPr>
          <w:p w14:paraId="68A01277" w14:textId="77777777" w:rsidR="00EB5FFF" w:rsidRDefault="00EB5FFF">
            <w:pPr>
              <w:jc w:val="right"/>
              <w:rPr>
                <w:rFonts w:eastAsia="Times New Roman"/>
              </w:rPr>
            </w:pPr>
            <w:r>
              <w:rPr>
                <w:rFonts w:eastAsia="Times New Roman"/>
              </w:rPr>
              <w:t>₹3,000</w:t>
            </w:r>
          </w:p>
        </w:tc>
        <w:tc>
          <w:tcPr>
            <w:tcW w:w="0" w:type="auto"/>
            <w:vAlign w:val="center"/>
            <w:hideMark/>
          </w:tcPr>
          <w:p w14:paraId="5FF14282" w14:textId="77777777" w:rsidR="00EB5FFF" w:rsidRDefault="00EB5FFF">
            <w:pPr>
              <w:rPr>
                <w:rFonts w:eastAsia="Times New Roman"/>
              </w:rPr>
            </w:pPr>
            <w:r>
              <w:rPr>
                <w:rFonts w:eastAsia="Times New Roman"/>
              </w:rPr>
              <w:t>Full repayment on time or early, plus applicable checks</w:t>
            </w:r>
          </w:p>
        </w:tc>
      </w:tr>
      <w:tr w:rsidR="00EB5FFF" w14:paraId="5427F0E1" w14:textId="77777777">
        <w:trPr>
          <w:tblCellSpacing w:w="15" w:type="dxa"/>
        </w:trPr>
        <w:tc>
          <w:tcPr>
            <w:tcW w:w="0" w:type="auto"/>
            <w:vAlign w:val="center"/>
            <w:hideMark/>
          </w:tcPr>
          <w:p w14:paraId="7672C43A" w14:textId="77777777" w:rsidR="00EB5FFF" w:rsidRDefault="00EB5FFF">
            <w:pPr>
              <w:rPr>
                <w:rFonts w:eastAsia="Times New Roman"/>
              </w:rPr>
            </w:pPr>
            <w:r>
              <w:rPr>
                <w:rFonts w:eastAsia="Times New Roman"/>
              </w:rPr>
              <w:t>₹3,000</w:t>
            </w:r>
          </w:p>
        </w:tc>
        <w:tc>
          <w:tcPr>
            <w:tcW w:w="0" w:type="auto"/>
            <w:vAlign w:val="center"/>
            <w:hideMark/>
          </w:tcPr>
          <w:p w14:paraId="2BDEE280" w14:textId="77777777" w:rsidR="00EB5FFF" w:rsidRDefault="00EB5FFF">
            <w:pPr>
              <w:jc w:val="right"/>
              <w:rPr>
                <w:rFonts w:eastAsia="Times New Roman"/>
              </w:rPr>
            </w:pPr>
            <w:r>
              <w:rPr>
                <w:rFonts w:eastAsia="Times New Roman"/>
              </w:rPr>
              <w:t>₹4,000</w:t>
            </w:r>
          </w:p>
        </w:tc>
        <w:tc>
          <w:tcPr>
            <w:tcW w:w="0" w:type="auto"/>
            <w:vAlign w:val="center"/>
            <w:hideMark/>
          </w:tcPr>
          <w:p w14:paraId="20A424E4" w14:textId="77777777" w:rsidR="00EB5FFF" w:rsidRDefault="00EB5FFF">
            <w:pPr>
              <w:rPr>
                <w:rFonts w:eastAsia="Times New Roman"/>
              </w:rPr>
            </w:pPr>
            <w:r>
              <w:rPr>
                <w:rFonts w:eastAsia="Times New Roman"/>
              </w:rPr>
              <w:t>Full repayment on time or early, plus applicable checks</w:t>
            </w:r>
          </w:p>
        </w:tc>
      </w:tr>
      <w:tr w:rsidR="00EB5FFF" w14:paraId="2A3E865E" w14:textId="77777777">
        <w:trPr>
          <w:tblCellSpacing w:w="15" w:type="dxa"/>
        </w:trPr>
        <w:tc>
          <w:tcPr>
            <w:tcW w:w="0" w:type="auto"/>
            <w:vAlign w:val="center"/>
            <w:hideMark/>
          </w:tcPr>
          <w:p w14:paraId="1B50CE78" w14:textId="77777777" w:rsidR="00EB5FFF" w:rsidRDefault="00EB5FFF">
            <w:pPr>
              <w:rPr>
                <w:rFonts w:eastAsia="Times New Roman"/>
              </w:rPr>
            </w:pPr>
            <w:r>
              <w:rPr>
                <w:rFonts w:eastAsia="Times New Roman"/>
              </w:rPr>
              <w:t>₹4,000</w:t>
            </w:r>
          </w:p>
        </w:tc>
        <w:tc>
          <w:tcPr>
            <w:tcW w:w="0" w:type="auto"/>
            <w:vAlign w:val="center"/>
            <w:hideMark/>
          </w:tcPr>
          <w:p w14:paraId="060D8633" w14:textId="77777777" w:rsidR="00EB5FFF" w:rsidRDefault="00EB5FFF">
            <w:pPr>
              <w:jc w:val="right"/>
              <w:rPr>
                <w:rFonts w:eastAsia="Times New Roman"/>
              </w:rPr>
            </w:pPr>
            <w:r>
              <w:rPr>
                <w:rFonts w:eastAsia="Times New Roman"/>
              </w:rPr>
              <w:t>₹5,000</w:t>
            </w:r>
          </w:p>
        </w:tc>
        <w:tc>
          <w:tcPr>
            <w:tcW w:w="0" w:type="auto"/>
            <w:vAlign w:val="center"/>
            <w:hideMark/>
          </w:tcPr>
          <w:p w14:paraId="4FE1F345" w14:textId="77777777" w:rsidR="00EB5FFF" w:rsidRDefault="00EB5FFF">
            <w:pPr>
              <w:rPr>
                <w:rFonts w:eastAsia="Times New Roman"/>
              </w:rPr>
            </w:pPr>
            <w:r>
              <w:rPr>
                <w:rFonts w:eastAsia="Times New Roman"/>
              </w:rPr>
              <w:t>Full repayment on time or early, plus applicable checks</w:t>
            </w:r>
          </w:p>
        </w:tc>
      </w:tr>
      <w:tr w:rsidR="00EB5FFF" w14:paraId="6FD4E951" w14:textId="77777777">
        <w:trPr>
          <w:tblCellSpacing w:w="15" w:type="dxa"/>
        </w:trPr>
        <w:tc>
          <w:tcPr>
            <w:tcW w:w="0" w:type="auto"/>
            <w:vAlign w:val="center"/>
            <w:hideMark/>
          </w:tcPr>
          <w:p w14:paraId="3BB597FE" w14:textId="77777777" w:rsidR="00EB5FFF" w:rsidRDefault="00EB5FFF">
            <w:pPr>
              <w:rPr>
                <w:rFonts w:eastAsia="Times New Roman"/>
              </w:rPr>
            </w:pPr>
            <w:r>
              <w:rPr>
                <w:rFonts w:eastAsia="Times New Roman"/>
              </w:rPr>
              <w:t>₹5,000</w:t>
            </w:r>
          </w:p>
        </w:tc>
        <w:tc>
          <w:tcPr>
            <w:tcW w:w="0" w:type="auto"/>
            <w:vAlign w:val="center"/>
            <w:hideMark/>
          </w:tcPr>
          <w:p w14:paraId="4094CEEE" w14:textId="77777777" w:rsidR="00EB5FFF" w:rsidRDefault="00EB5FFF">
            <w:pPr>
              <w:jc w:val="right"/>
              <w:rPr>
                <w:rFonts w:eastAsia="Times New Roman"/>
              </w:rPr>
            </w:pPr>
            <w:r>
              <w:rPr>
                <w:rFonts w:eastAsia="Times New Roman"/>
              </w:rPr>
              <w:t>₹7,000</w:t>
            </w:r>
          </w:p>
        </w:tc>
        <w:tc>
          <w:tcPr>
            <w:tcW w:w="0" w:type="auto"/>
            <w:vAlign w:val="center"/>
            <w:hideMark/>
          </w:tcPr>
          <w:p w14:paraId="27D34A44" w14:textId="77777777" w:rsidR="00EB5FFF" w:rsidRDefault="00EB5FFF">
            <w:pPr>
              <w:rPr>
                <w:rFonts w:eastAsia="Times New Roman"/>
              </w:rPr>
            </w:pPr>
            <w:r>
              <w:rPr>
                <w:rFonts w:eastAsia="Times New Roman"/>
              </w:rPr>
              <w:t>Full repayment on time or early, plus applicable checks</w:t>
            </w:r>
          </w:p>
        </w:tc>
      </w:tr>
      <w:tr w:rsidR="00EB5FFF" w14:paraId="48779634" w14:textId="77777777">
        <w:trPr>
          <w:tblCellSpacing w:w="15" w:type="dxa"/>
        </w:trPr>
        <w:tc>
          <w:tcPr>
            <w:tcW w:w="0" w:type="auto"/>
            <w:vAlign w:val="center"/>
            <w:hideMark/>
          </w:tcPr>
          <w:p w14:paraId="5607C7BA" w14:textId="77777777" w:rsidR="00EB5FFF" w:rsidRDefault="00EB5FFF">
            <w:pPr>
              <w:rPr>
                <w:rFonts w:eastAsia="Times New Roman"/>
              </w:rPr>
            </w:pPr>
            <w:r>
              <w:rPr>
                <w:rFonts w:eastAsia="Times New Roman"/>
              </w:rPr>
              <w:t>₹7,000</w:t>
            </w:r>
          </w:p>
        </w:tc>
        <w:tc>
          <w:tcPr>
            <w:tcW w:w="0" w:type="auto"/>
            <w:vAlign w:val="center"/>
            <w:hideMark/>
          </w:tcPr>
          <w:p w14:paraId="03861BCA" w14:textId="77777777" w:rsidR="00EB5FFF" w:rsidRDefault="00EB5FFF">
            <w:pPr>
              <w:jc w:val="right"/>
              <w:rPr>
                <w:rFonts w:eastAsia="Times New Roman"/>
              </w:rPr>
            </w:pPr>
            <w:r>
              <w:rPr>
                <w:rFonts w:eastAsia="Times New Roman"/>
              </w:rPr>
              <w:t>₹10,000</w:t>
            </w:r>
          </w:p>
        </w:tc>
        <w:tc>
          <w:tcPr>
            <w:tcW w:w="0" w:type="auto"/>
            <w:vAlign w:val="center"/>
            <w:hideMark/>
          </w:tcPr>
          <w:p w14:paraId="4AE4D977" w14:textId="77777777" w:rsidR="00EB5FFF" w:rsidRDefault="00EB5FFF">
            <w:pPr>
              <w:rPr>
                <w:rFonts w:eastAsia="Times New Roman"/>
              </w:rPr>
            </w:pPr>
            <w:r>
              <w:rPr>
                <w:rFonts w:eastAsia="Times New Roman"/>
              </w:rPr>
              <w:t>Full repayment on time or early, plus applicable checks</w:t>
            </w:r>
          </w:p>
        </w:tc>
      </w:tr>
      <w:tr w:rsidR="00EB5FFF" w14:paraId="5F55F6B0" w14:textId="77777777">
        <w:trPr>
          <w:tblCellSpacing w:w="15" w:type="dxa"/>
        </w:trPr>
        <w:tc>
          <w:tcPr>
            <w:tcW w:w="0" w:type="auto"/>
            <w:vAlign w:val="center"/>
            <w:hideMark/>
          </w:tcPr>
          <w:p w14:paraId="2ECA18EA" w14:textId="77777777" w:rsidR="00EB5FFF" w:rsidRDefault="00EB5FFF">
            <w:pPr>
              <w:rPr>
                <w:rFonts w:eastAsia="Times New Roman"/>
              </w:rPr>
            </w:pPr>
            <w:r>
              <w:rPr>
                <w:rFonts w:eastAsia="Times New Roman"/>
              </w:rPr>
              <w:t>₹10,000</w:t>
            </w:r>
          </w:p>
        </w:tc>
        <w:tc>
          <w:tcPr>
            <w:tcW w:w="0" w:type="auto"/>
            <w:vAlign w:val="center"/>
            <w:hideMark/>
          </w:tcPr>
          <w:p w14:paraId="1A2AA28D" w14:textId="77777777" w:rsidR="00EB5FFF" w:rsidRDefault="00EB5FFF">
            <w:pPr>
              <w:jc w:val="right"/>
              <w:rPr>
                <w:rFonts w:eastAsia="Times New Roman"/>
              </w:rPr>
            </w:pPr>
            <w:r>
              <w:rPr>
                <w:rFonts w:eastAsia="Times New Roman"/>
              </w:rPr>
              <w:t>No higher standard level</w:t>
            </w:r>
          </w:p>
        </w:tc>
        <w:tc>
          <w:tcPr>
            <w:tcW w:w="0" w:type="auto"/>
            <w:vAlign w:val="center"/>
            <w:hideMark/>
          </w:tcPr>
          <w:p w14:paraId="70AAB105" w14:textId="77777777" w:rsidR="00EB5FFF" w:rsidRDefault="00EB5FFF">
            <w:pPr>
              <w:rPr>
                <w:rFonts w:eastAsia="Times New Roman"/>
              </w:rPr>
            </w:pPr>
            <w:r>
              <w:rPr>
                <w:rFonts w:eastAsia="Times New Roman"/>
              </w:rPr>
              <w:t>Maximum specified loan level</w:t>
            </w:r>
          </w:p>
        </w:tc>
      </w:tr>
    </w:tbl>
    <w:p w14:paraId="7FE5B119" w14:textId="77777777" w:rsidR="00EB5FFF" w:rsidRDefault="00EB5FFF">
      <w:pPr>
        <w:pStyle w:val="NormalWeb"/>
      </w:pPr>
      <w:r>
        <w:rPr>
          <w:rStyle w:val="Strong"/>
        </w:rPr>
        <w:t>Example:</w:t>
      </w:r>
      <w:r>
        <w:t xml:space="preserve"> A customer receives a ₹1,000 loan and repays the full amount on or before the due date. The customer may qualify for the next level of ₹2,000 after the applicable assessment.</w:t>
      </w:r>
    </w:p>
    <w:p w14:paraId="29C81341" w14:textId="77777777" w:rsidR="00EB5FFF" w:rsidRDefault="00EB5FFF">
      <w:pPr>
        <w:pStyle w:val="NormalWeb"/>
      </w:pPr>
      <w:r>
        <w:rPr>
          <w:rStyle w:val="Strong"/>
        </w:rPr>
        <w:t>Late repayment:</w:t>
      </w:r>
      <w:r>
        <w:t xml:space="preserve"> A repayment made after the due date does not meet the on-time repayment condition for progression.</w:t>
      </w:r>
    </w:p>
    <w:p w14:paraId="7B977229" w14:textId="77777777" w:rsidR="00EB5FFF" w:rsidRDefault="00EB5FFF">
      <w:pPr>
        <w:pStyle w:val="NormalWeb"/>
      </w:pPr>
      <w:r>
        <w:rPr>
          <w:rStyle w:val="Strong"/>
        </w:rPr>
        <w:t>Partial repayment:</w:t>
      </w:r>
      <w:r>
        <w:t xml:space="preserve"> A partial payment does not satisfy the full-repayment condition for progression.</w:t>
      </w:r>
    </w:p>
    <w:p w14:paraId="7C038F05" w14:textId="77777777" w:rsidR="00EB5FFF" w:rsidRDefault="00EB5FFF">
      <w:pPr>
        <w:pStyle w:val="NormalWeb"/>
      </w:pPr>
      <w:r>
        <w:t>A higher loan amount is not automatic or guaranteed.</w:t>
      </w:r>
    </w:p>
    <w:p w14:paraId="2F92A3E2" w14:textId="77777777" w:rsidR="00EB5FFF" w:rsidRDefault="00EB5FFF">
      <w:pPr>
        <w:rPr>
          <w:rFonts w:eastAsia="Times New Roman"/>
        </w:rPr>
      </w:pPr>
      <w:r>
        <w:rPr>
          <w:rFonts w:eastAsia="Times New Roman"/>
          <w:noProof/>
        </w:rPr>
        <mc:AlternateContent>
          <mc:Choice Requires="wps">
            <w:drawing>
              <wp:inline distT="0" distB="0" distL="0" distR="0" wp14:anchorId="3E12F7AA" wp14:editId="78B417F6">
                <wp:extent cx="5943600" cy="1270"/>
                <wp:effectExtent l="0" t="31750" r="0" b="36830"/>
                <wp:docPr id="17527908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130B63"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7A5F2B0" w14:textId="77777777" w:rsidR="00EB5FFF" w:rsidRDefault="00EB5FFF">
      <w:pPr>
        <w:pStyle w:val="Heading3"/>
        <w:rPr>
          <w:rFonts w:eastAsia="Times New Roman"/>
        </w:rPr>
      </w:pPr>
      <w:r>
        <w:rPr>
          <w:rFonts w:eastAsia="Times New Roman"/>
        </w:rPr>
        <w:t>5. Documents and Information Required</w:t>
      </w:r>
    </w:p>
    <w:p w14:paraId="245C1EC2" w14:textId="77777777" w:rsidR="00EB5FFF" w:rsidRDefault="00EB5FFF">
      <w:pPr>
        <w:pStyle w:val="NormalWeb"/>
      </w:pPr>
      <w:r>
        <w:t>The applicant may be asked to provide information or documents relevant to the applicable verification process.</w:t>
      </w:r>
    </w:p>
    <w:p w14:paraId="7D14C3A0" w14:textId="77777777" w:rsidR="00EB5FFF" w:rsidRDefault="00EB5FFF">
      <w:pPr>
        <w:pStyle w:val="NormalWeb"/>
      </w:pPr>
      <w:r>
        <w:t>These may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6859"/>
      </w:tblGrid>
      <w:tr w:rsidR="00EB5FFF" w14:paraId="2A3A3771" w14:textId="77777777">
        <w:trPr>
          <w:tblHeader/>
          <w:tblCellSpacing w:w="15" w:type="dxa"/>
        </w:trPr>
        <w:tc>
          <w:tcPr>
            <w:tcW w:w="0" w:type="auto"/>
            <w:vAlign w:val="center"/>
            <w:hideMark/>
          </w:tcPr>
          <w:p w14:paraId="20A1D873" w14:textId="77777777" w:rsidR="00EB5FFF" w:rsidRDefault="00EB5FFF">
            <w:pPr>
              <w:jc w:val="center"/>
              <w:rPr>
                <w:rFonts w:eastAsia="Times New Roman"/>
                <w:b/>
                <w:bCs/>
              </w:rPr>
            </w:pPr>
            <w:r>
              <w:rPr>
                <w:rFonts w:eastAsia="Times New Roman"/>
                <w:b/>
                <w:bCs/>
              </w:rPr>
              <w:t>Information Category</w:t>
            </w:r>
          </w:p>
        </w:tc>
        <w:tc>
          <w:tcPr>
            <w:tcW w:w="0" w:type="auto"/>
            <w:vAlign w:val="center"/>
            <w:hideMark/>
          </w:tcPr>
          <w:p w14:paraId="7BF968E6" w14:textId="77777777" w:rsidR="00EB5FFF" w:rsidRDefault="00EB5FFF">
            <w:pPr>
              <w:jc w:val="center"/>
              <w:rPr>
                <w:rFonts w:eastAsia="Times New Roman"/>
                <w:b/>
                <w:bCs/>
              </w:rPr>
            </w:pPr>
            <w:r>
              <w:rPr>
                <w:rFonts w:eastAsia="Times New Roman"/>
                <w:b/>
                <w:bCs/>
              </w:rPr>
              <w:t>Examples</w:t>
            </w:r>
          </w:p>
        </w:tc>
      </w:tr>
      <w:tr w:rsidR="00EB5FFF" w14:paraId="61EF43E1" w14:textId="77777777">
        <w:trPr>
          <w:tblCellSpacing w:w="15" w:type="dxa"/>
        </w:trPr>
        <w:tc>
          <w:tcPr>
            <w:tcW w:w="0" w:type="auto"/>
            <w:vAlign w:val="center"/>
            <w:hideMark/>
          </w:tcPr>
          <w:p w14:paraId="166DB582" w14:textId="77777777" w:rsidR="00EB5FFF" w:rsidRDefault="00EB5FFF">
            <w:pPr>
              <w:rPr>
                <w:rFonts w:eastAsia="Times New Roman"/>
              </w:rPr>
            </w:pPr>
            <w:r>
              <w:rPr>
                <w:rFonts w:eastAsia="Times New Roman"/>
              </w:rPr>
              <w:t>Identity information</w:t>
            </w:r>
          </w:p>
        </w:tc>
        <w:tc>
          <w:tcPr>
            <w:tcW w:w="0" w:type="auto"/>
            <w:vAlign w:val="center"/>
            <w:hideMark/>
          </w:tcPr>
          <w:p w14:paraId="09D8EC56" w14:textId="77777777" w:rsidR="00EB5FFF" w:rsidRDefault="00EB5FFF">
            <w:pPr>
              <w:rPr>
                <w:rFonts w:eastAsia="Times New Roman"/>
              </w:rPr>
            </w:pPr>
            <w:r>
              <w:rPr>
                <w:rFonts w:eastAsia="Times New Roman"/>
              </w:rPr>
              <w:t>PAN or other permitted identity information</w:t>
            </w:r>
          </w:p>
        </w:tc>
      </w:tr>
      <w:tr w:rsidR="00EB5FFF" w14:paraId="791B910B" w14:textId="77777777">
        <w:trPr>
          <w:tblCellSpacing w:w="15" w:type="dxa"/>
        </w:trPr>
        <w:tc>
          <w:tcPr>
            <w:tcW w:w="0" w:type="auto"/>
            <w:vAlign w:val="center"/>
            <w:hideMark/>
          </w:tcPr>
          <w:p w14:paraId="330C0820" w14:textId="77777777" w:rsidR="00EB5FFF" w:rsidRDefault="00EB5FFF">
            <w:pPr>
              <w:rPr>
                <w:rFonts w:eastAsia="Times New Roman"/>
              </w:rPr>
            </w:pPr>
            <w:r>
              <w:rPr>
                <w:rFonts w:eastAsia="Times New Roman"/>
              </w:rPr>
              <w:t>Address information</w:t>
            </w:r>
          </w:p>
        </w:tc>
        <w:tc>
          <w:tcPr>
            <w:tcW w:w="0" w:type="auto"/>
            <w:vAlign w:val="center"/>
            <w:hideMark/>
          </w:tcPr>
          <w:p w14:paraId="6FA070FD" w14:textId="77777777" w:rsidR="00EB5FFF" w:rsidRDefault="00EB5FFF">
            <w:pPr>
              <w:rPr>
                <w:rFonts w:eastAsia="Times New Roman"/>
              </w:rPr>
            </w:pPr>
            <w:r>
              <w:rPr>
                <w:rFonts w:eastAsia="Times New Roman"/>
              </w:rPr>
              <w:t>Address details and permitted supporting documentation</w:t>
            </w:r>
          </w:p>
        </w:tc>
      </w:tr>
      <w:tr w:rsidR="00EB5FFF" w14:paraId="16F5DD81" w14:textId="77777777">
        <w:trPr>
          <w:tblCellSpacing w:w="15" w:type="dxa"/>
        </w:trPr>
        <w:tc>
          <w:tcPr>
            <w:tcW w:w="0" w:type="auto"/>
            <w:vAlign w:val="center"/>
            <w:hideMark/>
          </w:tcPr>
          <w:p w14:paraId="31984BDB" w14:textId="77777777" w:rsidR="00EB5FFF" w:rsidRDefault="00EB5FFF">
            <w:pPr>
              <w:rPr>
                <w:rFonts w:eastAsia="Times New Roman"/>
              </w:rPr>
            </w:pPr>
            <w:r>
              <w:rPr>
                <w:rFonts w:eastAsia="Times New Roman"/>
              </w:rPr>
              <w:t>Mobile verification</w:t>
            </w:r>
          </w:p>
        </w:tc>
        <w:tc>
          <w:tcPr>
            <w:tcW w:w="0" w:type="auto"/>
            <w:vAlign w:val="center"/>
            <w:hideMark/>
          </w:tcPr>
          <w:p w14:paraId="3AA2E9F3" w14:textId="77777777" w:rsidR="00EB5FFF" w:rsidRDefault="00EB5FFF">
            <w:pPr>
              <w:rPr>
                <w:rFonts w:eastAsia="Times New Roman"/>
              </w:rPr>
            </w:pPr>
            <w:r>
              <w:rPr>
                <w:rFonts w:eastAsia="Times New Roman"/>
              </w:rPr>
              <w:t>Registered mobile number and OTP verification</w:t>
            </w:r>
          </w:p>
        </w:tc>
      </w:tr>
      <w:tr w:rsidR="00EB5FFF" w14:paraId="739FA9C1" w14:textId="77777777">
        <w:trPr>
          <w:tblCellSpacing w:w="15" w:type="dxa"/>
        </w:trPr>
        <w:tc>
          <w:tcPr>
            <w:tcW w:w="0" w:type="auto"/>
            <w:vAlign w:val="center"/>
            <w:hideMark/>
          </w:tcPr>
          <w:p w14:paraId="713F699D" w14:textId="77777777" w:rsidR="00EB5FFF" w:rsidRDefault="00EB5FFF">
            <w:pPr>
              <w:rPr>
                <w:rFonts w:eastAsia="Times New Roman"/>
              </w:rPr>
            </w:pPr>
            <w:r>
              <w:rPr>
                <w:rFonts w:eastAsia="Times New Roman"/>
              </w:rPr>
              <w:t>Bank account information</w:t>
            </w:r>
          </w:p>
        </w:tc>
        <w:tc>
          <w:tcPr>
            <w:tcW w:w="0" w:type="auto"/>
            <w:vAlign w:val="center"/>
            <w:hideMark/>
          </w:tcPr>
          <w:p w14:paraId="28C39E61" w14:textId="77777777" w:rsidR="00EB5FFF" w:rsidRDefault="00EB5FFF">
            <w:pPr>
              <w:rPr>
                <w:rFonts w:eastAsia="Times New Roman"/>
              </w:rPr>
            </w:pPr>
            <w:r>
              <w:rPr>
                <w:rFonts w:eastAsia="Times New Roman"/>
              </w:rPr>
              <w:t>Account details and applicable verification</w:t>
            </w:r>
          </w:p>
        </w:tc>
      </w:tr>
      <w:tr w:rsidR="00EB5FFF" w14:paraId="3644D43C" w14:textId="77777777">
        <w:trPr>
          <w:tblCellSpacing w:w="15" w:type="dxa"/>
        </w:trPr>
        <w:tc>
          <w:tcPr>
            <w:tcW w:w="0" w:type="auto"/>
            <w:vAlign w:val="center"/>
            <w:hideMark/>
          </w:tcPr>
          <w:p w14:paraId="4F404BFF" w14:textId="77777777" w:rsidR="00EB5FFF" w:rsidRDefault="00EB5FFF">
            <w:pPr>
              <w:rPr>
                <w:rFonts w:eastAsia="Times New Roman"/>
              </w:rPr>
            </w:pPr>
            <w:r>
              <w:rPr>
                <w:rFonts w:eastAsia="Times New Roman"/>
              </w:rPr>
              <w:t>Employment information</w:t>
            </w:r>
          </w:p>
        </w:tc>
        <w:tc>
          <w:tcPr>
            <w:tcW w:w="0" w:type="auto"/>
            <w:vAlign w:val="center"/>
            <w:hideMark/>
          </w:tcPr>
          <w:p w14:paraId="70B04B47" w14:textId="77777777" w:rsidR="00EB5FFF" w:rsidRDefault="00EB5FFF">
            <w:pPr>
              <w:rPr>
                <w:rFonts w:eastAsia="Times New Roman"/>
              </w:rPr>
            </w:pPr>
            <w:r>
              <w:rPr>
                <w:rFonts w:eastAsia="Times New Roman"/>
              </w:rPr>
              <w:t>Employment or occupation details, where required</w:t>
            </w:r>
          </w:p>
        </w:tc>
      </w:tr>
      <w:tr w:rsidR="00EB5FFF" w14:paraId="39502AA3" w14:textId="77777777">
        <w:trPr>
          <w:tblCellSpacing w:w="15" w:type="dxa"/>
        </w:trPr>
        <w:tc>
          <w:tcPr>
            <w:tcW w:w="0" w:type="auto"/>
            <w:vAlign w:val="center"/>
            <w:hideMark/>
          </w:tcPr>
          <w:p w14:paraId="098EDBCA" w14:textId="77777777" w:rsidR="00EB5FFF" w:rsidRDefault="00EB5FFF">
            <w:pPr>
              <w:rPr>
                <w:rFonts w:eastAsia="Times New Roman"/>
              </w:rPr>
            </w:pPr>
            <w:r>
              <w:rPr>
                <w:rFonts w:eastAsia="Times New Roman"/>
              </w:rPr>
              <w:t>Income information</w:t>
            </w:r>
          </w:p>
        </w:tc>
        <w:tc>
          <w:tcPr>
            <w:tcW w:w="0" w:type="auto"/>
            <w:vAlign w:val="center"/>
            <w:hideMark/>
          </w:tcPr>
          <w:p w14:paraId="48928DA1" w14:textId="77777777" w:rsidR="00EB5FFF" w:rsidRDefault="00EB5FFF">
            <w:pPr>
              <w:rPr>
                <w:rFonts w:eastAsia="Times New Roman"/>
              </w:rPr>
            </w:pPr>
            <w:r>
              <w:rPr>
                <w:rFonts w:eastAsia="Times New Roman"/>
              </w:rPr>
              <w:t>Salary, income or other permitted financial information</w:t>
            </w:r>
          </w:p>
        </w:tc>
      </w:tr>
      <w:tr w:rsidR="00EB5FFF" w14:paraId="5C7F84B8" w14:textId="77777777">
        <w:trPr>
          <w:tblCellSpacing w:w="15" w:type="dxa"/>
        </w:trPr>
        <w:tc>
          <w:tcPr>
            <w:tcW w:w="0" w:type="auto"/>
            <w:vAlign w:val="center"/>
            <w:hideMark/>
          </w:tcPr>
          <w:p w14:paraId="53807E30" w14:textId="77777777" w:rsidR="00EB5FFF" w:rsidRDefault="00EB5FFF">
            <w:pPr>
              <w:rPr>
                <w:rFonts w:eastAsia="Times New Roman"/>
              </w:rPr>
            </w:pPr>
            <w:r>
              <w:rPr>
                <w:rFonts w:eastAsia="Times New Roman"/>
              </w:rPr>
              <w:t>Credit information</w:t>
            </w:r>
          </w:p>
        </w:tc>
        <w:tc>
          <w:tcPr>
            <w:tcW w:w="0" w:type="auto"/>
            <w:vAlign w:val="center"/>
            <w:hideMark/>
          </w:tcPr>
          <w:p w14:paraId="0375E284" w14:textId="77777777" w:rsidR="00EB5FFF" w:rsidRDefault="00EB5FFF">
            <w:pPr>
              <w:rPr>
                <w:rFonts w:eastAsia="Times New Roman"/>
              </w:rPr>
            </w:pPr>
            <w:r>
              <w:rPr>
                <w:rFonts w:eastAsia="Times New Roman"/>
              </w:rPr>
              <w:t>Credit information obtained through an authorised process, where applicable</w:t>
            </w:r>
          </w:p>
        </w:tc>
      </w:tr>
      <w:tr w:rsidR="00EB5FFF" w14:paraId="43993988" w14:textId="77777777">
        <w:trPr>
          <w:tblCellSpacing w:w="15" w:type="dxa"/>
        </w:trPr>
        <w:tc>
          <w:tcPr>
            <w:tcW w:w="0" w:type="auto"/>
            <w:vAlign w:val="center"/>
            <w:hideMark/>
          </w:tcPr>
          <w:p w14:paraId="23136B79" w14:textId="77777777" w:rsidR="00EB5FFF" w:rsidRDefault="00EB5FFF">
            <w:pPr>
              <w:rPr>
                <w:rFonts w:eastAsia="Times New Roman"/>
              </w:rPr>
            </w:pPr>
            <w:r>
              <w:rPr>
                <w:rFonts w:eastAsia="Times New Roman"/>
              </w:rPr>
              <w:t>Digital acceptance</w:t>
            </w:r>
          </w:p>
        </w:tc>
        <w:tc>
          <w:tcPr>
            <w:tcW w:w="0" w:type="auto"/>
            <w:vAlign w:val="center"/>
            <w:hideMark/>
          </w:tcPr>
          <w:p w14:paraId="3B0ED8A0" w14:textId="77777777" w:rsidR="00EB5FFF" w:rsidRDefault="00EB5FFF">
            <w:pPr>
              <w:rPr>
                <w:rFonts w:eastAsia="Times New Roman"/>
              </w:rPr>
            </w:pPr>
            <w:r>
              <w:rPr>
                <w:rFonts w:eastAsia="Times New Roman"/>
              </w:rPr>
              <w:t>Required loan documents and consent records</w:t>
            </w:r>
          </w:p>
        </w:tc>
      </w:tr>
    </w:tbl>
    <w:p w14:paraId="6840F437" w14:textId="77777777" w:rsidR="00EB5FFF" w:rsidRDefault="00EB5FFF">
      <w:pPr>
        <w:pStyle w:val="NormalWeb"/>
      </w:pPr>
      <w:r>
        <w:t>The actual requirements depend on the product, the lender's approved process and applicable law.</w:t>
      </w:r>
    </w:p>
    <w:p w14:paraId="1EE5CBB5" w14:textId="77777777" w:rsidR="00EB5FFF" w:rsidRDefault="00EB5FFF">
      <w:pPr>
        <w:pStyle w:val="NormalWeb"/>
      </w:pPr>
      <w:r>
        <w:rPr>
          <w:rStyle w:val="Strong"/>
        </w:rPr>
        <w:t>Security notice:</w:t>
      </w:r>
      <w:r>
        <w:t xml:space="preserve"> Customers should provide information only through authorised DHAN NOW channels. They should not share their OTP, PIN or banking password with an unauthorised person.</w:t>
      </w:r>
    </w:p>
    <w:p w14:paraId="70C49D8B" w14:textId="77777777" w:rsidR="00EB5FFF" w:rsidRDefault="00EB5FFF">
      <w:pPr>
        <w:rPr>
          <w:rFonts w:eastAsia="Times New Roman"/>
        </w:rPr>
      </w:pPr>
      <w:r>
        <w:rPr>
          <w:rFonts w:eastAsia="Times New Roman"/>
          <w:noProof/>
        </w:rPr>
        <mc:AlternateContent>
          <mc:Choice Requires="wps">
            <w:drawing>
              <wp:inline distT="0" distB="0" distL="0" distR="0" wp14:anchorId="30082517" wp14:editId="4383AC69">
                <wp:extent cx="5943600" cy="1270"/>
                <wp:effectExtent l="0" t="31750" r="0" b="36830"/>
                <wp:docPr id="27094855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0EEB2B"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1DCBF94" w14:textId="77777777" w:rsidR="00EB5FFF" w:rsidRDefault="00EB5FFF">
      <w:pPr>
        <w:pStyle w:val="Heading3"/>
        <w:rPr>
          <w:rFonts w:eastAsia="Times New Roman"/>
        </w:rPr>
      </w:pPr>
      <w:r>
        <w:rPr>
          <w:rFonts w:eastAsia="Times New Roman"/>
        </w:rPr>
        <w:t>6. How Eligibility Is Assessed</w:t>
      </w:r>
    </w:p>
    <w:p w14:paraId="4CAE61C3" w14:textId="77777777" w:rsidR="00EB5FFF" w:rsidRDefault="00EB5FFF">
      <w:pPr>
        <w:pStyle w:val="NormalWeb"/>
      </w:pPr>
      <w:r>
        <w:t>The application may pass through several assessment stages.</w:t>
      </w:r>
    </w:p>
    <w:p w14:paraId="58E95D3D" w14:textId="77777777" w:rsidR="00EB5FFF" w:rsidRDefault="00EB5FFF">
      <w:pPr>
        <w:pStyle w:val="NormalWeb"/>
      </w:pPr>
      <w:r>
        <w:rPr>
          <w:rStyle w:val="Strong"/>
        </w:rPr>
        <w:t>Stage 1 — Application Review</w:t>
      </w:r>
      <w:r>
        <w:br/>
        <w:t>The information submitted by the applicant is checked for completeness.</w:t>
      </w:r>
    </w:p>
    <w:p w14:paraId="0BAAE07A" w14:textId="77777777" w:rsidR="00EB5FFF" w:rsidRDefault="00EB5FFF">
      <w:pPr>
        <w:pStyle w:val="NormalWeb"/>
      </w:pPr>
      <w:r>
        <w:rPr>
          <w:rStyle w:val="Strong"/>
        </w:rPr>
        <w:t>Stage 2 — Identity Verification</w:t>
      </w:r>
      <w:r>
        <w:br/>
        <w:t>The required KYC and identity checks are performed.</w:t>
      </w:r>
    </w:p>
    <w:p w14:paraId="357270B4" w14:textId="77777777" w:rsidR="00EB5FFF" w:rsidRDefault="00EB5FFF">
      <w:pPr>
        <w:pStyle w:val="NormalWeb"/>
      </w:pPr>
      <w:r>
        <w:rPr>
          <w:rStyle w:val="Strong"/>
        </w:rPr>
        <w:t>Stage 3 — Information Verification</w:t>
      </w:r>
      <w:r>
        <w:br/>
        <w:t>The lender may verify the relevant contact, address, bank account, employment or financial information.</w:t>
      </w:r>
    </w:p>
    <w:p w14:paraId="025A6EB4" w14:textId="77777777" w:rsidR="00EB5FFF" w:rsidRDefault="00EB5FFF">
      <w:pPr>
        <w:pStyle w:val="NormalWeb"/>
      </w:pPr>
      <w:r>
        <w:rPr>
          <w:rStyle w:val="Strong"/>
        </w:rPr>
        <w:t>Stage 4 — Repayment-Capacity Assessment</w:t>
      </w:r>
      <w:r>
        <w:br/>
        <w:t>The application may be assessed to determine whether the proposed repayment is appropriate in light of the available financial information.</w:t>
      </w:r>
    </w:p>
    <w:p w14:paraId="6255A38A" w14:textId="77777777" w:rsidR="00EB5FFF" w:rsidRDefault="00EB5FFF">
      <w:pPr>
        <w:pStyle w:val="NormalWeb"/>
      </w:pPr>
      <w:r>
        <w:rPr>
          <w:rStyle w:val="Strong"/>
        </w:rPr>
        <w:t>Stage 5 — Credit and Risk Assessment</w:t>
      </w:r>
      <w:r>
        <w:br/>
        <w:t>The application may undergo applicable credit, fraud-prevention and risk checks.</w:t>
      </w:r>
    </w:p>
    <w:p w14:paraId="0A6FCF2A" w14:textId="77777777" w:rsidR="00EB5FFF" w:rsidRDefault="00EB5FFF">
      <w:pPr>
        <w:pStyle w:val="NormalWeb"/>
      </w:pPr>
      <w:r>
        <w:rPr>
          <w:rStyle w:val="Strong"/>
        </w:rPr>
        <w:t>Stage 6 — Lending Decision</w:t>
      </w:r>
      <w:r>
        <w:br/>
        <w:t>The actual lender decides whether to approve the application and what terms, if any, to offer.</w:t>
      </w:r>
    </w:p>
    <w:p w14:paraId="7E6B2332" w14:textId="77777777" w:rsidR="00EB5FFF" w:rsidRDefault="00EB5FFF">
      <w:pPr>
        <w:pStyle w:val="NormalWeb"/>
      </w:pPr>
      <w:r>
        <w:t>Passing an individual stage does not guarantee approval.</w:t>
      </w:r>
    </w:p>
    <w:p w14:paraId="6F32240E" w14:textId="77777777" w:rsidR="00EB5FFF" w:rsidRDefault="00EB5FFF">
      <w:pPr>
        <w:rPr>
          <w:rFonts w:eastAsia="Times New Roman"/>
        </w:rPr>
      </w:pPr>
      <w:r>
        <w:rPr>
          <w:rFonts w:eastAsia="Times New Roman"/>
          <w:noProof/>
        </w:rPr>
        <mc:AlternateContent>
          <mc:Choice Requires="wps">
            <w:drawing>
              <wp:inline distT="0" distB="0" distL="0" distR="0" wp14:anchorId="2D7A15CE" wp14:editId="3FA35BA0">
                <wp:extent cx="5943600" cy="1270"/>
                <wp:effectExtent l="0" t="31750" r="0" b="36830"/>
                <wp:docPr id="203237771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B0B5F4"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19E26B1" w14:textId="77777777" w:rsidR="00EB5FFF" w:rsidRDefault="00EB5FFF">
      <w:pPr>
        <w:pStyle w:val="Heading3"/>
        <w:rPr>
          <w:rFonts w:eastAsia="Times New Roman"/>
        </w:rPr>
      </w:pPr>
      <w:r>
        <w:rPr>
          <w:rFonts w:eastAsia="Times New Roman"/>
        </w:rPr>
        <w:t>7. Example: First-Time Applicant</w:t>
      </w:r>
    </w:p>
    <w:p w14:paraId="5B3F4D02" w14:textId="77777777" w:rsidR="00EB5FFF" w:rsidRDefault="00EB5FFF">
      <w:pPr>
        <w:pStyle w:val="NormalWeb"/>
      </w:pPr>
      <w:r>
        <w:rPr>
          <w:rStyle w:val="Strong"/>
        </w:rPr>
        <w:t>Applicant:</w:t>
      </w:r>
      <w:r>
        <w:t xml:space="preserve"> Customer A</w:t>
      </w:r>
      <w:r>
        <w:br/>
      </w:r>
      <w:r>
        <w:rPr>
          <w:rStyle w:val="Strong"/>
        </w:rPr>
        <w:t>Requested loan:</w:t>
      </w:r>
      <w:r>
        <w:t xml:space="preserve"> ₹1,000</w:t>
      </w:r>
      <w:r>
        <w:br/>
      </w:r>
      <w:r>
        <w:rPr>
          <w:rStyle w:val="Strong"/>
        </w:rPr>
        <w:t>Requested tenure:</w:t>
      </w:r>
      <w:r>
        <w:t xml:space="preserve"> 14 calendar days</w:t>
      </w:r>
    </w:p>
    <w:p w14:paraId="267A378B" w14:textId="77777777" w:rsidR="00EB5FFF" w:rsidRDefault="00EB5FFF">
      <w:pPr>
        <w:pStyle w:val="NormalWeb"/>
      </w:pPr>
      <w:r>
        <w:t>The customer submits the application and completes the required verification.</w:t>
      </w:r>
    </w:p>
    <w:p w14:paraId="39B1A5F7" w14:textId="77777777" w:rsidR="00EB5FFF" w:rsidRDefault="00EB5FFF">
      <w:pPr>
        <w:pStyle w:val="NormalWeb"/>
      </w:pPr>
      <w:r>
        <w:t>The lender assesses the information provided and determines whether the customer meets the applicable criteria.</w:t>
      </w:r>
    </w:p>
    <w:p w14:paraId="6F38BFBB" w14:textId="77777777" w:rsidR="00EB5FFF" w:rsidRDefault="00EB5FFF">
      <w:pPr>
        <w:pStyle w:val="NormalWeb"/>
      </w:pPr>
      <w:r>
        <w:t>If approved, the customer receives an offer showing the loan principal, applicable charges, net disbursal, APR and repayment obligation.</w:t>
      </w:r>
    </w:p>
    <w:p w14:paraId="6F206251" w14:textId="77777777" w:rsidR="00EB5FFF" w:rsidRDefault="00EB5FFF">
      <w:pPr>
        <w:pStyle w:val="NormalWeb"/>
      </w:pPr>
      <w:r>
        <w:t>If the application is not approved, the customer is not entitled to receive the requested amount merely because the application was submitted.</w:t>
      </w:r>
    </w:p>
    <w:p w14:paraId="4868A128" w14:textId="77777777" w:rsidR="00EB5FFF" w:rsidRDefault="00EB5FFF">
      <w:pPr>
        <w:rPr>
          <w:rFonts w:eastAsia="Times New Roman"/>
        </w:rPr>
      </w:pPr>
      <w:r>
        <w:rPr>
          <w:rFonts w:eastAsia="Times New Roman"/>
          <w:noProof/>
        </w:rPr>
        <mc:AlternateContent>
          <mc:Choice Requires="wps">
            <w:drawing>
              <wp:inline distT="0" distB="0" distL="0" distR="0" wp14:anchorId="78FED027" wp14:editId="62846FDC">
                <wp:extent cx="5943600" cy="1270"/>
                <wp:effectExtent l="0" t="31750" r="0" b="36830"/>
                <wp:docPr id="116018061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8E94C6"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0FB4C60" w14:textId="77777777" w:rsidR="00EB5FFF" w:rsidRDefault="00EB5FFF">
      <w:pPr>
        <w:pStyle w:val="Heading3"/>
        <w:rPr>
          <w:rFonts w:eastAsia="Times New Roman"/>
        </w:rPr>
      </w:pPr>
      <w:r>
        <w:rPr>
          <w:rFonts w:eastAsia="Times New Roman"/>
        </w:rPr>
        <w:t>8. Example: Customer Applying for a Higher Loan</w:t>
      </w:r>
    </w:p>
    <w:p w14:paraId="73ADFEB3" w14:textId="77777777" w:rsidR="00EB5FFF" w:rsidRDefault="00EB5FFF">
      <w:pPr>
        <w:pStyle w:val="NormalWeb"/>
      </w:pPr>
      <w:r>
        <w:rPr>
          <w:rStyle w:val="Strong"/>
        </w:rPr>
        <w:t>Previous loan:</w:t>
      </w:r>
      <w:r>
        <w:t xml:space="preserve"> ₹1,000</w:t>
      </w:r>
      <w:r>
        <w:br/>
      </w:r>
      <w:r>
        <w:rPr>
          <w:rStyle w:val="Strong"/>
        </w:rPr>
        <w:t>Requested next loan:</w:t>
      </w:r>
      <w:r>
        <w:t xml:space="preserve"> ₹2,000</w:t>
      </w:r>
    </w:p>
    <w:p w14:paraId="75111495" w14:textId="77777777" w:rsidR="00EB5FFF" w:rsidRDefault="00EB5FFF">
      <w:pPr>
        <w:pStyle w:val="NormalWeb"/>
      </w:pPr>
      <w:r>
        <w:t>The customer has repaid the previous loan in full before the due date.</w:t>
      </w:r>
    </w:p>
    <w:p w14:paraId="2B4F8633" w14:textId="77777777" w:rsidR="00EB5FFF" w:rsidRDefault="00EB5FFF">
      <w:pPr>
        <w:pStyle w:val="NormalWeb"/>
      </w:pPr>
      <w:r>
        <w:t>The customer may qualify for the next level, subject to the applicable eligibility and underwriting assessment.</w:t>
      </w:r>
    </w:p>
    <w:p w14:paraId="24DC25ED" w14:textId="77777777" w:rsidR="00EB5FFF" w:rsidRDefault="00EB5FFF">
      <w:pPr>
        <w:pStyle w:val="NormalWeb"/>
      </w:pPr>
      <w:r>
        <w:t>The system should verify the previous loan's repayment status and apply the relevant loan-progression rules before displaying an eligible next-level offer.</w:t>
      </w:r>
    </w:p>
    <w:p w14:paraId="2CA7AEF2" w14:textId="77777777" w:rsidR="00EB5FFF" w:rsidRDefault="00EB5FFF">
      <w:pPr>
        <w:pStyle w:val="NormalWeb"/>
      </w:pPr>
      <w:r>
        <w:rPr>
          <w:rStyle w:val="Strong"/>
        </w:rPr>
        <w:t>Important:</w:t>
      </w:r>
      <w:r>
        <w:t xml:space="preserve"> A successful previous repayment does not guarantee approval of the next loan.</w:t>
      </w:r>
    </w:p>
    <w:p w14:paraId="37EF3615" w14:textId="77777777" w:rsidR="00EB5FFF" w:rsidRDefault="00EB5FFF">
      <w:pPr>
        <w:rPr>
          <w:rFonts w:eastAsia="Times New Roman"/>
        </w:rPr>
      </w:pPr>
      <w:r>
        <w:rPr>
          <w:rFonts w:eastAsia="Times New Roman"/>
          <w:noProof/>
        </w:rPr>
        <mc:AlternateContent>
          <mc:Choice Requires="wps">
            <w:drawing>
              <wp:inline distT="0" distB="0" distL="0" distR="0" wp14:anchorId="0DC44954" wp14:editId="3E3DDF67">
                <wp:extent cx="5943600" cy="1270"/>
                <wp:effectExtent l="0" t="31750" r="0" b="36830"/>
                <wp:docPr id="30860600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475F98"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EFA97FF" w14:textId="77777777" w:rsidR="00EB5FFF" w:rsidRDefault="00EB5FFF">
      <w:pPr>
        <w:pStyle w:val="Heading3"/>
        <w:rPr>
          <w:rFonts w:eastAsia="Times New Roman"/>
        </w:rPr>
      </w:pPr>
      <w:r>
        <w:rPr>
          <w:rFonts w:eastAsia="Times New Roman"/>
        </w:rPr>
        <w:t>9. Example: Late Repayment</w:t>
      </w:r>
    </w:p>
    <w:p w14:paraId="1EA5FFB5" w14:textId="77777777" w:rsidR="00EB5FFF" w:rsidRDefault="00EB5FFF">
      <w:pPr>
        <w:pStyle w:val="NormalWeb"/>
      </w:pPr>
      <w:r>
        <w:rPr>
          <w:rStyle w:val="Strong"/>
        </w:rPr>
        <w:t>Previous loan:</w:t>
      </w:r>
      <w:r>
        <w:t xml:space="preserve"> ₹1,000</w:t>
      </w:r>
      <w:r>
        <w:br/>
      </w:r>
      <w:r>
        <w:rPr>
          <w:rStyle w:val="Strong"/>
        </w:rPr>
        <w:t>Scheduled due date:</w:t>
      </w:r>
      <w:r>
        <w:t xml:space="preserve"> 14 November</w:t>
      </w:r>
      <w:r>
        <w:br/>
      </w:r>
      <w:r>
        <w:rPr>
          <w:rStyle w:val="Strong"/>
        </w:rPr>
        <w:t>Actual repayment date:</w:t>
      </w:r>
      <w:r>
        <w:t xml:space="preserve"> 16 November</w:t>
      </w:r>
    </w:p>
    <w:p w14:paraId="614F9626" w14:textId="77777777" w:rsidR="00EB5FFF" w:rsidRDefault="00EB5FFF">
      <w:pPr>
        <w:pStyle w:val="NormalWeb"/>
      </w:pPr>
      <w:r>
        <w:t>In this illustrative example, the customer repays after the due date.</w:t>
      </w:r>
    </w:p>
    <w:p w14:paraId="45401003" w14:textId="77777777" w:rsidR="00EB5FFF" w:rsidRDefault="00EB5FFF">
      <w:pPr>
        <w:pStyle w:val="NormalWeb"/>
      </w:pPr>
      <w:r>
        <w:t>The repayment does not satisfy the on-time repayment condition for automatic progression. Any subsequent loan application remains subject to the applicable policy and underwriting assessment.</w:t>
      </w:r>
    </w:p>
    <w:p w14:paraId="45B3259F" w14:textId="77777777" w:rsidR="00EB5FFF" w:rsidRDefault="00EB5FFF">
      <w:pPr>
        <w:pStyle w:val="NormalWeb"/>
      </w:pPr>
      <w:r>
        <w:t>The website must not promise that a late repayment will automatically result in a loan upgrade.</w:t>
      </w:r>
    </w:p>
    <w:p w14:paraId="04B71923" w14:textId="77777777" w:rsidR="00EB5FFF" w:rsidRDefault="00EB5FFF">
      <w:pPr>
        <w:rPr>
          <w:rFonts w:eastAsia="Times New Roman"/>
        </w:rPr>
      </w:pPr>
      <w:r>
        <w:rPr>
          <w:rFonts w:eastAsia="Times New Roman"/>
          <w:noProof/>
        </w:rPr>
        <mc:AlternateContent>
          <mc:Choice Requires="wps">
            <w:drawing>
              <wp:inline distT="0" distB="0" distL="0" distR="0" wp14:anchorId="66B03B9F" wp14:editId="11EC2E5D">
                <wp:extent cx="5943600" cy="1270"/>
                <wp:effectExtent l="0" t="31750" r="0" b="36830"/>
                <wp:docPr id="202595220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4EB5BE"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F4BF50E" w14:textId="77777777" w:rsidR="00EB5FFF" w:rsidRDefault="00EB5FFF">
      <w:pPr>
        <w:pStyle w:val="Heading3"/>
        <w:rPr>
          <w:rFonts w:eastAsia="Times New Roman"/>
        </w:rPr>
      </w:pPr>
      <w:r>
        <w:rPr>
          <w:rFonts w:eastAsia="Times New Roman"/>
        </w:rPr>
        <w:t>10. Example: Partial Repayment</w:t>
      </w:r>
    </w:p>
    <w:p w14:paraId="200513C6" w14:textId="77777777" w:rsidR="00EB5FFF" w:rsidRDefault="00EB5FFF">
      <w:pPr>
        <w:pStyle w:val="NormalWeb"/>
      </w:pPr>
      <w:r>
        <w:rPr>
          <w:rStyle w:val="Strong"/>
        </w:rPr>
        <w:t>Previous loan:</w:t>
      </w:r>
      <w:r>
        <w:t xml:space="preserve"> ₹1,000</w:t>
      </w:r>
      <w:r>
        <w:br/>
      </w:r>
      <w:r>
        <w:rPr>
          <w:rStyle w:val="Strong"/>
        </w:rPr>
        <w:t>Amount repaid:</w:t>
      </w:r>
      <w:r>
        <w:t xml:space="preserve"> ₹600</w:t>
      </w:r>
      <w:r>
        <w:br/>
      </w:r>
      <w:r>
        <w:rPr>
          <w:rStyle w:val="Strong"/>
        </w:rPr>
        <w:t>Outstanding amount:</w:t>
      </w:r>
      <w:r>
        <w:t xml:space="preserve"> ₹400</w:t>
      </w:r>
    </w:p>
    <w:p w14:paraId="7DD445CD" w14:textId="77777777" w:rsidR="00EB5FFF" w:rsidRDefault="00EB5FFF">
      <w:pPr>
        <w:pStyle w:val="NormalWeb"/>
      </w:pPr>
      <w:r>
        <w:t>The customer has not repaid the full scheduled amount.</w:t>
      </w:r>
    </w:p>
    <w:p w14:paraId="5386D67D" w14:textId="77777777" w:rsidR="00EB5FFF" w:rsidRDefault="00EB5FFF">
      <w:pPr>
        <w:pStyle w:val="NormalWeb"/>
      </w:pPr>
      <w:r>
        <w:t>The full-repayment condition for progression has therefore not been met. The system should not treat this partial payment as qualifying the customer for the next loan level.</w:t>
      </w:r>
    </w:p>
    <w:p w14:paraId="76DF4D67" w14:textId="77777777" w:rsidR="00EB5FFF" w:rsidRDefault="00EB5FFF">
      <w:pPr>
        <w:pStyle w:val="NormalWeb"/>
      </w:pPr>
      <w:r>
        <w:t>The outstanding amount and any applicable consequences must be determined according to the loan agreement and the customer's account records.</w:t>
      </w:r>
    </w:p>
    <w:p w14:paraId="6FA95A02" w14:textId="77777777" w:rsidR="00EB5FFF" w:rsidRDefault="00EB5FFF">
      <w:pPr>
        <w:rPr>
          <w:rFonts w:eastAsia="Times New Roman"/>
        </w:rPr>
      </w:pPr>
      <w:r>
        <w:rPr>
          <w:rFonts w:eastAsia="Times New Roman"/>
          <w:noProof/>
        </w:rPr>
        <mc:AlternateContent>
          <mc:Choice Requires="wps">
            <w:drawing>
              <wp:inline distT="0" distB="0" distL="0" distR="0" wp14:anchorId="2CBB52F8" wp14:editId="296ABBE0">
                <wp:extent cx="5943600" cy="1270"/>
                <wp:effectExtent l="0" t="31750" r="0" b="36830"/>
                <wp:docPr id="8727248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24509F"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EEEE6A7" w14:textId="77777777" w:rsidR="00EB5FFF" w:rsidRDefault="00EB5FFF">
      <w:pPr>
        <w:pStyle w:val="Heading3"/>
        <w:rPr>
          <w:rFonts w:eastAsia="Times New Roman"/>
        </w:rPr>
      </w:pPr>
      <w:r>
        <w:rPr>
          <w:rFonts w:eastAsia="Times New Roman"/>
        </w:rPr>
        <w:t>11. Example: Application Not Approved</w:t>
      </w:r>
    </w:p>
    <w:p w14:paraId="3E136C1C" w14:textId="77777777" w:rsidR="00EB5FFF" w:rsidRDefault="00EB5FFF">
      <w:pPr>
        <w:pStyle w:val="NormalWeb"/>
      </w:pPr>
      <w:r>
        <w:t>A customer requests a ₹5,000 loan but does not satisfy an applicable underwriting requirement.</w:t>
      </w:r>
    </w:p>
    <w:p w14:paraId="0A27470A" w14:textId="77777777" w:rsidR="00EB5FFF" w:rsidRDefault="00EB5FFF">
      <w:pPr>
        <w:pStyle w:val="NormalWeb"/>
      </w:pPr>
      <w:r>
        <w:t>The lender may decline the application or request additional information, as appropriate.</w:t>
      </w:r>
    </w:p>
    <w:p w14:paraId="1FDD0E72" w14:textId="77777777" w:rsidR="00EB5FFF" w:rsidRDefault="00EB5FFF">
      <w:pPr>
        <w:pStyle w:val="NormalWeb"/>
      </w:pPr>
      <w:r>
        <w:t>The customer should receive any decision-related information required under the applicable process.</w:t>
      </w:r>
    </w:p>
    <w:p w14:paraId="7E7FEDA6" w14:textId="77777777" w:rsidR="00EB5FFF" w:rsidRDefault="00EB5FFF">
      <w:pPr>
        <w:pStyle w:val="NormalWeb"/>
      </w:pPr>
      <w:r>
        <w:t>The requested amount is not guaranteed, and the customer should not be encouraged to submit false information to obtain approval.</w:t>
      </w:r>
    </w:p>
    <w:p w14:paraId="0CCCE907" w14:textId="77777777" w:rsidR="00EB5FFF" w:rsidRDefault="00EB5FFF">
      <w:pPr>
        <w:rPr>
          <w:rFonts w:eastAsia="Times New Roman"/>
        </w:rPr>
      </w:pPr>
      <w:r>
        <w:rPr>
          <w:rFonts w:eastAsia="Times New Roman"/>
          <w:noProof/>
        </w:rPr>
        <mc:AlternateContent>
          <mc:Choice Requires="wps">
            <w:drawing>
              <wp:inline distT="0" distB="0" distL="0" distR="0" wp14:anchorId="7EB65AA9" wp14:editId="34C100E1">
                <wp:extent cx="5943600" cy="1270"/>
                <wp:effectExtent l="0" t="31750" r="0" b="36830"/>
                <wp:docPr id="165285383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32AAA1"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C145E6D" w14:textId="77777777" w:rsidR="00EB5FFF" w:rsidRDefault="00EB5FFF">
      <w:pPr>
        <w:pStyle w:val="Heading3"/>
        <w:rPr>
          <w:rFonts w:eastAsia="Times New Roman"/>
        </w:rPr>
      </w:pPr>
      <w:r>
        <w:rPr>
          <w:rFonts w:eastAsia="Times New Roman"/>
        </w:rPr>
        <w:t>12. Loan Eligibility and Repayment Capacity</w:t>
      </w:r>
    </w:p>
    <w:p w14:paraId="24774DDF" w14:textId="77777777" w:rsidR="00EB5FFF" w:rsidRDefault="00EB5FFF">
      <w:pPr>
        <w:pStyle w:val="NormalWeb"/>
      </w:pPr>
      <w:r>
        <w:t>Customers should consider whether they can repay the loan on the scheduled due date.</w:t>
      </w:r>
    </w:p>
    <w:p w14:paraId="0FF3286D" w14:textId="77777777" w:rsidR="00EB5FFF" w:rsidRDefault="00EB5FFF">
      <w:pPr>
        <w:pStyle w:val="NormalWeb"/>
      </w:pPr>
      <w:r>
        <w:t>Under the specified calculation structure, a ₹1,000 loan has the following illustrative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3"/>
        <w:gridCol w:w="939"/>
      </w:tblGrid>
      <w:tr w:rsidR="00EB5FFF" w14:paraId="31AC26F1" w14:textId="77777777">
        <w:trPr>
          <w:tblHeader/>
          <w:tblCellSpacing w:w="15" w:type="dxa"/>
        </w:trPr>
        <w:tc>
          <w:tcPr>
            <w:tcW w:w="0" w:type="auto"/>
            <w:vAlign w:val="center"/>
            <w:hideMark/>
          </w:tcPr>
          <w:p w14:paraId="7E628ADA" w14:textId="77777777" w:rsidR="00EB5FFF" w:rsidRDefault="00EB5FFF">
            <w:pPr>
              <w:jc w:val="center"/>
              <w:rPr>
                <w:rFonts w:eastAsia="Times New Roman"/>
                <w:b/>
                <w:bCs/>
              </w:rPr>
            </w:pPr>
            <w:r>
              <w:rPr>
                <w:rFonts w:eastAsia="Times New Roman"/>
                <w:b/>
                <w:bCs/>
              </w:rPr>
              <w:t>Particular</w:t>
            </w:r>
          </w:p>
        </w:tc>
        <w:tc>
          <w:tcPr>
            <w:tcW w:w="0" w:type="auto"/>
            <w:vAlign w:val="center"/>
            <w:hideMark/>
          </w:tcPr>
          <w:p w14:paraId="2575C24F" w14:textId="77777777" w:rsidR="00EB5FFF" w:rsidRDefault="00EB5FFF">
            <w:pPr>
              <w:jc w:val="right"/>
              <w:rPr>
                <w:rFonts w:eastAsia="Times New Roman"/>
                <w:b/>
                <w:bCs/>
              </w:rPr>
            </w:pPr>
            <w:r>
              <w:rPr>
                <w:rFonts w:eastAsia="Times New Roman"/>
                <w:b/>
                <w:bCs/>
              </w:rPr>
              <w:t>Amount</w:t>
            </w:r>
          </w:p>
        </w:tc>
      </w:tr>
      <w:tr w:rsidR="00EB5FFF" w14:paraId="3934D690" w14:textId="77777777">
        <w:trPr>
          <w:tblCellSpacing w:w="15" w:type="dxa"/>
        </w:trPr>
        <w:tc>
          <w:tcPr>
            <w:tcW w:w="0" w:type="auto"/>
            <w:vAlign w:val="center"/>
            <w:hideMark/>
          </w:tcPr>
          <w:p w14:paraId="345EC803" w14:textId="77777777" w:rsidR="00EB5FFF" w:rsidRDefault="00EB5FFF">
            <w:pPr>
              <w:rPr>
                <w:rFonts w:eastAsia="Times New Roman"/>
              </w:rPr>
            </w:pPr>
            <w:r>
              <w:rPr>
                <w:rFonts w:eastAsia="Times New Roman"/>
              </w:rPr>
              <w:t>Loan principal</w:t>
            </w:r>
          </w:p>
        </w:tc>
        <w:tc>
          <w:tcPr>
            <w:tcW w:w="0" w:type="auto"/>
            <w:vAlign w:val="center"/>
            <w:hideMark/>
          </w:tcPr>
          <w:p w14:paraId="332BFA7A" w14:textId="77777777" w:rsidR="00EB5FFF" w:rsidRDefault="00EB5FFF">
            <w:pPr>
              <w:jc w:val="right"/>
              <w:rPr>
                <w:rFonts w:eastAsia="Times New Roman"/>
              </w:rPr>
            </w:pPr>
            <w:r>
              <w:rPr>
                <w:rFonts w:eastAsia="Times New Roman"/>
              </w:rPr>
              <w:t>₹1,000</w:t>
            </w:r>
          </w:p>
        </w:tc>
      </w:tr>
      <w:tr w:rsidR="00EB5FFF" w14:paraId="6601484E" w14:textId="77777777">
        <w:trPr>
          <w:tblCellSpacing w:w="15" w:type="dxa"/>
        </w:trPr>
        <w:tc>
          <w:tcPr>
            <w:tcW w:w="0" w:type="auto"/>
            <w:vAlign w:val="center"/>
            <w:hideMark/>
          </w:tcPr>
          <w:p w14:paraId="3B182DA7" w14:textId="77777777" w:rsidR="00EB5FFF" w:rsidRDefault="00EB5FFF">
            <w:pPr>
              <w:rPr>
                <w:rFonts w:eastAsia="Times New Roman"/>
              </w:rPr>
            </w:pPr>
            <w:r>
              <w:rPr>
                <w:rFonts w:eastAsia="Times New Roman"/>
              </w:rPr>
              <w:t>Processing fee</w:t>
            </w:r>
          </w:p>
        </w:tc>
        <w:tc>
          <w:tcPr>
            <w:tcW w:w="0" w:type="auto"/>
            <w:vAlign w:val="center"/>
            <w:hideMark/>
          </w:tcPr>
          <w:p w14:paraId="299C2341" w14:textId="77777777" w:rsidR="00EB5FFF" w:rsidRDefault="00EB5FFF">
            <w:pPr>
              <w:jc w:val="right"/>
              <w:rPr>
                <w:rFonts w:eastAsia="Times New Roman"/>
              </w:rPr>
            </w:pPr>
            <w:r>
              <w:rPr>
                <w:rFonts w:eastAsia="Times New Roman"/>
              </w:rPr>
              <w:t>₹100</w:t>
            </w:r>
          </w:p>
        </w:tc>
      </w:tr>
      <w:tr w:rsidR="00EB5FFF" w14:paraId="64A8B33D" w14:textId="77777777">
        <w:trPr>
          <w:tblCellSpacing w:w="15" w:type="dxa"/>
        </w:trPr>
        <w:tc>
          <w:tcPr>
            <w:tcW w:w="0" w:type="auto"/>
            <w:vAlign w:val="center"/>
            <w:hideMark/>
          </w:tcPr>
          <w:p w14:paraId="5A3FD46A" w14:textId="77777777" w:rsidR="00EB5FFF" w:rsidRDefault="00EB5FFF">
            <w:pPr>
              <w:rPr>
                <w:rFonts w:eastAsia="Times New Roman"/>
              </w:rPr>
            </w:pPr>
            <w:r>
              <w:rPr>
                <w:rFonts w:eastAsia="Times New Roman"/>
              </w:rPr>
              <w:t>GST on processing fee</w:t>
            </w:r>
          </w:p>
        </w:tc>
        <w:tc>
          <w:tcPr>
            <w:tcW w:w="0" w:type="auto"/>
            <w:vAlign w:val="center"/>
            <w:hideMark/>
          </w:tcPr>
          <w:p w14:paraId="5DC4DEEB" w14:textId="77777777" w:rsidR="00EB5FFF" w:rsidRDefault="00EB5FFF">
            <w:pPr>
              <w:jc w:val="right"/>
              <w:rPr>
                <w:rFonts w:eastAsia="Times New Roman"/>
              </w:rPr>
            </w:pPr>
            <w:r>
              <w:rPr>
                <w:rFonts w:eastAsia="Times New Roman"/>
              </w:rPr>
              <w:t>₹18</w:t>
            </w:r>
          </w:p>
        </w:tc>
      </w:tr>
      <w:tr w:rsidR="00EB5FFF" w14:paraId="775064E8" w14:textId="77777777">
        <w:trPr>
          <w:tblCellSpacing w:w="15" w:type="dxa"/>
        </w:trPr>
        <w:tc>
          <w:tcPr>
            <w:tcW w:w="0" w:type="auto"/>
            <w:vAlign w:val="center"/>
            <w:hideMark/>
          </w:tcPr>
          <w:p w14:paraId="36F10B25" w14:textId="77777777" w:rsidR="00EB5FFF" w:rsidRDefault="00EB5FFF">
            <w:pPr>
              <w:rPr>
                <w:rFonts w:eastAsia="Times New Roman"/>
              </w:rPr>
            </w:pPr>
            <w:r>
              <w:rPr>
                <w:rFonts w:eastAsia="Times New Roman"/>
              </w:rPr>
              <w:t>Interest for 14 days</w:t>
            </w:r>
          </w:p>
        </w:tc>
        <w:tc>
          <w:tcPr>
            <w:tcW w:w="0" w:type="auto"/>
            <w:vAlign w:val="center"/>
            <w:hideMark/>
          </w:tcPr>
          <w:p w14:paraId="58455811" w14:textId="77777777" w:rsidR="00EB5FFF" w:rsidRDefault="00EB5FFF">
            <w:pPr>
              <w:jc w:val="right"/>
              <w:rPr>
                <w:rFonts w:eastAsia="Times New Roman"/>
              </w:rPr>
            </w:pPr>
            <w:r>
              <w:rPr>
                <w:rFonts w:eastAsia="Times New Roman"/>
              </w:rPr>
              <w:t>₹140</w:t>
            </w:r>
          </w:p>
        </w:tc>
      </w:tr>
      <w:tr w:rsidR="00EB5FFF" w14:paraId="50EB0455" w14:textId="77777777">
        <w:trPr>
          <w:tblCellSpacing w:w="15" w:type="dxa"/>
        </w:trPr>
        <w:tc>
          <w:tcPr>
            <w:tcW w:w="0" w:type="auto"/>
            <w:vAlign w:val="center"/>
            <w:hideMark/>
          </w:tcPr>
          <w:p w14:paraId="623C053A" w14:textId="77777777" w:rsidR="00EB5FFF" w:rsidRDefault="00EB5FFF">
            <w:pPr>
              <w:rPr>
                <w:rFonts w:eastAsia="Times New Roman"/>
              </w:rPr>
            </w:pPr>
            <w:r>
              <w:rPr>
                <w:rFonts w:eastAsia="Times New Roman"/>
              </w:rPr>
              <w:t>Total upfront deductions</w:t>
            </w:r>
          </w:p>
        </w:tc>
        <w:tc>
          <w:tcPr>
            <w:tcW w:w="0" w:type="auto"/>
            <w:vAlign w:val="center"/>
            <w:hideMark/>
          </w:tcPr>
          <w:p w14:paraId="33A15FF5" w14:textId="77777777" w:rsidR="00EB5FFF" w:rsidRDefault="00EB5FFF">
            <w:pPr>
              <w:jc w:val="right"/>
              <w:rPr>
                <w:rFonts w:eastAsia="Times New Roman"/>
              </w:rPr>
            </w:pPr>
            <w:r>
              <w:rPr>
                <w:rFonts w:eastAsia="Times New Roman"/>
              </w:rPr>
              <w:t>₹258</w:t>
            </w:r>
          </w:p>
        </w:tc>
      </w:tr>
      <w:tr w:rsidR="00EB5FFF" w14:paraId="629884D8" w14:textId="77777777">
        <w:trPr>
          <w:tblCellSpacing w:w="15" w:type="dxa"/>
        </w:trPr>
        <w:tc>
          <w:tcPr>
            <w:tcW w:w="0" w:type="auto"/>
            <w:vAlign w:val="center"/>
            <w:hideMark/>
          </w:tcPr>
          <w:p w14:paraId="631211E9" w14:textId="77777777" w:rsidR="00EB5FFF" w:rsidRDefault="00EB5FFF">
            <w:pPr>
              <w:rPr>
                <w:rFonts w:eastAsia="Times New Roman"/>
              </w:rPr>
            </w:pPr>
            <w:r>
              <w:rPr>
                <w:rFonts w:eastAsia="Times New Roman"/>
              </w:rPr>
              <w:t>Net disbursal</w:t>
            </w:r>
          </w:p>
        </w:tc>
        <w:tc>
          <w:tcPr>
            <w:tcW w:w="0" w:type="auto"/>
            <w:vAlign w:val="center"/>
            <w:hideMark/>
          </w:tcPr>
          <w:p w14:paraId="4745FA1A" w14:textId="77777777" w:rsidR="00EB5FFF" w:rsidRDefault="00EB5FFF">
            <w:pPr>
              <w:jc w:val="right"/>
              <w:rPr>
                <w:rFonts w:eastAsia="Times New Roman"/>
              </w:rPr>
            </w:pPr>
            <w:r>
              <w:rPr>
                <w:rFonts w:eastAsia="Times New Roman"/>
              </w:rPr>
              <w:t>₹742</w:t>
            </w:r>
          </w:p>
        </w:tc>
      </w:tr>
      <w:tr w:rsidR="00EB5FFF" w14:paraId="7C58185D" w14:textId="77777777">
        <w:trPr>
          <w:tblCellSpacing w:w="15" w:type="dxa"/>
        </w:trPr>
        <w:tc>
          <w:tcPr>
            <w:tcW w:w="0" w:type="auto"/>
            <w:vAlign w:val="center"/>
            <w:hideMark/>
          </w:tcPr>
          <w:p w14:paraId="102D44AA" w14:textId="77777777" w:rsidR="00EB5FFF" w:rsidRDefault="00EB5FFF">
            <w:pPr>
              <w:rPr>
                <w:rFonts w:eastAsia="Times New Roman"/>
              </w:rPr>
            </w:pPr>
            <w:r>
              <w:rPr>
                <w:rFonts w:eastAsia="Times New Roman"/>
              </w:rPr>
              <w:t>Scheduled Day-14 repayment</w:t>
            </w:r>
          </w:p>
        </w:tc>
        <w:tc>
          <w:tcPr>
            <w:tcW w:w="0" w:type="auto"/>
            <w:vAlign w:val="center"/>
            <w:hideMark/>
          </w:tcPr>
          <w:p w14:paraId="33AFDA57" w14:textId="77777777" w:rsidR="00EB5FFF" w:rsidRDefault="00EB5FFF">
            <w:pPr>
              <w:jc w:val="right"/>
              <w:rPr>
                <w:rFonts w:eastAsia="Times New Roman"/>
              </w:rPr>
            </w:pPr>
            <w:r>
              <w:rPr>
                <w:rFonts w:eastAsia="Times New Roman"/>
              </w:rPr>
              <w:t>₹1,000</w:t>
            </w:r>
          </w:p>
        </w:tc>
      </w:tr>
    </w:tbl>
    <w:p w14:paraId="5AABA30A" w14:textId="77777777" w:rsidR="00EB5FFF" w:rsidRDefault="00EB5FFF">
      <w:pPr>
        <w:pStyle w:val="NormalWeb"/>
      </w:pPr>
      <w:r>
        <w:t>This example shows why applicants should review both the amount they will receive and the amount they must repay.</w:t>
      </w:r>
    </w:p>
    <w:p w14:paraId="059AAF32" w14:textId="77777777" w:rsidR="00EB5FFF" w:rsidRDefault="00EB5FFF">
      <w:pPr>
        <w:pStyle w:val="NormalWeb"/>
      </w:pPr>
      <w:r>
        <w:t>The actual offer and KFS must clearly disclose the applicable APR, charges and repayment obligation.</w:t>
      </w:r>
    </w:p>
    <w:p w14:paraId="1A3FCE9C" w14:textId="77777777" w:rsidR="00EB5FFF" w:rsidRDefault="00EB5FFF">
      <w:pPr>
        <w:rPr>
          <w:rFonts w:eastAsia="Times New Roman"/>
        </w:rPr>
      </w:pPr>
      <w:r>
        <w:rPr>
          <w:rFonts w:eastAsia="Times New Roman"/>
          <w:noProof/>
        </w:rPr>
        <mc:AlternateContent>
          <mc:Choice Requires="wps">
            <w:drawing>
              <wp:inline distT="0" distB="0" distL="0" distR="0" wp14:anchorId="6B4B7866" wp14:editId="4956D7E4">
                <wp:extent cx="5943600" cy="1270"/>
                <wp:effectExtent l="0" t="31750" r="0" b="36830"/>
                <wp:docPr id="29593060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EC0AF0"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CE5E80D" w14:textId="77777777" w:rsidR="00EB5FFF" w:rsidRDefault="00EB5FFF">
      <w:pPr>
        <w:pStyle w:val="Heading3"/>
        <w:rPr>
          <w:rFonts w:eastAsia="Times New Roman"/>
        </w:rPr>
      </w:pPr>
      <w:r>
        <w:rPr>
          <w:rFonts w:eastAsia="Times New Roman"/>
        </w:rPr>
        <w:t>13. Information Accuracy and Fraud Prevention</w:t>
      </w:r>
    </w:p>
    <w:p w14:paraId="3B040919" w14:textId="77777777" w:rsidR="00EB5FFF" w:rsidRDefault="00EB5FFF">
      <w:pPr>
        <w:pStyle w:val="NormalWeb"/>
      </w:pPr>
      <w:r>
        <w:t>Applicants must provide genuine and accurate information.</w:t>
      </w:r>
    </w:p>
    <w:p w14:paraId="24DDDDC6" w14:textId="77777777" w:rsidR="00EB5FFF" w:rsidRDefault="00EB5FFF">
      <w:pPr>
        <w:pStyle w:val="NormalWeb"/>
      </w:pPr>
      <w:r>
        <w:t>The following may result in additional verification, rejection or other action permitted under the applicable terms and law:</w:t>
      </w:r>
    </w:p>
    <w:p w14:paraId="6E91B8AA" w14:textId="77777777" w:rsidR="00EB5FFF" w:rsidRDefault="00EB5FFF" w:rsidP="004C7BBA">
      <w:pPr>
        <w:numPr>
          <w:ilvl w:val="0"/>
          <w:numId w:val="34"/>
        </w:numPr>
        <w:spacing w:before="100" w:beforeAutospacing="1" w:after="100" w:afterAutospacing="1" w:line="240" w:lineRule="auto"/>
        <w:rPr>
          <w:rFonts w:eastAsia="Times New Roman"/>
        </w:rPr>
      </w:pPr>
      <w:r>
        <w:rPr>
          <w:rFonts w:eastAsia="Times New Roman"/>
        </w:rPr>
        <w:t>False or misleading information.</w:t>
      </w:r>
    </w:p>
    <w:p w14:paraId="67663363" w14:textId="77777777" w:rsidR="00EB5FFF" w:rsidRDefault="00EB5FFF" w:rsidP="004C7BBA">
      <w:pPr>
        <w:numPr>
          <w:ilvl w:val="0"/>
          <w:numId w:val="34"/>
        </w:numPr>
        <w:spacing w:before="100" w:beforeAutospacing="1" w:after="100" w:afterAutospacing="1" w:line="240" w:lineRule="auto"/>
        <w:rPr>
          <w:rFonts w:eastAsia="Times New Roman"/>
        </w:rPr>
      </w:pPr>
      <w:r>
        <w:rPr>
          <w:rFonts w:eastAsia="Times New Roman"/>
        </w:rPr>
        <w:t>Altered or fraudulent documents.</w:t>
      </w:r>
    </w:p>
    <w:p w14:paraId="56CE50E1" w14:textId="77777777" w:rsidR="00EB5FFF" w:rsidRDefault="00EB5FFF" w:rsidP="004C7BBA">
      <w:pPr>
        <w:numPr>
          <w:ilvl w:val="0"/>
          <w:numId w:val="34"/>
        </w:numPr>
        <w:spacing w:before="100" w:beforeAutospacing="1" w:after="100" w:afterAutospacing="1" w:line="240" w:lineRule="auto"/>
        <w:rPr>
          <w:rFonts w:eastAsia="Times New Roman"/>
        </w:rPr>
      </w:pPr>
      <w:r>
        <w:rPr>
          <w:rFonts w:eastAsia="Times New Roman"/>
        </w:rPr>
        <w:t>Inconsistent identity details.</w:t>
      </w:r>
    </w:p>
    <w:p w14:paraId="4401A181" w14:textId="77777777" w:rsidR="00EB5FFF" w:rsidRDefault="00EB5FFF" w:rsidP="004C7BBA">
      <w:pPr>
        <w:numPr>
          <w:ilvl w:val="0"/>
          <w:numId w:val="34"/>
        </w:numPr>
        <w:spacing w:before="100" w:beforeAutospacing="1" w:after="100" w:afterAutospacing="1" w:line="240" w:lineRule="auto"/>
        <w:rPr>
          <w:rFonts w:eastAsia="Times New Roman"/>
        </w:rPr>
      </w:pPr>
      <w:r>
        <w:rPr>
          <w:rFonts w:eastAsia="Times New Roman"/>
        </w:rPr>
        <w:t>Unauthorised use of another person's information.</w:t>
      </w:r>
    </w:p>
    <w:p w14:paraId="0D9D9C92" w14:textId="77777777" w:rsidR="00EB5FFF" w:rsidRDefault="00EB5FFF" w:rsidP="004C7BBA">
      <w:pPr>
        <w:numPr>
          <w:ilvl w:val="0"/>
          <w:numId w:val="34"/>
        </w:numPr>
        <w:spacing w:before="100" w:beforeAutospacing="1" w:after="100" w:afterAutospacing="1" w:line="240" w:lineRule="auto"/>
        <w:rPr>
          <w:rFonts w:eastAsia="Times New Roman"/>
        </w:rPr>
      </w:pPr>
      <w:r>
        <w:rPr>
          <w:rFonts w:eastAsia="Times New Roman"/>
        </w:rPr>
        <w:t>Attempts to bypass verification controls.</w:t>
      </w:r>
    </w:p>
    <w:p w14:paraId="728C442F" w14:textId="77777777" w:rsidR="00EB5FFF" w:rsidRDefault="00EB5FFF">
      <w:pPr>
        <w:pStyle w:val="NormalWeb"/>
      </w:pPr>
      <w:r>
        <w:t>Any action must follow the applicable lender policy, customer agreement and law.</w:t>
      </w:r>
    </w:p>
    <w:p w14:paraId="0A20B34B" w14:textId="77777777" w:rsidR="00EB5FFF" w:rsidRDefault="00EB5FFF">
      <w:pPr>
        <w:rPr>
          <w:rFonts w:eastAsia="Times New Roman"/>
        </w:rPr>
      </w:pPr>
      <w:r>
        <w:rPr>
          <w:rFonts w:eastAsia="Times New Roman"/>
          <w:noProof/>
        </w:rPr>
        <mc:AlternateContent>
          <mc:Choice Requires="wps">
            <w:drawing>
              <wp:inline distT="0" distB="0" distL="0" distR="0" wp14:anchorId="23A522D1" wp14:editId="11356F5D">
                <wp:extent cx="5943600" cy="1270"/>
                <wp:effectExtent l="0" t="31750" r="0" b="36830"/>
                <wp:docPr id="20212230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37802A"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38AED3C" w14:textId="77777777" w:rsidR="00EB5FFF" w:rsidRDefault="00EB5FFF">
      <w:pPr>
        <w:pStyle w:val="Heading3"/>
        <w:rPr>
          <w:rFonts w:eastAsia="Times New Roman"/>
        </w:rPr>
      </w:pPr>
      <w:r>
        <w:rPr>
          <w:rFonts w:eastAsia="Times New Roman"/>
        </w:rPr>
        <w:t>14. Frequently Asked Questions</w:t>
      </w:r>
    </w:p>
    <w:p w14:paraId="23BBD7FD" w14:textId="77777777" w:rsidR="00EB5FFF" w:rsidRDefault="00EB5FFF">
      <w:pPr>
        <w:pStyle w:val="NormalWeb"/>
      </w:pPr>
      <w:r>
        <w:rPr>
          <w:rStyle w:val="Strong"/>
        </w:rPr>
        <w:t>Q1. What is the minimum loan amount?</w:t>
      </w:r>
      <w:r>
        <w:br/>
        <w:t>The specified minimum loan amount is ₹1,000.</w:t>
      </w:r>
    </w:p>
    <w:p w14:paraId="7859B96F" w14:textId="77777777" w:rsidR="00EB5FFF" w:rsidRDefault="00EB5FFF">
      <w:pPr>
        <w:pStyle w:val="NormalWeb"/>
      </w:pPr>
      <w:r>
        <w:rPr>
          <w:rStyle w:val="Strong"/>
        </w:rPr>
        <w:t>Q2. What is the maximum loan amount?</w:t>
      </w:r>
      <w:r>
        <w:br/>
        <w:t>The specified maximum loan amount is ₹10,000.</w:t>
      </w:r>
    </w:p>
    <w:p w14:paraId="252BBDD4" w14:textId="77777777" w:rsidR="00EB5FFF" w:rsidRDefault="00EB5FFF">
      <w:pPr>
        <w:pStyle w:val="NormalWeb"/>
      </w:pPr>
      <w:r>
        <w:rPr>
          <w:rStyle w:val="Strong"/>
        </w:rPr>
        <w:t>Q3. Can a first-time customer apply for ₹10,000?</w:t>
      </w:r>
      <w:r>
        <w:br/>
        <w:t>The specified first-loan limit is up to ₹1,000. Higher amounts follow the defined progression and remain subject to the applicable eligibility and underwriting checks.</w:t>
      </w:r>
    </w:p>
    <w:p w14:paraId="1A1E3414" w14:textId="77777777" w:rsidR="00EB5FFF" w:rsidRDefault="00EB5FFF">
      <w:pPr>
        <w:pStyle w:val="NormalWeb"/>
      </w:pPr>
      <w:r>
        <w:rPr>
          <w:rStyle w:val="Strong"/>
        </w:rPr>
        <w:t>Q4. Is loan approval guaranteed if I meet the basic requirements?</w:t>
      </w:r>
      <w:r>
        <w:br/>
        <w:t>No. The actual lender makes the final decision after the applicable checks.</w:t>
      </w:r>
    </w:p>
    <w:p w14:paraId="13C09060" w14:textId="77777777" w:rsidR="00EB5FFF" w:rsidRDefault="00EB5FFF">
      <w:pPr>
        <w:pStyle w:val="NormalWeb"/>
      </w:pPr>
      <w:r>
        <w:rPr>
          <w:rStyle w:val="Strong"/>
        </w:rPr>
        <w:t>Q5. Can I qualify for a higher loan after repayment?</w:t>
      </w:r>
      <w:r>
        <w:br/>
        <w:t>You may qualify for the next level after full repayment on time or early, subject to the applicable assessment.</w:t>
      </w:r>
    </w:p>
    <w:p w14:paraId="5D6F73B0" w14:textId="77777777" w:rsidR="00EB5FFF" w:rsidRDefault="00EB5FFF">
      <w:pPr>
        <w:pStyle w:val="NormalWeb"/>
      </w:pPr>
      <w:r>
        <w:rPr>
          <w:rStyle w:val="Strong"/>
        </w:rPr>
        <w:t>Q6. Does partial repayment qualify me for the next level?</w:t>
      </w:r>
      <w:r>
        <w:br/>
        <w:t>No. The specified progression rule requires full repayment of the current loan.</w:t>
      </w:r>
    </w:p>
    <w:p w14:paraId="17B6055A" w14:textId="77777777" w:rsidR="00EB5FFF" w:rsidRDefault="00EB5FFF">
      <w:pPr>
        <w:pStyle w:val="NormalWeb"/>
      </w:pPr>
      <w:r>
        <w:rPr>
          <w:rStyle w:val="Strong"/>
        </w:rPr>
        <w:t>Q7. What happens if I repay late?</w:t>
      </w:r>
      <w:r>
        <w:br/>
        <w:t>A late repayment does not satisfy the on-time repayment condition for progression. Any other consequences depend on the applicable agreement and policy.</w:t>
      </w:r>
    </w:p>
    <w:p w14:paraId="3CF7FC14" w14:textId="77777777" w:rsidR="00EB5FFF" w:rsidRDefault="00EB5FFF">
      <w:pPr>
        <w:pStyle w:val="NormalWeb"/>
      </w:pPr>
      <w:r>
        <w:rPr>
          <w:rStyle w:val="Strong"/>
        </w:rPr>
        <w:t>Q8. Which documents are required?</w:t>
      </w:r>
      <w:r>
        <w:br/>
        <w:t>The documents depend on the applicable KYC, verification and underwriting requirements.</w:t>
      </w:r>
    </w:p>
    <w:p w14:paraId="108E4F74" w14:textId="77777777" w:rsidR="00EB5FFF" w:rsidRDefault="00EB5FFF">
      <w:pPr>
        <w:pStyle w:val="NormalWeb"/>
      </w:pPr>
      <w:r>
        <w:rPr>
          <w:rStyle w:val="Strong"/>
        </w:rPr>
        <w:t>Q9. Can I apply if my previous application was declined?</w:t>
      </w:r>
      <w:r>
        <w:br/>
        <w:t>You may be able to submit a subsequent application if permitted by the applicable process, but approval is not guaranteed.</w:t>
      </w:r>
    </w:p>
    <w:p w14:paraId="3E8AD3DB" w14:textId="77777777" w:rsidR="00EB5FFF" w:rsidRDefault="00EB5FFF">
      <w:pPr>
        <w:pStyle w:val="NormalWeb"/>
      </w:pPr>
      <w:r>
        <w:rPr>
          <w:rStyle w:val="Strong"/>
        </w:rPr>
        <w:t>Q10. Where can I ask questions about eligibility?</w:t>
      </w:r>
      <w:r>
        <w:br/>
        <w:t>Contact customer support at 9211331169 or support@dhannow.com.</w:t>
      </w:r>
    </w:p>
    <w:p w14:paraId="6EEE53AB" w14:textId="77777777" w:rsidR="00EB5FFF" w:rsidRDefault="00EB5FFF">
      <w:pPr>
        <w:rPr>
          <w:rFonts w:eastAsia="Times New Roman"/>
        </w:rPr>
      </w:pPr>
      <w:r>
        <w:rPr>
          <w:rFonts w:eastAsia="Times New Roman"/>
          <w:noProof/>
        </w:rPr>
        <mc:AlternateContent>
          <mc:Choice Requires="wps">
            <w:drawing>
              <wp:inline distT="0" distB="0" distL="0" distR="0" wp14:anchorId="49FE088B" wp14:editId="319A9A75">
                <wp:extent cx="5943600" cy="1270"/>
                <wp:effectExtent l="0" t="31750" r="0" b="36830"/>
                <wp:docPr id="183236094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FE6274"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80CC287" w14:textId="77777777" w:rsidR="00EB5FFF" w:rsidRDefault="00EB5FFF">
      <w:pPr>
        <w:pStyle w:val="Heading3"/>
        <w:rPr>
          <w:rFonts w:eastAsia="Times New Roman"/>
        </w:rPr>
      </w:pPr>
      <w:r>
        <w:rPr>
          <w:rFonts w:eastAsia="Times New Roman"/>
        </w:rPr>
        <w:t>15. Customer Support</w:t>
      </w:r>
    </w:p>
    <w:p w14:paraId="2C8F952D" w14:textId="77777777" w:rsidR="00EB5FFF" w:rsidRDefault="00EB5FFF">
      <w:pPr>
        <w:pStyle w:val="NormalWeb"/>
      </w:pPr>
      <w:r>
        <w:rPr>
          <w:rStyle w:val="Strong"/>
        </w:rPr>
        <w:t>Customer Support Phone / WhatsApp:</w:t>
      </w:r>
      <w:r>
        <w:t xml:space="preserve"> 9211331169</w:t>
      </w:r>
      <w:r>
        <w:br/>
      </w:r>
      <w:r>
        <w:rPr>
          <w:rStyle w:val="Strong"/>
        </w:rPr>
        <w:t>Customer Support Email:</w:t>
      </w:r>
      <w:r>
        <w:t xml:space="preserve"> support@dhannow.com</w:t>
      </w:r>
      <w:r>
        <w:br/>
      </w:r>
      <w:r>
        <w:rPr>
          <w:rStyle w:val="Strong"/>
        </w:rPr>
        <w:t>General Enquiries:</w:t>
      </w:r>
      <w:r>
        <w:t xml:space="preserve"> info@dhannow.com</w:t>
      </w:r>
    </w:p>
    <w:p w14:paraId="1B5ABAEA" w14:textId="77777777" w:rsidR="00EB5FFF" w:rsidRDefault="00EB5FFF">
      <w:pPr>
        <w:pStyle w:val="NormalWeb"/>
      </w:pPr>
      <w:r>
        <w:rPr>
          <w:rStyle w:val="Strong"/>
        </w:rPr>
        <w:t>Grievance Officer:</w:t>
      </w:r>
      <w:r>
        <w:t xml:space="preserve"> Dharmendra Rajput</w:t>
      </w:r>
      <w:r>
        <w:br/>
      </w:r>
      <w:r>
        <w:rPr>
          <w:rStyle w:val="Strong"/>
        </w:rPr>
        <w:t>Grievance Phone:</w:t>
      </w:r>
      <w:r>
        <w:t xml:space="preserve"> 9211331170</w:t>
      </w:r>
      <w:r>
        <w:br/>
      </w:r>
      <w:r>
        <w:rPr>
          <w:rStyle w:val="Strong"/>
        </w:rPr>
        <w:t>Grievance Email:</w:t>
      </w:r>
      <w:r>
        <w:t xml:space="preserve"> grievance@dhannow.com</w:t>
      </w:r>
    </w:p>
    <w:p w14:paraId="02C15524" w14:textId="77777777" w:rsidR="00EB5FFF" w:rsidRDefault="00EB5FFF">
      <w:pPr>
        <w:rPr>
          <w:rFonts w:eastAsia="Times New Roman"/>
        </w:rPr>
      </w:pPr>
      <w:r>
        <w:rPr>
          <w:rFonts w:eastAsia="Times New Roman"/>
          <w:noProof/>
        </w:rPr>
        <mc:AlternateContent>
          <mc:Choice Requires="wps">
            <w:drawing>
              <wp:inline distT="0" distB="0" distL="0" distR="0" wp14:anchorId="13244BCE" wp14:editId="727CD462">
                <wp:extent cx="5943600" cy="1270"/>
                <wp:effectExtent l="0" t="31750" r="0" b="36830"/>
                <wp:docPr id="68706067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FD330C"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DEBE70C" w14:textId="77777777" w:rsidR="00EB5FFF" w:rsidRDefault="00EB5FFF">
      <w:pPr>
        <w:pStyle w:val="Heading3"/>
        <w:rPr>
          <w:rFonts w:eastAsia="Times New Roman"/>
        </w:rPr>
      </w:pPr>
      <w:r>
        <w:rPr>
          <w:rFonts w:eastAsia="Times New Roman"/>
        </w:rPr>
        <w:t>16. Developer Instructions</w:t>
      </w:r>
    </w:p>
    <w:p w14:paraId="6E0B8E33" w14:textId="77777777" w:rsidR="00EB5FFF" w:rsidRDefault="00EB5FFF" w:rsidP="004C7BBA">
      <w:pPr>
        <w:numPr>
          <w:ilvl w:val="0"/>
          <w:numId w:val="35"/>
        </w:numPr>
        <w:spacing w:before="100" w:beforeAutospacing="1" w:after="100" w:afterAutospacing="1" w:line="240" w:lineRule="auto"/>
        <w:rPr>
          <w:rFonts w:eastAsia="Times New Roman"/>
        </w:rPr>
      </w:pPr>
      <w:r>
        <w:rPr>
          <w:rFonts w:eastAsia="Times New Roman"/>
        </w:rPr>
        <w:t>Create a dedicated Loan Eligibility page.</w:t>
      </w:r>
    </w:p>
    <w:p w14:paraId="4C5B3F60" w14:textId="77777777" w:rsidR="00EB5FFF" w:rsidRDefault="00EB5FFF" w:rsidP="004C7BBA">
      <w:pPr>
        <w:numPr>
          <w:ilvl w:val="0"/>
          <w:numId w:val="35"/>
        </w:numPr>
        <w:spacing w:before="100" w:beforeAutospacing="1" w:after="100" w:afterAutospacing="1" w:line="240" w:lineRule="auto"/>
        <w:rPr>
          <w:rFonts w:eastAsia="Times New Roman"/>
        </w:rPr>
      </w:pPr>
      <w:r>
        <w:rPr>
          <w:rFonts w:eastAsia="Times New Roman"/>
        </w:rPr>
        <w:t>Display the specified loan limits and first-loan limit.</w:t>
      </w:r>
    </w:p>
    <w:p w14:paraId="639B21A9" w14:textId="77777777" w:rsidR="00EB5FFF" w:rsidRDefault="00EB5FFF" w:rsidP="004C7BBA">
      <w:pPr>
        <w:numPr>
          <w:ilvl w:val="0"/>
          <w:numId w:val="35"/>
        </w:numPr>
        <w:spacing w:before="100" w:beforeAutospacing="1" w:after="100" w:afterAutospacing="1" w:line="240" w:lineRule="auto"/>
        <w:rPr>
          <w:rFonts w:eastAsia="Times New Roman"/>
        </w:rPr>
      </w:pPr>
      <w:r>
        <w:rPr>
          <w:rFonts w:eastAsia="Times New Roman"/>
        </w:rPr>
        <w:t>Display the loan progression in the correct order.</w:t>
      </w:r>
    </w:p>
    <w:p w14:paraId="51673DCA" w14:textId="77777777" w:rsidR="00EB5FFF" w:rsidRDefault="00EB5FFF" w:rsidP="004C7BBA">
      <w:pPr>
        <w:numPr>
          <w:ilvl w:val="0"/>
          <w:numId w:val="35"/>
        </w:numPr>
        <w:spacing w:before="100" w:beforeAutospacing="1" w:after="100" w:afterAutospacing="1" w:line="240" w:lineRule="auto"/>
        <w:rPr>
          <w:rFonts w:eastAsia="Times New Roman"/>
        </w:rPr>
      </w:pPr>
      <w:r>
        <w:rPr>
          <w:rFonts w:eastAsia="Times New Roman"/>
        </w:rPr>
        <w:t>Implement the full-repayment and on-time repayment conditions.</w:t>
      </w:r>
    </w:p>
    <w:p w14:paraId="00BA4FB8" w14:textId="77777777" w:rsidR="00EB5FFF" w:rsidRDefault="00EB5FFF" w:rsidP="004C7BBA">
      <w:pPr>
        <w:numPr>
          <w:ilvl w:val="0"/>
          <w:numId w:val="35"/>
        </w:numPr>
        <w:spacing w:before="100" w:beforeAutospacing="1" w:after="100" w:afterAutospacing="1" w:line="240" w:lineRule="auto"/>
        <w:rPr>
          <w:rFonts w:eastAsia="Times New Roman"/>
        </w:rPr>
      </w:pPr>
      <w:r>
        <w:rPr>
          <w:rFonts w:eastAsia="Times New Roman"/>
        </w:rPr>
        <w:t>Ensure that partial repayment does not qualify as full repayment.</w:t>
      </w:r>
    </w:p>
    <w:p w14:paraId="0690F773" w14:textId="77777777" w:rsidR="00EB5FFF" w:rsidRDefault="00EB5FFF" w:rsidP="004C7BBA">
      <w:pPr>
        <w:numPr>
          <w:ilvl w:val="0"/>
          <w:numId w:val="35"/>
        </w:numPr>
        <w:spacing w:before="100" w:beforeAutospacing="1" w:after="100" w:afterAutospacing="1" w:line="240" w:lineRule="auto"/>
        <w:rPr>
          <w:rFonts w:eastAsia="Times New Roman"/>
        </w:rPr>
      </w:pPr>
      <w:r>
        <w:rPr>
          <w:rFonts w:eastAsia="Times New Roman"/>
        </w:rPr>
        <w:t>Ensure that a late repayment is not classified as on-time.</w:t>
      </w:r>
    </w:p>
    <w:p w14:paraId="0271B3B3" w14:textId="77777777" w:rsidR="00EB5FFF" w:rsidRDefault="00EB5FFF" w:rsidP="004C7BBA">
      <w:pPr>
        <w:numPr>
          <w:ilvl w:val="0"/>
          <w:numId w:val="35"/>
        </w:numPr>
        <w:spacing w:before="100" w:beforeAutospacing="1" w:after="100" w:afterAutospacing="1" w:line="240" w:lineRule="auto"/>
        <w:rPr>
          <w:rFonts w:eastAsia="Times New Roman"/>
        </w:rPr>
      </w:pPr>
      <w:r>
        <w:rPr>
          <w:rFonts w:eastAsia="Times New Roman"/>
        </w:rPr>
        <w:t>Apply the relevant eligibility and underwriting checks before displaying an approved offer.</w:t>
      </w:r>
    </w:p>
    <w:p w14:paraId="5F078C7D" w14:textId="77777777" w:rsidR="00EB5FFF" w:rsidRDefault="00EB5FFF" w:rsidP="004C7BBA">
      <w:pPr>
        <w:numPr>
          <w:ilvl w:val="0"/>
          <w:numId w:val="35"/>
        </w:numPr>
        <w:spacing w:before="100" w:beforeAutospacing="1" w:after="100" w:afterAutospacing="1" w:line="240" w:lineRule="auto"/>
        <w:rPr>
          <w:rFonts w:eastAsia="Times New Roman"/>
        </w:rPr>
      </w:pPr>
      <w:r>
        <w:rPr>
          <w:rFonts w:eastAsia="Times New Roman"/>
        </w:rPr>
        <w:t>Do not promise guaranteed approval or disbursal.</w:t>
      </w:r>
    </w:p>
    <w:p w14:paraId="3FA59149" w14:textId="77777777" w:rsidR="00EB5FFF" w:rsidRDefault="00EB5FFF" w:rsidP="004C7BBA">
      <w:pPr>
        <w:numPr>
          <w:ilvl w:val="0"/>
          <w:numId w:val="35"/>
        </w:numPr>
        <w:spacing w:before="100" w:beforeAutospacing="1" w:after="100" w:afterAutospacing="1" w:line="240" w:lineRule="auto"/>
        <w:rPr>
          <w:rFonts w:eastAsia="Times New Roman"/>
        </w:rPr>
      </w:pPr>
      <w:r>
        <w:rPr>
          <w:rFonts w:eastAsia="Times New Roman"/>
        </w:rPr>
        <w:t>Display only the document requirements applicable to the actual verification process.</w:t>
      </w:r>
    </w:p>
    <w:p w14:paraId="4DC3659A" w14:textId="77777777" w:rsidR="00EB5FFF" w:rsidRDefault="00EB5FFF" w:rsidP="004C7BBA">
      <w:pPr>
        <w:numPr>
          <w:ilvl w:val="0"/>
          <w:numId w:val="35"/>
        </w:numPr>
        <w:spacing w:before="100" w:beforeAutospacing="1" w:after="100" w:afterAutospacing="1" w:line="240" w:lineRule="auto"/>
        <w:rPr>
          <w:rFonts w:eastAsia="Times New Roman"/>
        </w:rPr>
      </w:pPr>
      <w:r>
        <w:rPr>
          <w:rFonts w:eastAsia="Times New Roman"/>
        </w:rPr>
        <w:t>Provide appropriate customer consent and privacy notices.</w:t>
      </w:r>
    </w:p>
    <w:p w14:paraId="5C1D94BE" w14:textId="77777777" w:rsidR="00EB5FFF" w:rsidRDefault="00EB5FFF" w:rsidP="004C7BBA">
      <w:pPr>
        <w:numPr>
          <w:ilvl w:val="0"/>
          <w:numId w:val="35"/>
        </w:numPr>
        <w:spacing w:before="100" w:beforeAutospacing="1" w:after="100" w:afterAutospacing="1" w:line="240" w:lineRule="auto"/>
        <w:rPr>
          <w:rFonts w:eastAsia="Times New Roman"/>
        </w:rPr>
      </w:pPr>
      <w:r>
        <w:rPr>
          <w:rFonts w:eastAsia="Times New Roman"/>
        </w:rPr>
        <w:t>Display accurate customer-support details.</w:t>
      </w:r>
    </w:p>
    <w:p w14:paraId="75E02805" w14:textId="77777777" w:rsidR="00EB5FFF" w:rsidRDefault="00EB5FFF" w:rsidP="004C7BBA">
      <w:pPr>
        <w:numPr>
          <w:ilvl w:val="0"/>
          <w:numId w:val="35"/>
        </w:numPr>
        <w:spacing w:before="100" w:beforeAutospacing="1" w:after="100" w:afterAutospacing="1" w:line="240" w:lineRule="auto"/>
        <w:rPr>
          <w:rFonts w:eastAsia="Times New Roman"/>
        </w:rPr>
      </w:pPr>
      <w:r>
        <w:rPr>
          <w:rFonts w:eastAsia="Times New Roman"/>
        </w:rPr>
        <w:t>Ensure that eligibility information matches the Loan Information and How It Works pages.</w:t>
      </w:r>
    </w:p>
    <w:p w14:paraId="336C3058" w14:textId="77777777" w:rsidR="00EB5FFF" w:rsidRDefault="00EB5FFF">
      <w:pPr>
        <w:pStyle w:val="Heading3"/>
        <w:rPr>
          <w:rFonts w:eastAsia="Times New Roman"/>
        </w:rPr>
      </w:pPr>
      <w:r>
        <w:rPr>
          <w:rFonts w:eastAsia="Times New Roman"/>
        </w:rPr>
        <w:t>17. Final Testing Checklist</w:t>
      </w:r>
    </w:p>
    <w:p w14:paraId="5887626E" w14:textId="77777777" w:rsidR="00EB5FFF" w:rsidRDefault="00EB5FFF" w:rsidP="004C7BBA">
      <w:pPr>
        <w:numPr>
          <w:ilvl w:val="0"/>
          <w:numId w:val="36"/>
        </w:numPr>
        <w:spacing w:before="100" w:beforeAutospacing="1" w:after="100" w:afterAutospacing="1" w:line="240" w:lineRule="auto"/>
        <w:rPr>
          <w:rFonts w:eastAsia="Times New Roman"/>
        </w:rPr>
      </w:pPr>
      <w:r>
        <w:rPr>
          <w:rFonts w:eastAsia="Times New Roman"/>
        </w:rPr>
        <w:t>[ ] Minimum loan amount displayed correctly.</w:t>
      </w:r>
    </w:p>
    <w:p w14:paraId="5CD7F438" w14:textId="77777777" w:rsidR="00EB5FFF" w:rsidRDefault="00EB5FFF" w:rsidP="004C7BBA">
      <w:pPr>
        <w:numPr>
          <w:ilvl w:val="0"/>
          <w:numId w:val="36"/>
        </w:numPr>
        <w:spacing w:before="100" w:beforeAutospacing="1" w:after="100" w:afterAutospacing="1" w:line="240" w:lineRule="auto"/>
        <w:rPr>
          <w:rFonts w:eastAsia="Times New Roman"/>
        </w:rPr>
      </w:pPr>
      <w:r>
        <w:rPr>
          <w:rFonts w:eastAsia="Times New Roman"/>
        </w:rPr>
        <w:t>[ ] Maximum loan amount displayed correctly.</w:t>
      </w:r>
    </w:p>
    <w:p w14:paraId="63C0F583" w14:textId="77777777" w:rsidR="00EB5FFF" w:rsidRDefault="00EB5FFF" w:rsidP="004C7BBA">
      <w:pPr>
        <w:numPr>
          <w:ilvl w:val="0"/>
          <w:numId w:val="36"/>
        </w:numPr>
        <w:spacing w:before="100" w:beforeAutospacing="1" w:after="100" w:afterAutospacing="1" w:line="240" w:lineRule="auto"/>
        <w:rPr>
          <w:rFonts w:eastAsia="Times New Roman"/>
        </w:rPr>
      </w:pPr>
      <w:r>
        <w:rPr>
          <w:rFonts w:eastAsia="Times New Roman"/>
        </w:rPr>
        <w:t>[ ] First-loan limit displayed correctly.</w:t>
      </w:r>
    </w:p>
    <w:p w14:paraId="7C979560" w14:textId="77777777" w:rsidR="00EB5FFF" w:rsidRDefault="00EB5FFF" w:rsidP="004C7BBA">
      <w:pPr>
        <w:numPr>
          <w:ilvl w:val="0"/>
          <w:numId w:val="36"/>
        </w:numPr>
        <w:spacing w:before="100" w:beforeAutospacing="1" w:after="100" w:afterAutospacing="1" w:line="240" w:lineRule="auto"/>
        <w:rPr>
          <w:rFonts w:eastAsia="Times New Roman"/>
        </w:rPr>
      </w:pPr>
      <w:r>
        <w:rPr>
          <w:rFonts w:eastAsia="Times New Roman"/>
        </w:rPr>
        <w:t>[ ] Loan progression configured correctly.</w:t>
      </w:r>
    </w:p>
    <w:p w14:paraId="5E4A8E91" w14:textId="77777777" w:rsidR="00EB5FFF" w:rsidRDefault="00EB5FFF" w:rsidP="004C7BBA">
      <w:pPr>
        <w:numPr>
          <w:ilvl w:val="0"/>
          <w:numId w:val="36"/>
        </w:numPr>
        <w:spacing w:before="100" w:beforeAutospacing="1" w:after="100" w:afterAutospacing="1" w:line="240" w:lineRule="auto"/>
        <w:rPr>
          <w:rFonts w:eastAsia="Times New Roman"/>
        </w:rPr>
      </w:pPr>
      <w:r>
        <w:rPr>
          <w:rFonts w:eastAsia="Times New Roman"/>
        </w:rPr>
        <w:t>[ ] Full-repayment condition tested.</w:t>
      </w:r>
    </w:p>
    <w:p w14:paraId="6D4C32E8" w14:textId="77777777" w:rsidR="00EB5FFF" w:rsidRDefault="00EB5FFF" w:rsidP="004C7BBA">
      <w:pPr>
        <w:numPr>
          <w:ilvl w:val="0"/>
          <w:numId w:val="36"/>
        </w:numPr>
        <w:spacing w:before="100" w:beforeAutospacing="1" w:after="100" w:afterAutospacing="1" w:line="240" w:lineRule="auto"/>
        <w:rPr>
          <w:rFonts w:eastAsia="Times New Roman"/>
        </w:rPr>
      </w:pPr>
      <w:r>
        <w:rPr>
          <w:rFonts w:eastAsia="Times New Roman"/>
        </w:rPr>
        <w:t>[ ] Early repayment condition tested.</w:t>
      </w:r>
    </w:p>
    <w:p w14:paraId="1F49CD25" w14:textId="77777777" w:rsidR="00EB5FFF" w:rsidRDefault="00EB5FFF" w:rsidP="004C7BBA">
      <w:pPr>
        <w:numPr>
          <w:ilvl w:val="0"/>
          <w:numId w:val="36"/>
        </w:numPr>
        <w:spacing w:before="100" w:beforeAutospacing="1" w:after="100" w:afterAutospacing="1" w:line="240" w:lineRule="auto"/>
        <w:rPr>
          <w:rFonts w:eastAsia="Times New Roman"/>
        </w:rPr>
      </w:pPr>
      <w:r>
        <w:rPr>
          <w:rFonts w:eastAsia="Times New Roman"/>
        </w:rPr>
        <w:t>[ ] Late repayment condition tested.</w:t>
      </w:r>
    </w:p>
    <w:p w14:paraId="6D4FB644" w14:textId="77777777" w:rsidR="00EB5FFF" w:rsidRDefault="00EB5FFF" w:rsidP="004C7BBA">
      <w:pPr>
        <w:numPr>
          <w:ilvl w:val="0"/>
          <w:numId w:val="36"/>
        </w:numPr>
        <w:spacing w:before="100" w:beforeAutospacing="1" w:after="100" w:afterAutospacing="1" w:line="240" w:lineRule="auto"/>
        <w:rPr>
          <w:rFonts w:eastAsia="Times New Roman"/>
        </w:rPr>
      </w:pPr>
      <w:r>
        <w:rPr>
          <w:rFonts w:eastAsia="Times New Roman"/>
        </w:rPr>
        <w:t>[ ] Partial repayment condition tested.</w:t>
      </w:r>
    </w:p>
    <w:p w14:paraId="261046E4" w14:textId="77777777" w:rsidR="00EB5FFF" w:rsidRDefault="00EB5FFF" w:rsidP="004C7BBA">
      <w:pPr>
        <w:numPr>
          <w:ilvl w:val="0"/>
          <w:numId w:val="36"/>
        </w:numPr>
        <w:spacing w:before="100" w:beforeAutospacing="1" w:after="100" w:afterAutospacing="1" w:line="240" w:lineRule="auto"/>
        <w:rPr>
          <w:rFonts w:eastAsia="Times New Roman"/>
        </w:rPr>
      </w:pPr>
      <w:r>
        <w:rPr>
          <w:rFonts w:eastAsia="Times New Roman"/>
        </w:rPr>
        <w:t>[ ] Eligibility and underwriting status messages tested.</w:t>
      </w:r>
    </w:p>
    <w:p w14:paraId="597C59CA" w14:textId="77777777" w:rsidR="00EB5FFF" w:rsidRDefault="00EB5FFF" w:rsidP="004C7BBA">
      <w:pPr>
        <w:numPr>
          <w:ilvl w:val="0"/>
          <w:numId w:val="36"/>
        </w:numPr>
        <w:spacing w:before="100" w:beforeAutospacing="1" w:after="100" w:afterAutospacing="1" w:line="240" w:lineRule="auto"/>
        <w:rPr>
          <w:rFonts w:eastAsia="Times New Roman"/>
        </w:rPr>
      </w:pPr>
      <w:r>
        <w:rPr>
          <w:rFonts w:eastAsia="Times New Roman"/>
        </w:rPr>
        <w:t>[ ] KYC and document requirements checked.</w:t>
      </w:r>
    </w:p>
    <w:p w14:paraId="128D86BB" w14:textId="77777777" w:rsidR="00EB5FFF" w:rsidRDefault="00EB5FFF" w:rsidP="004C7BBA">
      <w:pPr>
        <w:numPr>
          <w:ilvl w:val="0"/>
          <w:numId w:val="36"/>
        </w:numPr>
        <w:spacing w:before="100" w:beforeAutospacing="1" w:after="100" w:afterAutospacing="1" w:line="240" w:lineRule="auto"/>
        <w:rPr>
          <w:rFonts w:eastAsia="Times New Roman"/>
        </w:rPr>
      </w:pPr>
      <w:r>
        <w:rPr>
          <w:rFonts w:eastAsia="Times New Roman"/>
        </w:rPr>
        <w:t>[ ] Customer-support links tested.</w:t>
      </w:r>
    </w:p>
    <w:p w14:paraId="5A76806F" w14:textId="77777777" w:rsidR="00EB5FFF" w:rsidRDefault="00EB5FFF" w:rsidP="004C7BBA">
      <w:pPr>
        <w:numPr>
          <w:ilvl w:val="0"/>
          <w:numId w:val="36"/>
        </w:numPr>
        <w:spacing w:before="100" w:beforeAutospacing="1" w:after="100" w:afterAutospacing="1" w:line="240" w:lineRule="auto"/>
        <w:rPr>
          <w:rFonts w:eastAsia="Times New Roman"/>
        </w:rPr>
      </w:pPr>
      <w:r>
        <w:rPr>
          <w:rFonts w:eastAsia="Times New Roman"/>
        </w:rPr>
        <w:t>[ ] Mobile and desktop layouts checked.</w:t>
      </w:r>
    </w:p>
    <w:p w14:paraId="0F2A0DA0" w14:textId="77777777" w:rsidR="00EB5FFF" w:rsidRDefault="00EB5FFF">
      <w:pPr>
        <w:pStyle w:val="NormalWeb"/>
      </w:pPr>
      <w:r>
        <w:rPr>
          <w:rStyle w:val="Strong"/>
        </w:rPr>
        <w:t>END OF POINT 5 — LOAN ELIGIBILITY</w:t>
      </w:r>
    </w:p>
    <w:p w14:paraId="52C375E3" w14:textId="77777777" w:rsidR="00495B49" w:rsidRDefault="00495B49">
      <w:pPr>
        <w:pStyle w:val="Heading1"/>
        <w:rPr>
          <w:rFonts w:eastAsia="Times New Roman"/>
          <w:kern w:val="36"/>
          <w:sz w:val="48"/>
          <w:szCs w:val="48"/>
          <w14:ligatures w14:val="none"/>
        </w:rPr>
      </w:pPr>
      <w:r>
        <w:rPr>
          <w:rFonts w:eastAsia="Times New Roman"/>
        </w:rPr>
        <w:t>LOAN ELIGIBILITY</w:t>
      </w:r>
    </w:p>
    <w:p w14:paraId="2F8E6F31" w14:textId="77777777" w:rsidR="00495B49" w:rsidRDefault="00495B49">
      <w:pPr>
        <w:pStyle w:val="Heading2"/>
        <w:rPr>
          <w:rFonts w:eastAsia="Times New Roman"/>
        </w:rPr>
      </w:pPr>
      <w:r>
        <w:rPr>
          <w:rFonts w:eastAsia="Times New Roman"/>
        </w:rPr>
        <w:t>Check Your Eligibility for a DHAN NOW Personal Loan</w:t>
      </w:r>
    </w:p>
    <w:p w14:paraId="064C6998" w14:textId="77777777" w:rsidR="00495B49" w:rsidRDefault="00495B49">
      <w:pPr>
        <w:pStyle w:val="Heading3"/>
        <w:rPr>
          <w:rFonts w:eastAsia="Times New Roman"/>
        </w:rPr>
      </w:pPr>
      <w:r>
        <w:rPr>
          <w:rFonts w:eastAsia="Times New Roman"/>
        </w:rPr>
        <w:t>1. Overview</w:t>
      </w:r>
    </w:p>
    <w:p w14:paraId="3C7BA7F0" w14:textId="77777777" w:rsidR="00495B49" w:rsidRDefault="00495B49">
      <w:pPr>
        <w:pStyle w:val="NormalWeb"/>
      </w:pPr>
      <w:r>
        <w:t>DHAN NOW provides a digital application process for customers seeking short-term personal loans.</w:t>
      </w:r>
    </w:p>
    <w:p w14:paraId="6EE6731C" w14:textId="77777777" w:rsidR="00495B49" w:rsidRDefault="00495B49">
      <w:pPr>
        <w:pStyle w:val="NormalWeb"/>
      </w:pPr>
      <w:r>
        <w:t>Applicants must meet the applicable eligibility criteria and complete the required identity verification, information checks and underwriting assessment.</w:t>
      </w:r>
    </w:p>
    <w:p w14:paraId="19DAD99B" w14:textId="77777777" w:rsidR="00495B49" w:rsidRDefault="00495B49">
      <w:pPr>
        <w:pStyle w:val="NormalWeb"/>
      </w:pPr>
      <w:r>
        <w:t>Loan approval is based on the actual lender's assessment. Meeting the basic eligibility conditions does not guarantee approval or disbursal.</w:t>
      </w:r>
    </w:p>
    <w:p w14:paraId="7BDAE074" w14:textId="77777777" w:rsidR="00495B49" w:rsidRDefault="00495B49">
      <w:pPr>
        <w:pStyle w:val="Heading3"/>
        <w:rPr>
          <w:rFonts w:eastAsia="Times New Roman"/>
        </w:rPr>
      </w:pPr>
      <w:r>
        <w:rPr>
          <w:rFonts w:eastAsia="Times New Roman"/>
        </w:rPr>
        <w:t>2. Basic Loan Eligibility</w:t>
      </w:r>
    </w:p>
    <w:p w14:paraId="16E1B77B" w14:textId="77777777" w:rsidR="00495B49" w:rsidRDefault="00495B49">
      <w:pPr>
        <w:pStyle w:val="NormalWeb"/>
      </w:pPr>
      <w:r>
        <w:t>Applicants may be required to meet the following conditions:</w:t>
      </w:r>
    </w:p>
    <w:p w14:paraId="6C48AE64" w14:textId="77777777" w:rsidR="00495B49" w:rsidRDefault="00495B49">
      <w:pPr>
        <w:pStyle w:val="NormalWeb"/>
      </w:pPr>
      <w:r>
        <w:rPr>
          <w:rStyle w:val="Strong"/>
        </w:rPr>
        <w:t>1. Age Requirement</w:t>
      </w:r>
      <w:r>
        <w:br/>
        <w:t>The applicant must meet the minimum and maximum age requirements established by the applicable lender and product policy.</w:t>
      </w:r>
    </w:p>
    <w:p w14:paraId="3B5721D2" w14:textId="77777777" w:rsidR="00495B49" w:rsidRDefault="00495B49">
      <w:pPr>
        <w:pStyle w:val="NormalWeb"/>
      </w:pPr>
      <w:r>
        <w:rPr>
          <w:rStyle w:val="Strong"/>
        </w:rPr>
        <w:t>2. Identity Verification</w:t>
      </w:r>
      <w:r>
        <w:br/>
        <w:t>The applicant must provide valid identification and complete the required KYC process.</w:t>
      </w:r>
    </w:p>
    <w:p w14:paraId="18B959EC" w14:textId="77777777" w:rsidR="00495B49" w:rsidRDefault="00495B49">
      <w:pPr>
        <w:pStyle w:val="NormalWeb"/>
      </w:pPr>
      <w:r>
        <w:rPr>
          <w:rStyle w:val="Strong"/>
        </w:rPr>
        <w:t>3. Contact Information</w:t>
      </w:r>
      <w:r>
        <w:br/>
        <w:t>The applicant must provide a valid mobile number and other contact information requested during the application.</w:t>
      </w:r>
    </w:p>
    <w:p w14:paraId="19BB640A" w14:textId="77777777" w:rsidR="00495B49" w:rsidRDefault="00495B49">
      <w:pPr>
        <w:pStyle w:val="NormalWeb"/>
      </w:pPr>
      <w:r>
        <w:rPr>
          <w:rStyle w:val="Strong"/>
        </w:rPr>
        <w:t>4. Residential Information</w:t>
      </w:r>
      <w:r>
        <w:br/>
        <w:t>The applicant must provide accurate residential address information and complete any required address verification.</w:t>
      </w:r>
    </w:p>
    <w:p w14:paraId="44F99B0A" w14:textId="77777777" w:rsidR="00495B49" w:rsidRDefault="00495B49">
      <w:pPr>
        <w:pStyle w:val="NormalWeb"/>
      </w:pPr>
      <w:r>
        <w:rPr>
          <w:rStyle w:val="Strong"/>
        </w:rPr>
        <w:t>5. Income and Repayment Capacity</w:t>
      </w:r>
      <w:r>
        <w:br/>
        <w:t>The applicant may be required to provide income, employment or other financial information so the lender can assess repayment capacity.</w:t>
      </w:r>
    </w:p>
    <w:p w14:paraId="36BDAC72" w14:textId="77777777" w:rsidR="00495B49" w:rsidRDefault="00495B49">
      <w:pPr>
        <w:pStyle w:val="NormalWeb"/>
      </w:pPr>
      <w:r>
        <w:rPr>
          <w:rStyle w:val="Strong"/>
        </w:rPr>
        <w:t>6. Bank Account Verification</w:t>
      </w:r>
      <w:r>
        <w:br/>
        <w:t>The applicant must meet the lender's requirements for account verification and loan disbursal. Where required, the bank account must be held in the applicant's own name.</w:t>
      </w:r>
    </w:p>
    <w:p w14:paraId="258D54C7" w14:textId="77777777" w:rsidR="00495B49" w:rsidRDefault="00495B49">
      <w:pPr>
        <w:pStyle w:val="NormalWeb"/>
      </w:pPr>
      <w:r>
        <w:rPr>
          <w:rStyle w:val="Strong"/>
        </w:rPr>
        <w:t>7. Credit and Risk Assessment</w:t>
      </w:r>
      <w:r>
        <w:br/>
        <w:t>The application may be assessed using credit information and other legally permitted risk-assessment methods.</w:t>
      </w:r>
    </w:p>
    <w:p w14:paraId="39FA1515" w14:textId="77777777" w:rsidR="00495B49" w:rsidRDefault="00495B49">
      <w:pPr>
        <w:pStyle w:val="NormalWeb"/>
      </w:pPr>
      <w:r>
        <w:rPr>
          <w:rStyle w:val="Strong"/>
        </w:rPr>
        <w:t>8. Accurate Information</w:t>
      </w:r>
      <w:r>
        <w:br/>
        <w:t>The applicant must provide genuine, complete and accurate information and documents.</w:t>
      </w:r>
    </w:p>
    <w:p w14:paraId="4A07A8B6" w14:textId="77777777" w:rsidR="00495B49" w:rsidRDefault="00495B49">
      <w:pPr>
        <w:pStyle w:val="NormalWeb"/>
      </w:pPr>
      <w:r>
        <w:rPr>
          <w:rStyle w:val="Strong"/>
        </w:rPr>
        <w:t>9. Acceptance of Loan Terms</w:t>
      </w:r>
      <w:r>
        <w:br/>
        <w:t>An approved applicant must review and accept the applicable loan offer, Key Facts Statement (KFS), loan agreement and required consents before proceeding.</w:t>
      </w:r>
    </w:p>
    <w:p w14:paraId="22E01F0B" w14:textId="77777777" w:rsidR="00495B49" w:rsidRDefault="00495B49">
      <w:pPr>
        <w:pStyle w:val="NormalWeb"/>
      </w:pPr>
      <w:r>
        <w:rPr>
          <w:rStyle w:val="Strong"/>
        </w:rPr>
        <w:t>Important:</w:t>
      </w:r>
      <w:r>
        <w:t xml:space="preserve"> The precise age range, income threshold, employment criteria and other numerical eligibility conditions must follow the applicable lender-approved policy. No unconfirmed threshold should be displayed on the website.</w:t>
      </w:r>
    </w:p>
    <w:p w14:paraId="0B13A312" w14:textId="77777777" w:rsidR="00495B49" w:rsidRDefault="00495B49">
      <w:pPr>
        <w:rPr>
          <w:rFonts w:eastAsia="Times New Roman"/>
        </w:rPr>
      </w:pPr>
      <w:r>
        <w:rPr>
          <w:rFonts w:eastAsia="Times New Roman"/>
          <w:noProof/>
        </w:rPr>
        <mc:AlternateContent>
          <mc:Choice Requires="wps">
            <w:drawing>
              <wp:inline distT="0" distB="0" distL="0" distR="0" wp14:anchorId="43DAF1BE" wp14:editId="4178EB54">
                <wp:extent cx="5943600" cy="1270"/>
                <wp:effectExtent l="0" t="31750" r="0" b="36830"/>
                <wp:docPr id="23672626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9420AA"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B639440" w14:textId="77777777" w:rsidR="00495B49" w:rsidRDefault="00495B49">
      <w:pPr>
        <w:pStyle w:val="Heading3"/>
        <w:rPr>
          <w:rFonts w:eastAsia="Times New Roman"/>
        </w:rPr>
      </w:pPr>
      <w:r>
        <w:rPr>
          <w:rFonts w:eastAsia="Times New Roman"/>
        </w:rPr>
        <w:t>3. Loan Amount Eligibility</w:t>
      </w:r>
    </w:p>
    <w:p w14:paraId="063B2343" w14:textId="77777777" w:rsidR="00495B49" w:rsidRDefault="00495B49">
      <w:pPr>
        <w:pStyle w:val="NormalWeb"/>
      </w:pPr>
      <w:r>
        <w:t>The specified DHAN NOW loan limits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1830"/>
      </w:tblGrid>
      <w:tr w:rsidR="00495B49" w14:paraId="7BD1ACCA" w14:textId="77777777">
        <w:trPr>
          <w:tblHeader/>
          <w:tblCellSpacing w:w="15" w:type="dxa"/>
        </w:trPr>
        <w:tc>
          <w:tcPr>
            <w:tcW w:w="0" w:type="auto"/>
            <w:vAlign w:val="center"/>
            <w:hideMark/>
          </w:tcPr>
          <w:p w14:paraId="25C463CF" w14:textId="77777777" w:rsidR="00495B49" w:rsidRDefault="00495B49">
            <w:pPr>
              <w:jc w:val="center"/>
              <w:rPr>
                <w:rFonts w:eastAsia="Times New Roman"/>
                <w:b/>
                <w:bCs/>
              </w:rPr>
            </w:pPr>
            <w:r>
              <w:rPr>
                <w:rFonts w:eastAsia="Times New Roman"/>
                <w:b/>
                <w:bCs/>
              </w:rPr>
              <w:t>Particular</w:t>
            </w:r>
          </w:p>
        </w:tc>
        <w:tc>
          <w:tcPr>
            <w:tcW w:w="0" w:type="auto"/>
            <w:vAlign w:val="center"/>
            <w:hideMark/>
          </w:tcPr>
          <w:p w14:paraId="7A35C4F4" w14:textId="77777777" w:rsidR="00495B49" w:rsidRDefault="00495B49">
            <w:pPr>
              <w:jc w:val="right"/>
              <w:rPr>
                <w:rFonts w:eastAsia="Times New Roman"/>
                <w:b/>
                <w:bCs/>
              </w:rPr>
            </w:pPr>
            <w:r>
              <w:rPr>
                <w:rFonts w:eastAsia="Times New Roman"/>
                <w:b/>
                <w:bCs/>
              </w:rPr>
              <w:t>Amount</w:t>
            </w:r>
          </w:p>
        </w:tc>
      </w:tr>
      <w:tr w:rsidR="00495B49" w14:paraId="5E69229A" w14:textId="77777777">
        <w:trPr>
          <w:tblCellSpacing w:w="15" w:type="dxa"/>
        </w:trPr>
        <w:tc>
          <w:tcPr>
            <w:tcW w:w="0" w:type="auto"/>
            <w:vAlign w:val="center"/>
            <w:hideMark/>
          </w:tcPr>
          <w:p w14:paraId="35DEADA8" w14:textId="77777777" w:rsidR="00495B49" w:rsidRDefault="00495B49">
            <w:pPr>
              <w:rPr>
                <w:rFonts w:eastAsia="Times New Roman"/>
              </w:rPr>
            </w:pPr>
            <w:r>
              <w:rPr>
                <w:rFonts w:eastAsia="Times New Roman"/>
              </w:rPr>
              <w:t>Minimum loan amount</w:t>
            </w:r>
          </w:p>
        </w:tc>
        <w:tc>
          <w:tcPr>
            <w:tcW w:w="0" w:type="auto"/>
            <w:vAlign w:val="center"/>
            <w:hideMark/>
          </w:tcPr>
          <w:p w14:paraId="3AB8CBA4" w14:textId="77777777" w:rsidR="00495B49" w:rsidRDefault="00495B49">
            <w:pPr>
              <w:jc w:val="right"/>
              <w:rPr>
                <w:rFonts w:eastAsia="Times New Roman"/>
              </w:rPr>
            </w:pPr>
            <w:r>
              <w:rPr>
                <w:rFonts w:eastAsia="Times New Roman"/>
              </w:rPr>
              <w:t>₹1,000</w:t>
            </w:r>
          </w:p>
        </w:tc>
      </w:tr>
      <w:tr w:rsidR="00495B49" w14:paraId="4912A721" w14:textId="77777777">
        <w:trPr>
          <w:tblCellSpacing w:w="15" w:type="dxa"/>
        </w:trPr>
        <w:tc>
          <w:tcPr>
            <w:tcW w:w="0" w:type="auto"/>
            <w:vAlign w:val="center"/>
            <w:hideMark/>
          </w:tcPr>
          <w:p w14:paraId="0261477D" w14:textId="77777777" w:rsidR="00495B49" w:rsidRDefault="00495B49">
            <w:pPr>
              <w:rPr>
                <w:rFonts w:eastAsia="Times New Roman"/>
              </w:rPr>
            </w:pPr>
            <w:r>
              <w:rPr>
                <w:rFonts w:eastAsia="Times New Roman"/>
              </w:rPr>
              <w:t>Maximum loan amount</w:t>
            </w:r>
          </w:p>
        </w:tc>
        <w:tc>
          <w:tcPr>
            <w:tcW w:w="0" w:type="auto"/>
            <w:vAlign w:val="center"/>
            <w:hideMark/>
          </w:tcPr>
          <w:p w14:paraId="69003C35" w14:textId="77777777" w:rsidR="00495B49" w:rsidRDefault="00495B49">
            <w:pPr>
              <w:jc w:val="right"/>
              <w:rPr>
                <w:rFonts w:eastAsia="Times New Roman"/>
              </w:rPr>
            </w:pPr>
            <w:r>
              <w:rPr>
                <w:rFonts w:eastAsia="Times New Roman"/>
              </w:rPr>
              <w:t>₹10,000</w:t>
            </w:r>
          </w:p>
        </w:tc>
      </w:tr>
      <w:tr w:rsidR="00495B49" w14:paraId="7298F6E4" w14:textId="77777777">
        <w:trPr>
          <w:tblCellSpacing w:w="15" w:type="dxa"/>
        </w:trPr>
        <w:tc>
          <w:tcPr>
            <w:tcW w:w="0" w:type="auto"/>
            <w:vAlign w:val="center"/>
            <w:hideMark/>
          </w:tcPr>
          <w:p w14:paraId="6BA280B7" w14:textId="77777777" w:rsidR="00495B49" w:rsidRDefault="00495B49">
            <w:pPr>
              <w:rPr>
                <w:rFonts w:eastAsia="Times New Roman"/>
              </w:rPr>
            </w:pPr>
            <w:r>
              <w:rPr>
                <w:rFonts w:eastAsia="Times New Roman"/>
              </w:rPr>
              <w:t>First-loan limit</w:t>
            </w:r>
          </w:p>
        </w:tc>
        <w:tc>
          <w:tcPr>
            <w:tcW w:w="0" w:type="auto"/>
            <w:vAlign w:val="center"/>
            <w:hideMark/>
          </w:tcPr>
          <w:p w14:paraId="5430E39E" w14:textId="77777777" w:rsidR="00495B49" w:rsidRDefault="00495B49">
            <w:pPr>
              <w:jc w:val="right"/>
              <w:rPr>
                <w:rFonts w:eastAsia="Times New Roman"/>
              </w:rPr>
            </w:pPr>
            <w:r>
              <w:rPr>
                <w:rFonts w:eastAsia="Times New Roman"/>
              </w:rPr>
              <w:t>Up to ₹1,000</w:t>
            </w:r>
          </w:p>
        </w:tc>
      </w:tr>
      <w:tr w:rsidR="00495B49" w14:paraId="3EDA26FF" w14:textId="77777777">
        <w:trPr>
          <w:tblCellSpacing w:w="15" w:type="dxa"/>
        </w:trPr>
        <w:tc>
          <w:tcPr>
            <w:tcW w:w="0" w:type="auto"/>
            <w:vAlign w:val="center"/>
            <w:hideMark/>
          </w:tcPr>
          <w:p w14:paraId="71448881" w14:textId="77777777" w:rsidR="00495B49" w:rsidRDefault="00495B49">
            <w:pPr>
              <w:rPr>
                <w:rFonts w:eastAsia="Times New Roman"/>
              </w:rPr>
            </w:pPr>
            <w:r>
              <w:rPr>
                <w:rFonts w:eastAsia="Times New Roman"/>
              </w:rPr>
              <w:t>Standard tenure</w:t>
            </w:r>
          </w:p>
        </w:tc>
        <w:tc>
          <w:tcPr>
            <w:tcW w:w="0" w:type="auto"/>
            <w:vAlign w:val="center"/>
            <w:hideMark/>
          </w:tcPr>
          <w:p w14:paraId="6D35AA7B" w14:textId="77777777" w:rsidR="00495B49" w:rsidRDefault="00495B49">
            <w:pPr>
              <w:jc w:val="right"/>
              <w:rPr>
                <w:rFonts w:eastAsia="Times New Roman"/>
              </w:rPr>
            </w:pPr>
            <w:r>
              <w:rPr>
                <w:rFonts w:eastAsia="Times New Roman"/>
              </w:rPr>
              <w:t>14 calendar days</w:t>
            </w:r>
          </w:p>
        </w:tc>
      </w:tr>
    </w:tbl>
    <w:p w14:paraId="5216D748" w14:textId="77777777" w:rsidR="00495B49" w:rsidRDefault="00495B49">
      <w:pPr>
        <w:pStyle w:val="NormalWeb"/>
      </w:pPr>
      <w:r>
        <w:t>The amount available to a customer depends on eligibility, verification, underwriting and the applicable loan-level rules.</w:t>
      </w:r>
    </w:p>
    <w:p w14:paraId="514DCC68" w14:textId="77777777" w:rsidR="00495B49" w:rsidRDefault="00495B49">
      <w:pPr>
        <w:pStyle w:val="Heading3"/>
        <w:rPr>
          <w:rFonts w:eastAsia="Times New Roman"/>
        </w:rPr>
      </w:pPr>
      <w:r>
        <w:rPr>
          <w:rFonts w:eastAsia="Times New Roman"/>
        </w:rPr>
        <w:t>4. Loan Amount Progression</w:t>
      </w:r>
    </w:p>
    <w:p w14:paraId="30A79729" w14:textId="77777777" w:rsidR="00495B49" w:rsidRDefault="00495B49">
      <w:pPr>
        <w:pStyle w:val="NormalWeb"/>
      </w:pPr>
      <w:r>
        <w:t>The specified progression is:</w:t>
      </w:r>
    </w:p>
    <w:p w14:paraId="285ED085" w14:textId="77777777" w:rsidR="00495B49" w:rsidRDefault="00495B49">
      <w:pPr>
        <w:pStyle w:val="NormalWeb"/>
      </w:pPr>
      <w:r>
        <w:rPr>
          <w:rStyle w:val="Strong"/>
        </w:rPr>
        <w:t>₹1,000 → ₹2,000 → ₹3,000 → ₹4,000 → ₹5,000 → ₹7,000 → ₹10,000</w:t>
      </w:r>
    </w:p>
    <w:p w14:paraId="587242E0" w14:textId="77777777" w:rsidR="00495B49" w:rsidRDefault="00495B49">
      <w:pPr>
        <w:pStyle w:val="NormalWeb"/>
      </w:pPr>
      <w:r>
        <w:t>A customer may qualify for the next level after fully repaying the current loan on time or before the due date, subject to the applicable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2461"/>
        <w:gridCol w:w="5439"/>
      </w:tblGrid>
      <w:tr w:rsidR="00495B49" w14:paraId="55B7728F" w14:textId="77777777">
        <w:trPr>
          <w:tblHeader/>
          <w:tblCellSpacing w:w="15" w:type="dxa"/>
        </w:trPr>
        <w:tc>
          <w:tcPr>
            <w:tcW w:w="0" w:type="auto"/>
            <w:vAlign w:val="center"/>
            <w:hideMark/>
          </w:tcPr>
          <w:p w14:paraId="327C6CEF" w14:textId="77777777" w:rsidR="00495B49" w:rsidRDefault="00495B49">
            <w:pPr>
              <w:jc w:val="center"/>
              <w:rPr>
                <w:rFonts w:eastAsia="Times New Roman"/>
                <w:b/>
                <w:bCs/>
              </w:rPr>
            </w:pPr>
            <w:r>
              <w:rPr>
                <w:rFonts w:eastAsia="Times New Roman"/>
                <w:b/>
                <w:bCs/>
              </w:rPr>
              <w:t>Current Loan</w:t>
            </w:r>
          </w:p>
        </w:tc>
        <w:tc>
          <w:tcPr>
            <w:tcW w:w="0" w:type="auto"/>
            <w:vAlign w:val="center"/>
            <w:hideMark/>
          </w:tcPr>
          <w:p w14:paraId="6A6BD354" w14:textId="77777777" w:rsidR="00495B49" w:rsidRDefault="00495B49">
            <w:pPr>
              <w:jc w:val="right"/>
              <w:rPr>
                <w:rFonts w:eastAsia="Times New Roman"/>
                <w:b/>
                <w:bCs/>
              </w:rPr>
            </w:pPr>
            <w:r>
              <w:rPr>
                <w:rFonts w:eastAsia="Times New Roman"/>
                <w:b/>
                <w:bCs/>
              </w:rPr>
              <w:t>Potential Next Level</w:t>
            </w:r>
          </w:p>
        </w:tc>
        <w:tc>
          <w:tcPr>
            <w:tcW w:w="0" w:type="auto"/>
            <w:vAlign w:val="center"/>
            <w:hideMark/>
          </w:tcPr>
          <w:p w14:paraId="45973ACC" w14:textId="77777777" w:rsidR="00495B49" w:rsidRDefault="00495B49">
            <w:pPr>
              <w:jc w:val="center"/>
              <w:rPr>
                <w:rFonts w:eastAsia="Times New Roman"/>
                <w:b/>
                <w:bCs/>
              </w:rPr>
            </w:pPr>
            <w:r>
              <w:rPr>
                <w:rFonts w:eastAsia="Times New Roman"/>
                <w:b/>
                <w:bCs/>
              </w:rPr>
              <w:t>Condition</w:t>
            </w:r>
          </w:p>
        </w:tc>
      </w:tr>
      <w:tr w:rsidR="00495B49" w14:paraId="7F31E6DD" w14:textId="77777777">
        <w:trPr>
          <w:tblCellSpacing w:w="15" w:type="dxa"/>
        </w:trPr>
        <w:tc>
          <w:tcPr>
            <w:tcW w:w="0" w:type="auto"/>
            <w:vAlign w:val="center"/>
            <w:hideMark/>
          </w:tcPr>
          <w:p w14:paraId="79B2B89B" w14:textId="77777777" w:rsidR="00495B49" w:rsidRDefault="00495B49">
            <w:pPr>
              <w:rPr>
                <w:rFonts w:eastAsia="Times New Roman"/>
              </w:rPr>
            </w:pPr>
            <w:r>
              <w:rPr>
                <w:rFonts w:eastAsia="Times New Roman"/>
              </w:rPr>
              <w:t>₹1,000</w:t>
            </w:r>
          </w:p>
        </w:tc>
        <w:tc>
          <w:tcPr>
            <w:tcW w:w="0" w:type="auto"/>
            <w:vAlign w:val="center"/>
            <w:hideMark/>
          </w:tcPr>
          <w:p w14:paraId="5860F849" w14:textId="77777777" w:rsidR="00495B49" w:rsidRDefault="00495B49">
            <w:pPr>
              <w:jc w:val="right"/>
              <w:rPr>
                <w:rFonts w:eastAsia="Times New Roman"/>
              </w:rPr>
            </w:pPr>
            <w:r>
              <w:rPr>
                <w:rFonts w:eastAsia="Times New Roman"/>
              </w:rPr>
              <w:t>₹2,000</w:t>
            </w:r>
          </w:p>
        </w:tc>
        <w:tc>
          <w:tcPr>
            <w:tcW w:w="0" w:type="auto"/>
            <w:vAlign w:val="center"/>
            <w:hideMark/>
          </w:tcPr>
          <w:p w14:paraId="1B21EA9A" w14:textId="77777777" w:rsidR="00495B49" w:rsidRDefault="00495B49">
            <w:pPr>
              <w:rPr>
                <w:rFonts w:eastAsia="Times New Roman"/>
              </w:rPr>
            </w:pPr>
            <w:r>
              <w:rPr>
                <w:rFonts w:eastAsia="Times New Roman"/>
              </w:rPr>
              <w:t>Full repayment on time or early, plus applicable checks</w:t>
            </w:r>
          </w:p>
        </w:tc>
      </w:tr>
      <w:tr w:rsidR="00495B49" w14:paraId="1EB53DC7" w14:textId="77777777">
        <w:trPr>
          <w:tblCellSpacing w:w="15" w:type="dxa"/>
        </w:trPr>
        <w:tc>
          <w:tcPr>
            <w:tcW w:w="0" w:type="auto"/>
            <w:vAlign w:val="center"/>
            <w:hideMark/>
          </w:tcPr>
          <w:p w14:paraId="3872B315" w14:textId="77777777" w:rsidR="00495B49" w:rsidRDefault="00495B49">
            <w:pPr>
              <w:rPr>
                <w:rFonts w:eastAsia="Times New Roman"/>
              </w:rPr>
            </w:pPr>
            <w:r>
              <w:rPr>
                <w:rFonts w:eastAsia="Times New Roman"/>
              </w:rPr>
              <w:t>₹2,000</w:t>
            </w:r>
          </w:p>
        </w:tc>
        <w:tc>
          <w:tcPr>
            <w:tcW w:w="0" w:type="auto"/>
            <w:vAlign w:val="center"/>
            <w:hideMark/>
          </w:tcPr>
          <w:p w14:paraId="234CFDC7" w14:textId="77777777" w:rsidR="00495B49" w:rsidRDefault="00495B49">
            <w:pPr>
              <w:jc w:val="right"/>
              <w:rPr>
                <w:rFonts w:eastAsia="Times New Roman"/>
              </w:rPr>
            </w:pPr>
            <w:r>
              <w:rPr>
                <w:rFonts w:eastAsia="Times New Roman"/>
              </w:rPr>
              <w:t>₹3,000</w:t>
            </w:r>
          </w:p>
        </w:tc>
        <w:tc>
          <w:tcPr>
            <w:tcW w:w="0" w:type="auto"/>
            <w:vAlign w:val="center"/>
            <w:hideMark/>
          </w:tcPr>
          <w:p w14:paraId="5BB08A44" w14:textId="77777777" w:rsidR="00495B49" w:rsidRDefault="00495B49">
            <w:pPr>
              <w:rPr>
                <w:rFonts w:eastAsia="Times New Roman"/>
              </w:rPr>
            </w:pPr>
            <w:r>
              <w:rPr>
                <w:rFonts w:eastAsia="Times New Roman"/>
              </w:rPr>
              <w:t>Full repayment on time or early, plus applicable checks</w:t>
            </w:r>
          </w:p>
        </w:tc>
      </w:tr>
      <w:tr w:rsidR="00495B49" w14:paraId="6A8B180C" w14:textId="77777777">
        <w:trPr>
          <w:tblCellSpacing w:w="15" w:type="dxa"/>
        </w:trPr>
        <w:tc>
          <w:tcPr>
            <w:tcW w:w="0" w:type="auto"/>
            <w:vAlign w:val="center"/>
            <w:hideMark/>
          </w:tcPr>
          <w:p w14:paraId="2A0FC46D" w14:textId="77777777" w:rsidR="00495B49" w:rsidRDefault="00495B49">
            <w:pPr>
              <w:rPr>
                <w:rFonts w:eastAsia="Times New Roman"/>
              </w:rPr>
            </w:pPr>
            <w:r>
              <w:rPr>
                <w:rFonts w:eastAsia="Times New Roman"/>
              </w:rPr>
              <w:t>₹3,000</w:t>
            </w:r>
          </w:p>
        </w:tc>
        <w:tc>
          <w:tcPr>
            <w:tcW w:w="0" w:type="auto"/>
            <w:vAlign w:val="center"/>
            <w:hideMark/>
          </w:tcPr>
          <w:p w14:paraId="39EF47DD" w14:textId="77777777" w:rsidR="00495B49" w:rsidRDefault="00495B49">
            <w:pPr>
              <w:jc w:val="right"/>
              <w:rPr>
                <w:rFonts w:eastAsia="Times New Roman"/>
              </w:rPr>
            </w:pPr>
            <w:r>
              <w:rPr>
                <w:rFonts w:eastAsia="Times New Roman"/>
              </w:rPr>
              <w:t>₹4,000</w:t>
            </w:r>
          </w:p>
        </w:tc>
        <w:tc>
          <w:tcPr>
            <w:tcW w:w="0" w:type="auto"/>
            <w:vAlign w:val="center"/>
            <w:hideMark/>
          </w:tcPr>
          <w:p w14:paraId="2BA4C0F4" w14:textId="77777777" w:rsidR="00495B49" w:rsidRDefault="00495B49">
            <w:pPr>
              <w:rPr>
                <w:rFonts w:eastAsia="Times New Roman"/>
              </w:rPr>
            </w:pPr>
            <w:r>
              <w:rPr>
                <w:rFonts w:eastAsia="Times New Roman"/>
              </w:rPr>
              <w:t>Full repayment on time or early, plus applicable checks</w:t>
            </w:r>
          </w:p>
        </w:tc>
      </w:tr>
      <w:tr w:rsidR="00495B49" w14:paraId="505D6536" w14:textId="77777777">
        <w:trPr>
          <w:tblCellSpacing w:w="15" w:type="dxa"/>
        </w:trPr>
        <w:tc>
          <w:tcPr>
            <w:tcW w:w="0" w:type="auto"/>
            <w:vAlign w:val="center"/>
            <w:hideMark/>
          </w:tcPr>
          <w:p w14:paraId="7526622B" w14:textId="77777777" w:rsidR="00495B49" w:rsidRDefault="00495B49">
            <w:pPr>
              <w:rPr>
                <w:rFonts w:eastAsia="Times New Roman"/>
              </w:rPr>
            </w:pPr>
            <w:r>
              <w:rPr>
                <w:rFonts w:eastAsia="Times New Roman"/>
              </w:rPr>
              <w:t>₹4,000</w:t>
            </w:r>
          </w:p>
        </w:tc>
        <w:tc>
          <w:tcPr>
            <w:tcW w:w="0" w:type="auto"/>
            <w:vAlign w:val="center"/>
            <w:hideMark/>
          </w:tcPr>
          <w:p w14:paraId="5C90F558" w14:textId="77777777" w:rsidR="00495B49" w:rsidRDefault="00495B49">
            <w:pPr>
              <w:jc w:val="right"/>
              <w:rPr>
                <w:rFonts w:eastAsia="Times New Roman"/>
              </w:rPr>
            </w:pPr>
            <w:r>
              <w:rPr>
                <w:rFonts w:eastAsia="Times New Roman"/>
              </w:rPr>
              <w:t>₹5,000</w:t>
            </w:r>
          </w:p>
        </w:tc>
        <w:tc>
          <w:tcPr>
            <w:tcW w:w="0" w:type="auto"/>
            <w:vAlign w:val="center"/>
            <w:hideMark/>
          </w:tcPr>
          <w:p w14:paraId="40211632" w14:textId="77777777" w:rsidR="00495B49" w:rsidRDefault="00495B49">
            <w:pPr>
              <w:rPr>
                <w:rFonts w:eastAsia="Times New Roman"/>
              </w:rPr>
            </w:pPr>
            <w:r>
              <w:rPr>
                <w:rFonts w:eastAsia="Times New Roman"/>
              </w:rPr>
              <w:t>Full repayment on time or early, plus applicable checks</w:t>
            </w:r>
          </w:p>
        </w:tc>
      </w:tr>
      <w:tr w:rsidR="00495B49" w14:paraId="644CB47E" w14:textId="77777777">
        <w:trPr>
          <w:tblCellSpacing w:w="15" w:type="dxa"/>
        </w:trPr>
        <w:tc>
          <w:tcPr>
            <w:tcW w:w="0" w:type="auto"/>
            <w:vAlign w:val="center"/>
            <w:hideMark/>
          </w:tcPr>
          <w:p w14:paraId="2A00BBC9" w14:textId="77777777" w:rsidR="00495B49" w:rsidRDefault="00495B49">
            <w:pPr>
              <w:rPr>
                <w:rFonts w:eastAsia="Times New Roman"/>
              </w:rPr>
            </w:pPr>
            <w:r>
              <w:rPr>
                <w:rFonts w:eastAsia="Times New Roman"/>
              </w:rPr>
              <w:t>₹5,000</w:t>
            </w:r>
          </w:p>
        </w:tc>
        <w:tc>
          <w:tcPr>
            <w:tcW w:w="0" w:type="auto"/>
            <w:vAlign w:val="center"/>
            <w:hideMark/>
          </w:tcPr>
          <w:p w14:paraId="7930C876" w14:textId="77777777" w:rsidR="00495B49" w:rsidRDefault="00495B49">
            <w:pPr>
              <w:jc w:val="right"/>
              <w:rPr>
                <w:rFonts w:eastAsia="Times New Roman"/>
              </w:rPr>
            </w:pPr>
            <w:r>
              <w:rPr>
                <w:rFonts w:eastAsia="Times New Roman"/>
              </w:rPr>
              <w:t>₹7,000</w:t>
            </w:r>
          </w:p>
        </w:tc>
        <w:tc>
          <w:tcPr>
            <w:tcW w:w="0" w:type="auto"/>
            <w:vAlign w:val="center"/>
            <w:hideMark/>
          </w:tcPr>
          <w:p w14:paraId="5F874AC8" w14:textId="77777777" w:rsidR="00495B49" w:rsidRDefault="00495B49">
            <w:pPr>
              <w:rPr>
                <w:rFonts w:eastAsia="Times New Roman"/>
              </w:rPr>
            </w:pPr>
            <w:r>
              <w:rPr>
                <w:rFonts w:eastAsia="Times New Roman"/>
              </w:rPr>
              <w:t>Full repayment on time or early, plus applicable checks</w:t>
            </w:r>
          </w:p>
        </w:tc>
      </w:tr>
      <w:tr w:rsidR="00495B49" w14:paraId="16F5A341" w14:textId="77777777">
        <w:trPr>
          <w:tblCellSpacing w:w="15" w:type="dxa"/>
        </w:trPr>
        <w:tc>
          <w:tcPr>
            <w:tcW w:w="0" w:type="auto"/>
            <w:vAlign w:val="center"/>
            <w:hideMark/>
          </w:tcPr>
          <w:p w14:paraId="6DB53DCE" w14:textId="77777777" w:rsidR="00495B49" w:rsidRDefault="00495B49">
            <w:pPr>
              <w:rPr>
                <w:rFonts w:eastAsia="Times New Roman"/>
              </w:rPr>
            </w:pPr>
            <w:r>
              <w:rPr>
                <w:rFonts w:eastAsia="Times New Roman"/>
              </w:rPr>
              <w:t>₹7,000</w:t>
            </w:r>
          </w:p>
        </w:tc>
        <w:tc>
          <w:tcPr>
            <w:tcW w:w="0" w:type="auto"/>
            <w:vAlign w:val="center"/>
            <w:hideMark/>
          </w:tcPr>
          <w:p w14:paraId="5D110796" w14:textId="77777777" w:rsidR="00495B49" w:rsidRDefault="00495B49">
            <w:pPr>
              <w:jc w:val="right"/>
              <w:rPr>
                <w:rFonts w:eastAsia="Times New Roman"/>
              </w:rPr>
            </w:pPr>
            <w:r>
              <w:rPr>
                <w:rFonts w:eastAsia="Times New Roman"/>
              </w:rPr>
              <w:t>₹10,000</w:t>
            </w:r>
          </w:p>
        </w:tc>
        <w:tc>
          <w:tcPr>
            <w:tcW w:w="0" w:type="auto"/>
            <w:vAlign w:val="center"/>
            <w:hideMark/>
          </w:tcPr>
          <w:p w14:paraId="715CFA27" w14:textId="77777777" w:rsidR="00495B49" w:rsidRDefault="00495B49">
            <w:pPr>
              <w:rPr>
                <w:rFonts w:eastAsia="Times New Roman"/>
              </w:rPr>
            </w:pPr>
            <w:r>
              <w:rPr>
                <w:rFonts w:eastAsia="Times New Roman"/>
              </w:rPr>
              <w:t>Full repayment on time or early, plus applicable checks</w:t>
            </w:r>
          </w:p>
        </w:tc>
      </w:tr>
      <w:tr w:rsidR="00495B49" w14:paraId="2420B334" w14:textId="77777777">
        <w:trPr>
          <w:tblCellSpacing w:w="15" w:type="dxa"/>
        </w:trPr>
        <w:tc>
          <w:tcPr>
            <w:tcW w:w="0" w:type="auto"/>
            <w:vAlign w:val="center"/>
            <w:hideMark/>
          </w:tcPr>
          <w:p w14:paraId="6884BC78" w14:textId="77777777" w:rsidR="00495B49" w:rsidRDefault="00495B49">
            <w:pPr>
              <w:rPr>
                <w:rFonts w:eastAsia="Times New Roman"/>
              </w:rPr>
            </w:pPr>
            <w:r>
              <w:rPr>
                <w:rFonts w:eastAsia="Times New Roman"/>
              </w:rPr>
              <w:t>₹10,000</w:t>
            </w:r>
          </w:p>
        </w:tc>
        <w:tc>
          <w:tcPr>
            <w:tcW w:w="0" w:type="auto"/>
            <w:vAlign w:val="center"/>
            <w:hideMark/>
          </w:tcPr>
          <w:p w14:paraId="473F28DA" w14:textId="77777777" w:rsidR="00495B49" w:rsidRDefault="00495B49">
            <w:pPr>
              <w:jc w:val="right"/>
              <w:rPr>
                <w:rFonts w:eastAsia="Times New Roman"/>
              </w:rPr>
            </w:pPr>
            <w:r>
              <w:rPr>
                <w:rFonts w:eastAsia="Times New Roman"/>
              </w:rPr>
              <w:t>No higher standard level</w:t>
            </w:r>
          </w:p>
        </w:tc>
        <w:tc>
          <w:tcPr>
            <w:tcW w:w="0" w:type="auto"/>
            <w:vAlign w:val="center"/>
            <w:hideMark/>
          </w:tcPr>
          <w:p w14:paraId="5D0F0431" w14:textId="77777777" w:rsidR="00495B49" w:rsidRDefault="00495B49">
            <w:pPr>
              <w:rPr>
                <w:rFonts w:eastAsia="Times New Roman"/>
              </w:rPr>
            </w:pPr>
            <w:r>
              <w:rPr>
                <w:rFonts w:eastAsia="Times New Roman"/>
              </w:rPr>
              <w:t>Maximum specified loan level</w:t>
            </w:r>
          </w:p>
        </w:tc>
      </w:tr>
    </w:tbl>
    <w:p w14:paraId="15879ED8" w14:textId="77777777" w:rsidR="00495B49" w:rsidRDefault="00495B49">
      <w:pPr>
        <w:pStyle w:val="NormalWeb"/>
      </w:pPr>
      <w:r>
        <w:rPr>
          <w:rStyle w:val="Strong"/>
        </w:rPr>
        <w:t>Example:</w:t>
      </w:r>
      <w:r>
        <w:t xml:space="preserve"> A customer receives a ₹1,000 loan and repays the full amount on or before the due date. The customer may qualify for the next level of ₹2,000 after the applicable assessment.</w:t>
      </w:r>
    </w:p>
    <w:p w14:paraId="0EE58CDA" w14:textId="77777777" w:rsidR="00495B49" w:rsidRDefault="00495B49">
      <w:pPr>
        <w:pStyle w:val="NormalWeb"/>
      </w:pPr>
      <w:r>
        <w:rPr>
          <w:rStyle w:val="Strong"/>
        </w:rPr>
        <w:t>Late repayment:</w:t>
      </w:r>
      <w:r>
        <w:t xml:space="preserve"> A repayment made after the due date does not meet the on-time repayment condition for progression.</w:t>
      </w:r>
    </w:p>
    <w:p w14:paraId="17594C82" w14:textId="77777777" w:rsidR="00495B49" w:rsidRDefault="00495B49">
      <w:pPr>
        <w:pStyle w:val="NormalWeb"/>
      </w:pPr>
      <w:r>
        <w:rPr>
          <w:rStyle w:val="Strong"/>
        </w:rPr>
        <w:t>Partial repayment:</w:t>
      </w:r>
      <w:r>
        <w:t xml:space="preserve"> A partial payment does not satisfy the full-repayment condition for progression.</w:t>
      </w:r>
    </w:p>
    <w:p w14:paraId="57D8CB60" w14:textId="77777777" w:rsidR="00495B49" w:rsidRDefault="00495B49">
      <w:pPr>
        <w:pStyle w:val="NormalWeb"/>
      </w:pPr>
      <w:r>
        <w:t>A higher loan amount is not automatic or guaranteed.</w:t>
      </w:r>
    </w:p>
    <w:p w14:paraId="32FF0BE6" w14:textId="77777777" w:rsidR="00495B49" w:rsidRDefault="00495B49">
      <w:pPr>
        <w:rPr>
          <w:rFonts w:eastAsia="Times New Roman"/>
        </w:rPr>
      </w:pPr>
      <w:r>
        <w:rPr>
          <w:rFonts w:eastAsia="Times New Roman"/>
          <w:noProof/>
        </w:rPr>
        <mc:AlternateContent>
          <mc:Choice Requires="wps">
            <w:drawing>
              <wp:inline distT="0" distB="0" distL="0" distR="0" wp14:anchorId="56E8BF2B" wp14:editId="39FAC3AA">
                <wp:extent cx="5943600" cy="1270"/>
                <wp:effectExtent l="0" t="31750" r="0" b="36830"/>
                <wp:docPr id="148073558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1EDF05"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D785137" w14:textId="77777777" w:rsidR="00495B49" w:rsidRDefault="00495B49">
      <w:pPr>
        <w:pStyle w:val="Heading3"/>
        <w:rPr>
          <w:rFonts w:eastAsia="Times New Roman"/>
        </w:rPr>
      </w:pPr>
      <w:r>
        <w:rPr>
          <w:rFonts w:eastAsia="Times New Roman"/>
        </w:rPr>
        <w:t>5. Documents and Information Required</w:t>
      </w:r>
    </w:p>
    <w:p w14:paraId="0BD0A2F2" w14:textId="77777777" w:rsidR="00495B49" w:rsidRDefault="00495B49">
      <w:pPr>
        <w:pStyle w:val="NormalWeb"/>
      </w:pPr>
      <w:r>
        <w:t>The applicant may be asked to provide information or documents relevant to the applicable verification process.</w:t>
      </w:r>
    </w:p>
    <w:p w14:paraId="5E07CA0C" w14:textId="77777777" w:rsidR="00495B49" w:rsidRDefault="00495B49">
      <w:pPr>
        <w:pStyle w:val="NormalWeb"/>
      </w:pPr>
      <w:r>
        <w:t>These may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6859"/>
      </w:tblGrid>
      <w:tr w:rsidR="00495B49" w14:paraId="4A1FBEC2" w14:textId="77777777">
        <w:trPr>
          <w:tblHeader/>
          <w:tblCellSpacing w:w="15" w:type="dxa"/>
        </w:trPr>
        <w:tc>
          <w:tcPr>
            <w:tcW w:w="0" w:type="auto"/>
            <w:vAlign w:val="center"/>
            <w:hideMark/>
          </w:tcPr>
          <w:p w14:paraId="6BDF07AC" w14:textId="77777777" w:rsidR="00495B49" w:rsidRDefault="00495B49">
            <w:pPr>
              <w:jc w:val="center"/>
              <w:rPr>
                <w:rFonts w:eastAsia="Times New Roman"/>
                <w:b/>
                <w:bCs/>
              </w:rPr>
            </w:pPr>
            <w:r>
              <w:rPr>
                <w:rFonts w:eastAsia="Times New Roman"/>
                <w:b/>
                <w:bCs/>
              </w:rPr>
              <w:t>Information Category</w:t>
            </w:r>
          </w:p>
        </w:tc>
        <w:tc>
          <w:tcPr>
            <w:tcW w:w="0" w:type="auto"/>
            <w:vAlign w:val="center"/>
            <w:hideMark/>
          </w:tcPr>
          <w:p w14:paraId="66363F1A" w14:textId="77777777" w:rsidR="00495B49" w:rsidRDefault="00495B49">
            <w:pPr>
              <w:jc w:val="center"/>
              <w:rPr>
                <w:rFonts w:eastAsia="Times New Roman"/>
                <w:b/>
                <w:bCs/>
              </w:rPr>
            </w:pPr>
            <w:r>
              <w:rPr>
                <w:rFonts w:eastAsia="Times New Roman"/>
                <w:b/>
                <w:bCs/>
              </w:rPr>
              <w:t>Examples</w:t>
            </w:r>
          </w:p>
        </w:tc>
      </w:tr>
      <w:tr w:rsidR="00495B49" w14:paraId="13067C15" w14:textId="77777777">
        <w:trPr>
          <w:tblCellSpacing w:w="15" w:type="dxa"/>
        </w:trPr>
        <w:tc>
          <w:tcPr>
            <w:tcW w:w="0" w:type="auto"/>
            <w:vAlign w:val="center"/>
            <w:hideMark/>
          </w:tcPr>
          <w:p w14:paraId="3EE5EB0C" w14:textId="77777777" w:rsidR="00495B49" w:rsidRDefault="00495B49">
            <w:pPr>
              <w:rPr>
                <w:rFonts w:eastAsia="Times New Roman"/>
              </w:rPr>
            </w:pPr>
            <w:r>
              <w:rPr>
                <w:rFonts w:eastAsia="Times New Roman"/>
              </w:rPr>
              <w:t>Identity information</w:t>
            </w:r>
          </w:p>
        </w:tc>
        <w:tc>
          <w:tcPr>
            <w:tcW w:w="0" w:type="auto"/>
            <w:vAlign w:val="center"/>
            <w:hideMark/>
          </w:tcPr>
          <w:p w14:paraId="15770BA5" w14:textId="77777777" w:rsidR="00495B49" w:rsidRDefault="00495B49">
            <w:pPr>
              <w:rPr>
                <w:rFonts w:eastAsia="Times New Roman"/>
              </w:rPr>
            </w:pPr>
            <w:r>
              <w:rPr>
                <w:rFonts w:eastAsia="Times New Roman"/>
              </w:rPr>
              <w:t>PAN or other permitted identity information</w:t>
            </w:r>
          </w:p>
        </w:tc>
      </w:tr>
      <w:tr w:rsidR="00495B49" w14:paraId="4B7F6C11" w14:textId="77777777">
        <w:trPr>
          <w:tblCellSpacing w:w="15" w:type="dxa"/>
        </w:trPr>
        <w:tc>
          <w:tcPr>
            <w:tcW w:w="0" w:type="auto"/>
            <w:vAlign w:val="center"/>
            <w:hideMark/>
          </w:tcPr>
          <w:p w14:paraId="7AD2DB83" w14:textId="77777777" w:rsidR="00495B49" w:rsidRDefault="00495B49">
            <w:pPr>
              <w:rPr>
                <w:rFonts w:eastAsia="Times New Roman"/>
              </w:rPr>
            </w:pPr>
            <w:r>
              <w:rPr>
                <w:rFonts w:eastAsia="Times New Roman"/>
              </w:rPr>
              <w:t>Address information</w:t>
            </w:r>
          </w:p>
        </w:tc>
        <w:tc>
          <w:tcPr>
            <w:tcW w:w="0" w:type="auto"/>
            <w:vAlign w:val="center"/>
            <w:hideMark/>
          </w:tcPr>
          <w:p w14:paraId="063C1F0A" w14:textId="77777777" w:rsidR="00495B49" w:rsidRDefault="00495B49">
            <w:pPr>
              <w:rPr>
                <w:rFonts w:eastAsia="Times New Roman"/>
              </w:rPr>
            </w:pPr>
            <w:r>
              <w:rPr>
                <w:rFonts w:eastAsia="Times New Roman"/>
              </w:rPr>
              <w:t>Address details and permitted supporting documentation</w:t>
            </w:r>
          </w:p>
        </w:tc>
      </w:tr>
      <w:tr w:rsidR="00495B49" w14:paraId="53126F0D" w14:textId="77777777">
        <w:trPr>
          <w:tblCellSpacing w:w="15" w:type="dxa"/>
        </w:trPr>
        <w:tc>
          <w:tcPr>
            <w:tcW w:w="0" w:type="auto"/>
            <w:vAlign w:val="center"/>
            <w:hideMark/>
          </w:tcPr>
          <w:p w14:paraId="7261B32C" w14:textId="77777777" w:rsidR="00495B49" w:rsidRDefault="00495B49">
            <w:pPr>
              <w:rPr>
                <w:rFonts w:eastAsia="Times New Roman"/>
              </w:rPr>
            </w:pPr>
            <w:r>
              <w:rPr>
                <w:rFonts w:eastAsia="Times New Roman"/>
              </w:rPr>
              <w:t>Mobile verification</w:t>
            </w:r>
          </w:p>
        </w:tc>
        <w:tc>
          <w:tcPr>
            <w:tcW w:w="0" w:type="auto"/>
            <w:vAlign w:val="center"/>
            <w:hideMark/>
          </w:tcPr>
          <w:p w14:paraId="29238783" w14:textId="77777777" w:rsidR="00495B49" w:rsidRDefault="00495B49">
            <w:pPr>
              <w:rPr>
                <w:rFonts w:eastAsia="Times New Roman"/>
              </w:rPr>
            </w:pPr>
            <w:r>
              <w:rPr>
                <w:rFonts w:eastAsia="Times New Roman"/>
              </w:rPr>
              <w:t>Registered mobile number and OTP verification</w:t>
            </w:r>
          </w:p>
        </w:tc>
      </w:tr>
      <w:tr w:rsidR="00495B49" w14:paraId="5E380C7C" w14:textId="77777777">
        <w:trPr>
          <w:tblCellSpacing w:w="15" w:type="dxa"/>
        </w:trPr>
        <w:tc>
          <w:tcPr>
            <w:tcW w:w="0" w:type="auto"/>
            <w:vAlign w:val="center"/>
            <w:hideMark/>
          </w:tcPr>
          <w:p w14:paraId="053B23FD" w14:textId="77777777" w:rsidR="00495B49" w:rsidRDefault="00495B49">
            <w:pPr>
              <w:rPr>
                <w:rFonts w:eastAsia="Times New Roman"/>
              </w:rPr>
            </w:pPr>
            <w:r>
              <w:rPr>
                <w:rFonts w:eastAsia="Times New Roman"/>
              </w:rPr>
              <w:t>Bank account information</w:t>
            </w:r>
          </w:p>
        </w:tc>
        <w:tc>
          <w:tcPr>
            <w:tcW w:w="0" w:type="auto"/>
            <w:vAlign w:val="center"/>
            <w:hideMark/>
          </w:tcPr>
          <w:p w14:paraId="48E0415B" w14:textId="77777777" w:rsidR="00495B49" w:rsidRDefault="00495B49">
            <w:pPr>
              <w:rPr>
                <w:rFonts w:eastAsia="Times New Roman"/>
              </w:rPr>
            </w:pPr>
            <w:r>
              <w:rPr>
                <w:rFonts w:eastAsia="Times New Roman"/>
              </w:rPr>
              <w:t>Account details and applicable verification</w:t>
            </w:r>
          </w:p>
        </w:tc>
      </w:tr>
      <w:tr w:rsidR="00495B49" w14:paraId="53B758CC" w14:textId="77777777">
        <w:trPr>
          <w:tblCellSpacing w:w="15" w:type="dxa"/>
        </w:trPr>
        <w:tc>
          <w:tcPr>
            <w:tcW w:w="0" w:type="auto"/>
            <w:vAlign w:val="center"/>
            <w:hideMark/>
          </w:tcPr>
          <w:p w14:paraId="2743D561" w14:textId="77777777" w:rsidR="00495B49" w:rsidRDefault="00495B49">
            <w:pPr>
              <w:rPr>
                <w:rFonts w:eastAsia="Times New Roman"/>
              </w:rPr>
            </w:pPr>
            <w:r>
              <w:rPr>
                <w:rFonts w:eastAsia="Times New Roman"/>
              </w:rPr>
              <w:t>Employment information</w:t>
            </w:r>
          </w:p>
        </w:tc>
        <w:tc>
          <w:tcPr>
            <w:tcW w:w="0" w:type="auto"/>
            <w:vAlign w:val="center"/>
            <w:hideMark/>
          </w:tcPr>
          <w:p w14:paraId="705DA607" w14:textId="77777777" w:rsidR="00495B49" w:rsidRDefault="00495B49">
            <w:pPr>
              <w:rPr>
                <w:rFonts w:eastAsia="Times New Roman"/>
              </w:rPr>
            </w:pPr>
            <w:r>
              <w:rPr>
                <w:rFonts w:eastAsia="Times New Roman"/>
              </w:rPr>
              <w:t>Employment or occupation details, where required</w:t>
            </w:r>
          </w:p>
        </w:tc>
      </w:tr>
      <w:tr w:rsidR="00495B49" w14:paraId="0F9A7DF4" w14:textId="77777777">
        <w:trPr>
          <w:tblCellSpacing w:w="15" w:type="dxa"/>
        </w:trPr>
        <w:tc>
          <w:tcPr>
            <w:tcW w:w="0" w:type="auto"/>
            <w:vAlign w:val="center"/>
            <w:hideMark/>
          </w:tcPr>
          <w:p w14:paraId="3BD6667F" w14:textId="77777777" w:rsidR="00495B49" w:rsidRDefault="00495B49">
            <w:pPr>
              <w:rPr>
                <w:rFonts w:eastAsia="Times New Roman"/>
              </w:rPr>
            </w:pPr>
            <w:r>
              <w:rPr>
                <w:rFonts w:eastAsia="Times New Roman"/>
              </w:rPr>
              <w:t>Income information</w:t>
            </w:r>
          </w:p>
        </w:tc>
        <w:tc>
          <w:tcPr>
            <w:tcW w:w="0" w:type="auto"/>
            <w:vAlign w:val="center"/>
            <w:hideMark/>
          </w:tcPr>
          <w:p w14:paraId="2B26EE8E" w14:textId="77777777" w:rsidR="00495B49" w:rsidRDefault="00495B49">
            <w:pPr>
              <w:rPr>
                <w:rFonts w:eastAsia="Times New Roman"/>
              </w:rPr>
            </w:pPr>
            <w:r>
              <w:rPr>
                <w:rFonts w:eastAsia="Times New Roman"/>
              </w:rPr>
              <w:t>Salary, income or other permitted financial information</w:t>
            </w:r>
          </w:p>
        </w:tc>
      </w:tr>
      <w:tr w:rsidR="00495B49" w14:paraId="73FBD3C9" w14:textId="77777777">
        <w:trPr>
          <w:tblCellSpacing w:w="15" w:type="dxa"/>
        </w:trPr>
        <w:tc>
          <w:tcPr>
            <w:tcW w:w="0" w:type="auto"/>
            <w:vAlign w:val="center"/>
            <w:hideMark/>
          </w:tcPr>
          <w:p w14:paraId="34DEAE3E" w14:textId="77777777" w:rsidR="00495B49" w:rsidRDefault="00495B49">
            <w:pPr>
              <w:rPr>
                <w:rFonts w:eastAsia="Times New Roman"/>
              </w:rPr>
            </w:pPr>
            <w:r>
              <w:rPr>
                <w:rFonts w:eastAsia="Times New Roman"/>
              </w:rPr>
              <w:t>Credit information</w:t>
            </w:r>
          </w:p>
        </w:tc>
        <w:tc>
          <w:tcPr>
            <w:tcW w:w="0" w:type="auto"/>
            <w:vAlign w:val="center"/>
            <w:hideMark/>
          </w:tcPr>
          <w:p w14:paraId="5DCF47A1" w14:textId="77777777" w:rsidR="00495B49" w:rsidRDefault="00495B49">
            <w:pPr>
              <w:rPr>
                <w:rFonts w:eastAsia="Times New Roman"/>
              </w:rPr>
            </w:pPr>
            <w:r>
              <w:rPr>
                <w:rFonts w:eastAsia="Times New Roman"/>
              </w:rPr>
              <w:t>Credit information obtained through an authorised process, where applicable</w:t>
            </w:r>
          </w:p>
        </w:tc>
      </w:tr>
      <w:tr w:rsidR="00495B49" w14:paraId="5D090D3E" w14:textId="77777777">
        <w:trPr>
          <w:tblCellSpacing w:w="15" w:type="dxa"/>
        </w:trPr>
        <w:tc>
          <w:tcPr>
            <w:tcW w:w="0" w:type="auto"/>
            <w:vAlign w:val="center"/>
            <w:hideMark/>
          </w:tcPr>
          <w:p w14:paraId="1EF8C03B" w14:textId="77777777" w:rsidR="00495B49" w:rsidRDefault="00495B49">
            <w:pPr>
              <w:rPr>
                <w:rFonts w:eastAsia="Times New Roman"/>
              </w:rPr>
            </w:pPr>
            <w:r>
              <w:rPr>
                <w:rFonts w:eastAsia="Times New Roman"/>
              </w:rPr>
              <w:t>Digital acceptance</w:t>
            </w:r>
          </w:p>
        </w:tc>
        <w:tc>
          <w:tcPr>
            <w:tcW w:w="0" w:type="auto"/>
            <w:vAlign w:val="center"/>
            <w:hideMark/>
          </w:tcPr>
          <w:p w14:paraId="47F354CD" w14:textId="77777777" w:rsidR="00495B49" w:rsidRDefault="00495B49">
            <w:pPr>
              <w:rPr>
                <w:rFonts w:eastAsia="Times New Roman"/>
              </w:rPr>
            </w:pPr>
            <w:r>
              <w:rPr>
                <w:rFonts w:eastAsia="Times New Roman"/>
              </w:rPr>
              <w:t>Required loan documents and consent records</w:t>
            </w:r>
          </w:p>
        </w:tc>
      </w:tr>
    </w:tbl>
    <w:p w14:paraId="3F4DFC62" w14:textId="77777777" w:rsidR="00495B49" w:rsidRDefault="00495B49">
      <w:pPr>
        <w:pStyle w:val="NormalWeb"/>
      </w:pPr>
      <w:r>
        <w:t>The actual requirements depend on the product, the lender's approved process and applicable law.</w:t>
      </w:r>
    </w:p>
    <w:p w14:paraId="2DD814EB" w14:textId="77777777" w:rsidR="00495B49" w:rsidRDefault="00495B49">
      <w:pPr>
        <w:pStyle w:val="NormalWeb"/>
      </w:pPr>
      <w:r>
        <w:rPr>
          <w:rStyle w:val="Strong"/>
        </w:rPr>
        <w:t>Security notice:</w:t>
      </w:r>
      <w:r>
        <w:t xml:space="preserve"> Customers should provide information only through authorised DHAN NOW channels. They should not share their OTP, PIN or banking password with an unauthorised person.</w:t>
      </w:r>
    </w:p>
    <w:p w14:paraId="55A742A0" w14:textId="77777777" w:rsidR="00495B49" w:rsidRDefault="00495B49">
      <w:pPr>
        <w:rPr>
          <w:rFonts w:eastAsia="Times New Roman"/>
        </w:rPr>
      </w:pPr>
      <w:r>
        <w:rPr>
          <w:rFonts w:eastAsia="Times New Roman"/>
          <w:noProof/>
        </w:rPr>
        <mc:AlternateContent>
          <mc:Choice Requires="wps">
            <w:drawing>
              <wp:inline distT="0" distB="0" distL="0" distR="0" wp14:anchorId="643131F0" wp14:editId="4E55B494">
                <wp:extent cx="5943600" cy="1270"/>
                <wp:effectExtent l="0" t="31750" r="0" b="36830"/>
                <wp:docPr id="77458064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5ADFE7"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CB3EA5E" w14:textId="77777777" w:rsidR="00495B49" w:rsidRDefault="00495B49">
      <w:pPr>
        <w:pStyle w:val="Heading3"/>
        <w:rPr>
          <w:rFonts w:eastAsia="Times New Roman"/>
        </w:rPr>
      </w:pPr>
      <w:r>
        <w:rPr>
          <w:rFonts w:eastAsia="Times New Roman"/>
        </w:rPr>
        <w:t>6. How Eligibility Is Assessed</w:t>
      </w:r>
    </w:p>
    <w:p w14:paraId="6D32BD63" w14:textId="77777777" w:rsidR="00495B49" w:rsidRDefault="00495B49">
      <w:pPr>
        <w:pStyle w:val="NormalWeb"/>
      </w:pPr>
      <w:r>
        <w:t>The application may pass through several assessment stages.</w:t>
      </w:r>
    </w:p>
    <w:p w14:paraId="4E98635E" w14:textId="77777777" w:rsidR="00495B49" w:rsidRDefault="00495B49">
      <w:pPr>
        <w:pStyle w:val="NormalWeb"/>
      </w:pPr>
      <w:r>
        <w:rPr>
          <w:rStyle w:val="Strong"/>
        </w:rPr>
        <w:t>Stage 1 — Application Review</w:t>
      </w:r>
      <w:r>
        <w:br/>
        <w:t>The information submitted by the applicant is checked for completeness.</w:t>
      </w:r>
    </w:p>
    <w:p w14:paraId="4728F646" w14:textId="77777777" w:rsidR="00495B49" w:rsidRDefault="00495B49">
      <w:pPr>
        <w:pStyle w:val="NormalWeb"/>
      </w:pPr>
      <w:r>
        <w:rPr>
          <w:rStyle w:val="Strong"/>
        </w:rPr>
        <w:t>Stage 2 — Identity Verification</w:t>
      </w:r>
      <w:r>
        <w:br/>
        <w:t>The required KYC and identity checks are performed.</w:t>
      </w:r>
    </w:p>
    <w:p w14:paraId="097CAF34" w14:textId="77777777" w:rsidR="00495B49" w:rsidRDefault="00495B49">
      <w:pPr>
        <w:pStyle w:val="NormalWeb"/>
      </w:pPr>
      <w:r>
        <w:rPr>
          <w:rStyle w:val="Strong"/>
        </w:rPr>
        <w:t>Stage 3 — Information Verification</w:t>
      </w:r>
      <w:r>
        <w:br/>
        <w:t>The lender may verify the relevant contact, address, bank account, employment or financial information.</w:t>
      </w:r>
    </w:p>
    <w:p w14:paraId="0F5A1438" w14:textId="77777777" w:rsidR="00495B49" w:rsidRDefault="00495B49">
      <w:pPr>
        <w:pStyle w:val="NormalWeb"/>
      </w:pPr>
      <w:r>
        <w:rPr>
          <w:rStyle w:val="Strong"/>
        </w:rPr>
        <w:t>Stage 4 — Repayment-Capacity Assessment</w:t>
      </w:r>
      <w:r>
        <w:br/>
        <w:t>The application may be assessed to determine whether the proposed repayment is appropriate in light of the available financial information.</w:t>
      </w:r>
    </w:p>
    <w:p w14:paraId="0DC64FE9" w14:textId="77777777" w:rsidR="00495B49" w:rsidRDefault="00495B49">
      <w:pPr>
        <w:pStyle w:val="NormalWeb"/>
      </w:pPr>
      <w:r>
        <w:rPr>
          <w:rStyle w:val="Strong"/>
        </w:rPr>
        <w:t>Stage 5 — Credit and Risk Assessment</w:t>
      </w:r>
      <w:r>
        <w:br/>
        <w:t>The application may undergo applicable credit, fraud-prevention and risk checks.</w:t>
      </w:r>
    </w:p>
    <w:p w14:paraId="0BF44D87" w14:textId="77777777" w:rsidR="00495B49" w:rsidRDefault="00495B49">
      <w:pPr>
        <w:pStyle w:val="NormalWeb"/>
      </w:pPr>
      <w:r>
        <w:rPr>
          <w:rStyle w:val="Strong"/>
        </w:rPr>
        <w:t>Stage 6 — Lending Decision</w:t>
      </w:r>
      <w:r>
        <w:br/>
        <w:t>The actual lender decides whether to approve the application and what terms, if any, to offer.</w:t>
      </w:r>
    </w:p>
    <w:p w14:paraId="364EEA24" w14:textId="77777777" w:rsidR="00495B49" w:rsidRDefault="00495B49">
      <w:pPr>
        <w:pStyle w:val="NormalWeb"/>
      </w:pPr>
      <w:r>
        <w:t>Passing an individual stage does not guarantee approval.</w:t>
      </w:r>
    </w:p>
    <w:p w14:paraId="0C794677" w14:textId="77777777" w:rsidR="00495B49" w:rsidRDefault="00495B49">
      <w:pPr>
        <w:rPr>
          <w:rFonts w:eastAsia="Times New Roman"/>
        </w:rPr>
      </w:pPr>
      <w:r>
        <w:rPr>
          <w:rFonts w:eastAsia="Times New Roman"/>
          <w:noProof/>
        </w:rPr>
        <mc:AlternateContent>
          <mc:Choice Requires="wps">
            <w:drawing>
              <wp:inline distT="0" distB="0" distL="0" distR="0" wp14:anchorId="48FD7D4A" wp14:editId="3FBC4C76">
                <wp:extent cx="5943600" cy="1270"/>
                <wp:effectExtent l="0" t="31750" r="0" b="36830"/>
                <wp:docPr id="9705404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045529"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390FF7A" w14:textId="77777777" w:rsidR="00495B49" w:rsidRDefault="00495B49">
      <w:pPr>
        <w:pStyle w:val="Heading3"/>
        <w:rPr>
          <w:rFonts w:eastAsia="Times New Roman"/>
        </w:rPr>
      </w:pPr>
      <w:r>
        <w:rPr>
          <w:rFonts w:eastAsia="Times New Roman"/>
        </w:rPr>
        <w:t>7. Example: First-Time Applicant</w:t>
      </w:r>
    </w:p>
    <w:p w14:paraId="0CA5A04C" w14:textId="77777777" w:rsidR="00495B49" w:rsidRDefault="00495B49">
      <w:pPr>
        <w:pStyle w:val="NormalWeb"/>
      </w:pPr>
      <w:r>
        <w:rPr>
          <w:rStyle w:val="Strong"/>
        </w:rPr>
        <w:t>Applicant:</w:t>
      </w:r>
      <w:r>
        <w:t xml:space="preserve"> Customer A</w:t>
      </w:r>
      <w:r>
        <w:br/>
      </w:r>
      <w:r>
        <w:rPr>
          <w:rStyle w:val="Strong"/>
        </w:rPr>
        <w:t>Requested loan:</w:t>
      </w:r>
      <w:r>
        <w:t xml:space="preserve"> ₹1,000</w:t>
      </w:r>
      <w:r>
        <w:br/>
      </w:r>
      <w:r>
        <w:rPr>
          <w:rStyle w:val="Strong"/>
        </w:rPr>
        <w:t>Requested tenure:</w:t>
      </w:r>
      <w:r>
        <w:t xml:space="preserve"> 14 calendar days</w:t>
      </w:r>
    </w:p>
    <w:p w14:paraId="49034732" w14:textId="77777777" w:rsidR="00495B49" w:rsidRDefault="00495B49">
      <w:pPr>
        <w:pStyle w:val="NormalWeb"/>
      </w:pPr>
      <w:r>
        <w:t>The customer submits the application and completes the required verification.</w:t>
      </w:r>
    </w:p>
    <w:p w14:paraId="1DCF1CDD" w14:textId="77777777" w:rsidR="00495B49" w:rsidRDefault="00495B49">
      <w:pPr>
        <w:pStyle w:val="NormalWeb"/>
      </w:pPr>
      <w:r>
        <w:t>The lender assesses the information provided and determines whether the customer meets the applicable criteria.</w:t>
      </w:r>
    </w:p>
    <w:p w14:paraId="2D92F9A4" w14:textId="77777777" w:rsidR="00495B49" w:rsidRDefault="00495B49">
      <w:pPr>
        <w:pStyle w:val="NormalWeb"/>
      </w:pPr>
      <w:r>
        <w:t>If approved, the customer receives an offer showing the loan principal, applicable charges, net disbursal, APR and repayment obligation.</w:t>
      </w:r>
    </w:p>
    <w:p w14:paraId="7A7FDA9F" w14:textId="77777777" w:rsidR="00495B49" w:rsidRDefault="00495B49">
      <w:pPr>
        <w:pStyle w:val="NormalWeb"/>
      </w:pPr>
      <w:r>
        <w:t>If the application is not approved, the customer is not entitled to receive the requested amount merely because the application was submitted.</w:t>
      </w:r>
    </w:p>
    <w:p w14:paraId="15F301FF" w14:textId="77777777" w:rsidR="00495B49" w:rsidRDefault="00495B49">
      <w:pPr>
        <w:rPr>
          <w:rFonts w:eastAsia="Times New Roman"/>
        </w:rPr>
      </w:pPr>
      <w:r>
        <w:rPr>
          <w:rFonts w:eastAsia="Times New Roman"/>
          <w:noProof/>
        </w:rPr>
        <mc:AlternateContent>
          <mc:Choice Requires="wps">
            <w:drawing>
              <wp:inline distT="0" distB="0" distL="0" distR="0" wp14:anchorId="35CE16C5" wp14:editId="3E4C5D7B">
                <wp:extent cx="5943600" cy="1270"/>
                <wp:effectExtent l="0" t="31750" r="0" b="36830"/>
                <wp:docPr id="106619675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AB6DD7"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6A04D42" w14:textId="77777777" w:rsidR="00495B49" w:rsidRDefault="00495B49">
      <w:pPr>
        <w:pStyle w:val="Heading3"/>
        <w:rPr>
          <w:rFonts w:eastAsia="Times New Roman"/>
        </w:rPr>
      </w:pPr>
      <w:r>
        <w:rPr>
          <w:rFonts w:eastAsia="Times New Roman"/>
        </w:rPr>
        <w:t>8. Example: Customer Applying for a Higher Loan</w:t>
      </w:r>
    </w:p>
    <w:p w14:paraId="6EC0AA9A" w14:textId="77777777" w:rsidR="00495B49" w:rsidRDefault="00495B49">
      <w:pPr>
        <w:pStyle w:val="NormalWeb"/>
      </w:pPr>
      <w:r>
        <w:rPr>
          <w:rStyle w:val="Strong"/>
        </w:rPr>
        <w:t>Previous loan:</w:t>
      </w:r>
      <w:r>
        <w:t xml:space="preserve"> ₹1,000</w:t>
      </w:r>
      <w:r>
        <w:br/>
      </w:r>
      <w:r>
        <w:rPr>
          <w:rStyle w:val="Strong"/>
        </w:rPr>
        <w:t>Requested next loan:</w:t>
      </w:r>
      <w:r>
        <w:t xml:space="preserve"> ₹2,000</w:t>
      </w:r>
    </w:p>
    <w:p w14:paraId="705DB6AD" w14:textId="77777777" w:rsidR="00495B49" w:rsidRDefault="00495B49">
      <w:pPr>
        <w:pStyle w:val="NormalWeb"/>
      </w:pPr>
      <w:r>
        <w:t>The customer has repaid the previous loan in full before the due date.</w:t>
      </w:r>
    </w:p>
    <w:p w14:paraId="5635F7DE" w14:textId="77777777" w:rsidR="00495B49" w:rsidRDefault="00495B49">
      <w:pPr>
        <w:pStyle w:val="NormalWeb"/>
      </w:pPr>
      <w:r>
        <w:t>The customer may qualify for the next level, subject to the applicable eligibility and underwriting assessment.</w:t>
      </w:r>
    </w:p>
    <w:p w14:paraId="6F72E493" w14:textId="77777777" w:rsidR="00495B49" w:rsidRDefault="00495B49">
      <w:pPr>
        <w:pStyle w:val="NormalWeb"/>
      </w:pPr>
      <w:r>
        <w:t>The system should verify the previous loan's repayment status and apply the relevant loan-progression rules before displaying an eligible next-level offer.</w:t>
      </w:r>
    </w:p>
    <w:p w14:paraId="25B7CEF2" w14:textId="77777777" w:rsidR="00495B49" w:rsidRDefault="00495B49">
      <w:pPr>
        <w:pStyle w:val="NormalWeb"/>
      </w:pPr>
      <w:r>
        <w:rPr>
          <w:rStyle w:val="Strong"/>
        </w:rPr>
        <w:t>Important:</w:t>
      </w:r>
      <w:r>
        <w:t xml:space="preserve"> A successful previous repayment does not guarantee approval of the next loan.</w:t>
      </w:r>
    </w:p>
    <w:p w14:paraId="178AD0D7" w14:textId="77777777" w:rsidR="00495B49" w:rsidRDefault="00495B49">
      <w:pPr>
        <w:rPr>
          <w:rFonts w:eastAsia="Times New Roman"/>
        </w:rPr>
      </w:pPr>
      <w:r>
        <w:rPr>
          <w:rFonts w:eastAsia="Times New Roman"/>
          <w:noProof/>
        </w:rPr>
        <mc:AlternateContent>
          <mc:Choice Requires="wps">
            <w:drawing>
              <wp:inline distT="0" distB="0" distL="0" distR="0" wp14:anchorId="12AB1054" wp14:editId="479E156C">
                <wp:extent cx="5943600" cy="1270"/>
                <wp:effectExtent l="0" t="31750" r="0" b="36830"/>
                <wp:docPr id="156293971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5DA49B"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37A810D" w14:textId="77777777" w:rsidR="00495B49" w:rsidRDefault="00495B49">
      <w:pPr>
        <w:pStyle w:val="Heading3"/>
        <w:rPr>
          <w:rFonts w:eastAsia="Times New Roman"/>
        </w:rPr>
      </w:pPr>
      <w:r>
        <w:rPr>
          <w:rFonts w:eastAsia="Times New Roman"/>
        </w:rPr>
        <w:t>9. Example: Late Repayment</w:t>
      </w:r>
    </w:p>
    <w:p w14:paraId="4DB5AB5C" w14:textId="77777777" w:rsidR="00495B49" w:rsidRDefault="00495B49">
      <w:pPr>
        <w:pStyle w:val="NormalWeb"/>
      </w:pPr>
      <w:r>
        <w:rPr>
          <w:rStyle w:val="Strong"/>
        </w:rPr>
        <w:t>Previous loan:</w:t>
      </w:r>
      <w:r>
        <w:t xml:space="preserve"> ₹1,000</w:t>
      </w:r>
      <w:r>
        <w:br/>
      </w:r>
      <w:r>
        <w:rPr>
          <w:rStyle w:val="Strong"/>
        </w:rPr>
        <w:t>Scheduled due date:</w:t>
      </w:r>
      <w:r>
        <w:t xml:space="preserve"> 14 November</w:t>
      </w:r>
      <w:r>
        <w:br/>
      </w:r>
      <w:r>
        <w:rPr>
          <w:rStyle w:val="Strong"/>
        </w:rPr>
        <w:t>Actual repayment date:</w:t>
      </w:r>
      <w:r>
        <w:t xml:space="preserve"> 16 November</w:t>
      </w:r>
    </w:p>
    <w:p w14:paraId="4D7BC7E1" w14:textId="77777777" w:rsidR="00495B49" w:rsidRDefault="00495B49">
      <w:pPr>
        <w:pStyle w:val="NormalWeb"/>
      </w:pPr>
      <w:r>
        <w:t>In this illustrative example, the customer repays after the due date.</w:t>
      </w:r>
    </w:p>
    <w:p w14:paraId="20AFEC51" w14:textId="77777777" w:rsidR="00495B49" w:rsidRDefault="00495B49">
      <w:pPr>
        <w:pStyle w:val="NormalWeb"/>
      </w:pPr>
      <w:r>
        <w:t>The repayment does not satisfy the on-time repayment condition for automatic progression. Any subsequent loan application remains subject to the applicable policy and underwriting assessment.</w:t>
      </w:r>
    </w:p>
    <w:p w14:paraId="18099048" w14:textId="77777777" w:rsidR="00495B49" w:rsidRDefault="00495B49">
      <w:pPr>
        <w:pStyle w:val="NormalWeb"/>
      </w:pPr>
      <w:r>
        <w:t>The website must not promise that a late repayment will automatically result in a loan upgrade.</w:t>
      </w:r>
    </w:p>
    <w:p w14:paraId="41F0DE1E" w14:textId="77777777" w:rsidR="00495B49" w:rsidRDefault="00495B49">
      <w:pPr>
        <w:rPr>
          <w:rFonts w:eastAsia="Times New Roman"/>
        </w:rPr>
      </w:pPr>
      <w:r>
        <w:rPr>
          <w:rFonts w:eastAsia="Times New Roman"/>
          <w:noProof/>
        </w:rPr>
        <mc:AlternateContent>
          <mc:Choice Requires="wps">
            <w:drawing>
              <wp:inline distT="0" distB="0" distL="0" distR="0" wp14:anchorId="16A89ED6" wp14:editId="5DE23FF9">
                <wp:extent cx="5943600" cy="1270"/>
                <wp:effectExtent l="0" t="31750" r="0" b="36830"/>
                <wp:docPr id="95549358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D425B0"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085F512" w14:textId="77777777" w:rsidR="00495B49" w:rsidRDefault="00495B49">
      <w:pPr>
        <w:pStyle w:val="Heading3"/>
        <w:rPr>
          <w:rFonts w:eastAsia="Times New Roman"/>
        </w:rPr>
      </w:pPr>
      <w:r>
        <w:rPr>
          <w:rFonts w:eastAsia="Times New Roman"/>
        </w:rPr>
        <w:t>10. Example: Partial Repayment</w:t>
      </w:r>
    </w:p>
    <w:p w14:paraId="3E179B04" w14:textId="77777777" w:rsidR="00495B49" w:rsidRDefault="00495B49">
      <w:pPr>
        <w:pStyle w:val="NormalWeb"/>
      </w:pPr>
      <w:r>
        <w:rPr>
          <w:rStyle w:val="Strong"/>
        </w:rPr>
        <w:t>Previous loan:</w:t>
      </w:r>
      <w:r>
        <w:t xml:space="preserve"> ₹1,000</w:t>
      </w:r>
      <w:r>
        <w:br/>
      </w:r>
      <w:r>
        <w:rPr>
          <w:rStyle w:val="Strong"/>
        </w:rPr>
        <w:t>Amount repaid:</w:t>
      </w:r>
      <w:r>
        <w:t xml:space="preserve"> ₹600</w:t>
      </w:r>
      <w:r>
        <w:br/>
      </w:r>
      <w:r>
        <w:rPr>
          <w:rStyle w:val="Strong"/>
        </w:rPr>
        <w:t>Outstanding amount:</w:t>
      </w:r>
      <w:r>
        <w:t xml:space="preserve"> ₹400</w:t>
      </w:r>
    </w:p>
    <w:p w14:paraId="2AA2BC60" w14:textId="77777777" w:rsidR="00495B49" w:rsidRDefault="00495B49">
      <w:pPr>
        <w:pStyle w:val="NormalWeb"/>
      </w:pPr>
      <w:r>
        <w:t>The customer has not repaid the full scheduled amount.</w:t>
      </w:r>
    </w:p>
    <w:p w14:paraId="40217323" w14:textId="77777777" w:rsidR="00495B49" w:rsidRDefault="00495B49">
      <w:pPr>
        <w:pStyle w:val="NormalWeb"/>
      </w:pPr>
      <w:r>
        <w:t>The full-repayment condition for progression has therefore not been met. The system should not treat this partial payment as qualifying the customer for the next loan level.</w:t>
      </w:r>
    </w:p>
    <w:p w14:paraId="5E4ACB66" w14:textId="77777777" w:rsidR="00495B49" w:rsidRDefault="00495B49">
      <w:pPr>
        <w:pStyle w:val="NormalWeb"/>
      </w:pPr>
      <w:r>
        <w:t>The outstanding amount and any applicable consequences must be determined according to the loan agreement and the customer's account records.</w:t>
      </w:r>
    </w:p>
    <w:p w14:paraId="7669DF0B" w14:textId="77777777" w:rsidR="00495B49" w:rsidRDefault="00495B49">
      <w:pPr>
        <w:rPr>
          <w:rFonts w:eastAsia="Times New Roman"/>
        </w:rPr>
      </w:pPr>
      <w:r>
        <w:rPr>
          <w:rFonts w:eastAsia="Times New Roman"/>
          <w:noProof/>
        </w:rPr>
        <mc:AlternateContent>
          <mc:Choice Requires="wps">
            <w:drawing>
              <wp:inline distT="0" distB="0" distL="0" distR="0" wp14:anchorId="4BBD1131" wp14:editId="2F49678F">
                <wp:extent cx="5943600" cy="1270"/>
                <wp:effectExtent l="0" t="31750" r="0" b="36830"/>
                <wp:docPr id="5015807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BBCDD1"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69EA4C7" w14:textId="77777777" w:rsidR="00495B49" w:rsidRDefault="00495B49">
      <w:pPr>
        <w:pStyle w:val="Heading3"/>
        <w:rPr>
          <w:rFonts w:eastAsia="Times New Roman"/>
        </w:rPr>
      </w:pPr>
      <w:r>
        <w:rPr>
          <w:rFonts w:eastAsia="Times New Roman"/>
        </w:rPr>
        <w:t>11. Example: Application Not Approved</w:t>
      </w:r>
    </w:p>
    <w:p w14:paraId="1F2442D5" w14:textId="77777777" w:rsidR="00495B49" w:rsidRDefault="00495B49">
      <w:pPr>
        <w:pStyle w:val="NormalWeb"/>
      </w:pPr>
      <w:r>
        <w:t>A customer requests a ₹5,000 loan but does not satisfy an applicable underwriting requirement.</w:t>
      </w:r>
    </w:p>
    <w:p w14:paraId="4D24A55E" w14:textId="77777777" w:rsidR="00495B49" w:rsidRDefault="00495B49">
      <w:pPr>
        <w:pStyle w:val="NormalWeb"/>
      </w:pPr>
      <w:r>
        <w:t>The lender may decline the application or request additional information, as appropriate.</w:t>
      </w:r>
    </w:p>
    <w:p w14:paraId="11E8E5A3" w14:textId="77777777" w:rsidR="00495B49" w:rsidRDefault="00495B49">
      <w:pPr>
        <w:pStyle w:val="NormalWeb"/>
      </w:pPr>
      <w:r>
        <w:t>The customer should receive any decision-related information required under the applicable process.</w:t>
      </w:r>
    </w:p>
    <w:p w14:paraId="2EBE5391" w14:textId="77777777" w:rsidR="00495B49" w:rsidRDefault="00495B49">
      <w:pPr>
        <w:pStyle w:val="NormalWeb"/>
      </w:pPr>
      <w:r>
        <w:t>The requested amount is not guaranteed, and the customer should not be encouraged to submit false information to obtain approval.</w:t>
      </w:r>
    </w:p>
    <w:p w14:paraId="5698A1BD" w14:textId="77777777" w:rsidR="00495B49" w:rsidRDefault="00495B49">
      <w:pPr>
        <w:rPr>
          <w:rFonts w:eastAsia="Times New Roman"/>
        </w:rPr>
      </w:pPr>
      <w:r>
        <w:rPr>
          <w:rFonts w:eastAsia="Times New Roman"/>
          <w:noProof/>
        </w:rPr>
        <mc:AlternateContent>
          <mc:Choice Requires="wps">
            <w:drawing>
              <wp:inline distT="0" distB="0" distL="0" distR="0" wp14:anchorId="2E169BDD" wp14:editId="346628A1">
                <wp:extent cx="5943600" cy="1270"/>
                <wp:effectExtent l="0" t="31750" r="0" b="36830"/>
                <wp:docPr id="15906761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359E13"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881B51D" w14:textId="77777777" w:rsidR="00495B49" w:rsidRDefault="00495B49">
      <w:pPr>
        <w:pStyle w:val="Heading3"/>
        <w:rPr>
          <w:rFonts w:eastAsia="Times New Roman"/>
        </w:rPr>
      </w:pPr>
      <w:r>
        <w:rPr>
          <w:rFonts w:eastAsia="Times New Roman"/>
        </w:rPr>
        <w:t>12. Loan Eligibility and Repayment Capacity</w:t>
      </w:r>
    </w:p>
    <w:p w14:paraId="630DF120" w14:textId="77777777" w:rsidR="00495B49" w:rsidRDefault="00495B49">
      <w:pPr>
        <w:pStyle w:val="NormalWeb"/>
      </w:pPr>
      <w:r>
        <w:t>Customers should consider whether they can repay the loan on the scheduled due date.</w:t>
      </w:r>
    </w:p>
    <w:p w14:paraId="28E83F6E" w14:textId="77777777" w:rsidR="00495B49" w:rsidRDefault="00495B49">
      <w:pPr>
        <w:pStyle w:val="NormalWeb"/>
      </w:pPr>
      <w:r>
        <w:t>Under the specified calculation structure, a ₹1,000 loan has the following illustrative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3"/>
        <w:gridCol w:w="939"/>
      </w:tblGrid>
      <w:tr w:rsidR="00495B49" w14:paraId="70CA6300" w14:textId="77777777">
        <w:trPr>
          <w:tblHeader/>
          <w:tblCellSpacing w:w="15" w:type="dxa"/>
        </w:trPr>
        <w:tc>
          <w:tcPr>
            <w:tcW w:w="0" w:type="auto"/>
            <w:vAlign w:val="center"/>
            <w:hideMark/>
          </w:tcPr>
          <w:p w14:paraId="70D61A87" w14:textId="77777777" w:rsidR="00495B49" w:rsidRDefault="00495B49">
            <w:pPr>
              <w:jc w:val="center"/>
              <w:rPr>
                <w:rFonts w:eastAsia="Times New Roman"/>
                <w:b/>
                <w:bCs/>
              </w:rPr>
            </w:pPr>
            <w:r>
              <w:rPr>
                <w:rFonts w:eastAsia="Times New Roman"/>
                <w:b/>
                <w:bCs/>
              </w:rPr>
              <w:t>Particular</w:t>
            </w:r>
          </w:p>
        </w:tc>
        <w:tc>
          <w:tcPr>
            <w:tcW w:w="0" w:type="auto"/>
            <w:vAlign w:val="center"/>
            <w:hideMark/>
          </w:tcPr>
          <w:p w14:paraId="60C49664" w14:textId="77777777" w:rsidR="00495B49" w:rsidRDefault="00495B49">
            <w:pPr>
              <w:jc w:val="right"/>
              <w:rPr>
                <w:rFonts w:eastAsia="Times New Roman"/>
                <w:b/>
                <w:bCs/>
              </w:rPr>
            </w:pPr>
            <w:r>
              <w:rPr>
                <w:rFonts w:eastAsia="Times New Roman"/>
                <w:b/>
                <w:bCs/>
              </w:rPr>
              <w:t>Amount</w:t>
            </w:r>
          </w:p>
        </w:tc>
      </w:tr>
      <w:tr w:rsidR="00495B49" w14:paraId="0C598097" w14:textId="77777777">
        <w:trPr>
          <w:tblCellSpacing w:w="15" w:type="dxa"/>
        </w:trPr>
        <w:tc>
          <w:tcPr>
            <w:tcW w:w="0" w:type="auto"/>
            <w:vAlign w:val="center"/>
            <w:hideMark/>
          </w:tcPr>
          <w:p w14:paraId="1F44EDB0" w14:textId="77777777" w:rsidR="00495B49" w:rsidRDefault="00495B49">
            <w:pPr>
              <w:rPr>
                <w:rFonts w:eastAsia="Times New Roman"/>
              </w:rPr>
            </w:pPr>
            <w:r>
              <w:rPr>
                <w:rFonts w:eastAsia="Times New Roman"/>
              </w:rPr>
              <w:t>Loan principal</w:t>
            </w:r>
          </w:p>
        </w:tc>
        <w:tc>
          <w:tcPr>
            <w:tcW w:w="0" w:type="auto"/>
            <w:vAlign w:val="center"/>
            <w:hideMark/>
          </w:tcPr>
          <w:p w14:paraId="325F47FD" w14:textId="77777777" w:rsidR="00495B49" w:rsidRDefault="00495B49">
            <w:pPr>
              <w:jc w:val="right"/>
              <w:rPr>
                <w:rFonts w:eastAsia="Times New Roman"/>
              </w:rPr>
            </w:pPr>
            <w:r>
              <w:rPr>
                <w:rFonts w:eastAsia="Times New Roman"/>
              </w:rPr>
              <w:t>₹1,000</w:t>
            </w:r>
          </w:p>
        </w:tc>
      </w:tr>
      <w:tr w:rsidR="00495B49" w14:paraId="445BCF07" w14:textId="77777777">
        <w:trPr>
          <w:tblCellSpacing w:w="15" w:type="dxa"/>
        </w:trPr>
        <w:tc>
          <w:tcPr>
            <w:tcW w:w="0" w:type="auto"/>
            <w:vAlign w:val="center"/>
            <w:hideMark/>
          </w:tcPr>
          <w:p w14:paraId="60A6E5DD" w14:textId="77777777" w:rsidR="00495B49" w:rsidRDefault="00495B49">
            <w:pPr>
              <w:rPr>
                <w:rFonts w:eastAsia="Times New Roman"/>
              </w:rPr>
            </w:pPr>
            <w:r>
              <w:rPr>
                <w:rFonts w:eastAsia="Times New Roman"/>
              </w:rPr>
              <w:t>Processing fee</w:t>
            </w:r>
          </w:p>
        </w:tc>
        <w:tc>
          <w:tcPr>
            <w:tcW w:w="0" w:type="auto"/>
            <w:vAlign w:val="center"/>
            <w:hideMark/>
          </w:tcPr>
          <w:p w14:paraId="7DCD3449" w14:textId="77777777" w:rsidR="00495B49" w:rsidRDefault="00495B49">
            <w:pPr>
              <w:jc w:val="right"/>
              <w:rPr>
                <w:rFonts w:eastAsia="Times New Roman"/>
              </w:rPr>
            </w:pPr>
            <w:r>
              <w:rPr>
                <w:rFonts w:eastAsia="Times New Roman"/>
              </w:rPr>
              <w:t>₹100</w:t>
            </w:r>
          </w:p>
        </w:tc>
      </w:tr>
      <w:tr w:rsidR="00495B49" w14:paraId="5E4285B1" w14:textId="77777777">
        <w:trPr>
          <w:tblCellSpacing w:w="15" w:type="dxa"/>
        </w:trPr>
        <w:tc>
          <w:tcPr>
            <w:tcW w:w="0" w:type="auto"/>
            <w:vAlign w:val="center"/>
            <w:hideMark/>
          </w:tcPr>
          <w:p w14:paraId="112218C9" w14:textId="77777777" w:rsidR="00495B49" w:rsidRDefault="00495B49">
            <w:pPr>
              <w:rPr>
                <w:rFonts w:eastAsia="Times New Roman"/>
              </w:rPr>
            </w:pPr>
            <w:r>
              <w:rPr>
                <w:rFonts w:eastAsia="Times New Roman"/>
              </w:rPr>
              <w:t>GST on processing fee</w:t>
            </w:r>
          </w:p>
        </w:tc>
        <w:tc>
          <w:tcPr>
            <w:tcW w:w="0" w:type="auto"/>
            <w:vAlign w:val="center"/>
            <w:hideMark/>
          </w:tcPr>
          <w:p w14:paraId="641D974E" w14:textId="77777777" w:rsidR="00495B49" w:rsidRDefault="00495B49">
            <w:pPr>
              <w:jc w:val="right"/>
              <w:rPr>
                <w:rFonts w:eastAsia="Times New Roman"/>
              </w:rPr>
            </w:pPr>
            <w:r>
              <w:rPr>
                <w:rFonts w:eastAsia="Times New Roman"/>
              </w:rPr>
              <w:t>₹18</w:t>
            </w:r>
          </w:p>
        </w:tc>
      </w:tr>
      <w:tr w:rsidR="00495B49" w14:paraId="23FB557B" w14:textId="77777777">
        <w:trPr>
          <w:tblCellSpacing w:w="15" w:type="dxa"/>
        </w:trPr>
        <w:tc>
          <w:tcPr>
            <w:tcW w:w="0" w:type="auto"/>
            <w:vAlign w:val="center"/>
            <w:hideMark/>
          </w:tcPr>
          <w:p w14:paraId="390FC8E5" w14:textId="77777777" w:rsidR="00495B49" w:rsidRDefault="00495B49">
            <w:pPr>
              <w:rPr>
                <w:rFonts w:eastAsia="Times New Roman"/>
              </w:rPr>
            </w:pPr>
            <w:r>
              <w:rPr>
                <w:rFonts w:eastAsia="Times New Roman"/>
              </w:rPr>
              <w:t>Interest for 14 days</w:t>
            </w:r>
          </w:p>
        </w:tc>
        <w:tc>
          <w:tcPr>
            <w:tcW w:w="0" w:type="auto"/>
            <w:vAlign w:val="center"/>
            <w:hideMark/>
          </w:tcPr>
          <w:p w14:paraId="2D9ABAC1" w14:textId="77777777" w:rsidR="00495B49" w:rsidRDefault="00495B49">
            <w:pPr>
              <w:jc w:val="right"/>
              <w:rPr>
                <w:rFonts w:eastAsia="Times New Roman"/>
              </w:rPr>
            </w:pPr>
            <w:r>
              <w:rPr>
                <w:rFonts w:eastAsia="Times New Roman"/>
              </w:rPr>
              <w:t>₹140</w:t>
            </w:r>
          </w:p>
        </w:tc>
      </w:tr>
      <w:tr w:rsidR="00495B49" w14:paraId="68123CAC" w14:textId="77777777">
        <w:trPr>
          <w:tblCellSpacing w:w="15" w:type="dxa"/>
        </w:trPr>
        <w:tc>
          <w:tcPr>
            <w:tcW w:w="0" w:type="auto"/>
            <w:vAlign w:val="center"/>
            <w:hideMark/>
          </w:tcPr>
          <w:p w14:paraId="7C0B2194" w14:textId="77777777" w:rsidR="00495B49" w:rsidRDefault="00495B49">
            <w:pPr>
              <w:rPr>
                <w:rFonts w:eastAsia="Times New Roman"/>
              </w:rPr>
            </w:pPr>
            <w:r>
              <w:rPr>
                <w:rFonts w:eastAsia="Times New Roman"/>
              </w:rPr>
              <w:t>Total upfront deductions</w:t>
            </w:r>
          </w:p>
        </w:tc>
        <w:tc>
          <w:tcPr>
            <w:tcW w:w="0" w:type="auto"/>
            <w:vAlign w:val="center"/>
            <w:hideMark/>
          </w:tcPr>
          <w:p w14:paraId="5214190F" w14:textId="77777777" w:rsidR="00495B49" w:rsidRDefault="00495B49">
            <w:pPr>
              <w:jc w:val="right"/>
              <w:rPr>
                <w:rFonts w:eastAsia="Times New Roman"/>
              </w:rPr>
            </w:pPr>
            <w:r>
              <w:rPr>
                <w:rFonts w:eastAsia="Times New Roman"/>
              </w:rPr>
              <w:t>₹258</w:t>
            </w:r>
          </w:p>
        </w:tc>
      </w:tr>
      <w:tr w:rsidR="00495B49" w14:paraId="2AEC19FA" w14:textId="77777777">
        <w:trPr>
          <w:tblCellSpacing w:w="15" w:type="dxa"/>
        </w:trPr>
        <w:tc>
          <w:tcPr>
            <w:tcW w:w="0" w:type="auto"/>
            <w:vAlign w:val="center"/>
            <w:hideMark/>
          </w:tcPr>
          <w:p w14:paraId="1EAE85BA" w14:textId="77777777" w:rsidR="00495B49" w:rsidRDefault="00495B49">
            <w:pPr>
              <w:rPr>
                <w:rFonts w:eastAsia="Times New Roman"/>
              </w:rPr>
            </w:pPr>
            <w:r>
              <w:rPr>
                <w:rFonts w:eastAsia="Times New Roman"/>
              </w:rPr>
              <w:t>Net disbursal</w:t>
            </w:r>
          </w:p>
        </w:tc>
        <w:tc>
          <w:tcPr>
            <w:tcW w:w="0" w:type="auto"/>
            <w:vAlign w:val="center"/>
            <w:hideMark/>
          </w:tcPr>
          <w:p w14:paraId="284CF1FC" w14:textId="77777777" w:rsidR="00495B49" w:rsidRDefault="00495B49">
            <w:pPr>
              <w:jc w:val="right"/>
              <w:rPr>
                <w:rFonts w:eastAsia="Times New Roman"/>
              </w:rPr>
            </w:pPr>
            <w:r>
              <w:rPr>
                <w:rFonts w:eastAsia="Times New Roman"/>
              </w:rPr>
              <w:t>₹742</w:t>
            </w:r>
          </w:p>
        </w:tc>
      </w:tr>
      <w:tr w:rsidR="00495B49" w14:paraId="6F37CB20" w14:textId="77777777">
        <w:trPr>
          <w:tblCellSpacing w:w="15" w:type="dxa"/>
        </w:trPr>
        <w:tc>
          <w:tcPr>
            <w:tcW w:w="0" w:type="auto"/>
            <w:vAlign w:val="center"/>
            <w:hideMark/>
          </w:tcPr>
          <w:p w14:paraId="3EAD65F6" w14:textId="77777777" w:rsidR="00495B49" w:rsidRDefault="00495B49">
            <w:pPr>
              <w:rPr>
                <w:rFonts w:eastAsia="Times New Roman"/>
              </w:rPr>
            </w:pPr>
            <w:r>
              <w:rPr>
                <w:rFonts w:eastAsia="Times New Roman"/>
              </w:rPr>
              <w:t>Scheduled Day-14 repayment</w:t>
            </w:r>
          </w:p>
        </w:tc>
        <w:tc>
          <w:tcPr>
            <w:tcW w:w="0" w:type="auto"/>
            <w:vAlign w:val="center"/>
            <w:hideMark/>
          </w:tcPr>
          <w:p w14:paraId="1D2D558D" w14:textId="77777777" w:rsidR="00495B49" w:rsidRDefault="00495B49">
            <w:pPr>
              <w:jc w:val="right"/>
              <w:rPr>
                <w:rFonts w:eastAsia="Times New Roman"/>
              </w:rPr>
            </w:pPr>
            <w:r>
              <w:rPr>
                <w:rFonts w:eastAsia="Times New Roman"/>
              </w:rPr>
              <w:t>₹1,000</w:t>
            </w:r>
          </w:p>
        </w:tc>
      </w:tr>
    </w:tbl>
    <w:p w14:paraId="4A7880B6" w14:textId="77777777" w:rsidR="00495B49" w:rsidRDefault="00495B49">
      <w:pPr>
        <w:pStyle w:val="NormalWeb"/>
      </w:pPr>
      <w:r>
        <w:t>This example shows why applicants should review both the amount they will receive and the amount they must repay.</w:t>
      </w:r>
    </w:p>
    <w:p w14:paraId="0BEEAA26" w14:textId="77777777" w:rsidR="00495B49" w:rsidRDefault="00495B49">
      <w:pPr>
        <w:pStyle w:val="NormalWeb"/>
      </w:pPr>
      <w:r>
        <w:t>The actual offer and KFS must clearly disclose the applicable APR, charges and repayment obligation.</w:t>
      </w:r>
    </w:p>
    <w:p w14:paraId="5E023A16" w14:textId="77777777" w:rsidR="00495B49" w:rsidRDefault="00495B49">
      <w:pPr>
        <w:rPr>
          <w:rFonts w:eastAsia="Times New Roman"/>
        </w:rPr>
      </w:pPr>
      <w:r>
        <w:rPr>
          <w:rFonts w:eastAsia="Times New Roman"/>
          <w:noProof/>
        </w:rPr>
        <mc:AlternateContent>
          <mc:Choice Requires="wps">
            <w:drawing>
              <wp:inline distT="0" distB="0" distL="0" distR="0" wp14:anchorId="4E317CEF" wp14:editId="5B92AB7F">
                <wp:extent cx="5943600" cy="1270"/>
                <wp:effectExtent l="0" t="31750" r="0" b="36830"/>
                <wp:docPr id="195332700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B7F875"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67B465F" w14:textId="77777777" w:rsidR="00495B49" w:rsidRDefault="00495B49">
      <w:pPr>
        <w:pStyle w:val="Heading3"/>
        <w:rPr>
          <w:rFonts w:eastAsia="Times New Roman"/>
        </w:rPr>
      </w:pPr>
      <w:r>
        <w:rPr>
          <w:rFonts w:eastAsia="Times New Roman"/>
        </w:rPr>
        <w:t>13. Information Accuracy and Fraud Prevention</w:t>
      </w:r>
    </w:p>
    <w:p w14:paraId="12475EF7" w14:textId="77777777" w:rsidR="00495B49" w:rsidRDefault="00495B49">
      <w:pPr>
        <w:pStyle w:val="NormalWeb"/>
      </w:pPr>
      <w:r>
        <w:t>Applicants must provide genuine and accurate information.</w:t>
      </w:r>
    </w:p>
    <w:p w14:paraId="5712E2E6" w14:textId="77777777" w:rsidR="00495B49" w:rsidRDefault="00495B49">
      <w:pPr>
        <w:pStyle w:val="NormalWeb"/>
      </w:pPr>
      <w:r>
        <w:t>The following may result in additional verification, rejection or other action permitted under the applicable terms and law:</w:t>
      </w:r>
    </w:p>
    <w:p w14:paraId="0A97821A" w14:textId="77777777" w:rsidR="00495B49" w:rsidRDefault="00495B49" w:rsidP="004C7BBA">
      <w:pPr>
        <w:numPr>
          <w:ilvl w:val="0"/>
          <w:numId w:val="37"/>
        </w:numPr>
        <w:spacing w:before="100" w:beforeAutospacing="1" w:after="100" w:afterAutospacing="1" w:line="240" w:lineRule="auto"/>
        <w:rPr>
          <w:rFonts w:eastAsia="Times New Roman"/>
        </w:rPr>
      </w:pPr>
      <w:r>
        <w:rPr>
          <w:rFonts w:eastAsia="Times New Roman"/>
        </w:rPr>
        <w:t>False or misleading information.</w:t>
      </w:r>
    </w:p>
    <w:p w14:paraId="7166CC2D" w14:textId="77777777" w:rsidR="00495B49" w:rsidRDefault="00495B49" w:rsidP="004C7BBA">
      <w:pPr>
        <w:numPr>
          <w:ilvl w:val="0"/>
          <w:numId w:val="37"/>
        </w:numPr>
        <w:spacing w:before="100" w:beforeAutospacing="1" w:after="100" w:afterAutospacing="1" w:line="240" w:lineRule="auto"/>
        <w:rPr>
          <w:rFonts w:eastAsia="Times New Roman"/>
        </w:rPr>
      </w:pPr>
      <w:r>
        <w:rPr>
          <w:rFonts w:eastAsia="Times New Roman"/>
        </w:rPr>
        <w:t>Altered or fraudulent documents.</w:t>
      </w:r>
    </w:p>
    <w:p w14:paraId="0FB3C50C" w14:textId="77777777" w:rsidR="00495B49" w:rsidRDefault="00495B49" w:rsidP="004C7BBA">
      <w:pPr>
        <w:numPr>
          <w:ilvl w:val="0"/>
          <w:numId w:val="37"/>
        </w:numPr>
        <w:spacing w:before="100" w:beforeAutospacing="1" w:after="100" w:afterAutospacing="1" w:line="240" w:lineRule="auto"/>
        <w:rPr>
          <w:rFonts w:eastAsia="Times New Roman"/>
        </w:rPr>
      </w:pPr>
      <w:r>
        <w:rPr>
          <w:rFonts w:eastAsia="Times New Roman"/>
        </w:rPr>
        <w:t>Inconsistent identity details.</w:t>
      </w:r>
    </w:p>
    <w:p w14:paraId="7E9B2A02" w14:textId="77777777" w:rsidR="00495B49" w:rsidRDefault="00495B49" w:rsidP="004C7BBA">
      <w:pPr>
        <w:numPr>
          <w:ilvl w:val="0"/>
          <w:numId w:val="37"/>
        </w:numPr>
        <w:spacing w:before="100" w:beforeAutospacing="1" w:after="100" w:afterAutospacing="1" w:line="240" w:lineRule="auto"/>
        <w:rPr>
          <w:rFonts w:eastAsia="Times New Roman"/>
        </w:rPr>
      </w:pPr>
      <w:r>
        <w:rPr>
          <w:rFonts w:eastAsia="Times New Roman"/>
        </w:rPr>
        <w:t>Unauthorised use of another person's information.</w:t>
      </w:r>
    </w:p>
    <w:p w14:paraId="21A787F6" w14:textId="77777777" w:rsidR="00495B49" w:rsidRDefault="00495B49" w:rsidP="004C7BBA">
      <w:pPr>
        <w:numPr>
          <w:ilvl w:val="0"/>
          <w:numId w:val="37"/>
        </w:numPr>
        <w:spacing w:before="100" w:beforeAutospacing="1" w:after="100" w:afterAutospacing="1" w:line="240" w:lineRule="auto"/>
        <w:rPr>
          <w:rFonts w:eastAsia="Times New Roman"/>
        </w:rPr>
      </w:pPr>
      <w:r>
        <w:rPr>
          <w:rFonts w:eastAsia="Times New Roman"/>
        </w:rPr>
        <w:t>Attempts to bypass verification controls.</w:t>
      </w:r>
    </w:p>
    <w:p w14:paraId="3317BE29" w14:textId="77777777" w:rsidR="00495B49" w:rsidRDefault="00495B49">
      <w:pPr>
        <w:pStyle w:val="NormalWeb"/>
      </w:pPr>
      <w:r>
        <w:t>Any action must follow the applicable lender policy, customer agreement and law.</w:t>
      </w:r>
    </w:p>
    <w:p w14:paraId="30E703E9" w14:textId="77777777" w:rsidR="00495B49" w:rsidRDefault="00495B49">
      <w:pPr>
        <w:rPr>
          <w:rFonts w:eastAsia="Times New Roman"/>
        </w:rPr>
      </w:pPr>
      <w:r>
        <w:rPr>
          <w:rFonts w:eastAsia="Times New Roman"/>
          <w:noProof/>
        </w:rPr>
        <mc:AlternateContent>
          <mc:Choice Requires="wps">
            <w:drawing>
              <wp:inline distT="0" distB="0" distL="0" distR="0" wp14:anchorId="24CA1CB4" wp14:editId="78BBD8A3">
                <wp:extent cx="5943600" cy="1270"/>
                <wp:effectExtent l="0" t="31750" r="0" b="36830"/>
                <wp:docPr id="3935753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7ECC7F"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98DD365" w14:textId="77777777" w:rsidR="00495B49" w:rsidRDefault="00495B49">
      <w:pPr>
        <w:pStyle w:val="Heading3"/>
        <w:rPr>
          <w:rFonts w:eastAsia="Times New Roman"/>
        </w:rPr>
      </w:pPr>
      <w:r>
        <w:rPr>
          <w:rFonts w:eastAsia="Times New Roman"/>
        </w:rPr>
        <w:t>14. Frequently Asked Questions</w:t>
      </w:r>
    </w:p>
    <w:p w14:paraId="40F383B0" w14:textId="77777777" w:rsidR="00495B49" w:rsidRDefault="00495B49">
      <w:pPr>
        <w:pStyle w:val="NormalWeb"/>
      </w:pPr>
      <w:r>
        <w:rPr>
          <w:rStyle w:val="Strong"/>
        </w:rPr>
        <w:t>Q1. What is the minimum loan amount?</w:t>
      </w:r>
      <w:r>
        <w:br/>
        <w:t>The specified minimum loan amount is ₹1,000.</w:t>
      </w:r>
    </w:p>
    <w:p w14:paraId="590FC10A" w14:textId="77777777" w:rsidR="00495B49" w:rsidRDefault="00495B49">
      <w:pPr>
        <w:pStyle w:val="NormalWeb"/>
      </w:pPr>
      <w:r>
        <w:rPr>
          <w:rStyle w:val="Strong"/>
        </w:rPr>
        <w:t>Q2. What is the maximum loan amount?</w:t>
      </w:r>
      <w:r>
        <w:br/>
        <w:t>The specified maximum loan amount is ₹10,000.</w:t>
      </w:r>
    </w:p>
    <w:p w14:paraId="4C6D8F1F" w14:textId="77777777" w:rsidR="00495B49" w:rsidRDefault="00495B49">
      <w:pPr>
        <w:pStyle w:val="NormalWeb"/>
      </w:pPr>
      <w:r>
        <w:rPr>
          <w:rStyle w:val="Strong"/>
        </w:rPr>
        <w:t>Q3. Can a first-time customer apply for ₹10,000?</w:t>
      </w:r>
      <w:r>
        <w:br/>
        <w:t>The specified first-loan limit is up to ₹1,000. Higher amounts follow the defined progression and remain subject to the applicable eligibility and underwriting checks.</w:t>
      </w:r>
    </w:p>
    <w:p w14:paraId="22188715" w14:textId="77777777" w:rsidR="00495B49" w:rsidRDefault="00495B49">
      <w:pPr>
        <w:pStyle w:val="NormalWeb"/>
      </w:pPr>
      <w:r>
        <w:rPr>
          <w:rStyle w:val="Strong"/>
        </w:rPr>
        <w:t>Q4. Is loan approval guaranteed if I meet the basic requirements?</w:t>
      </w:r>
      <w:r>
        <w:br/>
        <w:t>No. The actual lender makes the final decision after the applicable checks.</w:t>
      </w:r>
    </w:p>
    <w:p w14:paraId="2202FCE8" w14:textId="77777777" w:rsidR="00495B49" w:rsidRDefault="00495B49">
      <w:pPr>
        <w:pStyle w:val="NormalWeb"/>
      </w:pPr>
      <w:r>
        <w:rPr>
          <w:rStyle w:val="Strong"/>
        </w:rPr>
        <w:t>Q5. Can I qualify for a higher loan after repayment?</w:t>
      </w:r>
      <w:r>
        <w:br/>
        <w:t>You may qualify for the next level after full repayment on time or early, subject to the applicable assessment.</w:t>
      </w:r>
    </w:p>
    <w:p w14:paraId="67AD26AC" w14:textId="77777777" w:rsidR="00495B49" w:rsidRDefault="00495B49">
      <w:pPr>
        <w:pStyle w:val="NormalWeb"/>
      </w:pPr>
      <w:r>
        <w:rPr>
          <w:rStyle w:val="Strong"/>
        </w:rPr>
        <w:t>Q6. Does partial repayment qualify me for the next level?</w:t>
      </w:r>
      <w:r>
        <w:br/>
        <w:t>No. The specified progression rule requires full repayment of the current loan.</w:t>
      </w:r>
    </w:p>
    <w:p w14:paraId="78B17EE1" w14:textId="77777777" w:rsidR="00495B49" w:rsidRDefault="00495B49">
      <w:pPr>
        <w:pStyle w:val="NormalWeb"/>
      </w:pPr>
      <w:r>
        <w:rPr>
          <w:rStyle w:val="Strong"/>
        </w:rPr>
        <w:t>Q7. What happens if I repay late?</w:t>
      </w:r>
      <w:r>
        <w:br/>
        <w:t>A late repayment does not satisfy the on-time repayment condition for progression. Any other consequences depend on the applicable agreement and policy.</w:t>
      </w:r>
    </w:p>
    <w:p w14:paraId="4C5D7B3E" w14:textId="77777777" w:rsidR="00495B49" w:rsidRDefault="00495B49">
      <w:pPr>
        <w:pStyle w:val="NormalWeb"/>
      </w:pPr>
      <w:r>
        <w:rPr>
          <w:rStyle w:val="Strong"/>
        </w:rPr>
        <w:t>Q8. Which documents are required?</w:t>
      </w:r>
      <w:r>
        <w:br/>
        <w:t>The documents depend on the applicable KYC, verification and underwriting requirements.</w:t>
      </w:r>
    </w:p>
    <w:p w14:paraId="394DDCF4" w14:textId="77777777" w:rsidR="00495B49" w:rsidRDefault="00495B49">
      <w:pPr>
        <w:pStyle w:val="NormalWeb"/>
      </w:pPr>
      <w:r>
        <w:rPr>
          <w:rStyle w:val="Strong"/>
        </w:rPr>
        <w:t>Q9. Can I apply if my previous application was declined?</w:t>
      </w:r>
      <w:r>
        <w:br/>
        <w:t>You may be able to submit a subsequent application if permitted by the applicable process, but approval is not guaranteed.</w:t>
      </w:r>
    </w:p>
    <w:p w14:paraId="7B2257E6" w14:textId="77777777" w:rsidR="00495B49" w:rsidRDefault="00495B49">
      <w:pPr>
        <w:pStyle w:val="NormalWeb"/>
      </w:pPr>
      <w:r>
        <w:rPr>
          <w:rStyle w:val="Strong"/>
        </w:rPr>
        <w:t>Q10. Where can I ask questions about eligibility?</w:t>
      </w:r>
      <w:r>
        <w:br/>
        <w:t>Contact customer support at 9211331169 or support@dhannow.com.</w:t>
      </w:r>
    </w:p>
    <w:p w14:paraId="6F931BE5" w14:textId="77777777" w:rsidR="00495B49" w:rsidRDefault="00495B49">
      <w:pPr>
        <w:rPr>
          <w:rFonts w:eastAsia="Times New Roman"/>
        </w:rPr>
      </w:pPr>
      <w:r>
        <w:rPr>
          <w:rFonts w:eastAsia="Times New Roman"/>
          <w:noProof/>
        </w:rPr>
        <mc:AlternateContent>
          <mc:Choice Requires="wps">
            <w:drawing>
              <wp:inline distT="0" distB="0" distL="0" distR="0" wp14:anchorId="5972EEB5" wp14:editId="293C7B95">
                <wp:extent cx="5943600" cy="1270"/>
                <wp:effectExtent l="0" t="31750" r="0" b="36830"/>
                <wp:docPr id="184274635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6B6B29"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9A21E71" w14:textId="77777777" w:rsidR="00495B49" w:rsidRDefault="00495B49">
      <w:pPr>
        <w:pStyle w:val="Heading3"/>
        <w:rPr>
          <w:rFonts w:eastAsia="Times New Roman"/>
        </w:rPr>
      </w:pPr>
      <w:r>
        <w:rPr>
          <w:rFonts w:eastAsia="Times New Roman"/>
        </w:rPr>
        <w:t>15. Customer Support</w:t>
      </w:r>
    </w:p>
    <w:p w14:paraId="5B76D7CD" w14:textId="77777777" w:rsidR="00495B49" w:rsidRDefault="00495B49">
      <w:pPr>
        <w:pStyle w:val="NormalWeb"/>
      </w:pPr>
      <w:r>
        <w:rPr>
          <w:rStyle w:val="Strong"/>
        </w:rPr>
        <w:t>Customer Support Phone / WhatsApp:</w:t>
      </w:r>
      <w:r>
        <w:t xml:space="preserve"> 9211331169</w:t>
      </w:r>
      <w:r>
        <w:br/>
      </w:r>
      <w:r>
        <w:rPr>
          <w:rStyle w:val="Strong"/>
        </w:rPr>
        <w:t>Customer Support Email:</w:t>
      </w:r>
      <w:r>
        <w:t xml:space="preserve"> support@dhannow.com</w:t>
      </w:r>
      <w:r>
        <w:br/>
      </w:r>
      <w:r>
        <w:rPr>
          <w:rStyle w:val="Strong"/>
        </w:rPr>
        <w:t>General Enquiries:</w:t>
      </w:r>
      <w:r>
        <w:t xml:space="preserve"> info@dhannow.com</w:t>
      </w:r>
    </w:p>
    <w:p w14:paraId="7941ABF6" w14:textId="77777777" w:rsidR="00495B49" w:rsidRDefault="00495B49">
      <w:pPr>
        <w:pStyle w:val="NormalWeb"/>
      </w:pPr>
      <w:r>
        <w:rPr>
          <w:rStyle w:val="Strong"/>
        </w:rPr>
        <w:t>Grievance Officer:</w:t>
      </w:r>
      <w:r>
        <w:t xml:space="preserve"> Dharmendra Rajput</w:t>
      </w:r>
      <w:r>
        <w:br/>
      </w:r>
      <w:r>
        <w:rPr>
          <w:rStyle w:val="Strong"/>
        </w:rPr>
        <w:t>Grievance Phone:</w:t>
      </w:r>
      <w:r>
        <w:t xml:space="preserve"> 9211331170</w:t>
      </w:r>
      <w:r>
        <w:br/>
      </w:r>
      <w:r>
        <w:rPr>
          <w:rStyle w:val="Strong"/>
        </w:rPr>
        <w:t>Grievance Email:</w:t>
      </w:r>
      <w:r>
        <w:t xml:space="preserve"> grievance@dhannow.com</w:t>
      </w:r>
    </w:p>
    <w:p w14:paraId="676EEA0F" w14:textId="77777777" w:rsidR="00495B49" w:rsidRDefault="00495B49">
      <w:pPr>
        <w:rPr>
          <w:rFonts w:eastAsia="Times New Roman"/>
        </w:rPr>
      </w:pPr>
      <w:r>
        <w:rPr>
          <w:rFonts w:eastAsia="Times New Roman"/>
          <w:noProof/>
        </w:rPr>
        <mc:AlternateContent>
          <mc:Choice Requires="wps">
            <w:drawing>
              <wp:inline distT="0" distB="0" distL="0" distR="0" wp14:anchorId="105DD734" wp14:editId="7B1591B8">
                <wp:extent cx="5943600" cy="1270"/>
                <wp:effectExtent l="0" t="31750" r="0" b="36830"/>
                <wp:docPr id="54630188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4FD4FB"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5163EA8" w14:textId="77777777" w:rsidR="00495B49" w:rsidRDefault="00495B49">
      <w:pPr>
        <w:pStyle w:val="Heading3"/>
        <w:rPr>
          <w:rFonts w:eastAsia="Times New Roman"/>
        </w:rPr>
      </w:pPr>
      <w:r>
        <w:rPr>
          <w:rFonts w:eastAsia="Times New Roman"/>
        </w:rPr>
        <w:t>16. Developer Instructions</w:t>
      </w:r>
    </w:p>
    <w:p w14:paraId="616E7A83" w14:textId="77777777" w:rsidR="00495B49" w:rsidRDefault="00495B49" w:rsidP="004C7BBA">
      <w:pPr>
        <w:numPr>
          <w:ilvl w:val="0"/>
          <w:numId w:val="38"/>
        </w:numPr>
        <w:spacing w:before="100" w:beforeAutospacing="1" w:after="100" w:afterAutospacing="1" w:line="240" w:lineRule="auto"/>
        <w:rPr>
          <w:rFonts w:eastAsia="Times New Roman"/>
        </w:rPr>
      </w:pPr>
      <w:r>
        <w:rPr>
          <w:rFonts w:eastAsia="Times New Roman"/>
        </w:rPr>
        <w:t>Create a dedicated Loan Eligibility page.</w:t>
      </w:r>
    </w:p>
    <w:p w14:paraId="665ED85E" w14:textId="77777777" w:rsidR="00495B49" w:rsidRDefault="00495B49" w:rsidP="004C7BBA">
      <w:pPr>
        <w:numPr>
          <w:ilvl w:val="0"/>
          <w:numId w:val="38"/>
        </w:numPr>
        <w:spacing w:before="100" w:beforeAutospacing="1" w:after="100" w:afterAutospacing="1" w:line="240" w:lineRule="auto"/>
        <w:rPr>
          <w:rFonts w:eastAsia="Times New Roman"/>
        </w:rPr>
      </w:pPr>
      <w:r>
        <w:rPr>
          <w:rFonts w:eastAsia="Times New Roman"/>
        </w:rPr>
        <w:t>Display the specified loan limits and first-loan limit.</w:t>
      </w:r>
    </w:p>
    <w:p w14:paraId="5F9F73C0" w14:textId="77777777" w:rsidR="00495B49" w:rsidRDefault="00495B49" w:rsidP="004C7BBA">
      <w:pPr>
        <w:numPr>
          <w:ilvl w:val="0"/>
          <w:numId w:val="38"/>
        </w:numPr>
        <w:spacing w:before="100" w:beforeAutospacing="1" w:after="100" w:afterAutospacing="1" w:line="240" w:lineRule="auto"/>
        <w:rPr>
          <w:rFonts w:eastAsia="Times New Roman"/>
        </w:rPr>
      </w:pPr>
      <w:r>
        <w:rPr>
          <w:rFonts w:eastAsia="Times New Roman"/>
        </w:rPr>
        <w:t>Display the loan progression in the correct order.</w:t>
      </w:r>
    </w:p>
    <w:p w14:paraId="03287248" w14:textId="77777777" w:rsidR="00495B49" w:rsidRDefault="00495B49" w:rsidP="004C7BBA">
      <w:pPr>
        <w:numPr>
          <w:ilvl w:val="0"/>
          <w:numId w:val="38"/>
        </w:numPr>
        <w:spacing w:before="100" w:beforeAutospacing="1" w:after="100" w:afterAutospacing="1" w:line="240" w:lineRule="auto"/>
        <w:rPr>
          <w:rFonts w:eastAsia="Times New Roman"/>
        </w:rPr>
      </w:pPr>
      <w:r>
        <w:rPr>
          <w:rFonts w:eastAsia="Times New Roman"/>
        </w:rPr>
        <w:t>Implement the full-repayment and on-time repayment conditions.</w:t>
      </w:r>
    </w:p>
    <w:p w14:paraId="41B4EC5A" w14:textId="77777777" w:rsidR="00495B49" w:rsidRDefault="00495B49" w:rsidP="004C7BBA">
      <w:pPr>
        <w:numPr>
          <w:ilvl w:val="0"/>
          <w:numId w:val="38"/>
        </w:numPr>
        <w:spacing w:before="100" w:beforeAutospacing="1" w:after="100" w:afterAutospacing="1" w:line="240" w:lineRule="auto"/>
        <w:rPr>
          <w:rFonts w:eastAsia="Times New Roman"/>
        </w:rPr>
      </w:pPr>
      <w:r>
        <w:rPr>
          <w:rFonts w:eastAsia="Times New Roman"/>
        </w:rPr>
        <w:t>Ensure that partial repayment does not qualify as full repayment.</w:t>
      </w:r>
    </w:p>
    <w:p w14:paraId="54DC1B61" w14:textId="77777777" w:rsidR="00495B49" w:rsidRDefault="00495B49" w:rsidP="004C7BBA">
      <w:pPr>
        <w:numPr>
          <w:ilvl w:val="0"/>
          <w:numId w:val="38"/>
        </w:numPr>
        <w:spacing w:before="100" w:beforeAutospacing="1" w:after="100" w:afterAutospacing="1" w:line="240" w:lineRule="auto"/>
        <w:rPr>
          <w:rFonts w:eastAsia="Times New Roman"/>
        </w:rPr>
      </w:pPr>
      <w:r>
        <w:rPr>
          <w:rFonts w:eastAsia="Times New Roman"/>
        </w:rPr>
        <w:t>Ensure that a late repayment is not classified as on-time.</w:t>
      </w:r>
    </w:p>
    <w:p w14:paraId="1B132B30" w14:textId="77777777" w:rsidR="00495B49" w:rsidRDefault="00495B49" w:rsidP="004C7BBA">
      <w:pPr>
        <w:numPr>
          <w:ilvl w:val="0"/>
          <w:numId w:val="38"/>
        </w:numPr>
        <w:spacing w:before="100" w:beforeAutospacing="1" w:after="100" w:afterAutospacing="1" w:line="240" w:lineRule="auto"/>
        <w:rPr>
          <w:rFonts w:eastAsia="Times New Roman"/>
        </w:rPr>
      </w:pPr>
      <w:r>
        <w:rPr>
          <w:rFonts w:eastAsia="Times New Roman"/>
        </w:rPr>
        <w:t>Apply the relevant eligibility and underwriting checks before displaying an approved offer.</w:t>
      </w:r>
    </w:p>
    <w:p w14:paraId="496C86D6" w14:textId="77777777" w:rsidR="00495B49" w:rsidRDefault="00495B49" w:rsidP="004C7BBA">
      <w:pPr>
        <w:numPr>
          <w:ilvl w:val="0"/>
          <w:numId w:val="38"/>
        </w:numPr>
        <w:spacing w:before="100" w:beforeAutospacing="1" w:after="100" w:afterAutospacing="1" w:line="240" w:lineRule="auto"/>
        <w:rPr>
          <w:rFonts w:eastAsia="Times New Roman"/>
        </w:rPr>
      </w:pPr>
      <w:r>
        <w:rPr>
          <w:rFonts w:eastAsia="Times New Roman"/>
        </w:rPr>
        <w:t>Do not promise guaranteed approval or disbursal.</w:t>
      </w:r>
    </w:p>
    <w:p w14:paraId="637D94A2" w14:textId="77777777" w:rsidR="00495B49" w:rsidRDefault="00495B49" w:rsidP="004C7BBA">
      <w:pPr>
        <w:numPr>
          <w:ilvl w:val="0"/>
          <w:numId w:val="38"/>
        </w:numPr>
        <w:spacing w:before="100" w:beforeAutospacing="1" w:after="100" w:afterAutospacing="1" w:line="240" w:lineRule="auto"/>
        <w:rPr>
          <w:rFonts w:eastAsia="Times New Roman"/>
        </w:rPr>
      </w:pPr>
      <w:r>
        <w:rPr>
          <w:rFonts w:eastAsia="Times New Roman"/>
        </w:rPr>
        <w:t>Display only the document requirements applicable to the actual verification process.</w:t>
      </w:r>
    </w:p>
    <w:p w14:paraId="63BC0356" w14:textId="77777777" w:rsidR="00495B49" w:rsidRDefault="00495B49" w:rsidP="004C7BBA">
      <w:pPr>
        <w:numPr>
          <w:ilvl w:val="0"/>
          <w:numId w:val="38"/>
        </w:numPr>
        <w:spacing w:before="100" w:beforeAutospacing="1" w:after="100" w:afterAutospacing="1" w:line="240" w:lineRule="auto"/>
        <w:rPr>
          <w:rFonts w:eastAsia="Times New Roman"/>
        </w:rPr>
      </w:pPr>
      <w:r>
        <w:rPr>
          <w:rFonts w:eastAsia="Times New Roman"/>
        </w:rPr>
        <w:t>Provide appropriate customer consent and privacy notices.</w:t>
      </w:r>
    </w:p>
    <w:p w14:paraId="3ED8D714" w14:textId="77777777" w:rsidR="00495B49" w:rsidRDefault="00495B49" w:rsidP="004C7BBA">
      <w:pPr>
        <w:numPr>
          <w:ilvl w:val="0"/>
          <w:numId w:val="38"/>
        </w:numPr>
        <w:spacing w:before="100" w:beforeAutospacing="1" w:after="100" w:afterAutospacing="1" w:line="240" w:lineRule="auto"/>
        <w:rPr>
          <w:rFonts w:eastAsia="Times New Roman"/>
        </w:rPr>
      </w:pPr>
      <w:r>
        <w:rPr>
          <w:rFonts w:eastAsia="Times New Roman"/>
        </w:rPr>
        <w:t>Display accurate customer-support details.</w:t>
      </w:r>
    </w:p>
    <w:p w14:paraId="1FBFF621" w14:textId="77777777" w:rsidR="00495B49" w:rsidRDefault="00495B49" w:rsidP="004C7BBA">
      <w:pPr>
        <w:numPr>
          <w:ilvl w:val="0"/>
          <w:numId w:val="38"/>
        </w:numPr>
        <w:spacing w:before="100" w:beforeAutospacing="1" w:after="100" w:afterAutospacing="1" w:line="240" w:lineRule="auto"/>
        <w:rPr>
          <w:rFonts w:eastAsia="Times New Roman"/>
        </w:rPr>
      </w:pPr>
      <w:r>
        <w:rPr>
          <w:rFonts w:eastAsia="Times New Roman"/>
        </w:rPr>
        <w:t>Ensure that eligibility information matches the Loan Information and How It Works pages.</w:t>
      </w:r>
    </w:p>
    <w:p w14:paraId="22521DFE" w14:textId="77777777" w:rsidR="00495B49" w:rsidRDefault="00495B49">
      <w:pPr>
        <w:pStyle w:val="Heading3"/>
        <w:rPr>
          <w:rFonts w:eastAsia="Times New Roman"/>
        </w:rPr>
      </w:pPr>
      <w:r>
        <w:rPr>
          <w:rFonts w:eastAsia="Times New Roman"/>
        </w:rPr>
        <w:t>17. Final Testing Checklist</w:t>
      </w:r>
    </w:p>
    <w:p w14:paraId="4355501F" w14:textId="77777777" w:rsidR="00495B49" w:rsidRDefault="00495B49" w:rsidP="004C7BBA">
      <w:pPr>
        <w:numPr>
          <w:ilvl w:val="0"/>
          <w:numId w:val="39"/>
        </w:numPr>
        <w:spacing w:before="100" w:beforeAutospacing="1" w:after="100" w:afterAutospacing="1" w:line="240" w:lineRule="auto"/>
        <w:rPr>
          <w:rFonts w:eastAsia="Times New Roman"/>
        </w:rPr>
      </w:pPr>
      <w:r>
        <w:rPr>
          <w:rFonts w:eastAsia="Times New Roman"/>
        </w:rPr>
        <w:t>[ ] Minimum loan amount displayed correctly.</w:t>
      </w:r>
    </w:p>
    <w:p w14:paraId="3AEF8D9A" w14:textId="77777777" w:rsidR="00495B49" w:rsidRDefault="00495B49" w:rsidP="004C7BBA">
      <w:pPr>
        <w:numPr>
          <w:ilvl w:val="0"/>
          <w:numId w:val="39"/>
        </w:numPr>
        <w:spacing w:before="100" w:beforeAutospacing="1" w:after="100" w:afterAutospacing="1" w:line="240" w:lineRule="auto"/>
        <w:rPr>
          <w:rFonts w:eastAsia="Times New Roman"/>
        </w:rPr>
      </w:pPr>
      <w:r>
        <w:rPr>
          <w:rFonts w:eastAsia="Times New Roman"/>
        </w:rPr>
        <w:t>[ ] Maximum loan amount displayed correctly.</w:t>
      </w:r>
    </w:p>
    <w:p w14:paraId="13182CB5" w14:textId="77777777" w:rsidR="00495B49" w:rsidRDefault="00495B49" w:rsidP="004C7BBA">
      <w:pPr>
        <w:numPr>
          <w:ilvl w:val="0"/>
          <w:numId w:val="39"/>
        </w:numPr>
        <w:spacing w:before="100" w:beforeAutospacing="1" w:after="100" w:afterAutospacing="1" w:line="240" w:lineRule="auto"/>
        <w:rPr>
          <w:rFonts w:eastAsia="Times New Roman"/>
        </w:rPr>
      </w:pPr>
      <w:r>
        <w:rPr>
          <w:rFonts w:eastAsia="Times New Roman"/>
        </w:rPr>
        <w:t>[ ] First-loan limit displayed correctly.</w:t>
      </w:r>
    </w:p>
    <w:p w14:paraId="2177D47A" w14:textId="77777777" w:rsidR="00495B49" w:rsidRDefault="00495B49" w:rsidP="004C7BBA">
      <w:pPr>
        <w:numPr>
          <w:ilvl w:val="0"/>
          <w:numId w:val="39"/>
        </w:numPr>
        <w:spacing w:before="100" w:beforeAutospacing="1" w:after="100" w:afterAutospacing="1" w:line="240" w:lineRule="auto"/>
        <w:rPr>
          <w:rFonts w:eastAsia="Times New Roman"/>
        </w:rPr>
      </w:pPr>
      <w:r>
        <w:rPr>
          <w:rFonts w:eastAsia="Times New Roman"/>
        </w:rPr>
        <w:t>[ ] Loan progression configured correctly.</w:t>
      </w:r>
    </w:p>
    <w:p w14:paraId="0D1F130E" w14:textId="77777777" w:rsidR="00495B49" w:rsidRDefault="00495B49" w:rsidP="004C7BBA">
      <w:pPr>
        <w:numPr>
          <w:ilvl w:val="0"/>
          <w:numId w:val="39"/>
        </w:numPr>
        <w:spacing w:before="100" w:beforeAutospacing="1" w:after="100" w:afterAutospacing="1" w:line="240" w:lineRule="auto"/>
        <w:rPr>
          <w:rFonts w:eastAsia="Times New Roman"/>
        </w:rPr>
      </w:pPr>
      <w:r>
        <w:rPr>
          <w:rFonts w:eastAsia="Times New Roman"/>
        </w:rPr>
        <w:t>[ ] Full-repayment condition tested.</w:t>
      </w:r>
    </w:p>
    <w:p w14:paraId="7C2AC58B" w14:textId="77777777" w:rsidR="00495B49" w:rsidRDefault="00495B49" w:rsidP="004C7BBA">
      <w:pPr>
        <w:numPr>
          <w:ilvl w:val="0"/>
          <w:numId w:val="39"/>
        </w:numPr>
        <w:spacing w:before="100" w:beforeAutospacing="1" w:after="100" w:afterAutospacing="1" w:line="240" w:lineRule="auto"/>
        <w:rPr>
          <w:rFonts w:eastAsia="Times New Roman"/>
        </w:rPr>
      </w:pPr>
      <w:r>
        <w:rPr>
          <w:rFonts w:eastAsia="Times New Roman"/>
        </w:rPr>
        <w:t>[ ] Early repayment condition tested.</w:t>
      </w:r>
    </w:p>
    <w:p w14:paraId="0FE94DF3" w14:textId="77777777" w:rsidR="00495B49" w:rsidRDefault="00495B49" w:rsidP="004C7BBA">
      <w:pPr>
        <w:numPr>
          <w:ilvl w:val="0"/>
          <w:numId w:val="39"/>
        </w:numPr>
        <w:spacing w:before="100" w:beforeAutospacing="1" w:after="100" w:afterAutospacing="1" w:line="240" w:lineRule="auto"/>
        <w:rPr>
          <w:rFonts w:eastAsia="Times New Roman"/>
        </w:rPr>
      </w:pPr>
      <w:r>
        <w:rPr>
          <w:rFonts w:eastAsia="Times New Roman"/>
        </w:rPr>
        <w:t>[ ] Late repayment condition tested.</w:t>
      </w:r>
    </w:p>
    <w:p w14:paraId="04601EB3" w14:textId="77777777" w:rsidR="00495B49" w:rsidRDefault="00495B49" w:rsidP="004C7BBA">
      <w:pPr>
        <w:numPr>
          <w:ilvl w:val="0"/>
          <w:numId w:val="39"/>
        </w:numPr>
        <w:spacing w:before="100" w:beforeAutospacing="1" w:after="100" w:afterAutospacing="1" w:line="240" w:lineRule="auto"/>
        <w:rPr>
          <w:rFonts w:eastAsia="Times New Roman"/>
        </w:rPr>
      </w:pPr>
      <w:r>
        <w:rPr>
          <w:rFonts w:eastAsia="Times New Roman"/>
        </w:rPr>
        <w:t>[ ] Partial repayment condition tested.</w:t>
      </w:r>
    </w:p>
    <w:p w14:paraId="76866E13" w14:textId="77777777" w:rsidR="00495B49" w:rsidRDefault="00495B49" w:rsidP="004C7BBA">
      <w:pPr>
        <w:numPr>
          <w:ilvl w:val="0"/>
          <w:numId w:val="39"/>
        </w:numPr>
        <w:spacing w:before="100" w:beforeAutospacing="1" w:after="100" w:afterAutospacing="1" w:line="240" w:lineRule="auto"/>
        <w:rPr>
          <w:rFonts w:eastAsia="Times New Roman"/>
        </w:rPr>
      </w:pPr>
      <w:r>
        <w:rPr>
          <w:rFonts w:eastAsia="Times New Roman"/>
        </w:rPr>
        <w:t>[ ] Eligibility and underwriting status messages tested.</w:t>
      </w:r>
    </w:p>
    <w:p w14:paraId="1E39BFD2" w14:textId="77777777" w:rsidR="00495B49" w:rsidRDefault="00495B49" w:rsidP="004C7BBA">
      <w:pPr>
        <w:numPr>
          <w:ilvl w:val="0"/>
          <w:numId w:val="39"/>
        </w:numPr>
        <w:spacing w:before="100" w:beforeAutospacing="1" w:after="100" w:afterAutospacing="1" w:line="240" w:lineRule="auto"/>
        <w:rPr>
          <w:rFonts w:eastAsia="Times New Roman"/>
        </w:rPr>
      </w:pPr>
      <w:r>
        <w:rPr>
          <w:rFonts w:eastAsia="Times New Roman"/>
        </w:rPr>
        <w:t>[ ] KYC and document requirements checked.</w:t>
      </w:r>
    </w:p>
    <w:p w14:paraId="2880AAF1" w14:textId="77777777" w:rsidR="00495B49" w:rsidRDefault="00495B49" w:rsidP="004C7BBA">
      <w:pPr>
        <w:numPr>
          <w:ilvl w:val="0"/>
          <w:numId w:val="39"/>
        </w:numPr>
        <w:spacing w:before="100" w:beforeAutospacing="1" w:after="100" w:afterAutospacing="1" w:line="240" w:lineRule="auto"/>
        <w:rPr>
          <w:rFonts w:eastAsia="Times New Roman"/>
        </w:rPr>
      </w:pPr>
      <w:r>
        <w:rPr>
          <w:rFonts w:eastAsia="Times New Roman"/>
        </w:rPr>
        <w:t>[ ] Customer-support links tested.</w:t>
      </w:r>
    </w:p>
    <w:p w14:paraId="6B2A963F" w14:textId="77777777" w:rsidR="00495B49" w:rsidRDefault="00495B49" w:rsidP="004C7BBA">
      <w:pPr>
        <w:numPr>
          <w:ilvl w:val="0"/>
          <w:numId w:val="39"/>
        </w:numPr>
        <w:spacing w:before="100" w:beforeAutospacing="1" w:after="100" w:afterAutospacing="1" w:line="240" w:lineRule="auto"/>
        <w:rPr>
          <w:rFonts w:eastAsia="Times New Roman"/>
        </w:rPr>
      </w:pPr>
      <w:r>
        <w:rPr>
          <w:rFonts w:eastAsia="Times New Roman"/>
        </w:rPr>
        <w:t>[ ] Mobile and desktop layouts checked.</w:t>
      </w:r>
    </w:p>
    <w:p w14:paraId="5BD2DFA7" w14:textId="77777777" w:rsidR="00495B49" w:rsidRDefault="00495B49">
      <w:pPr>
        <w:pStyle w:val="NormalWeb"/>
      </w:pPr>
      <w:r>
        <w:rPr>
          <w:rStyle w:val="Strong"/>
        </w:rPr>
        <w:t>END OF POINT 5 — LOAN ELIGIBILITY</w:t>
      </w:r>
    </w:p>
    <w:p w14:paraId="41E9AC55" w14:textId="77777777" w:rsidR="00070D6F" w:rsidRDefault="00070D6F" w:rsidP="009E35F3">
      <w:r>
        <w:t>LOAN ELIGIBILITY</w:t>
      </w:r>
    </w:p>
    <w:p w14:paraId="3C851BC9" w14:textId="77777777" w:rsidR="00070D6F" w:rsidRDefault="00070D6F" w:rsidP="009E35F3"/>
    <w:p w14:paraId="5987BEDE" w14:textId="77777777" w:rsidR="00070D6F" w:rsidRDefault="00070D6F" w:rsidP="009E35F3">
      <w:r>
        <w:t>Check Your Eligibility for a DHAN NOW Personal Loan</w:t>
      </w:r>
    </w:p>
    <w:p w14:paraId="47B2241D" w14:textId="77777777" w:rsidR="00070D6F" w:rsidRDefault="00070D6F" w:rsidP="009E35F3"/>
    <w:p w14:paraId="182041BB" w14:textId="7BE8BD4C" w:rsidR="00070D6F" w:rsidRDefault="00070D6F" w:rsidP="004C7BBA">
      <w:pPr>
        <w:pStyle w:val="ListParagraph"/>
        <w:numPr>
          <w:ilvl w:val="0"/>
          <w:numId w:val="40"/>
        </w:numPr>
      </w:pPr>
      <w:r>
        <w:t>Overview</w:t>
      </w:r>
    </w:p>
    <w:p w14:paraId="28866A91" w14:textId="77777777" w:rsidR="00070D6F" w:rsidRDefault="00070D6F" w:rsidP="009E35F3"/>
    <w:p w14:paraId="47B30907" w14:textId="77777777" w:rsidR="00070D6F" w:rsidRDefault="00070D6F" w:rsidP="009E35F3">
      <w:r>
        <w:t>DHAN NOW provides a digital application process for customers seeking short-term personal loans.</w:t>
      </w:r>
    </w:p>
    <w:p w14:paraId="3A6E2EE7" w14:textId="77777777" w:rsidR="00070D6F" w:rsidRDefault="00070D6F" w:rsidP="009E35F3"/>
    <w:p w14:paraId="300A3A32" w14:textId="77777777" w:rsidR="00070D6F" w:rsidRDefault="00070D6F" w:rsidP="009E35F3">
      <w:r>
        <w:t>Applicants must meet the applicable eligibility criteria and complete the required identity verification, information checks and underwriting assessment.</w:t>
      </w:r>
    </w:p>
    <w:p w14:paraId="136767AF" w14:textId="77777777" w:rsidR="00070D6F" w:rsidRDefault="00070D6F" w:rsidP="009E35F3"/>
    <w:p w14:paraId="01015E0C" w14:textId="7EC26FD2" w:rsidR="00070D6F" w:rsidRDefault="00070D6F" w:rsidP="009E35F3">
      <w:r>
        <w:t>Loan approval is based on the actual lender’s assessment. Meeting the basic eligibility conditions does not guarantee approval or disbursal.</w:t>
      </w:r>
    </w:p>
    <w:p w14:paraId="2C81B20D" w14:textId="77777777" w:rsidR="00070D6F" w:rsidRDefault="00070D6F" w:rsidP="009E35F3"/>
    <w:p w14:paraId="06985F57" w14:textId="0448B8EA" w:rsidR="00070D6F" w:rsidRDefault="00070D6F" w:rsidP="004C7BBA">
      <w:pPr>
        <w:pStyle w:val="ListParagraph"/>
        <w:numPr>
          <w:ilvl w:val="0"/>
          <w:numId w:val="40"/>
        </w:numPr>
      </w:pPr>
      <w:r>
        <w:t>Basic Loan Eligibility</w:t>
      </w:r>
    </w:p>
    <w:p w14:paraId="1E8E3794" w14:textId="77777777" w:rsidR="00070D6F" w:rsidRDefault="00070D6F" w:rsidP="009E35F3"/>
    <w:p w14:paraId="50F6F5FB" w14:textId="77777777" w:rsidR="00070D6F" w:rsidRDefault="00070D6F" w:rsidP="009E35F3">
      <w:r>
        <w:t>Applicants may be required to meet the following conditions:</w:t>
      </w:r>
    </w:p>
    <w:p w14:paraId="2D476BC6" w14:textId="77777777" w:rsidR="00070D6F" w:rsidRDefault="00070D6F" w:rsidP="009E35F3"/>
    <w:p w14:paraId="27FE5509" w14:textId="5082160A" w:rsidR="00070D6F" w:rsidRDefault="00070D6F" w:rsidP="004C7BBA">
      <w:pPr>
        <w:pStyle w:val="ListParagraph"/>
        <w:numPr>
          <w:ilvl w:val="0"/>
          <w:numId w:val="41"/>
        </w:numPr>
      </w:pPr>
      <w:r>
        <w:t>Age Requirement</w:t>
      </w:r>
    </w:p>
    <w:p w14:paraId="63110665" w14:textId="77777777" w:rsidR="00070D6F" w:rsidRDefault="00070D6F" w:rsidP="009E35F3">
      <w:r>
        <w:t>The applicant must meet the minimum and maximum age requirements established by the applicable lender and product policy.</w:t>
      </w:r>
    </w:p>
    <w:p w14:paraId="1F2F3F83" w14:textId="77777777" w:rsidR="00070D6F" w:rsidRDefault="00070D6F" w:rsidP="009E35F3"/>
    <w:p w14:paraId="72A450DD" w14:textId="06A31D15" w:rsidR="00070D6F" w:rsidRDefault="00070D6F" w:rsidP="004C7BBA">
      <w:pPr>
        <w:pStyle w:val="ListParagraph"/>
        <w:numPr>
          <w:ilvl w:val="0"/>
          <w:numId w:val="41"/>
        </w:numPr>
      </w:pPr>
      <w:r>
        <w:t>Identity Verification</w:t>
      </w:r>
    </w:p>
    <w:p w14:paraId="24BF2B0B" w14:textId="77777777" w:rsidR="00070D6F" w:rsidRDefault="00070D6F" w:rsidP="009E35F3">
      <w:r>
        <w:t>The applicant must provide valid identification and complete the required KYC process.</w:t>
      </w:r>
    </w:p>
    <w:p w14:paraId="54E3091B" w14:textId="77777777" w:rsidR="00070D6F" w:rsidRDefault="00070D6F" w:rsidP="009E35F3"/>
    <w:p w14:paraId="24E12EEC" w14:textId="7D6FC261" w:rsidR="00070D6F" w:rsidRDefault="00070D6F" w:rsidP="004C7BBA">
      <w:pPr>
        <w:pStyle w:val="ListParagraph"/>
        <w:numPr>
          <w:ilvl w:val="0"/>
          <w:numId w:val="41"/>
        </w:numPr>
      </w:pPr>
      <w:r>
        <w:t>Contact Information</w:t>
      </w:r>
    </w:p>
    <w:p w14:paraId="6DD1CC9A" w14:textId="77777777" w:rsidR="00070D6F" w:rsidRDefault="00070D6F" w:rsidP="009E35F3">
      <w:r>
        <w:t>The applicant must provide a valid mobile number and other contact information requested during the application.</w:t>
      </w:r>
    </w:p>
    <w:p w14:paraId="24A32AFB" w14:textId="77777777" w:rsidR="00070D6F" w:rsidRDefault="00070D6F" w:rsidP="009E35F3"/>
    <w:p w14:paraId="22B49C67" w14:textId="5087A871" w:rsidR="00070D6F" w:rsidRDefault="00070D6F" w:rsidP="004C7BBA">
      <w:pPr>
        <w:pStyle w:val="ListParagraph"/>
        <w:numPr>
          <w:ilvl w:val="0"/>
          <w:numId w:val="41"/>
        </w:numPr>
      </w:pPr>
      <w:r>
        <w:t>Residential Information</w:t>
      </w:r>
    </w:p>
    <w:p w14:paraId="05E0DE42" w14:textId="77777777" w:rsidR="00070D6F" w:rsidRDefault="00070D6F" w:rsidP="009E35F3">
      <w:r>
        <w:t>The applicant must provide accurate residential address information and complete any required address verification.</w:t>
      </w:r>
    </w:p>
    <w:p w14:paraId="1EBB3E5B" w14:textId="77777777" w:rsidR="00070D6F" w:rsidRDefault="00070D6F" w:rsidP="009E35F3"/>
    <w:p w14:paraId="1053DB44" w14:textId="0689552A" w:rsidR="00070D6F" w:rsidRDefault="00070D6F" w:rsidP="004C7BBA">
      <w:pPr>
        <w:pStyle w:val="ListParagraph"/>
        <w:numPr>
          <w:ilvl w:val="0"/>
          <w:numId w:val="41"/>
        </w:numPr>
      </w:pPr>
      <w:r>
        <w:t>Income and Repayment Capacity</w:t>
      </w:r>
    </w:p>
    <w:p w14:paraId="7C0F67A3" w14:textId="77777777" w:rsidR="00070D6F" w:rsidRDefault="00070D6F" w:rsidP="009E35F3">
      <w:r>
        <w:t>The applicant may be required to provide income, employment or other financial information so the lender can assess repayment capacity.</w:t>
      </w:r>
    </w:p>
    <w:p w14:paraId="7607D14C" w14:textId="77777777" w:rsidR="00070D6F" w:rsidRDefault="00070D6F" w:rsidP="009E35F3"/>
    <w:p w14:paraId="24F53ED5" w14:textId="04EF191A" w:rsidR="00070D6F" w:rsidRDefault="00070D6F" w:rsidP="004C7BBA">
      <w:pPr>
        <w:pStyle w:val="ListParagraph"/>
        <w:numPr>
          <w:ilvl w:val="0"/>
          <w:numId w:val="41"/>
        </w:numPr>
      </w:pPr>
      <w:r>
        <w:t>Bank Account Verification</w:t>
      </w:r>
    </w:p>
    <w:p w14:paraId="6F782C58" w14:textId="20F6CD87" w:rsidR="00070D6F" w:rsidRDefault="00070D6F" w:rsidP="009E35F3">
      <w:r>
        <w:t>The applicant must meet the lender’s requirements for account verification and loan disbursal. Where required, the bank account must be held in the applicant’s own name.</w:t>
      </w:r>
    </w:p>
    <w:p w14:paraId="704A2A4C" w14:textId="77777777" w:rsidR="00070D6F" w:rsidRDefault="00070D6F" w:rsidP="009E35F3"/>
    <w:p w14:paraId="684588E3" w14:textId="3737656C" w:rsidR="00070D6F" w:rsidRDefault="00070D6F" w:rsidP="004C7BBA">
      <w:pPr>
        <w:pStyle w:val="ListParagraph"/>
        <w:numPr>
          <w:ilvl w:val="0"/>
          <w:numId w:val="41"/>
        </w:numPr>
      </w:pPr>
      <w:r>
        <w:t>Credit and Risk Assessment</w:t>
      </w:r>
    </w:p>
    <w:p w14:paraId="4EA1603A" w14:textId="77777777" w:rsidR="00070D6F" w:rsidRDefault="00070D6F" w:rsidP="009E35F3">
      <w:r>
        <w:t>The application may be assessed using credit information and other legally permitted risk-assessment methods.</w:t>
      </w:r>
    </w:p>
    <w:p w14:paraId="1FF58343" w14:textId="77777777" w:rsidR="00070D6F" w:rsidRDefault="00070D6F" w:rsidP="009E35F3"/>
    <w:p w14:paraId="28B9744A" w14:textId="59FA4337" w:rsidR="00070D6F" w:rsidRDefault="00070D6F" w:rsidP="004C7BBA">
      <w:pPr>
        <w:pStyle w:val="ListParagraph"/>
        <w:numPr>
          <w:ilvl w:val="0"/>
          <w:numId w:val="41"/>
        </w:numPr>
      </w:pPr>
      <w:r>
        <w:t>Accurate Information</w:t>
      </w:r>
    </w:p>
    <w:p w14:paraId="6DAEF147" w14:textId="77777777" w:rsidR="00070D6F" w:rsidRDefault="00070D6F" w:rsidP="009E35F3">
      <w:r>
        <w:t>The applicant must provide genuine, complete and accurate information and documents.</w:t>
      </w:r>
    </w:p>
    <w:p w14:paraId="6B6B2C0C" w14:textId="77777777" w:rsidR="00070D6F" w:rsidRDefault="00070D6F" w:rsidP="009E35F3"/>
    <w:p w14:paraId="0985C0EC" w14:textId="31477932" w:rsidR="00070D6F" w:rsidRDefault="00070D6F" w:rsidP="004C7BBA">
      <w:pPr>
        <w:pStyle w:val="ListParagraph"/>
        <w:numPr>
          <w:ilvl w:val="0"/>
          <w:numId w:val="41"/>
        </w:numPr>
      </w:pPr>
      <w:r>
        <w:t>Acceptance of Loan Terms</w:t>
      </w:r>
    </w:p>
    <w:p w14:paraId="6B46DB40" w14:textId="77777777" w:rsidR="00070D6F" w:rsidRDefault="00070D6F" w:rsidP="009E35F3">
      <w:r>
        <w:t>An approved applicant must review and accept the applicable loan offer, Key Facts Statement (KFS), loan agreement and required consents before proceeding.</w:t>
      </w:r>
    </w:p>
    <w:p w14:paraId="185604F6" w14:textId="77777777" w:rsidR="00070D6F" w:rsidRDefault="00070D6F" w:rsidP="009E35F3"/>
    <w:p w14:paraId="37091B9F" w14:textId="77777777" w:rsidR="00070D6F" w:rsidRDefault="00070D6F" w:rsidP="009E35F3">
      <w:r>
        <w:t>Important: The precise age range, income threshold, employment criteria and other numerical eligibility conditions must follow the applicable lender-approved policy. No unconfirmed threshold should be displayed on the website.</w:t>
      </w:r>
    </w:p>
    <w:p w14:paraId="73757CD3" w14:textId="77777777" w:rsidR="00070D6F" w:rsidRDefault="00070D6F" w:rsidP="009E35F3">
      <w:pPr>
        <w:pBdr>
          <w:bottom w:val="single" w:sz="6" w:space="1" w:color="auto"/>
        </w:pBdr>
      </w:pPr>
    </w:p>
    <w:p w14:paraId="7DCA5188" w14:textId="77777777" w:rsidR="00070D6F" w:rsidRDefault="00070D6F" w:rsidP="009E35F3"/>
    <w:p w14:paraId="55A6CB29" w14:textId="1CA6B60D" w:rsidR="00070D6F" w:rsidRDefault="00070D6F" w:rsidP="004C7BBA">
      <w:pPr>
        <w:pStyle w:val="ListParagraph"/>
        <w:numPr>
          <w:ilvl w:val="0"/>
          <w:numId w:val="40"/>
        </w:numPr>
      </w:pPr>
      <w:r>
        <w:t>Loan Amount Eligibility</w:t>
      </w:r>
    </w:p>
    <w:p w14:paraId="7ACCCE5D" w14:textId="77777777" w:rsidR="00070D6F" w:rsidRDefault="00070D6F" w:rsidP="009E35F3"/>
    <w:p w14:paraId="1E15CA43" w14:textId="77777777" w:rsidR="00070D6F" w:rsidRDefault="00070D6F" w:rsidP="009E35F3">
      <w:r>
        <w:t>The specified DHAN NOW loan limits are:</w:t>
      </w:r>
    </w:p>
    <w:p w14:paraId="44FD2536" w14:textId="77777777" w:rsidR="00070D6F" w:rsidRDefault="00070D6F" w:rsidP="009E35F3"/>
    <w:p w14:paraId="3E895D49" w14:textId="77777777" w:rsidR="00070D6F" w:rsidRDefault="00070D6F" w:rsidP="009E35F3">
      <w:r>
        <w:t>Particular| Amount</w:t>
      </w:r>
    </w:p>
    <w:p w14:paraId="36CC9D1A" w14:textId="77777777" w:rsidR="00070D6F" w:rsidRDefault="00070D6F" w:rsidP="009E35F3">
      <w:r>
        <w:t>Minimum loan amount| ₹1,000</w:t>
      </w:r>
    </w:p>
    <w:p w14:paraId="62B3B148" w14:textId="77777777" w:rsidR="00070D6F" w:rsidRDefault="00070D6F" w:rsidP="009E35F3">
      <w:r>
        <w:t>Maximum loan amount| ₹10,000</w:t>
      </w:r>
    </w:p>
    <w:p w14:paraId="22A4F1E6" w14:textId="77777777" w:rsidR="00070D6F" w:rsidRDefault="00070D6F" w:rsidP="009E35F3">
      <w:r>
        <w:t>First-loan limit| Up to ₹1,000</w:t>
      </w:r>
    </w:p>
    <w:p w14:paraId="2CE0B6C2" w14:textId="77777777" w:rsidR="00070D6F" w:rsidRDefault="00070D6F" w:rsidP="009E35F3">
      <w:r>
        <w:t>Standard tenure| 14 calendar days</w:t>
      </w:r>
    </w:p>
    <w:p w14:paraId="43CFFEC7" w14:textId="77777777" w:rsidR="00070D6F" w:rsidRDefault="00070D6F" w:rsidP="009E35F3"/>
    <w:p w14:paraId="1D6DEB04" w14:textId="77777777" w:rsidR="00070D6F" w:rsidRDefault="00070D6F" w:rsidP="009E35F3">
      <w:r>
        <w:t>The amount available to a customer depends on eligibility, verification, underwriting and the applicable loan-level rules.</w:t>
      </w:r>
    </w:p>
    <w:p w14:paraId="1CDDC050" w14:textId="77777777" w:rsidR="00070D6F" w:rsidRDefault="00070D6F" w:rsidP="009E35F3"/>
    <w:p w14:paraId="022777F6" w14:textId="1583FB1C" w:rsidR="00070D6F" w:rsidRDefault="00070D6F" w:rsidP="004C7BBA">
      <w:pPr>
        <w:pStyle w:val="ListParagraph"/>
        <w:numPr>
          <w:ilvl w:val="0"/>
          <w:numId w:val="40"/>
        </w:numPr>
      </w:pPr>
      <w:r>
        <w:t>Loan Amount Progression</w:t>
      </w:r>
    </w:p>
    <w:p w14:paraId="3F31C300" w14:textId="77777777" w:rsidR="00070D6F" w:rsidRDefault="00070D6F" w:rsidP="009E35F3"/>
    <w:p w14:paraId="7312BE67" w14:textId="77777777" w:rsidR="00070D6F" w:rsidRDefault="00070D6F" w:rsidP="009E35F3">
      <w:r>
        <w:t>The specified progression is:</w:t>
      </w:r>
    </w:p>
    <w:p w14:paraId="311F5960" w14:textId="77777777" w:rsidR="00070D6F" w:rsidRDefault="00070D6F" w:rsidP="009E35F3"/>
    <w:p w14:paraId="1AB47731" w14:textId="77777777" w:rsidR="00070D6F" w:rsidRDefault="00070D6F" w:rsidP="009E35F3">
      <w:r>
        <w:t>₹1,000 → ₹2,000 → ₹3,000 → ₹4,000 → ₹5,000 → ₹7,000 → ₹10,000</w:t>
      </w:r>
    </w:p>
    <w:p w14:paraId="184D58F0" w14:textId="77777777" w:rsidR="00070D6F" w:rsidRDefault="00070D6F" w:rsidP="009E35F3"/>
    <w:p w14:paraId="6A59A343" w14:textId="77777777" w:rsidR="00070D6F" w:rsidRDefault="00070D6F" w:rsidP="009E35F3">
      <w:r>
        <w:t>A customer may qualify for the next level after fully repaying the current loan on time or before the due date, subject to the applicable checks.</w:t>
      </w:r>
    </w:p>
    <w:p w14:paraId="0BD92466" w14:textId="77777777" w:rsidR="00070D6F" w:rsidRDefault="00070D6F" w:rsidP="009E35F3"/>
    <w:p w14:paraId="2456157A" w14:textId="77777777" w:rsidR="00070D6F" w:rsidRDefault="00070D6F" w:rsidP="009E35F3">
      <w:r>
        <w:t>Current Loan| Potential Next Level| Condition</w:t>
      </w:r>
    </w:p>
    <w:p w14:paraId="1582BA8C" w14:textId="77777777" w:rsidR="00070D6F" w:rsidRDefault="00070D6F" w:rsidP="009E35F3">
      <w:r>
        <w:t>₹1,000| ₹2,000| Full repayment on time or early, plus applicable checks</w:t>
      </w:r>
    </w:p>
    <w:p w14:paraId="533B3C70" w14:textId="77777777" w:rsidR="00070D6F" w:rsidRDefault="00070D6F" w:rsidP="009E35F3">
      <w:r>
        <w:t>₹2,000| ₹3,000| Full repayment on time or early, plus applicable checks</w:t>
      </w:r>
    </w:p>
    <w:p w14:paraId="228A7BA4" w14:textId="77777777" w:rsidR="00070D6F" w:rsidRDefault="00070D6F" w:rsidP="009E35F3">
      <w:r>
        <w:t>₹3,000| ₹4,000| Full repayment on time or early, plus applicable checks</w:t>
      </w:r>
    </w:p>
    <w:p w14:paraId="35B60C15" w14:textId="77777777" w:rsidR="00070D6F" w:rsidRDefault="00070D6F" w:rsidP="009E35F3">
      <w:r>
        <w:t>₹4,000| ₹5,000| Full repayment on time or early, plus applicable checks</w:t>
      </w:r>
    </w:p>
    <w:p w14:paraId="23FA62BD" w14:textId="77777777" w:rsidR="00070D6F" w:rsidRDefault="00070D6F" w:rsidP="009E35F3">
      <w:r>
        <w:t>₹5,000| ₹7,000| Full repayment on time or early, plus applicable checks</w:t>
      </w:r>
    </w:p>
    <w:p w14:paraId="57AAAFB8" w14:textId="77777777" w:rsidR="00070D6F" w:rsidRDefault="00070D6F" w:rsidP="009E35F3">
      <w:r>
        <w:t>₹7,000| ₹10,000| Full repayment on time or early, plus applicable checks</w:t>
      </w:r>
    </w:p>
    <w:p w14:paraId="4A24157D" w14:textId="77777777" w:rsidR="00070D6F" w:rsidRDefault="00070D6F" w:rsidP="009E35F3">
      <w:r>
        <w:t>₹10,000| No higher standard level| Maximum specified loan level</w:t>
      </w:r>
    </w:p>
    <w:p w14:paraId="6559289C" w14:textId="77777777" w:rsidR="00070D6F" w:rsidRDefault="00070D6F" w:rsidP="009E35F3"/>
    <w:p w14:paraId="2877DE76" w14:textId="77777777" w:rsidR="00070D6F" w:rsidRDefault="00070D6F" w:rsidP="009E35F3">
      <w:r>
        <w:t>Example: A customer receives a ₹1,000 loan and repays the full amount on or before the due date. The customer may qualify for the next level of ₹2,000 after the applicable assessment.</w:t>
      </w:r>
    </w:p>
    <w:p w14:paraId="199E1D07" w14:textId="77777777" w:rsidR="00070D6F" w:rsidRDefault="00070D6F" w:rsidP="009E35F3"/>
    <w:p w14:paraId="61CC45F2" w14:textId="77777777" w:rsidR="00070D6F" w:rsidRDefault="00070D6F" w:rsidP="009E35F3">
      <w:r>
        <w:t>Late repayment: A repayment made after the due date does not meet the on-time repayment condition for progression.</w:t>
      </w:r>
    </w:p>
    <w:p w14:paraId="74A43BCA" w14:textId="77777777" w:rsidR="00070D6F" w:rsidRDefault="00070D6F" w:rsidP="009E35F3"/>
    <w:p w14:paraId="5B969D48" w14:textId="77777777" w:rsidR="00070D6F" w:rsidRDefault="00070D6F" w:rsidP="009E35F3">
      <w:r>
        <w:t>Partial repayment: A partial payment does not satisfy the full-repayment condition for progression.</w:t>
      </w:r>
    </w:p>
    <w:p w14:paraId="3C1CB863" w14:textId="77777777" w:rsidR="00070D6F" w:rsidRDefault="00070D6F" w:rsidP="009E35F3"/>
    <w:p w14:paraId="34DA70A7" w14:textId="77777777" w:rsidR="00070D6F" w:rsidRDefault="00070D6F" w:rsidP="009E35F3">
      <w:r>
        <w:t>A higher loan amount is not automatic or guaranteed.</w:t>
      </w:r>
    </w:p>
    <w:p w14:paraId="3B208378" w14:textId="77777777" w:rsidR="00070D6F" w:rsidRDefault="00070D6F" w:rsidP="009E35F3">
      <w:pPr>
        <w:pBdr>
          <w:bottom w:val="single" w:sz="6" w:space="1" w:color="auto"/>
        </w:pBdr>
      </w:pPr>
    </w:p>
    <w:p w14:paraId="343803F8" w14:textId="77777777" w:rsidR="00070D6F" w:rsidRDefault="00070D6F" w:rsidP="009E35F3"/>
    <w:p w14:paraId="63FD1ADB" w14:textId="2777FA11" w:rsidR="00070D6F" w:rsidRDefault="00070D6F" w:rsidP="004C7BBA">
      <w:pPr>
        <w:pStyle w:val="ListParagraph"/>
        <w:numPr>
          <w:ilvl w:val="0"/>
          <w:numId w:val="40"/>
        </w:numPr>
      </w:pPr>
      <w:r>
        <w:t>Documents and Information Required</w:t>
      </w:r>
    </w:p>
    <w:p w14:paraId="7FFC349F" w14:textId="77777777" w:rsidR="00070D6F" w:rsidRDefault="00070D6F" w:rsidP="009E35F3"/>
    <w:p w14:paraId="097BBBA4" w14:textId="77777777" w:rsidR="00070D6F" w:rsidRDefault="00070D6F" w:rsidP="009E35F3">
      <w:r>
        <w:t>The applicant may be asked to provide information or documents relevant to the applicable verification process.</w:t>
      </w:r>
    </w:p>
    <w:p w14:paraId="6ADA2A10" w14:textId="77777777" w:rsidR="00070D6F" w:rsidRDefault="00070D6F" w:rsidP="009E35F3"/>
    <w:p w14:paraId="4E8C9D73" w14:textId="77777777" w:rsidR="00070D6F" w:rsidRDefault="00070D6F" w:rsidP="009E35F3">
      <w:r>
        <w:t>These may include:</w:t>
      </w:r>
    </w:p>
    <w:p w14:paraId="0381255D" w14:textId="77777777" w:rsidR="00070D6F" w:rsidRDefault="00070D6F" w:rsidP="009E35F3"/>
    <w:p w14:paraId="0C83196F" w14:textId="77777777" w:rsidR="00070D6F" w:rsidRDefault="00070D6F" w:rsidP="009E35F3">
      <w:r>
        <w:t>Information Category| Examples</w:t>
      </w:r>
    </w:p>
    <w:p w14:paraId="1C737717" w14:textId="77777777" w:rsidR="00070D6F" w:rsidRDefault="00070D6F" w:rsidP="009E35F3">
      <w:r>
        <w:t>Identity information| PAN or other permitted identity information</w:t>
      </w:r>
    </w:p>
    <w:p w14:paraId="14AC76F0" w14:textId="77777777" w:rsidR="00070D6F" w:rsidRDefault="00070D6F" w:rsidP="009E35F3">
      <w:r>
        <w:t>Address information| Address details and permitted supporting documentation</w:t>
      </w:r>
    </w:p>
    <w:p w14:paraId="375B96E7" w14:textId="77777777" w:rsidR="00070D6F" w:rsidRDefault="00070D6F" w:rsidP="009E35F3">
      <w:r>
        <w:t>Mobile verification| Registered mobile number and OTP verification</w:t>
      </w:r>
    </w:p>
    <w:p w14:paraId="4FB8DADB" w14:textId="77777777" w:rsidR="00070D6F" w:rsidRDefault="00070D6F" w:rsidP="009E35F3">
      <w:r>
        <w:t>Bank account information| Account details and applicable verification</w:t>
      </w:r>
    </w:p>
    <w:p w14:paraId="01B0F395" w14:textId="77777777" w:rsidR="00070D6F" w:rsidRDefault="00070D6F" w:rsidP="009E35F3">
      <w:r>
        <w:t>Employment information| Employment or occupation details, where required</w:t>
      </w:r>
    </w:p>
    <w:p w14:paraId="7C7D3D71" w14:textId="77777777" w:rsidR="00070D6F" w:rsidRDefault="00070D6F" w:rsidP="009E35F3">
      <w:r>
        <w:t>Income information| Salary, income or other permitted financial information</w:t>
      </w:r>
    </w:p>
    <w:p w14:paraId="6BAB1F99" w14:textId="77777777" w:rsidR="00070D6F" w:rsidRDefault="00070D6F" w:rsidP="009E35F3">
      <w:r>
        <w:t>Credit information| Credit information obtained through an authorised process, where applicable</w:t>
      </w:r>
    </w:p>
    <w:p w14:paraId="1EE8119E" w14:textId="77777777" w:rsidR="00070D6F" w:rsidRDefault="00070D6F" w:rsidP="009E35F3">
      <w:r>
        <w:t>Digital acceptance| Required loan documents and consent records</w:t>
      </w:r>
    </w:p>
    <w:p w14:paraId="47F89691" w14:textId="77777777" w:rsidR="00070D6F" w:rsidRDefault="00070D6F" w:rsidP="009E35F3"/>
    <w:p w14:paraId="26B50D0C" w14:textId="7097BBE8" w:rsidR="00070D6F" w:rsidRDefault="00070D6F" w:rsidP="009E35F3">
      <w:r>
        <w:t>The actual requirements depend on the product, the lender’s approved process and applicable law.</w:t>
      </w:r>
    </w:p>
    <w:p w14:paraId="0AC24D12" w14:textId="77777777" w:rsidR="00070D6F" w:rsidRDefault="00070D6F" w:rsidP="009E35F3"/>
    <w:p w14:paraId="5B13587F" w14:textId="77777777" w:rsidR="00070D6F" w:rsidRDefault="00070D6F" w:rsidP="009E35F3">
      <w:r>
        <w:t>Security notice: Customers should provide information only through authorised DHAN NOW channels. They should not share their OTP, PIN or banking password with an unauthorised person.</w:t>
      </w:r>
    </w:p>
    <w:p w14:paraId="1036D961" w14:textId="77777777" w:rsidR="00070D6F" w:rsidRDefault="00070D6F" w:rsidP="009E35F3">
      <w:pPr>
        <w:pBdr>
          <w:bottom w:val="single" w:sz="6" w:space="1" w:color="auto"/>
        </w:pBdr>
      </w:pPr>
    </w:p>
    <w:p w14:paraId="2125F50A" w14:textId="77777777" w:rsidR="00070D6F" w:rsidRDefault="00070D6F" w:rsidP="009E35F3"/>
    <w:p w14:paraId="48364BDC" w14:textId="56FE0667" w:rsidR="00070D6F" w:rsidRDefault="00070D6F" w:rsidP="004C7BBA">
      <w:pPr>
        <w:pStyle w:val="ListParagraph"/>
        <w:numPr>
          <w:ilvl w:val="0"/>
          <w:numId w:val="40"/>
        </w:numPr>
      </w:pPr>
      <w:r>
        <w:t>How Eligibility Is Assessed</w:t>
      </w:r>
    </w:p>
    <w:p w14:paraId="66091ED8" w14:textId="77777777" w:rsidR="00070D6F" w:rsidRDefault="00070D6F" w:rsidP="009E35F3"/>
    <w:p w14:paraId="06F14234" w14:textId="77777777" w:rsidR="00070D6F" w:rsidRDefault="00070D6F" w:rsidP="009E35F3">
      <w:r>
        <w:t>The application may pass through several assessment stages.</w:t>
      </w:r>
    </w:p>
    <w:p w14:paraId="7085706C" w14:textId="77777777" w:rsidR="00070D6F" w:rsidRDefault="00070D6F" w:rsidP="009E35F3"/>
    <w:p w14:paraId="4A36CD87" w14:textId="77777777" w:rsidR="00070D6F" w:rsidRDefault="00070D6F" w:rsidP="009E35F3">
      <w:r>
        <w:t>Stage 1 — Application Review</w:t>
      </w:r>
    </w:p>
    <w:p w14:paraId="33779C45" w14:textId="77777777" w:rsidR="00070D6F" w:rsidRDefault="00070D6F" w:rsidP="009E35F3">
      <w:r>
        <w:t>The information submitted by the applicant is checked for completeness.</w:t>
      </w:r>
    </w:p>
    <w:p w14:paraId="0EB2CFF2" w14:textId="77777777" w:rsidR="00070D6F" w:rsidRDefault="00070D6F" w:rsidP="009E35F3"/>
    <w:p w14:paraId="7CE03853" w14:textId="77777777" w:rsidR="00070D6F" w:rsidRDefault="00070D6F" w:rsidP="009E35F3">
      <w:r>
        <w:t>Stage 2 — Identity Verification</w:t>
      </w:r>
    </w:p>
    <w:p w14:paraId="40DDB7F2" w14:textId="77777777" w:rsidR="00070D6F" w:rsidRDefault="00070D6F" w:rsidP="009E35F3">
      <w:r>
        <w:t>The required KYC and identity checks are performed.</w:t>
      </w:r>
    </w:p>
    <w:p w14:paraId="14E6990E" w14:textId="77777777" w:rsidR="00070D6F" w:rsidRDefault="00070D6F" w:rsidP="009E35F3"/>
    <w:p w14:paraId="6D8A7544" w14:textId="77777777" w:rsidR="00070D6F" w:rsidRDefault="00070D6F" w:rsidP="009E35F3">
      <w:r>
        <w:t>Stage 3 — Information Verification</w:t>
      </w:r>
    </w:p>
    <w:p w14:paraId="73C1A0F8" w14:textId="77777777" w:rsidR="00070D6F" w:rsidRDefault="00070D6F" w:rsidP="009E35F3">
      <w:r>
        <w:t>The lender may verify the relevant contact, address, bank account, employment or financial information.</w:t>
      </w:r>
    </w:p>
    <w:p w14:paraId="66494041" w14:textId="77777777" w:rsidR="00070D6F" w:rsidRDefault="00070D6F" w:rsidP="009E35F3"/>
    <w:p w14:paraId="2332E8B0" w14:textId="77777777" w:rsidR="00070D6F" w:rsidRDefault="00070D6F" w:rsidP="009E35F3">
      <w:r>
        <w:t>Stage 4 — Repayment-Capacity Assessment</w:t>
      </w:r>
    </w:p>
    <w:p w14:paraId="73157111" w14:textId="77777777" w:rsidR="00070D6F" w:rsidRDefault="00070D6F" w:rsidP="009E35F3">
      <w:r>
        <w:t>The application may be assessed to determine whether the proposed repayment is appropriate in light of the available financial information.</w:t>
      </w:r>
    </w:p>
    <w:p w14:paraId="189F7DCF" w14:textId="77777777" w:rsidR="00070D6F" w:rsidRDefault="00070D6F" w:rsidP="009E35F3"/>
    <w:p w14:paraId="39AA1F94" w14:textId="77777777" w:rsidR="00070D6F" w:rsidRDefault="00070D6F" w:rsidP="009E35F3">
      <w:r>
        <w:t>Stage 5 — Credit and Risk Assessment</w:t>
      </w:r>
    </w:p>
    <w:p w14:paraId="4E8A3F24" w14:textId="77777777" w:rsidR="00070D6F" w:rsidRDefault="00070D6F" w:rsidP="009E35F3">
      <w:r>
        <w:t>The application may undergo applicable credit, fraud-prevention and risk checks.</w:t>
      </w:r>
    </w:p>
    <w:p w14:paraId="28A521C5" w14:textId="77777777" w:rsidR="00070D6F" w:rsidRDefault="00070D6F" w:rsidP="009E35F3"/>
    <w:p w14:paraId="620D464D" w14:textId="77777777" w:rsidR="00070D6F" w:rsidRDefault="00070D6F" w:rsidP="009E35F3">
      <w:r>
        <w:t>Stage 6 — Lending Decision</w:t>
      </w:r>
    </w:p>
    <w:p w14:paraId="324ED99B" w14:textId="77777777" w:rsidR="00070D6F" w:rsidRDefault="00070D6F" w:rsidP="009E35F3">
      <w:r>
        <w:t>The actual lender decides whether to approve the application and what terms, if any, to offer.</w:t>
      </w:r>
    </w:p>
    <w:p w14:paraId="15FEDCCA" w14:textId="77777777" w:rsidR="00070D6F" w:rsidRDefault="00070D6F" w:rsidP="009E35F3"/>
    <w:p w14:paraId="6D68DDD0" w14:textId="77777777" w:rsidR="00070D6F" w:rsidRDefault="00070D6F" w:rsidP="009E35F3">
      <w:r>
        <w:t>Passing an individual stage does not guarantee approval.</w:t>
      </w:r>
    </w:p>
    <w:p w14:paraId="6B1269BF" w14:textId="77777777" w:rsidR="00070D6F" w:rsidRDefault="00070D6F" w:rsidP="009E35F3">
      <w:pPr>
        <w:pBdr>
          <w:bottom w:val="single" w:sz="6" w:space="1" w:color="auto"/>
        </w:pBdr>
      </w:pPr>
    </w:p>
    <w:p w14:paraId="275420EA" w14:textId="77777777" w:rsidR="00070D6F" w:rsidRDefault="00070D6F" w:rsidP="009E35F3"/>
    <w:p w14:paraId="617F757E" w14:textId="70636326" w:rsidR="00070D6F" w:rsidRDefault="00070D6F" w:rsidP="004C7BBA">
      <w:pPr>
        <w:pStyle w:val="ListParagraph"/>
        <w:numPr>
          <w:ilvl w:val="0"/>
          <w:numId w:val="40"/>
        </w:numPr>
      </w:pPr>
      <w:r>
        <w:t>Example: First-Time Applicant</w:t>
      </w:r>
    </w:p>
    <w:p w14:paraId="71CB3D5C" w14:textId="77777777" w:rsidR="00070D6F" w:rsidRDefault="00070D6F" w:rsidP="009E35F3"/>
    <w:p w14:paraId="1CFDE36B" w14:textId="77777777" w:rsidR="00070D6F" w:rsidRDefault="00070D6F" w:rsidP="009E35F3">
      <w:r>
        <w:t>Applicant: Customer A</w:t>
      </w:r>
    </w:p>
    <w:p w14:paraId="530A300D" w14:textId="77777777" w:rsidR="00070D6F" w:rsidRDefault="00070D6F" w:rsidP="009E35F3">
      <w:r>
        <w:t>Requested loan: ₹1,000</w:t>
      </w:r>
    </w:p>
    <w:p w14:paraId="48E234B2" w14:textId="77777777" w:rsidR="00070D6F" w:rsidRDefault="00070D6F" w:rsidP="009E35F3">
      <w:r>
        <w:t>Requested tenure: 14 calendar days</w:t>
      </w:r>
    </w:p>
    <w:p w14:paraId="290C5F91" w14:textId="77777777" w:rsidR="00070D6F" w:rsidRDefault="00070D6F" w:rsidP="009E35F3"/>
    <w:p w14:paraId="5ABAFB6A" w14:textId="77777777" w:rsidR="00070D6F" w:rsidRDefault="00070D6F" w:rsidP="009E35F3">
      <w:r>
        <w:t>The customer submits the application and completes the required verification.</w:t>
      </w:r>
    </w:p>
    <w:p w14:paraId="524C051F" w14:textId="77777777" w:rsidR="00070D6F" w:rsidRDefault="00070D6F" w:rsidP="009E35F3"/>
    <w:p w14:paraId="496D5A84" w14:textId="77777777" w:rsidR="00070D6F" w:rsidRDefault="00070D6F" w:rsidP="009E35F3">
      <w:r>
        <w:t>The lender assesses the information provided and determines whether the customer meets the applicable criteria.</w:t>
      </w:r>
    </w:p>
    <w:p w14:paraId="03365525" w14:textId="77777777" w:rsidR="00070D6F" w:rsidRDefault="00070D6F" w:rsidP="009E35F3"/>
    <w:p w14:paraId="566D2217" w14:textId="77777777" w:rsidR="00070D6F" w:rsidRDefault="00070D6F" w:rsidP="009E35F3">
      <w:r>
        <w:t>If approved, the customer receives an offer showing the loan principal, applicable charges, net disbursal, APR and repayment obligation.</w:t>
      </w:r>
    </w:p>
    <w:p w14:paraId="33C1A84C" w14:textId="77777777" w:rsidR="00070D6F" w:rsidRDefault="00070D6F" w:rsidP="009E35F3"/>
    <w:p w14:paraId="27623138" w14:textId="77777777" w:rsidR="00070D6F" w:rsidRDefault="00070D6F" w:rsidP="009E35F3">
      <w:r>
        <w:t>If the application is not approved, the customer is not entitled to receive the requested amount merely because the application was submitted.</w:t>
      </w:r>
    </w:p>
    <w:p w14:paraId="7D07015D" w14:textId="77777777" w:rsidR="00070D6F" w:rsidRDefault="00070D6F" w:rsidP="009E35F3">
      <w:pPr>
        <w:pBdr>
          <w:bottom w:val="single" w:sz="6" w:space="1" w:color="auto"/>
        </w:pBdr>
      </w:pPr>
    </w:p>
    <w:p w14:paraId="08A6D82E" w14:textId="77777777" w:rsidR="00070D6F" w:rsidRDefault="00070D6F" w:rsidP="009E35F3"/>
    <w:p w14:paraId="03C000D5" w14:textId="0A03BF54" w:rsidR="00070D6F" w:rsidRDefault="00070D6F" w:rsidP="004C7BBA">
      <w:pPr>
        <w:pStyle w:val="ListParagraph"/>
        <w:numPr>
          <w:ilvl w:val="0"/>
          <w:numId w:val="40"/>
        </w:numPr>
      </w:pPr>
      <w:r>
        <w:t>Example: Customer Applying for a Higher Loan</w:t>
      </w:r>
    </w:p>
    <w:p w14:paraId="77EC8D9E" w14:textId="77777777" w:rsidR="00070D6F" w:rsidRDefault="00070D6F" w:rsidP="009E35F3"/>
    <w:p w14:paraId="4901E6FA" w14:textId="77777777" w:rsidR="00070D6F" w:rsidRDefault="00070D6F" w:rsidP="009E35F3">
      <w:r>
        <w:t>Previous loan: ₹1,000</w:t>
      </w:r>
    </w:p>
    <w:p w14:paraId="6906D2F8" w14:textId="77777777" w:rsidR="00070D6F" w:rsidRDefault="00070D6F" w:rsidP="009E35F3">
      <w:r>
        <w:t>Requested next loan: ₹2,000</w:t>
      </w:r>
    </w:p>
    <w:p w14:paraId="45D85F3E" w14:textId="77777777" w:rsidR="00070D6F" w:rsidRDefault="00070D6F" w:rsidP="009E35F3"/>
    <w:p w14:paraId="18CA9DA0" w14:textId="77777777" w:rsidR="00070D6F" w:rsidRDefault="00070D6F" w:rsidP="009E35F3">
      <w:r>
        <w:t>The customer has repaid the previous loan in full before the due date.</w:t>
      </w:r>
    </w:p>
    <w:p w14:paraId="300DBD45" w14:textId="77777777" w:rsidR="00070D6F" w:rsidRDefault="00070D6F" w:rsidP="009E35F3"/>
    <w:p w14:paraId="1A22D81C" w14:textId="77777777" w:rsidR="00070D6F" w:rsidRDefault="00070D6F" w:rsidP="009E35F3">
      <w:r>
        <w:t>The customer may qualify for the next level, subject to the applicable eligibility and underwriting assessment.</w:t>
      </w:r>
    </w:p>
    <w:p w14:paraId="45C96E0F" w14:textId="77777777" w:rsidR="00070D6F" w:rsidRDefault="00070D6F" w:rsidP="009E35F3"/>
    <w:p w14:paraId="5B8FFEA7" w14:textId="741A17C5" w:rsidR="00070D6F" w:rsidRDefault="00070D6F" w:rsidP="009E35F3">
      <w:r>
        <w:t>The system should verify the previous loan’s repayment status and apply the relevant loan-progression rules before displaying an eligible next-level offer.</w:t>
      </w:r>
    </w:p>
    <w:p w14:paraId="3E293844" w14:textId="77777777" w:rsidR="00070D6F" w:rsidRDefault="00070D6F" w:rsidP="009E35F3"/>
    <w:p w14:paraId="4E605C3F" w14:textId="77777777" w:rsidR="00070D6F" w:rsidRDefault="00070D6F" w:rsidP="009E35F3">
      <w:r>
        <w:t>Important: A successful previous repayment does not guarantee approval of the next loan.</w:t>
      </w:r>
    </w:p>
    <w:p w14:paraId="61BFCB08" w14:textId="77777777" w:rsidR="00070D6F" w:rsidRDefault="00070D6F" w:rsidP="009E35F3">
      <w:pPr>
        <w:pBdr>
          <w:bottom w:val="single" w:sz="6" w:space="1" w:color="auto"/>
        </w:pBdr>
      </w:pPr>
    </w:p>
    <w:p w14:paraId="52926F48" w14:textId="77777777" w:rsidR="00070D6F" w:rsidRDefault="00070D6F" w:rsidP="009E35F3"/>
    <w:p w14:paraId="56C4042E" w14:textId="2866BD3F" w:rsidR="00070D6F" w:rsidRDefault="00070D6F" w:rsidP="004C7BBA">
      <w:pPr>
        <w:pStyle w:val="ListParagraph"/>
        <w:numPr>
          <w:ilvl w:val="0"/>
          <w:numId w:val="40"/>
        </w:numPr>
      </w:pPr>
      <w:r>
        <w:t>Example: Late Repayment</w:t>
      </w:r>
    </w:p>
    <w:p w14:paraId="38E14F8C" w14:textId="77777777" w:rsidR="00070D6F" w:rsidRDefault="00070D6F" w:rsidP="009E35F3"/>
    <w:p w14:paraId="36B58AD9" w14:textId="77777777" w:rsidR="00070D6F" w:rsidRDefault="00070D6F" w:rsidP="009E35F3">
      <w:r>
        <w:t>Previous loan: ₹1,000</w:t>
      </w:r>
    </w:p>
    <w:p w14:paraId="6D9C6A44" w14:textId="77777777" w:rsidR="00070D6F" w:rsidRDefault="00070D6F" w:rsidP="009E35F3">
      <w:r>
        <w:t>Scheduled due date: 14 November</w:t>
      </w:r>
    </w:p>
    <w:p w14:paraId="24A59ED4" w14:textId="77777777" w:rsidR="00070D6F" w:rsidRDefault="00070D6F" w:rsidP="009E35F3">
      <w:r>
        <w:t>Actual repayment date: 16 November</w:t>
      </w:r>
    </w:p>
    <w:p w14:paraId="00CAE2B1" w14:textId="77777777" w:rsidR="00070D6F" w:rsidRDefault="00070D6F" w:rsidP="009E35F3"/>
    <w:p w14:paraId="02675235" w14:textId="77777777" w:rsidR="00070D6F" w:rsidRDefault="00070D6F" w:rsidP="009E35F3">
      <w:r>
        <w:t>In this illustrative example, the customer repays after the due date.</w:t>
      </w:r>
    </w:p>
    <w:p w14:paraId="50C96DAE" w14:textId="77777777" w:rsidR="00070D6F" w:rsidRDefault="00070D6F" w:rsidP="009E35F3"/>
    <w:p w14:paraId="5A819AEA" w14:textId="77777777" w:rsidR="00070D6F" w:rsidRDefault="00070D6F" w:rsidP="009E35F3">
      <w:r>
        <w:t>The repayment does not satisfy the on-time repayment condition for automatic progression. Any subsequent loan application remains subject to the applicable policy and underwriting assessment.</w:t>
      </w:r>
    </w:p>
    <w:p w14:paraId="3920E76A" w14:textId="77777777" w:rsidR="00070D6F" w:rsidRDefault="00070D6F" w:rsidP="009E35F3"/>
    <w:p w14:paraId="3E5A9045" w14:textId="77777777" w:rsidR="00070D6F" w:rsidRDefault="00070D6F" w:rsidP="009E35F3">
      <w:r>
        <w:t>The website must not promise that a late repayment will automatically result in a loan upgrade.</w:t>
      </w:r>
    </w:p>
    <w:p w14:paraId="335D7AD6" w14:textId="77777777" w:rsidR="00070D6F" w:rsidRDefault="00070D6F" w:rsidP="009E35F3">
      <w:pPr>
        <w:pBdr>
          <w:bottom w:val="single" w:sz="6" w:space="1" w:color="auto"/>
        </w:pBdr>
      </w:pPr>
    </w:p>
    <w:p w14:paraId="033A89E4" w14:textId="77777777" w:rsidR="00070D6F" w:rsidRDefault="00070D6F" w:rsidP="009E35F3"/>
    <w:p w14:paraId="77C89FB4" w14:textId="486BA5F9" w:rsidR="00070D6F" w:rsidRDefault="00070D6F" w:rsidP="004C7BBA">
      <w:pPr>
        <w:pStyle w:val="ListParagraph"/>
        <w:numPr>
          <w:ilvl w:val="0"/>
          <w:numId w:val="40"/>
        </w:numPr>
      </w:pPr>
      <w:r>
        <w:t>Example: Partial Repayment</w:t>
      </w:r>
    </w:p>
    <w:p w14:paraId="66A3BF37" w14:textId="77777777" w:rsidR="00070D6F" w:rsidRDefault="00070D6F" w:rsidP="009E35F3"/>
    <w:p w14:paraId="32EB974B" w14:textId="77777777" w:rsidR="00070D6F" w:rsidRDefault="00070D6F" w:rsidP="009E35F3">
      <w:r>
        <w:t>Previous loan: ₹1,000</w:t>
      </w:r>
    </w:p>
    <w:p w14:paraId="1317EAD2" w14:textId="77777777" w:rsidR="00070D6F" w:rsidRDefault="00070D6F" w:rsidP="009E35F3">
      <w:r>
        <w:t>Amount repaid: ₹600</w:t>
      </w:r>
    </w:p>
    <w:p w14:paraId="17983436" w14:textId="77777777" w:rsidR="00070D6F" w:rsidRDefault="00070D6F" w:rsidP="009E35F3">
      <w:r>
        <w:t>Outstanding amount: ₹400</w:t>
      </w:r>
    </w:p>
    <w:p w14:paraId="4517BEC1" w14:textId="77777777" w:rsidR="00070D6F" w:rsidRDefault="00070D6F" w:rsidP="009E35F3"/>
    <w:p w14:paraId="3AFDC25D" w14:textId="77777777" w:rsidR="00070D6F" w:rsidRDefault="00070D6F" w:rsidP="009E35F3">
      <w:r>
        <w:t>The customer has not repaid the full scheduled amount.</w:t>
      </w:r>
    </w:p>
    <w:p w14:paraId="341631DE" w14:textId="77777777" w:rsidR="00070D6F" w:rsidRDefault="00070D6F" w:rsidP="009E35F3"/>
    <w:p w14:paraId="5283E172" w14:textId="77777777" w:rsidR="00070D6F" w:rsidRDefault="00070D6F" w:rsidP="009E35F3">
      <w:r>
        <w:t>The full-repayment condition for progression has therefore not been met. The system should not treat this partial payment as qualifying the customer for the next loan level.</w:t>
      </w:r>
    </w:p>
    <w:p w14:paraId="286CBD6A" w14:textId="77777777" w:rsidR="00070D6F" w:rsidRDefault="00070D6F" w:rsidP="009E35F3"/>
    <w:p w14:paraId="6EAB4DAB" w14:textId="7F251DA4" w:rsidR="00070D6F" w:rsidRDefault="00070D6F" w:rsidP="009E35F3">
      <w:r>
        <w:t>The outstanding amount and any applicable consequences must be determined according to the loan agreement and the customer’s account records.</w:t>
      </w:r>
    </w:p>
    <w:p w14:paraId="3CCF81DF" w14:textId="77777777" w:rsidR="00070D6F" w:rsidRDefault="00070D6F" w:rsidP="009E35F3">
      <w:pPr>
        <w:pBdr>
          <w:bottom w:val="single" w:sz="6" w:space="1" w:color="auto"/>
        </w:pBdr>
      </w:pPr>
    </w:p>
    <w:p w14:paraId="08DBBE45" w14:textId="77777777" w:rsidR="00070D6F" w:rsidRDefault="00070D6F" w:rsidP="009E35F3"/>
    <w:p w14:paraId="711F02C1" w14:textId="3A829421" w:rsidR="00070D6F" w:rsidRDefault="00070D6F" w:rsidP="004C7BBA">
      <w:pPr>
        <w:pStyle w:val="ListParagraph"/>
        <w:numPr>
          <w:ilvl w:val="0"/>
          <w:numId w:val="40"/>
        </w:numPr>
      </w:pPr>
      <w:r>
        <w:t>Example: Application Not Approved</w:t>
      </w:r>
    </w:p>
    <w:p w14:paraId="4DB98DF7" w14:textId="77777777" w:rsidR="00070D6F" w:rsidRDefault="00070D6F" w:rsidP="009E35F3"/>
    <w:p w14:paraId="62880D20" w14:textId="77777777" w:rsidR="00070D6F" w:rsidRDefault="00070D6F" w:rsidP="009E35F3">
      <w:r>
        <w:t>A customer requests a ₹5,000 loan but does not satisfy an applicable underwriting requirement.</w:t>
      </w:r>
    </w:p>
    <w:p w14:paraId="186C8102" w14:textId="77777777" w:rsidR="00070D6F" w:rsidRDefault="00070D6F" w:rsidP="009E35F3"/>
    <w:p w14:paraId="159DF149" w14:textId="77777777" w:rsidR="00070D6F" w:rsidRDefault="00070D6F" w:rsidP="009E35F3">
      <w:r>
        <w:t>The lender may decline the application or request additional information, as appropriate.</w:t>
      </w:r>
    </w:p>
    <w:p w14:paraId="673E42E7" w14:textId="77777777" w:rsidR="00070D6F" w:rsidRDefault="00070D6F" w:rsidP="009E35F3"/>
    <w:p w14:paraId="5A997966" w14:textId="77777777" w:rsidR="00070D6F" w:rsidRDefault="00070D6F" w:rsidP="009E35F3">
      <w:r>
        <w:t>The customer should receive any decision-related information required under the applicable process.</w:t>
      </w:r>
    </w:p>
    <w:p w14:paraId="4CD323F5" w14:textId="77777777" w:rsidR="00070D6F" w:rsidRDefault="00070D6F" w:rsidP="009E35F3"/>
    <w:p w14:paraId="5B17490A" w14:textId="77777777" w:rsidR="00070D6F" w:rsidRDefault="00070D6F" w:rsidP="009E35F3">
      <w:r>
        <w:t>The requested amount is not guaranteed, and the customer should not be encouraged to submit false information to obtain approval.</w:t>
      </w:r>
    </w:p>
    <w:p w14:paraId="2759F913" w14:textId="77777777" w:rsidR="00070D6F" w:rsidRDefault="00070D6F" w:rsidP="009E35F3">
      <w:pPr>
        <w:pBdr>
          <w:bottom w:val="single" w:sz="6" w:space="1" w:color="auto"/>
        </w:pBdr>
      </w:pPr>
    </w:p>
    <w:p w14:paraId="598F6610" w14:textId="77777777" w:rsidR="00070D6F" w:rsidRDefault="00070D6F" w:rsidP="009E35F3"/>
    <w:p w14:paraId="6D4B53F1" w14:textId="69F597A7" w:rsidR="00070D6F" w:rsidRDefault="00070D6F" w:rsidP="004C7BBA">
      <w:pPr>
        <w:pStyle w:val="ListParagraph"/>
        <w:numPr>
          <w:ilvl w:val="0"/>
          <w:numId w:val="40"/>
        </w:numPr>
      </w:pPr>
      <w:r>
        <w:t>Loan Eligibility and Repayment Capacity</w:t>
      </w:r>
    </w:p>
    <w:p w14:paraId="7DE04679" w14:textId="77777777" w:rsidR="00070D6F" w:rsidRDefault="00070D6F" w:rsidP="009E35F3"/>
    <w:p w14:paraId="1FFC8ED0" w14:textId="77777777" w:rsidR="00070D6F" w:rsidRDefault="00070D6F" w:rsidP="009E35F3">
      <w:r>
        <w:t>Customers should consider whether they can repay the loan on the scheduled due date.</w:t>
      </w:r>
    </w:p>
    <w:p w14:paraId="36FF88F8" w14:textId="77777777" w:rsidR="00070D6F" w:rsidRDefault="00070D6F" w:rsidP="009E35F3"/>
    <w:p w14:paraId="04366FE8" w14:textId="77777777" w:rsidR="00070D6F" w:rsidRDefault="00070D6F" w:rsidP="009E35F3">
      <w:r>
        <w:t>Under the specified calculation structure, a ₹1,000 loan has the following illustrative figures:</w:t>
      </w:r>
    </w:p>
    <w:p w14:paraId="376FDAA5" w14:textId="77777777" w:rsidR="00070D6F" w:rsidRDefault="00070D6F" w:rsidP="009E35F3"/>
    <w:p w14:paraId="5923AABB" w14:textId="77777777" w:rsidR="00070D6F" w:rsidRDefault="00070D6F" w:rsidP="009E35F3">
      <w:r>
        <w:t>Particular| Amount</w:t>
      </w:r>
    </w:p>
    <w:p w14:paraId="4859AA04" w14:textId="77777777" w:rsidR="00070D6F" w:rsidRDefault="00070D6F" w:rsidP="009E35F3">
      <w:r>
        <w:t>Loan principal| ₹1,000</w:t>
      </w:r>
    </w:p>
    <w:p w14:paraId="32DC2C60" w14:textId="77777777" w:rsidR="00070D6F" w:rsidRDefault="00070D6F" w:rsidP="009E35F3">
      <w:r>
        <w:t>Processing fee| ₹100</w:t>
      </w:r>
    </w:p>
    <w:p w14:paraId="439F3F4F" w14:textId="77777777" w:rsidR="00070D6F" w:rsidRDefault="00070D6F" w:rsidP="009E35F3">
      <w:r>
        <w:t>GST on processing fee| ₹18</w:t>
      </w:r>
    </w:p>
    <w:p w14:paraId="4F4C8AC5" w14:textId="77777777" w:rsidR="00070D6F" w:rsidRDefault="00070D6F" w:rsidP="009E35F3">
      <w:r>
        <w:t>Interest for 14 days| ₹140</w:t>
      </w:r>
    </w:p>
    <w:p w14:paraId="467495F0" w14:textId="77777777" w:rsidR="00070D6F" w:rsidRDefault="00070D6F" w:rsidP="009E35F3">
      <w:r>
        <w:t>Total upfront deductions| ₹258</w:t>
      </w:r>
    </w:p>
    <w:p w14:paraId="01A8E106" w14:textId="77777777" w:rsidR="00070D6F" w:rsidRDefault="00070D6F" w:rsidP="009E35F3">
      <w:r>
        <w:t>Net disbursal| ₹742</w:t>
      </w:r>
    </w:p>
    <w:p w14:paraId="46CD4592" w14:textId="77777777" w:rsidR="00070D6F" w:rsidRDefault="00070D6F" w:rsidP="009E35F3">
      <w:r>
        <w:t>Scheduled Day-14 repayment| ₹1,000</w:t>
      </w:r>
    </w:p>
    <w:p w14:paraId="4BF2DA31" w14:textId="77777777" w:rsidR="00070D6F" w:rsidRDefault="00070D6F" w:rsidP="009E35F3"/>
    <w:p w14:paraId="3EA95B2C" w14:textId="77777777" w:rsidR="00070D6F" w:rsidRDefault="00070D6F" w:rsidP="009E35F3">
      <w:r>
        <w:t>This example shows why applicants should review both the amount they will receive and the amount they must repay.</w:t>
      </w:r>
    </w:p>
    <w:p w14:paraId="021B8ADE" w14:textId="77777777" w:rsidR="00070D6F" w:rsidRDefault="00070D6F" w:rsidP="009E35F3"/>
    <w:p w14:paraId="75AB1EFE" w14:textId="77777777" w:rsidR="00070D6F" w:rsidRDefault="00070D6F" w:rsidP="009E35F3">
      <w:r>
        <w:t>The actual offer and KFS must clearly disclose the applicable APR, charges and repayment obligation.</w:t>
      </w:r>
    </w:p>
    <w:p w14:paraId="40D0E6E5" w14:textId="77777777" w:rsidR="00070D6F" w:rsidRDefault="00070D6F" w:rsidP="009E35F3">
      <w:pPr>
        <w:pBdr>
          <w:bottom w:val="single" w:sz="6" w:space="1" w:color="auto"/>
        </w:pBdr>
      </w:pPr>
    </w:p>
    <w:p w14:paraId="312093B4" w14:textId="77777777" w:rsidR="00070D6F" w:rsidRDefault="00070D6F" w:rsidP="009E35F3"/>
    <w:p w14:paraId="49CF2E3E" w14:textId="12C0DA6E" w:rsidR="00070D6F" w:rsidRDefault="00070D6F" w:rsidP="004C7BBA">
      <w:pPr>
        <w:pStyle w:val="ListParagraph"/>
        <w:numPr>
          <w:ilvl w:val="0"/>
          <w:numId w:val="40"/>
        </w:numPr>
      </w:pPr>
      <w:r>
        <w:t>Information Accuracy and Fraud Prevention</w:t>
      </w:r>
    </w:p>
    <w:p w14:paraId="2C2DCFCD" w14:textId="77777777" w:rsidR="00070D6F" w:rsidRDefault="00070D6F" w:rsidP="009E35F3"/>
    <w:p w14:paraId="7489A5B0" w14:textId="77777777" w:rsidR="00070D6F" w:rsidRDefault="00070D6F" w:rsidP="009E35F3">
      <w:r>
        <w:t>Applicants must provide genuine and accurate information.</w:t>
      </w:r>
    </w:p>
    <w:p w14:paraId="5FA6564F" w14:textId="77777777" w:rsidR="00070D6F" w:rsidRDefault="00070D6F" w:rsidP="009E35F3"/>
    <w:p w14:paraId="0B49FAD4" w14:textId="77777777" w:rsidR="00070D6F" w:rsidRDefault="00070D6F" w:rsidP="009E35F3">
      <w:r>
        <w:t>The following may result in additional verification, rejection or other action permitted under the applicable terms and law:</w:t>
      </w:r>
    </w:p>
    <w:p w14:paraId="30286099" w14:textId="77777777" w:rsidR="00070D6F" w:rsidRDefault="00070D6F" w:rsidP="009E35F3"/>
    <w:p w14:paraId="180E8F4C" w14:textId="77777777" w:rsidR="00070D6F" w:rsidRDefault="00070D6F" w:rsidP="009E35F3">
      <w:r>
        <w:t>- False or misleading information.</w:t>
      </w:r>
    </w:p>
    <w:p w14:paraId="019C158E" w14:textId="77777777" w:rsidR="00070D6F" w:rsidRDefault="00070D6F" w:rsidP="009E35F3">
      <w:r>
        <w:t>- Altered or fraudulent documents.</w:t>
      </w:r>
    </w:p>
    <w:p w14:paraId="5BF38BE0" w14:textId="77777777" w:rsidR="00070D6F" w:rsidRDefault="00070D6F" w:rsidP="009E35F3">
      <w:r>
        <w:t>- Inconsistent identity details.</w:t>
      </w:r>
    </w:p>
    <w:p w14:paraId="2949FF6C" w14:textId="56A24A83" w:rsidR="00070D6F" w:rsidRDefault="00070D6F" w:rsidP="009E35F3">
      <w:r>
        <w:t>- Unauthorised use of another person’s information.</w:t>
      </w:r>
    </w:p>
    <w:p w14:paraId="16D89885" w14:textId="77777777" w:rsidR="00070D6F" w:rsidRDefault="00070D6F" w:rsidP="009E35F3">
      <w:r>
        <w:t>- Attempts to bypass verification controls.</w:t>
      </w:r>
    </w:p>
    <w:p w14:paraId="0E5FE855" w14:textId="77777777" w:rsidR="00070D6F" w:rsidRDefault="00070D6F" w:rsidP="009E35F3"/>
    <w:p w14:paraId="1060B955" w14:textId="77777777" w:rsidR="00070D6F" w:rsidRDefault="00070D6F" w:rsidP="009E35F3">
      <w:r>
        <w:t>Any action must follow the applicable lender policy, customer agreement and law.</w:t>
      </w:r>
    </w:p>
    <w:p w14:paraId="69B2AB0C" w14:textId="77777777" w:rsidR="00070D6F" w:rsidRDefault="00070D6F" w:rsidP="009E35F3">
      <w:pPr>
        <w:pBdr>
          <w:bottom w:val="single" w:sz="6" w:space="1" w:color="auto"/>
        </w:pBdr>
      </w:pPr>
    </w:p>
    <w:p w14:paraId="19F90004" w14:textId="77777777" w:rsidR="00070D6F" w:rsidRDefault="00070D6F" w:rsidP="009E35F3"/>
    <w:p w14:paraId="00825DCB" w14:textId="207B7A31" w:rsidR="00070D6F" w:rsidRDefault="00070D6F" w:rsidP="004C7BBA">
      <w:pPr>
        <w:pStyle w:val="ListParagraph"/>
        <w:numPr>
          <w:ilvl w:val="0"/>
          <w:numId w:val="40"/>
        </w:numPr>
      </w:pPr>
      <w:r>
        <w:t>Frequently Asked Questions</w:t>
      </w:r>
    </w:p>
    <w:p w14:paraId="2454DB09" w14:textId="77777777" w:rsidR="00070D6F" w:rsidRDefault="00070D6F" w:rsidP="009E35F3"/>
    <w:p w14:paraId="6663BB24" w14:textId="77777777" w:rsidR="00070D6F" w:rsidRDefault="00070D6F" w:rsidP="009E35F3">
      <w:r>
        <w:t>Q1. What is the minimum loan amount?</w:t>
      </w:r>
    </w:p>
    <w:p w14:paraId="1B0F3560" w14:textId="77777777" w:rsidR="00070D6F" w:rsidRDefault="00070D6F" w:rsidP="009E35F3">
      <w:r>
        <w:t>The specified minimum loan amount is ₹1,000.</w:t>
      </w:r>
    </w:p>
    <w:p w14:paraId="317F6537" w14:textId="77777777" w:rsidR="00070D6F" w:rsidRDefault="00070D6F" w:rsidP="009E35F3"/>
    <w:p w14:paraId="7F5AB170" w14:textId="77777777" w:rsidR="00070D6F" w:rsidRDefault="00070D6F" w:rsidP="009E35F3">
      <w:r>
        <w:t>Q2. What is the maximum loan amount?</w:t>
      </w:r>
    </w:p>
    <w:p w14:paraId="55561A4F" w14:textId="77777777" w:rsidR="00070D6F" w:rsidRDefault="00070D6F" w:rsidP="009E35F3">
      <w:r>
        <w:t>The specified maximum loan amount is ₹10,000.</w:t>
      </w:r>
    </w:p>
    <w:p w14:paraId="633C35DE" w14:textId="77777777" w:rsidR="00070D6F" w:rsidRDefault="00070D6F" w:rsidP="009E35F3"/>
    <w:p w14:paraId="17EB7871" w14:textId="77777777" w:rsidR="00070D6F" w:rsidRDefault="00070D6F" w:rsidP="009E35F3">
      <w:r>
        <w:t>Q3. Can a first-time customer apply for ₹10,000?</w:t>
      </w:r>
    </w:p>
    <w:p w14:paraId="3F784504" w14:textId="77777777" w:rsidR="00070D6F" w:rsidRDefault="00070D6F" w:rsidP="009E35F3">
      <w:r>
        <w:t>The specified first-loan limit is up to ₹1,000. Higher amounts follow the defined progression and remain subject to the applicable eligibility and underwriting checks.</w:t>
      </w:r>
    </w:p>
    <w:p w14:paraId="03FC8C9D" w14:textId="77777777" w:rsidR="00070D6F" w:rsidRDefault="00070D6F" w:rsidP="009E35F3"/>
    <w:p w14:paraId="0AAB1491" w14:textId="77777777" w:rsidR="00070D6F" w:rsidRDefault="00070D6F" w:rsidP="009E35F3">
      <w:r>
        <w:t>Q4. Is loan approval guaranteed if I meet the basic requirements?</w:t>
      </w:r>
    </w:p>
    <w:p w14:paraId="6040B49F" w14:textId="77777777" w:rsidR="00070D6F" w:rsidRDefault="00070D6F" w:rsidP="009E35F3">
      <w:r>
        <w:t>No. The actual lender makes the final decision after the applicable checks.</w:t>
      </w:r>
    </w:p>
    <w:p w14:paraId="2D5E2F93" w14:textId="77777777" w:rsidR="00070D6F" w:rsidRDefault="00070D6F" w:rsidP="009E35F3"/>
    <w:p w14:paraId="1153DEE4" w14:textId="77777777" w:rsidR="00070D6F" w:rsidRDefault="00070D6F" w:rsidP="009E35F3">
      <w:r>
        <w:t>Q5. Can I qualify for a higher loan after repayment?</w:t>
      </w:r>
    </w:p>
    <w:p w14:paraId="599A850D" w14:textId="77777777" w:rsidR="00070D6F" w:rsidRDefault="00070D6F" w:rsidP="009E35F3">
      <w:r>
        <w:t>You may qualify for the next level after full repayment on time or early, subject to the applicable assessment.</w:t>
      </w:r>
    </w:p>
    <w:p w14:paraId="17EF34B8" w14:textId="77777777" w:rsidR="00070D6F" w:rsidRDefault="00070D6F" w:rsidP="009E35F3"/>
    <w:p w14:paraId="4EC62706" w14:textId="77777777" w:rsidR="00070D6F" w:rsidRDefault="00070D6F" w:rsidP="009E35F3">
      <w:r>
        <w:t>Q6. Does partial repayment qualify me for the next level?</w:t>
      </w:r>
    </w:p>
    <w:p w14:paraId="22D3E327" w14:textId="77777777" w:rsidR="00070D6F" w:rsidRDefault="00070D6F" w:rsidP="009E35F3">
      <w:r>
        <w:t>No. The specified progression rule requires full repayment of the current loan.</w:t>
      </w:r>
    </w:p>
    <w:p w14:paraId="35BE1E12" w14:textId="77777777" w:rsidR="00070D6F" w:rsidRDefault="00070D6F" w:rsidP="009E35F3"/>
    <w:p w14:paraId="59945647" w14:textId="77777777" w:rsidR="00070D6F" w:rsidRDefault="00070D6F" w:rsidP="009E35F3">
      <w:r>
        <w:t>Q7. What happens if I repay late?</w:t>
      </w:r>
    </w:p>
    <w:p w14:paraId="2ABED569" w14:textId="77777777" w:rsidR="00070D6F" w:rsidRDefault="00070D6F" w:rsidP="009E35F3">
      <w:r>
        <w:t>A late repayment does not satisfy the on-time repayment condition for progression. Any other consequences depend on the applicable agreement and policy.</w:t>
      </w:r>
    </w:p>
    <w:p w14:paraId="760DDB08" w14:textId="77777777" w:rsidR="00070D6F" w:rsidRDefault="00070D6F" w:rsidP="009E35F3"/>
    <w:p w14:paraId="0C98C376" w14:textId="77777777" w:rsidR="00070D6F" w:rsidRDefault="00070D6F" w:rsidP="009E35F3">
      <w:r>
        <w:t>Q8. Which documents are required?</w:t>
      </w:r>
    </w:p>
    <w:p w14:paraId="5B8F3B97" w14:textId="77777777" w:rsidR="00070D6F" w:rsidRDefault="00070D6F" w:rsidP="009E35F3">
      <w:r>
        <w:t>The documents depend on the applicable KYC, verification and underwriting requirements.</w:t>
      </w:r>
    </w:p>
    <w:p w14:paraId="20EDF2C3" w14:textId="77777777" w:rsidR="00070D6F" w:rsidRDefault="00070D6F" w:rsidP="009E35F3"/>
    <w:p w14:paraId="6386F3B0" w14:textId="77777777" w:rsidR="00070D6F" w:rsidRDefault="00070D6F" w:rsidP="009E35F3">
      <w:r>
        <w:t>Q9. Can I apply if my previous application was declined?</w:t>
      </w:r>
    </w:p>
    <w:p w14:paraId="4B3F8067" w14:textId="77777777" w:rsidR="00070D6F" w:rsidRDefault="00070D6F" w:rsidP="009E35F3">
      <w:r>
        <w:t>You may be able to submit a subsequent application if permitted by the applicable process, but approval is not guaranteed.</w:t>
      </w:r>
    </w:p>
    <w:p w14:paraId="5E2DC49C" w14:textId="77777777" w:rsidR="00070D6F" w:rsidRDefault="00070D6F" w:rsidP="009E35F3"/>
    <w:p w14:paraId="1CDC82AB" w14:textId="77777777" w:rsidR="00070D6F" w:rsidRDefault="00070D6F" w:rsidP="009E35F3">
      <w:r>
        <w:t>Q10. Where can I ask questions about eligibility?</w:t>
      </w:r>
    </w:p>
    <w:p w14:paraId="528DA679" w14:textId="04650C4B" w:rsidR="00070D6F" w:rsidRDefault="00070D6F" w:rsidP="009E35F3">
      <w:r>
        <w:t xml:space="preserve">Contact customer support at 9211331169 or </w:t>
      </w:r>
      <w:hyperlink r:id="rId5" w:history="1">
        <w:r w:rsidRPr="00025168">
          <w:rPr>
            <w:rStyle w:val="Hyperlink"/>
          </w:rPr>
          <w:t>support@dhannow.com</w:t>
        </w:r>
      </w:hyperlink>
      <w:r>
        <w:t>.</w:t>
      </w:r>
    </w:p>
    <w:p w14:paraId="1F384D52" w14:textId="77777777" w:rsidR="00070D6F" w:rsidRDefault="00070D6F" w:rsidP="009E35F3">
      <w:pPr>
        <w:pBdr>
          <w:bottom w:val="single" w:sz="6" w:space="1" w:color="auto"/>
        </w:pBdr>
      </w:pPr>
    </w:p>
    <w:p w14:paraId="31A38AE8" w14:textId="77777777" w:rsidR="00070D6F" w:rsidRDefault="00070D6F" w:rsidP="009E35F3"/>
    <w:p w14:paraId="6A14C61D" w14:textId="11DB365F" w:rsidR="00070D6F" w:rsidRDefault="00070D6F" w:rsidP="004C7BBA">
      <w:pPr>
        <w:pStyle w:val="ListParagraph"/>
        <w:numPr>
          <w:ilvl w:val="0"/>
          <w:numId w:val="40"/>
        </w:numPr>
      </w:pPr>
      <w:r>
        <w:t>Customer Support</w:t>
      </w:r>
    </w:p>
    <w:p w14:paraId="3A012C97" w14:textId="77777777" w:rsidR="00070D6F" w:rsidRDefault="00070D6F" w:rsidP="009E35F3"/>
    <w:p w14:paraId="5A185F77" w14:textId="77777777" w:rsidR="00070D6F" w:rsidRDefault="00070D6F" w:rsidP="009E35F3">
      <w:r>
        <w:t>Customer Support Phone / WhatsApp: 9211331169</w:t>
      </w:r>
    </w:p>
    <w:p w14:paraId="7413446D" w14:textId="7AF1F4DE" w:rsidR="00070D6F" w:rsidRDefault="00070D6F" w:rsidP="009E35F3">
      <w:r>
        <w:t xml:space="preserve">Customer Support Email: </w:t>
      </w:r>
      <w:hyperlink r:id="rId6" w:history="1">
        <w:r w:rsidRPr="00025168">
          <w:rPr>
            <w:rStyle w:val="Hyperlink"/>
          </w:rPr>
          <w:t>support@dhannow.com</w:t>
        </w:r>
      </w:hyperlink>
    </w:p>
    <w:p w14:paraId="2234EE87" w14:textId="1E455EA9" w:rsidR="00070D6F" w:rsidRDefault="00070D6F" w:rsidP="009E35F3">
      <w:r>
        <w:t xml:space="preserve">General Enquiries: </w:t>
      </w:r>
      <w:hyperlink r:id="rId7" w:history="1">
        <w:r w:rsidRPr="00025168">
          <w:rPr>
            <w:rStyle w:val="Hyperlink"/>
          </w:rPr>
          <w:t>info@dhannow.com</w:t>
        </w:r>
      </w:hyperlink>
    </w:p>
    <w:p w14:paraId="63AF7E4B" w14:textId="77777777" w:rsidR="00070D6F" w:rsidRDefault="00070D6F" w:rsidP="009E35F3"/>
    <w:p w14:paraId="5E8CE780" w14:textId="77777777" w:rsidR="00070D6F" w:rsidRDefault="00070D6F" w:rsidP="009E35F3">
      <w:r>
        <w:t>Grievance Officer: Dharmendra Rajput</w:t>
      </w:r>
    </w:p>
    <w:p w14:paraId="5E99F4B0" w14:textId="77777777" w:rsidR="00070D6F" w:rsidRDefault="00070D6F" w:rsidP="009E35F3">
      <w:r>
        <w:t>Grievance Phone: 9211331170</w:t>
      </w:r>
    </w:p>
    <w:p w14:paraId="534CDFF3" w14:textId="4AE040C2" w:rsidR="00070D6F" w:rsidRDefault="00070D6F" w:rsidP="009E35F3">
      <w:r>
        <w:t xml:space="preserve">Grievance Email: </w:t>
      </w:r>
      <w:hyperlink r:id="rId8" w:history="1">
        <w:r w:rsidRPr="00025168">
          <w:rPr>
            <w:rStyle w:val="Hyperlink"/>
          </w:rPr>
          <w:t>grievance@dhannow.com</w:t>
        </w:r>
      </w:hyperlink>
    </w:p>
    <w:p w14:paraId="47384937" w14:textId="77777777" w:rsidR="00070D6F" w:rsidRDefault="00070D6F" w:rsidP="009E35F3">
      <w:pPr>
        <w:pBdr>
          <w:bottom w:val="single" w:sz="6" w:space="1" w:color="auto"/>
        </w:pBdr>
      </w:pPr>
    </w:p>
    <w:p w14:paraId="029B1E5F" w14:textId="77777777" w:rsidR="00070D6F" w:rsidRDefault="00070D6F" w:rsidP="009E35F3"/>
    <w:p w14:paraId="13E8D4DE" w14:textId="2239E8F9" w:rsidR="00070D6F" w:rsidRDefault="00070D6F" w:rsidP="004C7BBA">
      <w:pPr>
        <w:pStyle w:val="ListParagraph"/>
        <w:numPr>
          <w:ilvl w:val="0"/>
          <w:numId w:val="40"/>
        </w:numPr>
      </w:pPr>
      <w:r>
        <w:t>Developer Instructions</w:t>
      </w:r>
    </w:p>
    <w:p w14:paraId="663AFE86" w14:textId="77777777" w:rsidR="00070D6F" w:rsidRDefault="00070D6F" w:rsidP="009E35F3"/>
    <w:p w14:paraId="00433C2A" w14:textId="77777777" w:rsidR="00070D6F" w:rsidRDefault="00070D6F" w:rsidP="009E35F3">
      <w:r>
        <w:t>1. Create a dedicated Loan Eligibility page.</w:t>
      </w:r>
    </w:p>
    <w:p w14:paraId="2E67D6CC" w14:textId="77777777" w:rsidR="00070D6F" w:rsidRDefault="00070D6F" w:rsidP="009E35F3">
      <w:r>
        <w:t>2. Display the specified loan limits and first-loan limit.</w:t>
      </w:r>
    </w:p>
    <w:p w14:paraId="60A82B26" w14:textId="77777777" w:rsidR="00070D6F" w:rsidRDefault="00070D6F" w:rsidP="009E35F3">
      <w:r>
        <w:t>3. Display the loan progression in the correct order.</w:t>
      </w:r>
    </w:p>
    <w:p w14:paraId="2E8C2D45" w14:textId="77777777" w:rsidR="00070D6F" w:rsidRDefault="00070D6F" w:rsidP="009E35F3">
      <w:r>
        <w:t>4. Implement the full-repayment and on-time repayment conditions.</w:t>
      </w:r>
    </w:p>
    <w:p w14:paraId="52B16916" w14:textId="77777777" w:rsidR="00070D6F" w:rsidRDefault="00070D6F" w:rsidP="009E35F3">
      <w:r>
        <w:t>5. Ensure that partial repayment does not qualify as full repayment.</w:t>
      </w:r>
    </w:p>
    <w:p w14:paraId="7B195398" w14:textId="77777777" w:rsidR="00070D6F" w:rsidRDefault="00070D6F" w:rsidP="009E35F3">
      <w:r>
        <w:t>6. Ensure that a late repayment is not classified as on-time.</w:t>
      </w:r>
    </w:p>
    <w:p w14:paraId="15A8EFEC" w14:textId="77777777" w:rsidR="00070D6F" w:rsidRDefault="00070D6F" w:rsidP="009E35F3">
      <w:r>
        <w:t>7. Apply the relevant eligibility and underwriting checks before displaying an approved offer.</w:t>
      </w:r>
    </w:p>
    <w:p w14:paraId="0D08F466" w14:textId="77777777" w:rsidR="00070D6F" w:rsidRDefault="00070D6F" w:rsidP="009E35F3">
      <w:r>
        <w:t>8. Do not promise guaranteed approval or disbursal.</w:t>
      </w:r>
    </w:p>
    <w:p w14:paraId="2B94A15B" w14:textId="77777777" w:rsidR="00070D6F" w:rsidRDefault="00070D6F" w:rsidP="009E35F3">
      <w:r>
        <w:t>9. Display only the document requirements applicable to the actual verification process.</w:t>
      </w:r>
    </w:p>
    <w:p w14:paraId="7FFEF1A7" w14:textId="77777777" w:rsidR="00070D6F" w:rsidRDefault="00070D6F" w:rsidP="009E35F3">
      <w:r>
        <w:t>10. Provide appropriate customer consent and privacy notices.</w:t>
      </w:r>
    </w:p>
    <w:p w14:paraId="72898C73" w14:textId="77777777" w:rsidR="00070D6F" w:rsidRDefault="00070D6F" w:rsidP="009E35F3">
      <w:r>
        <w:t>11. Display accurate customer-support details.</w:t>
      </w:r>
    </w:p>
    <w:p w14:paraId="21DE107D" w14:textId="77777777" w:rsidR="00070D6F" w:rsidRDefault="00070D6F" w:rsidP="009E35F3">
      <w:r>
        <w:t>12. Ensure that eligibility information matches the Loan Information and How It Works pages.</w:t>
      </w:r>
    </w:p>
    <w:p w14:paraId="5F2B56DD" w14:textId="77777777" w:rsidR="00070D6F" w:rsidRDefault="00070D6F" w:rsidP="009E35F3"/>
    <w:p w14:paraId="1CB032C1" w14:textId="4764CB13" w:rsidR="00070D6F" w:rsidRDefault="00070D6F" w:rsidP="004C7BBA">
      <w:pPr>
        <w:pStyle w:val="ListParagraph"/>
        <w:numPr>
          <w:ilvl w:val="0"/>
          <w:numId w:val="40"/>
        </w:numPr>
      </w:pPr>
      <w:r>
        <w:t>Final Testing Checklist</w:t>
      </w:r>
    </w:p>
    <w:p w14:paraId="2E97E11E" w14:textId="77777777" w:rsidR="00070D6F" w:rsidRDefault="00070D6F" w:rsidP="009E35F3"/>
    <w:p w14:paraId="13A40EEC" w14:textId="77777777" w:rsidR="00070D6F" w:rsidRDefault="00070D6F" w:rsidP="009E35F3">
      <w:r>
        <w:t>- [ ] Minimum loan amount displayed correctly.</w:t>
      </w:r>
    </w:p>
    <w:p w14:paraId="17DD311A" w14:textId="77777777" w:rsidR="00070D6F" w:rsidRDefault="00070D6F" w:rsidP="009E35F3">
      <w:r>
        <w:t>- [ ] Maximum loan amount displayed correctly.</w:t>
      </w:r>
    </w:p>
    <w:p w14:paraId="1BB18338" w14:textId="77777777" w:rsidR="00070D6F" w:rsidRDefault="00070D6F" w:rsidP="009E35F3">
      <w:r>
        <w:t>- [ ] First-loan limit displayed correctly.</w:t>
      </w:r>
    </w:p>
    <w:p w14:paraId="0403CDD8" w14:textId="77777777" w:rsidR="00070D6F" w:rsidRDefault="00070D6F" w:rsidP="009E35F3">
      <w:r>
        <w:t>- [ ] Loan progression configured correctly.</w:t>
      </w:r>
    </w:p>
    <w:p w14:paraId="20FC8A6C" w14:textId="77777777" w:rsidR="00070D6F" w:rsidRDefault="00070D6F" w:rsidP="009E35F3">
      <w:r>
        <w:t>- [ ] Full-repayment condition tested.</w:t>
      </w:r>
    </w:p>
    <w:p w14:paraId="1357187F" w14:textId="77777777" w:rsidR="00070D6F" w:rsidRDefault="00070D6F" w:rsidP="009E35F3">
      <w:r>
        <w:t>- [ ] Early repayment condition tested.</w:t>
      </w:r>
    </w:p>
    <w:p w14:paraId="0F5369A6" w14:textId="77777777" w:rsidR="00070D6F" w:rsidRDefault="00070D6F" w:rsidP="009E35F3">
      <w:r>
        <w:t>- [ ] Late repayment condition tested.</w:t>
      </w:r>
    </w:p>
    <w:p w14:paraId="0E08D0E9" w14:textId="77777777" w:rsidR="00070D6F" w:rsidRDefault="00070D6F" w:rsidP="009E35F3">
      <w:r>
        <w:t>- [ ] Partial repayment condition tested.</w:t>
      </w:r>
    </w:p>
    <w:p w14:paraId="034338B0" w14:textId="77777777" w:rsidR="00070D6F" w:rsidRDefault="00070D6F" w:rsidP="009E35F3">
      <w:r>
        <w:t>- [ ] Eligibility and underwriting status messages tested.</w:t>
      </w:r>
    </w:p>
    <w:p w14:paraId="44E27AB3" w14:textId="77777777" w:rsidR="00070D6F" w:rsidRDefault="00070D6F" w:rsidP="009E35F3">
      <w:r>
        <w:t>- [ ] KYC and document requirements checked.</w:t>
      </w:r>
    </w:p>
    <w:p w14:paraId="3F89F8CD" w14:textId="77777777" w:rsidR="00070D6F" w:rsidRDefault="00070D6F" w:rsidP="009E35F3">
      <w:r>
        <w:t>- [ ] Customer-support links tested.</w:t>
      </w:r>
    </w:p>
    <w:p w14:paraId="2B1A9DCD" w14:textId="77777777" w:rsidR="00070D6F" w:rsidRDefault="00070D6F" w:rsidP="009E35F3">
      <w:r>
        <w:t>- [ ] Mobile and desktop layouts checked.</w:t>
      </w:r>
    </w:p>
    <w:p w14:paraId="37248655" w14:textId="77777777" w:rsidR="00070D6F" w:rsidRDefault="00070D6F" w:rsidP="009E35F3"/>
    <w:p w14:paraId="0F4241F3" w14:textId="77777777" w:rsidR="00070D6F" w:rsidRDefault="00070D6F" w:rsidP="009E35F3">
      <w:r>
        <w:t>END OF POINT 5 — LOAN ELIGIBILITY</w:t>
      </w:r>
    </w:p>
    <w:p w14:paraId="270CC8B8" w14:textId="77777777" w:rsidR="00960AA1" w:rsidRDefault="00960AA1" w:rsidP="009E35F3"/>
    <w:p w14:paraId="20E1A1E1" w14:textId="77777777" w:rsidR="002C66CA" w:rsidRDefault="002C66CA">
      <w:pPr>
        <w:pStyle w:val="Heading1"/>
        <w:rPr>
          <w:rFonts w:eastAsia="Times New Roman"/>
          <w:kern w:val="36"/>
          <w:sz w:val="48"/>
          <w:szCs w:val="48"/>
          <w14:ligatures w14:val="none"/>
        </w:rPr>
      </w:pPr>
      <w:r>
        <w:rPr>
          <w:rFonts w:eastAsia="Times New Roman"/>
        </w:rPr>
        <w:t>DHAN NOW</w:t>
      </w:r>
    </w:p>
    <w:p w14:paraId="0B0C0058" w14:textId="77777777" w:rsidR="002C66CA" w:rsidRDefault="002C66CA">
      <w:pPr>
        <w:pStyle w:val="Heading2"/>
        <w:rPr>
          <w:rFonts w:eastAsia="Times New Roman"/>
        </w:rPr>
      </w:pPr>
      <w:r>
        <w:rPr>
          <w:rFonts w:eastAsia="Times New Roman"/>
        </w:rPr>
        <w:t>POINT 6: LOAN CALCULATOR</w:t>
      </w:r>
    </w:p>
    <w:p w14:paraId="6675EE02" w14:textId="77777777" w:rsidR="002C66CA" w:rsidRDefault="002C66CA">
      <w:pPr>
        <w:pStyle w:val="NormalWeb"/>
      </w:pPr>
      <w:r>
        <w:rPr>
          <w:rStyle w:val="Strong"/>
        </w:rPr>
        <w:t>Website:</w:t>
      </w:r>
      <w:r>
        <w:t xml:space="preserve"> www.dhannow.com</w:t>
      </w:r>
      <w:r>
        <w:br/>
      </w:r>
      <w:r>
        <w:rPr>
          <w:rStyle w:val="Strong"/>
        </w:rPr>
        <w:t>Brand Name:</w:t>
      </w:r>
      <w:r>
        <w:t xml:space="preserve"> DHAN NOW</w:t>
      </w:r>
      <w:r>
        <w:br/>
      </w:r>
      <w:r>
        <w:rPr>
          <w:rStyle w:val="Strong"/>
        </w:rPr>
        <w:t>Legal Entity:</w:t>
      </w:r>
      <w:r>
        <w:t xml:space="preserve"> NAVIX Finance Private Limited</w:t>
      </w:r>
    </w:p>
    <w:p w14:paraId="5538ABDA" w14:textId="77777777" w:rsidR="002C66CA" w:rsidRDefault="002C66CA">
      <w:pPr>
        <w:rPr>
          <w:rFonts w:eastAsia="Times New Roman"/>
        </w:rPr>
      </w:pPr>
      <w:r>
        <w:rPr>
          <w:rFonts w:eastAsia="Times New Roman"/>
          <w:noProof/>
        </w:rPr>
        <mc:AlternateContent>
          <mc:Choice Requires="wps">
            <w:drawing>
              <wp:inline distT="0" distB="0" distL="0" distR="0" wp14:anchorId="5971D22F" wp14:editId="7E9940BE">
                <wp:extent cx="5943600" cy="1270"/>
                <wp:effectExtent l="0" t="31750" r="0" b="36830"/>
                <wp:docPr id="31918655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D5897D"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A259DF6" w14:textId="77777777" w:rsidR="002C66CA" w:rsidRDefault="002C66CA">
      <w:pPr>
        <w:pStyle w:val="Heading2"/>
        <w:rPr>
          <w:rFonts w:eastAsia="Times New Roman"/>
        </w:rPr>
      </w:pPr>
      <w:r>
        <w:rPr>
          <w:rFonts w:eastAsia="Times New Roman"/>
        </w:rPr>
        <w:t>1. PURPOSE OF THE LOAN CALCULATOR</w:t>
      </w:r>
    </w:p>
    <w:p w14:paraId="1029E96C" w14:textId="77777777" w:rsidR="002C66CA" w:rsidRDefault="002C66CA">
      <w:pPr>
        <w:pStyle w:val="NormalWeb"/>
      </w:pPr>
      <w:r>
        <w:t>The DHAN NOW Loan Calculator helps customers understand the estimated loan deductions, net disbursement amount, interest, and repayment amount before accepting a loan offer.</w:t>
      </w:r>
    </w:p>
    <w:p w14:paraId="32EC7BDF" w14:textId="77777777" w:rsidR="002C66CA" w:rsidRDefault="002C66CA">
      <w:pPr>
        <w:pStyle w:val="NormalWeb"/>
      </w:pPr>
      <w:r>
        <w:t>Customers can select a loan amount and review the calculation based on the applicable loan tenure and pricing structure.</w:t>
      </w:r>
    </w:p>
    <w:p w14:paraId="3558F739" w14:textId="77777777" w:rsidR="002C66CA" w:rsidRDefault="002C66CA">
      <w:pPr>
        <w:pStyle w:val="NormalWeb"/>
      </w:pPr>
      <w:r>
        <w:t>The calculator must display the figures clearly so customers can understand the difference between the loan principal, the amount credited to their bank account, and the amount scheduled for repayment.</w:t>
      </w:r>
    </w:p>
    <w:p w14:paraId="31111E0C" w14:textId="77777777" w:rsidR="002C66CA" w:rsidRDefault="002C66CA">
      <w:pPr>
        <w:pStyle w:val="Heading2"/>
        <w:rPr>
          <w:rFonts w:eastAsia="Times New Roman"/>
        </w:rPr>
      </w:pPr>
      <w:r>
        <w:rPr>
          <w:rFonts w:eastAsia="Times New Roman"/>
        </w:rPr>
        <w:t>2. LOAN AMOUNT OPTIONS</w:t>
      </w:r>
    </w:p>
    <w:p w14:paraId="78BA921D" w14:textId="77777777" w:rsidR="002C66CA" w:rsidRDefault="002C66CA">
      <w:pPr>
        <w:pStyle w:val="NormalWeb"/>
      </w:pPr>
      <w:r>
        <w:t>The calculator should support the following loan amounts: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1520"/>
      </w:tblGrid>
      <w:tr w:rsidR="002C66CA" w14:paraId="65F2707C" w14:textId="77777777">
        <w:trPr>
          <w:tblHeader/>
          <w:tblCellSpacing w:w="15" w:type="dxa"/>
        </w:trPr>
        <w:tc>
          <w:tcPr>
            <w:tcW w:w="0" w:type="auto"/>
            <w:vAlign w:val="center"/>
            <w:hideMark/>
          </w:tcPr>
          <w:p w14:paraId="288467FC" w14:textId="77777777" w:rsidR="002C66CA" w:rsidRDefault="002C66CA">
            <w:pPr>
              <w:jc w:val="right"/>
              <w:rPr>
                <w:rFonts w:eastAsia="Times New Roman"/>
                <w:b/>
                <w:bCs/>
              </w:rPr>
            </w:pPr>
            <w:r>
              <w:rPr>
                <w:rFonts w:eastAsia="Times New Roman"/>
                <w:b/>
                <w:bCs/>
              </w:rPr>
              <w:t>S. No.</w:t>
            </w:r>
          </w:p>
        </w:tc>
        <w:tc>
          <w:tcPr>
            <w:tcW w:w="0" w:type="auto"/>
            <w:vAlign w:val="center"/>
            <w:hideMark/>
          </w:tcPr>
          <w:p w14:paraId="7A95F55A" w14:textId="77777777" w:rsidR="002C66CA" w:rsidRDefault="002C66CA">
            <w:pPr>
              <w:jc w:val="right"/>
              <w:rPr>
                <w:rFonts w:eastAsia="Times New Roman"/>
                <w:b/>
                <w:bCs/>
              </w:rPr>
            </w:pPr>
            <w:r>
              <w:rPr>
                <w:rFonts w:eastAsia="Times New Roman"/>
                <w:b/>
                <w:bCs/>
              </w:rPr>
              <w:t>Loan Amount</w:t>
            </w:r>
          </w:p>
        </w:tc>
      </w:tr>
      <w:tr w:rsidR="002C66CA" w14:paraId="047B4CCD" w14:textId="77777777">
        <w:trPr>
          <w:tblCellSpacing w:w="15" w:type="dxa"/>
        </w:trPr>
        <w:tc>
          <w:tcPr>
            <w:tcW w:w="0" w:type="auto"/>
            <w:vAlign w:val="center"/>
            <w:hideMark/>
          </w:tcPr>
          <w:p w14:paraId="20D22961" w14:textId="77777777" w:rsidR="002C66CA" w:rsidRDefault="002C66CA">
            <w:pPr>
              <w:jc w:val="right"/>
              <w:rPr>
                <w:rFonts w:eastAsia="Times New Roman"/>
              </w:rPr>
            </w:pPr>
            <w:r>
              <w:rPr>
                <w:rFonts w:eastAsia="Times New Roman"/>
              </w:rPr>
              <w:t>1</w:t>
            </w:r>
          </w:p>
        </w:tc>
        <w:tc>
          <w:tcPr>
            <w:tcW w:w="0" w:type="auto"/>
            <w:vAlign w:val="center"/>
            <w:hideMark/>
          </w:tcPr>
          <w:p w14:paraId="398A2A08" w14:textId="77777777" w:rsidR="002C66CA" w:rsidRDefault="002C66CA">
            <w:pPr>
              <w:jc w:val="right"/>
              <w:rPr>
                <w:rFonts w:eastAsia="Times New Roman"/>
              </w:rPr>
            </w:pPr>
            <w:r>
              <w:rPr>
                <w:rFonts w:eastAsia="Times New Roman"/>
              </w:rPr>
              <w:t>₹1,000</w:t>
            </w:r>
          </w:p>
        </w:tc>
      </w:tr>
      <w:tr w:rsidR="002C66CA" w14:paraId="47C7D80F" w14:textId="77777777">
        <w:trPr>
          <w:tblCellSpacing w:w="15" w:type="dxa"/>
        </w:trPr>
        <w:tc>
          <w:tcPr>
            <w:tcW w:w="0" w:type="auto"/>
            <w:vAlign w:val="center"/>
            <w:hideMark/>
          </w:tcPr>
          <w:p w14:paraId="093E0A6D" w14:textId="77777777" w:rsidR="002C66CA" w:rsidRDefault="002C66CA">
            <w:pPr>
              <w:jc w:val="right"/>
              <w:rPr>
                <w:rFonts w:eastAsia="Times New Roman"/>
              </w:rPr>
            </w:pPr>
            <w:r>
              <w:rPr>
                <w:rFonts w:eastAsia="Times New Roman"/>
              </w:rPr>
              <w:t>2</w:t>
            </w:r>
          </w:p>
        </w:tc>
        <w:tc>
          <w:tcPr>
            <w:tcW w:w="0" w:type="auto"/>
            <w:vAlign w:val="center"/>
            <w:hideMark/>
          </w:tcPr>
          <w:p w14:paraId="2C22A2AF" w14:textId="77777777" w:rsidR="002C66CA" w:rsidRDefault="002C66CA">
            <w:pPr>
              <w:jc w:val="right"/>
              <w:rPr>
                <w:rFonts w:eastAsia="Times New Roman"/>
              </w:rPr>
            </w:pPr>
            <w:r>
              <w:rPr>
                <w:rFonts w:eastAsia="Times New Roman"/>
              </w:rPr>
              <w:t>₹2,000</w:t>
            </w:r>
          </w:p>
        </w:tc>
      </w:tr>
      <w:tr w:rsidR="002C66CA" w14:paraId="68F864E1" w14:textId="77777777">
        <w:trPr>
          <w:tblCellSpacing w:w="15" w:type="dxa"/>
        </w:trPr>
        <w:tc>
          <w:tcPr>
            <w:tcW w:w="0" w:type="auto"/>
            <w:vAlign w:val="center"/>
            <w:hideMark/>
          </w:tcPr>
          <w:p w14:paraId="58B89209" w14:textId="77777777" w:rsidR="002C66CA" w:rsidRDefault="002C66CA">
            <w:pPr>
              <w:jc w:val="right"/>
              <w:rPr>
                <w:rFonts w:eastAsia="Times New Roman"/>
              </w:rPr>
            </w:pPr>
            <w:r>
              <w:rPr>
                <w:rFonts w:eastAsia="Times New Roman"/>
              </w:rPr>
              <w:t>3</w:t>
            </w:r>
          </w:p>
        </w:tc>
        <w:tc>
          <w:tcPr>
            <w:tcW w:w="0" w:type="auto"/>
            <w:vAlign w:val="center"/>
            <w:hideMark/>
          </w:tcPr>
          <w:p w14:paraId="3BC75443" w14:textId="77777777" w:rsidR="002C66CA" w:rsidRDefault="002C66CA">
            <w:pPr>
              <w:jc w:val="right"/>
              <w:rPr>
                <w:rFonts w:eastAsia="Times New Roman"/>
              </w:rPr>
            </w:pPr>
            <w:r>
              <w:rPr>
                <w:rFonts w:eastAsia="Times New Roman"/>
              </w:rPr>
              <w:t>₹3,000</w:t>
            </w:r>
          </w:p>
        </w:tc>
      </w:tr>
      <w:tr w:rsidR="002C66CA" w14:paraId="69376B93" w14:textId="77777777">
        <w:trPr>
          <w:tblCellSpacing w:w="15" w:type="dxa"/>
        </w:trPr>
        <w:tc>
          <w:tcPr>
            <w:tcW w:w="0" w:type="auto"/>
            <w:vAlign w:val="center"/>
            <w:hideMark/>
          </w:tcPr>
          <w:p w14:paraId="1C430413" w14:textId="77777777" w:rsidR="002C66CA" w:rsidRDefault="002C66CA">
            <w:pPr>
              <w:jc w:val="right"/>
              <w:rPr>
                <w:rFonts w:eastAsia="Times New Roman"/>
              </w:rPr>
            </w:pPr>
            <w:r>
              <w:rPr>
                <w:rFonts w:eastAsia="Times New Roman"/>
              </w:rPr>
              <w:t>4</w:t>
            </w:r>
          </w:p>
        </w:tc>
        <w:tc>
          <w:tcPr>
            <w:tcW w:w="0" w:type="auto"/>
            <w:vAlign w:val="center"/>
            <w:hideMark/>
          </w:tcPr>
          <w:p w14:paraId="52001BCD" w14:textId="77777777" w:rsidR="002C66CA" w:rsidRDefault="002C66CA">
            <w:pPr>
              <w:jc w:val="right"/>
              <w:rPr>
                <w:rFonts w:eastAsia="Times New Roman"/>
              </w:rPr>
            </w:pPr>
            <w:r>
              <w:rPr>
                <w:rFonts w:eastAsia="Times New Roman"/>
              </w:rPr>
              <w:t>₹4,000</w:t>
            </w:r>
          </w:p>
        </w:tc>
      </w:tr>
      <w:tr w:rsidR="002C66CA" w14:paraId="610F8DF1" w14:textId="77777777">
        <w:trPr>
          <w:tblCellSpacing w:w="15" w:type="dxa"/>
        </w:trPr>
        <w:tc>
          <w:tcPr>
            <w:tcW w:w="0" w:type="auto"/>
            <w:vAlign w:val="center"/>
            <w:hideMark/>
          </w:tcPr>
          <w:p w14:paraId="0E26DA05" w14:textId="77777777" w:rsidR="002C66CA" w:rsidRDefault="002C66CA">
            <w:pPr>
              <w:jc w:val="right"/>
              <w:rPr>
                <w:rFonts w:eastAsia="Times New Roman"/>
              </w:rPr>
            </w:pPr>
            <w:r>
              <w:rPr>
                <w:rFonts w:eastAsia="Times New Roman"/>
              </w:rPr>
              <w:t>5</w:t>
            </w:r>
          </w:p>
        </w:tc>
        <w:tc>
          <w:tcPr>
            <w:tcW w:w="0" w:type="auto"/>
            <w:vAlign w:val="center"/>
            <w:hideMark/>
          </w:tcPr>
          <w:p w14:paraId="0386AFB6" w14:textId="77777777" w:rsidR="002C66CA" w:rsidRDefault="002C66CA">
            <w:pPr>
              <w:jc w:val="right"/>
              <w:rPr>
                <w:rFonts w:eastAsia="Times New Roman"/>
              </w:rPr>
            </w:pPr>
            <w:r>
              <w:rPr>
                <w:rFonts w:eastAsia="Times New Roman"/>
              </w:rPr>
              <w:t>₹5,000</w:t>
            </w:r>
          </w:p>
        </w:tc>
      </w:tr>
      <w:tr w:rsidR="002C66CA" w14:paraId="1DF75E39" w14:textId="77777777">
        <w:trPr>
          <w:tblCellSpacing w:w="15" w:type="dxa"/>
        </w:trPr>
        <w:tc>
          <w:tcPr>
            <w:tcW w:w="0" w:type="auto"/>
            <w:vAlign w:val="center"/>
            <w:hideMark/>
          </w:tcPr>
          <w:p w14:paraId="2CC53290" w14:textId="77777777" w:rsidR="002C66CA" w:rsidRDefault="002C66CA">
            <w:pPr>
              <w:jc w:val="right"/>
              <w:rPr>
                <w:rFonts w:eastAsia="Times New Roman"/>
              </w:rPr>
            </w:pPr>
            <w:r>
              <w:rPr>
                <w:rFonts w:eastAsia="Times New Roman"/>
              </w:rPr>
              <w:t>6</w:t>
            </w:r>
          </w:p>
        </w:tc>
        <w:tc>
          <w:tcPr>
            <w:tcW w:w="0" w:type="auto"/>
            <w:vAlign w:val="center"/>
            <w:hideMark/>
          </w:tcPr>
          <w:p w14:paraId="24319A40" w14:textId="77777777" w:rsidR="002C66CA" w:rsidRDefault="002C66CA">
            <w:pPr>
              <w:jc w:val="right"/>
              <w:rPr>
                <w:rFonts w:eastAsia="Times New Roman"/>
              </w:rPr>
            </w:pPr>
            <w:r>
              <w:rPr>
                <w:rFonts w:eastAsia="Times New Roman"/>
              </w:rPr>
              <w:t>₹7,000</w:t>
            </w:r>
          </w:p>
        </w:tc>
      </w:tr>
      <w:tr w:rsidR="002C66CA" w14:paraId="1B00C5DF" w14:textId="77777777">
        <w:trPr>
          <w:tblCellSpacing w:w="15" w:type="dxa"/>
        </w:trPr>
        <w:tc>
          <w:tcPr>
            <w:tcW w:w="0" w:type="auto"/>
            <w:vAlign w:val="center"/>
            <w:hideMark/>
          </w:tcPr>
          <w:p w14:paraId="35E6636F" w14:textId="77777777" w:rsidR="002C66CA" w:rsidRDefault="002C66CA">
            <w:pPr>
              <w:jc w:val="right"/>
              <w:rPr>
                <w:rFonts w:eastAsia="Times New Roman"/>
              </w:rPr>
            </w:pPr>
            <w:r>
              <w:rPr>
                <w:rFonts w:eastAsia="Times New Roman"/>
              </w:rPr>
              <w:t>7</w:t>
            </w:r>
          </w:p>
        </w:tc>
        <w:tc>
          <w:tcPr>
            <w:tcW w:w="0" w:type="auto"/>
            <w:vAlign w:val="center"/>
            <w:hideMark/>
          </w:tcPr>
          <w:p w14:paraId="6281720A" w14:textId="77777777" w:rsidR="002C66CA" w:rsidRDefault="002C66CA">
            <w:pPr>
              <w:jc w:val="right"/>
              <w:rPr>
                <w:rFonts w:eastAsia="Times New Roman"/>
              </w:rPr>
            </w:pPr>
            <w:r>
              <w:rPr>
                <w:rFonts w:eastAsia="Times New Roman"/>
              </w:rPr>
              <w:t>₹10,000</w:t>
            </w:r>
          </w:p>
        </w:tc>
      </w:tr>
    </w:tbl>
    <w:p w14:paraId="07B3C67F" w14:textId="77777777" w:rsidR="002C66CA" w:rsidRDefault="002C66CA">
      <w:pPr>
        <w:pStyle w:val="NormalWeb"/>
      </w:pPr>
      <w:r>
        <w:rPr>
          <w:rStyle w:val="Strong"/>
        </w:rPr>
        <w:t>Minimum Loan Amount:</w:t>
      </w:r>
      <w:r>
        <w:t xml:space="preserve"> ₹1,000</w:t>
      </w:r>
      <w:r>
        <w:br/>
      </w:r>
      <w:r>
        <w:rPr>
          <w:rStyle w:val="Strong"/>
        </w:rPr>
        <w:t>Maximum Loan Amount:</w:t>
      </w:r>
      <w:r>
        <w:t xml:space="preserve"> ₹10,000</w:t>
      </w:r>
      <w:r>
        <w:br/>
      </w:r>
      <w:r>
        <w:rPr>
          <w:rStyle w:val="Strong"/>
        </w:rPr>
        <w:t>First Loan Limit:</w:t>
      </w:r>
      <w:r>
        <w:t xml:space="preserve"> Up to ₹1,000, subject to eligibility and approval.</w:t>
      </w:r>
      <w:r>
        <w:br/>
      </w:r>
      <w:r>
        <w:rPr>
          <w:rStyle w:val="Strong"/>
        </w:rPr>
        <w:t>Standard Loan Tenure:</w:t>
      </w:r>
      <w:r>
        <w:t xml:space="preserve"> 14 calendar days.</w:t>
      </w:r>
    </w:p>
    <w:p w14:paraId="16D29862" w14:textId="77777777" w:rsidR="002C66CA" w:rsidRDefault="002C66CA">
      <w:pPr>
        <w:pStyle w:val="NormalWeb"/>
      </w:pPr>
      <w:r>
        <w:t>The calculator may allow customers to select the available loan amounts, but it must not imply that every customer is eligible for every loan amount.</w:t>
      </w:r>
    </w:p>
    <w:p w14:paraId="282C9B74" w14:textId="77777777" w:rsidR="002C66CA" w:rsidRDefault="002C66CA">
      <w:pPr>
        <w:pStyle w:val="Heading2"/>
        <w:rPr>
          <w:rFonts w:eastAsia="Times New Roman"/>
        </w:rPr>
      </w:pPr>
      <w:r>
        <w:rPr>
          <w:rFonts w:eastAsia="Times New Roman"/>
        </w:rPr>
        <w:t>3. FIXED LOAN CALCULATION STRUCTURE</w:t>
      </w:r>
    </w:p>
    <w:p w14:paraId="52547F4A" w14:textId="77777777" w:rsidR="002C66CA" w:rsidRDefault="002C66CA">
      <w:pPr>
        <w:pStyle w:val="NormalWeb"/>
      </w:pPr>
      <w:r>
        <w:t>The calculator must use the following calculation structure for the standard 14-day loan.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0"/>
        <w:gridCol w:w="4358"/>
      </w:tblGrid>
      <w:tr w:rsidR="002C66CA" w14:paraId="4CC82ADF" w14:textId="77777777">
        <w:trPr>
          <w:tblHeader/>
          <w:tblCellSpacing w:w="15" w:type="dxa"/>
        </w:trPr>
        <w:tc>
          <w:tcPr>
            <w:tcW w:w="0" w:type="auto"/>
            <w:vAlign w:val="center"/>
            <w:hideMark/>
          </w:tcPr>
          <w:p w14:paraId="0EA42509" w14:textId="77777777" w:rsidR="002C66CA" w:rsidRDefault="002C66CA">
            <w:pPr>
              <w:jc w:val="center"/>
              <w:rPr>
                <w:rFonts w:eastAsia="Times New Roman"/>
                <w:b/>
                <w:bCs/>
              </w:rPr>
            </w:pPr>
            <w:r>
              <w:rPr>
                <w:rFonts w:eastAsia="Times New Roman"/>
                <w:b/>
                <w:bCs/>
              </w:rPr>
              <w:t>Particulars</w:t>
            </w:r>
          </w:p>
        </w:tc>
        <w:tc>
          <w:tcPr>
            <w:tcW w:w="0" w:type="auto"/>
            <w:vAlign w:val="center"/>
            <w:hideMark/>
          </w:tcPr>
          <w:p w14:paraId="4A2D7401" w14:textId="77777777" w:rsidR="002C66CA" w:rsidRDefault="002C66CA">
            <w:pPr>
              <w:jc w:val="center"/>
              <w:rPr>
                <w:rFonts w:eastAsia="Times New Roman"/>
                <w:b/>
                <w:bCs/>
              </w:rPr>
            </w:pPr>
            <w:r>
              <w:rPr>
                <w:rFonts w:eastAsia="Times New Roman"/>
                <w:b/>
                <w:bCs/>
              </w:rPr>
              <w:t>Calculation</w:t>
            </w:r>
          </w:p>
        </w:tc>
      </w:tr>
      <w:tr w:rsidR="002C66CA" w14:paraId="1EC272AA" w14:textId="77777777">
        <w:trPr>
          <w:tblCellSpacing w:w="15" w:type="dxa"/>
        </w:trPr>
        <w:tc>
          <w:tcPr>
            <w:tcW w:w="0" w:type="auto"/>
            <w:vAlign w:val="center"/>
            <w:hideMark/>
          </w:tcPr>
          <w:p w14:paraId="3621850E" w14:textId="77777777" w:rsidR="002C66CA" w:rsidRDefault="002C66CA">
            <w:pPr>
              <w:rPr>
                <w:rFonts w:eastAsia="Times New Roman"/>
              </w:rPr>
            </w:pPr>
            <w:r>
              <w:rPr>
                <w:rFonts w:eastAsia="Times New Roman"/>
              </w:rPr>
              <w:t>Processing Fee (PF)</w:t>
            </w:r>
          </w:p>
        </w:tc>
        <w:tc>
          <w:tcPr>
            <w:tcW w:w="0" w:type="auto"/>
            <w:vAlign w:val="center"/>
            <w:hideMark/>
          </w:tcPr>
          <w:p w14:paraId="3EFA2DF9" w14:textId="77777777" w:rsidR="002C66CA" w:rsidRDefault="002C66CA">
            <w:pPr>
              <w:rPr>
                <w:rFonts w:eastAsia="Times New Roman"/>
              </w:rPr>
            </w:pPr>
            <w:r>
              <w:rPr>
                <w:rFonts w:eastAsia="Times New Roman"/>
              </w:rPr>
              <w:t>10% of loan principal</w:t>
            </w:r>
          </w:p>
        </w:tc>
      </w:tr>
      <w:tr w:rsidR="002C66CA" w14:paraId="52039F12" w14:textId="77777777">
        <w:trPr>
          <w:tblCellSpacing w:w="15" w:type="dxa"/>
        </w:trPr>
        <w:tc>
          <w:tcPr>
            <w:tcW w:w="0" w:type="auto"/>
            <w:vAlign w:val="center"/>
            <w:hideMark/>
          </w:tcPr>
          <w:p w14:paraId="24B5A8FE" w14:textId="77777777" w:rsidR="002C66CA" w:rsidRDefault="002C66CA">
            <w:pPr>
              <w:rPr>
                <w:rFonts w:eastAsia="Times New Roman"/>
              </w:rPr>
            </w:pPr>
            <w:r>
              <w:rPr>
                <w:rFonts w:eastAsia="Times New Roman"/>
              </w:rPr>
              <w:t>GST</w:t>
            </w:r>
          </w:p>
        </w:tc>
        <w:tc>
          <w:tcPr>
            <w:tcW w:w="0" w:type="auto"/>
            <w:vAlign w:val="center"/>
            <w:hideMark/>
          </w:tcPr>
          <w:p w14:paraId="6820EBD1" w14:textId="77777777" w:rsidR="002C66CA" w:rsidRDefault="002C66CA">
            <w:pPr>
              <w:rPr>
                <w:rFonts w:eastAsia="Times New Roman"/>
              </w:rPr>
            </w:pPr>
            <w:r>
              <w:rPr>
                <w:rFonts w:eastAsia="Times New Roman"/>
              </w:rPr>
              <w:t>18% of processing fee</w:t>
            </w:r>
          </w:p>
        </w:tc>
      </w:tr>
      <w:tr w:rsidR="002C66CA" w14:paraId="41FCF861" w14:textId="77777777">
        <w:trPr>
          <w:tblCellSpacing w:w="15" w:type="dxa"/>
        </w:trPr>
        <w:tc>
          <w:tcPr>
            <w:tcW w:w="0" w:type="auto"/>
            <w:vAlign w:val="center"/>
            <w:hideMark/>
          </w:tcPr>
          <w:p w14:paraId="6FFA4FD3" w14:textId="77777777" w:rsidR="002C66CA" w:rsidRDefault="002C66CA">
            <w:pPr>
              <w:rPr>
                <w:rFonts w:eastAsia="Times New Roman"/>
              </w:rPr>
            </w:pPr>
            <w:r>
              <w:rPr>
                <w:rFonts w:eastAsia="Times New Roman"/>
              </w:rPr>
              <w:t>Daily Interest Rate</w:t>
            </w:r>
          </w:p>
        </w:tc>
        <w:tc>
          <w:tcPr>
            <w:tcW w:w="0" w:type="auto"/>
            <w:vAlign w:val="center"/>
            <w:hideMark/>
          </w:tcPr>
          <w:p w14:paraId="70D54D22" w14:textId="77777777" w:rsidR="002C66CA" w:rsidRDefault="002C66CA">
            <w:pPr>
              <w:rPr>
                <w:rFonts w:eastAsia="Times New Roman"/>
              </w:rPr>
            </w:pPr>
            <w:r>
              <w:rPr>
                <w:rFonts w:eastAsia="Times New Roman"/>
              </w:rPr>
              <w:t>1% of original principal per day</w:t>
            </w:r>
          </w:p>
        </w:tc>
      </w:tr>
      <w:tr w:rsidR="002C66CA" w14:paraId="0FFCA923" w14:textId="77777777">
        <w:trPr>
          <w:tblCellSpacing w:w="15" w:type="dxa"/>
        </w:trPr>
        <w:tc>
          <w:tcPr>
            <w:tcW w:w="0" w:type="auto"/>
            <w:vAlign w:val="center"/>
            <w:hideMark/>
          </w:tcPr>
          <w:p w14:paraId="20D171CA" w14:textId="77777777" w:rsidR="002C66CA" w:rsidRDefault="002C66CA">
            <w:pPr>
              <w:rPr>
                <w:rFonts w:eastAsia="Times New Roman"/>
              </w:rPr>
            </w:pPr>
            <w:r>
              <w:rPr>
                <w:rFonts w:eastAsia="Times New Roman"/>
              </w:rPr>
              <w:t>Interest for 14 Days</w:t>
            </w:r>
          </w:p>
        </w:tc>
        <w:tc>
          <w:tcPr>
            <w:tcW w:w="0" w:type="auto"/>
            <w:vAlign w:val="center"/>
            <w:hideMark/>
          </w:tcPr>
          <w:p w14:paraId="1E070FFA" w14:textId="77777777" w:rsidR="002C66CA" w:rsidRDefault="002C66CA">
            <w:pPr>
              <w:rPr>
                <w:rFonts w:eastAsia="Times New Roman"/>
              </w:rPr>
            </w:pPr>
            <w:r>
              <w:rPr>
                <w:rFonts w:eastAsia="Times New Roman"/>
              </w:rPr>
              <w:t>14% of original principal</w:t>
            </w:r>
          </w:p>
        </w:tc>
      </w:tr>
      <w:tr w:rsidR="002C66CA" w14:paraId="3FBD2E32" w14:textId="77777777">
        <w:trPr>
          <w:tblCellSpacing w:w="15" w:type="dxa"/>
        </w:trPr>
        <w:tc>
          <w:tcPr>
            <w:tcW w:w="0" w:type="auto"/>
            <w:vAlign w:val="center"/>
            <w:hideMark/>
          </w:tcPr>
          <w:p w14:paraId="6AF169D8" w14:textId="77777777" w:rsidR="002C66CA" w:rsidRDefault="002C66CA">
            <w:pPr>
              <w:rPr>
                <w:rFonts w:eastAsia="Times New Roman"/>
              </w:rPr>
            </w:pPr>
            <w:r>
              <w:rPr>
                <w:rFonts w:eastAsia="Times New Roman"/>
              </w:rPr>
              <w:t>Total Upfront Deductions</w:t>
            </w:r>
          </w:p>
        </w:tc>
        <w:tc>
          <w:tcPr>
            <w:tcW w:w="0" w:type="auto"/>
            <w:vAlign w:val="center"/>
            <w:hideMark/>
          </w:tcPr>
          <w:p w14:paraId="4A768445" w14:textId="77777777" w:rsidR="002C66CA" w:rsidRDefault="002C66CA">
            <w:pPr>
              <w:rPr>
                <w:rFonts w:eastAsia="Times New Roman"/>
              </w:rPr>
            </w:pPr>
            <w:r>
              <w:rPr>
                <w:rFonts w:eastAsia="Times New Roman"/>
              </w:rPr>
              <w:t>Processing Fee + GST + 14-day Interest</w:t>
            </w:r>
          </w:p>
        </w:tc>
      </w:tr>
      <w:tr w:rsidR="002C66CA" w14:paraId="3DE30D46" w14:textId="77777777">
        <w:trPr>
          <w:tblCellSpacing w:w="15" w:type="dxa"/>
        </w:trPr>
        <w:tc>
          <w:tcPr>
            <w:tcW w:w="0" w:type="auto"/>
            <w:vAlign w:val="center"/>
            <w:hideMark/>
          </w:tcPr>
          <w:p w14:paraId="57A219EA" w14:textId="77777777" w:rsidR="002C66CA" w:rsidRDefault="002C66CA">
            <w:pPr>
              <w:rPr>
                <w:rFonts w:eastAsia="Times New Roman"/>
              </w:rPr>
            </w:pPr>
            <w:r>
              <w:rPr>
                <w:rFonts w:eastAsia="Times New Roman"/>
              </w:rPr>
              <w:t>Net Disbursement</w:t>
            </w:r>
          </w:p>
        </w:tc>
        <w:tc>
          <w:tcPr>
            <w:tcW w:w="0" w:type="auto"/>
            <w:vAlign w:val="center"/>
            <w:hideMark/>
          </w:tcPr>
          <w:p w14:paraId="00C9197A" w14:textId="77777777" w:rsidR="002C66CA" w:rsidRDefault="002C66CA">
            <w:pPr>
              <w:rPr>
                <w:rFonts w:eastAsia="Times New Roman"/>
              </w:rPr>
            </w:pPr>
            <w:r>
              <w:rPr>
                <w:rFonts w:eastAsia="Times New Roman"/>
              </w:rPr>
              <w:t>Loan Principal − Total Upfront Deductions</w:t>
            </w:r>
          </w:p>
        </w:tc>
      </w:tr>
      <w:tr w:rsidR="002C66CA" w14:paraId="3F950245" w14:textId="77777777">
        <w:trPr>
          <w:tblCellSpacing w:w="15" w:type="dxa"/>
        </w:trPr>
        <w:tc>
          <w:tcPr>
            <w:tcW w:w="0" w:type="auto"/>
            <w:vAlign w:val="center"/>
            <w:hideMark/>
          </w:tcPr>
          <w:p w14:paraId="4A8119DC" w14:textId="77777777" w:rsidR="002C66CA" w:rsidRDefault="002C66CA">
            <w:pPr>
              <w:rPr>
                <w:rFonts w:eastAsia="Times New Roman"/>
              </w:rPr>
            </w:pPr>
            <w:r>
              <w:rPr>
                <w:rFonts w:eastAsia="Times New Roman"/>
              </w:rPr>
              <w:t>Scheduled Repayment on Day 14</w:t>
            </w:r>
          </w:p>
        </w:tc>
        <w:tc>
          <w:tcPr>
            <w:tcW w:w="0" w:type="auto"/>
            <w:vAlign w:val="center"/>
            <w:hideMark/>
          </w:tcPr>
          <w:p w14:paraId="55C9F3A6" w14:textId="77777777" w:rsidR="002C66CA" w:rsidRDefault="002C66CA">
            <w:pPr>
              <w:rPr>
                <w:rFonts w:eastAsia="Times New Roman"/>
              </w:rPr>
            </w:pPr>
            <w:r>
              <w:rPr>
                <w:rFonts w:eastAsia="Times New Roman"/>
              </w:rPr>
              <w:t>Original Loan Principal</w:t>
            </w:r>
          </w:p>
        </w:tc>
      </w:tr>
    </w:tbl>
    <w:p w14:paraId="5284D82C" w14:textId="77777777" w:rsidR="002C66CA" w:rsidRDefault="002C66CA">
      <w:pPr>
        <w:pStyle w:val="NormalWeb"/>
      </w:pPr>
      <w:r>
        <w:rPr>
          <w:rStyle w:val="Strong"/>
        </w:rPr>
        <w:t>Important:</w:t>
      </w:r>
      <w:r>
        <w:t xml:space="preserve"> Interest is calculated on the original principal for the specified 14-day period. The calculator must not apply compounding unless a different calculation method is expressly approved and disclosed in the applicable loan terms.</w:t>
      </w:r>
    </w:p>
    <w:p w14:paraId="4D65F849" w14:textId="77777777" w:rsidR="002C66CA" w:rsidRDefault="002C66CA">
      <w:pPr>
        <w:pStyle w:val="Heading2"/>
        <w:rPr>
          <w:rFonts w:eastAsia="Times New Roman"/>
        </w:rPr>
      </w:pPr>
      <w:r>
        <w:rPr>
          <w:rFonts w:eastAsia="Times New Roman"/>
        </w:rPr>
        <w:t>4. COMPLETE LOAN CALCULATOR TABLE</w:t>
      </w:r>
    </w:p>
    <w:p w14:paraId="5BF2DC5D" w14:textId="77777777" w:rsidR="002C66CA" w:rsidRDefault="002C66CA">
      <w:pPr>
        <w:pStyle w:val="NormalWeb"/>
      </w:pPr>
      <w:r>
        <w:t>The following figures should be used for the standard 14-day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496"/>
        <w:gridCol w:w="904"/>
        <w:gridCol w:w="1137"/>
        <w:gridCol w:w="1451"/>
        <w:gridCol w:w="1704"/>
        <w:gridCol w:w="1493"/>
      </w:tblGrid>
      <w:tr w:rsidR="002C66CA" w14:paraId="69BFD067" w14:textId="77777777">
        <w:trPr>
          <w:tblHeader/>
          <w:tblCellSpacing w:w="15" w:type="dxa"/>
        </w:trPr>
        <w:tc>
          <w:tcPr>
            <w:tcW w:w="0" w:type="auto"/>
            <w:vAlign w:val="center"/>
            <w:hideMark/>
          </w:tcPr>
          <w:p w14:paraId="0EFCBF71" w14:textId="77777777" w:rsidR="002C66CA" w:rsidRDefault="002C66CA">
            <w:pPr>
              <w:jc w:val="right"/>
              <w:rPr>
                <w:rFonts w:eastAsia="Times New Roman"/>
                <w:b/>
                <w:bCs/>
              </w:rPr>
            </w:pPr>
            <w:r>
              <w:rPr>
                <w:rFonts w:eastAsia="Times New Roman"/>
                <w:b/>
                <w:bCs/>
              </w:rPr>
              <w:t>Loan Principal</w:t>
            </w:r>
          </w:p>
        </w:tc>
        <w:tc>
          <w:tcPr>
            <w:tcW w:w="0" w:type="auto"/>
            <w:vAlign w:val="center"/>
            <w:hideMark/>
          </w:tcPr>
          <w:p w14:paraId="11491BDC" w14:textId="77777777" w:rsidR="002C66CA" w:rsidRDefault="002C66CA">
            <w:pPr>
              <w:jc w:val="right"/>
              <w:rPr>
                <w:rFonts w:eastAsia="Times New Roman"/>
                <w:b/>
                <w:bCs/>
              </w:rPr>
            </w:pPr>
            <w:r>
              <w:rPr>
                <w:rFonts w:eastAsia="Times New Roman"/>
                <w:b/>
                <w:bCs/>
              </w:rPr>
              <w:t>Processing Fee (10%)</w:t>
            </w:r>
          </w:p>
        </w:tc>
        <w:tc>
          <w:tcPr>
            <w:tcW w:w="0" w:type="auto"/>
            <w:vAlign w:val="center"/>
            <w:hideMark/>
          </w:tcPr>
          <w:p w14:paraId="3CBE772D" w14:textId="77777777" w:rsidR="002C66CA" w:rsidRDefault="002C66CA">
            <w:pPr>
              <w:jc w:val="right"/>
              <w:rPr>
                <w:rFonts w:eastAsia="Times New Roman"/>
                <w:b/>
                <w:bCs/>
              </w:rPr>
            </w:pPr>
            <w:r>
              <w:rPr>
                <w:rFonts w:eastAsia="Times New Roman"/>
                <w:b/>
                <w:bCs/>
              </w:rPr>
              <w:t>GST on PF (18%)</w:t>
            </w:r>
          </w:p>
        </w:tc>
        <w:tc>
          <w:tcPr>
            <w:tcW w:w="0" w:type="auto"/>
            <w:vAlign w:val="center"/>
            <w:hideMark/>
          </w:tcPr>
          <w:p w14:paraId="71EED249" w14:textId="77777777" w:rsidR="002C66CA" w:rsidRDefault="002C66CA">
            <w:pPr>
              <w:jc w:val="right"/>
              <w:rPr>
                <w:rFonts w:eastAsia="Times New Roman"/>
                <w:b/>
                <w:bCs/>
              </w:rPr>
            </w:pPr>
            <w:r>
              <w:rPr>
                <w:rFonts w:eastAsia="Times New Roman"/>
                <w:b/>
                <w:bCs/>
              </w:rPr>
              <w:t>Interest (14 Days)</w:t>
            </w:r>
          </w:p>
        </w:tc>
        <w:tc>
          <w:tcPr>
            <w:tcW w:w="0" w:type="auto"/>
            <w:vAlign w:val="center"/>
            <w:hideMark/>
          </w:tcPr>
          <w:p w14:paraId="72062BA9" w14:textId="77777777" w:rsidR="002C66CA" w:rsidRDefault="002C66CA">
            <w:pPr>
              <w:jc w:val="right"/>
              <w:rPr>
                <w:rFonts w:eastAsia="Times New Roman"/>
                <w:b/>
                <w:bCs/>
              </w:rPr>
            </w:pPr>
            <w:r>
              <w:rPr>
                <w:rFonts w:eastAsia="Times New Roman"/>
                <w:b/>
                <w:bCs/>
              </w:rPr>
              <w:t>Total Deductions</w:t>
            </w:r>
          </w:p>
        </w:tc>
        <w:tc>
          <w:tcPr>
            <w:tcW w:w="0" w:type="auto"/>
            <w:vAlign w:val="center"/>
            <w:hideMark/>
          </w:tcPr>
          <w:p w14:paraId="71C5D6DF" w14:textId="77777777" w:rsidR="002C66CA" w:rsidRDefault="002C66CA">
            <w:pPr>
              <w:jc w:val="right"/>
              <w:rPr>
                <w:rFonts w:eastAsia="Times New Roman"/>
                <w:b/>
                <w:bCs/>
              </w:rPr>
            </w:pPr>
            <w:r>
              <w:rPr>
                <w:rFonts w:eastAsia="Times New Roman"/>
                <w:b/>
                <w:bCs/>
              </w:rPr>
              <w:t>Net Disbursement</w:t>
            </w:r>
          </w:p>
        </w:tc>
        <w:tc>
          <w:tcPr>
            <w:tcW w:w="0" w:type="auto"/>
            <w:vAlign w:val="center"/>
            <w:hideMark/>
          </w:tcPr>
          <w:p w14:paraId="4DD1192E" w14:textId="77777777" w:rsidR="002C66CA" w:rsidRDefault="002C66CA">
            <w:pPr>
              <w:jc w:val="right"/>
              <w:rPr>
                <w:rFonts w:eastAsia="Times New Roman"/>
                <w:b/>
                <w:bCs/>
              </w:rPr>
            </w:pPr>
            <w:r>
              <w:rPr>
                <w:rFonts w:eastAsia="Times New Roman"/>
                <w:b/>
                <w:bCs/>
              </w:rPr>
              <w:t>Day-14 Repayment</w:t>
            </w:r>
          </w:p>
        </w:tc>
      </w:tr>
      <w:tr w:rsidR="002C66CA" w14:paraId="38FC2EDE" w14:textId="77777777">
        <w:trPr>
          <w:tblCellSpacing w:w="15" w:type="dxa"/>
        </w:trPr>
        <w:tc>
          <w:tcPr>
            <w:tcW w:w="0" w:type="auto"/>
            <w:vAlign w:val="center"/>
            <w:hideMark/>
          </w:tcPr>
          <w:p w14:paraId="7EAADF53" w14:textId="77777777" w:rsidR="002C66CA" w:rsidRDefault="002C66CA">
            <w:pPr>
              <w:jc w:val="right"/>
              <w:rPr>
                <w:rFonts w:eastAsia="Times New Roman"/>
              </w:rPr>
            </w:pPr>
            <w:r>
              <w:rPr>
                <w:rFonts w:eastAsia="Times New Roman"/>
              </w:rPr>
              <w:t>₹1,000</w:t>
            </w:r>
          </w:p>
        </w:tc>
        <w:tc>
          <w:tcPr>
            <w:tcW w:w="0" w:type="auto"/>
            <w:vAlign w:val="center"/>
            <w:hideMark/>
          </w:tcPr>
          <w:p w14:paraId="7C46602B" w14:textId="77777777" w:rsidR="002C66CA" w:rsidRDefault="002C66CA">
            <w:pPr>
              <w:jc w:val="right"/>
              <w:rPr>
                <w:rFonts w:eastAsia="Times New Roman"/>
              </w:rPr>
            </w:pPr>
            <w:r>
              <w:rPr>
                <w:rFonts w:eastAsia="Times New Roman"/>
              </w:rPr>
              <w:t>₹100</w:t>
            </w:r>
          </w:p>
        </w:tc>
        <w:tc>
          <w:tcPr>
            <w:tcW w:w="0" w:type="auto"/>
            <w:vAlign w:val="center"/>
            <w:hideMark/>
          </w:tcPr>
          <w:p w14:paraId="32E45CEA" w14:textId="77777777" w:rsidR="002C66CA" w:rsidRDefault="002C66CA">
            <w:pPr>
              <w:jc w:val="right"/>
              <w:rPr>
                <w:rFonts w:eastAsia="Times New Roman"/>
              </w:rPr>
            </w:pPr>
            <w:r>
              <w:rPr>
                <w:rFonts w:eastAsia="Times New Roman"/>
              </w:rPr>
              <w:t>₹18</w:t>
            </w:r>
          </w:p>
        </w:tc>
        <w:tc>
          <w:tcPr>
            <w:tcW w:w="0" w:type="auto"/>
            <w:vAlign w:val="center"/>
            <w:hideMark/>
          </w:tcPr>
          <w:p w14:paraId="7DCD4A41" w14:textId="77777777" w:rsidR="002C66CA" w:rsidRDefault="002C66CA">
            <w:pPr>
              <w:jc w:val="right"/>
              <w:rPr>
                <w:rFonts w:eastAsia="Times New Roman"/>
              </w:rPr>
            </w:pPr>
            <w:r>
              <w:rPr>
                <w:rFonts w:eastAsia="Times New Roman"/>
              </w:rPr>
              <w:t>₹140</w:t>
            </w:r>
          </w:p>
        </w:tc>
        <w:tc>
          <w:tcPr>
            <w:tcW w:w="0" w:type="auto"/>
            <w:vAlign w:val="center"/>
            <w:hideMark/>
          </w:tcPr>
          <w:p w14:paraId="47A6AA3B" w14:textId="77777777" w:rsidR="002C66CA" w:rsidRDefault="002C66CA">
            <w:pPr>
              <w:jc w:val="right"/>
              <w:rPr>
                <w:rFonts w:eastAsia="Times New Roman"/>
              </w:rPr>
            </w:pPr>
            <w:r>
              <w:rPr>
                <w:rFonts w:eastAsia="Times New Roman"/>
              </w:rPr>
              <w:t>₹258</w:t>
            </w:r>
          </w:p>
        </w:tc>
        <w:tc>
          <w:tcPr>
            <w:tcW w:w="0" w:type="auto"/>
            <w:vAlign w:val="center"/>
            <w:hideMark/>
          </w:tcPr>
          <w:p w14:paraId="5FDD749F" w14:textId="77777777" w:rsidR="002C66CA" w:rsidRDefault="002C66CA">
            <w:pPr>
              <w:jc w:val="right"/>
              <w:rPr>
                <w:rFonts w:eastAsia="Times New Roman"/>
              </w:rPr>
            </w:pPr>
            <w:r>
              <w:rPr>
                <w:rFonts w:eastAsia="Times New Roman"/>
              </w:rPr>
              <w:t>₹742</w:t>
            </w:r>
          </w:p>
        </w:tc>
        <w:tc>
          <w:tcPr>
            <w:tcW w:w="0" w:type="auto"/>
            <w:vAlign w:val="center"/>
            <w:hideMark/>
          </w:tcPr>
          <w:p w14:paraId="4DCFD3C6" w14:textId="77777777" w:rsidR="002C66CA" w:rsidRDefault="002C66CA">
            <w:pPr>
              <w:jc w:val="right"/>
              <w:rPr>
                <w:rFonts w:eastAsia="Times New Roman"/>
              </w:rPr>
            </w:pPr>
            <w:r>
              <w:rPr>
                <w:rFonts w:eastAsia="Times New Roman"/>
              </w:rPr>
              <w:t>₹1,000</w:t>
            </w:r>
          </w:p>
        </w:tc>
      </w:tr>
      <w:tr w:rsidR="002C66CA" w14:paraId="235B96DD" w14:textId="77777777">
        <w:trPr>
          <w:tblCellSpacing w:w="15" w:type="dxa"/>
        </w:trPr>
        <w:tc>
          <w:tcPr>
            <w:tcW w:w="0" w:type="auto"/>
            <w:vAlign w:val="center"/>
            <w:hideMark/>
          </w:tcPr>
          <w:p w14:paraId="3D9ECF9E" w14:textId="77777777" w:rsidR="002C66CA" w:rsidRDefault="002C66CA">
            <w:pPr>
              <w:jc w:val="right"/>
              <w:rPr>
                <w:rFonts w:eastAsia="Times New Roman"/>
              </w:rPr>
            </w:pPr>
            <w:r>
              <w:rPr>
                <w:rFonts w:eastAsia="Times New Roman"/>
              </w:rPr>
              <w:t>₹2,000</w:t>
            </w:r>
          </w:p>
        </w:tc>
        <w:tc>
          <w:tcPr>
            <w:tcW w:w="0" w:type="auto"/>
            <w:vAlign w:val="center"/>
            <w:hideMark/>
          </w:tcPr>
          <w:p w14:paraId="108FB97E" w14:textId="77777777" w:rsidR="002C66CA" w:rsidRDefault="002C66CA">
            <w:pPr>
              <w:jc w:val="right"/>
              <w:rPr>
                <w:rFonts w:eastAsia="Times New Roman"/>
              </w:rPr>
            </w:pPr>
            <w:r>
              <w:rPr>
                <w:rFonts w:eastAsia="Times New Roman"/>
              </w:rPr>
              <w:t>₹200</w:t>
            </w:r>
          </w:p>
        </w:tc>
        <w:tc>
          <w:tcPr>
            <w:tcW w:w="0" w:type="auto"/>
            <w:vAlign w:val="center"/>
            <w:hideMark/>
          </w:tcPr>
          <w:p w14:paraId="74CBC91F" w14:textId="77777777" w:rsidR="002C66CA" w:rsidRDefault="002C66CA">
            <w:pPr>
              <w:jc w:val="right"/>
              <w:rPr>
                <w:rFonts w:eastAsia="Times New Roman"/>
              </w:rPr>
            </w:pPr>
            <w:r>
              <w:rPr>
                <w:rFonts w:eastAsia="Times New Roman"/>
              </w:rPr>
              <w:t>₹36</w:t>
            </w:r>
          </w:p>
        </w:tc>
        <w:tc>
          <w:tcPr>
            <w:tcW w:w="0" w:type="auto"/>
            <w:vAlign w:val="center"/>
            <w:hideMark/>
          </w:tcPr>
          <w:p w14:paraId="48EFACDD" w14:textId="77777777" w:rsidR="002C66CA" w:rsidRDefault="002C66CA">
            <w:pPr>
              <w:jc w:val="right"/>
              <w:rPr>
                <w:rFonts w:eastAsia="Times New Roman"/>
              </w:rPr>
            </w:pPr>
            <w:r>
              <w:rPr>
                <w:rFonts w:eastAsia="Times New Roman"/>
              </w:rPr>
              <w:t>₹280</w:t>
            </w:r>
          </w:p>
        </w:tc>
        <w:tc>
          <w:tcPr>
            <w:tcW w:w="0" w:type="auto"/>
            <w:vAlign w:val="center"/>
            <w:hideMark/>
          </w:tcPr>
          <w:p w14:paraId="2DC764D7" w14:textId="77777777" w:rsidR="002C66CA" w:rsidRDefault="002C66CA">
            <w:pPr>
              <w:jc w:val="right"/>
              <w:rPr>
                <w:rFonts w:eastAsia="Times New Roman"/>
              </w:rPr>
            </w:pPr>
            <w:r>
              <w:rPr>
                <w:rFonts w:eastAsia="Times New Roman"/>
              </w:rPr>
              <w:t>₹516</w:t>
            </w:r>
          </w:p>
        </w:tc>
        <w:tc>
          <w:tcPr>
            <w:tcW w:w="0" w:type="auto"/>
            <w:vAlign w:val="center"/>
            <w:hideMark/>
          </w:tcPr>
          <w:p w14:paraId="55745BAE" w14:textId="77777777" w:rsidR="002C66CA" w:rsidRDefault="002C66CA">
            <w:pPr>
              <w:jc w:val="right"/>
              <w:rPr>
                <w:rFonts w:eastAsia="Times New Roman"/>
              </w:rPr>
            </w:pPr>
            <w:r>
              <w:rPr>
                <w:rFonts w:eastAsia="Times New Roman"/>
              </w:rPr>
              <w:t>₹1,484</w:t>
            </w:r>
          </w:p>
        </w:tc>
        <w:tc>
          <w:tcPr>
            <w:tcW w:w="0" w:type="auto"/>
            <w:vAlign w:val="center"/>
            <w:hideMark/>
          </w:tcPr>
          <w:p w14:paraId="6BEDF84D" w14:textId="77777777" w:rsidR="002C66CA" w:rsidRDefault="002C66CA">
            <w:pPr>
              <w:jc w:val="right"/>
              <w:rPr>
                <w:rFonts w:eastAsia="Times New Roman"/>
              </w:rPr>
            </w:pPr>
            <w:r>
              <w:rPr>
                <w:rFonts w:eastAsia="Times New Roman"/>
              </w:rPr>
              <w:t>₹2,000</w:t>
            </w:r>
          </w:p>
        </w:tc>
      </w:tr>
      <w:tr w:rsidR="002C66CA" w14:paraId="715B2F40" w14:textId="77777777">
        <w:trPr>
          <w:tblCellSpacing w:w="15" w:type="dxa"/>
        </w:trPr>
        <w:tc>
          <w:tcPr>
            <w:tcW w:w="0" w:type="auto"/>
            <w:vAlign w:val="center"/>
            <w:hideMark/>
          </w:tcPr>
          <w:p w14:paraId="0BB75D8D" w14:textId="77777777" w:rsidR="002C66CA" w:rsidRDefault="002C66CA">
            <w:pPr>
              <w:jc w:val="right"/>
              <w:rPr>
                <w:rFonts w:eastAsia="Times New Roman"/>
              </w:rPr>
            </w:pPr>
            <w:r>
              <w:rPr>
                <w:rFonts w:eastAsia="Times New Roman"/>
              </w:rPr>
              <w:t>₹3,000</w:t>
            </w:r>
          </w:p>
        </w:tc>
        <w:tc>
          <w:tcPr>
            <w:tcW w:w="0" w:type="auto"/>
            <w:vAlign w:val="center"/>
            <w:hideMark/>
          </w:tcPr>
          <w:p w14:paraId="148CA5B8" w14:textId="77777777" w:rsidR="002C66CA" w:rsidRDefault="002C66CA">
            <w:pPr>
              <w:jc w:val="right"/>
              <w:rPr>
                <w:rFonts w:eastAsia="Times New Roman"/>
              </w:rPr>
            </w:pPr>
            <w:r>
              <w:rPr>
                <w:rFonts w:eastAsia="Times New Roman"/>
              </w:rPr>
              <w:t>₹300</w:t>
            </w:r>
          </w:p>
        </w:tc>
        <w:tc>
          <w:tcPr>
            <w:tcW w:w="0" w:type="auto"/>
            <w:vAlign w:val="center"/>
            <w:hideMark/>
          </w:tcPr>
          <w:p w14:paraId="72BE3FDC" w14:textId="77777777" w:rsidR="002C66CA" w:rsidRDefault="002C66CA">
            <w:pPr>
              <w:jc w:val="right"/>
              <w:rPr>
                <w:rFonts w:eastAsia="Times New Roman"/>
              </w:rPr>
            </w:pPr>
            <w:r>
              <w:rPr>
                <w:rFonts w:eastAsia="Times New Roman"/>
              </w:rPr>
              <w:t>₹54</w:t>
            </w:r>
          </w:p>
        </w:tc>
        <w:tc>
          <w:tcPr>
            <w:tcW w:w="0" w:type="auto"/>
            <w:vAlign w:val="center"/>
            <w:hideMark/>
          </w:tcPr>
          <w:p w14:paraId="07A4C7B9" w14:textId="77777777" w:rsidR="002C66CA" w:rsidRDefault="002C66CA">
            <w:pPr>
              <w:jc w:val="right"/>
              <w:rPr>
                <w:rFonts w:eastAsia="Times New Roman"/>
              </w:rPr>
            </w:pPr>
            <w:r>
              <w:rPr>
                <w:rFonts w:eastAsia="Times New Roman"/>
              </w:rPr>
              <w:t>₹420</w:t>
            </w:r>
          </w:p>
        </w:tc>
        <w:tc>
          <w:tcPr>
            <w:tcW w:w="0" w:type="auto"/>
            <w:vAlign w:val="center"/>
            <w:hideMark/>
          </w:tcPr>
          <w:p w14:paraId="578EADCB" w14:textId="77777777" w:rsidR="002C66CA" w:rsidRDefault="002C66CA">
            <w:pPr>
              <w:jc w:val="right"/>
              <w:rPr>
                <w:rFonts w:eastAsia="Times New Roman"/>
              </w:rPr>
            </w:pPr>
            <w:r>
              <w:rPr>
                <w:rFonts w:eastAsia="Times New Roman"/>
              </w:rPr>
              <w:t>₹774</w:t>
            </w:r>
          </w:p>
        </w:tc>
        <w:tc>
          <w:tcPr>
            <w:tcW w:w="0" w:type="auto"/>
            <w:vAlign w:val="center"/>
            <w:hideMark/>
          </w:tcPr>
          <w:p w14:paraId="17AE1752" w14:textId="77777777" w:rsidR="002C66CA" w:rsidRDefault="002C66CA">
            <w:pPr>
              <w:jc w:val="right"/>
              <w:rPr>
                <w:rFonts w:eastAsia="Times New Roman"/>
              </w:rPr>
            </w:pPr>
            <w:r>
              <w:rPr>
                <w:rFonts w:eastAsia="Times New Roman"/>
              </w:rPr>
              <w:t>₹2,226</w:t>
            </w:r>
          </w:p>
        </w:tc>
        <w:tc>
          <w:tcPr>
            <w:tcW w:w="0" w:type="auto"/>
            <w:vAlign w:val="center"/>
            <w:hideMark/>
          </w:tcPr>
          <w:p w14:paraId="0CC15EB6" w14:textId="77777777" w:rsidR="002C66CA" w:rsidRDefault="002C66CA">
            <w:pPr>
              <w:jc w:val="right"/>
              <w:rPr>
                <w:rFonts w:eastAsia="Times New Roman"/>
              </w:rPr>
            </w:pPr>
            <w:r>
              <w:rPr>
                <w:rFonts w:eastAsia="Times New Roman"/>
              </w:rPr>
              <w:t>₹3,000</w:t>
            </w:r>
          </w:p>
        </w:tc>
      </w:tr>
      <w:tr w:rsidR="002C66CA" w14:paraId="5DC63EEB" w14:textId="77777777">
        <w:trPr>
          <w:tblCellSpacing w:w="15" w:type="dxa"/>
        </w:trPr>
        <w:tc>
          <w:tcPr>
            <w:tcW w:w="0" w:type="auto"/>
            <w:vAlign w:val="center"/>
            <w:hideMark/>
          </w:tcPr>
          <w:p w14:paraId="5230A0DC" w14:textId="77777777" w:rsidR="002C66CA" w:rsidRDefault="002C66CA">
            <w:pPr>
              <w:jc w:val="right"/>
              <w:rPr>
                <w:rFonts w:eastAsia="Times New Roman"/>
              </w:rPr>
            </w:pPr>
            <w:r>
              <w:rPr>
                <w:rFonts w:eastAsia="Times New Roman"/>
              </w:rPr>
              <w:t>₹4,000</w:t>
            </w:r>
          </w:p>
        </w:tc>
        <w:tc>
          <w:tcPr>
            <w:tcW w:w="0" w:type="auto"/>
            <w:vAlign w:val="center"/>
            <w:hideMark/>
          </w:tcPr>
          <w:p w14:paraId="2E980671" w14:textId="77777777" w:rsidR="002C66CA" w:rsidRDefault="002C66CA">
            <w:pPr>
              <w:jc w:val="right"/>
              <w:rPr>
                <w:rFonts w:eastAsia="Times New Roman"/>
              </w:rPr>
            </w:pPr>
            <w:r>
              <w:rPr>
                <w:rFonts w:eastAsia="Times New Roman"/>
              </w:rPr>
              <w:t>₹400</w:t>
            </w:r>
          </w:p>
        </w:tc>
        <w:tc>
          <w:tcPr>
            <w:tcW w:w="0" w:type="auto"/>
            <w:vAlign w:val="center"/>
            <w:hideMark/>
          </w:tcPr>
          <w:p w14:paraId="193BF3D2" w14:textId="77777777" w:rsidR="002C66CA" w:rsidRDefault="002C66CA">
            <w:pPr>
              <w:jc w:val="right"/>
              <w:rPr>
                <w:rFonts w:eastAsia="Times New Roman"/>
              </w:rPr>
            </w:pPr>
            <w:r>
              <w:rPr>
                <w:rFonts w:eastAsia="Times New Roman"/>
              </w:rPr>
              <w:t>₹72</w:t>
            </w:r>
          </w:p>
        </w:tc>
        <w:tc>
          <w:tcPr>
            <w:tcW w:w="0" w:type="auto"/>
            <w:vAlign w:val="center"/>
            <w:hideMark/>
          </w:tcPr>
          <w:p w14:paraId="2C057FCE" w14:textId="77777777" w:rsidR="002C66CA" w:rsidRDefault="002C66CA">
            <w:pPr>
              <w:jc w:val="right"/>
              <w:rPr>
                <w:rFonts w:eastAsia="Times New Roman"/>
              </w:rPr>
            </w:pPr>
            <w:r>
              <w:rPr>
                <w:rFonts w:eastAsia="Times New Roman"/>
              </w:rPr>
              <w:t>₹560</w:t>
            </w:r>
          </w:p>
        </w:tc>
        <w:tc>
          <w:tcPr>
            <w:tcW w:w="0" w:type="auto"/>
            <w:vAlign w:val="center"/>
            <w:hideMark/>
          </w:tcPr>
          <w:p w14:paraId="6A04C45F" w14:textId="77777777" w:rsidR="002C66CA" w:rsidRDefault="002C66CA">
            <w:pPr>
              <w:jc w:val="right"/>
              <w:rPr>
                <w:rFonts w:eastAsia="Times New Roman"/>
              </w:rPr>
            </w:pPr>
            <w:r>
              <w:rPr>
                <w:rFonts w:eastAsia="Times New Roman"/>
              </w:rPr>
              <w:t>₹1,032</w:t>
            </w:r>
          </w:p>
        </w:tc>
        <w:tc>
          <w:tcPr>
            <w:tcW w:w="0" w:type="auto"/>
            <w:vAlign w:val="center"/>
            <w:hideMark/>
          </w:tcPr>
          <w:p w14:paraId="53EE55BD" w14:textId="77777777" w:rsidR="002C66CA" w:rsidRDefault="002C66CA">
            <w:pPr>
              <w:jc w:val="right"/>
              <w:rPr>
                <w:rFonts w:eastAsia="Times New Roman"/>
              </w:rPr>
            </w:pPr>
            <w:r>
              <w:rPr>
                <w:rFonts w:eastAsia="Times New Roman"/>
              </w:rPr>
              <w:t>₹2,968</w:t>
            </w:r>
          </w:p>
        </w:tc>
        <w:tc>
          <w:tcPr>
            <w:tcW w:w="0" w:type="auto"/>
            <w:vAlign w:val="center"/>
            <w:hideMark/>
          </w:tcPr>
          <w:p w14:paraId="795C1CB5" w14:textId="77777777" w:rsidR="002C66CA" w:rsidRDefault="002C66CA">
            <w:pPr>
              <w:jc w:val="right"/>
              <w:rPr>
                <w:rFonts w:eastAsia="Times New Roman"/>
              </w:rPr>
            </w:pPr>
            <w:r>
              <w:rPr>
                <w:rFonts w:eastAsia="Times New Roman"/>
              </w:rPr>
              <w:t>₹4,000</w:t>
            </w:r>
          </w:p>
        </w:tc>
      </w:tr>
      <w:tr w:rsidR="002C66CA" w14:paraId="7539075E" w14:textId="77777777">
        <w:trPr>
          <w:tblCellSpacing w:w="15" w:type="dxa"/>
        </w:trPr>
        <w:tc>
          <w:tcPr>
            <w:tcW w:w="0" w:type="auto"/>
            <w:vAlign w:val="center"/>
            <w:hideMark/>
          </w:tcPr>
          <w:p w14:paraId="19689E42" w14:textId="77777777" w:rsidR="002C66CA" w:rsidRDefault="002C66CA">
            <w:pPr>
              <w:jc w:val="right"/>
              <w:rPr>
                <w:rFonts w:eastAsia="Times New Roman"/>
              </w:rPr>
            </w:pPr>
            <w:r>
              <w:rPr>
                <w:rFonts w:eastAsia="Times New Roman"/>
              </w:rPr>
              <w:t>₹5,000</w:t>
            </w:r>
          </w:p>
        </w:tc>
        <w:tc>
          <w:tcPr>
            <w:tcW w:w="0" w:type="auto"/>
            <w:vAlign w:val="center"/>
            <w:hideMark/>
          </w:tcPr>
          <w:p w14:paraId="5D8BF822" w14:textId="77777777" w:rsidR="002C66CA" w:rsidRDefault="002C66CA">
            <w:pPr>
              <w:jc w:val="right"/>
              <w:rPr>
                <w:rFonts w:eastAsia="Times New Roman"/>
              </w:rPr>
            </w:pPr>
            <w:r>
              <w:rPr>
                <w:rFonts w:eastAsia="Times New Roman"/>
              </w:rPr>
              <w:t>₹500</w:t>
            </w:r>
          </w:p>
        </w:tc>
        <w:tc>
          <w:tcPr>
            <w:tcW w:w="0" w:type="auto"/>
            <w:vAlign w:val="center"/>
            <w:hideMark/>
          </w:tcPr>
          <w:p w14:paraId="5DBB05FE" w14:textId="77777777" w:rsidR="002C66CA" w:rsidRDefault="002C66CA">
            <w:pPr>
              <w:jc w:val="right"/>
              <w:rPr>
                <w:rFonts w:eastAsia="Times New Roman"/>
              </w:rPr>
            </w:pPr>
            <w:r>
              <w:rPr>
                <w:rFonts w:eastAsia="Times New Roman"/>
              </w:rPr>
              <w:t>₹90</w:t>
            </w:r>
          </w:p>
        </w:tc>
        <w:tc>
          <w:tcPr>
            <w:tcW w:w="0" w:type="auto"/>
            <w:vAlign w:val="center"/>
            <w:hideMark/>
          </w:tcPr>
          <w:p w14:paraId="6AE1D2B6" w14:textId="77777777" w:rsidR="002C66CA" w:rsidRDefault="002C66CA">
            <w:pPr>
              <w:jc w:val="right"/>
              <w:rPr>
                <w:rFonts w:eastAsia="Times New Roman"/>
              </w:rPr>
            </w:pPr>
            <w:r>
              <w:rPr>
                <w:rFonts w:eastAsia="Times New Roman"/>
              </w:rPr>
              <w:t>₹700</w:t>
            </w:r>
          </w:p>
        </w:tc>
        <w:tc>
          <w:tcPr>
            <w:tcW w:w="0" w:type="auto"/>
            <w:vAlign w:val="center"/>
            <w:hideMark/>
          </w:tcPr>
          <w:p w14:paraId="745D9077" w14:textId="77777777" w:rsidR="002C66CA" w:rsidRDefault="002C66CA">
            <w:pPr>
              <w:jc w:val="right"/>
              <w:rPr>
                <w:rFonts w:eastAsia="Times New Roman"/>
              </w:rPr>
            </w:pPr>
            <w:r>
              <w:rPr>
                <w:rFonts w:eastAsia="Times New Roman"/>
              </w:rPr>
              <w:t>₹1,290</w:t>
            </w:r>
          </w:p>
        </w:tc>
        <w:tc>
          <w:tcPr>
            <w:tcW w:w="0" w:type="auto"/>
            <w:vAlign w:val="center"/>
            <w:hideMark/>
          </w:tcPr>
          <w:p w14:paraId="447C2B47" w14:textId="77777777" w:rsidR="002C66CA" w:rsidRDefault="002C66CA">
            <w:pPr>
              <w:jc w:val="right"/>
              <w:rPr>
                <w:rFonts w:eastAsia="Times New Roman"/>
              </w:rPr>
            </w:pPr>
            <w:r>
              <w:rPr>
                <w:rFonts w:eastAsia="Times New Roman"/>
              </w:rPr>
              <w:t>₹3,710</w:t>
            </w:r>
          </w:p>
        </w:tc>
        <w:tc>
          <w:tcPr>
            <w:tcW w:w="0" w:type="auto"/>
            <w:vAlign w:val="center"/>
            <w:hideMark/>
          </w:tcPr>
          <w:p w14:paraId="6A951AFB" w14:textId="77777777" w:rsidR="002C66CA" w:rsidRDefault="002C66CA">
            <w:pPr>
              <w:jc w:val="right"/>
              <w:rPr>
                <w:rFonts w:eastAsia="Times New Roman"/>
              </w:rPr>
            </w:pPr>
            <w:r>
              <w:rPr>
                <w:rFonts w:eastAsia="Times New Roman"/>
              </w:rPr>
              <w:t>₹5,000</w:t>
            </w:r>
          </w:p>
        </w:tc>
      </w:tr>
      <w:tr w:rsidR="002C66CA" w14:paraId="6E94AD78" w14:textId="77777777">
        <w:trPr>
          <w:tblCellSpacing w:w="15" w:type="dxa"/>
        </w:trPr>
        <w:tc>
          <w:tcPr>
            <w:tcW w:w="0" w:type="auto"/>
            <w:vAlign w:val="center"/>
            <w:hideMark/>
          </w:tcPr>
          <w:p w14:paraId="27DC887A" w14:textId="77777777" w:rsidR="002C66CA" w:rsidRDefault="002C66CA">
            <w:pPr>
              <w:jc w:val="right"/>
              <w:rPr>
                <w:rFonts w:eastAsia="Times New Roman"/>
              </w:rPr>
            </w:pPr>
            <w:r>
              <w:rPr>
                <w:rFonts w:eastAsia="Times New Roman"/>
              </w:rPr>
              <w:t>₹7,000</w:t>
            </w:r>
          </w:p>
        </w:tc>
        <w:tc>
          <w:tcPr>
            <w:tcW w:w="0" w:type="auto"/>
            <w:vAlign w:val="center"/>
            <w:hideMark/>
          </w:tcPr>
          <w:p w14:paraId="526C7661" w14:textId="77777777" w:rsidR="002C66CA" w:rsidRDefault="002C66CA">
            <w:pPr>
              <w:jc w:val="right"/>
              <w:rPr>
                <w:rFonts w:eastAsia="Times New Roman"/>
              </w:rPr>
            </w:pPr>
            <w:r>
              <w:rPr>
                <w:rFonts w:eastAsia="Times New Roman"/>
              </w:rPr>
              <w:t>₹700</w:t>
            </w:r>
          </w:p>
        </w:tc>
        <w:tc>
          <w:tcPr>
            <w:tcW w:w="0" w:type="auto"/>
            <w:vAlign w:val="center"/>
            <w:hideMark/>
          </w:tcPr>
          <w:p w14:paraId="26063AB6" w14:textId="77777777" w:rsidR="002C66CA" w:rsidRDefault="002C66CA">
            <w:pPr>
              <w:jc w:val="right"/>
              <w:rPr>
                <w:rFonts w:eastAsia="Times New Roman"/>
              </w:rPr>
            </w:pPr>
            <w:r>
              <w:rPr>
                <w:rFonts w:eastAsia="Times New Roman"/>
              </w:rPr>
              <w:t>₹126</w:t>
            </w:r>
          </w:p>
        </w:tc>
        <w:tc>
          <w:tcPr>
            <w:tcW w:w="0" w:type="auto"/>
            <w:vAlign w:val="center"/>
            <w:hideMark/>
          </w:tcPr>
          <w:p w14:paraId="580718EE" w14:textId="77777777" w:rsidR="002C66CA" w:rsidRDefault="002C66CA">
            <w:pPr>
              <w:jc w:val="right"/>
              <w:rPr>
                <w:rFonts w:eastAsia="Times New Roman"/>
              </w:rPr>
            </w:pPr>
            <w:r>
              <w:rPr>
                <w:rFonts w:eastAsia="Times New Roman"/>
              </w:rPr>
              <w:t>₹980</w:t>
            </w:r>
          </w:p>
        </w:tc>
        <w:tc>
          <w:tcPr>
            <w:tcW w:w="0" w:type="auto"/>
            <w:vAlign w:val="center"/>
            <w:hideMark/>
          </w:tcPr>
          <w:p w14:paraId="235440DF" w14:textId="77777777" w:rsidR="002C66CA" w:rsidRDefault="002C66CA">
            <w:pPr>
              <w:jc w:val="right"/>
              <w:rPr>
                <w:rFonts w:eastAsia="Times New Roman"/>
              </w:rPr>
            </w:pPr>
            <w:r>
              <w:rPr>
                <w:rFonts w:eastAsia="Times New Roman"/>
              </w:rPr>
              <w:t>₹1,806</w:t>
            </w:r>
          </w:p>
        </w:tc>
        <w:tc>
          <w:tcPr>
            <w:tcW w:w="0" w:type="auto"/>
            <w:vAlign w:val="center"/>
            <w:hideMark/>
          </w:tcPr>
          <w:p w14:paraId="72497FC1" w14:textId="77777777" w:rsidR="002C66CA" w:rsidRDefault="002C66CA">
            <w:pPr>
              <w:jc w:val="right"/>
              <w:rPr>
                <w:rFonts w:eastAsia="Times New Roman"/>
              </w:rPr>
            </w:pPr>
            <w:r>
              <w:rPr>
                <w:rFonts w:eastAsia="Times New Roman"/>
              </w:rPr>
              <w:t>₹5,194</w:t>
            </w:r>
          </w:p>
        </w:tc>
        <w:tc>
          <w:tcPr>
            <w:tcW w:w="0" w:type="auto"/>
            <w:vAlign w:val="center"/>
            <w:hideMark/>
          </w:tcPr>
          <w:p w14:paraId="08B6F9AA" w14:textId="77777777" w:rsidR="002C66CA" w:rsidRDefault="002C66CA">
            <w:pPr>
              <w:jc w:val="right"/>
              <w:rPr>
                <w:rFonts w:eastAsia="Times New Roman"/>
              </w:rPr>
            </w:pPr>
            <w:r>
              <w:rPr>
                <w:rFonts w:eastAsia="Times New Roman"/>
              </w:rPr>
              <w:t>₹7,000</w:t>
            </w:r>
          </w:p>
        </w:tc>
      </w:tr>
      <w:tr w:rsidR="002C66CA" w14:paraId="53B211D5" w14:textId="77777777">
        <w:trPr>
          <w:tblCellSpacing w:w="15" w:type="dxa"/>
        </w:trPr>
        <w:tc>
          <w:tcPr>
            <w:tcW w:w="0" w:type="auto"/>
            <w:vAlign w:val="center"/>
            <w:hideMark/>
          </w:tcPr>
          <w:p w14:paraId="58CFD612" w14:textId="77777777" w:rsidR="002C66CA" w:rsidRDefault="002C66CA">
            <w:pPr>
              <w:jc w:val="right"/>
              <w:rPr>
                <w:rFonts w:eastAsia="Times New Roman"/>
              </w:rPr>
            </w:pPr>
            <w:r>
              <w:rPr>
                <w:rFonts w:eastAsia="Times New Roman"/>
              </w:rPr>
              <w:t>₹10,000</w:t>
            </w:r>
          </w:p>
        </w:tc>
        <w:tc>
          <w:tcPr>
            <w:tcW w:w="0" w:type="auto"/>
            <w:vAlign w:val="center"/>
            <w:hideMark/>
          </w:tcPr>
          <w:p w14:paraId="38544595" w14:textId="77777777" w:rsidR="002C66CA" w:rsidRDefault="002C66CA">
            <w:pPr>
              <w:jc w:val="right"/>
              <w:rPr>
                <w:rFonts w:eastAsia="Times New Roman"/>
              </w:rPr>
            </w:pPr>
            <w:r>
              <w:rPr>
                <w:rFonts w:eastAsia="Times New Roman"/>
              </w:rPr>
              <w:t>₹1,000</w:t>
            </w:r>
          </w:p>
        </w:tc>
        <w:tc>
          <w:tcPr>
            <w:tcW w:w="0" w:type="auto"/>
            <w:vAlign w:val="center"/>
            <w:hideMark/>
          </w:tcPr>
          <w:p w14:paraId="13FE4531" w14:textId="77777777" w:rsidR="002C66CA" w:rsidRDefault="002C66CA">
            <w:pPr>
              <w:jc w:val="right"/>
              <w:rPr>
                <w:rFonts w:eastAsia="Times New Roman"/>
              </w:rPr>
            </w:pPr>
            <w:r>
              <w:rPr>
                <w:rFonts w:eastAsia="Times New Roman"/>
              </w:rPr>
              <w:t>₹180</w:t>
            </w:r>
          </w:p>
        </w:tc>
        <w:tc>
          <w:tcPr>
            <w:tcW w:w="0" w:type="auto"/>
            <w:vAlign w:val="center"/>
            <w:hideMark/>
          </w:tcPr>
          <w:p w14:paraId="1CB11709" w14:textId="77777777" w:rsidR="002C66CA" w:rsidRDefault="002C66CA">
            <w:pPr>
              <w:jc w:val="right"/>
              <w:rPr>
                <w:rFonts w:eastAsia="Times New Roman"/>
              </w:rPr>
            </w:pPr>
            <w:r>
              <w:rPr>
                <w:rFonts w:eastAsia="Times New Roman"/>
              </w:rPr>
              <w:t>₹1,400</w:t>
            </w:r>
          </w:p>
        </w:tc>
        <w:tc>
          <w:tcPr>
            <w:tcW w:w="0" w:type="auto"/>
            <w:vAlign w:val="center"/>
            <w:hideMark/>
          </w:tcPr>
          <w:p w14:paraId="50CD6A84" w14:textId="77777777" w:rsidR="002C66CA" w:rsidRDefault="002C66CA">
            <w:pPr>
              <w:jc w:val="right"/>
              <w:rPr>
                <w:rFonts w:eastAsia="Times New Roman"/>
              </w:rPr>
            </w:pPr>
            <w:r>
              <w:rPr>
                <w:rFonts w:eastAsia="Times New Roman"/>
              </w:rPr>
              <w:t>₹2,580</w:t>
            </w:r>
          </w:p>
        </w:tc>
        <w:tc>
          <w:tcPr>
            <w:tcW w:w="0" w:type="auto"/>
            <w:vAlign w:val="center"/>
            <w:hideMark/>
          </w:tcPr>
          <w:p w14:paraId="737C3745" w14:textId="77777777" w:rsidR="002C66CA" w:rsidRDefault="002C66CA">
            <w:pPr>
              <w:jc w:val="right"/>
              <w:rPr>
                <w:rFonts w:eastAsia="Times New Roman"/>
              </w:rPr>
            </w:pPr>
            <w:r>
              <w:rPr>
                <w:rFonts w:eastAsia="Times New Roman"/>
              </w:rPr>
              <w:t>₹7,420</w:t>
            </w:r>
          </w:p>
        </w:tc>
        <w:tc>
          <w:tcPr>
            <w:tcW w:w="0" w:type="auto"/>
            <w:vAlign w:val="center"/>
            <w:hideMark/>
          </w:tcPr>
          <w:p w14:paraId="7F6152CA" w14:textId="77777777" w:rsidR="002C66CA" w:rsidRDefault="002C66CA">
            <w:pPr>
              <w:jc w:val="right"/>
              <w:rPr>
                <w:rFonts w:eastAsia="Times New Roman"/>
              </w:rPr>
            </w:pPr>
            <w:r>
              <w:rPr>
                <w:rFonts w:eastAsia="Times New Roman"/>
              </w:rPr>
              <w:t>₹10,000</w:t>
            </w:r>
          </w:p>
        </w:tc>
      </w:tr>
    </w:tbl>
    <w:p w14:paraId="7162FB5B" w14:textId="77777777" w:rsidR="002C66CA" w:rsidRDefault="002C66CA">
      <w:pPr>
        <w:pStyle w:val="Heading3"/>
        <w:rPr>
          <w:rFonts w:eastAsia="Times New Roman"/>
        </w:rPr>
      </w:pPr>
      <w:r>
        <w:rPr>
          <w:rFonts w:eastAsia="Times New Roman"/>
        </w:rPr>
        <w:t>Example: ₹1,000 Loan</w:t>
      </w:r>
    </w:p>
    <w:p w14:paraId="7D51D03C" w14:textId="77777777" w:rsidR="002C66CA" w:rsidRDefault="002C66CA" w:rsidP="004C7BBA">
      <w:pPr>
        <w:numPr>
          <w:ilvl w:val="0"/>
          <w:numId w:val="42"/>
        </w:numPr>
        <w:spacing w:before="100" w:beforeAutospacing="1" w:after="100" w:afterAutospacing="1" w:line="240" w:lineRule="auto"/>
        <w:rPr>
          <w:rFonts w:eastAsia="Times New Roman"/>
        </w:rPr>
      </w:pPr>
      <w:r>
        <w:rPr>
          <w:rFonts w:eastAsia="Times New Roman"/>
        </w:rPr>
        <w:t>Loan principal: ₹1,000</w:t>
      </w:r>
    </w:p>
    <w:p w14:paraId="46AE8981" w14:textId="77777777" w:rsidR="002C66CA" w:rsidRDefault="002C66CA" w:rsidP="004C7BBA">
      <w:pPr>
        <w:numPr>
          <w:ilvl w:val="0"/>
          <w:numId w:val="42"/>
        </w:numPr>
        <w:spacing w:before="100" w:beforeAutospacing="1" w:after="100" w:afterAutospacing="1" w:line="240" w:lineRule="auto"/>
        <w:rPr>
          <w:rFonts w:eastAsia="Times New Roman"/>
        </w:rPr>
      </w:pPr>
      <w:r>
        <w:rPr>
          <w:rFonts w:eastAsia="Times New Roman"/>
        </w:rPr>
        <w:t>Processing fee: ₹100</w:t>
      </w:r>
    </w:p>
    <w:p w14:paraId="30DDEF82" w14:textId="77777777" w:rsidR="002C66CA" w:rsidRDefault="002C66CA" w:rsidP="004C7BBA">
      <w:pPr>
        <w:numPr>
          <w:ilvl w:val="0"/>
          <w:numId w:val="42"/>
        </w:numPr>
        <w:spacing w:before="100" w:beforeAutospacing="1" w:after="100" w:afterAutospacing="1" w:line="240" w:lineRule="auto"/>
        <w:rPr>
          <w:rFonts w:eastAsia="Times New Roman"/>
        </w:rPr>
      </w:pPr>
      <w:r>
        <w:rPr>
          <w:rFonts w:eastAsia="Times New Roman"/>
        </w:rPr>
        <w:t>GST on processing fee: ₹18</w:t>
      </w:r>
    </w:p>
    <w:p w14:paraId="4D3A194E" w14:textId="77777777" w:rsidR="002C66CA" w:rsidRDefault="002C66CA" w:rsidP="004C7BBA">
      <w:pPr>
        <w:numPr>
          <w:ilvl w:val="0"/>
          <w:numId w:val="42"/>
        </w:numPr>
        <w:spacing w:before="100" w:beforeAutospacing="1" w:after="100" w:afterAutospacing="1" w:line="240" w:lineRule="auto"/>
        <w:rPr>
          <w:rFonts w:eastAsia="Times New Roman"/>
        </w:rPr>
      </w:pPr>
      <w:r>
        <w:rPr>
          <w:rFonts w:eastAsia="Times New Roman"/>
        </w:rPr>
        <w:t>Interest for 14 days: ₹140</w:t>
      </w:r>
    </w:p>
    <w:p w14:paraId="48E99F53" w14:textId="77777777" w:rsidR="002C66CA" w:rsidRDefault="002C66CA" w:rsidP="004C7BBA">
      <w:pPr>
        <w:numPr>
          <w:ilvl w:val="0"/>
          <w:numId w:val="42"/>
        </w:numPr>
        <w:spacing w:before="100" w:beforeAutospacing="1" w:after="100" w:afterAutospacing="1" w:line="240" w:lineRule="auto"/>
        <w:rPr>
          <w:rFonts w:eastAsia="Times New Roman"/>
        </w:rPr>
      </w:pPr>
      <w:r>
        <w:rPr>
          <w:rFonts w:eastAsia="Times New Roman"/>
        </w:rPr>
        <w:t>Total upfront deductions: ₹258</w:t>
      </w:r>
    </w:p>
    <w:p w14:paraId="459212C3" w14:textId="77777777" w:rsidR="002C66CA" w:rsidRDefault="002C66CA" w:rsidP="004C7BBA">
      <w:pPr>
        <w:numPr>
          <w:ilvl w:val="0"/>
          <w:numId w:val="42"/>
        </w:numPr>
        <w:spacing w:before="100" w:beforeAutospacing="1" w:after="100" w:afterAutospacing="1" w:line="240" w:lineRule="auto"/>
        <w:rPr>
          <w:rFonts w:eastAsia="Times New Roman"/>
        </w:rPr>
      </w:pPr>
      <w:r>
        <w:rPr>
          <w:rStyle w:val="Strong"/>
          <w:rFonts w:eastAsia="Times New Roman"/>
        </w:rPr>
        <w:t>Net amount credited: ₹742</w:t>
      </w:r>
    </w:p>
    <w:p w14:paraId="0FE693FE" w14:textId="77777777" w:rsidR="002C66CA" w:rsidRDefault="002C66CA" w:rsidP="004C7BBA">
      <w:pPr>
        <w:numPr>
          <w:ilvl w:val="0"/>
          <w:numId w:val="42"/>
        </w:numPr>
        <w:spacing w:before="100" w:beforeAutospacing="1" w:after="100" w:afterAutospacing="1" w:line="240" w:lineRule="auto"/>
        <w:rPr>
          <w:rFonts w:eastAsia="Times New Roman"/>
        </w:rPr>
      </w:pPr>
      <w:r>
        <w:rPr>
          <w:rStyle w:val="Strong"/>
          <w:rFonts w:eastAsia="Times New Roman"/>
        </w:rPr>
        <w:t>Scheduled repayment on Day 14: ₹1,000</w:t>
      </w:r>
    </w:p>
    <w:p w14:paraId="1BC81FE3" w14:textId="77777777" w:rsidR="002C66CA" w:rsidRDefault="002C66CA">
      <w:pPr>
        <w:pStyle w:val="NormalWeb"/>
      </w:pPr>
      <w:r>
        <w:t>The calculator should display these amounts separately so that customers can easily understand the calculation.</w:t>
      </w:r>
    </w:p>
    <w:p w14:paraId="677C0C2C" w14:textId="77777777" w:rsidR="002C66CA" w:rsidRDefault="002C66CA">
      <w:pPr>
        <w:pStyle w:val="Heading2"/>
        <w:rPr>
          <w:rFonts w:eastAsia="Times New Roman"/>
        </w:rPr>
      </w:pPr>
      <w:r>
        <w:rPr>
          <w:rFonts w:eastAsia="Times New Roman"/>
        </w:rPr>
        <w:t>5. HOW THE CALCULATOR WORKS</w:t>
      </w:r>
    </w:p>
    <w:p w14:paraId="1CEBE37B" w14:textId="77777777" w:rsidR="002C66CA" w:rsidRDefault="002C66CA">
      <w:pPr>
        <w:pStyle w:val="NormalWeb"/>
      </w:pPr>
      <w:r>
        <w:t>The calculator should follow this process:</w:t>
      </w:r>
    </w:p>
    <w:p w14:paraId="2082A3F4" w14:textId="77777777" w:rsidR="002C66CA" w:rsidRDefault="002C66CA">
      <w:pPr>
        <w:pStyle w:val="NormalWeb"/>
      </w:pPr>
      <w:r>
        <w:rPr>
          <w:rStyle w:val="Strong"/>
        </w:rPr>
        <w:t>Step 1:</w:t>
      </w:r>
      <w:r>
        <w:t xml:space="preserve"> The customer selects a loan amount.</w:t>
      </w:r>
    </w:p>
    <w:p w14:paraId="4ED878F1" w14:textId="77777777" w:rsidR="002C66CA" w:rsidRDefault="002C66CA">
      <w:pPr>
        <w:pStyle w:val="NormalWeb"/>
      </w:pPr>
      <w:r>
        <w:rPr>
          <w:rStyle w:val="Strong"/>
        </w:rPr>
        <w:t>Step 2:</w:t>
      </w:r>
      <w:r>
        <w:t xml:space="preserve"> The calculator calculates the processing fee at 10% of the selected principal.</w:t>
      </w:r>
    </w:p>
    <w:p w14:paraId="61A4A352" w14:textId="77777777" w:rsidR="002C66CA" w:rsidRDefault="002C66CA">
      <w:pPr>
        <w:pStyle w:val="NormalWeb"/>
      </w:pPr>
      <w:r>
        <w:rPr>
          <w:rStyle w:val="Strong"/>
        </w:rPr>
        <w:t>Step 3:</w:t>
      </w:r>
      <w:r>
        <w:t xml:space="preserve"> The calculator calculates GST at 18% of the processing fee.</w:t>
      </w:r>
    </w:p>
    <w:p w14:paraId="041A5E9A" w14:textId="77777777" w:rsidR="002C66CA" w:rsidRDefault="002C66CA">
      <w:pPr>
        <w:pStyle w:val="NormalWeb"/>
      </w:pPr>
      <w:r>
        <w:rPr>
          <w:rStyle w:val="Strong"/>
        </w:rPr>
        <w:t>Step 4:</w:t>
      </w:r>
      <w:r>
        <w:t xml:space="preserve"> The calculator calculates interest at 1% per day for 14 days on the original principal.</w:t>
      </w:r>
    </w:p>
    <w:p w14:paraId="02ABFD4F" w14:textId="77777777" w:rsidR="002C66CA" w:rsidRDefault="002C66CA">
      <w:pPr>
        <w:pStyle w:val="NormalWeb"/>
      </w:pPr>
      <w:r>
        <w:rPr>
          <w:rStyle w:val="Strong"/>
        </w:rPr>
        <w:t>Step 5:</w:t>
      </w:r>
      <w:r>
        <w:t xml:space="preserve"> The calculator adds the processing fee, GST, and interest to determine the total upfront deductions.</w:t>
      </w:r>
    </w:p>
    <w:p w14:paraId="1B217E7E" w14:textId="77777777" w:rsidR="002C66CA" w:rsidRDefault="002C66CA">
      <w:pPr>
        <w:pStyle w:val="NormalWeb"/>
      </w:pPr>
      <w:r>
        <w:rPr>
          <w:rStyle w:val="Strong"/>
        </w:rPr>
        <w:t>Step 6:</w:t>
      </w:r>
      <w:r>
        <w:t xml:space="preserve"> The calculator subtracts the total deductions from the principal to determine the net disbursement.</w:t>
      </w:r>
    </w:p>
    <w:p w14:paraId="6EFE637E" w14:textId="77777777" w:rsidR="002C66CA" w:rsidRDefault="002C66CA">
      <w:pPr>
        <w:pStyle w:val="NormalWeb"/>
      </w:pPr>
      <w:r>
        <w:rPr>
          <w:rStyle w:val="Strong"/>
        </w:rPr>
        <w:t>Step 7:</w:t>
      </w:r>
      <w:r>
        <w:t xml:space="preserve"> The calculator displays the scheduled repayment amount and due-date information.</w:t>
      </w:r>
    </w:p>
    <w:p w14:paraId="303BC0B3" w14:textId="77777777" w:rsidR="002C66CA" w:rsidRDefault="002C66CA">
      <w:pPr>
        <w:pStyle w:val="NormalWeb"/>
      </w:pPr>
      <w:r>
        <w:t>The customer should be able to see all relevant figures before proceeding to the application or loan-offer acceptance stage.</w:t>
      </w:r>
    </w:p>
    <w:p w14:paraId="7F5C6A77" w14:textId="77777777" w:rsidR="002C66CA" w:rsidRDefault="002C66CA">
      <w:pPr>
        <w:pStyle w:val="Heading2"/>
        <w:rPr>
          <w:rFonts w:eastAsia="Times New Roman"/>
        </w:rPr>
      </w:pPr>
      <w:r>
        <w:rPr>
          <w:rFonts w:eastAsia="Times New Roman"/>
        </w:rPr>
        <w:t>6. LOAN EXTENSION OR ROLLOVER CALCULATOR</w:t>
      </w:r>
    </w:p>
    <w:p w14:paraId="176D5676" w14:textId="77777777" w:rsidR="002C66CA" w:rsidRDefault="002C66CA">
      <w:pPr>
        <w:pStyle w:val="NormalWeb"/>
      </w:pPr>
      <w:r>
        <w:t>Where an extension or rollover is permitted and specifically approved, the calculator may display a separate extension calculation.</w:t>
      </w:r>
    </w:p>
    <w:p w14:paraId="589AB0AD" w14:textId="77777777" w:rsidR="002C66CA" w:rsidRDefault="002C66CA">
      <w:pPr>
        <w:pStyle w:val="NormalWeb"/>
      </w:pPr>
      <w:r>
        <w:t>Under the stated 14-day extension structure, the calculation is:</w:t>
      </w:r>
    </w:p>
    <w:p w14:paraId="4178C573" w14:textId="77777777" w:rsidR="002C66CA" w:rsidRDefault="002C66CA" w:rsidP="004C7BBA">
      <w:pPr>
        <w:numPr>
          <w:ilvl w:val="0"/>
          <w:numId w:val="43"/>
        </w:numPr>
        <w:spacing w:before="100" w:beforeAutospacing="1" w:after="100" w:afterAutospacing="1" w:line="240" w:lineRule="auto"/>
        <w:rPr>
          <w:rFonts w:eastAsia="Times New Roman"/>
        </w:rPr>
      </w:pPr>
      <w:r>
        <w:rPr>
          <w:rFonts w:eastAsia="Times New Roman"/>
        </w:rPr>
        <w:t>Processing fee: 10% of the applicable principal.</w:t>
      </w:r>
    </w:p>
    <w:p w14:paraId="513B9622" w14:textId="77777777" w:rsidR="002C66CA" w:rsidRDefault="002C66CA" w:rsidP="004C7BBA">
      <w:pPr>
        <w:numPr>
          <w:ilvl w:val="0"/>
          <w:numId w:val="43"/>
        </w:numPr>
        <w:spacing w:before="100" w:beforeAutospacing="1" w:after="100" w:afterAutospacing="1" w:line="240" w:lineRule="auto"/>
        <w:rPr>
          <w:rFonts w:eastAsia="Times New Roman"/>
        </w:rPr>
      </w:pPr>
      <w:r>
        <w:rPr>
          <w:rFonts w:eastAsia="Times New Roman"/>
        </w:rPr>
        <w:t>GST: 18% of the processing fee.</w:t>
      </w:r>
    </w:p>
    <w:p w14:paraId="75FB6985" w14:textId="77777777" w:rsidR="002C66CA" w:rsidRDefault="002C66CA" w:rsidP="004C7BBA">
      <w:pPr>
        <w:numPr>
          <w:ilvl w:val="0"/>
          <w:numId w:val="43"/>
        </w:numPr>
        <w:spacing w:before="100" w:beforeAutospacing="1" w:after="100" w:afterAutospacing="1" w:line="240" w:lineRule="auto"/>
        <w:rPr>
          <w:rFonts w:eastAsia="Times New Roman"/>
        </w:rPr>
      </w:pPr>
      <w:r>
        <w:rPr>
          <w:rFonts w:eastAsia="Times New Roman"/>
        </w:rPr>
        <w:t>Interest: 14% of the applicable principal for the additional 14-day period.</w:t>
      </w:r>
    </w:p>
    <w:p w14:paraId="490C04FB" w14:textId="77777777" w:rsidR="002C66CA" w:rsidRDefault="002C66CA" w:rsidP="004C7BBA">
      <w:pPr>
        <w:numPr>
          <w:ilvl w:val="0"/>
          <w:numId w:val="43"/>
        </w:numPr>
        <w:spacing w:before="100" w:beforeAutospacing="1" w:after="100" w:afterAutospacing="1" w:line="240" w:lineRule="auto"/>
        <w:rPr>
          <w:rFonts w:eastAsia="Times New Roman"/>
        </w:rPr>
      </w:pPr>
      <w:r>
        <w:rPr>
          <w:rFonts w:eastAsia="Times New Roman"/>
        </w:rPr>
        <w:t>Total calculated charges: ₹258 per ₹1,000 of principal.</w:t>
      </w:r>
    </w:p>
    <w:p w14:paraId="6D280026" w14:textId="77777777" w:rsidR="002C66CA" w:rsidRDefault="002C66CA">
      <w:pPr>
        <w:pStyle w:val="Heading3"/>
        <w:rPr>
          <w:rFonts w:eastAsia="Times New Roman"/>
        </w:rPr>
      </w:pPr>
      <w:r>
        <w:rPr>
          <w:rFonts w:eastAsia="Times New Roman"/>
        </w:rPr>
        <w:t>Extension Calculation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1588"/>
        <w:gridCol w:w="573"/>
        <w:gridCol w:w="2777"/>
        <w:gridCol w:w="2413"/>
      </w:tblGrid>
      <w:tr w:rsidR="002C66CA" w14:paraId="3AA78764" w14:textId="77777777">
        <w:trPr>
          <w:tblHeader/>
          <w:tblCellSpacing w:w="15" w:type="dxa"/>
        </w:trPr>
        <w:tc>
          <w:tcPr>
            <w:tcW w:w="0" w:type="auto"/>
            <w:vAlign w:val="center"/>
            <w:hideMark/>
          </w:tcPr>
          <w:p w14:paraId="329AB262" w14:textId="77777777" w:rsidR="002C66CA" w:rsidRDefault="002C66CA">
            <w:pPr>
              <w:jc w:val="right"/>
              <w:rPr>
                <w:rFonts w:eastAsia="Times New Roman"/>
                <w:b/>
                <w:bCs/>
              </w:rPr>
            </w:pPr>
            <w:r>
              <w:rPr>
                <w:rFonts w:eastAsia="Times New Roman"/>
                <w:b/>
                <w:bCs/>
              </w:rPr>
              <w:t>Applicable Principal</w:t>
            </w:r>
          </w:p>
        </w:tc>
        <w:tc>
          <w:tcPr>
            <w:tcW w:w="0" w:type="auto"/>
            <w:vAlign w:val="center"/>
            <w:hideMark/>
          </w:tcPr>
          <w:p w14:paraId="73BA27C0" w14:textId="77777777" w:rsidR="002C66CA" w:rsidRDefault="002C66CA">
            <w:pPr>
              <w:jc w:val="right"/>
              <w:rPr>
                <w:rFonts w:eastAsia="Times New Roman"/>
                <w:b/>
                <w:bCs/>
              </w:rPr>
            </w:pPr>
            <w:r>
              <w:rPr>
                <w:rFonts w:eastAsia="Times New Roman"/>
                <w:b/>
                <w:bCs/>
              </w:rPr>
              <w:t>Processing Fee</w:t>
            </w:r>
          </w:p>
        </w:tc>
        <w:tc>
          <w:tcPr>
            <w:tcW w:w="0" w:type="auto"/>
            <w:vAlign w:val="center"/>
            <w:hideMark/>
          </w:tcPr>
          <w:p w14:paraId="4793DBE6" w14:textId="77777777" w:rsidR="002C66CA" w:rsidRDefault="002C66CA">
            <w:pPr>
              <w:jc w:val="right"/>
              <w:rPr>
                <w:rFonts w:eastAsia="Times New Roman"/>
                <w:b/>
                <w:bCs/>
              </w:rPr>
            </w:pPr>
            <w:r>
              <w:rPr>
                <w:rFonts w:eastAsia="Times New Roman"/>
                <w:b/>
                <w:bCs/>
              </w:rPr>
              <w:t>GST</w:t>
            </w:r>
          </w:p>
        </w:tc>
        <w:tc>
          <w:tcPr>
            <w:tcW w:w="0" w:type="auto"/>
            <w:vAlign w:val="center"/>
            <w:hideMark/>
          </w:tcPr>
          <w:p w14:paraId="0E67D6A8" w14:textId="77777777" w:rsidR="002C66CA" w:rsidRDefault="002C66CA">
            <w:pPr>
              <w:jc w:val="right"/>
              <w:rPr>
                <w:rFonts w:eastAsia="Times New Roman"/>
                <w:b/>
                <w:bCs/>
              </w:rPr>
            </w:pPr>
            <w:r>
              <w:rPr>
                <w:rFonts w:eastAsia="Times New Roman"/>
                <w:b/>
                <w:bCs/>
              </w:rPr>
              <w:t>Interest for Additional 14 Days</w:t>
            </w:r>
          </w:p>
        </w:tc>
        <w:tc>
          <w:tcPr>
            <w:tcW w:w="0" w:type="auto"/>
            <w:vAlign w:val="center"/>
            <w:hideMark/>
          </w:tcPr>
          <w:p w14:paraId="40A2A52D" w14:textId="77777777" w:rsidR="002C66CA" w:rsidRDefault="002C66CA">
            <w:pPr>
              <w:jc w:val="right"/>
              <w:rPr>
                <w:rFonts w:eastAsia="Times New Roman"/>
                <w:b/>
                <w:bCs/>
              </w:rPr>
            </w:pPr>
            <w:r>
              <w:rPr>
                <w:rFonts w:eastAsia="Times New Roman"/>
                <w:b/>
                <w:bCs/>
              </w:rPr>
              <w:t>Total Calculated Charges</w:t>
            </w:r>
          </w:p>
        </w:tc>
      </w:tr>
      <w:tr w:rsidR="002C66CA" w14:paraId="01A46A3B" w14:textId="77777777">
        <w:trPr>
          <w:tblCellSpacing w:w="15" w:type="dxa"/>
        </w:trPr>
        <w:tc>
          <w:tcPr>
            <w:tcW w:w="0" w:type="auto"/>
            <w:vAlign w:val="center"/>
            <w:hideMark/>
          </w:tcPr>
          <w:p w14:paraId="4801CB37" w14:textId="77777777" w:rsidR="002C66CA" w:rsidRDefault="002C66CA">
            <w:pPr>
              <w:jc w:val="right"/>
              <w:rPr>
                <w:rFonts w:eastAsia="Times New Roman"/>
              </w:rPr>
            </w:pPr>
            <w:r>
              <w:rPr>
                <w:rFonts w:eastAsia="Times New Roman"/>
              </w:rPr>
              <w:t>₹1,000</w:t>
            </w:r>
          </w:p>
        </w:tc>
        <w:tc>
          <w:tcPr>
            <w:tcW w:w="0" w:type="auto"/>
            <w:vAlign w:val="center"/>
            <w:hideMark/>
          </w:tcPr>
          <w:p w14:paraId="07DDC630" w14:textId="77777777" w:rsidR="002C66CA" w:rsidRDefault="002C66CA">
            <w:pPr>
              <w:jc w:val="right"/>
              <w:rPr>
                <w:rFonts w:eastAsia="Times New Roman"/>
              </w:rPr>
            </w:pPr>
            <w:r>
              <w:rPr>
                <w:rFonts w:eastAsia="Times New Roman"/>
              </w:rPr>
              <w:t>₹100</w:t>
            </w:r>
          </w:p>
        </w:tc>
        <w:tc>
          <w:tcPr>
            <w:tcW w:w="0" w:type="auto"/>
            <w:vAlign w:val="center"/>
            <w:hideMark/>
          </w:tcPr>
          <w:p w14:paraId="6208E4AB" w14:textId="77777777" w:rsidR="002C66CA" w:rsidRDefault="002C66CA">
            <w:pPr>
              <w:jc w:val="right"/>
              <w:rPr>
                <w:rFonts w:eastAsia="Times New Roman"/>
              </w:rPr>
            </w:pPr>
            <w:r>
              <w:rPr>
                <w:rFonts w:eastAsia="Times New Roman"/>
              </w:rPr>
              <w:t>₹18</w:t>
            </w:r>
          </w:p>
        </w:tc>
        <w:tc>
          <w:tcPr>
            <w:tcW w:w="0" w:type="auto"/>
            <w:vAlign w:val="center"/>
            <w:hideMark/>
          </w:tcPr>
          <w:p w14:paraId="0A396E08" w14:textId="77777777" w:rsidR="002C66CA" w:rsidRDefault="002C66CA">
            <w:pPr>
              <w:jc w:val="right"/>
              <w:rPr>
                <w:rFonts w:eastAsia="Times New Roman"/>
              </w:rPr>
            </w:pPr>
            <w:r>
              <w:rPr>
                <w:rFonts w:eastAsia="Times New Roman"/>
              </w:rPr>
              <w:t>₹140</w:t>
            </w:r>
          </w:p>
        </w:tc>
        <w:tc>
          <w:tcPr>
            <w:tcW w:w="0" w:type="auto"/>
            <w:vAlign w:val="center"/>
            <w:hideMark/>
          </w:tcPr>
          <w:p w14:paraId="583EF0B0" w14:textId="77777777" w:rsidR="002C66CA" w:rsidRDefault="002C66CA">
            <w:pPr>
              <w:jc w:val="right"/>
              <w:rPr>
                <w:rFonts w:eastAsia="Times New Roman"/>
              </w:rPr>
            </w:pPr>
            <w:r>
              <w:rPr>
                <w:rFonts w:eastAsia="Times New Roman"/>
              </w:rPr>
              <w:t>₹258</w:t>
            </w:r>
          </w:p>
        </w:tc>
      </w:tr>
      <w:tr w:rsidR="002C66CA" w14:paraId="4717D9AD" w14:textId="77777777">
        <w:trPr>
          <w:tblCellSpacing w:w="15" w:type="dxa"/>
        </w:trPr>
        <w:tc>
          <w:tcPr>
            <w:tcW w:w="0" w:type="auto"/>
            <w:vAlign w:val="center"/>
            <w:hideMark/>
          </w:tcPr>
          <w:p w14:paraId="1B8C0831" w14:textId="77777777" w:rsidR="002C66CA" w:rsidRDefault="002C66CA">
            <w:pPr>
              <w:jc w:val="right"/>
              <w:rPr>
                <w:rFonts w:eastAsia="Times New Roman"/>
              </w:rPr>
            </w:pPr>
            <w:r>
              <w:rPr>
                <w:rFonts w:eastAsia="Times New Roman"/>
              </w:rPr>
              <w:t>₹2,000</w:t>
            </w:r>
          </w:p>
        </w:tc>
        <w:tc>
          <w:tcPr>
            <w:tcW w:w="0" w:type="auto"/>
            <w:vAlign w:val="center"/>
            <w:hideMark/>
          </w:tcPr>
          <w:p w14:paraId="66230077" w14:textId="77777777" w:rsidR="002C66CA" w:rsidRDefault="002C66CA">
            <w:pPr>
              <w:jc w:val="right"/>
              <w:rPr>
                <w:rFonts w:eastAsia="Times New Roman"/>
              </w:rPr>
            </w:pPr>
            <w:r>
              <w:rPr>
                <w:rFonts w:eastAsia="Times New Roman"/>
              </w:rPr>
              <w:t>₹200</w:t>
            </w:r>
          </w:p>
        </w:tc>
        <w:tc>
          <w:tcPr>
            <w:tcW w:w="0" w:type="auto"/>
            <w:vAlign w:val="center"/>
            <w:hideMark/>
          </w:tcPr>
          <w:p w14:paraId="67D5B134" w14:textId="77777777" w:rsidR="002C66CA" w:rsidRDefault="002C66CA">
            <w:pPr>
              <w:jc w:val="right"/>
              <w:rPr>
                <w:rFonts w:eastAsia="Times New Roman"/>
              </w:rPr>
            </w:pPr>
            <w:r>
              <w:rPr>
                <w:rFonts w:eastAsia="Times New Roman"/>
              </w:rPr>
              <w:t>₹36</w:t>
            </w:r>
          </w:p>
        </w:tc>
        <w:tc>
          <w:tcPr>
            <w:tcW w:w="0" w:type="auto"/>
            <w:vAlign w:val="center"/>
            <w:hideMark/>
          </w:tcPr>
          <w:p w14:paraId="0BFC0391" w14:textId="77777777" w:rsidR="002C66CA" w:rsidRDefault="002C66CA">
            <w:pPr>
              <w:jc w:val="right"/>
              <w:rPr>
                <w:rFonts w:eastAsia="Times New Roman"/>
              </w:rPr>
            </w:pPr>
            <w:r>
              <w:rPr>
                <w:rFonts w:eastAsia="Times New Roman"/>
              </w:rPr>
              <w:t>₹280</w:t>
            </w:r>
          </w:p>
        </w:tc>
        <w:tc>
          <w:tcPr>
            <w:tcW w:w="0" w:type="auto"/>
            <w:vAlign w:val="center"/>
            <w:hideMark/>
          </w:tcPr>
          <w:p w14:paraId="5E2185D3" w14:textId="77777777" w:rsidR="002C66CA" w:rsidRDefault="002C66CA">
            <w:pPr>
              <w:jc w:val="right"/>
              <w:rPr>
                <w:rFonts w:eastAsia="Times New Roman"/>
              </w:rPr>
            </w:pPr>
            <w:r>
              <w:rPr>
                <w:rFonts w:eastAsia="Times New Roman"/>
              </w:rPr>
              <w:t>₹516</w:t>
            </w:r>
          </w:p>
        </w:tc>
      </w:tr>
      <w:tr w:rsidR="002C66CA" w14:paraId="6420871D" w14:textId="77777777">
        <w:trPr>
          <w:tblCellSpacing w:w="15" w:type="dxa"/>
        </w:trPr>
        <w:tc>
          <w:tcPr>
            <w:tcW w:w="0" w:type="auto"/>
            <w:vAlign w:val="center"/>
            <w:hideMark/>
          </w:tcPr>
          <w:p w14:paraId="79069C82" w14:textId="77777777" w:rsidR="002C66CA" w:rsidRDefault="002C66CA">
            <w:pPr>
              <w:jc w:val="right"/>
              <w:rPr>
                <w:rFonts w:eastAsia="Times New Roman"/>
              </w:rPr>
            </w:pPr>
            <w:r>
              <w:rPr>
                <w:rFonts w:eastAsia="Times New Roman"/>
              </w:rPr>
              <w:t>₹3,000</w:t>
            </w:r>
          </w:p>
        </w:tc>
        <w:tc>
          <w:tcPr>
            <w:tcW w:w="0" w:type="auto"/>
            <w:vAlign w:val="center"/>
            <w:hideMark/>
          </w:tcPr>
          <w:p w14:paraId="0DAF1F31" w14:textId="77777777" w:rsidR="002C66CA" w:rsidRDefault="002C66CA">
            <w:pPr>
              <w:jc w:val="right"/>
              <w:rPr>
                <w:rFonts w:eastAsia="Times New Roman"/>
              </w:rPr>
            </w:pPr>
            <w:r>
              <w:rPr>
                <w:rFonts w:eastAsia="Times New Roman"/>
              </w:rPr>
              <w:t>₹300</w:t>
            </w:r>
          </w:p>
        </w:tc>
        <w:tc>
          <w:tcPr>
            <w:tcW w:w="0" w:type="auto"/>
            <w:vAlign w:val="center"/>
            <w:hideMark/>
          </w:tcPr>
          <w:p w14:paraId="124C46F0" w14:textId="77777777" w:rsidR="002C66CA" w:rsidRDefault="002C66CA">
            <w:pPr>
              <w:jc w:val="right"/>
              <w:rPr>
                <w:rFonts w:eastAsia="Times New Roman"/>
              </w:rPr>
            </w:pPr>
            <w:r>
              <w:rPr>
                <w:rFonts w:eastAsia="Times New Roman"/>
              </w:rPr>
              <w:t>₹54</w:t>
            </w:r>
          </w:p>
        </w:tc>
        <w:tc>
          <w:tcPr>
            <w:tcW w:w="0" w:type="auto"/>
            <w:vAlign w:val="center"/>
            <w:hideMark/>
          </w:tcPr>
          <w:p w14:paraId="134A1824" w14:textId="77777777" w:rsidR="002C66CA" w:rsidRDefault="002C66CA">
            <w:pPr>
              <w:jc w:val="right"/>
              <w:rPr>
                <w:rFonts w:eastAsia="Times New Roman"/>
              </w:rPr>
            </w:pPr>
            <w:r>
              <w:rPr>
                <w:rFonts w:eastAsia="Times New Roman"/>
              </w:rPr>
              <w:t>₹420</w:t>
            </w:r>
          </w:p>
        </w:tc>
        <w:tc>
          <w:tcPr>
            <w:tcW w:w="0" w:type="auto"/>
            <w:vAlign w:val="center"/>
            <w:hideMark/>
          </w:tcPr>
          <w:p w14:paraId="1C8CE456" w14:textId="77777777" w:rsidR="002C66CA" w:rsidRDefault="002C66CA">
            <w:pPr>
              <w:jc w:val="right"/>
              <w:rPr>
                <w:rFonts w:eastAsia="Times New Roman"/>
              </w:rPr>
            </w:pPr>
            <w:r>
              <w:rPr>
                <w:rFonts w:eastAsia="Times New Roman"/>
              </w:rPr>
              <w:t>₹774</w:t>
            </w:r>
          </w:p>
        </w:tc>
      </w:tr>
      <w:tr w:rsidR="002C66CA" w14:paraId="13036EC2" w14:textId="77777777">
        <w:trPr>
          <w:tblCellSpacing w:w="15" w:type="dxa"/>
        </w:trPr>
        <w:tc>
          <w:tcPr>
            <w:tcW w:w="0" w:type="auto"/>
            <w:vAlign w:val="center"/>
            <w:hideMark/>
          </w:tcPr>
          <w:p w14:paraId="4EEC5580" w14:textId="77777777" w:rsidR="002C66CA" w:rsidRDefault="002C66CA">
            <w:pPr>
              <w:jc w:val="right"/>
              <w:rPr>
                <w:rFonts w:eastAsia="Times New Roman"/>
              </w:rPr>
            </w:pPr>
            <w:r>
              <w:rPr>
                <w:rFonts w:eastAsia="Times New Roman"/>
              </w:rPr>
              <w:t>₹4,000</w:t>
            </w:r>
          </w:p>
        </w:tc>
        <w:tc>
          <w:tcPr>
            <w:tcW w:w="0" w:type="auto"/>
            <w:vAlign w:val="center"/>
            <w:hideMark/>
          </w:tcPr>
          <w:p w14:paraId="5B98F3E7" w14:textId="77777777" w:rsidR="002C66CA" w:rsidRDefault="002C66CA">
            <w:pPr>
              <w:jc w:val="right"/>
              <w:rPr>
                <w:rFonts w:eastAsia="Times New Roman"/>
              </w:rPr>
            </w:pPr>
            <w:r>
              <w:rPr>
                <w:rFonts w:eastAsia="Times New Roman"/>
              </w:rPr>
              <w:t>₹400</w:t>
            </w:r>
          </w:p>
        </w:tc>
        <w:tc>
          <w:tcPr>
            <w:tcW w:w="0" w:type="auto"/>
            <w:vAlign w:val="center"/>
            <w:hideMark/>
          </w:tcPr>
          <w:p w14:paraId="15D1CE0C" w14:textId="77777777" w:rsidR="002C66CA" w:rsidRDefault="002C66CA">
            <w:pPr>
              <w:jc w:val="right"/>
              <w:rPr>
                <w:rFonts w:eastAsia="Times New Roman"/>
              </w:rPr>
            </w:pPr>
            <w:r>
              <w:rPr>
                <w:rFonts w:eastAsia="Times New Roman"/>
              </w:rPr>
              <w:t>₹72</w:t>
            </w:r>
          </w:p>
        </w:tc>
        <w:tc>
          <w:tcPr>
            <w:tcW w:w="0" w:type="auto"/>
            <w:vAlign w:val="center"/>
            <w:hideMark/>
          </w:tcPr>
          <w:p w14:paraId="2CDA4FC4" w14:textId="77777777" w:rsidR="002C66CA" w:rsidRDefault="002C66CA">
            <w:pPr>
              <w:jc w:val="right"/>
              <w:rPr>
                <w:rFonts w:eastAsia="Times New Roman"/>
              </w:rPr>
            </w:pPr>
            <w:r>
              <w:rPr>
                <w:rFonts w:eastAsia="Times New Roman"/>
              </w:rPr>
              <w:t>₹560</w:t>
            </w:r>
          </w:p>
        </w:tc>
        <w:tc>
          <w:tcPr>
            <w:tcW w:w="0" w:type="auto"/>
            <w:vAlign w:val="center"/>
            <w:hideMark/>
          </w:tcPr>
          <w:p w14:paraId="4E32EEE4" w14:textId="77777777" w:rsidR="002C66CA" w:rsidRDefault="002C66CA">
            <w:pPr>
              <w:jc w:val="right"/>
              <w:rPr>
                <w:rFonts w:eastAsia="Times New Roman"/>
              </w:rPr>
            </w:pPr>
            <w:r>
              <w:rPr>
                <w:rFonts w:eastAsia="Times New Roman"/>
              </w:rPr>
              <w:t>₹1,032</w:t>
            </w:r>
          </w:p>
        </w:tc>
      </w:tr>
      <w:tr w:rsidR="002C66CA" w14:paraId="67C89A62" w14:textId="77777777">
        <w:trPr>
          <w:tblCellSpacing w:w="15" w:type="dxa"/>
        </w:trPr>
        <w:tc>
          <w:tcPr>
            <w:tcW w:w="0" w:type="auto"/>
            <w:vAlign w:val="center"/>
            <w:hideMark/>
          </w:tcPr>
          <w:p w14:paraId="05BCB85C" w14:textId="77777777" w:rsidR="002C66CA" w:rsidRDefault="002C66CA">
            <w:pPr>
              <w:jc w:val="right"/>
              <w:rPr>
                <w:rFonts w:eastAsia="Times New Roman"/>
              </w:rPr>
            </w:pPr>
            <w:r>
              <w:rPr>
                <w:rFonts w:eastAsia="Times New Roman"/>
              </w:rPr>
              <w:t>₹5,000</w:t>
            </w:r>
          </w:p>
        </w:tc>
        <w:tc>
          <w:tcPr>
            <w:tcW w:w="0" w:type="auto"/>
            <w:vAlign w:val="center"/>
            <w:hideMark/>
          </w:tcPr>
          <w:p w14:paraId="33F95785" w14:textId="77777777" w:rsidR="002C66CA" w:rsidRDefault="002C66CA">
            <w:pPr>
              <w:jc w:val="right"/>
              <w:rPr>
                <w:rFonts w:eastAsia="Times New Roman"/>
              </w:rPr>
            </w:pPr>
            <w:r>
              <w:rPr>
                <w:rFonts w:eastAsia="Times New Roman"/>
              </w:rPr>
              <w:t>₹500</w:t>
            </w:r>
          </w:p>
        </w:tc>
        <w:tc>
          <w:tcPr>
            <w:tcW w:w="0" w:type="auto"/>
            <w:vAlign w:val="center"/>
            <w:hideMark/>
          </w:tcPr>
          <w:p w14:paraId="7F9F68B2" w14:textId="77777777" w:rsidR="002C66CA" w:rsidRDefault="002C66CA">
            <w:pPr>
              <w:jc w:val="right"/>
              <w:rPr>
                <w:rFonts w:eastAsia="Times New Roman"/>
              </w:rPr>
            </w:pPr>
            <w:r>
              <w:rPr>
                <w:rFonts w:eastAsia="Times New Roman"/>
              </w:rPr>
              <w:t>₹90</w:t>
            </w:r>
          </w:p>
        </w:tc>
        <w:tc>
          <w:tcPr>
            <w:tcW w:w="0" w:type="auto"/>
            <w:vAlign w:val="center"/>
            <w:hideMark/>
          </w:tcPr>
          <w:p w14:paraId="21807DA3" w14:textId="77777777" w:rsidR="002C66CA" w:rsidRDefault="002C66CA">
            <w:pPr>
              <w:jc w:val="right"/>
              <w:rPr>
                <w:rFonts w:eastAsia="Times New Roman"/>
              </w:rPr>
            </w:pPr>
            <w:r>
              <w:rPr>
                <w:rFonts w:eastAsia="Times New Roman"/>
              </w:rPr>
              <w:t>₹700</w:t>
            </w:r>
          </w:p>
        </w:tc>
        <w:tc>
          <w:tcPr>
            <w:tcW w:w="0" w:type="auto"/>
            <w:vAlign w:val="center"/>
            <w:hideMark/>
          </w:tcPr>
          <w:p w14:paraId="59608B30" w14:textId="77777777" w:rsidR="002C66CA" w:rsidRDefault="002C66CA">
            <w:pPr>
              <w:jc w:val="right"/>
              <w:rPr>
                <w:rFonts w:eastAsia="Times New Roman"/>
              </w:rPr>
            </w:pPr>
            <w:r>
              <w:rPr>
                <w:rFonts w:eastAsia="Times New Roman"/>
              </w:rPr>
              <w:t>₹1,290</w:t>
            </w:r>
          </w:p>
        </w:tc>
      </w:tr>
      <w:tr w:rsidR="002C66CA" w14:paraId="08129A64" w14:textId="77777777">
        <w:trPr>
          <w:tblCellSpacing w:w="15" w:type="dxa"/>
        </w:trPr>
        <w:tc>
          <w:tcPr>
            <w:tcW w:w="0" w:type="auto"/>
            <w:vAlign w:val="center"/>
            <w:hideMark/>
          </w:tcPr>
          <w:p w14:paraId="15D79BAA" w14:textId="77777777" w:rsidR="002C66CA" w:rsidRDefault="002C66CA">
            <w:pPr>
              <w:jc w:val="right"/>
              <w:rPr>
                <w:rFonts w:eastAsia="Times New Roman"/>
              </w:rPr>
            </w:pPr>
            <w:r>
              <w:rPr>
                <w:rFonts w:eastAsia="Times New Roman"/>
              </w:rPr>
              <w:t>₹7,000</w:t>
            </w:r>
          </w:p>
        </w:tc>
        <w:tc>
          <w:tcPr>
            <w:tcW w:w="0" w:type="auto"/>
            <w:vAlign w:val="center"/>
            <w:hideMark/>
          </w:tcPr>
          <w:p w14:paraId="0B7B781E" w14:textId="77777777" w:rsidR="002C66CA" w:rsidRDefault="002C66CA">
            <w:pPr>
              <w:jc w:val="right"/>
              <w:rPr>
                <w:rFonts w:eastAsia="Times New Roman"/>
              </w:rPr>
            </w:pPr>
            <w:r>
              <w:rPr>
                <w:rFonts w:eastAsia="Times New Roman"/>
              </w:rPr>
              <w:t>₹700</w:t>
            </w:r>
          </w:p>
        </w:tc>
        <w:tc>
          <w:tcPr>
            <w:tcW w:w="0" w:type="auto"/>
            <w:vAlign w:val="center"/>
            <w:hideMark/>
          </w:tcPr>
          <w:p w14:paraId="1ABBC296" w14:textId="77777777" w:rsidR="002C66CA" w:rsidRDefault="002C66CA">
            <w:pPr>
              <w:jc w:val="right"/>
              <w:rPr>
                <w:rFonts w:eastAsia="Times New Roman"/>
              </w:rPr>
            </w:pPr>
            <w:r>
              <w:rPr>
                <w:rFonts w:eastAsia="Times New Roman"/>
              </w:rPr>
              <w:t>₹126</w:t>
            </w:r>
          </w:p>
        </w:tc>
        <w:tc>
          <w:tcPr>
            <w:tcW w:w="0" w:type="auto"/>
            <w:vAlign w:val="center"/>
            <w:hideMark/>
          </w:tcPr>
          <w:p w14:paraId="3024A3FF" w14:textId="77777777" w:rsidR="002C66CA" w:rsidRDefault="002C66CA">
            <w:pPr>
              <w:jc w:val="right"/>
              <w:rPr>
                <w:rFonts w:eastAsia="Times New Roman"/>
              </w:rPr>
            </w:pPr>
            <w:r>
              <w:rPr>
                <w:rFonts w:eastAsia="Times New Roman"/>
              </w:rPr>
              <w:t>₹980</w:t>
            </w:r>
          </w:p>
        </w:tc>
        <w:tc>
          <w:tcPr>
            <w:tcW w:w="0" w:type="auto"/>
            <w:vAlign w:val="center"/>
            <w:hideMark/>
          </w:tcPr>
          <w:p w14:paraId="08B44DA0" w14:textId="77777777" w:rsidR="002C66CA" w:rsidRDefault="002C66CA">
            <w:pPr>
              <w:jc w:val="right"/>
              <w:rPr>
                <w:rFonts w:eastAsia="Times New Roman"/>
              </w:rPr>
            </w:pPr>
            <w:r>
              <w:rPr>
                <w:rFonts w:eastAsia="Times New Roman"/>
              </w:rPr>
              <w:t>₹1,806</w:t>
            </w:r>
          </w:p>
        </w:tc>
      </w:tr>
      <w:tr w:rsidR="002C66CA" w14:paraId="04CE21C5" w14:textId="77777777">
        <w:trPr>
          <w:tblCellSpacing w:w="15" w:type="dxa"/>
        </w:trPr>
        <w:tc>
          <w:tcPr>
            <w:tcW w:w="0" w:type="auto"/>
            <w:vAlign w:val="center"/>
            <w:hideMark/>
          </w:tcPr>
          <w:p w14:paraId="4CB9A8B2" w14:textId="77777777" w:rsidR="002C66CA" w:rsidRDefault="002C66CA">
            <w:pPr>
              <w:jc w:val="right"/>
              <w:rPr>
                <w:rFonts w:eastAsia="Times New Roman"/>
              </w:rPr>
            </w:pPr>
            <w:r>
              <w:rPr>
                <w:rFonts w:eastAsia="Times New Roman"/>
              </w:rPr>
              <w:t>₹10,000</w:t>
            </w:r>
          </w:p>
        </w:tc>
        <w:tc>
          <w:tcPr>
            <w:tcW w:w="0" w:type="auto"/>
            <w:vAlign w:val="center"/>
            <w:hideMark/>
          </w:tcPr>
          <w:p w14:paraId="0989A19D" w14:textId="77777777" w:rsidR="002C66CA" w:rsidRDefault="002C66CA">
            <w:pPr>
              <w:jc w:val="right"/>
              <w:rPr>
                <w:rFonts w:eastAsia="Times New Roman"/>
              </w:rPr>
            </w:pPr>
            <w:r>
              <w:rPr>
                <w:rFonts w:eastAsia="Times New Roman"/>
              </w:rPr>
              <w:t>₹1,000</w:t>
            </w:r>
          </w:p>
        </w:tc>
        <w:tc>
          <w:tcPr>
            <w:tcW w:w="0" w:type="auto"/>
            <w:vAlign w:val="center"/>
            <w:hideMark/>
          </w:tcPr>
          <w:p w14:paraId="0009BB90" w14:textId="77777777" w:rsidR="002C66CA" w:rsidRDefault="002C66CA">
            <w:pPr>
              <w:jc w:val="right"/>
              <w:rPr>
                <w:rFonts w:eastAsia="Times New Roman"/>
              </w:rPr>
            </w:pPr>
            <w:r>
              <w:rPr>
                <w:rFonts w:eastAsia="Times New Roman"/>
              </w:rPr>
              <w:t>₹180</w:t>
            </w:r>
          </w:p>
        </w:tc>
        <w:tc>
          <w:tcPr>
            <w:tcW w:w="0" w:type="auto"/>
            <w:vAlign w:val="center"/>
            <w:hideMark/>
          </w:tcPr>
          <w:p w14:paraId="106D2748" w14:textId="77777777" w:rsidR="002C66CA" w:rsidRDefault="002C66CA">
            <w:pPr>
              <w:jc w:val="right"/>
              <w:rPr>
                <w:rFonts w:eastAsia="Times New Roman"/>
              </w:rPr>
            </w:pPr>
            <w:r>
              <w:rPr>
                <w:rFonts w:eastAsia="Times New Roman"/>
              </w:rPr>
              <w:t>₹1,400</w:t>
            </w:r>
          </w:p>
        </w:tc>
        <w:tc>
          <w:tcPr>
            <w:tcW w:w="0" w:type="auto"/>
            <w:vAlign w:val="center"/>
            <w:hideMark/>
          </w:tcPr>
          <w:p w14:paraId="4688AFD4" w14:textId="77777777" w:rsidR="002C66CA" w:rsidRDefault="002C66CA">
            <w:pPr>
              <w:jc w:val="right"/>
              <w:rPr>
                <w:rFonts w:eastAsia="Times New Roman"/>
              </w:rPr>
            </w:pPr>
            <w:r>
              <w:rPr>
                <w:rFonts w:eastAsia="Times New Roman"/>
              </w:rPr>
              <w:t>₹2,580</w:t>
            </w:r>
          </w:p>
        </w:tc>
      </w:tr>
    </w:tbl>
    <w:p w14:paraId="72F223FB" w14:textId="77777777" w:rsidR="002C66CA" w:rsidRDefault="002C66CA">
      <w:pPr>
        <w:pStyle w:val="NormalWeb"/>
      </w:pPr>
      <w:r>
        <w:rPr>
          <w:rStyle w:val="Strong"/>
        </w:rPr>
        <w:t>Customer disclosure:</w:t>
      </w:r>
      <w:r>
        <w:t xml:space="preserve"> An extension or rollover is not automatic. It is available only where permitted under the applicable lending arrangement and accepted through the authorised process. The calculator must clearly distinguish extension charges from the original loan repayment amount and show the revised total payable and due date before customer acceptance.</w:t>
      </w:r>
    </w:p>
    <w:p w14:paraId="4E5B54D6" w14:textId="77777777" w:rsidR="002C66CA" w:rsidRDefault="002C66CA">
      <w:pPr>
        <w:pStyle w:val="NormalWeb"/>
      </w:pPr>
      <w:r>
        <w:t>The system must not charge or display a rollover as confirmed unless the relevant extension has been authorised.</w:t>
      </w:r>
    </w:p>
    <w:p w14:paraId="20D26AF0" w14:textId="77777777" w:rsidR="002C66CA" w:rsidRDefault="002C66CA">
      <w:pPr>
        <w:pStyle w:val="Heading2"/>
        <w:rPr>
          <w:rFonts w:eastAsia="Times New Roman"/>
        </w:rPr>
      </w:pPr>
      <w:r>
        <w:rPr>
          <w:rFonts w:eastAsia="Times New Roman"/>
        </w:rPr>
        <w:t>7. EMI CONVERSION CALCULATOR — 20-DAY STRUCTURE</w:t>
      </w:r>
    </w:p>
    <w:p w14:paraId="435D40D2" w14:textId="77777777" w:rsidR="002C66CA" w:rsidRDefault="002C66CA">
      <w:pPr>
        <w:pStyle w:val="NormalWeb"/>
      </w:pPr>
      <w:r>
        <w:t>Where a 20-day instalment-conversion option is available and approved, the calculator should use the following stated structure:</w:t>
      </w:r>
    </w:p>
    <w:p w14:paraId="6B8C84A3" w14:textId="77777777" w:rsidR="002C66CA" w:rsidRDefault="002C66CA" w:rsidP="004C7BBA">
      <w:pPr>
        <w:numPr>
          <w:ilvl w:val="0"/>
          <w:numId w:val="44"/>
        </w:numPr>
        <w:spacing w:before="100" w:beforeAutospacing="1" w:after="100" w:afterAutospacing="1" w:line="240" w:lineRule="auto"/>
        <w:rPr>
          <w:rFonts w:eastAsia="Times New Roman"/>
        </w:rPr>
      </w:pPr>
      <w:r>
        <w:rPr>
          <w:rFonts w:eastAsia="Times New Roman"/>
        </w:rPr>
        <w:t>Interest rate: 1% per day.</w:t>
      </w:r>
    </w:p>
    <w:p w14:paraId="08C964F1" w14:textId="77777777" w:rsidR="002C66CA" w:rsidRDefault="002C66CA" w:rsidP="004C7BBA">
      <w:pPr>
        <w:numPr>
          <w:ilvl w:val="0"/>
          <w:numId w:val="44"/>
        </w:numPr>
        <w:spacing w:before="100" w:beforeAutospacing="1" w:after="100" w:afterAutospacing="1" w:line="240" w:lineRule="auto"/>
        <w:rPr>
          <w:rFonts w:eastAsia="Times New Roman"/>
        </w:rPr>
      </w:pPr>
      <w:r>
        <w:rPr>
          <w:rFonts w:eastAsia="Times New Roman"/>
        </w:rPr>
        <w:t>Calculation period: 20 days.</w:t>
      </w:r>
    </w:p>
    <w:p w14:paraId="31323177" w14:textId="77777777" w:rsidR="002C66CA" w:rsidRDefault="002C66CA" w:rsidP="004C7BBA">
      <w:pPr>
        <w:numPr>
          <w:ilvl w:val="0"/>
          <w:numId w:val="44"/>
        </w:numPr>
        <w:spacing w:before="100" w:beforeAutospacing="1" w:after="100" w:afterAutospacing="1" w:line="240" w:lineRule="auto"/>
        <w:rPr>
          <w:rFonts w:eastAsia="Times New Roman"/>
        </w:rPr>
      </w:pPr>
      <w:r>
        <w:rPr>
          <w:rFonts w:eastAsia="Times New Roman"/>
        </w:rPr>
        <w:t>Total interest: 20% of the original principal.</w:t>
      </w:r>
    </w:p>
    <w:p w14:paraId="6DA079BF" w14:textId="77777777" w:rsidR="002C66CA" w:rsidRDefault="002C66CA" w:rsidP="004C7BBA">
      <w:pPr>
        <w:numPr>
          <w:ilvl w:val="0"/>
          <w:numId w:val="44"/>
        </w:numPr>
        <w:spacing w:before="100" w:beforeAutospacing="1" w:after="100" w:afterAutospacing="1" w:line="240" w:lineRule="auto"/>
        <w:rPr>
          <w:rFonts w:eastAsia="Times New Roman"/>
        </w:rPr>
      </w:pPr>
      <w:r>
        <w:rPr>
          <w:rFonts w:eastAsia="Times New Roman"/>
        </w:rPr>
        <w:t>Total repayment: Principal + 20-day interest.</w:t>
      </w:r>
    </w:p>
    <w:p w14:paraId="406B7438" w14:textId="77777777" w:rsidR="002C66CA" w:rsidRDefault="002C66CA" w:rsidP="004C7BBA">
      <w:pPr>
        <w:numPr>
          <w:ilvl w:val="0"/>
          <w:numId w:val="44"/>
        </w:numPr>
        <w:spacing w:before="100" w:beforeAutospacing="1" w:after="100" w:afterAutospacing="1" w:line="240" w:lineRule="auto"/>
        <w:rPr>
          <w:rFonts w:eastAsia="Times New Roman"/>
        </w:rPr>
      </w:pPr>
      <w:r>
        <w:rPr>
          <w:rFonts w:eastAsia="Times New Roman"/>
        </w:rPr>
        <w:t>Number of instalments: 2 equal instalments.</w:t>
      </w:r>
    </w:p>
    <w:p w14:paraId="75566E78" w14:textId="77777777" w:rsidR="002C66CA" w:rsidRDefault="002C66CA">
      <w:pPr>
        <w:pStyle w:val="Heading3"/>
        <w:rPr>
          <w:rFonts w:eastAsia="Times New Roman"/>
        </w:rPr>
      </w:pPr>
      <w:r>
        <w:rPr>
          <w:rFonts w:eastAsia="Times New Roman"/>
        </w:rPr>
        <w:t>EMI Calculation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161"/>
        <w:gridCol w:w="1884"/>
        <w:gridCol w:w="1794"/>
        <w:gridCol w:w="1072"/>
      </w:tblGrid>
      <w:tr w:rsidR="002C66CA" w14:paraId="20BEE82B" w14:textId="77777777">
        <w:trPr>
          <w:tblHeader/>
          <w:tblCellSpacing w:w="15" w:type="dxa"/>
        </w:trPr>
        <w:tc>
          <w:tcPr>
            <w:tcW w:w="0" w:type="auto"/>
            <w:vAlign w:val="center"/>
            <w:hideMark/>
          </w:tcPr>
          <w:p w14:paraId="0FD8E18A" w14:textId="77777777" w:rsidR="002C66CA" w:rsidRDefault="002C66CA">
            <w:pPr>
              <w:jc w:val="right"/>
              <w:rPr>
                <w:rFonts w:eastAsia="Times New Roman"/>
                <w:b/>
                <w:bCs/>
              </w:rPr>
            </w:pPr>
            <w:r>
              <w:rPr>
                <w:rFonts w:eastAsia="Times New Roman"/>
                <w:b/>
                <w:bCs/>
              </w:rPr>
              <w:t>Principal</w:t>
            </w:r>
          </w:p>
        </w:tc>
        <w:tc>
          <w:tcPr>
            <w:tcW w:w="0" w:type="auto"/>
            <w:vAlign w:val="center"/>
            <w:hideMark/>
          </w:tcPr>
          <w:p w14:paraId="0E512CD9" w14:textId="77777777" w:rsidR="002C66CA" w:rsidRDefault="002C66CA">
            <w:pPr>
              <w:jc w:val="right"/>
              <w:rPr>
                <w:rFonts w:eastAsia="Times New Roman"/>
                <w:b/>
                <w:bCs/>
              </w:rPr>
            </w:pPr>
            <w:r>
              <w:rPr>
                <w:rFonts w:eastAsia="Times New Roman"/>
                <w:b/>
                <w:bCs/>
              </w:rPr>
              <w:t>Interest for 20 Days</w:t>
            </w:r>
          </w:p>
        </w:tc>
        <w:tc>
          <w:tcPr>
            <w:tcW w:w="0" w:type="auto"/>
            <w:vAlign w:val="center"/>
            <w:hideMark/>
          </w:tcPr>
          <w:p w14:paraId="5B323FC5" w14:textId="77777777" w:rsidR="002C66CA" w:rsidRDefault="002C66CA">
            <w:pPr>
              <w:jc w:val="right"/>
              <w:rPr>
                <w:rFonts w:eastAsia="Times New Roman"/>
                <w:b/>
                <w:bCs/>
              </w:rPr>
            </w:pPr>
            <w:r>
              <w:rPr>
                <w:rFonts w:eastAsia="Times New Roman"/>
                <w:b/>
                <w:bCs/>
              </w:rPr>
              <w:t>Total Repayment</w:t>
            </w:r>
          </w:p>
        </w:tc>
        <w:tc>
          <w:tcPr>
            <w:tcW w:w="0" w:type="auto"/>
            <w:vAlign w:val="center"/>
            <w:hideMark/>
          </w:tcPr>
          <w:p w14:paraId="31C55896" w14:textId="77777777" w:rsidR="002C66CA" w:rsidRDefault="002C66CA">
            <w:pPr>
              <w:jc w:val="right"/>
              <w:rPr>
                <w:rFonts w:eastAsia="Times New Roman"/>
                <w:b/>
                <w:bCs/>
              </w:rPr>
            </w:pPr>
            <w:r>
              <w:rPr>
                <w:rFonts w:eastAsia="Times New Roman"/>
                <w:b/>
                <w:bCs/>
              </w:rPr>
              <w:t>Number of EMIs</w:t>
            </w:r>
          </w:p>
        </w:tc>
        <w:tc>
          <w:tcPr>
            <w:tcW w:w="0" w:type="auto"/>
            <w:vAlign w:val="center"/>
            <w:hideMark/>
          </w:tcPr>
          <w:p w14:paraId="7AE43B2B" w14:textId="77777777" w:rsidR="002C66CA" w:rsidRDefault="002C66CA">
            <w:pPr>
              <w:jc w:val="right"/>
              <w:rPr>
                <w:rFonts w:eastAsia="Times New Roman"/>
                <w:b/>
                <w:bCs/>
              </w:rPr>
            </w:pPr>
            <w:r>
              <w:rPr>
                <w:rFonts w:eastAsia="Times New Roman"/>
                <w:b/>
                <w:bCs/>
              </w:rPr>
              <w:t>Each EMI</w:t>
            </w:r>
          </w:p>
        </w:tc>
      </w:tr>
      <w:tr w:rsidR="002C66CA" w14:paraId="4D193EE5" w14:textId="77777777">
        <w:trPr>
          <w:tblCellSpacing w:w="15" w:type="dxa"/>
        </w:trPr>
        <w:tc>
          <w:tcPr>
            <w:tcW w:w="0" w:type="auto"/>
            <w:vAlign w:val="center"/>
            <w:hideMark/>
          </w:tcPr>
          <w:p w14:paraId="56DD83B9" w14:textId="77777777" w:rsidR="002C66CA" w:rsidRDefault="002C66CA">
            <w:pPr>
              <w:jc w:val="right"/>
              <w:rPr>
                <w:rFonts w:eastAsia="Times New Roman"/>
              </w:rPr>
            </w:pPr>
            <w:r>
              <w:rPr>
                <w:rFonts w:eastAsia="Times New Roman"/>
              </w:rPr>
              <w:t>₹1,000</w:t>
            </w:r>
          </w:p>
        </w:tc>
        <w:tc>
          <w:tcPr>
            <w:tcW w:w="0" w:type="auto"/>
            <w:vAlign w:val="center"/>
            <w:hideMark/>
          </w:tcPr>
          <w:p w14:paraId="0B1342B3" w14:textId="77777777" w:rsidR="002C66CA" w:rsidRDefault="002C66CA">
            <w:pPr>
              <w:jc w:val="right"/>
              <w:rPr>
                <w:rFonts w:eastAsia="Times New Roman"/>
              </w:rPr>
            </w:pPr>
            <w:r>
              <w:rPr>
                <w:rFonts w:eastAsia="Times New Roman"/>
              </w:rPr>
              <w:t>₹200</w:t>
            </w:r>
          </w:p>
        </w:tc>
        <w:tc>
          <w:tcPr>
            <w:tcW w:w="0" w:type="auto"/>
            <w:vAlign w:val="center"/>
            <w:hideMark/>
          </w:tcPr>
          <w:p w14:paraId="7CF2957B" w14:textId="77777777" w:rsidR="002C66CA" w:rsidRDefault="002C66CA">
            <w:pPr>
              <w:jc w:val="right"/>
              <w:rPr>
                <w:rFonts w:eastAsia="Times New Roman"/>
              </w:rPr>
            </w:pPr>
            <w:r>
              <w:rPr>
                <w:rFonts w:eastAsia="Times New Roman"/>
              </w:rPr>
              <w:t>₹1,200</w:t>
            </w:r>
          </w:p>
        </w:tc>
        <w:tc>
          <w:tcPr>
            <w:tcW w:w="0" w:type="auto"/>
            <w:vAlign w:val="center"/>
            <w:hideMark/>
          </w:tcPr>
          <w:p w14:paraId="015D8254" w14:textId="77777777" w:rsidR="002C66CA" w:rsidRDefault="002C66CA">
            <w:pPr>
              <w:jc w:val="right"/>
              <w:rPr>
                <w:rFonts w:eastAsia="Times New Roman"/>
              </w:rPr>
            </w:pPr>
            <w:r>
              <w:rPr>
                <w:rFonts w:eastAsia="Times New Roman"/>
              </w:rPr>
              <w:t>2</w:t>
            </w:r>
          </w:p>
        </w:tc>
        <w:tc>
          <w:tcPr>
            <w:tcW w:w="0" w:type="auto"/>
            <w:vAlign w:val="center"/>
            <w:hideMark/>
          </w:tcPr>
          <w:p w14:paraId="7B5D808B" w14:textId="77777777" w:rsidR="002C66CA" w:rsidRDefault="002C66CA">
            <w:pPr>
              <w:jc w:val="right"/>
              <w:rPr>
                <w:rFonts w:eastAsia="Times New Roman"/>
              </w:rPr>
            </w:pPr>
            <w:r>
              <w:rPr>
                <w:rFonts w:eastAsia="Times New Roman"/>
              </w:rPr>
              <w:t>₹600</w:t>
            </w:r>
          </w:p>
        </w:tc>
      </w:tr>
      <w:tr w:rsidR="002C66CA" w14:paraId="120A9073" w14:textId="77777777">
        <w:trPr>
          <w:tblCellSpacing w:w="15" w:type="dxa"/>
        </w:trPr>
        <w:tc>
          <w:tcPr>
            <w:tcW w:w="0" w:type="auto"/>
            <w:vAlign w:val="center"/>
            <w:hideMark/>
          </w:tcPr>
          <w:p w14:paraId="5C8EB9DF" w14:textId="77777777" w:rsidR="002C66CA" w:rsidRDefault="002C66CA">
            <w:pPr>
              <w:jc w:val="right"/>
              <w:rPr>
                <w:rFonts w:eastAsia="Times New Roman"/>
              </w:rPr>
            </w:pPr>
            <w:r>
              <w:rPr>
                <w:rFonts w:eastAsia="Times New Roman"/>
              </w:rPr>
              <w:t>₹2,000</w:t>
            </w:r>
          </w:p>
        </w:tc>
        <w:tc>
          <w:tcPr>
            <w:tcW w:w="0" w:type="auto"/>
            <w:vAlign w:val="center"/>
            <w:hideMark/>
          </w:tcPr>
          <w:p w14:paraId="6A7D8251" w14:textId="77777777" w:rsidR="002C66CA" w:rsidRDefault="002C66CA">
            <w:pPr>
              <w:jc w:val="right"/>
              <w:rPr>
                <w:rFonts w:eastAsia="Times New Roman"/>
              </w:rPr>
            </w:pPr>
            <w:r>
              <w:rPr>
                <w:rFonts w:eastAsia="Times New Roman"/>
              </w:rPr>
              <w:t>₹400</w:t>
            </w:r>
          </w:p>
        </w:tc>
        <w:tc>
          <w:tcPr>
            <w:tcW w:w="0" w:type="auto"/>
            <w:vAlign w:val="center"/>
            <w:hideMark/>
          </w:tcPr>
          <w:p w14:paraId="6BFD4340" w14:textId="77777777" w:rsidR="002C66CA" w:rsidRDefault="002C66CA">
            <w:pPr>
              <w:jc w:val="right"/>
              <w:rPr>
                <w:rFonts w:eastAsia="Times New Roman"/>
              </w:rPr>
            </w:pPr>
            <w:r>
              <w:rPr>
                <w:rFonts w:eastAsia="Times New Roman"/>
              </w:rPr>
              <w:t>₹2,400</w:t>
            </w:r>
          </w:p>
        </w:tc>
        <w:tc>
          <w:tcPr>
            <w:tcW w:w="0" w:type="auto"/>
            <w:vAlign w:val="center"/>
            <w:hideMark/>
          </w:tcPr>
          <w:p w14:paraId="6E09E8AE" w14:textId="77777777" w:rsidR="002C66CA" w:rsidRDefault="002C66CA">
            <w:pPr>
              <w:jc w:val="right"/>
              <w:rPr>
                <w:rFonts w:eastAsia="Times New Roman"/>
              </w:rPr>
            </w:pPr>
            <w:r>
              <w:rPr>
                <w:rFonts w:eastAsia="Times New Roman"/>
              </w:rPr>
              <w:t>2</w:t>
            </w:r>
          </w:p>
        </w:tc>
        <w:tc>
          <w:tcPr>
            <w:tcW w:w="0" w:type="auto"/>
            <w:vAlign w:val="center"/>
            <w:hideMark/>
          </w:tcPr>
          <w:p w14:paraId="0D3053C6" w14:textId="77777777" w:rsidR="002C66CA" w:rsidRDefault="002C66CA">
            <w:pPr>
              <w:jc w:val="right"/>
              <w:rPr>
                <w:rFonts w:eastAsia="Times New Roman"/>
              </w:rPr>
            </w:pPr>
            <w:r>
              <w:rPr>
                <w:rFonts w:eastAsia="Times New Roman"/>
              </w:rPr>
              <w:t>₹1,200</w:t>
            </w:r>
          </w:p>
        </w:tc>
      </w:tr>
      <w:tr w:rsidR="002C66CA" w14:paraId="1CF33D1A" w14:textId="77777777">
        <w:trPr>
          <w:tblCellSpacing w:w="15" w:type="dxa"/>
        </w:trPr>
        <w:tc>
          <w:tcPr>
            <w:tcW w:w="0" w:type="auto"/>
            <w:vAlign w:val="center"/>
            <w:hideMark/>
          </w:tcPr>
          <w:p w14:paraId="3A544420" w14:textId="77777777" w:rsidR="002C66CA" w:rsidRDefault="002C66CA">
            <w:pPr>
              <w:jc w:val="right"/>
              <w:rPr>
                <w:rFonts w:eastAsia="Times New Roman"/>
              </w:rPr>
            </w:pPr>
            <w:r>
              <w:rPr>
                <w:rFonts w:eastAsia="Times New Roman"/>
              </w:rPr>
              <w:t>₹3,000</w:t>
            </w:r>
          </w:p>
        </w:tc>
        <w:tc>
          <w:tcPr>
            <w:tcW w:w="0" w:type="auto"/>
            <w:vAlign w:val="center"/>
            <w:hideMark/>
          </w:tcPr>
          <w:p w14:paraId="4DC649E1" w14:textId="77777777" w:rsidR="002C66CA" w:rsidRDefault="002C66CA">
            <w:pPr>
              <w:jc w:val="right"/>
              <w:rPr>
                <w:rFonts w:eastAsia="Times New Roman"/>
              </w:rPr>
            </w:pPr>
            <w:r>
              <w:rPr>
                <w:rFonts w:eastAsia="Times New Roman"/>
              </w:rPr>
              <w:t>₹600</w:t>
            </w:r>
          </w:p>
        </w:tc>
        <w:tc>
          <w:tcPr>
            <w:tcW w:w="0" w:type="auto"/>
            <w:vAlign w:val="center"/>
            <w:hideMark/>
          </w:tcPr>
          <w:p w14:paraId="4B0D16CD" w14:textId="77777777" w:rsidR="002C66CA" w:rsidRDefault="002C66CA">
            <w:pPr>
              <w:jc w:val="right"/>
              <w:rPr>
                <w:rFonts w:eastAsia="Times New Roman"/>
              </w:rPr>
            </w:pPr>
            <w:r>
              <w:rPr>
                <w:rFonts w:eastAsia="Times New Roman"/>
              </w:rPr>
              <w:t>₹3,600</w:t>
            </w:r>
          </w:p>
        </w:tc>
        <w:tc>
          <w:tcPr>
            <w:tcW w:w="0" w:type="auto"/>
            <w:vAlign w:val="center"/>
            <w:hideMark/>
          </w:tcPr>
          <w:p w14:paraId="50309D0C" w14:textId="77777777" w:rsidR="002C66CA" w:rsidRDefault="002C66CA">
            <w:pPr>
              <w:jc w:val="right"/>
              <w:rPr>
                <w:rFonts w:eastAsia="Times New Roman"/>
              </w:rPr>
            </w:pPr>
            <w:r>
              <w:rPr>
                <w:rFonts w:eastAsia="Times New Roman"/>
              </w:rPr>
              <w:t>2</w:t>
            </w:r>
          </w:p>
        </w:tc>
        <w:tc>
          <w:tcPr>
            <w:tcW w:w="0" w:type="auto"/>
            <w:vAlign w:val="center"/>
            <w:hideMark/>
          </w:tcPr>
          <w:p w14:paraId="7405C8BF" w14:textId="77777777" w:rsidR="002C66CA" w:rsidRDefault="002C66CA">
            <w:pPr>
              <w:jc w:val="right"/>
              <w:rPr>
                <w:rFonts w:eastAsia="Times New Roman"/>
              </w:rPr>
            </w:pPr>
            <w:r>
              <w:rPr>
                <w:rFonts w:eastAsia="Times New Roman"/>
              </w:rPr>
              <w:t>₹1,800</w:t>
            </w:r>
          </w:p>
        </w:tc>
      </w:tr>
      <w:tr w:rsidR="002C66CA" w14:paraId="283FE35A" w14:textId="77777777">
        <w:trPr>
          <w:tblCellSpacing w:w="15" w:type="dxa"/>
        </w:trPr>
        <w:tc>
          <w:tcPr>
            <w:tcW w:w="0" w:type="auto"/>
            <w:vAlign w:val="center"/>
            <w:hideMark/>
          </w:tcPr>
          <w:p w14:paraId="3A7BCFB5" w14:textId="77777777" w:rsidR="002C66CA" w:rsidRDefault="002C66CA">
            <w:pPr>
              <w:jc w:val="right"/>
              <w:rPr>
                <w:rFonts w:eastAsia="Times New Roman"/>
              </w:rPr>
            </w:pPr>
            <w:r>
              <w:rPr>
                <w:rFonts w:eastAsia="Times New Roman"/>
              </w:rPr>
              <w:t>₹4,000</w:t>
            </w:r>
          </w:p>
        </w:tc>
        <w:tc>
          <w:tcPr>
            <w:tcW w:w="0" w:type="auto"/>
            <w:vAlign w:val="center"/>
            <w:hideMark/>
          </w:tcPr>
          <w:p w14:paraId="3ADC349C" w14:textId="77777777" w:rsidR="002C66CA" w:rsidRDefault="002C66CA">
            <w:pPr>
              <w:jc w:val="right"/>
              <w:rPr>
                <w:rFonts w:eastAsia="Times New Roman"/>
              </w:rPr>
            </w:pPr>
            <w:r>
              <w:rPr>
                <w:rFonts w:eastAsia="Times New Roman"/>
              </w:rPr>
              <w:t>₹800</w:t>
            </w:r>
          </w:p>
        </w:tc>
        <w:tc>
          <w:tcPr>
            <w:tcW w:w="0" w:type="auto"/>
            <w:vAlign w:val="center"/>
            <w:hideMark/>
          </w:tcPr>
          <w:p w14:paraId="2CDB270E" w14:textId="77777777" w:rsidR="002C66CA" w:rsidRDefault="002C66CA">
            <w:pPr>
              <w:jc w:val="right"/>
              <w:rPr>
                <w:rFonts w:eastAsia="Times New Roman"/>
              </w:rPr>
            </w:pPr>
            <w:r>
              <w:rPr>
                <w:rFonts w:eastAsia="Times New Roman"/>
              </w:rPr>
              <w:t>₹4,800</w:t>
            </w:r>
          </w:p>
        </w:tc>
        <w:tc>
          <w:tcPr>
            <w:tcW w:w="0" w:type="auto"/>
            <w:vAlign w:val="center"/>
            <w:hideMark/>
          </w:tcPr>
          <w:p w14:paraId="6E760A84" w14:textId="77777777" w:rsidR="002C66CA" w:rsidRDefault="002C66CA">
            <w:pPr>
              <w:jc w:val="right"/>
              <w:rPr>
                <w:rFonts w:eastAsia="Times New Roman"/>
              </w:rPr>
            </w:pPr>
            <w:r>
              <w:rPr>
                <w:rFonts w:eastAsia="Times New Roman"/>
              </w:rPr>
              <w:t>2</w:t>
            </w:r>
          </w:p>
        </w:tc>
        <w:tc>
          <w:tcPr>
            <w:tcW w:w="0" w:type="auto"/>
            <w:vAlign w:val="center"/>
            <w:hideMark/>
          </w:tcPr>
          <w:p w14:paraId="417E6044" w14:textId="77777777" w:rsidR="002C66CA" w:rsidRDefault="002C66CA">
            <w:pPr>
              <w:jc w:val="right"/>
              <w:rPr>
                <w:rFonts w:eastAsia="Times New Roman"/>
              </w:rPr>
            </w:pPr>
            <w:r>
              <w:rPr>
                <w:rFonts w:eastAsia="Times New Roman"/>
              </w:rPr>
              <w:t>₹2,400</w:t>
            </w:r>
          </w:p>
        </w:tc>
      </w:tr>
      <w:tr w:rsidR="002C66CA" w14:paraId="7F10D0FD" w14:textId="77777777">
        <w:trPr>
          <w:tblCellSpacing w:w="15" w:type="dxa"/>
        </w:trPr>
        <w:tc>
          <w:tcPr>
            <w:tcW w:w="0" w:type="auto"/>
            <w:vAlign w:val="center"/>
            <w:hideMark/>
          </w:tcPr>
          <w:p w14:paraId="3601B496" w14:textId="77777777" w:rsidR="002C66CA" w:rsidRDefault="002C66CA">
            <w:pPr>
              <w:jc w:val="right"/>
              <w:rPr>
                <w:rFonts w:eastAsia="Times New Roman"/>
              </w:rPr>
            </w:pPr>
            <w:r>
              <w:rPr>
                <w:rFonts w:eastAsia="Times New Roman"/>
              </w:rPr>
              <w:t>₹5,000</w:t>
            </w:r>
          </w:p>
        </w:tc>
        <w:tc>
          <w:tcPr>
            <w:tcW w:w="0" w:type="auto"/>
            <w:vAlign w:val="center"/>
            <w:hideMark/>
          </w:tcPr>
          <w:p w14:paraId="7A799D81" w14:textId="77777777" w:rsidR="002C66CA" w:rsidRDefault="002C66CA">
            <w:pPr>
              <w:jc w:val="right"/>
              <w:rPr>
                <w:rFonts w:eastAsia="Times New Roman"/>
              </w:rPr>
            </w:pPr>
            <w:r>
              <w:rPr>
                <w:rFonts w:eastAsia="Times New Roman"/>
              </w:rPr>
              <w:t>₹1,000</w:t>
            </w:r>
          </w:p>
        </w:tc>
        <w:tc>
          <w:tcPr>
            <w:tcW w:w="0" w:type="auto"/>
            <w:vAlign w:val="center"/>
            <w:hideMark/>
          </w:tcPr>
          <w:p w14:paraId="269C54DA" w14:textId="77777777" w:rsidR="002C66CA" w:rsidRDefault="002C66CA">
            <w:pPr>
              <w:jc w:val="right"/>
              <w:rPr>
                <w:rFonts w:eastAsia="Times New Roman"/>
              </w:rPr>
            </w:pPr>
            <w:r>
              <w:rPr>
                <w:rFonts w:eastAsia="Times New Roman"/>
              </w:rPr>
              <w:t>₹6,000</w:t>
            </w:r>
          </w:p>
        </w:tc>
        <w:tc>
          <w:tcPr>
            <w:tcW w:w="0" w:type="auto"/>
            <w:vAlign w:val="center"/>
            <w:hideMark/>
          </w:tcPr>
          <w:p w14:paraId="566FF3C1" w14:textId="77777777" w:rsidR="002C66CA" w:rsidRDefault="002C66CA">
            <w:pPr>
              <w:jc w:val="right"/>
              <w:rPr>
                <w:rFonts w:eastAsia="Times New Roman"/>
              </w:rPr>
            </w:pPr>
            <w:r>
              <w:rPr>
                <w:rFonts w:eastAsia="Times New Roman"/>
              </w:rPr>
              <w:t>2</w:t>
            </w:r>
          </w:p>
        </w:tc>
        <w:tc>
          <w:tcPr>
            <w:tcW w:w="0" w:type="auto"/>
            <w:vAlign w:val="center"/>
            <w:hideMark/>
          </w:tcPr>
          <w:p w14:paraId="1FE714AC" w14:textId="77777777" w:rsidR="002C66CA" w:rsidRDefault="002C66CA">
            <w:pPr>
              <w:jc w:val="right"/>
              <w:rPr>
                <w:rFonts w:eastAsia="Times New Roman"/>
              </w:rPr>
            </w:pPr>
            <w:r>
              <w:rPr>
                <w:rFonts w:eastAsia="Times New Roman"/>
              </w:rPr>
              <w:t>₹3,000</w:t>
            </w:r>
          </w:p>
        </w:tc>
      </w:tr>
      <w:tr w:rsidR="002C66CA" w14:paraId="06321C81" w14:textId="77777777">
        <w:trPr>
          <w:tblCellSpacing w:w="15" w:type="dxa"/>
        </w:trPr>
        <w:tc>
          <w:tcPr>
            <w:tcW w:w="0" w:type="auto"/>
            <w:vAlign w:val="center"/>
            <w:hideMark/>
          </w:tcPr>
          <w:p w14:paraId="432E7731" w14:textId="77777777" w:rsidR="002C66CA" w:rsidRDefault="002C66CA">
            <w:pPr>
              <w:jc w:val="right"/>
              <w:rPr>
                <w:rFonts w:eastAsia="Times New Roman"/>
              </w:rPr>
            </w:pPr>
            <w:r>
              <w:rPr>
                <w:rFonts w:eastAsia="Times New Roman"/>
              </w:rPr>
              <w:t>₹7,000</w:t>
            </w:r>
          </w:p>
        </w:tc>
        <w:tc>
          <w:tcPr>
            <w:tcW w:w="0" w:type="auto"/>
            <w:vAlign w:val="center"/>
            <w:hideMark/>
          </w:tcPr>
          <w:p w14:paraId="689F6140" w14:textId="77777777" w:rsidR="002C66CA" w:rsidRDefault="002C66CA">
            <w:pPr>
              <w:jc w:val="right"/>
              <w:rPr>
                <w:rFonts w:eastAsia="Times New Roman"/>
              </w:rPr>
            </w:pPr>
            <w:r>
              <w:rPr>
                <w:rFonts w:eastAsia="Times New Roman"/>
              </w:rPr>
              <w:t>₹1,400</w:t>
            </w:r>
          </w:p>
        </w:tc>
        <w:tc>
          <w:tcPr>
            <w:tcW w:w="0" w:type="auto"/>
            <w:vAlign w:val="center"/>
            <w:hideMark/>
          </w:tcPr>
          <w:p w14:paraId="4562B4E8" w14:textId="77777777" w:rsidR="002C66CA" w:rsidRDefault="002C66CA">
            <w:pPr>
              <w:jc w:val="right"/>
              <w:rPr>
                <w:rFonts w:eastAsia="Times New Roman"/>
              </w:rPr>
            </w:pPr>
            <w:r>
              <w:rPr>
                <w:rFonts w:eastAsia="Times New Roman"/>
              </w:rPr>
              <w:t>₹8,400</w:t>
            </w:r>
          </w:p>
        </w:tc>
        <w:tc>
          <w:tcPr>
            <w:tcW w:w="0" w:type="auto"/>
            <w:vAlign w:val="center"/>
            <w:hideMark/>
          </w:tcPr>
          <w:p w14:paraId="76C30E41" w14:textId="77777777" w:rsidR="002C66CA" w:rsidRDefault="002C66CA">
            <w:pPr>
              <w:jc w:val="right"/>
              <w:rPr>
                <w:rFonts w:eastAsia="Times New Roman"/>
              </w:rPr>
            </w:pPr>
            <w:r>
              <w:rPr>
                <w:rFonts w:eastAsia="Times New Roman"/>
              </w:rPr>
              <w:t>2</w:t>
            </w:r>
          </w:p>
        </w:tc>
        <w:tc>
          <w:tcPr>
            <w:tcW w:w="0" w:type="auto"/>
            <w:vAlign w:val="center"/>
            <w:hideMark/>
          </w:tcPr>
          <w:p w14:paraId="3406DBFC" w14:textId="77777777" w:rsidR="002C66CA" w:rsidRDefault="002C66CA">
            <w:pPr>
              <w:jc w:val="right"/>
              <w:rPr>
                <w:rFonts w:eastAsia="Times New Roman"/>
              </w:rPr>
            </w:pPr>
            <w:r>
              <w:rPr>
                <w:rFonts w:eastAsia="Times New Roman"/>
              </w:rPr>
              <w:t>₹4,200</w:t>
            </w:r>
          </w:p>
        </w:tc>
      </w:tr>
      <w:tr w:rsidR="002C66CA" w14:paraId="1109AD2C" w14:textId="77777777">
        <w:trPr>
          <w:tblCellSpacing w:w="15" w:type="dxa"/>
        </w:trPr>
        <w:tc>
          <w:tcPr>
            <w:tcW w:w="0" w:type="auto"/>
            <w:vAlign w:val="center"/>
            <w:hideMark/>
          </w:tcPr>
          <w:p w14:paraId="4B7C3F0E" w14:textId="77777777" w:rsidR="002C66CA" w:rsidRDefault="002C66CA">
            <w:pPr>
              <w:jc w:val="right"/>
              <w:rPr>
                <w:rFonts w:eastAsia="Times New Roman"/>
              </w:rPr>
            </w:pPr>
            <w:r>
              <w:rPr>
                <w:rFonts w:eastAsia="Times New Roman"/>
              </w:rPr>
              <w:t>₹10,000</w:t>
            </w:r>
          </w:p>
        </w:tc>
        <w:tc>
          <w:tcPr>
            <w:tcW w:w="0" w:type="auto"/>
            <w:vAlign w:val="center"/>
            <w:hideMark/>
          </w:tcPr>
          <w:p w14:paraId="788BCCC8" w14:textId="77777777" w:rsidR="002C66CA" w:rsidRDefault="002C66CA">
            <w:pPr>
              <w:jc w:val="right"/>
              <w:rPr>
                <w:rFonts w:eastAsia="Times New Roman"/>
              </w:rPr>
            </w:pPr>
            <w:r>
              <w:rPr>
                <w:rFonts w:eastAsia="Times New Roman"/>
              </w:rPr>
              <w:t>₹2,000</w:t>
            </w:r>
          </w:p>
        </w:tc>
        <w:tc>
          <w:tcPr>
            <w:tcW w:w="0" w:type="auto"/>
            <w:vAlign w:val="center"/>
            <w:hideMark/>
          </w:tcPr>
          <w:p w14:paraId="263C068D" w14:textId="77777777" w:rsidR="002C66CA" w:rsidRDefault="002C66CA">
            <w:pPr>
              <w:jc w:val="right"/>
              <w:rPr>
                <w:rFonts w:eastAsia="Times New Roman"/>
              </w:rPr>
            </w:pPr>
            <w:r>
              <w:rPr>
                <w:rFonts w:eastAsia="Times New Roman"/>
              </w:rPr>
              <w:t>₹12,000</w:t>
            </w:r>
          </w:p>
        </w:tc>
        <w:tc>
          <w:tcPr>
            <w:tcW w:w="0" w:type="auto"/>
            <w:vAlign w:val="center"/>
            <w:hideMark/>
          </w:tcPr>
          <w:p w14:paraId="67D4064B" w14:textId="77777777" w:rsidR="002C66CA" w:rsidRDefault="002C66CA">
            <w:pPr>
              <w:jc w:val="right"/>
              <w:rPr>
                <w:rFonts w:eastAsia="Times New Roman"/>
              </w:rPr>
            </w:pPr>
            <w:r>
              <w:rPr>
                <w:rFonts w:eastAsia="Times New Roman"/>
              </w:rPr>
              <w:t>2</w:t>
            </w:r>
          </w:p>
        </w:tc>
        <w:tc>
          <w:tcPr>
            <w:tcW w:w="0" w:type="auto"/>
            <w:vAlign w:val="center"/>
            <w:hideMark/>
          </w:tcPr>
          <w:p w14:paraId="4C02587E" w14:textId="77777777" w:rsidR="002C66CA" w:rsidRDefault="002C66CA">
            <w:pPr>
              <w:jc w:val="right"/>
              <w:rPr>
                <w:rFonts w:eastAsia="Times New Roman"/>
              </w:rPr>
            </w:pPr>
            <w:r>
              <w:rPr>
                <w:rFonts w:eastAsia="Times New Roman"/>
              </w:rPr>
              <w:t>₹6,000</w:t>
            </w:r>
          </w:p>
        </w:tc>
      </w:tr>
    </w:tbl>
    <w:p w14:paraId="3B452AD4" w14:textId="77777777" w:rsidR="002C66CA" w:rsidRDefault="002C66CA">
      <w:pPr>
        <w:pStyle w:val="Heading3"/>
        <w:rPr>
          <w:rFonts w:eastAsia="Times New Roman"/>
        </w:rPr>
      </w:pPr>
      <w:r>
        <w:rPr>
          <w:rFonts w:eastAsia="Times New Roman"/>
        </w:rPr>
        <w:t>Example: ₹1,000 EMI Conversion</w:t>
      </w:r>
    </w:p>
    <w:p w14:paraId="6788E98B" w14:textId="77777777" w:rsidR="002C66CA" w:rsidRDefault="002C66CA" w:rsidP="004C7BBA">
      <w:pPr>
        <w:numPr>
          <w:ilvl w:val="0"/>
          <w:numId w:val="45"/>
        </w:numPr>
        <w:spacing w:before="100" w:beforeAutospacing="1" w:after="100" w:afterAutospacing="1" w:line="240" w:lineRule="auto"/>
        <w:rPr>
          <w:rFonts w:eastAsia="Times New Roman"/>
        </w:rPr>
      </w:pPr>
      <w:r>
        <w:rPr>
          <w:rFonts w:eastAsia="Times New Roman"/>
        </w:rPr>
        <w:t>Principal: ₹1,000</w:t>
      </w:r>
    </w:p>
    <w:p w14:paraId="0A74743B" w14:textId="77777777" w:rsidR="002C66CA" w:rsidRDefault="002C66CA" w:rsidP="004C7BBA">
      <w:pPr>
        <w:numPr>
          <w:ilvl w:val="0"/>
          <w:numId w:val="45"/>
        </w:numPr>
        <w:spacing w:before="100" w:beforeAutospacing="1" w:after="100" w:afterAutospacing="1" w:line="240" w:lineRule="auto"/>
        <w:rPr>
          <w:rFonts w:eastAsia="Times New Roman"/>
        </w:rPr>
      </w:pPr>
      <w:r>
        <w:rPr>
          <w:rFonts w:eastAsia="Times New Roman"/>
        </w:rPr>
        <w:t>Interest for 20 days: ₹200</w:t>
      </w:r>
    </w:p>
    <w:p w14:paraId="309BC324" w14:textId="77777777" w:rsidR="002C66CA" w:rsidRDefault="002C66CA" w:rsidP="004C7BBA">
      <w:pPr>
        <w:numPr>
          <w:ilvl w:val="0"/>
          <w:numId w:val="45"/>
        </w:numPr>
        <w:spacing w:before="100" w:beforeAutospacing="1" w:after="100" w:afterAutospacing="1" w:line="240" w:lineRule="auto"/>
        <w:rPr>
          <w:rFonts w:eastAsia="Times New Roman"/>
        </w:rPr>
      </w:pPr>
      <w:r>
        <w:rPr>
          <w:rFonts w:eastAsia="Times New Roman"/>
        </w:rPr>
        <w:t>Total repayment: ₹1,200</w:t>
      </w:r>
    </w:p>
    <w:p w14:paraId="629A0F66" w14:textId="77777777" w:rsidR="002C66CA" w:rsidRDefault="002C66CA" w:rsidP="004C7BBA">
      <w:pPr>
        <w:numPr>
          <w:ilvl w:val="0"/>
          <w:numId w:val="45"/>
        </w:numPr>
        <w:spacing w:before="100" w:beforeAutospacing="1" w:after="100" w:afterAutospacing="1" w:line="240" w:lineRule="auto"/>
        <w:rPr>
          <w:rFonts w:eastAsia="Times New Roman"/>
        </w:rPr>
      </w:pPr>
      <w:r>
        <w:rPr>
          <w:rFonts w:eastAsia="Times New Roman"/>
        </w:rPr>
        <w:t>First instalment: ₹600</w:t>
      </w:r>
    </w:p>
    <w:p w14:paraId="4B4D954B" w14:textId="77777777" w:rsidR="002C66CA" w:rsidRDefault="002C66CA" w:rsidP="004C7BBA">
      <w:pPr>
        <w:numPr>
          <w:ilvl w:val="0"/>
          <w:numId w:val="45"/>
        </w:numPr>
        <w:spacing w:before="100" w:beforeAutospacing="1" w:after="100" w:afterAutospacing="1" w:line="240" w:lineRule="auto"/>
        <w:rPr>
          <w:rFonts w:eastAsia="Times New Roman"/>
        </w:rPr>
      </w:pPr>
      <w:r>
        <w:rPr>
          <w:rFonts w:eastAsia="Times New Roman"/>
        </w:rPr>
        <w:t>Second instalment: ₹600</w:t>
      </w:r>
    </w:p>
    <w:p w14:paraId="7A6544E5" w14:textId="77777777" w:rsidR="002C66CA" w:rsidRDefault="002C66CA">
      <w:pPr>
        <w:pStyle w:val="NormalWeb"/>
      </w:pPr>
      <w:r>
        <w:t>The calculator must show the exact instalment due dates from the approved repayment schedule. It must not invent dates or imply that the EMI option is available to every borrower.</w:t>
      </w:r>
    </w:p>
    <w:p w14:paraId="1A10FF8D" w14:textId="77777777" w:rsidR="002C66CA" w:rsidRDefault="002C66CA">
      <w:pPr>
        <w:pStyle w:val="NormalWeb"/>
      </w:pPr>
      <w:r>
        <w:rPr>
          <w:rStyle w:val="Strong"/>
        </w:rPr>
        <w:t>Important:</w:t>
      </w:r>
      <w:r>
        <w:t xml:space="preserve"> The EMI table above illustrates the stated principal-plus-interest calculation. Any processing fee, GST, other applicable charge, or different disbursement arrangement must be separately reflected if applicable to the approved EMI product.</w:t>
      </w:r>
    </w:p>
    <w:p w14:paraId="19288F87" w14:textId="77777777" w:rsidR="002C66CA" w:rsidRDefault="002C66CA">
      <w:pPr>
        <w:pStyle w:val="Heading2"/>
        <w:rPr>
          <w:rFonts w:eastAsia="Times New Roman"/>
        </w:rPr>
      </w:pPr>
      <w:r>
        <w:rPr>
          <w:rFonts w:eastAsia="Times New Roman"/>
        </w:rPr>
        <w:t>8. APR AND TOTAL COST DISCLOSURE</w:t>
      </w:r>
    </w:p>
    <w:p w14:paraId="4416F693" w14:textId="77777777" w:rsidR="002C66CA" w:rsidRDefault="002C66CA">
      <w:pPr>
        <w:pStyle w:val="NormalWeb"/>
      </w:pPr>
      <w:r>
        <w:t xml:space="preserve">The calculator must distinguish the daily interest rate and the interest amount from the </w:t>
      </w:r>
      <w:r>
        <w:rPr>
          <w:rStyle w:val="Strong"/>
        </w:rPr>
        <w:t>Annual Percentage Rate (APR)</w:t>
      </w:r>
      <w:r>
        <w:t>.</w:t>
      </w:r>
    </w:p>
    <w:p w14:paraId="3FFE38A6" w14:textId="77777777" w:rsidR="002C66CA" w:rsidRDefault="002C66CA">
      <w:pPr>
        <w:pStyle w:val="NormalWeb"/>
      </w:pPr>
      <w:r>
        <w:t>The 14% interest calculated for a 14-day period must not automatically be labelled as the APR.</w:t>
      </w:r>
    </w:p>
    <w:p w14:paraId="16D00A94" w14:textId="77777777" w:rsidR="002C66CA" w:rsidRDefault="002C66CA">
      <w:pPr>
        <w:pStyle w:val="NormalWeb"/>
      </w:pPr>
      <w:r>
        <w:t>Where applicable, the system must calculate and display the APR using the prescribed method and the actual loan cash flows, including relevant charges and the net amount disbursed.</w:t>
      </w:r>
    </w:p>
    <w:p w14:paraId="4632942D" w14:textId="77777777" w:rsidR="002C66CA" w:rsidRDefault="002C66CA">
      <w:pPr>
        <w:pStyle w:val="NormalWeb"/>
      </w:pPr>
      <w:r>
        <w:t>Before accepting a loan, the customer must be able to review the applicable:</w:t>
      </w:r>
    </w:p>
    <w:p w14:paraId="1D6B55F8" w14:textId="77777777" w:rsidR="002C66CA" w:rsidRDefault="002C66CA" w:rsidP="004C7BBA">
      <w:pPr>
        <w:numPr>
          <w:ilvl w:val="0"/>
          <w:numId w:val="46"/>
        </w:numPr>
        <w:spacing w:before="100" w:beforeAutospacing="1" w:after="100" w:afterAutospacing="1" w:line="240" w:lineRule="auto"/>
        <w:rPr>
          <w:rFonts w:eastAsia="Times New Roman"/>
        </w:rPr>
      </w:pPr>
      <w:r>
        <w:rPr>
          <w:rFonts w:eastAsia="Times New Roman"/>
        </w:rPr>
        <w:t>Loan principal.</w:t>
      </w:r>
    </w:p>
    <w:p w14:paraId="39CDD9D8" w14:textId="77777777" w:rsidR="002C66CA" w:rsidRDefault="002C66CA" w:rsidP="004C7BBA">
      <w:pPr>
        <w:numPr>
          <w:ilvl w:val="0"/>
          <w:numId w:val="46"/>
        </w:numPr>
        <w:spacing w:before="100" w:beforeAutospacing="1" w:after="100" w:afterAutospacing="1" w:line="240" w:lineRule="auto"/>
        <w:rPr>
          <w:rFonts w:eastAsia="Times New Roman"/>
        </w:rPr>
      </w:pPr>
      <w:r>
        <w:rPr>
          <w:rFonts w:eastAsia="Times New Roman"/>
        </w:rPr>
        <w:t>Net amount disbursed.</w:t>
      </w:r>
    </w:p>
    <w:p w14:paraId="292B09A3" w14:textId="77777777" w:rsidR="002C66CA" w:rsidRDefault="002C66CA" w:rsidP="004C7BBA">
      <w:pPr>
        <w:numPr>
          <w:ilvl w:val="0"/>
          <w:numId w:val="46"/>
        </w:numPr>
        <w:spacing w:before="100" w:beforeAutospacing="1" w:after="100" w:afterAutospacing="1" w:line="240" w:lineRule="auto"/>
        <w:rPr>
          <w:rFonts w:eastAsia="Times New Roman"/>
        </w:rPr>
      </w:pPr>
      <w:r>
        <w:rPr>
          <w:rFonts w:eastAsia="Times New Roman"/>
        </w:rPr>
        <w:t>Processing fee.</w:t>
      </w:r>
    </w:p>
    <w:p w14:paraId="731D87B5" w14:textId="77777777" w:rsidR="002C66CA" w:rsidRDefault="002C66CA" w:rsidP="004C7BBA">
      <w:pPr>
        <w:numPr>
          <w:ilvl w:val="0"/>
          <w:numId w:val="46"/>
        </w:numPr>
        <w:spacing w:before="100" w:beforeAutospacing="1" w:after="100" w:afterAutospacing="1" w:line="240" w:lineRule="auto"/>
        <w:rPr>
          <w:rFonts w:eastAsia="Times New Roman"/>
        </w:rPr>
      </w:pPr>
      <w:r>
        <w:rPr>
          <w:rFonts w:eastAsia="Times New Roman"/>
        </w:rPr>
        <w:t>Applicable taxes.</w:t>
      </w:r>
    </w:p>
    <w:p w14:paraId="4EEC0E42" w14:textId="77777777" w:rsidR="002C66CA" w:rsidRDefault="002C66CA" w:rsidP="004C7BBA">
      <w:pPr>
        <w:numPr>
          <w:ilvl w:val="0"/>
          <w:numId w:val="46"/>
        </w:numPr>
        <w:spacing w:before="100" w:beforeAutospacing="1" w:after="100" w:afterAutospacing="1" w:line="240" w:lineRule="auto"/>
        <w:rPr>
          <w:rFonts w:eastAsia="Times New Roman"/>
        </w:rPr>
      </w:pPr>
      <w:r>
        <w:rPr>
          <w:rFonts w:eastAsia="Times New Roman"/>
        </w:rPr>
        <w:t>Interest amount and calculation period.</w:t>
      </w:r>
    </w:p>
    <w:p w14:paraId="50EBDC35" w14:textId="77777777" w:rsidR="002C66CA" w:rsidRDefault="002C66CA" w:rsidP="004C7BBA">
      <w:pPr>
        <w:numPr>
          <w:ilvl w:val="0"/>
          <w:numId w:val="46"/>
        </w:numPr>
        <w:spacing w:before="100" w:beforeAutospacing="1" w:after="100" w:afterAutospacing="1" w:line="240" w:lineRule="auto"/>
        <w:rPr>
          <w:rFonts w:eastAsia="Times New Roman"/>
        </w:rPr>
      </w:pPr>
      <w:r>
        <w:rPr>
          <w:rFonts w:eastAsia="Times New Roman"/>
        </w:rPr>
        <w:t>APR, where required.</w:t>
      </w:r>
    </w:p>
    <w:p w14:paraId="036BBC1E" w14:textId="77777777" w:rsidR="002C66CA" w:rsidRDefault="002C66CA" w:rsidP="004C7BBA">
      <w:pPr>
        <w:numPr>
          <w:ilvl w:val="0"/>
          <w:numId w:val="46"/>
        </w:numPr>
        <w:spacing w:before="100" w:beforeAutospacing="1" w:after="100" w:afterAutospacing="1" w:line="240" w:lineRule="auto"/>
        <w:rPr>
          <w:rFonts w:eastAsia="Times New Roman"/>
        </w:rPr>
      </w:pPr>
      <w:r>
        <w:rPr>
          <w:rFonts w:eastAsia="Times New Roman"/>
        </w:rPr>
        <w:t>Repayment amount and due date.</w:t>
      </w:r>
    </w:p>
    <w:p w14:paraId="571C7CBA" w14:textId="77777777" w:rsidR="002C66CA" w:rsidRDefault="002C66CA" w:rsidP="004C7BBA">
      <w:pPr>
        <w:numPr>
          <w:ilvl w:val="0"/>
          <w:numId w:val="46"/>
        </w:numPr>
        <w:spacing w:before="100" w:beforeAutospacing="1" w:after="100" w:afterAutospacing="1" w:line="240" w:lineRule="auto"/>
        <w:rPr>
          <w:rFonts w:eastAsia="Times New Roman"/>
        </w:rPr>
      </w:pPr>
      <w:r>
        <w:rPr>
          <w:rFonts w:eastAsia="Times New Roman"/>
        </w:rPr>
        <w:t>Total amount payable.</w:t>
      </w:r>
    </w:p>
    <w:p w14:paraId="7AE9BD64" w14:textId="77777777" w:rsidR="002C66CA" w:rsidRDefault="002C66CA" w:rsidP="004C7BBA">
      <w:pPr>
        <w:numPr>
          <w:ilvl w:val="0"/>
          <w:numId w:val="46"/>
        </w:numPr>
        <w:spacing w:before="100" w:beforeAutospacing="1" w:after="100" w:afterAutospacing="1" w:line="240" w:lineRule="auto"/>
        <w:rPr>
          <w:rFonts w:eastAsia="Times New Roman"/>
        </w:rPr>
      </w:pPr>
      <w:r>
        <w:rPr>
          <w:rFonts w:eastAsia="Times New Roman"/>
        </w:rPr>
        <w:t>Any other applicable charges.</w:t>
      </w:r>
    </w:p>
    <w:p w14:paraId="74138CA7" w14:textId="77777777" w:rsidR="002C66CA" w:rsidRDefault="002C66CA" w:rsidP="004C7BBA">
      <w:pPr>
        <w:numPr>
          <w:ilvl w:val="0"/>
          <w:numId w:val="46"/>
        </w:numPr>
        <w:spacing w:before="100" w:beforeAutospacing="1" w:after="100" w:afterAutospacing="1" w:line="240" w:lineRule="auto"/>
        <w:rPr>
          <w:rFonts w:eastAsia="Times New Roman"/>
        </w:rPr>
      </w:pPr>
      <w:r>
        <w:rPr>
          <w:rFonts w:eastAsia="Times New Roman"/>
        </w:rPr>
        <w:t>Key Fact Statement (KFS) and loan agreement.</w:t>
      </w:r>
    </w:p>
    <w:p w14:paraId="2D07CF17" w14:textId="77777777" w:rsidR="002C66CA" w:rsidRDefault="002C66CA">
      <w:pPr>
        <w:pStyle w:val="NormalWeb"/>
      </w:pPr>
      <w:r>
        <w:t>The final customer-specific offer and loan documents must take precedence over an illustrative calculator result.</w:t>
      </w:r>
    </w:p>
    <w:p w14:paraId="1FA078E7" w14:textId="77777777" w:rsidR="002C66CA" w:rsidRDefault="002C66CA">
      <w:pPr>
        <w:pStyle w:val="Heading2"/>
        <w:rPr>
          <w:rFonts w:eastAsia="Times New Roman"/>
        </w:rPr>
      </w:pPr>
      <w:r>
        <w:rPr>
          <w:rFonts w:eastAsia="Times New Roman"/>
        </w:rPr>
        <w:t>9. CUSTOMER-FACING DISCLAIMER</w:t>
      </w:r>
    </w:p>
    <w:p w14:paraId="6A4AFDB2" w14:textId="77777777" w:rsidR="002C66CA" w:rsidRDefault="002C66CA">
      <w:pPr>
        <w:pStyle w:val="NormalWeb"/>
      </w:pPr>
      <w:r>
        <w:t>Display the following text below the calculator:</w:t>
      </w:r>
    </w:p>
    <w:p w14:paraId="59F39651" w14:textId="77777777" w:rsidR="002C66CA" w:rsidRDefault="002C66CA">
      <w:pPr>
        <w:pStyle w:val="NormalWeb"/>
      </w:pPr>
      <w:r>
        <w:t>“The DHAN NOW Loan Calculator provides an estimate based on the selected loan amount and the displayed calculation structure. Your actual loan amount, net disbursement, fees, applicable taxes, interest, APR, repayment schedule, and total amount payable will be determined by your approved loan offer and the applicable loan documents.</w:t>
      </w:r>
    </w:p>
    <w:p w14:paraId="70DA768B" w14:textId="77777777" w:rsidR="002C66CA" w:rsidRDefault="002C66CA">
      <w:pPr>
        <w:pStyle w:val="NormalWeb"/>
      </w:pPr>
      <w:r>
        <w:t>Loan approval and disbursement are subject to eligibility, verification, underwriting, and the applicable lending process. Any extension or instalment-conversion facility is subject to availability and approval. Please review your Key Fact Statement (KFS) and loan agreement carefully before accepting a loan.”</w:t>
      </w:r>
    </w:p>
    <w:p w14:paraId="08029987" w14:textId="77777777" w:rsidR="002C66CA" w:rsidRDefault="002C66CA">
      <w:pPr>
        <w:pStyle w:val="Heading2"/>
        <w:rPr>
          <w:rFonts w:eastAsia="Times New Roman"/>
        </w:rPr>
      </w:pPr>
      <w:r>
        <w:rPr>
          <w:rFonts w:eastAsia="Times New Roman"/>
        </w:rPr>
        <w:t>10. WEBSITE DEVELOPER INSTRUCTIONS</w:t>
      </w:r>
    </w:p>
    <w:p w14:paraId="66C87A3A" w14:textId="77777777" w:rsidR="002C66CA" w:rsidRDefault="002C66CA">
      <w:pPr>
        <w:pStyle w:val="NormalWeb"/>
      </w:pPr>
      <w:r>
        <w:t>The developer must implement the following features.</w:t>
      </w:r>
    </w:p>
    <w:p w14:paraId="3405E707" w14:textId="77777777" w:rsidR="002C66CA" w:rsidRDefault="002C66CA">
      <w:pPr>
        <w:pStyle w:val="Heading3"/>
        <w:rPr>
          <w:rFonts w:eastAsia="Times New Roman"/>
        </w:rPr>
      </w:pPr>
      <w:r>
        <w:rPr>
          <w:rFonts w:eastAsia="Times New Roman"/>
        </w:rPr>
        <w:t>A. Calculator Interface</w:t>
      </w:r>
    </w:p>
    <w:p w14:paraId="617CB6DB" w14:textId="77777777" w:rsidR="002C66CA" w:rsidRDefault="002C66CA" w:rsidP="004C7BBA">
      <w:pPr>
        <w:numPr>
          <w:ilvl w:val="0"/>
          <w:numId w:val="47"/>
        </w:numPr>
        <w:spacing w:before="100" w:beforeAutospacing="1" w:after="100" w:afterAutospacing="1" w:line="240" w:lineRule="auto"/>
        <w:rPr>
          <w:rFonts w:eastAsia="Times New Roman"/>
        </w:rPr>
      </w:pPr>
      <w:r>
        <w:rPr>
          <w:rFonts w:eastAsia="Times New Roman"/>
        </w:rPr>
        <w:t>Create a dedicated Loan Calculator section on the Loan Calculator page.</w:t>
      </w:r>
    </w:p>
    <w:p w14:paraId="087FDC0F" w14:textId="77777777" w:rsidR="002C66CA" w:rsidRDefault="002C66CA" w:rsidP="004C7BBA">
      <w:pPr>
        <w:numPr>
          <w:ilvl w:val="0"/>
          <w:numId w:val="47"/>
        </w:numPr>
        <w:spacing w:before="100" w:beforeAutospacing="1" w:after="100" w:afterAutospacing="1" w:line="240" w:lineRule="auto"/>
        <w:rPr>
          <w:rFonts w:eastAsia="Times New Roman"/>
        </w:rPr>
      </w:pPr>
      <w:r>
        <w:rPr>
          <w:rFonts w:eastAsia="Times New Roman"/>
        </w:rPr>
        <w:t>Provide a dropdown or selection buttons for the available loan amounts.</w:t>
      </w:r>
    </w:p>
    <w:p w14:paraId="2C29DF87" w14:textId="77777777" w:rsidR="002C66CA" w:rsidRDefault="002C66CA" w:rsidP="004C7BBA">
      <w:pPr>
        <w:numPr>
          <w:ilvl w:val="0"/>
          <w:numId w:val="47"/>
        </w:numPr>
        <w:spacing w:before="100" w:beforeAutospacing="1" w:after="100" w:afterAutospacing="1" w:line="240" w:lineRule="auto"/>
        <w:rPr>
          <w:rFonts w:eastAsia="Times New Roman"/>
        </w:rPr>
      </w:pPr>
      <w:r>
        <w:rPr>
          <w:rFonts w:eastAsia="Times New Roman"/>
        </w:rPr>
        <w:t>Display the selected principal prominently.</w:t>
      </w:r>
    </w:p>
    <w:p w14:paraId="5D70FABC" w14:textId="77777777" w:rsidR="002C66CA" w:rsidRDefault="002C66CA" w:rsidP="004C7BBA">
      <w:pPr>
        <w:numPr>
          <w:ilvl w:val="0"/>
          <w:numId w:val="47"/>
        </w:numPr>
        <w:spacing w:before="100" w:beforeAutospacing="1" w:after="100" w:afterAutospacing="1" w:line="240" w:lineRule="auto"/>
        <w:rPr>
          <w:rFonts w:eastAsia="Times New Roman"/>
        </w:rPr>
      </w:pPr>
      <w:r>
        <w:rPr>
          <w:rFonts w:eastAsia="Times New Roman"/>
        </w:rPr>
        <w:t>Show the standard tenure as 14 calendar days.</w:t>
      </w:r>
    </w:p>
    <w:p w14:paraId="524FDD15" w14:textId="77777777" w:rsidR="002C66CA" w:rsidRDefault="002C66CA" w:rsidP="004C7BBA">
      <w:pPr>
        <w:numPr>
          <w:ilvl w:val="0"/>
          <w:numId w:val="47"/>
        </w:numPr>
        <w:spacing w:before="100" w:beforeAutospacing="1" w:after="100" w:afterAutospacing="1" w:line="240" w:lineRule="auto"/>
        <w:rPr>
          <w:rFonts w:eastAsia="Times New Roman"/>
        </w:rPr>
      </w:pPr>
      <w:r>
        <w:rPr>
          <w:rFonts w:eastAsia="Times New Roman"/>
        </w:rPr>
        <w:t>Display each deduction separately.</w:t>
      </w:r>
    </w:p>
    <w:p w14:paraId="5CE13FDA" w14:textId="77777777" w:rsidR="002C66CA" w:rsidRDefault="002C66CA" w:rsidP="004C7BBA">
      <w:pPr>
        <w:numPr>
          <w:ilvl w:val="0"/>
          <w:numId w:val="47"/>
        </w:numPr>
        <w:spacing w:before="100" w:beforeAutospacing="1" w:after="100" w:afterAutospacing="1" w:line="240" w:lineRule="auto"/>
        <w:rPr>
          <w:rFonts w:eastAsia="Times New Roman"/>
        </w:rPr>
      </w:pPr>
      <w:r>
        <w:rPr>
          <w:rFonts w:eastAsia="Times New Roman"/>
        </w:rPr>
        <w:t>Highlight the net disbursement and scheduled repayment amount.</w:t>
      </w:r>
    </w:p>
    <w:p w14:paraId="485B6423" w14:textId="77777777" w:rsidR="002C66CA" w:rsidRDefault="002C66CA" w:rsidP="004C7BBA">
      <w:pPr>
        <w:numPr>
          <w:ilvl w:val="0"/>
          <w:numId w:val="47"/>
        </w:numPr>
        <w:spacing w:before="100" w:beforeAutospacing="1" w:after="100" w:afterAutospacing="1" w:line="240" w:lineRule="auto"/>
        <w:rPr>
          <w:rFonts w:eastAsia="Times New Roman"/>
        </w:rPr>
      </w:pPr>
      <w:r>
        <w:rPr>
          <w:rFonts w:eastAsia="Times New Roman"/>
        </w:rPr>
        <w:t>Add a clear explanation of how the figures are calculated.</w:t>
      </w:r>
    </w:p>
    <w:p w14:paraId="751D79AA" w14:textId="77777777" w:rsidR="002C66CA" w:rsidRDefault="002C66CA">
      <w:pPr>
        <w:pStyle w:val="Heading3"/>
        <w:rPr>
          <w:rFonts w:eastAsia="Times New Roman"/>
        </w:rPr>
      </w:pPr>
      <w:r>
        <w:rPr>
          <w:rFonts w:eastAsia="Times New Roman"/>
        </w:rPr>
        <w:t>B. Repayment Options</w:t>
      </w:r>
    </w:p>
    <w:p w14:paraId="06D15EA1" w14:textId="77777777" w:rsidR="002C66CA" w:rsidRDefault="002C66CA">
      <w:pPr>
        <w:pStyle w:val="NormalWeb"/>
      </w:pPr>
      <w:r>
        <w:t>Provide separate sections or tabs for:</w:t>
      </w:r>
    </w:p>
    <w:p w14:paraId="2928014F" w14:textId="77777777" w:rsidR="002C66CA" w:rsidRDefault="002C66CA" w:rsidP="004C7BBA">
      <w:pPr>
        <w:numPr>
          <w:ilvl w:val="0"/>
          <w:numId w:val="48"/>
        </w:numPr>
        <w:spacing w:before="100" w:beforeAutospacing="1" w:after="100" w:afterAutospacing="1" w:line="240" w:lineRule="auto"/>
        <w:rPr>
          <w:rFonts w:eastAsia="Times New Roman"/>
        </w:rPr>
      </w:pPr>
      <w:r>
        <w:rPr>
          <w:rFonts w:eastAsia="Times New Roman"/>
        </w:rPr>
        <w:t>Standard 14-Day Loan</w:t>
      </w:r>
    </w:p>
    <w:p w14:paraId="7EC6FDBA" w14:textId="77777777" w:rsidR="002C66CA" w:rsidRDefault="002C66CA" w:rsidP="004C7BBA">
      <w:pPr>
        <w:numPr>
          <w:ilvl w:val="0"/>
          <w:numId w:val="48"/>
        </w:numPr>
        <w:spacing w:before="100" w:beforeAutospacing="1" w:after="100" w:afterAutospacing="1" w:line="240" w:lineRule="auto"/>
        <w:rPr>
          <w:rFonts w:eastAsia="Times New Roman"/>
        </w:rPr>
      </w:pPr>
      <w:r>
        <w:rPr>
          <w:rFonts w:eastAsia="Times New Roman"/>
        </w:rPr>
        <w:t>Approved Extension or Rollover, where available</w:t>
      </w:r>
    </w:p>
    <w:p w14:paraId="3300B418" w14:textId="77777777" w:rsidR="002C66CA" w:rsidRDefault="002C66CA" w:rsidP="004C7BBA">
      <w:pPr>
        <w:numPr>
          <w:ilvl w:val="0"/>
          <w:numId w:val="48"/>
        </w:numPr>
        <w:spacing w:before="100" w:beforeAutospacing="1" w:after="100" w:afterAutospacing="1" w:line="240" w:lineRule="auto"/>
        <w:rPr>
          <w:rFonts w:eastAsia="Times New Roman"/>
        </w:rPr>
      </w:pPr>
      <w:r>
        <w:rPr>
          <w:rFonts w:eastAsia="Times New Roman"/>
        </w:rPr>
        <w:t>Approved 20-Day EMI Conversion, where available</w:t>
      </w:r>
    </w:p>
    <w:p w14:paraId="3D09C95F" w14:textId="77777777" w:rsidR="002C66CA" w:rsidRDefault="002C66CA">
      <w:pPr>
        <w:pStyle w:val="NormalWeb"/>
      </w:pPr>
      <w:r>
        <w:t>Do not combine these options into a single calculation because their terms and repayment schedules differ.</w:t>
      </w:r>
    </w:p>
    <w:p w14:paraId="3B7F1462" w14:textId="77777777" w:rsidR="002C66CA" w:rsidRDefault="002C66CA">
      <w:pPr>
        <w:pStyle w:val="Heading3"/>
        <w:rPr>
          <w:rFonts w:eastAsia="Times New Roman"/>
        </w:rPr>
      </w:pPr>
      <w:r>
        <w:rPr>
          <w:rFonts w:eastAsia="Times New Roman"/>
        </w:rPr>
        <w:t>C. Calculation Logic</w:t>
      </w:r>
    </w:p>
    <w:p w14:paraId="153DC966" w14:textId="77777777" w:rsidR="002C66CA" w:rsidRDefault="002C66CA">
      <w:pPr>
        <w:pStyle w:val="NormalWeb"/>
      </w:pPr>
      <w:r>
        <w:t>Use the following formulas for the standard 14-day structure:</w:t>
      </w:r>
    </w:p>
    <w:p w14:paraId="7E6400B4" w14:textId="77777777" w:rsidR="002C66CA" w:rsidRDefault="002C66CA">
      <w:pPr>
        <w:pStyle w:val="NormalWeb"/>
      </w:pPr>
      <w:r>
        <w:rPr>
          <w:rStyle w:val="Strong"/>
        </w:rPr>
        <w:t>Processing Fee</w:t>
      </w:r>
      <w:r>
        <w:t xml:space="preserve"> </w:t>
      </w:r>
      <w:r>
        <w:rPr>
          <w:rStyle w:val="HTMLCode"/>
        </w:rPr>
        <w:t>Principal × 10%</w:t>
      </w:r>
    </w:p>
    <w:p w14:paraId="5D7BF180" w14:textId="77777777" w:rsidR="002C66CA" w:rsidRDefault="002C66CA">
      <w:pPr>
        <w:pStyle w:val="NormalWeb"/>
      </w:pPr>
      <w:r>
        <w:rPr>
          <w:rStyle w:val="Strong"/>
        </w:rPr>
        <w:t>GST</w:t>
      </w:r>
      <w:r>
        <w:t xml:space="preserve"> </w:t>
      </w:r>
      <w:r>
        <w:rPr>
          <w:rStyle w:val="HTMLCode"/>
        </w:rPr>
        <w:t>Processing Fee × 18%</w:t>
      </w:r>
    </w:p>
    <w:p w14:paraId="76EC9BEE" w14:textId="77777777" w:rsidR="002C66CA" w:rsidRDefault="002C66CA">
      <w:pPr>
        <w:pStyle w:val="NormalWeb"/>
      </w:pPr>
      <w:r>
        <w:rPr>
          <w:rStyle w:val="Strong"/>
        </w:rPr>
        <w:t>Interest</w:t>
      </w:r>
      <w:r>
        <w:t xml:space="preserve"> </w:t>
      </w:r>
      <w:r>
        <w:rPr>
          <w:rStyle w:val="HTMLCode"/>
        </w:rPr>
        <w:t>Principal × 1% × 14</w:t>
      </w:r>
    </w:p>
    <w:p w14:paraId="6E26F0E5" w14:textId="77777777" w:rsidR="002C66CA" w:rsidRDefault="002C66CA">
      <w:pPr>
        <w:pStyle w:val="NormalWeb"/>
      </w:pPr>
      <w:r>
        <w:rPr>
          <w:rStyle w:val="Strong"/>
        </w:rPr>
        <w:t>Total Upfront Deductions</w:t>
      </w:r>
      <w:r>
        <w:t xml:space="preserve"> </w:t>
      </w:r>
      <w:r>
        <w:rPr>
          <w:rStyle w:val="HTMLCode"/>
        </w:rPr>
        <w:t>Processing Fee + GST + Interest</w:t>
      </w:r>
    </w:p>
    <w:p w14:paraId="66F46F8F" w14:textId="77777777" w:rsidR="002C66CA" w:rsidRDefault="002C66CA">
      <w:pPr>
        <w:pStyle w:val="NormalWeb"/>
      </w:pPr>
      <w:r>
        <w:rPr>
          <w:rStyle w:val="Strong"/>
        </w:rPr>
        <w:t>Net Disbursement</w:t>
      </w:r>
      <w:r>
        <w:t xml:space="preserve"> </w:t>
      </w:r>
      <w:r>
        <w:rPr>
          <w:rStyle w:val="HTMLCode"/>
        </w:rPr>
        <w:t>Principal − Total Upfront Deductions</w:t>
      </w:r>
    </w:p>
    <w:p w14:paraId="4A68B038" w14:textId="77777777" w:rsidR="002C66CA" w:rsidRDefault="002C66CA">
      <w:pPr>
        <w:pStyle w:val="NormalWeb"/>
      </w:pPr>
      <w:r>
        <w:rPr>
          <w:rStyle w:val="Strong"/>
        </w:rPr>
        <w:t>Scheduled Day-14 Repayment</w:t>
      </w:r>
      <w:r>
        <w:t xml:space="preserve"> </w:t>
      </w:r>
      <w:r>
        <w:rPr>
          <w:rStyle w:val="HTMLCode"/>
        </w:rPr>
        <w:t>Principal</w:t>
      </w:r>
    </w:p>
    <w:p w14:paraId="2D3D2412" w14:textId="77777777" w:rsidR="002C66CA" w:rsidRDefault="002C66CA">
      <w:pPr>
        <w:pStyle w:val="NormalWeb"/>
      </w:pPr>
      <w:r>
        <w:t>For the 20-day EMI structure:</w:t>
      </w:r>
    </w:p>
    <w:p w14:paraId="1D9D8435" w14:textId="77777777" w:rsidR="002C66CA" w:rsidRDefault="002C66CA">
      <w:pPr>
        <w:pStyle w:val="NormalWeb"/>
      </w:pPr>
      <w:r>
        <w:rPr>
          <w:rStyle w:val="Strong"/>
        </w:rPr>
        <w:t>Interest</w:t>
      </w:r>
      <w:r>
        <w:t xml:space="preserve"> </w:t>
      </w:r>
      <w:r>
        <w:rPr>
          <w:rStyle w:val="HTMLCode"/>
        </w:rPr>
        <w:t>Principal × 1% × 20</w:t>
      </w:r>
    </w:p>
    <w:p w14:paraId="3EE5AB89" w14:textId="77777777" w:rsidR="002C66CA" w:rsidRDefault="002C66CA">
      <w:pPr>
        <w:pStyle w:val="NormalWeb"/>
      </w:pPr>
      <w:r>
        <w:rPr>
          <w:rStyle w:val="Strong"/>
        </w:rPr>
        <w:t>Total Repayment</w:t>
      </w:r>
      <w:r>
        <w:t xml:space="preserve"> </w:t>
      </w:r>
      <w:r>
        <w:rPr>
          <w:rStyle w:val="HTMLCode"/>
        </w:rPr>
        <w:t>Principal + Interest</w:t>
      </w:r>
    </w:p>
    <w:p w14:paraId="0BF28F26" w14:textId="77777777" w:rsidR="002C66CA" w:rsidRDefault="002C66CA">
      <w:pPr>
        <w:pStyle w:val="NormalWeb"/>
      </w:pPr>
      <w:r>
        <w:rPr>
          <w:rStyle w:val="Strong"/>
        </w:rPr>
        <w:t>Each of Two Equal EMIs</w:t>
      </w:r>
      <w:r>
        <w:t xml:space="preserve"> </w:t>
      </w:r>
      <w:r>
        <w:rPr>
          <w:rStyle w:val="HTMLCode"/>
        </w:rPr>
        <w:t>Total Repayment ÷ 2</w:t>
      </w:r>
    </w:p>
    <w:p w14:paraId="736A5940" w14:textId="77777777" w:rsidR="002C66CA" w:rsidRDefault="002C66CA">
      <w:pPr>
        <w:pStyle w:val="NormalWeb"/>
      </w:pPr>
      <w:r>
        <w:t>The calculator must use consistent rounding rules and must ensure that the sum of instalments equals the disclosed total repayment.</w:t>
      </w:r>
    </w:p>
    <w:p w14:paraId="51EEF225" w14:textId="77777777" w:rsidR="002C66CA" w:rsidRDefault="002C66CA">
      <w:pPr>
        <w:pStyle w:val="Heading3"/>
        <w:rPr>
          <w:rFonts w:eastAsia="Times New Roman"/>
        </w:rPr>
      </w:pPr>
      <w:r>
        <w:rPr>
          <w:rFonts w:eastAsia="Times New Roman"/>
        </w:rPr>
        <w:t>D. Validation and Accuracy</w:t>
      </w:r>
    </w:p>
    <w:p w14:paraId="56CC660F" w14:textId="77777777" w:rsidR="002C66CA" w:rsidRDefault="002C66CA" w:rsidP="004C7BBA">
      <w:pPr>
        <w:numPr>
          <w:ilvl w:val="0"/>
          <w:numId w:val="49"/>
        </w:numPr>
        <w:spacing w:before="100" w:beforeAutospacing="1" w:after="100" w:afterAutospacing="1" w:line="240" w:lineRule="auto"/>
        <w:rPr>
          <w:rFonts w:eastAsia="Times New Roman"/>
        </w:rPr>
      </w:pPr>
      <w:r>
        <w:rPr>
          <w:rFonts w:eastAsia="Times New Roman"/>
        </w:rPr>
        <w:t>Restrict selectable principal amounts to the approved product limits.</w:t>
      </w:r>
    </w:p>
    <w:p w14:paraId="7A742783" w14:textId="77777777" w:rsidR="002C66CA" w:rsidRDefault="002C66CA" w:rsidP="004C7BBA">
      <w:pPr>
        <w:numPr>
          <w:ilvl w:val="0"/>
          <w:numId w:val="49"/>
        </w:numPr>
        <w:spacing w:before="100" w:beforeAutospacing="1" w:after="100" w:afterAutospacing="1" w:line="240" w:lineRule="auto"/>
        <w:rPr>
          <w:rFonts w:eastAsia="Times New Roman"/>
        </w:rPr>
      </w:pPr>
      <w:r>
        <w:rPr>
          <w:rFonts w:eastAsia="Times New Roman"/>
        </w:rPr>
        <w:t>Recalculate all figures whenever the customer changes the principal or repayment option.</w:t>
      </w:r>
    </w:p>
    <w:p w14:paraId="551CB32A" w14:textId="77777777" w:rsidR="002C66CA" w:rsidRDefault="002C66CA" w:rsidP="004C7BBA">
      <w:pPr>
        <w:numPr>
          <w:ilvl w:val="0"/>
          <w:numId w:val="49"/>
        </w:numPr>
        <w:spacing w:before="100" w:beforeAutospacing="1" w:after="100" w:afterAutospacing="1" w:line="240" w:lineRule="auto"/>
        <w:rPr>
          <w:rFonts w:eastAsia="Times New Roman"/>
        </w:rPr>
      </w:pPr>
      <w:r>
        <w:rPr>
          <w:rFonts w:eastAsia="Times New Roman"/>
        </w:rPr>
        <w:t>Do not hard-code a loan approval result.</w:t>
      </w:r>
    </w:p>
    <w:p w14:paraId="491245B9" w14:textId="77777777" w:rsidR="002C66CA" w:rsidRDefault="002C66CA" w:rsidP="004C7BBA">
      <w:pPr>
        <w:numPr>
          <w:ilvl w:val="0"/>
          <w:numId w:val="49"/>
        </w:numPr>
        <w:spacing w:before="100" w:beforeAutospacing="1" w:after="100" w:afterAutospacing="1" w:line="240" w:lineRule="auto"/>
        <w:rPr>
          <w:rFonts w:eastAsia="Times New Roman"/>
        </w:rPr>
      </w:pPr>
      <w:r>
        <w:rPr>
          <w:rFonts w:eastAsia="Times New Roman"/>
        </w:rPr>
        <w:t>Do not display an extension or EMI option as available unless the relevant product configuration permits it.</w:t>
      </w:r>
    </w:p>
    <w:p w14:paraId="5D09A086" w14:textId="77777777" w:rsidR="002C66CA" w:rsidRDefault="002C66CA" w:rsidP="004C7BBA">
      <w:pPr>
        <w:numPr>
          <w:ilvl w:val="0"/>
          <w:numId w:val="49"/>
        </w:numPr>
        <w:spacing w:before="100" w:beforeAutospacing="1" w:after="100" w:afterAutospacing="1" w:line="240" w:lineRule="auto"/>
        <w:rPr>
          <w:rFonts w:eastAsia="Times New Roman"/>
        </w:rPr>
      </w:pPr>
      <w:r>
        <w:rPr>
          <w:rFonts w:eastAsia="Times New Roman"/>
        </w:rPr>
        <w:t>Keep the calculator figures consistent with the approved loan offer, KFS, repayment schedule, and loan agreement.</w:t>
      </w:r>
    </w:p>
    <w:p w14:paraId="5560181C" w14:textId="77777777" w:rsidR="002C66CA" w:rsidRDefault="002C66CA" w:rsidP="004C7BBA">
      <w:pPr>
        <w:numPr>
          <w:ilvl w:val="0"/>
          <w:numId w:val="49"/>
        </w:numPr>
        <w:spacing w:before="100" w:beforeAutospacing="1" w:after="100" w:afterAutospacing="1" w:line="240" w:lineRule="auto"/>
        <w:rPr>
          <w:rFonts w:eastAsia="Times New Roman"/>
        </w:rPr>
      </w:pPr>
      <w:r>
        <w:rPr>
          <w:rFonts w:eastAsia="Times New Roman"/>
        </w:rPr>
        <w:t>Ensure that all customer-facing figures are clearly labelled and easy to understand.</w:t>
      </w:r>
    </w:p>
    <w:p w14:paraId="6289C56F" w14:textId="77777777" w:rsidR="002C66CA" w:rsidRDefault="002C66CA" w:rsidP="004C7BBA">
      <w:pPr>
        <w:numPr>
          <w:ilvl w:val="0"/>
          <w:numId w:val="49"/>
        </w:numPr>
        <w:spacing w:before="100" w:beforeAutospacing="1" w:after="100" w:afterAutospacing="1" w:line="240" w:lineRule="auto"/>
        <w:rPr>
          <w:rFonts w:eastAsia="Times New Roman"/>
        </w:rPr>
      </w:pPr>
      <w:r>
        <w:rPr>
          <w:rFonts w:eastAsia="Times New Roman"/>
        </w:rPr>
        <w:t>Test all seven loan amounts before production launch.</w:t>
      </w:r>
    </w:p>
    <w:p w14:paraId="5A68164E" w14:textId="77777777" w:rsidR="002C66CA" w:rsidRDefault="002C66CA" w:rsidP="004C7BBA">
      <w:pPr>
        <w:numPr>
          <w:ilvl w:val="0"/>
          <w:numId w:val="49"/>
        </w:numPr>
        <w:spacing w:before="100" w:beforeAutospacing="1" w:after="100" w:afterAutospacing="1" w:line="240" w:lineRule="auto"/>
        <w:rPr>
          <w:rFonts w:eastAsia="Times New Roman"/>
        </w:rPr>
      </w:pPr>
      <w:r>
        <w:rPr>
          <w:rFonts w:eastAsia="Times New Roman"/>
        </w:rPr>
        <w:t>Ensure the calculator works on Android, iOS, desktop, and mobile web browsers.</w:t>
      </w:r>
    </w:p>
    <w:p w14:paraId="662C8626" w14:textId="77777777" w:rsidR="002C66CA" w:rsidRDefault="002C66CA" w:rsidP="004C7BBA">
      <w:pPr>
        <w:numPr>
          <w:ilvl w:val="0"/>
          <w:numId w:val="49"/>
        </w:numPr>
        <w:spacing w:before="100" w:beforeAutospacing="1" w:after="100" w:afterAutospacing="1" w:line="240" w:lineRule="auto"/>
        <w:rPr>
          <w:rFonts w:eastAsia="Times New Roman"/>
        </w:rPr>
      </w:pPr>
      <w:r>
        <w:rPr>
          <w:rFonts w:eastAsia="Times New Roman"/>
        </w:rPr>
        <w:t>Display the applicable APR and total cost disclosures as required.</w:t>
      </w:r>
    </w:p>
    <w:p w14:paraId="55235B83" w14:textId="77777777" w:rsidR="002C66CA" w:rsidRDefault="002C66CA" w:rsidP="004C7BBA">
      <w:pPr>
        <w:numPr>
          <w:ilvl w:val="0"/>
          <w:numId w:val="49"/>
        </w:numPr>
        <w:spacing w:before="100" w:beforeAutospacing="1" w:after="100" w:afterAutospacing="1" w:line="240" w:lineRule="auto"/>
        <w:rPr>
          <w:rFonts w:eastAsia="Times New Roman"/>
        </w:rPr>
      </w:pPr>
      <w:r>
        <w:rPr>
          <w:rFonts w:eastAsia="Times New Roman"/>
        </w:rPr>
        <w:t>Retain an appropriate record of the version of the pricing configuration used to generate a customer's offer, where supported by the system.</w:t>
      </w:r>
    </w:p>
    <w:p w14:paraId="487A8628" w14:textId="77777777" w:rsidR="002C66CA" w:rsidRDefault="002C66CA">
      <w:pPr>
        <w:pStyle w:val="Heading3"/>
        <w:rPr>
          <w:rFonts w:eastAsia="Times New Roman"/>
        </w:rPr>
      </w:pPr>
      <w:r>
        <w:rPr>
          <w:rFonts w:eastAsia="Times New Roman"/>
        </w:rPr>
        <w:t>E. Design Requirements</w:t>
      </w:r>
    </w:p>
    <w:p w14:paraId="1F799702" w14:textId="77777777" w:rsidR="002C66CA" w:rsidRDefault="002C66CA">
      <w:pPr>
        <w:pStyle w:val="NormalWeb"/>
      </w:pPr>
      <w:r>
        <w:t>Use a professional financial-services layout with:</w:t>
      </w:r>
    </w:p>
    <w:p w14:paraId="16A2DF7A" w14:textId="77777777" w:rsidR="002C66CA" w:rsidRDefault="002C66CA" w:rsidP="004C7BBA">
      <w:pPr>
        <w:numPr>
          <w:ilvl w:val="0"/>
          <w:numId w:val="50"/>
        </w:numPr>
        <w:spacing w:before="100" w:beforeAutospacing="1" w:after="100" w:afterAutospacing="1" w:line="240" w:lineRule="auto"/>
        <w:rPr>
          <w:rFonts w:eastAsia="Times New Roman"/>
        </w:rPr>
      </w:pPr>
      <w:r>
        <w:rPr>
          <w:rFonts w:eastAsia="Times New Roman"/>
        </w:rPr>
        <w:t>A clean, mobile-responsive design.</w:t>
      </w:r>
    </w:p>
    <w:p w14:paraId="01640432" w14:textId="77777777" w:rsidR="002C66CA" w:rsidRDefault="002C66CA" w:rsidP="004C7BBA">
      <w:pPr>
        <w:numPr>
          <w:ilvl w:val="0"/>
          <w:numId w:val="50"/>
        </w:numPr>
        <w:spacing w:before="100" w:beforeAutospacing="1" w:after="100" w:afterAutospacing="1" w:line="240" w:lineRule="auto"/>
        <w:rPr>
          <w:rFonts w:eastAsia="Times New Roman"/>
        </w:rPr>
      </w:pPr>
      <w:r>
        <w:rPr>
          <w:rFonts w:eastAsia="Times New Roman"/>
        </w:rPr>
        <w:t>Clearly labelled loan amount options.</w:t>
      </w:r>
    </w:p>
    <w:p w14:paraId="7501A078" w14:textId="77777777" w:rsidR="002C66CA" w:rsidRDefault="002C66CA" w:rsidP="004C7BBA">
      <w:pPr>
        <w:numPr>
          <w:ilvl w:val="0"/>
          <w:numId w:val="50"/>
        </w:numPr>
        <w:spacing w:before="100" w:beforeAutospacing="1" w:after="100" w:afterAutospacing="1" w:line="240" w:lineRule="auto"/>
        <w:rPr>
          <w:rFonts w:eastAsia="Times New Roman"/>
        </w:rPr>
      </w:pPr>
      <w:r>
        <w:rPr>
          <w:rFonts w:eastAsia="Times New Roman"/>
        </w:rPr>
        <w:t>Separate rows for each fee and charge.</w:t>
      </w:r>
    </w:p>
    <w:p w14:paraId="5A75FF2C" w14:textId="77777777" w:rsidR="002C66CA" w:rsidRDefault="002C66CA" w:rsidP="004C7BBA">
      <w:pPr>
        <w:numPr>
          <w:ilvl w:val="0"/>
          <w:numId w:val="50"/>
        </w:numPr>
        <w:spacing w:before="100" w:beforeAutospacing="1" w:after="100" w:afterAutospacing="1" w:line="240" w:lineRule="auto"/>
        <w:rPr>
          <w:rFonts w:eastAsia="Times New Roman"/>
        </w:rPr>
      </w:pPr>
      <w:r>
        <w:rPr>
          <w:rFonts w:eastAsia="Times New Roman"/>
        </w:rPr>
        <w:t>A prominent net-disbursement figure.</w:t>
      </w:r>
    </w:p>
    <w:p w14:paraId="7BCB2FA5" w14:textId="77777777" w:rsidR="002C66CA" w:rsidRDefault="002C66CA" w:rsidP="004C7BBA">
      <w:pPr>
        <w:numPr>
          <w:ilvl w:val="0"/>
          <w:numId w:val="50"/>
        </w:numPr>
        <w:spacing w:before="100" w:beforeAutospacing="1" w:after="100" w:afterAutospacing="1" w:line="240" w:lineRule="auto"/>
        <w:rPr>
          <w:rFonts w:eastAsia="Times New Roman"/>
        </w:rPr>
      </w:pPr>
      <w:r>
        <w:rPr>
          <w:rFonts w:eastAsia="Times New Roman"/>
        </w:rPr>
        <w:t>A prominent repayment figure.</w:t>
      </w:r>
    </w:p>
    <w:p w14:paraId="3CEFC607" w14:textId="77777777" w:rsidR="002C66CA" w:rsidRDefault="002C66CA" w:rsidP="004C7BBA">
      <w:pPr>
        <w:numPr>
          <w:ilvl w:val="0"/>
          <w:numId w:val="50"/>
        </w:numPr>
        <w:spacing w:before="100" w:beforeAutospacing="1" w:after="100" w:afterAutospacing="1" w:line="240" w:lineRule="auto"/>
        <w:rPr>
          <w:rFonts w:eastAsia="Times New Roman"/>
        </w:rPr>
      </w:pPr>
      <w:r>
        <w:rPr>
          <w:rFonts w:eastAsia="Times New Roman"/>
        </w:rPr>
        <w:t>Clear repayment-option labels.</w:t>
      </w:r>
    </w:p>
    <w:p w14:paraId="558CC266" w14:textId="77777777" w:rsidR="002C66CA" w:rsidRDefault="002C66CA" w:rsidP="004C7BBA">
      <w:pPr>
        <w:numPr>
          <w:ilvl w:val="0"/>
          <w:numId w:val="50"/>
        </w:numPr>
        <w:spacing w:before="100" w:beforeAutospacing="1" w:after="100" w:afterAutospacing="1" w:line="240" w:lineRule="auto"/>
        <w:rPr>
          <w:rFonts w:eastAsia="Times New Roman"/>
        </w:rPr>
      </w:pPr>
      <w:r>
        <w:rPr>
          <w:rFonts w:eastAsia="Times New Roman"/>
        </w:rPr>
        <w:t>Readable disclosures and links to the KFS and loan agreement.</w:t>
      </w:r>
    </w:p>
    <w:p w14:paraId="140AA451" w14:textId="77777777" w:rsidR="002C66CA" w:rsidRDefault="002C66CA">
      <w:pPr>
        <w:pStyle w:val="NormalWeb"/>
      </w:pPr>
      <w:r>
        <w:t>The calculator should be easy to understand without requiring customers to perform manual calculations.</w:t>
      </w:r>
    </w:p>
    <w:p w14:paraId="774E620F" w14:textId="77777777" w:rsidR="002C66CA" w:rsidRDefault="002C66CA">
      <w:pPr>
        <w:pStyle w:val="Heading2"/>
        <w:rPr>
          <w:rFonts w:eastAsia="Times New Roman"/>
        </w:rPr>
      </w:pPr>
      <w:r>
        <w:rPr>
          <w:rFonts w:eastAsia="Times New Roman"/>
        </w:rPr>
        <w:t>11. FINAL IMPLEMENTATION REQUIREMENT</w:t>
      </w:r>
    </w:p>
    <w:p w14:paraId="1514C0DA" w14:textId="77777777" w:rsidR="002C66CA" w:rsidRDefault="002C66CA">
      <w:pPr>
        <w:pStyle w:val="NormalWeb"/>
      </w:pPr>
      <w:r>
        <w:t>Before the calculator goes live, ensure that the configured calculations match the actual approved product terms and customer documents. The final lender identity and applicable lending disclosures must also be consistent across the website and loan journey.</w:t>
      </w:r>
    </w:p>
    <w:p w14:paraId="58373825" w14:textId="77777777" w:rsidR="002C66CA" w:rsidRDefault="002C66CA">
      <w:pPr>
        <w:pStyle w:val="NormalWeb"/>
      </w:pPr>
      <w:r>
        <w:rPr>
          <w:rStyle w:val="Strong"/>
        </w:rPr>
        <w:t>END OF POINT 6 — LOAN CALCULATOR</w:t>
      </w:r>
    </w:p>
    <w:p w14:paraId="45DAB9EC" w14:textId="77777777" w:rsidR="00960AA1" w:rsidRPr="009E35F3" w:rsidRDefault="00960AA1" w:rsidP="009E35F3"/>
    <w:p w14:paraId="3706BFBA" w14:textId="77777777" w:rsidR="004C7BBA" w:rsidRDefault="004C7BBA">
      <w:pPr>
        <w:pStyle w:val="Heading1"/>
        <w:rPr>
          <w:rFonts w:eastAsia="Times New Roman"/>
          <w:kern w:val="36"/>
          <w:sz w:val="48"/>
          <w:szCs w:val="48"/>
          <w14:ligatures w14:val="none"/>
        </w:rPr>
      </w:pPr>
      <w:r>
        <w:rPr>
          <w:rFonts w:eastAsia="Times New Roman"/>
        </w:rPr>
        <w:t>DHAN NOW</w:t>
      </w:r>
    </w:p>
    <w:p w14:paraId="18F624BB" w14:textId="77777777" w:rsidR="004C7BBA" w:rsidRDefault="004C7BBA">
      <w:pPr>
        <w:pStyle w:val="Heading2"/>
        <w:rPr>
          <w:rFonts w:eastAsia="Times New Roman"/>
        </w:rPr>
      </w:pPr>
      <w:r>
        <w:rPr>
          <w:rFonts w:eastAsia="Times New Roman"/>
        </w:rPr>
        <w:t>POINT 7: FREQUENTLY ASKED QUESTIONS (FAQ)</w:t>
      </w:r>
    </w:p>
    <w:p w14:paraId="35EBCB76" w14:textId="77777777" w:rsidR="004C7BBA" w:rsidRDefault="004C7BBA">
      <w:pPr>
        <w:pStyle w:val="NormalWeb"/>
      </w:pPr>
      <w:r>
        <w:rPr>
          <w:rStyle w:val="Strong"/>
        </w:rPr>
        <w:t>Website:</w:t>
      </w:r>
      <w:r>
        <w:t xml:space="preserve"> www.dhannow.com</w:t>
      </w:r>
      <w:r>
        <w:br/>
      </w:r>
      <w:r>
        <w:rPr>
          <w:rStyle w:val="Strong"/>
        </w:rPr>
        <w:t>Brand Name:</w:t>
      </w:r>
      <w:r>
        <w:t xml:space="preserve"> DHAN NOW</w:t>
      </w:r>
      <w:r>
        <w:br/>
      </w:r>
      <w:r>
        <w:rPr>
          <w:rStyle w:val="Strong"/>
        </w:rPr>
        <w:t>Legal Entity:</w:t>
      </w:r>
      <w:r>
        <w:t xml:space="preserve"> NAVIX Finance Private Limited</w:t>
      </w:r>
    </w:p>
    <w:p w14:paraId="31E94A2E" w14:textId="77777777" w:rsidR="004C7BBA" w:rsidRDefault="004C7BBA">
      <w:pPr>
        <w:rPr>
          <w:rFonts w:eastAsia="Times New Roman"/>
        </w:rPr>
      </w:pPr>
      <w:r>
        <w:rPr>
          <w:rFonts w:eastAsia="Times New Roman"/>
          <w:noProof/>
        </w:rPr>
        <mc:AlternateContent>
          <mc:Choice Requires="wps">
            <w:drawing>
              <wp:inline distT="0" distB="0" distL="0" distR="0" wp14:anchorId="065047EE" wp14:editId="50E42710">
                <wp:extent cx="5943600" cy="1270"/>
                <wp:effectExtent l="0" t="31750" r="0" b="36830"/>
                <wp:docPr id="87087924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C8BBE4"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DCF9828" w14:textId="77777777" w:rsidR="004C7BBA" w:rsidRDefault="004C7BBA">
      <w:pPr>
        <w:pStyle w:val="Heading3"/>
        <w:rPr>
          <w:rFonts w:eastAsia="Times New Roman"/>
        </w:rPr>
      </w:pPr>
      <w:r>
        <w:rPr>
          <w:rFonts w:eastAsia="Times New Roman"/>
        </w:rPr>
        <w:t>1. ABOUT DHAN NOW</w:t>
      </w:r>
    </w:p>
    <w:p w14:paraId="000D2162" w14:textId="77777777" w:rsidR="004C7BBA" w:rsidRDefault="004C7BBA">
      <w:pPr>
        <w:pStyle w:val="NormalWeb"/>
      </w:pPr>
      <w:r>
        <w:rPr>
          <w:rStyle w:val="Strong"/>
        </w:rPr>
        <w:t>Q1. What is DHAN NOW?</w:t>
      </w:r>
    </w:p>
    <w:p w14:paraId="12C660D4" w14:textId="77777777" w:rsidR="004C7BBA" w:rsidRDefault="004C7BBA">
      <w:pPr>
        <w:pStyle w:val="NormalWeb"/>
      </w:pPr>
      <w:r>
        <w:t>DHAN NOW is a digital lending platform designed to provide customers with a convenient online loan application experience. Customers can apply online, complete the required verification process, review their loan offer, and access applicable loan-related information digitally.</w:t>
      </w:r>
    </w:p>
    <w:p w14:paraId="5F7D6FA5" w14:textId="77777777" w:rsidR="004C7BBA" w:rsidRDefault="004C7BBA">
      <w:pPr>
        <w:pStyle w:val="NormalWeb"/>
      </w:pPr>
      <w:r>
        <w:t>Loan approval, disbursement, servicing, and other lending activities are subject to the applicable lending arrangement and the terms communicated to the customer.</w:t>
      </w:r>
    </w:p>
    <w:p w14:paraId="6A30F123" w14:textId="77777777" w:rsidR="004C7BBA" w:rsidRDefault="004C7BBA">
      <w:pPr>
        <w:pStyle w:val="NormalWeb"/>
      </w:pPr>
      <w:r>
        <w:rPr>
          <w:rStyle w:val="Strong"/>
        </w:rPr>
        <w:t>Q2. Is DHAN NOW an online lending platform?</w:t>
      </w:r>
    </w:p>
    <w:p w14:paraId="729FBE6D" w14:textId="77777777" w:rsidR="004C7BBA" w:rsidRDefault="004C7BBA">
      <w:pPr>
        <w:pStyle w:val="NormalWeb"/>
      </w:pPr>
      <w:r>
        <w:t>Yes. DHAN NOW provides a digital interface through which eligible customers can submit loan applications and complete the required application formalities online.</w:t>
      </w:r>
    </w:p>
    <w:p w14:paraId="75595F52" w14:textId="77777777" w:rsidR="004C7BBA" w:rsidRDefault="004C7BBA">
      <w:pPr>
        <w:pStyle w:val="NormalWeb"/>
      </w:pPr>
      <w:r>
        <w:rPr>
          <w:rStyle w:val="Strong"/>
        </w:rPr>
        <w:t>Q3. Who can apply for a loan through DHAN NOW?</w:t>
      </w:r>
    </w:p>
    <w:p w14:paraId="00AAB312" w14:textId="77777777" w:rsidR="004C7BBA" w:rsidRDefault="004C7BBA">
      <w:pPr>
        <w:pStyle w:val="NormalWeb"/>
      </w:pPr>
      <w:r>
        <w:t>Indian residents who meet the applicable age, identity verification, income, repayment capacity, credit assessment, and other eligibility requirements may apply, subject to the eligibility criteria displayed during the application process.</w:t>
      </w:r>
    </w:p>
    <w:p w14:paraId="2FA46AC5" w14:textId="77777777" w:rsidR="004C7BBA" w:rsidRDefault="004C7BBA">
      <w:pPr>
        <w:pStyle w:val="NormalWeb"/>
      </w:pPr>
      <w:r>
        <w:t>Submitting an application does not guarantee loan approval.</w:t>
      </w:r>
    </w:p>
    <w:p w14:paraId="51A0C801" w14:textId="77777777" w:rsidR="004C7BBA" w:rsidRDefault="004C7BBA">
      <w:pPr>
        <w:pStyle w:val="NormalWeb"/>
      </w:pPr>
      <w:r>
        <w:rPr>
          <w:rStyle w:val="Strong"/>
        </w:rPr>
        <w:t>Q4. Is loan approval guaranteed?</w:t>
      </w:r>
    </w:p>
    <w:p w14:paraId="2025BBCC" w14:textId="77777777" w:rsidR="004C7BBA" w:rsidRDefault="004C7BBA">
      <w:pPr>
        <w:pStyle w:val="NormalWeb"/>
      </w:pPr>
      <w:r>
        <w:t>No. Every application is subject to verification, underwriting, risk assessment, and the applicable lending criteria. The final decision depends on the customer's eligibility and the outcome of the assessment.</w:t>
      </w:r>
    </w:p>
    <w:p w14:paraId="62A252C8" w14:textId="77777777" w:rsidR="004C7BBA" w:rsidRDefault="004C7BBA">
      <w:pPr>
        <w:rPr>
          <w:rFonts w:eastAsia="Times New Roman"/>
        </w:rPr>
      </w:pPr>
      <w:r>
        <w:rPr>
          <w:rFonts w:eastAsia="Times New Roman"/>
          <w:noProof/>
        </w:rPr>
        <mc:AlternateContent>
          <mc:Choice Requires="wps">
            <w:drawing>
              <wp:inline distT="0" distB="0" distL="0" distR="0" wp14:anchorId="5BBB7417" wp14:editId="41618A0C">
                <wp:extent cx="5943600" cy="1270"/>
                <wp:effectExtent l="0" t="31750" r="0" b="36830"/>
                <wp:docPr id="1784255679"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9E904F"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84E9C0D" w14:textId="77777777" w:rsidR="004C7BBA" w:rsidRDefault="004C7BBA">
      <w:pPr>
        <w:pStyle w:val="Heading3"/>
        <w:rPr>
          <w:rFonts w:eastAsia="Times New Roman"/>
        </w:rPr>
      </w:pPr>
      <w:r>
        <w:rPr>
          <w:rFonts w:eastAsia="Times New Roman"/>
        </w:rPr>
        <w:t>2. LOAN AMOUNT AND ELIGIBILITY</w:t>
      </w:r>
    </w:p>
    <w:p w14:paraId="4AC54696" w14:textId="77777777" w:rsidR="004C7BBA" w:rsidRDefault="004C7BBA">
      <w:pPr>
        <w:pStyle w:val="NormalWeb"/>
      </w:pPr>
      <w:r>
        <w:rPr>
          <w:rStyle w:val="Strong"/>
        </w:rPr>
        <w:t>Q5. What is the minimum loan amount available?</w:t>
      </w:r>
    </w:p>
    <w:p w14:paraId="0D31B440" w14:textId="77777777" w:rsidR="004C7BBA" w:rsidRDefault="004C7BBA">
      <w:pPr>
        <w:pStyle w:val="NormalWeb"/>
      </w:pPr>
      <w:r>
        <w:t>The minimum loan amount under the stated product structure is ₹1,000, subject to eligibility and approval.</w:t>
      </w:r>
    </w:p>
    <w:p w14:paraId="46DCA0DD" w14:textId="77777777" w:rsidR="004C7BBA" w:rsidRDefault="004C7BBA">
      <w:pPr>
        <w:pStyle w:val="NormalWeb"/>
      </w:pPr>
      <w:r>
        <w:rPr>
          <w:rStyle w:val="Strong"/>
        </w:rPr>
        <w:t>Q6. What is the maximum loan amount available?</w:t>
      </w:r>
    </w:p>
    <w:p w14:paraId="19141F2C" w14:textId="77777777" w:rsidR="004C7BBA" w:rsidRDefault="004C7BBA">
      <w:pPr>
        <w:pStyle w:val="NormalWeb"/>
      </w:pPr>
      <w:r>
        <w:t>The maximum loan amount under the stated product structure is ₹10,000, subject to eligibility, repayment history, and approval.</w:t>
      </w:r>
    </w:p>
    <w:p w14:paraId="33FC8924" w14:textId="77777777" w:rsidR="004C7BBA" w:rsidRDefault="004C7BBA">
      <w:pPr>
        <w:pStyle w:val="NormalWeb"/>
      </w:pPr>
      <w:r>
        <w:rPr>
          <w:rStyle w:val="Strong"/>
        </w:rPr>
        <w:t>Q7. How much can I borrow on my first loan?</w:t>
      </w:r>
    </w:p>
    <w:p w14:paraId="7A25FFB8" w14:textId="77777777" w:rsidR="004C7BBA" w:rsidRDefault="004C7BBA">
      <w:pPr>
        <w:pStyle w:val="NormalWeb"/>
      </w:pPr>
      <w:r>
        <w:t>The first loan may be up to ₹1,000, subject to successful verification, underwriting, and approval.</w:t>
      </w:r>
    </w:p>
    <w:p w14:paraId="1ED0274A" w14:textId="77777777" w:rsidR="004C7BBA" w:rsidRDefault="004C7BBA">
      <w:pPr>
        <w:pStyle w:val="NormalWeb"/>
      </w:pPr>
      <w:r>
        <w:rPr>
          <w:rStyle w:val="Strong"/>
        </w:rPr>
        <w:t>Q8. Can I receive a higher loan amount after repaying my first loan?</w:t>
      </w:r>
    </w:p>
    <w:p w14:paraId="327FF582" w14:textId="77777777" w:rsidR="004C7BBA" w:rsidRDefault="004C7BBA">
      <w:pPr>
        <w:pStyle w:val="NormalWeb"/>
      </w:pPr>
      <w:r>
        <w:t>Eligible customers may progress through the following loan limits:</w:t>
      </w:r>
    </w:p>
    <w:p w14:paraId="71FA5BD5" w14:textId="77777777" w:rsidR="004C7BBA" w:rsidRDefault="004C7BBA" w:rsidP="004C7BBA">
      <w:pPr>
        <w:numPr>
          <w:ilvl w:val="0"/>
          <w:numId w:val="51"/>
        </w:numPr>
        <w:spacing w:before="100" w:beforeAutospacing="1" w:after="100" w:afterAutospacing="1" w:line="240" w:lineRule="auto"/>
        <w:rPr>
          <w:rFonts w:eastAsia="Times New Roman"/>
        </w:rPr>
      </w:pPr>
      <w:r>
        <w:rPr>
          <w:rFonts w:eastAsia="Times New Roman"/>
        </w:rPr>
        <w:t>₹1,000</w:t>
      </w:r>
    </w:p>
    <w:p w14:paraId="2CA1F1E4" w14:textId="77777777" w:rsidR="004C7BBA" w:rsidRDefault="004C7BBA" w:rsidP="004C7BBA">
      <w:pPr>
        <w:numPr>
          <w:ilvl w:val="0"/>
          <w:numId w:val="51"/>
        </w:numPr>
        <w:spacing w:before="100" w:beforeAutospacing="1" w:after="100" w:afterAutospacing="1" w:line="240" w:lineRule="auto"/>
        <w:rPr>
          <w:rFonts w:eastAsia="Times New Roman"/>
        </w:rPr>
      </w:pPr>
      <w:r>
        <w:rPr>
          <w:rFonts w:eastAsia="Times New Roman"/>
        </w:rPr>
        <w:t>₹2,000</w:t>
      </w:r>
    </w:p>
    <w:p w14:paraId="5BC986E0" w14:textId="77777777" w:rsidR="004C7BBA" w:rsidRDefault="004C7BBA" w:rsidP="004C7BBA">
      <w:pPr>
        <w:numPr>
          <w:ilvl w:val="0"/>
          <w:numId w:val="51"/>
        </w:numPr>
        <w:spacing w:before="100" w:beforeAutospacing="1" w:after="100" w:afterAutospacing="1" w:line="240" w:lineRule="auto"/>
        <w:rPr>
          <w:rFonts w:eastAsia="Times New Roman"/>
        </w:rPr>
      </w:pPr>
      <w:r>
        <w:rPr>
          <w:rFonts w:eastAsia="Times New Roman"/>
        </w:rPr>
        <w:t>₹3,000</w:t>
      </w:r>
    </w:p>
    <w:p w14:paraId="5D48316A" w14:textId="77777777" w:rsidR="004C7BBA" w:rsidRDefault="004C7BBA" w:rsidP="004C7BBA">
      <w:pPr>
        <w:numPr>
          <w:ilvl w:val="0"/>
          <w:numId w:val="51"/>
        </w:numPr>
        <w:spacing w:before="100" w:beforeAutospacing="1" w:after="100" w:afterAutospacing="1" w:line="240" w:lineRule="auto"/>
        <w:rPr>
          <w:rFonts w:eastAsia="Times New Roman"/>
        </w:rPr>
      </w:pPr>
      <w:r>
        <w:rPr>
          <w:rFonts w:eastAsia="Times New Roman"/>
        </w:rPr>
        <w:t>₹4,000</w:t>
      </w:r>
    </w:p>
    <w:p w14:paraId="359C9AE2" w14:textId="77777777" w:rsidR="004C7BBA" w:rsidRDefault="004C7BBA" w:rsidP="004C7BBA">
      <w:pPr>
        <w:numPr>
          <w:ilvl w:val="0"/>
          <w:numId w:val="51"/>
        </w:numPr>
        <w:spacing w:before="100" w:beforeAutospacing="1" w:after="100" w:afterAutospacing="1" w:line="240" w:lineRule="auto"/>
        <w:rPr>
          <w:rFonts w:eastAsia="Times New Roman"/>
        </w:rPr>
      </w:pPr>
      <w:r>
        <w:rPr>
          <w:rFonts w:eastAsia="Times New Roman"/>
        </w:rPr>
        <w:t>₹5,000</w:t>
      </w:r>
    </w:p>
    <w:p w14:paraId="53EE8EBE" w14:textId="77777777" w:rsidR="004C7BBA" w:rsidRDefault="004C7BBA" w:rsidP="004C7BBA">
      <w:pPr>
        <w:numPr>
          <w:ilvl w:val="0"/>
          <w:numId w:val="51"/>
        </w:numPr>
        <w:spacing w:before="100" w:beforeAutospacing="1" w:after="100" w:afterAutospacing="1" w:line="240" w:lineRule="auto"/>
        <w:rPr>
          <w:rFonts w:eastAsia="Times New Roman"/>
        </w:rPr>
      </w:pPr>
      <w:r>
        <w:rPr>
          <w:rFonts w:eastAsia="Times New Roman"/>
        </w:rPr>
        <w:t>₹7,000</w:t>
      </w:r>
    </w:p>
    <w:p w14:paraId="01E6E32C" w14:textId="77777777" w:rsidR="004C7BBA" w:rsidRDefault="004C7BBA" w:rsidP="004C7BBA">
      <w:pPr>
        <w:numPr>
          <w:ilvl w:val="0"/>
          <w:numId w:val="51"/>
        </w:numPr>
        <w:spacing w:before="100" w:beforeAutospacing="1" w:after="100" w:afterAutospacing="1" w:line="240" w:lineRule="auto"/>
        <w:rPr>
          <w:rFonts w:eastAsia="Times New Roman"/>
        </w:rPr>
      </w:pPr>
      <w:r>
        <w:rPr>
          <w:rFonts w:eastAsia="Times New Roman"/>
        </w:rPr>
        <w:t>₹10,000</w:t>
      </w:r>
    </w:p>
    <w:p w14:paraId="11A5C1CA" w14:textId="77777777" w:rsidR="004C7BBA" w:rsidRDefault="004C7BBA">
      <w:pPr>
        <w:pStyle w:val="NormalWeb"/>
      </w:pPr>
      <w:r>
        <w:t>Progression requires full repayment on time or earlier, along with the applicable eligibility and underwriting checks. A higher limit is not automatic or guaranteed.</w:t>
      </w:r>
    </w:p>
    <w:p w14:paraId="1F081BB5" w14:textId="77777777" w:rsidR="004C7BBA" w:rsidRDefault="004C7BBA">
      <w:pPr>
        <w:pStyle w:val="NormalWeb"/>
      </w:pPr>
      <w:r>
        <w:rPr>
          <w:rStyle w:val="Strong"/>
        </w:rPr>
        <w:t>Q9. Can I skip a loan level?</w:t>
      </w:r>
    </w:p>
    <w:p w14:paraId="151BB783" w14:textId="77777777" w:rsidR="004C7BBA" w:rsidRDefault="004C7BBA">
      <w:pPr>
        <w:pStyle w:val="NormalWeb"/>
      </w:pPr>
      <w:r>
        <w:t>Loan limits generally follow the stated progression. Any exception is subject to the applicable approval process and eligibility assessment.</w:t>
      </w:r>
    </w:p>
    <w:p w14:paraId="635BDE60" w14:textId="77777777" w:rsidR="004C7BBA" w:rsidRDefault="004C7BBA">
      <w:pPr>
        <w:pStyle w:val="NormalWeb"/>
      </w:pPr>
      <w:r>
        <w:rPr>
          <w:rStyle w:val="Strong"/>
        </w:rPr>
        <w:t>Q10. Can I apply if I have an existing loan?</w:t>
      </w:r>
    </w:p>
    <w:p w14:paraId="566EF525" w14:textId="77777777" w:rsidR="004C7BBA" w:rsidRDefault="004C7BBA">
      <w:pPr>
        <w:pStyle w:val="NormalWeb"/>
      </w:pPr>
      <w:r>
        <w:t>You may apply if the applicable eligibility criteria permit it. Existing loan obligations, repayment capacity, outstanding dues, and other risk factors may affect the assessment.</w:t>
      </w:r>
    </w:p>
    <w:p w14:paraId="79BF7856" w14:textId="77777777" w:rsidR="004C7BBA" w:rsidRDefault="004C7BBA">
      <w:pPr>
        <w:rPr>
          <w:rFonts w:eastAsia="Times New Roman"/>
        </w:rPr>
      </w:pPr>
      <w:r>
        <w:rPr>
          <w:rFonts w:eastAsia="Times New Roman"/>
          <w:noProof/>
        </w:rPr>
        <mc:AlternateContent>
          <mc:Choice Requires="wps">
            <w:drawing>
              <wp:inline distT="0" distB="0" distL="0" distR="0" wp14:anchorId="55F9B338" wp14:editId="675D4269">
                <wp:extent cx="5943600" cy="1270"/>
                <wp:effectExtent l="0" t="31750" r="0" b="36830"/>
                <wp:docPr id="43391141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AF4418"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1786AA9" w14:textId="77777777" w:rsidR="004C7BBA" w:rsidRDefault="004C7BBA">
      <w:pPr>
        <w:pStyle w:val="Heading3"/>
        <w:rPr>
          <w:rFonts w:eastAsia="Times New Roman"/>
        </w:rPr>
      </w:pPr>
      <w:r>
        <w:rPr>
          <w:rFonts w:eastAsia="Times New Roman"/>
        </w:rPr>
        <w:t>3. APPLICATION AND VERIFICATION</w:t>
      </w:r>
    </w:p>
    <w:p w14:paraId="43A0B321" w14:textId="77777777" w:rsidR="004C7BBA" w:rsidRDefault="004C7BBA">
      <w:pPr>
        <w:pStyle w:val="NormalWeb"/>
      </w:pPr>
      <w:r>
        <w:rPr>
          <w:rStyle w:val="Strong"/>
        </w:rPr>
        <w:t>Q11. How do I apply for a loan through DHAN NOW?</w:t>
      </w:r>
    </w:p>
    <w:p w14:paraId="0704DBBF" w14:textId="77777777" w:rsidR="004C7BBA" w:rsidRDefault="004C7BBA">
      <w:pPr>
        <w:pStyle w:val="NormalWeb"/>
      </w:pPr>
      <w:r>
        <w:t>The general application process is:</w:t>
      </w:r>
    </w:p>
    <w:p w14:paraId="606EF14C" w14:textId="77777777" w:rsidR="004C7BBA" w:rsidRDefault="004C7BBA" w:rsidP="004C7BBA">
      <w:pPr>
        <w:numPr>
          <w:ilvl w:val="0"/>
          <w:numId w:val="52"/>
        </w:numPr>
        <w:spacing w:before="100" w:beforeAutospacing="1" w:after="100" w:afterAutospacing="1" w:line="240" w:lineRule="auto"/>
        <w:rPr>
          <w:rFonts w:eastAsia="Times New Roman"/>
        </w:rPr>
      </w:pPr>
      <w:r>
        <w:rPr>
          <w:rFonts w:eastAsia="Times New Roman"/>
        </w:rPr>
        <w:t>Visit www.dhannow.com or access the designated DHAN NOW application platform.</w:t>
      </w:r>
    </w:p>
    <w:p w14:paraId="1B2BD252" w14:textId="77777777" w:rsidR="004C7BBA" w:rsidRDefault="004C7BBA" w:rsidP="004C7BBA">
      <w:pPr>
        <w:numPr>
          <w:ilvl w:val="0"/>
          <w:numId w:val="52"/>
        </w:numPr>
        <w:spacing w:before="100" w:beforeAutospacing="1" w:after="100" w:afterAutospacing="1" w:line="240" w:lineRule="auto"/>
        <w:rPr>
          <w:rFonts w:eastAsia="Times New Roman"/>
        </w:rPr>
      </w:pPr>
      <w:r>
        <w:rPr>
          <w:rFonts w:eastAsia="Times New Roman"/>
        </w:rPr>
        <w:t>Enter the required mobile number and verify it using the prescribed method.</w:t>
      </w:r>
    </w:p>
    <w:p w14:paraId="7B3041DE" w14:textId="77777777" w:rsidR="004C7BBA" w:rsidRDefault="004C7BBA" w:rsidP="004C7BBA">
      <w:pPr>
        <w:numPr>
          <w:ilvl w:val="0"/>
          <w:numId w:val="52"/>
        </w:numPr>
        <w:spacing w:before="100" w:beforeAutospacing="1" w:after="100" w:afterAutospacing="1" w:line="240" w:lineRule="auto"/>
        <w:rPr>
          <w:rFonts w:eastAsia="Times New Roman"/>
        </w:rPr>
      </w:pPr>
      <w:r>
        <w:rPr>
          <w:rFonts w:eastAsia="Times New Roman"/>
        </w:rPr>
        <w:t>Provide the requested personal and financial information.</w:t>
      </w:r>
    </w:p>
    <w:p w14:paraId="055BD6B1" w14:textId="77777777" w:rsidR="004C7BBA" w:rsidRDefault="004C7BBA" w:rsidP="004C7BBA">
      <w:pPr>
        <w:numPr>
          <w:ilvl w:val="0"/>
          <w:numId w:val="52"/>
        </w:numPr>
        <w:spacing w:before="100" w:beforeAutospacing="1" w:after="100" w:afterAutospacing="1" w:line="240" w:lineRule="auto"/>
        <w:rPr>
          <w:rFonts w:eastAsia="Times New Roman"/>
        </w:rPr>
      </w:pPr>
      <w:r>
        <w:rPr>
          <w:rFonts w:eastAsia="Times New Roman"/>
        </w:rPr>
        <w:t>Complete the required KYC and other verification steps.</w:t>
      </w:r>
    </w:p>
    <w:p w14:paraId="2F47ED23" w14:textId="77777777" w:rsidR="004C7BBA" w:rsidRDefault="004C7BBA" w:rsidP="004C7BBA">
      <w:pPr>
        <w:numPr>
          <w:ilvl w:val="0"/>
          <w:numId w:val="52"/>
        </w:numPr>
        <w:spacing w:before="100" w:beforeAutospacing="1" w:after="100" w:afterAutospacing="1" w:line="240" w:lineRule="auto"/>
        <w:rPr>
          <w:rFonts w:eastAsia="Times New Roman"/>
        </w:rPr>
      </w:pPr>
      <w:r>
        <w:rPr>
          <w:rFonts w:eastAsia="Times New Roman"/>
        </w:rPr>
        <w:t>Submit the application for assessment.</w:t>
      </w:r>
    </w:p>
    <w:p w14:paraId="75613153" w14:textId="77777777" w:rsidR="004C7BBA" w:rsidRDefault="004C7BBA" w:rsidP="004C7BBA">
      <w:pPr>
        <w:numPr>
          <w:ilvl w:val="0"/>
          <w:numId w:val="52"/>
        </w:numPr>
        <w:spacing w:before="100" w:beforeAutospacing="1" w:after="100" w:afterAutospacing="1" w:line="240" w:lineRule="auto"/>
        <w:rPr>
          <w:rFonts w:eastAsia="Times New Roman"/>
        </w:rPr>
      </w:pPr>
      <w:r>
        <w:rPr>
          <w:rFonts w:eastAsia="Times New Roman"/>
        </w:rPr>
        <w:t>Review the approved loan offer, applicable charges, repayment schedule, Key Fact Statement (KFS), and loan agreement.</w:t>
      </w:r>
    </w:p>
    <w:p w14:paraId="2CAE46A6" w14:textId="77777777" w:rsidR="004C7BBA" w:rsidRDefault="004C7BBA" w:rsidP="004C7BBA">
      <w:pPr>
        <w:numPr>
          <w:ilvl w:val="0"/>
          <w:numId w:val="52"/>
        </w:numPr>
        <w:spacing w:before="100" w:beforeAutospacing="1" w:after="100" w:afterAutospacing="1" w:line="240" w:lineRule="auto"/>
        <w:rPr>
          <w:rFonts w:eastAsia="Times New Roman"/>
        </w:rPr>
      </w:pPr>
      <w:r>
        <w:rPr>
          <w:rFonts w:eastAsia="Times New Roman"/>
        </w:rPr>
        <w:t>Accept the offer and complete the required formalities.</w:t>
      </w:r>
    </w:p>
    <w:p w14:paraId="34D90DC5" w14:textId="77777777" w:rsidR="004C7BBA" w:rsidRDefault="004C7BBA" w:rsidP="004C7BBA">
      <w:pPr>
        <w:numPr>
          <w:ilvl w:val="0"/>
          <w:numId w:val="52"/>
        </w:numPr>
        <w:spacing w:before="100" w:beforeAutospacing="1" w:after="100" w:afterAutospacing="1" w:line="240" w:lineRule="auto"/>
        <w:rPr>
          <w:rFonts w:eastAsia="Times New Roman"/>
        </w:rPr>
      </w:pPr>
      <w:r>
        <w:rPr>
          <w:rFonts w:eastAsia="Times New Roman"/>
        </w:rPr>
        <w:t>Receive the disbursement if the application is approved and all applicable conditions are satisfied.</w:t>
      </w:r>
    </w:p>
    <w:p w14:paraId="05F212A4" w14:textId="77777777" w:rsidR="004C7BBA" w:rsidRDefault="004C7BBA">
      <w:pPr>
        <w:pStyle w:val="NormalWeb"/>
      </w:pPr>
      <w:r>
        <w:rPr>
          <w:rStyle w:val="Strong"/>
        </w:rPr>
        <w:t>Q12. Which documents or information may be required?</w:t>
      </w:r>
    </w:p>
    <w:p w14:paraId="32C1C96A" w14:textId="77777777" w:rsidR="004C7BBA" w:rsidRDefault="004C7BBA">
      <w:pPr>
        <w:pStyle w:val="NormalWeb"/>
      </w:pPr>
      <w:r>
        <w:t>Depending on the application and applicable requirements, customers may be asked to provide identity details, address information, bank account details, income-related information, and other documents or permissions necessary for verification and assessment.</w:t>
      </w:r>
    </w:p>
    <w:p w14:paraId="4F58A4F3" w14:textId="77777777" w:rsidR="004C7BBA" w:rsidRDefault="004C7BBA">
      <w:pPr>
        <w:pStyle w:val="NormalWeb"/>
      </w:pPr>
      <w:r>
        <w:t>The exact requirements will be communicated during the application process.</w:t>
      </w:r>
    </w:p>
    <w:p w14:paraId="16BCD605" w14:textId="77777777" w:rsidR="004C7BBA" w:rsidRDefault="004C7BBA">
      <w:pPr>
        <w:pStyle w:val="NormalWeb"/>
      </w:pPr>
      <w:r>
        <w:rPr>
          <w:rStyle w:val="Strong"/>
        </w:rPr>
        <w:t>Q13. Why has my application been rejected?</w:t>
      </w:r>
    </w:p>
    <w:p w14:paraId="656B4C30" w14:textId="77777777" w:rsidR="004C7BBA" w:rsidRDefault="004C7BBA">
      <w:pPr>
        <w:pStyle w:val="NormalWeb"/>
      </w:pPr>
      <w:r>
        <w:t>An application may not be approved for reasons including incomplete information, unsuccessful verification, eligibility limitations, repayment-capacity concerns, credit assessment results, or other applicable risk criteria.</w:t>
      </w:r>
    </w:p>
    <w:p w14:paraId="6056CD7D" w14:textId="77777777" w:rsidR="004C7BBA" w:rsidRDefault="004C7BBA">
      <w:pPr>
        <w:pStyle w:val="NormalWeb"/>
      </w:pPr>
      <w:r>
        <w:t>Approval decisions are subject to the applicable lending process. Contact customer support if you need assistance understanding the next steps.</w:t>
      </w:r>
    </w:p>
    <w:p w14:paraId="7D161E81" w14:textId="77777777" w:rsidR="004C7BBA" w:rsidRDefault="004C7BBA">
      <w:pPr>
        <w:pStyle w:val="NormalWeb"/>
      </w:pPr>
      <w:r>
        <w:rPr>
          <w:rStyle w:val="Strong"/>
        </w:rPr>
        <w:t>Q14. Can I submit another application after rejection?</w:t>
      </w:r>
    </w:p>
    <w:p w14:paraId="549D42DB" w14:textId="77777777" w:rsidR="004C7BBA" w:rsidRDefault="004C7BBA">
      <w:pPr>
        <w:pStyle w:val="NormalWeb"/>
      </w:pPr>
      <w:r>
        <w:t>You may reapply when permitted by the applicable application rules. A new application will be assessed independently, and approval is not guaranteed.</w:t>
      </w:r>
    </w:p>
    <w:p w14:paraId="301ABF79" w14:textId="77777777" w:rsidR="004C7BBA" w:rsidRDefault="004C7BBA">
      <w:pPr>
        <w:pStyle w:val="NormalWeb"/>
      </w:pPr>
      <w:r>
        <w:rPr>
          <w:rStyle w:val="Strong"/>
        </w:rPr>
        <w:t>Q15. How can I check my application status?</w:t>
      </w:r>
    </w:p>
    <w:p w14:paraId="0D305EB9" w14:textId="77777777" w:rsidR="004C7BBA" w:rsidRDefault="004C7BBA">
      <w:pPr>
        <w:pStyle w:val="NormalWeb"/>
      </w:pPr>
      <w:r>
        <w:t>Use the available application or loan-status facility on the DHAN NOW platform. You may also contact customer support using your registered mobile number or application reference details.</w:t>
      </w:r>
    </w:p>
    <w:p w14:paraId="13AEA9EA" w14:textId="77777777" w:rsidR="004C7BBA" w:rsidRDefault="004C7BBA">
      <w:pPr>
        <w:rPr>
          <w:rFonts w:eastAsia="Times New Roman"/>
        </w:rPr>
      </w:pPr>
      <w:r>
        <w:rPr>
          <w:rFonts w:eastAsia="Times New Roman"/>
          <w:noProof/>
        </w:rPr>
        <mc:AlternateContent>
          <mc:Choice Requires="wps">
            <w:drawing>
              <wp:inline distT="0" distB="0" distL="0" distR="0" wp14:anchorId="7FC99287" wp14:editId="730743D2">
                <wp:extent cx="5943600" cy="1270"/>
                <wp:effectExtent l="0" t="31750" r="0" b="36830"/>
                <wp:docPr id="60242082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B7E875"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EB92D28" w14:textId="77777777" w:rsidR="004C7BBA" w:rsidRDefault="004C7BBA">
      <w:pPr>
        <w:pStyle w:val="Heading3"/>
        <w:rPr>
          <w:rFonts w:eastAsia="Times New Roman"/>
        </w:rPr>
      </w:pPr>
      <w:r>
        <w:rPr>
          <w:rFonts w:eastAsia="Times New Roman"/>
        </w:rPr>
        <w:t>4. LOAN TENURE AND REPAYMENT</w:t>
      </w:r>
    </w:p>
    <w:p w14:paraId="11062563" w14:textId="77777777" w:rsidR="004C7BBA" w:rsidRDefault="004C7BBA">
      <w:pPr>
        <w:pStyle w:val="NormalWeb"/>
      </w:pPr>
      <w:r>
        <w:rPr>
          <w:rStyle w:val="Strong"/>
        </w:rPr>
        <w:t>Q16. What is the standard loan tenure?</w:t>
      </w:r>
    </w:p>
    <w:p w14:paraId="33D4EFE0" w14:textId="77777777" w:rsidR="004C7BBA" w:rsidRDefault="004C7BBA">
      <w:pPr>
        <w:pStyle w:val="NormalWeb"/>
      </w:pPr>
      <w:r>
        <w:t>The standard tenure under the stated product structure is 14 calendar days from the applicable disbursement date, unless a different tenure is specifically approved and communicated in the customer's loan documents.</w:t>
      </w:r>
    </w:p>
    <w:p w14:paraId="0B0344F6" w14:textId="77777777" w:rsidR="004C7BBA" w:rsidRDefault="004C7BBA">
      <w:pPr>
        <w:pStyle w:val="NormalWeb"/>
      </w:pPr>
      <w:r>
        <w:rPr>
          <w:rStyle w:val="Strong"/>
        </w:rPr>
        <w:t>Q17. When does my repayment become due?</w:t>
      </w:r>
    </w:p>
    <w:p w14:paraId="17794A04" w14:textId="77777777" w:rsidR="004C7BBA" w:rsidRDefault="004C7BBA">
      <w:pPr>
        <w:pStyle w:val="NormalWeb"/>
      </w:pPr>
      <w:r>
        <w:t>Your repayment due date will be communicated in your loan documents, KFS, repayment schedule, or applicable digital loan records.</w:t>
      </w:r>
    </w:p>
    <w:p w14:paraId="23193B38" w14:textId="77777777" w:rsidR="004C7BBA" w:rsidRDefault="004C7BBA">
      <w:pPr>
        <w:pStyle w:val="NormalWeb"/>
      </w:pPr>
      <w:r>
        <w:t>Customers should verify the exact due date and pay by the specified deadline.</w:t>
      </w:r>
    </w:p>
    <w:p w14:paraId="1A019CED" w14:textId="77777777" w:rsidR="004C7BBA" w:rsidRDefault="004C7BBA">
      <w:pPr>
        <w:pStyle w:val="NormalWeb"/>
      </w:pPr>
      <w:r>
        <w:rPr>
          <w:rStyle w:val="Strong"/>
        </w:rPr>
        <w:t>Q18. How much do I need to repay on the due date?</w:t>
      </w:r>
    </w:p>
    <w:p w14:paraId="4AEDF1CF" w14:textId="77777777" w:rsidR="004C7BBA" w:rsidRDefault="004C7BBA">
      <w:pPr>
        <w:pStyle w:val="NormalWeb"/>
      </w:pPr>
      <w:r>
        <w:t>Under the stated 14-day product structure, the scheduled repayment is the original principal amount. Applicable charges and interest are calculated and disclosed under the specified pricing structure.</w:t>
      </w:r>
    </w:p>
    <w:p w14:paraId="25627781" w14:textId="77777777" w:rsidR="004C7BBA" w:rsidRDefault="004C7BBA">
      <w:pPr>
        <w:pStyle w:val="NormalWeb"/>
      </w:pPr>
      <w:r>
        <w:t>Your actual approved loan documents and KFS will show the amounts applicable to your account.</w:t>
      </w:r>
    </w:p>
    <w:p w14:paraId="4D8F5984" w14:textId="77777777" w:rsidR="004C7BBA" w:rsidRDefault="004C7BBA">
      <w:pPr>
        <w:pStyle w:val="NormalWeb"/>
      </w:pPr>
      <w:r>
        <w:rPr>
          <w:rStyle w:val="Strong"/>
        </w:rPr>
        <w:t>Q19. Why is the amount credited to my bank account lower than the loan amount?</w:t>
      </w:r>
    </w:p>
    <w:p w14:paraId="0F6A0C00" w14:textId="77777777" w:rsidR="004C7BBA" w:rsidRDefault="004C7BBA">
      <w:pPr>
        <w:pStyle w:val="NormalWeb"/>
      </w:pPr>
      <w:r>
        <w:t>Under the stated product structure, applicable processing fees, GST on the processing fee, and 14-day interest are deducted upfront.</w:t>
      </w:r>
    </w:p>
    <w:p w14:paraId="725B16D1" w14:textId="77777777" w:rsidR="004C7BBA" w:rsidRDefault="004C7BBA">
      <w:pPr>
        <w:pStyle w:val="NormalWeb"/>
      </w:pPr>
      <w:r>
        <w:t>For example, for a loan with a principal amount of ₹1,000: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1"/>
        <w:gridCol w:w="939"/>
      </w:tblGrid>
      <w:tr w:rsidR="004C7BBA" w14:paraId="72D08CDA" w14:textId="77777777">
        <w:trPr>
          <w:tblHeader/>
          <w:tblCellSpacing w:w="15" w:type="dxa"/>
        </w:trPr>
        <w:tc>
          <w:tcPr>
            <w:tcW w:w="0" w:type="auto"/>
            <w:vAlign w:val="center"/>
            <w:hideMark/>
          </w:tcPr>
          <w:p w14:paraId="2B874052" w14:textId="77777777" w:rsidR="004C7BBA" w:rsidRDefault="004C7BBA">
            <w:pPr>
              <w:jc w:val="center"/>
              <w:rPr>
                <w:rFonts w:eastAsia="Times New Roman"/>
                <w:b/>
                <w:bCs/>
              </w:rPr>
            </w:pPr>
            <w:r>
              <w:rPr>
                <w:rFonts w:eastAsia="Times New Roman"/>
                <w:b/>
                <w:bCs/>
              </w:rPr>
              <w:t>Particulars</w:t>
            </w:r>
          </w:p>
        </w:tc>
        <w:tc>
          <w:tcPr>
            <w:tcW w:w="0" w:type="auto"/>
            <w:vAlign w:val="center"/>
            <w:hideMark/>
          </w:tcPr>
          <w:p w14:paraId="7EBB4EF2" w14:textId="77777777" w:rsidR="004C7BBA" w:rsidRDefault="004C7BBA">
            <w:pPr>
              <w:jc w:val="right"/>
              <w:rPr>
                <w:rFonts w:eastAsia="Times New Roman"/>
                <w:b/>
                <w:bCs/>
              </w:rPr>
            </w:pPr>
            <w:r>
              <w:rPr>
                <w:rFonts w:eastAsia="Times New Roman"/>
                <w:b/>
                <w:bCs/>
              </w:rPr>
              <w:t>Amount</w:t>
            </w:r>
          </w:p>
        </w:tc>
      </w:tr>
      <w:tr w:rsidR="004C7BBA" w14:paraId="33A11A2B" w14:textId="77777777">
        <w:trPr>
          <w:tblCellSpacing w:w="15" w:type="dxa"/>
        </w:trPr>
        <w:tc>
          <w:tcPr>
            <w:tcW w:w="0" w:type="auto"/>
            <w:vAlign w:val="center"/>
            <w:hideMark/>
          </w:tcPr>
          <w:p w14:paraId="45B87976" w14:textId="77777777" w:rsidR="004C7BBA" w:rsidRDefault="004C7BBA">
            <w:pPr>
              <w:rPr>
                <w:rFonts w:eastAsia="Times New Roman"/>
              </w:rPr>
            </w:pPr>
            <w:r>
              <w:rPr>
                <w:rFonts w:eastAsia="Times New Roman"/>
              </w:rPr>
              <w:t>Loan principal</w:t>
            </w:r>
          </w:p>
        </w:tc>
        <w:tc>
          <w:tcPr>
            <w:tcW w:w="0" w:type="auto"/>
            <w:vAlign w:val="center"/>
            <w:hideMark/>
          </w:tcPr>
          <w:p w14:paraId="51187DDB" w14:textId="77777777" w:rsidR="004C7BBA" w:rsidRDefault="004C7BBA">
            <w:pPr>
              <w:jc w:val="right"/>
              <w:rPr>
                <w:rFonts w:eastAsia="Times New Roman"/>
              </w:rPr>
            </w:pPr>
            <w:r>
              <w:rPr>
                <w:rFonts w:eastAsia="Times New Roman"/>
              </w:rPr>
              <w:t>₹1,000</w:t>
            </w:r>
          </w:p>
        </w:tc>
      </w:tr>
      <w:tr w:rsidR="004C7BBA" w14:paraId="46487135" w14:textId="77777777">
        <w:trPr>
          <w:tblCellSpacing w:w="15" w:type="dxa"/>
        </w:trPr>
        <w:tc>
          <w:tcPr>
            <w:tcW w:w="0" w:type="auto"/>
            <w:vAlign w:val="center"/>
            <w:hideMark/>
          </w:tcPr>
          <w:p w14:paraId="4675B4C5" w14:textId="77777777" w:rsidR="004C7BBA" w:rsidRDefault="004C7BBA">
            <w:pPr>
              <w:rPr>
                <w:rFonts w:eastAsia="Times New Roman"/>
              </w:rPr>
            </w:pPr>
            <w:r>
              <w:rPr>
                <w:rFonts w:eastAsia="Times New Roman"/>
              </w:rPr>
              <w:t>Processing fee (10%)</w:t>
            </w:r>
          </w:p>
        </w:tc>
        <w:tc>
          <w:tcPr>
            <w:tcW w:w="0" w:type="auto"/>
            <w:vAlign w:val="center"/>
            <w:hideMark/>
          </w:tcPr>
          <w:p w14:paraId="2CA4B88B" w14:textId="77777777" w:rsidR="004C7BBA" w:rsidRDefault="004C7BBA">
            <w:pPr>
              <w:jc w:val="right"/>
              <w:rPr>
                <w:rFonts w:eastAsia="Times New Roman"/>
              </w:rPr>
            </w:pPr>
            <w:r>
              <w:rPr>
                <w:rFonts w:eastAsia="Times New Roman"/>
              </w:rPr>
              <w:t>₹100</w:t>
            </w:r>
          </w:p>
        </w:tc>
      </w:tr>
      <w:tr w:rsidR="004C7BBA" w14:paraId="7D5CB219" w14:textId="77777777">
        <w:trPr>
          <w:tblCellSpacing w:w="15" w:type="dxa"/>
        </w:trPr>
        <w:tc>
          <w:tcPr>
            <w:tcW w:w="0" w:type="auto"/>
            <w:vAlign w:val="center"/>
            <w:hideMark/>
          </w:tcPr>
          <w:p w14:paraId="642BC762" w14:textId="77777777" w:rsidR="004C7BBA" w:rsidRDefault="004C7BBA">
            <w:pPr>
              <w:rPr>
                <w:rFonts w:eastAsia="Times New Roman"/>
              </w:rPr>
            </w:pPr>
            <w:r>
              <w:rPr>
                <w:rFonts w:eastAsia="Times New Roman"/>
              </w:rPr>
              <w:t>GST on processing fee (18%)</w:t>
            </w:r>
          </w:p>
        </w:tc>
        <w:tc>
          <w:tcPr>
            <w:tcW w:w="0" w:type="auto"/>
            <w:vAlign w:val="center"/>
            <w:hideMark/>
          </w:tcPr>
          <w:p w14:paraId="7E8CDF3A" w14:textId="77777777" w:rsidR="004C7BBA" w:rsidRDefault="004C7BBA">
            <w:pPr>
              <w:jc w:val="right"/>
              <w:rPr>
                <w:rFonts w:eastAsia="Times New Roman"/>
              </w:rPr>
            </w:pPr>
            <w:r>
              <w:rPr>
                <w:rFonts w:eastAsia="Times New Roman"/>
              </w:rPr>
              <w:t>₹18</w:t>
            </w:r>
          </w:p>
        </w:tc>
      </w:tr>
      <w:tr w:rsidR="004C7BBA" w14:paraId="33E33AF5" w14:textId="77777777">
        <w:trPr>
          <w:tblCellSpacing w:w="15" w:type="dxa"/>
        </w:trPr>
        <w:tc>
          <w:tcPr>
            <w:tcW w:w="0" w:type="auto"/>
            <w:vAlign w:val="center"/>
            <w:hideMark/>
          </w:tcPr>
          <w:p w14:paraId="682956DA" w14:textId="77777777" w:rsidR="004C7BBA" w:rsidRDefault="004C7BBA">
            <w:pPr>
              <w:rPr>
                <w:rFonts w:eastAsia="Times New Roman"/>
              </w:rPr>
            </w:pPr>
            <w:r>
              <w:rPr>
                <w:rFonts w:eastAsia="Times New Roman"/>
              </w:rPr>
              <w:t>Interest for 14 days (1% per day)</w:t>
            </w:r>
          </w:p>
        </w:tc>
        <w:tc>
          <w:tcPr>
            <w:tcW w:w="0" w:type="auto"/>
            <w:vAlign w:val="center"/>
            <w:hideMark/>
          </w:tcPr>
          <w:p w14:paraId="14F5C715" w14:textId="77777777" w:rsidR="004C7BBA" w:rsidRDefault="004C7BBA">
            <w:pPr>
              <w:jc w:val="right"/>
              <w:rPr>
                <w:rFonts w:eastAsia="Times New Roman"/>
              </w:rPr>
            </w:pPr>
            <w:r>
              <w:rPr>
                <w:rFonts w:eastAsia="Times New Roman"/>
              </w:rPr>
              <w:t>₹140</w:t>
            </w:r>
          </w:p>
        </w:tc>
      </w:tr>
      <w:tr w:rsidR="004C7BBA" w14:paraId="41FE95F9" w14:textId="77777777">
        <w:trPr>
          <w:tblCellSpacing w:w="15" w:type="dxa"/>
        </w:trPr>
        <w:tc>
          <w:tcPr>
            <w:tcW w:w="0" w:type="auto"/>
            <w:vAlign w:val="center"/>
            <w:hideMark/>
          </w:tcPr>
          <w:p w14:paraId="2F59AA0A" w14:textId="77777777" w:rsidR="004C7BBA" w:rsidRDefault="004C7BBA">
            <w:pPr>
              <w:rPr>
                <w:rFonts w:eastAsia="Times New Roman"/>
              </w:rPr>
            </w:pPr>
            <w:r>
              <w:rPr>
                <w:rFonts w:eastAsia="Times New Roman"/>
              </w:rPr>
              <w:t>Total upfront deductions</w:t>
            </w:r>
          </w:p>
        </w:tc>
        <w:tc>
          <w:tcPr>
            <w:tcW w:w="0" w:type="auto"/>
            <w:vAlign w:val="center"/>
            <w:hideMark/>
          </w:tcPr>
          <w:p w14:paraId="1DDCFDBA" w14:textId="77777777" w:rsidR="004C7BBA" w:rsidRDefault="004C7BBA">
            <w:pPr>
              <w:jc w:val="right"/>
              <w:rPr>
                <w:rFonts w:eastAsia="Times New Roman"/>
              </w:rPr>
            </w:pPr>
            <w:r>
              <w:rPr>
                <w:rFonts w:eastAsia="Times New Roman"/>
              </w:rPr>
              <w:t>₹258</w:t>
            </w:r>
          </w:p>
        </w:tc>
      </w:tr>
      <w:tr w:rsidR="004C7BBA" w14:paraId="34176DFE" w14:textId="77777777">
        <w:trPr>
          <w:tblCellSpacing w:w="15" w:type="dxa"/>
        </w:trPr>
        <w:tc>
          <w:tcPr>
            <w:tcW w:w="0" w:type="auto"/>
            <w:vAlign w:val="center"/>
            <w:hideMark/>
          </w:tcPr>
          <w:p w14:paraId="5ECC3D48" w14:textId="77777777" w:rsidR="004C7BBA" w:rsidRDefault="004C7BBA">
            <w:pPr>
              <w:rPr>
                <w:rFonts w:eastAsia="Times New Roman"/>
              </w:rPr>
            </w:pPr>
            <w:r>
              <w:rPr>
                <w:rStyle w:val="Strong"/>
                <w:rFonts w:eastAsia="Times New Roman"/>
              </w:rPr>
              <w:t>Net amount disbursed</w:t>
            </w:r>
          </w:p>
        </w:tc>
        <w:tc>
          <w:tcPr>
            <w:tcW w:w="0" w:type="auto"/>
            <w:vAlign w:val="center"/>
            <w:hideMark/>
          </w:tcPr>
          <w:p w14:paraId="5C57EC77" w14:textId="77777777" w:rsidR="004C7BBA" w:rsidRDefault="004C7BBA">
            <w:pPr>
              <w:jc w:val="right"/>
              <w:rPr>
                <w:rFonts w:eastAsia="Times New Roman"/>
              </w:rPr>
            </w:pPr>
            <w:r>
              <w:rPr>
                <w:rStyle w:val="Strong"/>
                <w:rFonts w:eastAsia="Times New Roman"/>
              </w:rPr>
              <w:t>₹742</w:t>
            </w:r>
          </w:p>
        </w:tc>
      </w:tr>
      <w:tr w:rsidR="004C7BBA" w14:paraId="3EBE9ADD" w14:textId="77777777">
        <w:trPr>
          <w:tblCellSpacing w:w="15" w:type="dxa"/>
        </w:trPr>
        <w:tc>
          <w:tcPr>
            <w:tcW w:w="0" w:type="auto"/>
            <w:vAlign w:val="center"/>
            <w:hideMark/>
          </w:tcPr>
          <w:p w14:paraId="01E37E2C" w14:textId="77777777" w:rsidR="004C7BBA" w:rsidRDefault="004C7BBA">
            <w:pPr>
              <w:rPr>
                <w:rFonts w:eastAsia="Times New Roman"/>
              </w:rPr>
            </w:pPr>
            <w:r>
              <w:rPr>
                <w:rFonts w:eastAsia="Times New Roman"/>
              </w:rPr>
              <w:t>Scheduled repayment on Day 14</w:t>
            </w:r>
          </w:p>
        </w:tc>
        <w:tc>
          <w:tcPr>
            <w:tcW w:w="0" w:type="auto"/>
            <w:vAlign w:val="center"/>
            <w:hideMark/>
          </w:tcPr>
          <w:p w14:paraId="0F6C09BF" w14:textId="77777777" w:rsidR="004C7BBA" w:rsidRDefault="004C7BBA">
            <w:pPr>
              <w:jc w:val="right"/>
              <w:rPr>
                <w:rFonts w:eastAsia="Times New Roman"/>
              </w:rPr>
            </w:pPr>
            <w:r>
              <w:rPr>
                <w:rFonts w:eastAsia="Times New Roman"/>
              </w:rPr>
              <w:t>₹1,000</w:t>
            </w:r>
          </w:p>
        </w:tc>
      </w:tr>
    </w:tbl>
    <w:p w14:paraId="3147DCCA" w14:textId="77777777" w:rsidR="004C7BBA" w:rsidRDefault="004C7BBA">
      <w:pPr>
        <w:pStyle w:val="NormalWeb"/>
      </w:pPr>
      <w:r>
        <w:t>The final amounts applicable to your loan will be displayed in your approved offer and KFS before acceptance.</w:t>
      </w:r>
    </w:p>
    <w:p w14:paraId="2CEDF651" w14:textId="77777777" w:rsidR="004C7BBA" w:rsidRDefault="004C7BBA">
      <w:pPr>
        <w:pStyle w:val="NormalWeb"/>
      </w:pPr>
      <w:r>
        <w:rPr>
          <w:rStyle w:val="Strong"/>
        </w:rPr>
        <w:t>Q20. Can I repay my loan early?</w:t>
      </w:r>
    </w:p>
    <w:p w14:paraId="400F5F76" w14:textId="77777777" w:rsidR="004C7BBA" w:rsidRDefault="004C7BBA">
      <w:pPr>
        <w:pStyle w:val="NormalWeb"/>
      </w:pPr>
      <w:r>
        <w:t>Early repayment may be made through the available repayment facility, subject to the applicable loan terms and payment instructions.</w:t>
      </w:r>
    </w:p>
    <w:p w14:paraId="28CE0A22" w14:textId="77777777" w:rsidR="004C7BBA" w:rsidRDefault="004C7BBA">
      <w:pPr>
        <w:pStyle w:val="NormalWeb"/>
      </w:pPr>
      <w:r>
        <w:t>Please check your loan agreement and contact customer support if you need confirmation of the outstanding amount or the correct early-repayment procedure.</w:t>
      </w:r>
    </w:p>
    <w:p w14:paraId="03679325" w14:textId="77777777" w:rsidR="004C7BBA" w:rsidRDefault="004C7BBA">
      <w:pPr>
        <w:pStyle w:val="NormalWeb"/>
      </w:pPr>
      <w:r>
        <w:rPr>
          <w:rStyle w:val="Strong"/>
        </w:rPr>
        <w:t>Q21. What happens if I repay my loan before the due date?</w:t>
      </w:r>
    </w:p>
    <w:p w14:paraId="3784AF49" w14:textId="77777777" w:rsidR="004C7BBA" w:rsidRDefault="004C7BBA">
      <w:pPr>
        <w:pStyle w:val="NormalWeb"/>
      </w:pPr>
      <w:r>
        <w:t>Early repayment can help you close your outstanding obligation sooner. Any effect on charges, interest, account closure, or eligibility for a subsequent loan will depend on the applicable loan terms and the repayment rules communicated to you.</w:t>
      </w:r>
    </w:p>
    <w:p w14:paraId="784549E0" w14:textId="77777777" w:rsidR="004C7BBA" w:rsidRDefault="004C7BBA">
      <w:pPr>
        <w:pStyle w:val="NormalWeb"/>
      </w:pPr>
      <w:r>
        <w:rPr>
          <w:rStyle w:val="Strong"/>
        </w:rPr>
        <w:t>Q22. What happens if I miss my repayment due date?</w:t>
      </w:r>
    </w:p>
    <w:p w14:paraId="153005B9" w14:textId="77777777" w:rsidR="004C7BBA" w:rsidRDefault="004C7BBA">
      <w:pPr>
        <w:pStyle w:val="NormalWeb"/>
      </w:pPr>
      <w:r>
        <w:t>Missing the due date may result in an overdue account and may affect your future borrowing eligibility. Any applicable overdue charges, collection procedures, or credit bureau reporting will be governed by your loan agreement and applicable law.</w:t>
      </w:r>
    </w:p>
    <w:p w14:paraId="6E583A89" w14:textId="77777777" w:rsidR="004C7BBA" w:rsidRDefault="004C7BBA">
      <w:pPr>
        <w:pStyle w:val="NormalWeb"/>
      </w:pPr>
      <w:r>
        <w:t>Please contact customer support promptly if you anticipate difficulty making a payment.</w:t>
      </w:r>
    </w:p>
    <w:p w14:paraId="49CA79AD" w14:textId="77777777" w:rsidR="004C7BBA" w:rsidRDefault="004C7BBA">
      <w:pPr>
        <w:pStyle w:val="NormalWeb"/>
      </w:pPr>
      <w:r>
        <w:rPr>
          <w:rStyle w:val="Strong"/>
        </w:rPr>
        <w:t>Q23. Can I make a partial repayment?</w:t>
      </w:r>
    </w:p>
    <w:p w14:paraId="77AACEDE" w14:textId="77777777" w:rsidR="004C7BBA" w:rsidRDefault="004C7BBA">
      <w:pPr>
        <w:pStyle w:val="NormalWeb"/>
      </w:pPr>
      <w:r>
        <w:t>Partial repayments may be accepted only through the available repayment process and in accordance with the applicable loan terms. A partial payment may not close your loan or satisfy the full repayment obligation.</w:t>
      </w:r>
    </w:p>
    <w:p w14:paraId="6ECEFF80" w14:textId="77777777" w:rsidR="004C7BBA" w:rsidRDefault="004C7BBA">
      <w:pPr>
        <w:pStyle w:val="NormalWeb"/>
      </w:pPr>
      <w:r>
        <w:t>For loan-limit progression, the stated rule requires full repayment on time or earlier; a partial repayment alone does not qualify.</w:t>
      </w:r>
    </w:p>
    <w:p w14:paraId="162CBE13" w14:textId="77777777" w:rsidR="004C7BBA" w:rsidRDefault="004C7BBA">
      <w:pPr>
        <w:pStyle w:val="NormalWeb"/>
      </w:pPr>
      <w:r>
        <w:rPr>
          <w:rStyle w:val="Strong"/>
        </w:rPr>
        <w:t>Q24. Can I extend or roll over my loan?</w:t>
      </w:r>
    </w:p>
    <w:p w14:paraId="4D849A05" w14:textId="77777777" w:rsidR="004C7BBA" w:rsidRDefault="004C7BBA">
      <w:pPr>
        <w:pStyle w:val="NormalWeb"/>
      </w:pPr>
      <w:r>
        <w:t>An extension or rollover is not automatic. It may be available only if permitted under the applicable lending arrangement and approved through the authorised process.</w:t>
      </w:r>
    </w:p>
    <w:p w14:paraId="731597B7" w14:textId="77777777" w:rsidR="004C7BBA" w:rsidRDefault="004C7BBA">
      <w:pPr>
        <w:pStyle w:val="NormalWeb"/>
      </w:pPr>
      <w:r>
        <w:t>Before accepting an extension, review the revised tenure, charges, interest, repayment date, and total amount payable.</w:t>
      </w:r>
    </w:p>
    <w:p w14:paraId="1E6A48E2" w14:textId="77777777" w:rsidR="004C7BBA" w:rsidRDefault="004C7BBA">
      <w:pPr>
        <w:pStyle w:val="NormalWeb"/>
      </w:pPr>
      <w:r>
        <w:rPr>
          <w:rStyle w:val="Strong"/>
        </w:rPr>
        <w:t>Q25. Can I convert my loan into instalments?</w:t>
      </w:r>
    </w:p>
    <w:p w14:paraId="6E7AD440" w14:textId="77777777" w:rsidR="004C7BBA" w:rsidRDefault="004C7BBA">
      <w:pPr>
        <w:pStyle w:val="NormalWeb"/>
      </w:pPr>
      <w:r>
        <w:t>An instalment or EMI conversion may be available only where specifically offered and approved. The applicable interest, number of instalments, due dates, and total repayment amount will be disclosed before you accept the arrangement.</w:t>
      </w:r>
    </w:p>
    <w:p w14:paraId="792D8665" w14:textId="77777777" w:rsidR="004C7BBA" w:rsidRDefault="004C7BBA">
      <w:pPr>
        <w:pStyle w:val="NormalWeb"/>
      </w:pPr>
      <w:r>
        <w:t>Do not assume that an EMI conversion is available for every loan.</w:t>
      </w:r>
    </w:p>
    <w:p w14:paraId="6289C727" w14:textId="77777777" w:rsidR="004C7BBA" w:rsidRDefault="004C7BBA">
      <w:pPr>
        <w:rPr>
          <w:rFonts w:eastAsia="Times New Roman"/>
        </w:rPr>
      </w:pPr>
      <w:r>
        <w:rPr>
          <w:rFonts w:eastAsia="Times New Roman"/>
          <w:noProof/>
        </w:rPr>
        <mc:AlternateContent>
          <mc:Choice Requires="wps">
            <w:drawing>
              <wp:inline distT="0" distB="0" distL="0" distR="0" wp14:anchorId="78C1B603" wp14:editId="3A70927E">
                <wp:extent cx="5943600" cy="1270"/>
                <wp:effectExtent l="0" t="31750" r="0" b="36830"/>
                <wp:docPr id="13929114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5934F0"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AAA03C0" w14:textId="77777777" w:rsidR="004C7BBA" w:rsidRDefault="004C7BBA">
      <w:pPr>
        <w:pStyle w:val="Heading3"/>
        <w:rPr>
          <w:rFonts w:eastAsia="Times New Roman"/>
        </w:rPr>
      </w:pPr>
      <w:r>
        <w:rPr>
          <w:rFonts w:eastAsia="Times New Roman"/>
        </w:rPr>
        <w:t>5. INTEREST, FEES, AND CHARGES</w:t>
      </w:r>
    </w:p>
    <w:p w14:paraId="475EBBC2" w14:textId="77777777" w:rsidR="004C7BBA" w:rsidRDefault="004C7BBA">
      <w:pPr>
        <w:pStyle w:val="NormalWeb"/>
      </w:pPr>
      <w:r>
        <w:rPr>
          <w:rStyle w:val="Strong"/>
        </w:rPr>
        <w:t>Q26. What is the processing fee?</w:t>
      </w:r>
    </w:p>
    <w:p w14:paraId="1855E79B" w14:textId="77777777" w:rsidR="004C7BBA" w:rsidRDefault="004C7BBA">
      <w:pPr>
        <w:pStyle w:val="NormalWeb"/>
      </w:pPr>
      <w:r>
        <w:t>Under the stated product structure, the processing fee is 10% of the loan principal. Applicable GST is calculated separately on the processing fee.</w:t>
      </w:r>
    </w:p>
    <w:p w14:paraId="32A2EEE4" w14:textId="77777777" w:rsidR="004C7BBA" w:rsidRDefault="004C7BBA">
      <w:pPr>
        <w:pStyle w:val="NormalWeb"/>
      </w:pPr>
      <w:r>
        <w:t>The applicable processing fee and tax amount will be disclosed in the loan offer and KFS.</w:t>
      </w:r>
    </w:p>
    <w:p w14:paraId="2FB3628B" w14:textId="77777777" w:rsidR="004C7BBA" w:rsidRDefault="004C7BBA">
      <w:pPr>
        <w:pStyle w:val="NormalWeb"/>
      </w:pPr>
      <w:r>
        <w:rPr>
          <w:rStyle w:val="Strong"/>
        </w:rPr>
        <w:t>Q27. How is the interest calculated?</w:t>
      </w:r>
    </w:p>
    <w:p w14:paraId="0FD82D70" w14:textId="77777777" w:rsidR="004C7BBA" w:rsidRDefault="004C7BBA">
      <w:pPr>
        <w:pStyle w:val="NormalWeb"/>
      </w:pPr>
      <w:r>
        <w:t>Under the stated 14-day product structure, interest is calculated at 1% per day on the original principal for 14 calendar days, equivalent to 14% of the principal for the full 14-day period.</w:t>
      </w:r>
    </w:p>
    <w:p w14:paraId="7353EB57" w14:textId="77777777" w:rsidR="004C7BBA" w:rsidRDefault="004C7BBA">
      <w:pPr>
        <w:pStyle w:val="NormalWeb"/>
      </w:pPr>
      <w:r>
        <w:t>The applicable interest calculation and repayment terms will be shown in the customer's loan documents.</w:t>
      </w:r>
    </w:p>
    <w:p w14:paraId="757857A5" w14:textId="77777777" w:rsidR="004C7BBA" w:rsidRDefault="004C7BBA">
      <w:pPr>
        <w:pStyle w:val="NormalWeb"/>
      </w:pPr>
      <w:r>
        <w:rPr>
          <w:rStyle w:val="Strong"/>
        </w:rPr>
        <w:t>Q28. Is GST charged on the processing fee?</w:t>
      </w:r>
    </w:p>
    <w:p w14:paraId="24C75C7D" w14:textId="77777777" w:rsidR="004C7BBA" w:rsidRDefault="004C7BBA">
      <w:pPr>
        <w:pStyle w:val="NormalWeb"/>
      </w:pPr>
      <w:r>
        <w:t>Under the stated product structure, GST is calculated at 18% of the processing fee. The applicable tax treatment will be reflected in the relevant loan disclosures and transaction records.</w:t>
      </w:r>
    </w:p>
    <w:p w14:paraId="0F33F184" w14:textId="77777777" w:rsidR="004C7BBA" w:rsidRDefault="004C7BBA">
      <w:pPr>
        <w:pStyle w:val="NormalWeb"/>
      </w:pPr>
      <w:r>
        <w:rPr>
          <w:rStyle w:val="Strong"/>
        </w:rPr>
        <w:t>Q29. Are there any additional charges?</w:t>
      </w:r>
    </w:p>
    <w:p w14:paraId="56C52114" w14:textId="77777777" w:rsidR="004C7BBA" w:rsidRDefault="004C7BBA">
      <w:pPr>
        <w:pStyle w:val="NormalWeb"/>
      </w:pPr>
      <w:r>
        <w:t>Any applicable charges must be disclosed in the relevant loan offer, KFS, loan agreement, or other required customer communication. Customers should review these documents carefully before accepting the loan.</w:t>
      </w:r>
    </w:p>
    <w:p w14:paraId="6392EB15" w14:textId="77777777" w:rsidR="004C7BBA" w:rsidRDefault="004C7BBA">
      <w:pPr>
        <w:pStyle w:val="NormalWeb"/>
      </w:pPr>
      <w:r>
        <w:rPr>
          <w:rStyle w:val="Strong"/>
        </w:rPr>
        <w:t>Q30. Where can I see the total cost of my loan?</w:t>
      </w:r>
    </w:p>
    <w:p w14:paraId="16517746" w14:textId="77777777" w:rsidR="004C7BBA" w:rsidRDefault="004C7BBA">
      <w:pPr>
        <w:pStyle w:val="NormalWeb"/>
      </w:pPr>
      <w:r>
        <w:t>Review your approved loan offer, Key Fact Statement, and loan agreement. These documents should provide the applicable loan amount, net disbursement, fees, taxes, interest, APR where applicable, repayment dates, and total amount payable.</w:t>
      </w:r>
    </w:p>
    <w:p w14:paraId="4E596875" w14:textId="77777777" w:rsidR="004C7BBA" w:rsidRDefault="004C7BBA">
      <w:pPr>
        <w:rPr>
          <w:rFonts w:eastAsia="Times New Roman"/>
        </w:rPr>
      </w:pPr>
      <w:r>
        <w:rPr>
          <w:rFonts w:eastAsia="Times New Roman"/>
          <w:noProof/>
        </w:rPr>
        <mc:AlternateContent>
          <mc:Choice Requires="wps">
            <w:drawing>
              <wp:inline distT="0" distB="0" distL="0" distR="0" wp14:anchorId="0BB0B9ED" wp14:editId="15D97DE2">
                <wp:extent cx="5943600" cy="1270"/>
                <wp:effectExtent l="0" t="31750" r="0" b="36830"/>
                <wp:docPr id="167703438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0C729C"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7093AE7" w14:textId="77777777" w:rsidR="004C7BBA" w:rsidRDefault="004C7BBA">
      <w:pPr>
        <w:pStyle w:val="Heading3"/>
        <w:rPr>
          <w:rFonts w:eastAsia="Times New Roman"/>
        </w:rPr>
      </w:pPr>
      <w:r>
        <w:rPr>
          <w:rFonts w:eastAsia="Times New Roman"/>
        </w:rPr>
        <w:t>6. DISBURSEMENT AND BANK ACCOUNT</w:t>
      </w:r>
    </w:p>
    <w:p w14:paraId="18258710" w14:textId="77777777" w:rsidR="004C7BBA" w:rsidRDefault="004C7BBA">
      <w:pPr>
        <w:pStyle w:val="NormalWeb"/>
      </w:pPr>
      <w:r>
        <w:rPr>
          <w:rStyle w:val="Strong"/>
        </w:rPr>
        <w:t>Q31. How will my loan amount be disbursed?</w:t>
      </w:r>
    </w:p>
    <w:p w14:paraId="72BB2DCD" w14:textId="77777777" w:rsidR="004C7BBA" w:rsidRDefault="004C7BBA">
      <w:pPr>
        <w:pStyle w:val="NormalWeb"/>
      </w:pPr>
      <w:r>
        <w:t>If approved, the loan amount will be disbursed through the authorised disbursement process to the eligible bank account specified and verified during the application process.</w:t>
      </w:r>
    </w:p>
    <w:p w14:paraId="11D90C22" w14:textId="77777777" w:rsidR="004C7BBA" w:rsidRDefault="004C7BBA">
      <w:pPr>
        <w:pStyle w:val="NormalWeb"/>
      </w:pPr>
      <w:r>
        <w:rPr>
          <w:rStyle w:val="Strong"/>
        </w:rPr>
        <w:t>Q32. How long does disbursement take?</w:t>
      </w:r>
    </w:p>
    <w:p w14:paraId="4EB3352A" w14:textId="77777777" w:rsidR="004C7BBA" w:rsidRDefault="004C7BBA">
      <w:pPr>
        <w:pStyle w:val="NormalWeb"/>
      </w:pPr>
      <w:r>
        <w:t>Disbursement timing may depend on successful verification, completion of required formalities, bank processing, and other applicable conditions. The estimated timeline, where available, will be communicated through the platform or customer support.</w:t>
      </w:r>
    </w:p>
    <w:p w14:paraId="4C0B6AAB" w14:textId="77777777" w:rsidR="004C7BBA" w:rsidRDefault="004C7BBA">
      <w:pPr>
        <w:pStyle w:val="NormalWeb"/>
      </w:pPr>
      <w:r>
        <w:rPr>
          <w:rStyle w:val="Strong"/>
        </w:rPr>
        <w:t>Q33. What should I do if the approved loan amount has not been credited?</w:t>
      </w:r>
    </w:p>
    <w:p w14:paraId="6D07F6DD" w14:textId="77777777" w:rsidR="004C7BBA" w:rsidRDefault="004C7BBA">
      <w:pPr>
        <w:pStyle w:val="NormalWeb"/>
      </w:pPr>
      <w:r>
        <w:t>Check your application status and bank account details. If the amount has not been credited within the communicated timeframe, contact customer support and provide your application or loan reference number.</w:t>
      </w:r>
    </w:p>
    <w:p w14:paraId="659666D5" w14:textId="77777777" w:rsidR="004C7BBA" w:rsidRDefault="004C7BBA">
      <w:pPr>
        <w:pStyle w:val="NormalWeb"/>
      </w:pPr>
      <w:r>
        <w:t>Do not submit a duplicate payment or application solely because of a processing delay without first checking the status.</w:t>
      </w:r>
    </w:p>
    <w:p w14:paraId="55F3DE75" w14:textId="77777777" w:rsidR="004C7BBA" w:rsidRDefault="004C7BBA">
      <w:pPr>
        <w:rPr>
          <w:rFonts w:eastAsia="Times New Roman"/>
        </w:rPr>
      </w:pPr>
      <w:r>
        <w:rPr>
          <w:rFonts w:eastAsia="Times New Roman"/>
          <w:noProof/>
        </w:rPr>
        <mc:AlternateContent>
          <mc:Choice Requires="wps">
            <w:drawing>
              <wp:inline distT="0" distB="0" distL="0" distR="0" wp14:anchorId="53BF1733" wp14:editId="64E9E008">
                <wp:extent cx="5943600" cy="1270"/>
                <wp:effectExtent l="0" t="31750" r="0" b="36830"/>
                <wp:docPr id="89275436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11A28D"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7AA099F" w14:textId="77777777" w:rsidR="004C7BBA" w:rsidRDefault="004C7BBA">
      <w:pPr>
        <w:pStyle w:val="Heading3"/>
        <w:rPr>
          <w:rFonts w:eastAsia="Times New Roman"/>
        </w:rPr>
      </w:pPr>
      <w:r>
        <w:rPr>
          <w:rFonts w:eastAsia="Times New Roman"/>
        </w:rPr>
        <w:t>7. REPAYMENT METHODS AND PAYMENT ISSUES</w:t>
      </w:r>
    </w:p>
    <w:p w14:paraId="213FC772" w14:textId="77777777" w:rsidR="004C7BBA" w:rsidRDefault="004C7BBA">
      <w:pPr>
        <w:pStyle w:val="NormalWeb"/>
      </w:pPr>
      <w:r>
        <w:rPr>
          <w:rStyle w:val="Strong"/>
        </w:rPr>
        <w:t>Q34. How can I repay my loan?</w:t>
      </w:r>
    </w:p>
    <w:p w14:paraId="26D31A1C" w14:textId="77777777" w:rsidR="004C7BBA" w:rsidRDefault="004C7BBA">
      <w:pPr>
        <w:pStyle w:val="NormalWeb"/>
      </w:pPr>
      <w:r>
        <w:t>Use the repayment facility made available through the authorised DHAN NOW payment page or the instructions communicated to you.</w:t>
      </w:r>
    </w:p>
    <w:p w14:paraId="0B9D78C5" w14:textId="77777777" w:rsidR="004C7BBA" w:rsidRDefault="004C7BBA">
      <w:pPr>
        <w:pStyle w:val="NormalWeb"/>
      </w:pPr>
      <w:r>
        <w:t>The currently stated payment options include:</w:t>
      </w:r>
    </w:p>
    <w:p w14:paraId="332ED3D1" w14:textId="77777777" w:rsidR="004C7BBA" w:rsidRDefault="004C7BBA" w:rsidP="004C7BBA">
      <w:pPr>
        <w:numPr>
          <w:ilvl w:val="0"/>
          <w:numId w:val="53"/>
        </w:numPr>
        <w:spacing w:before="100" w:beforeAutospacing="1" w:after="100" w:afterAutospacing="1" w:line="240" w:lineRule="auto"/>
        <w:rPr>
          <w:rFonts w:eastAsia="Times New Roman"/>
        </w:rPr>
      </w:pPr>
      <w:r>
        <w:rPr>
          <w:rFonts w:eastAsia="Times New Roman"/>
        </w:rPr>
        <w:t>UPI</w:t>
      </w:r>
    </w:p>
    <w:p w14:paraId="2680BFE2" w14:textId="77777777" w:rsidR="004C7BBA" w:rsidRDefault="004C7BBA" w:rsidP="004C7BBA">
      <w:pPr>
        <w:numPr>
          <w:ilvl w:val="0"/>
          <w:numId w:val="53"/>
        </w:numPr>
        <w:spacing w:before="100" w:beforeAutospacing="1" w:after="100" w:afterAutospacing="1" w:line="240" w:lineRule="auto"/>
        <w:rPr>
          <w:rFonts w:eastAsia="Times New Roman"/>
        </w:rPr>
      </w:pPr>
      <w:r>
        <w:rPr>
          <w:rFonts w:eastAsia="Times New Roman"/>
        </w:rPr>
        <w:t>Debit cards: MasterCard, Visa, RuPay, and Maestro, where supported</w:t>
      </w:r>
    </w:p>
    <w:p w14:paraId="344E1B77" w14:textId="77777777" w:rsidR="004C7BBA" w:rsidRDefault="004C7BBA" w:rsidP="004C7BBA">
      <w:pPr>
        <w:numPr>
          <w:ilvl w:val="0"/>
          <w:numId w:val="53"/>
        </w:numPr>
        <w:spacing w:before="100" w:beforeAutospacing="1" w:after="100" w:afterAutospacing="1" w:line="240" w:lineRule="auto"/>
        <w:rPr>
          <w:rFonts w:eastAsia="Times New Roman"/>
        </w:rPr>
      </w:pPr>
      <w:r>
        <w:rPr>
          <w:rFonts w:eastAsia="Times New Roman"/>
        </w:rPr>
        <w:t>Net banking</w:t>
      </w:r>
    </w:p>
    <w:p w14:paraId="33808052" w14:textId="77777777" w:rsidR="004C7BBA" w:rsidRDefault="004C7BBA" w:rsidP="004C7BBA">
      <w:pPr>
        <w:numPr>
          <w:ilvl w:val="0"/>
          <w:numId w:val="53"/>
        </w:numPr>
        <w:spacing w:before="100" w:beforeAutospacing="1" w:after="100" w:afterAutospacing="1" w:line="240" w:lineRule="auto"/>
        <w:rPr>
          <w:rFonts w:eastAsia="Times New Roman"/>
        </w:rPr>
      </w:pPr>
      <w:r>
        <w:rPr>
          <w:rFonts w:eastAsia="Times New Roman"/>
        </w:rPr>
        <w:t>Airtel Payments Bank, where available through the payment facility</w:t>
      </w:r>
    </w:p>
    <w:p w14:paraId="63C78654" w14:textId="77777777" w:rsidR="004C7BBA" w:rsidRDefault="004C7BBA">
      <w:pPr>
        <w:pStyle w:val="NormalWeb"/>
      </w:pPr>
      <w:r>
        <w:t>Payment methods may be subject to availability and the applicable payment provider's terms.</w:t>
      </w:r>
    </w:p>
    <w:p w14:paraId="78793BB9" w14:textId="77777777" w:rsidR="004C7BBA" w:rsidRDefault="004C7BBA">
      <w:pPr>
        <w:pStyle w:val="NormalWeb"/>
      </w:pPr>
      <w:r>
        <w:rPr>
          <w:rStyle w:val="Strong"/>
        </w:rPr>
        <w:t>Q35. What information do I need to make a payment?</w:t>
      </w:r>
    </w:p>
    <w:p w14:paraId="5DF52808" w14:textId="77777777" w:rsidR="004C7BBA" w:rsidRDefault="004C7BBA">
      <w:pPr>
        <w:pStyle w:val="NormalWeb"/>
      </w:pPr>
      <w:r>
        <w:t>You may be asked to enter the mobile number linked to your loan or provide your loan proposal number, as instructed on the payment page.</w:t>
      </w:r>
    </w:p>
    <w:p w14:paraId="210DB677" w14:textId="77777777" w:rsidR="004C7BBA" w:rsidRDefault="004C7BBA">
      <w:pPr>
        <w:pStyle w:val="NormalWeb"/>
      </w:pPr>
      <w:r>
        <w:t>Always verify the loan reference and amount before completing the transaction.</w:t>
      </w:r>
    </w:p>
    <w:p w14:paraId="261DBADD" w14:textId="77777777" w:rsidR="004C7BBA" w:rsidRDefault="004C7BBA">
      <w:pPr>
        <w:pStyle w:val="NormalWeb"/>
      </w:pPr>
      <w:r>
        <w:rPr>
          <w:rStyle w:val="Strong"/>
        </w:rPr>
        <w:t>Q36. What should I do if money has been debited but the payment is not showing as successful?</w:t>
      </w:r>
    </w:p>
    <w:p w14:paraId="5D967CA3" w14:textId="77777777" w:rsidR="004C7BBA" w:rsidRDefault="004C7BBA">
      <w:pPr>
        <w:pStyle w:val="NormalWeb"/>
      </w:pPr>
      <w:r>
        <w:t>Keep the transaction reference number, payment receipt, date, time, and bank or payment-provider confirmation.</w:t>
      </w:r>
    </w:p>
    <w:p w14:paraId="71385693" w14:textId="77777777" w:rsidR="004C7BBA" w:rsidRDefault="004C7BBA">
      <w:pPr>
        <w:pStyle w:val="NormalWeb"/>
      </w:pPr>
      <w:r>
        <w:t>Contact customer support and raise a payment query. Avoid making a duplicate payment until you have checked the transaction status and received appropriate guidance.</w:t>
      </w:r>
    </w:p>
    <w:p w14:paraId="195E2BAF" w14:textId="77777777" w:rsidR="004C7BBA" w:rsidRDefault="004C7BBA">
      <w:pPr>
        <w:pStyle w:val="NormalWeb"/>
      </w:pPr>
      <w:r>
        <w:rPr>
          <w:rStyle w:val="Strong"/>
        </w:rPr>
        <w:t>Q37. What should I do if I paid the wrong amount or used the wrong loan reference?</w:t>
      </w:r>
    </w:p>
    <w:p w14:paraId="4CBE89CD" w14:textId="77777777" w:rsidR="004C7BBA" w:rsidRDefault="004C7BBA">
      <w:pPr>
        <w:pStyle w:val="NormalWeb"/>
      </w:pPr>
      <w:r>
        <w:t>Contact customer support promptly and provide the payment receipt, transaction ID, amount, date, and correct loan reference. The matter will be reviewed under the applicable payment-dispute and reconciliation process.</w:t>
      </w:r>
    </w:p>
    <w:p w14:paraId="44B96446" w14:textId="77777777" w:rsidR="004C7BBA" w:rsidRDefault="004C7BBA">
      <w:pPr>
        <w:pStyle w:val="NormalWeb"/>
      </w:pPr>
      <w:r>
        <w:rPr>
          <w:rStyle w:val="Strong"/>
        </w:rPr>
        <w:t>Q38. Will I receive confirmation after repayment?</w:t>
      </w:r>
    </w:p>
    <w:p w14:paraId="1748B35D" w14:textId="77777777" w:rsidR="004C7BBA" w:rsidRDefault="004C7BBA">
      <w:pPr>
        <w:pStyle w:val="NormalWeb"/>
      </w:pPr>
      <w:r>
        <w:t>A payment confirmation or receipt may be provided through the available payment facility or other authorised communication channel. Keep the confirmation for your records and check your loan account to ensure that the payment has been reflected.</w:t>
      </w:r>
    </w:p>
    <w:p w14:paraId="5B15B9C5" w14:textId="77777777" w:rsidR="004C7BBA" w:rsidRDefault="004C7BBA">
      <w:pPr>
        <w:pStyle w:val="NormalWeb"/>
      </w:pPr>
      <w:r>
        <w:rPr>
          <w:rStyle w:val="Strong"/>
        </w:rPr>
        <w:t>Q39. How can I confirm that my loan is fully repaid?</w:t>
      </w:r>
    </w:p>
    <w:p w14:paraId="6B84A33D" w14:textId="77777777" w:rsidR="004C7BBA" w:rsidRDefault="004C7BBA">
      <w:pPr>
        <w:pStyle w:val="NormalWeb"/>
      </w:pPr>
      <w:r>
        <w:t>Check the loan status through the available platform or contact customer support. Where applicable, request confirmation that all outstanding amounts have been cleared and that the account has been closed.</w:t>
      </w:r>
    </w:p>
    <w:p w14:paraId="5A7751D8" w14:textId="77777777" w:rsidR="004C7BBA" w:rsidRDefault="004C7BBA">
      <w:pPr>
        <w:rPr>
          <w:rFonts w:eastAsia="Times New Roman"/>
        </w:rPr>
      </w:pPr>
      <w:r>
        <w:rPr>
          <w:rFonts w:eastAsia="Times New Roman"/>
          <w:noProof/>
        </w:rPr>
        <mc:AlternateContent>
          <mc:Choice Requires="wps">
            <w:drawing>
              <wp:inline distT="0" distB="0" distL="0" distR="0" wp14:anchorId="7B44914F" wp14:editId="10876DF3">
                <wp:extent cx="5943600" cy="1270"/>
                <wp:effectExtent l="0" t="31750" r="0" b="36830"/>
                <wp:docPr id="9347789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25C16D"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E8BC0E2" w14:textId="77777777" w:rsidR="004C7BBA" w:rsidRDefault="004C7BBA">
      <w:pPr>
        <w:pStyle w:val="Heading3"/>
        <w:rPr>
          <w:rFonts w:eastAsia="Times New Roman"/>
        </w:rPr>
      </w:pPr>
      <w:r>
        <w:rPr>
          <w:rFonts w:eastAsia="Times New Roman"/>
        </w:rPr>
        <w:t>8. AUTO-DEBIT AND eNACH</w:t>
      </w:r>
    </w:p>
    <w:p w14:paraId="427369C8" w14:textId="77777777" w:rsidR="004C7BBA" w:rsidRDefault="004C7BBA">
      <w:pPr>
        <w:pStyle w:val="NormalWeb"/>
      </w:pPr>
      <w:r>
        <w:rPr>
          <w:rStyle w:val="Strong"/>
        </w:rPr>
        <w:t>Q40. What is an eNACH mandate?</w:t>
      </w:r>
    </w:p>
    <w:p w14:paraId="60ADE2AA" w14:textId="77777777" w:rsidR="004C7BBA" w:rsidRDefault="004C7BBA">
      <w:pPr>
        <w:pStyle w:val="NormalWeb"/>
      </w:pPr>
      <w:r>
        <w:t>An eNACH mandate is an electronic authorisation that may allow scheduled payments to be collected from a customer's bank account, subject to the mandate terms and the applicable banking process.</w:t>
      </w:r>
    </w:p>
    <w:p w14:paraId="09DD78C4" w14:textId="77777777" w:rsidR="004C7BBA" w:rsidRDefault="004C7BBA">
      <w:pPr>
        <w:pStyle w:val="NormalWeb"/>
      </w:pPr>
      <w:r>
        <w:rPr>
          <w:rStyle w:val="Strong"/>
        </w:rPr>
        <w:t>Q41. Is an eNACH mandate compulsory?</w:t>
      </w:r>
    </w:p>
    <w:p w14:paraId="106EA4FD" w14:textId="77777777" w:rsidR="004C7BBA" w:rsidRDefault="004C7BBA">
      <w:pPr>
        <w:pStyle w:val="NormalWeb"/>
      </w:pPr>
      <w:r>
        <w:t>The mandate requirements, where applicable, will be communicated during the loan application or acceptance process. Customers should review the mandate terms before providing authorisation.</w:t>
      </w:r>
    </w:p>
    <w:p w14:paraId="7FBC30B5" w14:textId="77777777" w:rsidR="004C7BBA" w:rsidRDefault="004C7BBA">
      <w:pPr>
        <w:pStyle w:val="NormalWeb"/>
      </w:pPr>
      <w:r>
        <w:rPr>
          <w:rStyle w:val="Strong"/>
        </w:rPr>
        <w:t>Q42. What should I do if an auto-debit fails?</w:t>
      </w:r>
    </w:p>
    <w:p w14:paraId="71A595CC" w14:textId="77777777" w:rsidR="004C7BBA" w:rsidRDefault="004C7BBA">
      <w:pPr>
        <w:pStyle w:val="NormalWeb"/>
      </w:pPr>
      <w:r>
        <w:t>Check your bank balance, account status, mandate status, and any bank notification. Contact customer support for the applicable repayment instructions.</w:t>
      </w:r>
    </w:p>
    <w:p w14:paraId="7870B1A9" w14:textId="77777777" w:rsidR="004C7BBA" w:rsidRDefault="004C7BBA">
      <w:pPr>
        <w:pStyle w:val="NormalWeb"/>
      </w:pPr>
      <w:r>
        <w:t>A failed auto-debit does not automatically cancel your repayment obligation.</w:t>
      </w:r>
    </w:p>
    <w:p w14:paraId="165C98A8" w14:textId="77777777" w:rsidR="004C7BBA" w:rsidRDefault="004C7BBA">
      <w:pPr>
        <w:pStyle w:val="NormalWeb"/>
      </w:pPr>
      <w:r>
        <w:rPr>
          <w:rStyle w:val="Strong"/>
        </w:rPr>
        <w:t>Q43. Can I cancel my eNACH mandate?</w:t>
      </w:r>
    </w:p>
    <w:p w14:paraId="79592D09" w14:textId="77777777" w:rsidR="004C7BBA" w:rsidRDefault="004C7BBA">
      <w:pPr>
        <w:pStyle w:val="NormalWeb"/>
      </w:pPr>
      <w:r>
        <w:t>You may request cancellation through the applicable authorised process. However, cancellation of a mandate does not by itself cancel any outstanding loan repayment obligation.</w:t>
      </w:r>
    </w:p>
    <w:p w14:paraId="6D21A176" w14:textId="77777777" w:rsidR="004C7BBA" w:rsidRDefault="004C7BBA">
      <w:pPr>
        <w:pStyle w:val="NormalWeb"/>
      </w:pPr>
      <w:r>
        <w:t>Contact customer support for guidance on the process and any remaining dues.</w:t>
      </w:r>
    </w:p>
    <w:p w14:paraId="3E3C1AFC" w14:textId="77777777" w:rsidR="004C7BBA" w:rsidRDefault="004C7BBA">
      <w:pPr>
        <w:rPr>
          <w:rFonts w:eastAsia="Times New Roman"/>
        </w:rPr>
      </w:pPr>
      <w:r>
        <w:rPr>
          <w:rFonts w:eastAsia="Times New Roman"/>
          <w:noProof/>
        </w:rPr>
        <mc:AlternateContent>
          <mc:Choice Requires="wps">
            <w:drawing>
              <wp:inline distT="0" distB="0" distL="0" distR="0" wp14:anchorId="3691CC7C" wp14:editId="125E7649">
                <wp:extent cx="5943600" cy="1270"/>
                <wp:effectExtent l="0" t="31750" r="0" b="36830"/>
                <wp:docPr id="25808094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AAA46A"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2E41DC6" w14:textId="77777777" w:rsidR="004C7BBA" w:rsidRDefault="004C7BBA">
      <w:pPr>
        <w:pStyle w:val="Heading3"/>
        <w:rPr>
          <w:rFonts w:eastAsia="Times New Roman"/>
        </w:rPr>
      </w:pPr>
      <w:r>
        <w:rPr>
          <w:rFonts w:eastAsia="Times New Roman"/>
        </w:rPr>
        <w:t>9. PRIVACY AND DATA SECURITY</w:t>
      </w:r>
    </w:p>
    <w:p w14:paraId="245701CF" w14:textId="77777777" w:rsidR="004C7BBA" w:rsidRDefault="004C7BBA">
      <w:pPr>
        <w:pStyle w:val="NormalWeb"/>
      </w:pPr>
      <w:r>
        <w:rPr>
          <w:rStyle w:val="Strong"/>
        </w:rPr>
        <w:t>Q44. How does DHAN NOW use my personal information?</w:t>
      </w:r>
    </w:p>
    <w:p w14:paraId="38ED239D" w14:textId="77777777" w:rsidR="004C7BBA" w:rsidRDefault="004C7BBA">
      <w:pPr>
        <w:pStyle w:val="NormalWeb"/>
      </w:pPr>
      <w:r>
        <w:t>Personal information may be used for application processing, identity verification, underwriting, loan servicing, fraud prevention, customer support, compliance, and other purposes explained in the Privacy Policy and applicable consent notices.</w:t>
      </w:r>
    </w:p>
    <w:p w14:paraId="7C7C0776" w14:textId="77777777" w:rsidR="004C7BBA" w:rsidRDefault="004C7BBA">
      <w:pPr>
        <w:pStyle w:val="NormalWeb"/>
      </w:pPr>
      <w:r>
        <w:rPr>
          <w:rStyle w:val="Strong"/>
        </w:rPr>
        <w:t>Q45. Does DHAN NOW share my information with third parties?</w:t>
      </w:r>
    </w:p>
    <w:p w14:paraId="3D373A5F" w14:textId="77777777" w:rsidR="004C7BBA" w:rsidRDefault="004C7BBA">
      <w:pPr>
        <w:pStyle w:val="NormalWeb"/>
      </w:pPr>
      <w:r>
        <w:t>Information may be shared with authorised lenders, verification providers, payment service providers, technology service providers, and other permitted parties where necessary for the disclosed purposes and subject to applicable requirements.</w:t>
      </w:r>
    </w:p>
    <w:p w14:paraId="0AC715C6" w14:textId="77777777" w:rsidR="004C7BBA" w:rsidRDefault="004C7BBA">
      <w:pPr>
        <w:pStyle w:val="NormalWeb"/>
      </w:pPr>
      <w:r>
        <w:t>Please read the Privacy Policy and consent screens for further details.</w:t>
      </w:r>
    </w:p>
    <w:p w14:paraId="129AF671" w14:textId="77777777" w:rsidR="004C7BBA" w:rsidRDefault="004C7BBA">
      <w:pPr>
        <w:pStyle w:val="NormalWeb"/>
      </w:pPr>
      <w:r>
        <w:rPr>
          <w:rStyle w:val="Strong"/>
        </w:rPr>
        <w:t>Q46. How can I raise a concern about my personal information?</w:t>
      </w:r>
    </w:p>
    <w:p w14:paraId="5DED18A7" w14:textId="77777777" w:rsidR="004C7BBA" w:rsidRDefault="004C7BBA">
      <w:pPr>
        <w:pStyle w:val="NormalWeb"/>
      </w:pPr>
      <w:r>
        <w:t>Contact customer support or use the contact details and process provided in the Privacy Policy. For a formal complaint, you may also follow the applicable grievance-redressal procedure.</w:t>
      </w:r>
    </w:p>
    <w:p w14:paraId="6BD7A312" w14:textId="77777777" w:rsidR="004C7BBA" w:rsidRDefault="004C7BBA">
      <w:pPr>
        <w:rPr>
          <w:rFonts w:eastAsia="Times New Roman"/>
        </w:rPr>
      </w:pPr>
      <w:r>
        <w:rPr>
          <w:rFonts w:eastAsia="Times New Roman"/>
          <w:noProof/>
        </w:rPr>
        <mc:AlternateContent>
          <mc:Choice Requires="wps">
            <w:drawing>
              <wp:inline distT="0" distB="0" distL="0" distR="0" wp14:anchorId="4CEC7BB3" wp14:editId="2752702C">
                <wp:extent cx="5943600" cy="1270"/>
                <wp:effectExtent l="0" t="31750" r="0" b="36830"/>
                <wp:docPr id="136220911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271F11"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A97D2AA" w14:textId="77777777" w:rsidR="004C7BBA" w:rsidRDefault="004C7BBA">
      <w:pPr>
        <w:pStyle w:val="Heading3"/>
        <w:rPr>
          <w:rFonts w:eastAsia="Times New Roman"/>
        </w:rPr>
      </w:pPr>
      <w:r>
        <w:rPr>
          <w:rFonts w:eastAsia="Times New Roman"/>
        </w:rPr>
        <w:t>10. LOAN DOCUMENTS AND DISCLOSURES</w:t>
      </w:r>
    </w:p>
    <w:p w14:paraId="3D79979A" w14:textId="77777777" w:rsidR="004C7BBA" w:rsidRDefault="004C7BBA">
      <w:pPr>
        <w:pStyle w:val="NormalWeb"/>
      </w:pPr>
      <w:r>
        <w:rPr>
          <w:rStyle w:val="Strong"/>
        </w:rPr>
        <w:t>Q47. Where can I access my loan agreement?</w:t>
      </w:r>
    </w:p>
    <w:p w14:paraId="7CB9D299" w14:textId="77777777" w:rsidR="004C7BBA" w:rsidRDefault="004C7BBA">
      <w:pPr>
        <w:pStyle w:val="NormalWeb"/>
      </w:pPr>
      <w:r>
        <w:t>Your loan agreement and other applicable documents should be made available through the authorised digital channel or as communicated during the loan process.</w:t>
      </w:r>
    </w:p>
    <w:p w14:paraId="7FD127BF" w14:textId="77777777" w:rsidR="004C7BBA" w:rsidRDefault="004C7BBA">
      <w:pPr>
        <w:pStyle w:val="NormalWeb"/>
      </w:pPr>
      <w:r>
        <w:t>Keep a copy of your agreement, KFS, repayment schedule, and payment receipts for future reference.</w:t>
      </w:r>
    </w:p>
    <w:p w14:paraId="15EEC772" w14:textId="77777777" w:rsidR="004C7BBA" w:rsidRDefault="004C7BBA">
      <w:pPr>
        <w:pStyle w:val="NormalWeb"/>
      </w:pPr>
      <w:r>
        <w:rPr>
          <w:rStyle w:val="Strong"/>
        </w:rPr>
        <w:t>Q48. What is a Key Fact Statement (KFS)?</w:t>
      </w:r>
    </w:p>
    <w:p w14:paraId="04661A0A" w14:textId="77777777" w:rsidR="004C7BBA" w:rsidRDefault="004C7BBA">
      <w:pPr>
        <w:pStyle w:val="NormalWeb"/>
      </w:pPr>
      <w:r>
        <w:t>A Key Fact Statement is a document that summarises important information about a loan, including applicable charges, interest, APR where required, repayment details, and other prescribed disclosures.</w:t>
      </w:r>
    </w:p>
    <w:p w14:paraId="5C0198E5" w14:textId="77777777" w:rsidR="004C7BBA" w:rsidRDefault="004C7BBA">
      <w:pPr>
        <w:pStyle w:val="NormalWeb"/>
      </w:pPr>
      <w:r>
        <w:t>Review the KFS carefully before accepting the loan offer.</w:t>
      </w:r>
    </w:p>
    <w:p w14:paraId="445369ED" w14:textId="77777777" w:rsidR="004C7BBA" w:rsidRDefault="004C7BBA">
      <w:pPr>
        <w:pStyle w:val="NormalWeb"/>
      </w:pPr>
      <w:r>
        <w:rPr>
          <w:rStyle w:val="Strong"/>
        </w:rPr>
        <w:t>Q49. Who is the actual lender for my loan?</w:t>
      </w:r>
    </w:p>
    <w:p w14:paraId="4F136FAE" w14:textId="77777777" w:rsidR="004C7BBA" w:rsidRDefault="004C7BBA">
      <w:pPr>
        <w:pStyle w:val="NormalWeb"/>
      </w:pPr>
      <w:r>
        <w:t>The actual lender is the regulated entity identified in your specific loan offer, KFS, loan agreement, and other applicable disclosures.</w:t>
      </w:r>
    </w:p>
    <w:p w14:paraId="37B04419" w14:textId="77777777" w:rsidR="004C7BBA" w:rsidRDefault="004C7BBA">
      <w:pPr>
        <w:pStyle w:val="NormalWeb"/>
      </w:pPr>
      <w:r>
        <w:t>Please review these documents to confirm the lender's legal name and contact details. DHAN NOW's platform or service-provider role, where applicable, should be distinguished from the role of the actual lender.</w:t>
      </w:r>
    </w:p>
    <w:p w14:paraId="00313D6A" w14:textId="77777777" w:rsidR="004C7BBA" w:rsidRDefault="004C7BBA">
      <w:pPr>
        <w:pStyle w:val="NormalWeb"/>
      </w:pPr>
      <w:r>
        <w:rPr>
          <w:rStyle w:val="Strong"/>
        </w:rPr>
        <w:t>Q50. Where can I read DHAN NOW's policies?</w:t>
      </w:r>
    </w:p>
    <w:p w14:paraId="7C0DC62C" w14:textId="77777777" w:rsidR="004C7BBA" w:rsidRDefault="004C7BBA">
      <w:pPr>
        <w:pStyle w:val="NormalWeb"/>
      </w:pPr>
      <w:r>
        <w:t>You can review the applicable policies and disclosures published on the DHAN NOW website, including:</w:t>
      </w:r>
    </w:p>
    <w:p w14:paraId="37788ECE" w14:textId="77777777" w:rsidR="004C7BBA" w:rsidRDefault="004C7BBA" w:rsidP="004C7BBA">
      <w:pPr>
        <w:numPr>
          <w:ilvl w:val="0"/>
          <w:numId w:val="54"/>
        </w:numPr>
        <w:spacing w:before="100" w:beforeAutospacing="1" w:after="100" w:afterAutospacing="1" w:line="240" w:lineRule="auto"/>
        <w:rPr>
          <w:rFonts w:eastAsia="Times New Roman"/>
        </w:rPr>
      </w:pPr>
      <w:r>
        <w:rPr>
          <w:rFonts w:eastAsia="Times New Roman"/>
        </w:rPr>
        <w:t>Terms &amp; Conditions</w:t>
      </w:r>
    </w:p>
    <w:p w14:paraId="270B50A0" w14:textId="77777777" w:rsidR="004C7BBA" w:rsidRDefault="004C7BBA" w:rsidP="004C7BBA">
      <w:pPr>
        <w:numPr>
          <w:ilvl w:val="0"/>
          <w:numId w:val="54"/>
        </w:numPr>
        <w:spacing w:before="100" w:beforeAutospacing="1" w:after="100" w:afterAutospacing="1" w:line="240" w:lineRule="auto"/>
        <w:rPr>
          <w:rFonts w:eastAsia="Times New Roman"/>
        </w:rPr>
      </w:pPr>
      <w:r>
        <w:rPr>
          <w:rFonts w:eastAsia="Times New Roman"/>
        </w:rPr>
        <w:t>Privacy Policy</w:t>
      </w:r>
    </w:p>
    <w:p w14:paraId="7820D127" w14:textId="77777777" w:rsidR="004C7BBA" w:rsidRDefault="004C7BBA" w:rsidP="004C7BBA">
      <w:pPr>
        <w:numPr>
          <w:ilvl w:val="0"/>
          <w:numId w:val="54"/>
        </w:numPr>
        <w:spacing w:before="100" w:beforeAutospacing="1" w:after="100" w:afterAutospacing="1" w:line="240" w:lineRule="auto"/>
        <w:rPr>
          <w:rFonts w:eastAsia="Times New Roman"/>
        </w:rPr>
      </w:pPr>
      <w:r>
        <w:rPr>
          <w:rFonts w:eastAsia="Times New Roman"/>
        </w:rPr>
        <w:t>Loan Information &amp; Repayment Policy</w:t>
      </w:r>
    </w:p>
    <w:p w14:paraId="1E04CCDE" w14:textId="77777777" w:rsidR="004C7BBA" w:rsidRDefault="004C7BBA" w:rsidP="004C7BBA">
      <w:pPr>
        <w:numPr>
          <w:ilvl w:val="0"/>
          <w:numId w:val="54"/>
        </w:numPr>
        <w:spacing w:before="100" w:beforeAutospacing="1" w:after="100" w:afterAutospacing="1" w:line="240" w:lineRule="auto"/>
        <w:rPr>
          <w:rFonts w:eastAsia="Times New Roman"/>
        </w:rPr>
      </w:pPr>
      <w:r>
        <w:rPr>
          <w:rFonts w:eastAsia="Times New Roman"/>
        </w:rPr>
        <w:t>Customer Consent Information</w:t>
      </w:r>
    </w:p>
    <w:p w14:paraId="39341254" w14:textId="77777777" w:rsidR="004C7BBA" w:rsidRDefault="004C7BBA" w:rsidP="004C7BBA">
      <w:pPr>
        <w:numPr>
          <w:ilvl w:val="0"/>
          <w:numId w:val="54"/>
        </w:numPr>
        <w:spacing w:before="100" w:beforeAutospacing="1" w:after="100" w:afterAutospacing="1" w:line="240" w:lineRule="auto"/>
        <w:rPr>
          <w:rFonts w:eastAsia="Times New Roman"/>
        </w:rPr>
      </w:pPr>
      <w:r>
        <w:rPr>
          <w:rFonts w:eastAsia="Times New Roman"/>
        </w:rPr>
        <w:t>Grievance Redressal Policy</w:t>
      </w:r>
    </w:p>
    <w:p w14:paraId="1DAFE467" w14:textId="77777777" w:rsidR="004C7BBA" w:rsidRDefault="004C7BBA" w:rsidP="004C7BBA">
      <w:pPr>
        <w:numPr>
          <w:ilvl w:val="0"/>
          <w:numId w:val="54"/>
        </w:numPr>
        <w:spacing w:before="100" w:beforeAutospacing="1" w:after="100" w:afterAutospacing="1" w:line="240" w:lineRule="auto"/>
        <w:rPr>
          <w:rFonts w:eastAsia="Times New Roman"/>
        </w:rPr>
      </w:pPr>
      <w:r>
        <w:rPr>
          <w:rFonts w:eastAsia="Times New Roman"/>
        </w:rPr>
        <w:t>Fair Practices Code</w:t>
      </w:r>
    </w:p>
    <w:p w14:paraId="7FDA0C9F" w14:textId="77777777" w:rsidR="004C7BBA" w:rsidRDefault="004C7BBA" w:rsidP="004C7BBA">
      <w:pPr>
        <w:numPr>
          <w:ilvl w:val="0"/>
          <w:numId w:val="54"/>
        </w:numPr>
        <w:spacing w:before="100" w:beforeAutospacing="1" w:after="100" w:afterAutospacing="1" w:line="240" w:lineRule="auto"/>
        <w:rPr>
          <w:rFonts w:eastAsia="Times New Roman"/>
        </w:rPr>
      </w:pPr>
      <w:r>
        <w:rPr>
          <w:rFonts w:eastAsia="Times New Roman"/>
        </w:rPr>
        <w:t>Corporate Governance Policy</w:t>
      </w:r>
    </w:p>
    <w:p w14:paraId="6B231B5B" w14:textId="77777777" w:rsidR="004C7BBA" w:rsidRDefault="004C7BBA" w:rsidP="004C7BBA">
      <w:pPr>
        <w:numPr>
          <w:ilvl w:val="0"/>
          <w:numId w:val="54"/>
        </w:numPr>
        <w:spacing w:before="100" w:beforeAutospacing="1" w:after="100" w:afterAutospacing="1" w:line="240" w:lineRule="auto"/>
        <w:rPr>
          <w:rFonts w:eastAsia="Times New Roman"/>
        </w:rPr>
      </w:pPr>
      <w:r>
        <w:rPr>
          <w:rFonts w:eastAsia="Times New Roman"/>
        </w:rPr>
        <w:t>Risk Management Policy</w:t>
      </w:r>
    </w:p>
    <w:p w14:paraId="3CDD6BF8" w14:textId="77777777" w:rsidR="004C7BBA" w:rsidRDefault="004C7BBA" w:rsidP="004C7BBA">
      <w:pPr>
        <w:numPr>
          <w:ilvl w:val="0"/>
          <w:numId w:val="54"/>
        </w:numPr>
        <w:spacing w:before="100" w:beforeAutospacing="1" w:after="100" w:afterAutospacing="1" w:line="240" w:lineRule="auto"/>
        <w:rPr>
          <w:rFonts w:eastAsia="Times New Roman"/>
        </w:rPr>
      </w:pPr>
      <w:r>
        <w:rPr>
          <w:rFonts w:eastAsia="Times New Roman"/>
        </w:rPr>
        <w:t>Interest Rate Policy</w:t>
      </w:r>
    </w:p>
    <w:p w14:paraId="1583D0F4" w14:textId="77777777" w:rsidR="004C7BBA" w:rsidRDefault="004C7BBA" w:rsidP="004C7BBA">
      <w:pPr>
        <w:numPr>
          <w:ilvl w:val="0"/>
          <w:numId w:val="54"/>
        </w:numPr>
        <w:spacing w:before="100" w:beforeAutospacing="1" w:after="100" w:afterAutospacing="1" w:line="240" w:lineRule="auto"/>
        <w:rPr>
          <w:rFonts w:eastAsia="Times New Roman"/>
        </w:rPr>
      </w:pPr>
      <w:r>
        <w:rPr>
          <w:rFonts w:eastAsia="Times New Roman"/>
        </w:rPr>
        <w:t>Payment, Refund &amp; Transaction Dispute Policy</w:t>
      </w:r>
    </w:p>
    <w:p w14:paraId="7CF3DB88" w14:textId="77777777" w:rsidR="004C7BBA" w:rsidRDefault="004C7BBA" w:rsidP="004C7BBA">
      <w:pPr>
        <w:numPr>
          <w:ilvl w:val="0"/>
          <w:numId w:val="54"/>
        </w:numPr>
        <w:spacing w:before="100" w:beforeAutospacing="1" w:after="100" w:afterAutospacing="1" w:line="240" w:lineRule="auto"/>
        <w:rPr>
          <w:rFonts w:eastAsia="Times New Roman"/>
        </w:rPr>
      </w:pPr>
      <w:r>
        <w:rPr>
          <w:rFonts w:eastAsia="Times New Roman"/>
        </w:rPr>
        <w:t>Cookie Policy</w:t>
      </w:r>
    </w:p>
    <w:p w14:paraId="3239E7C5" w14:textId="77777777" w:rsidR="004C7BBA" w:rsidRDefault="004C7BBA" w:rsidP="004C7BBA">
      <w:pPr>
        <w:numPr>
          <w:ilvl w:val="0"/>
          <w:numId w:val="54"/>
        </w:numPr>
        <w:spacing w:before="100" w:beforeAutospacing="1" w:after="100" w:afterAutospacing="1" w:line="240" w:lineRule="auto"/>
        <w:rPr>
          <w:rFonts w:eastAsia="Times New Roman"/>
        </w:rPr>
      </w:pPr>
      <w:r>
        <w:rPr>
          <w:rFonts w:eastAsia="Times New Roman"/>
        </w:rPr>
        <w:t>Website Disclaimer</w:t>
      </w:r>
    </w:p>
    <w:p w14:paraId="727D31AD" w14:textId="77777777" w:rsidR="004C7BBA" w:rsidRDefault="004C7BBA" w:rsidP="004C7BBA">
      <w:pPr>
        <w:numPr>
          <w:ilvl w:val="0"/>
          <w:numId w:val="54"/>
        </w:numPr>
        <w:spacing w:before="100" w:beforeAutospacing="1" w:after="100" w:afterAutospacing="1" w:line="240" w:lineRule="auto"/>
        <w:rPr>
          <w:rFonts w:eastAsia="Times New Roman"/>
        </w:rPr>
      </w:pPr>
      <w:r>
        <w:rPr>
          <w:rFonts w:eastAsia="Times New Roman"/>
        </w:rPr>
        <w:t>Actual Lender Disclosure</w:t>
      </w:r>
    </w:p>
    <w:p w14:paraId="47E7B421" w14:textId="77777777" w:rsidR="004C7BBA" w:rsidRDefault="004C7BBA" w:rsidP="004C7BBA">
      <w:pPr>
        <w:numPr>
          <w:ilvl w:val="0"/>
          <w:numId w:val="54"/>
        </w:numPr>
        <w:spacing w:before="100" w:beforeAutospacing="1" w:after="100" w:afterAutospacing="1" w:line="240" w:lineRule="auto"/>
        <w:rPr>
          <w:rFonts w:eastAsia="Times New Roman"/>
        </w:rPr>
      </w:pPr>
      <w:r>
        <w:rPr>
          <w:rFonts w:eastAsia="Times New Roman"/>
        </w:rPr>
        <w:t>KFS Information</w:t>
      </w:r>
    </w:p>
    <w:p w14:paraId="1EF6409D" w14:textId="77777777" w:rsidR="004C7BBA" w:rsidRDefault="004C7BBA" w:rsidP="004C7BBA">
      <w:pPr>
        <w:numPr>
          <w:ilvl w:val="0"/>
          <w:numId w:val="54"/>
        </w:numPr>
        <w:spacing w:before="100" w:beforeAutospacing="1" w:after="100" w:afterAutospacing="1" w:line="240" w:lineRule="auto"/>
        <w:rPr>
          <w:rFonts w:eastAsia="Times New Roman"/>
        </w:rPr>
      </w:pPr>
      <w:r>
        <w:rPr>
          <w:rFonts w:eastAsia="Times New Roman"/>
        </w:rPr>
        <w:t>Loan Agreement Access</w:t>
      </w:r>
    </w:p>
    <w:p w14:paraId="68198CB7" w14:textId="77777777" w:rsidR="004C7BBA" w:rsidRDefault="004C7BBA">
      <w:pPr>
        <w:pStyle w:val="NormalWeb"/>
      </w:pPr>
      <w:r>
        <w:t>The availability of a policy on the website does not replace the need to review the specific documents applicable to your loan.</w:t>
      </w:r>
    </w:p>
    <w:p w14:paraId="373845D6" w14:textId="77777777" w:rsidR="004C7BBA" w:rsidRDefault="004C7BBA">
      <w:pPr>
        <w:rPr>
          <w:rFonts w:eastAsia="Times New Roman"/>
        </w:rPr>
      </w:pPr>
      <w:r>
        <w:rPr>
          <w:rFonts w:eastAsia="Times New Roman"/>
          <w:noProof/>
        </w:rPr>
        <mc:AlternateContent>
          <mc:Choice Requires="wps">
            <w:drawing>
              <wp:inline distT="0" distB="0" distL="0" distR="0" wp14:anchorId="20A62246" wp14:editId="207DAC8D">
                <wp:extent cx="5943600" cy="1270"/>
                <wp:effectExtent l="0" t="31750" r="0" b="36830"/>
                <wp:docPr id="177791561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E6522E"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4DBF82A" w14:textId="77777777" w:rsidR="004C7BBA" w:rsidRDefault="004C7BBA">
      <w:pPr>
        <w:pStyle w:val="Heading3"/>
        <w:rPr>
          <w:rFonts w:eastAsia="Times New Roman"/>
        </w:rPr>
      </w:pPr>
      <w:r>
        <w:rPr>
          <w:rFonts w:eastAsia="Times New Roman"/>
        </w:rPr>
        <w:t>11. CUSTOMER SUPPORT AND GRIEVANCE REDRESSAL</w:t>
      </w:r>
    </w:p>
    <w:p w14:paraId="05CC196F" w14:textId="77777777" w:rsidR="004C7BBA" w:rsidRDefault="004C7BBA">
      <w:pPr>
        <w:pStyle w:val="NormalWeb"/>
      </w:pPr>
      <w:r>
        <w:rPr>
          <w:rStyle w:val="Strong"/>
        </w:rPr>
        <w:t>Q51. How can I contact DHAN NOW customer support?</w:t>
      </w:r>
    </w:p>
    <w:p w14:paraId="01F87751" w14:textId="77777777" w:rsidR="004C7BBA" w:rsidRDefault="004C7BBA">
      <w:pPr>
        <w:pStyle w:val="NormalWeb"/>
      </w:pPr>
      <w:r>
        <w:rPr>
          <w:rStyle w:val="Strong"/>
        </w:rPr>
        <w:t>Customer Support Phone / WhatsApp:</w:t>
      </w:r>
      <w:r>
        <w:t xml:space="preserve"> 9211331169</w:t>
      </w:r>
      <w:r>
        <w:br/>
      </w:r>
      <w:r>
        <w:rPr>
          <w:rStyle w:val="Strong"/>
        </w:rPr>
        <w:t>Email:</w:t>
      </w:r>
      <w:r>
        <w:t xml:space="preserve"> support@dhannow.com</w:t>
      </w:r>
      <w:r>
        <w:br/>
      </w:r>
      <w:r>
        <w:rPr>
          <w:rStyle w:val="Strong"/>
        </w:rPr>
        <w:t>General Enquiries:</w:t>
      </w:r>
      <w:r>
        <w:t xml:space="preserve"> info@dhannow.com</w:t>
      </w:r>
      <w:r>
        <w:br/>
      </w:r>
      <w:r>
        <w:rPr>
          <w:rStyle w:val="Strong"/>
        </w:rPr>
        <w:t>Website:</w:t>
      </w:r>
      <w:r>
        <w:t xml:space="preserve"> www.dhannow.com</w:t>
      </w:r>
    </w:p>
    <w:p w14:paraId="3406168C" w14:textId="77777777" w:rsidR="004C7BBA" w:rsidRDefault="004C7BBA">
      <w:pPr>
        <w:pStyle w:val="NormalWeb"/>
      </w:pPr>
      <w:r>
        <w:t>Please provide your registered mobile number and application or loan reference when contacting support. Do not share your password, OTP, PIN, or other confidential authentication details.</w:t>
      </w:r>
    </w:p>
    <w:p w14:paraId="689BD492" w14:textId="77777777" w:rsidR="004C7BBA" w:rsidRDefault="004C7BBA">
      <w:pPr>
        <w:pStyle w:val="NormalWeb"/>
      </w:pPr>
      <w:r>
        <w:rPr>
          <w:rStyle w:val="Strong"/>
        </w:rPr>
        <w:t>Q52. Who is the Grievance Officer?</w:t>
      </w:r>
    </w:p>
    <w:p w14:paraId="3D36E278" w14:textId="77777777" w:rsidR="004C7BBA" w:rsidRDefault="004C7BBA">
      <w:pPr>
        <w:pStyle w:val="NormalWeb"/>
      </w:pPr>
      <w:r>
        <w:rPr>
          <w:rStyle w:val="Strong"/>
        </w:rPr>
        <w:t>Name:</w:t>
      </w:r>
      <w:r>
        <w:t xml:space="preserve"> Dharmendra Rajput</w:t>
      </w:r>
      <w:r>
        <w:br/>
      </w:r>
      <w:r>
        <w:rPr>
          <w:rStyle w:val="Strong"/>
        </w:rPr>
        <w:t>Phone:</w:t>
      </w:r>
      <w:r>
        <w:t xml:space="preserve"> 9211331170</w:t>
      </w:r>
      <w:r>
        <w:br/>
      </w:r>
      <w:r>
        <w:rPr>
          <w:rStyle w:val="Strong"/>
        </w:rPr>
        <w:t>Email:</w:t>
      </w:r>
      <w:r>
        <w:t xml:space="preserve"> grievance@dhannow.com</w:t>
      </w:r>
    </w:p>
    <w:p w14:paraId="7D9AF1FA" w14:textId="77777777" w:rsidR="004C7BBA" w:rsidRDefault="004C7BBA">
      <w:pPr>
        <w:pStyle w:val="NormalWeb"/>
      </w:pPr>
      <w:r>
        <w:rPr>
          <w:rStyle w:val="Strong"/>
        </w:rPr>
        <w:t>Q53. How can I submit a formal complaint?</w:t>
      </w:r>
    </w:p>
    <w:p w14:paraId="3C420299" w14:textId="77777777" w:rsidR="004C7BBA" w:rsidRDefault="004C7BBA">
      <w:pPr>
        <w:pStyle w:val="NormalWeb"/>
      </w:pPr>
      <w:r>
        <w:t>Send your complaint to the designated grievance email address or use the grievance process published on the website. Include the relevant loan or application reference, a description of the issue, and supporting documents where necessary.</w:t>
      </w:r>
    </w:p>
    <w:p w14:paraId="4B6A8E4F" w14:textId="77777777" w:rsidR="004C7BBA" w:rsidRDefault="004C7BBA">
      <w:pPr>
        <w:pStyle w:val="NormalWeb"/>
      </w:pPr>
      <w:r>
        <w:rPr>
          <w:rStyle w:val="Strong"/>
        </w:rPr>
        <w:t>Q54. What should I do if my complaint is not resolved?</w:t>
      </w:r>
    </w:p>
    <w:p w14:paraId="51E247A9" w14:textId="77777777" w:rsidR="004C7BBA" w:rsidRDefault="004C7BBA">
      <w:pPr>
        <w:pStyle w:val="NormalWeb"/>
      </w:pPr>
      <w:r>
        <w:t>Follow the escalation process stated in the Grievance Redressal Policy and the relevant loan documents. Where applicable, you may use the complaint or escalation mechanism available through the actual regulated lender or the relevant regulatory authority, subject to its eligibility requirements.</w:t>
      </w:r>
    </w:p>
    <w:p w14:paraId="70E40BDD" w14:textId="77777777" w:rsidR="004C7BBA" w:rsidRDefault="004C7BBA">
      <w:pPr>
        <w:rPr>
          <w:rFonts w:eastAsia="Times New Roman"/>
        </w:rPr>
      </w:pPr>
      <w:r>
        <w:rPr>
          <w:rFonts w:eastAsia="Times New Roman"/>
          <w:noProof/>
        </w:rPr>
        <mc:AlternateContent>
          <mc:Choice Requires="wps">
            <w:drawing>
              <wp:inline distT="0" distB="0" distL="0" distR="0" wp14:anchorId="10515DE4" wp14:editId="1C8B9DF1">
                <wp:extent cx="5943600" cy="1270"/>
                <wp:effectExtent l="0" t="31750" r="0" b="36830"/>
                <wp:docPr id="141936857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90A984"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7A80595" w14:textId="77777777" w:rsidR="004C7BBA" w:rsidRDefault="004C7BBA">
      <w:pPr>
        <w:pStyle w:val="Heading3"/>
        <w:rPr>
          <w:rFonts w:eastAsia="Times New Roman"/>
        </w:rPr>
      </w:pPr>
      <w:r>
        <w:rPr>
          <w:rFonts w:eastAsia="Times New Roman"/>
        </w:rPr>
        <w:t>12. IMPORTANT CUSTOMER INFORMATION</w:t>
      </w:r>
    </w:p>
    <w:p w14:paraId="03EB1F57" w14:textId="77777777" w:rsidR="004C7BBA" w:rsidRDefault="004C7BBA">
      <w:pPr>
        <w:pStyle w:val="NormalWeb"/>
      </w:pPr>
      <w:r>
        <w:rPr>
          <w:rStyle w:val="Strong"/>
        </w:rPr>
        <w:t>Q55. What should I check before accepting a loan?</w:t>
      </w:r>
    </w:p>
    <w:p w14:paraId="6E1E09F8" w14:textId="77777777" w:rsidR="004C7BBA" w:rsidRDefault="004C7BBA">
      <w:pPr>
        <w:pStyle w:val="NormalWeb"/>
      </w:pPr>
      <w:r>
        <w:t>Before accepting a loan, carefully review:</w:t>
      </w:r>
    </w:p>
    <w:p w14:paraId="1171663C" w14:textId="77777777" w:rsidR="004C7BBA" w:rsidRDefault="004C7BBA" w:rsidP="004C7BBA">
      <w:pPr>
        <w:numPr>
          <w:ilvl w:val="0"/>
          <w:numId w:val="55"/>
        </w:numPr>
        <w:spacing w:before="100" w:beforeAutospacing="1" w:after="100" w:afterAutospacing="1" w:line="240" w:lineRule="auto"/>
        <w:rPr>
          <w:rFonts w:eastAsia="Times New Roman"/>
        </w:rPr>
      </w:pPr>
      <w:r>
        <w:rPr>
          <w:rFonts w:eastAsia="Times New Roman"/>
        </w:rPr>
        <w:t>The actual lender's legal name.</w:t>
      </w:r>
    </w:p>
    <w:p w14:paraId="466BB7EE" w14:textId="77777777" w:rsidR="004C7BBA" w:rsidRDefault="004C7BBA" w:rsidP="004C7BBA">
      <w:pPr>
        <w:numPr>
          <w:ilvl w:val="0"/>
          <w:numId w:val="55"/>
        </w:numPr>
        <w:spacing w:before="100" w:beforeAutospacing="1" w:after="100" w:afterAutospacing="1" w:line="240" w:lineRule="auto"/>
        <w:rPr>
          <w:rFonts w:eastAsia="Times New Roman"/>
        </w:rPr>
      </w:pPr>
      <w:r>
        <w:rPr>
          <w:rFonts w:eastAsia="Times New Roman"/>
        </w:rPr>
        <w:t>The approved principal amount.</w:t>
      </w:r>
    </w:p>
    <w:p w14:paraId="2D7BFEC7" w14:textId="77777777" w:rsidR="004C7BBA" w:rsidRDefault="004C7BBA" w:rsidP="004C7BBA">
      <w:pPr>
        <w:numPr>
          <w:ilvl w:val="0"/>
          <w:numId w:val="55"/>
        </w:numPr>
        <w:spacing w:before="100" w:beforeAutospacing="1" w:after="100" w:afterAutospacing="1" w:line="240" w:lineRule="auto"/>
        <w:rPr>
          <w:rFonts w:eastAsia="Times New Roman"/>
        </w:rPr>
      </w:pPr>
      <w:r>
        <w:rPr>
          <w:rFonts w:eastAsia="Times New Roman"/>
        </w:rPr>
        <w:t>The net amount to be disbursed.</w:t>
      </w:r>
    </w:p>
    <w:p w14:paraId="08E9DF8E" w14:textId="77777777" w:rsidR="004C7BBA" w:rsidRDefault="004C7BBA" w:rsidP="004C7BBA">
      <w:pPr>
        <w:numPr>
          <w:ilvl w:val="0"/>
          <w:numId w:val="55"/>
        </w:numPr>
        <w:spacing w:before="100" w:beforeAutospacing="1" w:after="100" w:afterAutospacing="1" w:line="240" w:lineRule="auto"/>
        <w:rPr>
          <w:rFonts w:eastAsia="Times New Roman"/>
        </w:rPr>
      </w:pPr>
      <w:r>
        <w:rPr>
          <w:rFonts w:eastAsia="Times New Roman"/>
        </w:rPr>
        <w:t>The processing fee and applicable taxes.</w:t>
      </w:r>
    </w:p>
    <w:p w14:paraId="0F31F419" w14:textId="77777777" w:rsidR="004C7BBA" w:rsidRDefault="004C7BBA" w:rsidP="004C7BBA">
      <w:pPr>
        <w:numPr>
          <w:ilvl w:val="0"/>
          <w:numId w:val="55"/>
        </w:numPr>
        <w:spacing w:before="100" w:beforeAutospacing="1" w:after="100" w:afterAutospacing="1" w:line="240" w:lineRule="auto"/>
        <w:rPr>
          <w:rFonts w:eastAsia="Times New Roman"/>
        </w:rPr>
      </w:pPr>
      <w:r>
        <w:rPr>
          <w:rFonts w:eastAsia="Times New Roman"/>
        </w:rPr>
        <w:t>The interest rate and calculation method.</w:t>
      </w:r>
    </w:p>
    <w:p w14:paraId="0A6E2EB0" w14:textId="77777777" w:rsidR="004C7BBA" w:rsidRDefault="004C7BBA" w:rsidP="004C7BBA">
      <w:pPr>
        <w:numPr>
          <w:ilvl w:val="0"/>
          <w:numId w:val="55"/>
        </w:numPr>
        <w:spacing w:before="100" w:beforeAutospacing="1" w:after="100" w:afterAutospacing="1" w:line="240" w:lineRule="auto"/>
        <w:rPr>
          <w:rFonts w:eastAsia="Times New Roman"/>
        </w:rPr>
      </w:pPr>
      <w:r>
        <w:rPr>
          <w:rFonts w:eastAsia="Times New Roman"/>
        </w:rPr>
        <w:t>The APR where applicable.</w:t>
      </w:r>
    </w:p>
    <w:p w14:paraId="4001D3FA" w14:textId="77777777" w:rsidR="004C7BBA" w:rsidRDefault="004C7BBA" w:rsidP="004C7BBA">
      <w:pPr>
        <w:numPr>
          <w:ilvl w:val="0"/>
          <w:numId w:val="55"/>
        </w:numPr>
        <w:spacing w:before="100" w:beforeAutospacing="1" w:after="100" w:afterAutospacing="1" w:line="240" w:lineRule="auto"/>
        <w:rPr>
          <w:rFonts w:eastAsia="Times New Roman"/>
        </w:rPr>
      </w:pPr>
      <w:r>
        <w:rPr>
          <w:rFonts w:eastAsia="Times New Roman"/>
        </w:rPr>
        <w:t>The repayment amount and due date.</w:t>
      </w:r>
    </w:p>
    <w:p w14:paraId="212E06F2" w14:textId="77777777" w:rsidR="004C7BBA" w:rsidRDefault="004C7BBA" w:rsidP="004C7BBA">
      <w:pPr>
        <w:numPr>
          <w:ilvl w:val="0"/>
          <w:numId w:val="55"/>
        </w:numPr>
        <w:spacing w:before="100" w:beforeAutospacing="1" w:after="100" w:afterAutospacing="1" w:line="240" w:lineRule="auto"/>
        <w:rPr>
          <w:rFonts w:eastAsia="Times New Roman"/>
        </w:rPr>
      </w:pPr>
      <w:r>
        <w:rPr>
          <w:rFonts w:eastAsia="Times New Roman"/>
        </w:rPr>
        <w:t>Any additional charges and consequences of delayed payment.</w:t>
      </w:r>
    </w:p>
    <w:p w14:paraId="7DCD45AE" w14:textId="77777777" w:rsidR="004C7BBA" w:rsidRDefault="004C7BBA" w:rsidP="004C7BBA">
      <w:pPr>
        <w:numPr>
          <w:ilvl w:val="0"/>
          <w:numId w:val="55"/>
        </w:numPr>
        <w:spacing w:before="100" w:beforeAutospacing="1" w:after="100" w:afterAutospacing="1" w:line="240" w:lineRule="auto"/>
        <w:rPr>
          <w:rFonts w:eastAsia="Times New Roman"/>
        </w:rPr>
      </w:pPr>
      <w:r>
        <w:rPr>
          <w:rFonts w:eastAsia="Times New Roman"/>
        </w:rPr>
        <w:t>The KFS and loan agreement.</w:t>
      </w:r>
    </w:p>
    <w:p w14:paraId="46F72743" w14:textId="77777777" w:rsidR="004C7BBA" w:rsidRDefault="004C7BBA" w:rsidP="004C7BBA">
      <w:pPr>
        <w:numPr>
          <w:ilvl w:val="0"/>
          <w:numId w:val="55"/>
        </w:numPr>
        <w:spacing w:before="100" w:beforeAutospacing="1" w:after="100" w:afterAutospacing="1" w:line="240" w:lineRule="auto"/>
        <w:rPr>
          <w:rFonts w:eastAsia="Times New Roman"/>
        </w:rPr>
      </w:pPr>
      <w:r>
        <w:rPr>
          <w:rFonts w:eastAsia="Times New Roman"/>
        </w:rPr>
        <w:t>The applicable privacy and consent disclosures.</w:t>
      </w:r>
    </w:p>
    <w:p w14:paraId="12AA0358" w14:textId="77777777" w:rsidR="004C7BBA" w:rsidRDefault="004C7BBA">
      <w:pPr>
        <w:pStyle w:val="NormalWeb"/>
      </w:pPr>
      <w:r>
        <w:rPr>
          <w:rStyle w:val="Strong"/>
        </w:rPr>
        <w:t>Q56. Can I accept a loan without reading the terms?</w:t>
      </w:r>
    </w:p>
    <w:p w14:paraId="1F4EFDD2" w14:textId="77777777" w:rsidR="004C7BBA" w:rsidRDefault="004C7BBA">
      <w:pPr>
        <w:pStyle w:val="NormalWeb"/>
      </w:pPr>
      <w:r>
        <w:t>You should read and understand the loan offer, KFS, agreement, and applicable disclosures before accepting the loan. If anything is unclear, seek clarification before proceeding.</w:t>
      </w:r>
    </w:p>
    <w:p w14:paraId="346C1344" w14:textId="77777777" w:rsidR="004C7BBA" w:rsidRDefault="004C7BBA">
      <w:pPr>
        <w:pStyle w:val="NormalWeb"/>
      </w:pPr>
      <w:r>
        <w:rPr>
          <w:rStyle w:val="Strong"/>
        </w:rPr>
        <w:t>Q57. Does using DHAN NOW guarantee that I will receive a loan?</w:t>
      </w:r>
    </w:p>
    <w:p w14:paraId="312BF776" w14:textId="77777777" w:rsidR="004C7BBA" w:rsidRDefault="004C7BBA">
      <w:pPr>
        <w:pStyle w:val="NormalWeb"/>
      </w:pPr>
      <w:r>
        <w:t>No. Access to the platform or submission of an application does not guarantee approval or disbursement. The decision remains subject to eligibility, verification, underwriting, and the applicable lending process.</w:t>
      </w:r>
    </w:p>
    <w:p w14:paraId="7EC148F3" w14:textId="77777777" w:rsidR="004C7BBA" w:rsidRDefault="004C7BBA">
      <w:pPr>
        <w:pStyle w:val="NormalWeb"/>
      </w:pPr>
      <w:r>
        <w:rPr>
          <w:rStyle w:val="Strong"/>
        </w:rPr>
        <w:t>Q58. How can I protect myself from payment fraud?</w:t>
      </w:r>
    </w:p>
    <w:p w14:paraId="58187F5F" w14:textId="77777777" w:rsidR="004C7BBA" w:rsidRDefault="004C7BBA">
      <w:pPr>
        <w:pStyle w:val="NormalWeb"/>
      </w:pPr>
      <w:r>
        <w:t>Use only the authorised payment channels communicated through the official platform or loan documents. Verify the loan reference and payment amount before paying.</w:t>
      </w:r>
    </w:p>
    <w:p w14:paraId="3EDB4B55" w14:textId="77777777" w:rsidR="004C7BBA" w:rsidRDefault="004C7BBA">
      <w:pPr>
        <w:pStyle w:val="NormalWeb"/>
      </w:pPr>
      <w:r>
        <w:t>Never disclose your OTP, UPI PIN, card PIN, password, or other confidential authentication information to anyone claiming to represent DHAN NOW.</w:t>
      </w:r>
    </w:p>
    <w:p w14:paraId="7DE5E453" w14:textId="77777777" w:rsidR="004C7BBA" w:rsidRDefault="004C7BBA">
      <w:pPr>
        <w:rPr>
          <w:rFonts w:eastAsia="Times New Roman"/>
        </w:rPr>
      </w:pPr>
      <w:r>
        <w:rPr>
          <w:rFonts w:eastAsia="Times New Roman"/>
          <w:noProof/>
        </w:rPr>
        <mc:AlternateContent>
          <mc:Choice Requires="wps">
            <w:drawing>
              <wp:inline distT="0" distB="0" distL="0" distR="0" wp14:anchorId="3336DD2D" wp14:editId="5ACFCAC8">
                <wp:extent cx="5943600" cy="1270"/>
                <wp:effectExtent l="0" t="31750" r="0" b="36830"/>
                <wp:docPr id="51740924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4C76F9"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7754C4B" w14:textId="77777777" w:rsidR="004C7BBA" w:rsidRDefault="004C7BBA">
      <w:pPr>
        <w:pStyle w:val="Heading3"/>
        <w:rPr>
          <w:rFonts w:eastAsia="Times New Roman"/>
        </w:rPr>
      </w:pPr>
      <w:r>
        <w:rPr>
          <w:rFonts w:eastAsia="Times New Roman"/>
        </w:rPr>
        <w:t>WEBSITE DEVELOPER INSTRUCTIONS</w:t>
      </w:r>
    </w:p>
    <w:p w14:paraId="69FCDB18" w14:textId="77777777" w:rsidR="004C7BBA" w:rsidRDefault="004C7BBA" w:rsidP="004C7BBA">
      <w:pPr>
        <w:numPr>
          <w:ilvl w:val="0"/>
          <w:numId w:val="56"/>
        </w:numPr>
        <w:spacing w:before="100" w:beforeAutospacing="1" w:after="100" w:afterAutospacing="1" w:line="240" w:lineRule="auto"/>
        <w:rPr>
          <w:rFonts w:eastAsia="Times New Roman"/>
        </w:rPr>
      </w:pPr>
      <w:r>
        <w:rPr>
          <w:rFonts w:eastAsia="Times New Roman"/>
        </w:rPr>
        <w:t xml:space="preserve">Create a dedicated </w:t>
      </w:r>
      <w:r>
        <w:rPr>
          <w:rStyle w:val="Strong"/>
          <w:rFonts w:eastAsia="Times New Roman"/>
        </w:rPr>
        <w:t>FAQ</w:t>
      </w:r>
      <w:r>
        <w:rPr>
          <w:rFonts w:eastAsia="Times New Roman"/>
        </w:rPr>
        <w:t xml:space="preserve"> page accessible from the main navigation and website footer.</w:t>
      </w:r>
    </w:p>
    <w:p w14:paraId="246E1FAE" w14:textId="77777777" w:rsidR="004C7BBA" w:rsidRDefault="004C7BBA" w:rsidP="004C7BBA">
      <w:pPr>
        <w:numPr>
          <w:ilvl w:val="0"/>
          <w:numId w:val="56"/>
        </w:numPr>
        <w:spacing w:before="100" w:beforeAutospacing="1" w:after="100" w:afterAutospacing="1" w:line="240" w:lineRule="auto"/>
        <w:rPr>
          <w:rFonts w:eastAsia="Times New Roman"/>
        </w:rPr>
      </w:pPr>
      <w:r>
        <w:rPr>
          <w:rFonts w:eastAsia="Times New Roman"/>
        </w:rPr>
        <w:t>Display questions in an accordion format so customers can expand each question to view its answer.</w:t>
      </w:r>
    </w:p>
    <w:p w14:paraId="2FC228A2" w14:textId="77777777" w:rsidR="004C7BBA" w:rsidRDefault="004C7BBA" w:rsidP="004C7BBA">
      <w:pPr>
        <w:numPr>
          <w:ilvl w:val="0"/>
          <w:numId w:val="56"/>
        </w:numPr>
        <w:spacing w:before="100" w:beforeAutospacing="1" w:after="100" w:afterAutospacing="1" w:line="240" w:lineRule="auto"/>
        <w:rPr>
          <w:rFonts w:eastAsia="Times New Roman"/>
        </w:rPr>
      </w:pPr>
      <w:r>
        <w:rPr>
          <w:rFonts w:eastAsia="Times New Roman"/>
        </w:rPr>
        <w:t xml:space="preserve">Group questions into the following categories: </w:t>
      </w:r>
    </w:p>
    <w:p w14:paraId="469DA133" w14:textId="77777777" w:rsidR="004C7BBA" w:rsidRDefault="004C7BBA" w:rsidP="004C7BBA">
      <w:pPr>
        <w:numPr>
          <w:ilvl w:val="1"/>
          <w:numId w:val="56"/>
        </w:numPr>
        <w:spacing w:before="100" w:beforeAutospacing="1" w:after="100" w:afterAutospacing="1" w:line="240" w:lineRule="auto"/>
        <w:rPr>
          <w:rFonts w:eastAsia="Times New Roman"/>
        </w:rPr>
      </w:pPr>
      <w:r>
        <w:rPr>
          <w:rFonts w:eastAsia="Times New Roman"/>
        </w:rPr>
        <w:t>About DHAN NOW</w:t>
      </w:r>
    </w:p>
    <w:p w14:paraId="283DECE8" w14:textId="77777777" w:rsidR="004C7BBA" w:rsidRDefault="004C7BBA" w:rsidP="004C7BBA">
      <w:pPr>
        <w:numPr>
          <w:ilvl w:val="1"/>
          <w:numId w:val="56"/>
        </w:numPr>
        <w:spacing w:before="100" w:beforeAutospacing="1" w:after="100" w:afterAutospacing="1" w:line="240" w:lineRule="auto"/>
        <w:rPr>
          <w:rFonts w:eastAsia="Times New Roman"/>
        </w:rPr>
      </w:pPr>
      <w:r>
        <w:rPr>
          <w:rFonts w:eastAsia="Times New Roman"/>
        </w:rPr>
        <w:t>Loan Amount and Eligibility</w:t>
      </w:r>
    </w:p>
    <w:p w14:paraId="6AB64FC7" w14:textId="77777777" w:rsidR="004C7BBA" w:rsidRDefault="004C7BBA" w:rsidP="004C7BBA">
      <w:pPr>
        <w:numPr>
          <w:ilvl w:val="1"/>
          <w:numId w:val="56"/>
        </w:numPr>
        <w:spacing w:before="100" w:beforeAutospacing="1" w:after="100" w:afterAutospacing="1" w:line="240" w:lineRule="auto"/>
        <w:rPr>
          <w:rFonts w:eastAsia="Times New Roman"/>
        </w:rPr>
      </w:pPr>
      <w:r>
        <w:rPr>
          <w:rFonts w:eastAsia="Times New Roman"/>
        </w:rPr>
        <w:t>Application and Verification</w:t>
      </w:r>
    </w:p>
    <w:p w14:paraId="6F1F7AC7" w14:textId="77777777" w:rsidR="004C7BBA" w:rsidRDefault="004C7BBA" w:rsidP="004C7BBA">
      <w:pPr>
        <w:numPr>
          <w:ilvl w:val="1"/>
          <w:numId w:val="56"/>
        </w:numPr>
        <w:spacing w:before="100" w:beforeAutospacing="1" w:after="100" w:afterAutospacing="1" w:line="240" w:lineRule="auto"/>
        <w:rPr>
          <w:rFonts w:eastAsia="Times New Roman"/>
        </w:rPr>
      </w:pPr>
      <w:r>
        <w:rPr>
          <w:rFonts w:eastAsia="Times New Roman"/>
        </w:rPr>
        <w:t>Loan Tenure and Repayment</w:t>
      </w:r>
    </w:p>
    <w:p w14:paraId="25B61D4E" w14:textId="77777777" w:rsidR="004C7BBA" w:rsidRDefault="004C7BBA" w:rsidP="004C7BBA">
      <w:pPr>
        <w:numPr>
          <w:ilvl w:val="1"/>
          <w:numId w:val="56"/>
        </w:numPr>
        <w:spacing w:before="100" w:beforeAutospacing="1" w:after="100" w:afterAutospacing="1" w:line="240" w:lineRule="auto"/>
        <w:rPr>
          <w:rFonts w:eastAsia="Times New Roman"/>
        </w:rPr>
      </w:pPr>
      <w:r>
        <w:rPr>
          <w:rFonts w:eastAsia="Times New Roman"/>
        </w:rPr>
        <w:t>Interest, Fees, and Charges</w:t>
      </w:r>
    </w:p>
    <w:p w14:paraId="568EFA4C" w14:textId="77777777" w:rsidR="004C7BBA" w:rsidRDefault="004C7BBA" w:rsidP="004C7BBA">
      <w:pPr>
        <w:numPr>
          <w:ilvl w:val="1"/>
          <w:numId w:val="56"/>
        </w:numPr>
        <w:spacing w:before="100" w:beforeAutospacing="1" w:after="100" w:afterAutospacing="1" w:line="240" w:lineRule="auto"/>
        <w:rPr>
          <w:rFonts w:eastAsia="Times New Roman"/>
        </w:rPr>
      </w:pPr>
      <w:r>
        <w:rPr>
          <w:rFonts w:eastAsia="Times New Roman"/>
        </w:rPr>
        <w:t>Disbursement and Bank Account</w:t>
      </w:r>
    </w:p>
    <w:p w14:paraId="462521F5" w14:textId="77777777" w:rsidR="004C7BBA" w:rsidRDefault="004C7BBA" w:rsidP="004C7BBA">
      <w:pPr>
        <w:numPr>
          <w:ilvl w:val="1"/>
          <w:numId w:val="56"/>
        </w:numPr>
        <w:spacing w:before="100" w:beforeAutospacing="1" w:after="100" w:afterAutospacing="1" w:line="240" w:lineRule="auto"/>
        <w:rPr>
          <w:rFonts w:eastAsia="Times New Roman"/>
        </w:rPr>
      </w:pPr>
      <w:r>
        <w:rPr>
          <w:rFonts w:eastAsia="Times New Roman"/>
        </w:rPr>
        <w:t>Repayment Methods and Payment Issues</w:t>
      </w:r>
    </w:p>
    <w:p w14:paraId="19948082" w14:textId="77777777" w:rsidR="004C7BBA" w:rsidRDefault="004C7BBA" w:rsidP="004C7BBA">
      <w:pPr>
        <w:numPr>
          <w:ilvl w:val="1"/>
          <w:numId w:val="56"/>
        </w:numPr>
        <w:spacing w:before="100" w:beforeAutospacing="1" w:after="100" w:afterAutospacing="1" w:line="240" w:lineRule="auto"/>
        <w:rPr>
          <w:rFonts w:eastAsia="Times New Roman"/>
        </w:rPr>
      </w:pPr>
      <w:r>
        <w:rPr>
          <w:rFonts w:eastAsia="Times New Roman"/>
        </w:rPr>
        <w:t>Auto-Debit and eNACH</w:t>
      </w:r>
    </w:p>
    <w:p w14:paraId="7112C028" w14:textId="77777777" w:rsidR="004C7BBA" w:rsidRDefault="004C7BBA" w:rsidP="004C7BBA">
      <w:pPr>
        <w:numPr>
          <w:ilvl w:val="1"/>
          <w:numId w:val="56"/>
        </w:numPr>
        <w:spacing w:before="100" w:beforeAutospacing="1" w:after="100" w:afterAutospacing="1" w:line="240" w:lineRule="auto"/>
        <w:rPr>
          <w:rFonts w:eastAsia="Times New Roman"/>
        </w:rPr>
      </w:pPr>
      <w:r>
        <w:rPr>
          <w:rFonts w:eastAsia="Times New Roman"/>
        </w:rPr>
        <w:t>Privacy and Data Security</w:t>
      </w:r>
    </w:p>
    <w:p w14:paraId="7762C2ED" w14:textId="77777777" w:rsidR="004C7BBA" w:rsidRDefault="004C7BBA" w:rsidP="004C7BBA">
      <w:pPr>
        <w:numPr>
          <w:ilvl w:val="1"/>
          <w:numId w:val="56"/>
        </w:numPr>
        <w:spacing w:before="100" w:beforeAutospacing="1" w:after="100" w:afterAutospacing="1" w:line="240" w:lineRule="auto"/>
        <w:rPr>
          <w:rFonts w:eastAsia="Times New Roman"/>
        </w:rPr>
      </w:pPr>
      <w:r>
        <w:rPr>
          <w:rFonts w:eastAsia="Times New Roman"/>
        </w:rPr>
        <w:t>Loan Documents and Disclosures</w:t>
      </w:r>
    </w:p>
    <w:p w14:paraId="22DCFCCE" w14:textId="77777777" w:rsidR="004C7BBA" w:rsidRDefault="004C7BBA" w:rsidP="004C7BBA">
      <w:pPr>
        <w:numPr>
          <w:ilvl w:val="1"/>
          <w:numId w:val="56"/>
        </w:numPr>
        <w:spacing w:before="100" w:beforeAutospacing="1" w:after="100" w:afterAutospacing="1" w:line="240" w:lineRule="auto"/>
        <w:rPr>
          <w:rFonts w:eastAsia="Times New Roman"/>
        </w:rPr>
      </w:pPr>
      <w:r>
        <w:rPr>
          <w:rFonts w:eastAsia="Times New Roman"/>
        </w:rPr>
        <w:t>Customer Support and Grievance Redressal</w:t>
      </w:r>
    </w:p>
    <w:p w14:paraId="12DB244F" w14:textId="77777777" w:rsidR="004C7BBA" w:rsidRDefault="004C7BBA" w:rsidP="004C7BBA">
      <w:pPr>
        <w:numPr>
          <w:ilvl w:val="1"/>
          <w:numId w:val="56"/>
        </w:numPr>
        <w:spacing w:before="100" w:beforeAutospacing="1" w:after="100" w:afterAutospacing="1" w:line="240" w:lineRule="auto"/>
        <w:rPr>
          <w:rFonts w:eastAsia="Times New Roman"/>
        </w:rPr>
      </w:pPr>
      <w:r>
        <w:rPr>
          <w:rFonts w:eastAsia="Times New Roman"/>
        </w:rPr>
        <w:t>Important Customer Information</w:t>
      </w:r>
    </w:p>
    <w:p w14:paraId="7C0CAA63" w14:textId="77777777" w:rsidR="004C7BBA" w:rsidRDefault="004C7BBA" w:rsidP="004C7BBA">
      <w:pPr>
        <w:numPr>
          <w:ilvl w:val="0"/>
          <w:numId w:val="56"/>
        </w:numPr>
        <w:spacing w:before="100" w:beforeAutospacing="1" w:after="100" w:afterAutospacing="1" w:line="240" w:lineRule="auto"/>
        <w:rPr>
          <w:rFonts w:eastAsia="Times New Roman"/>
        </w:rPr>
      </w:pPr>
      <w:r>
        <w:rPr>
          <w:rFonts w:eastAsia="Times New Roman"/>
        </w:rPr>
        <w:t>Add a search field so users can search FAQs by keywords.</w:t>
      </w:r>
    </w:p>
    <w:p w14:paraId="0CF180F1" w14:textId="77777777" w:rsidR="004C7BBA" w:rsidRDefault="004C7BBA" w:rsidP="004C7BBA">
      <w:pPr>
        <w:numPr>
          <w:ilvl w:val="0"/>
          <w:numId w:val="56"/>
        </w:numPr>
        <w:spacing w:before="100" w:beforeAutospacing="1" w:after="100" w:afterAutospacing="1" w:line="240" w:lineRule="auto"/>
        <w:rPr>
          <w:rFonts w:eastAsia="Times New Roman"/>
        </w:rPr>
      </w:pPr>
      <w:r>
        <w:rPr>
          <w:rFonts w:eastAsia="Times New Roman"/>
        </w:rPr>
        <w:t>Add links to the relevant website policies wherever appropriate.</w:t>
      </w:r>
    </w:p>
    <w:p w14:paraId="27EC6376" w14:textId="77777777" w:rsidR="004C7BBA" w:rsidRDefault="004C7BBA" w:rsidP="004C7BBA">
      <w:pPr>
        <w:numPr>
          <w:ilvl w:val="0"/>
          <w:numId w:val="56"/>
        </w:numPr>
        <w:spacing w:before="100" w:beforeAutospacing="1" w:after="100" w:afterAutospacing="1" w:line="240" w:lineRule="auto"/>
        <w:rPr>
          <w:rFonts w:eastAsia="Times New Roman"/>
        </w:rPr>
      </w:pPr>
      <w:r>
        <w:rPr>
          <w:rFonts w:eastAsia="Times New Roman"/>
        </w:rPr>
        <w:t>Make the page responsive and easy to read on mobile devices.</w:t>
      </w:r>
    </w:p>
    <w:p w14:paraId="32B06B67" w14:textId="77777777" w:rsidR="004C7BBA" w:rsidRDefault="004C7BBA" w:rsidP="004C7BBA">
      <w:pPr>
        <w:numPr>
          <w:ilvl w:val="0"/>
          <w:numId w:val="56"/>
        </w:numPr>
        <w:spacing w:before="100" w:beforeAutospacing="1" w:after="100" w:afterAutospacing="1" w:line="240" w:lineRule="auto"/>
        <w:rPr>
          <w:rFonts w:eastAsia="Times New Roman"/>
        </w:rPr>
      </w:pPr>
      <w:r>
        <w:rPr>
          <w:rFonts w:eastAsia="Times New Roman"/>
        </w:rPr>
        <w:t xml:space="preserve">Include clear buttons or links for </w:t>
      </w:r>
      <w:r>
        <w:rPr>
          <w:rStyle w:val="Strong"/>
          <w:rFonts w:eastAsia="Times New Roman"/>
        </w:rPr>
        <w:t>Contact Support</w:t>
      </w:r>
      <w:r>
        <w:rPr>
          <w:rFonts w:eastAsia="Times New Roman"/>
        </w:rPr>
        <w:t xml:space="preserve">, </w:t>
      </w:r>
      <w:r>
        <w:rPr>
          <w:rStyle w:val="Strong"/>
          <w:rFonts w:eastAsia="Times New Roman"/>
        </w:rPr>
        <w:t>Privacy Policy</w:t>
      </w:r>
      <w:r>
        <w:rPr>
          <w:rFonts w:eastAsia="Times New Roman"/>
        </w:rPr>
        <w:t xml:space="preserve">, </w:t>
      </w:r>
      <w:r>
        <w:rPr>
          <w:rStyle w:val="Strong"/>
          <w:rFonts w:eastAsia="Times New Roman"/>
        </w:rPr>
        <w:t>Terms &amp; Conditions</w:t>
      </w:r>
      <w:r>
        <w:rPr>
          <w:rFonts w:eastAsia="Times New Roman"/>
        </w:rPr>
        <w:t xml:space="preserve">, and </w:t>
      </w:r>
      <w:r>
        <w:rPr>
          <w:rStyle w:val="Strong"/>
          <w:rFonts w:eastAsia="Times New Roman"/>
        </w:rPr>
        <w:t>Grievance Redressal</w:t>
      </w:r>
      <w:r>
        <w:rPr>
          <w:rFonts w:eastAsia="Times New Roman"/>
        </w:rPr>
        <w:t>.</w:t>
      </w:r>
    </w:p>
    <w:p w14:paraId="35151779" w14:textId="77777777" w:rsidR="004C7BBA" w:rsidRDefault="004C7BBA" w:rsidP="004C7BBA">
      <w:pPr>
        <w:numPr>
          <w:ilvl w:val="0"/>
          <w:numId w:val="56"/>
        </w:numPr>
        <w:spacing w:before="100" w:beforeAutospacing="1" w:after="100" w:afterAutospacing="1" w:line="240" w:lineRule="auto"/>
        <w:rPr>
          <w:rFonts w:eastAsia="Times New Roman"/>
        </w:rPr>
      </w:pPr>
      <w:r>
        <w:rPr>
          <w:rFonts w:eastAsia="Times New Roman"/>
        </w:rPr>
        <w:t>Ensure that all fee, interest, repayment, lender, and contact information matches the actual approved product configuration and applicable customer documents.</w:t>
      </w:r>
    </w:p>
    <w:p w14:paraId="05325A9F" w14:textId="77777777" w:rsidR="004C7BBA" w:rsidRDefault="004C7BBA" w:rsidP="004C7BBA">
      <w:pPr>
        <w:numPr>
          <w:ilvl w:val="0"/>
          <w:numId w:val="56"/>
        </w:numPr>
        <w:spacing w:before="100" w:beforeAutospacing="1" w:after="100" w:afterAutospacing="1" w:line="240" w:lineRule="auto"/>
        <w:rPr>
          <w:rFonts w:eastAsia="Times New Roman"/>
        </w:rPr>
      </w:pPr>
      <w:r>
        <w:rPr>
          <w:rFonts w:eastAsia="Times New Roman"/>
        </w:rPr>
        <w:t>Do not display unsupported claims, guaranteed approval statements, or unapproved lender details.</w:t>
      </w:r>
    </w:p>
    <w:p w14:paraId="77CB3B2F" w14:textId="77777777" w:rsidR="004C7BBA" w:rsidRDefault="004C7BBA" w:rsidP="004C7BBA">
      <w:pPr>
        <w:numPr>
          <w:ilvl w:val="0"/>
          <w:numId w:val="56"/>
        </w:numPr>
        <w:spacing w:before="100" w:beforeAutospacing="1" w:after="100" w:afterAutospacing="1" w:line="240" w:lineRule="auto"/>
        <w:rPr>
          <w:rFonts w:eastAsia="Times New Roman"/>
        </w:rPr>
      </w:pPr>
      <w:r>
        <w:rPr>
          <w:rFonts w:eastAsia="Times New Roman"/>
        </w:rPr>
        <w:t>Review all answers whenever product terms, payment methods, contact details, or applicable policies change.</w:t>
      </w:r>
    </w:p>
    <w:p w14:paraId="4AAA6778" w14:textId="77777777" w:rsidR="004C7BBA" w:rsidRDefault="004C7BBA">
      <w:pPr>
        <w:pStyle w:val="NormalWeb"/>
      </w:pPr>
      <w:r>
        <w:rPr>
          <w:rStyle w:val="Strong"/>
        </w:rPr>
        <w:t>END OF POINT 7 — FAQ</w:t>
      </w:r>
    </w:p>
    <w:p w14:paraId="1C11929B" w14:textId="77777777" w:rsidR="0010536F" w:rsidRDefault="0010536F">
      <w:pPr>
        <w:pStyle w:val="Heading1"/>
        <w:rPr>
          <w:rFonts w:eastAsia="Times New Roman"/>
          <w:kern w:val="36"/>
          <w:sz w:val="48"/>
          <w:szCs w:val="48"/>
          <w14:ligatures w14:val="none"/>
        </w:rPr>
      </w:pPr>
      <w:r>
        <w:rPr>
          <w:rFonts w:eastAsia="Times New Roman"/>
        </w:rPr>
        <w:t>DHAN NOW</w:t>
      </w:r>
    </w:p>
    <w:p w14:paraId="6931FBFA" w14:textId="77777777" w:rsidR="0010536F" w:rsidRDefault="0010536F">
      <w:pPr>
        <w:pStyle w:val="Heading2"/>
        <w:rPr>
          <w:rFonts w:eastAsia="Times New Roman"/>
        </w:rPr>
      </w:pPr>
      <w:r>
        <w:rPr>
          <w:rFonts w:eastAsia="Times New Roman"/>
        </w:rPr>
        <w:t>POINT 8: CONTACT US</w:t>
      </w:r>
    </w:p>
    <w:p w14:paraId="3D9CA473" w14:textId="77777777" w:rsidR="0010536F" w:rsidRDefault="0010536F">
      <w:pPr>
        <w:pStyle w:val="NormalWeb"/>
      </w:pPr>
      <w:r>
        <w:rPr>
          <w:rStyle w:val="Strong"/>
        </w:rPr>
        <w:t>Website:</w:t>
      </w:r>
      <w:r>
        <w:t xml:space="preserve"> www.dhannow.com</w:t>
      </w:r>
      <w:r>
        <w:br/>
      </w:r>
      <w:r>
        <w:rPr>
          <w:rStyle w:val="Strong"/>
        </w:rPr>
        <w:t>Legal Entity:</w:t>
      </w:r>
      <w:r>
        <w:t xml:space="preserve"> NAVIX Finance Private Limited</w:t>
      </w:r>
    </w:p>
    <w:p w14:paraId="3D5DA891" w14:textId="77777777" w:rsidR="0010536F" w:rsidRDefault="0010536F">
      <w:pPr>
        <w:pStyle w:val="Heading3"/>
        <w:rPr>
          <w:rFonts w:eastAsia="Times New Roman"/>
        </w:rPr>
      </w:pPr>
      <w:r>
        <w:rPr>
          <w:rFonts w:eastAsia="Times New Roman"/>
        </w:rPr>
        <w:t>1. CONTACT DHAN NOW</w:t>
      </w:r>
    </w:p>
    <w:p w14:paraId="4D18A5E1" w14:textId="77777777" w:rsidR="0010536F" w:rsidRDefault="0010536F">
      <w:pPr>
        <w:pStyle w:val="NormalWeb"/>
      </w:pPr>
      <w:r>
        <w:t>At DHAN NOW, we aim to provide customers with accessible support for loan applications, repayment queries, payment-related issues, account information, and other service-related concerns.</w:t>
      </w:r>
    </w:p>
    <w:p w14:paraId="45A09576" w14:textId="77777777" w:rsidR="0010536F" w:rsidRDefault="0010536F">
      <w:pPr>
        <w:pStyle w:val="NormalWeb"/>
      </w:pPr>
      <w:r>
        <w:t>Customers can contact our support team through the available communication channels listed below.</w:t>
      </w:r>
    </w:p>
    <w:p w14:paraId="3C9298D9" w14:textId="77777777" w:rsidR="0010536F" w:rsidRDefault="0010536F">
      <w:pPr>
        <w:pStyle w:val="Heading3"/>
        <w:rPr>
          <w:rFonts w:eastAsia="Times New Roman"/>
        </w:rPr>
      </w:pPr>
      <w:r>
        <w:rPr>
          <w:rFonts w:eastAsia="Times New Roman"/>
        </w:rPr>
        <w:t>2. CUSTOMER SUPPORT DETAILS</w:t>
      </w:r>
    </w:p>
    <w:p w14:paraId="5EFE9386" w14:textId="77777777" w:rsidR="0010536F" w:rsidRDefault="0010536F">
      <w:pPr>
        <w:pStyle w:val="NormalWeb"/>
      </w:pPr>
      <w:r>
        <w:rPr>
          <w:rStyle w:val="Strong"/>
        </w:rPr>
        <w:t>Customer Support Phone:</w:t>
      </w:r>
      <w:r>
        <w:t xml:space="preserve"> 9211331169</w:t>
      </w:r>
      <w:r>
        <w:br/>
      </w:r>
      <w:r>
        <w:rPr>
          <w:rStyle w:val="Strong"/>
        </w:rPr>
        <w:t>WhatsApp Support:</w:t>
      </w:r>
      <w:r>
        <w:t xml:space="preserve"> 9211331169</w:t>
      </w:r>
      <w:r>
        <w:br/>
      </w:r>
      <w:r>
        <w:rPr>
          <w:rStyle w:val="Strong"/>
        </w:rPr>
        <w:t>Customer Support Email:</w:t>
      </w:r>
      <w:r>
        <w:t xml:space="preserve"> support@dhannow.com</w:t>
      </w:r>
      <w:r>
        <w:br/>
      </w:r>
      <w:r>
        <w:rPr>
          <w:rStyle w:val="Strong"/>
        </w:rPr>
        <w:t>General Enquiries Email:</w:t>
      </w:r>
      <w:r>
        <w:t xml:space="preserve"> info@dhannow.com</w:t>
      </w:r>
      <w:r>
        <w:br/>
      </w:r>
      <w:r>
        <w:rPr>
          <w:rStyle w:val="Strong"/>
        </w:rPr>
        <w:t>Website:</w:t>
      </w:r>
      <w:r>
        <w:t xml:space="preserve"> www.dhannow.com</w:t>
      </w:r>
    </w:p>
    <w:p w14:paraId="676E5B96" w14:textId="77777777" w:rsidR="0010536F" w:rsidRDefault="0010536F">
      <w:pPr>
        <w:pStyle w:val="NormalWeb"/>
      </w:pPr>
      <w:r>
        <w:rPr>
          <w:rStyle w:val="Strong"/>
        </w:rPr>
        <w:t>Customer Support Hours:</w:t>
      </w:r>
      <w:r>
        <w:t xml:space="preserve"> [Insert approved customer support working days and operating hours.]</w:t>
      </w:r>
    </w:p>
    <w:p w14:paraId="0FBC7684" w14:textId="77777777" w:rsidR="0010536F" w:rsidRDefault="0010536F">
      <w:pPr>
        <w:pStyle w:val="NormalWeb"/>
      </w:pPr>
      <w:r>
        <w:t>Customers should include their registered mobile number and loan application or reference number when submitting a query, wherever applicable.</w:t>
      </w:r>
    </w:p>
    <w:p w14:paraId="4C1B6471" w14:textId="77777777" w:rsidR="0010536F" w:rsidRDefault="0010536F">
      <w:pPr>
        <w:pStyle w:val="Heading3"/>
        <w:rPr>
          <w:rFonts w:eastAsia="Times New Roman"/>
        </w:rPr>
      </w:pPr>
      <w:r>
        <w:rPr>
          <w:rFonts w:eastAsia="Times New Roman"/>
        </w:rPr>
        <w:t>3. HOW WE CAN HELP YOU</w:t>
      </w:r>
    </w:p>
    <w:p w14:paraId="51E92F9F" w14:textId="77777777" w:rsidR="0010536F" w:rsidRDefault="0010536F">
      <w:pPr>
        <w:pStyle w:val="NormalWeb"/>
      </w:pPr>
      <w:r>
        <w:t>Our customer support team can assist with the following categories of queries:</w:t>
      </w:r>
    </w:p>
    <w:p w14:paraId="79D4C82A" w14:textId="77777777" w:rsidR="0010536F" w:rsidRDefault="0010536F">
      <w:pPr>
        <w:pStyle w:val="NormalWeb"/>
      </w:pPr>
      <w:r>
        <w:rPr>
          <w:rStyle w:val="Strong"/>
        </w:rPr>
        <w:t>A. Loan Application</w:t>
      </w:r>
    </w:p>
    <w:p w14:paraId="730FF88D" w14:textId="77777777" w:rsidR="0010536F" w:rsidRDefault="0010536F" w:rsidP="0010536F">
      <w:pPr>
        <w:numPr>
          <w:ilvl w:val="0"/>
          <w:numId w:val="57"/>
        </w:numPr>
        <w:spacing w:before="100" w:beforeAutospacing="1" w:after="100" w:afterAutospacing="1" w:line="240" w:lineRule="auto"/>
        <w:rPr>
          <w:rFonts w:eastAsia="Times New Roman"/>
        </w:rPr>
      </w:pPr>
      <w:r>
        <w:rPr>
          <w:rFonts w:eastAsia="Times New Roman"/>
        </w:rPr>
        <w:t>Application status enquiries.</w:t>
      </w:r>
    </w:p>
    <w:p w14:paraId="46BF3ED2" w14:textId="77777777" w:rsidR="0010536F" w:rsidRDefault="0010536F" w:rsidP="0010536F">
      <w:pPr>
        <w:numPr>
          <w:ilvl w:val="0"/>
          <w:numId w:val="57"/>
        </w:numPr>
        <w:spacing w:before="100" w:beforeAutospacing="1" w:after="100" w:afterAutospacing="1" w:line="240" w:lineRule="auto"/>
        <w:rPr>
          <w:rFonts w:eastAsia="Times New Roman"/>
        </w:rPr>
      </w:pPr>
      <w:r>
        <w:rPr>
          <w:rFonts w:eastAsia="Times New Roman"/>
        </w:rPr>
        <w:t>Assistance with the application process.</w:t>
      </w:r>
    </w:p>
    <w:p w14:paraId="31D9D309" w14:textId="77777777" w:rsidR="0010536F" w:rsidRDefault="0010536F" w:rsidP="0010536F">
      <w:pPr>
        <w:numPr>
          <w:ilvl w:val="0"/>
          <w:numId w:val="57"/>
        </w:numPr>
        <w:spacing w:before="100" w:beforeAutospacing="1" w:after="100" w:afterAutospacing="1" w:line="240" w:lineRule="auto"/>
        <w:rPr>
          <w:rFonts w:eastAsia="Times New Roman"/>
        </w:rPr>
      </w:pPr>
      <w:r>
        <w:rPr>
          <w:rFonts w:eastAsia="Times New Roman"/>
        </w:rPr>
        <w:t>Information about verification requirements.</w:t>
      </w:r>
    </w:p>
    <w:p w14:paraId="0C81C475" w14:textId="77777777" w:rsidR="0010536F" w:rsidRDefault="0010536F" w:rsidP="0010536F">
      <w:pPr>
        <w:numPr>
          <w:ilvl w:val="0"/>
          <w:numId w:val="57"/>
        </w:numPr>
        <w:spacing w:before="100" w:beforeAutospacing="1" w:after="100" w:afterAutospacing="1" w:line="240" w:lineRule="auto"/>
        <w:rPr>
          <w:rFonts w:eastAsia="Times New Roman"/>
        </w:rPr>
      </w:pPr>
      <w:r>
        <w:rPr>
          <w:rFonts w:eastAsia="Times New Roman"/>
        </w:rPr>
        <w:t>Queries concerning application-related communications.</w:t>
      </w:r>
    </w:p>
    <w:p w14:paraId="695A7B37" w14:textId="77777777" w:rsidR="0010536F" w:rsidRDefault="0010536F">
      <w:pPr>
        <w:pStyle w:val="NormalWeb"/>
      </w:pPr>
      <w:r>
        <w:rPr>
          <w:rStyle w:val="Strong"/>
        </w:rPr>
        <w:t>B. Loan Disbursement</w:t>
      </w:r>
    </w:p>
    <w:p w14:paraId="4F35EE75" w14:textId="77777777" w:rsidR="0010536F" w:rsidRDefault="0010536F" w:rsidP="0010536F">
      <w:pPr>
        <w:numPr>
          <w:ilvl w:val="0"/>
          <w:numId w:val="58"/>
        </w:numPr>
        <w:spacing w:before="100" w:beforeAutospacing="1" w:after="100" w:afterAutospacing="1" w:line="240" w:lineRule="auto"/>
        <w:rPr>
          <w:rFonts w:eastAsia="Times New Roman"/>
        </w:rPr>
      </w:pPr>
      <w:r>
        <w:rPr>
          <w:rFonts w:eastAsia="Times New Roman"/>
        </w:rPr>
        <w:t>Disbursement status enquiries.</w:t>
      </w:r>
    </w:p>
    <w:p w14:paraId="6309D38C" w14:textId="77777777" w:rsidR="0010536F" w:rsidRDefault="0010536F" w:rsidP="0010536F">
      <w:pPr>
        <w:numPr>
          <w:ilvl w:val="0"/>
          <w:numId w:val="58"/>
        </w:numPr>
        <w:spacing w:before="100" w:beforeAutospacing="1" w:after="100" w:afterAutospacing="1" w:line="240" w:lineRule="auto"/>
        <w:rPr>
          <w:rFonts w:eastAsia="Times New Roman"/>
        </w:rPr>
      </w:pPr>
      <w:r>
        <w:rPr>
          <w:rFonts w:eastAsia="Times New Roman"/>
        </w:rPr>
        <w:t>Assistance with bank account verification issues.</w:t>
      </w:r>
    </w:p>
    <w:p w14:paraId="0B0581EC" w14:textId="77777777" w:rsidR="0010536F" w:rsidRDefault="0010536F" w:rsidP="0010536F">
      <w:pPr>
        <w:numPr>
          <w:ilvl w:val="0"/>
          <w:numId w:val="58"/>
        </w:numPr>
        <w:spacing w:before="100" w:beforeAutospacing="1" w:after="100" w:afterAutospacing="1" w:line="240" w:lineRule="auto"/>
        <w:rPr>
          <w:rFonts w:eastAsia="Times New Roman"/>
        </w:rPr>
      </w:pPr>
      <w:r>
        <w:rPr>
          <w:rFonts w:eastAsia="Times New Roman"/>
        </w:rPr>
        <w:t>Queries concerning delayed or unsuccessful disbursement.</w:t>
      </w:r>
    </w:p>
    <w:p w14:paraId="6D55E8F6" w14:textId="77777777" w:rsidR="0010536F" w:rsidRDefault="0010536F">
      <w:pPr>
        <w:pStyle w:val="NormalWeb"/>
      </w:pPr>
      <w:r>
        <w:rPr>
          <w:rStyle w:val="Strong"/>
        </w:rPr>
        <w:t>C. Loan Repayment</w:t>
      </w:r>
    </w:p>
    <w:p w14:paraId="13D72858" w14:textId="77777777" w:rsidR="0010536F" w:rsidRDefault="0010536F" w:rsidP="0010536F">
      <w:pPr>
        <w:numPr>
          <w:ilvl w:val="0"/>
          <w:numId w:val="59"/>
        </w:numPr>
        <w:spacing w:before="100" w:beforeAutospacing="1" w:after="100" w:afterAutospacing="1" w:line="240" w:lineRule="auto"/>
        <w:rPr>
          <w:rFonts w:eastAsia="Times New Roman"/>
        </w:rPr>
      </w:pPr>
      <w:r>
        <w:rPr>
          <w:rFonts w:eastAsia="Times New Roman"/>
        </w:rPr>
        <w:t>Repayment amount and due-date enquiries.</w:t>
      </w:r>
    </w:p>
    <w:p w14:paraId="40337EED" w14:textId="77777777" w:rsidR="0010536F" w:rsidRDefault="0010536F" w:rsidP="0010536F">
      <w:pPr>
        <w:numPr>
          <w:ilvl w:val="0"/>
          <w:numId w:val="59"/>
        </w:numPr>
        <w:spacing w:before="100" w:beforeAutospacing="1" w:after="100" w:afterAutospacing="1" w:line="240" w:lineRule="auto"/>
        <w:rPr>
          <w:rFonts w:eastAsia="Times New Roman"/>
        </w:rPr>
      </w:pPr>
      <w:r>
        <w:rPr>
          <w:rFonts w:eastAsia="Times New Roman"/>
        </w:rPr>
        <w:t>Assistance with repayment procedures.</w:t>
      </w:r>
    </w:p>
    <w:p w14:paraId="12992477" w14:textId="77777777" w:rsidR="0010536F" w:rsidRDefault="0010536F" w:rsidP="0010536F">
      <w:pPr>
        <w:numPr>
          <w:ilvl w:val="0"/>
          <w:numId w:val="59"/>
        </w:numPr>
        <w:spacing w:before="100" w:beforeAutospacing="1" w:after="100" w:afterAutospacing="1" w:line="240" w:lineRule="auto"/>
        <w:rPr>
          <w:rFonts w:eastAsia="Times New Roman"/>
        </w:rPr>
      </w:pPr>
      <w:r>
        <w:rPr>
          <w:rFonts w:eastAsia="Times New Roman"/>
        </w:rPr>
        <w:t>Outstanding balance and loan closure queries.</w:t>
      </w:r>
    </w:p>
    <w:p w14:paraId="18189EF5" w14:textId="77777777" w:rsidR="0010536F" w:rsidRDefault="0010536F" w:rsidP="0010536F">
      <w:pPr>
        <w:numPr>
          <w:ilvl w:val="0"/>
          <w:numId w:val="59"/>
        </w:numPr>
        <w:spacing w:before="100" w:beforeAutospacing="1" w:after="100" w:afterAutospacing="1" w:line="240" w:lineRule="auto"/>
        <w:rPr>
          <w:rFonts w:eastAsia="Times New Roman"/>
        </w:rPr>
      </w:pPr>
      <w:r>
        <w:rPr>
          <w:rFonts w:eastAsia="Times New Roman"/>
        </w:rPr>
        <w:t>Guidance regarding applicable repayment options.</w:t>
      </w:r>
    </w:p>
    <w:p w14:paraId="0396D98D" w14:textId="77777777" w:rsidR="0010536F" w:rsidRDefault="0010536F">
      <w:pPr>
        <w:pStyle w:val="NormalWeb"/>
      </w:pPr>
      <w:r>
        <w:rPr>
          <w:rStyle w:val="Strong"/>
        </w:rPr>
        <w:t>D. Payment-Related Issues</w:t>
      </w:r>
    </w:p>
    <w:p w14:paraId="4D24A0B5" w14:textId="77777777" w:rsidR="0010536F" w:rsidRDefault="0010536F" w:rsidP="0010536F">
      <w:pPr>
        <w:numPr>
          <w:ilvl w:val="0"/>
          <w:numId w:val="60"/>
        </w:numPr>
        <w:spacing w:before="100" w:beforeAutospacing="1" w:after="100" w:afterAutospacing="1" w:line="240" w:lineRule="auto"/>
        <w:rPr>
          <w:rFonts w:eastAsia="Times New Roman"/>
        </w:rPr>
      </w:pPr>
      <w:r>
        <w:rPr>
          <w:rFonts w:eastAsia="Times New Roman"/>
        </w:rPr>
        <w:t>Payment debited but not reflected.</w:t>
      </w:r>
    </w:p>
    <w:p w14:paraId="11361939" w14:textId="77777777" w:rsidR="0010536F" w:rsidRDefault="0010536F" w:rsidP="0010536F">
      <w:pPr>
        <w:numPr>
          <w:ilvl w:val="0"/>
          <w:numId w:val="60"/>
        </w:numPr>
        <w:spacing w:before="100" w:beforeAutospacing="1" w:after="100" w:afterAutospacing="1" w:line="240" w:lineRule="auto"/>
        <w:rPr>
          <w:rFonts w:eastAsia="Times New Roman"/>
        </w:rPr>
      </w:pPr>
      <w:r>
        <w:rPr>
          <w:rFonts w:eastAsia="Times New Roman"/>
        </w:rPr>
        <w:t>Failed or pending transactions.</w:t>
      </w:r>
    </w:p>
    <w:p w14:paraId="63724E89" w14:textId="77777777" w:rsidR="0010536F" w:rsidRDefault="0010536F" w:rsidP="0010536F">
      <w:pPr>
        <w:numPr>
          <w:ilvl w:val="0"/>
          <w:numId w:val="60"/>
        </w:numPr>
        <w:spacing w:before="100" w:beforeAutospacing="1" w:after="100" w:afterAutospacing="1" w:line="240" w:lineRule="auto"/>
        <w:rPr>
          <w:rFonts w:eastAsia="Times New Roman"/>
        </w:rPr>
      </w:pPr>
      <w:r>
        <w:rPr>
          <w:rFonts w:eastAsia="Times New Roman"/>
        </w:rPr>
        <w:t>Duplicate payment enquiries.</w:t>
      </w:r>
    </w:p>
    <w:p w14:paraId="333BCBC4" w14:textId="77777777" w:rsidR="0010536F" w:rsidRDefault="0010536F" w:rsidP="0010536F">
      <w:pPr>
        <w:numPr>
          <w:ilvl w:val="0"/>
          <w:numId w:val="60"/>
        </w:numPr>
        <w:spacing w:before="100" w:beforeAutospacing="1" w:after="100" w:afterAutospacing="1" w:line="240" w:lineRule="auto"/>
        <w:rPr>
          <w:rFonts w:eastAsia="Times New Roman"/>
        </w:rPr>
      </w:pPr>
      <w:r>
        <w:rPr>
          <w:rFonts w:eastAsia="Times New Roman"/>
        </w:rPr>
        <w:t>Incorrect loan reference or payment reconciliation issues.</w:t>
      </w:r>
    </w:p>
    <w:p w14:paraId="1804EA8F" w14:textId="77777777" w:rsidR="0010536F" w:rsidRDefault="0010536F" w:rsidP="0010536F">
      <w:pPr>
        <w:numPr>
          <w:ilvl w:val="0"/>
          <w:numId w:val="60"/>
        </w:numPr>
        <w:spacing w:before="100" w:beforeAutospacing="1" w:after="100" w:afterAutospacing="1" w:line="240" w:lineRule="auto"/>
        <w:rPr>
          <w:rFonts w:eastAsia="Times New Roman"/>
        </w:rPr>
      </w:pPr>
      <w:r>
        <w:rPr>
          <w:rFonts w:eastAsia="Times New Roman"/>
        </w:rPr>
        <w:t>Requests for payment confirmation.</w:t>
      </w:r>
    </w:p>
    <w:p w14:paraId="0FA726F3" w14:textId="77777777" w:rsidR="0010536F" w:rsidRDefault="0010536F">
      <w:pPr>
        <w:pStyle w:val="NormalWeb"/>
      </w:pPr>
      <w:r>
        <w:rPr>
          <w:rStyle w:val="Strong"/>
        </w:rPr>
        <w:t>E. Loan Documents</w:t>
      </w:r>
    </w:p>
    <w:p w14:paraId="1A8DF832" w14:textId="77777777" w:rsidR="0010536F" w:rsidRDefault="0010536F" w:rsidP="0010536F">
      <w:pPr>
        <w:numPr>
          <w:ilvl w:val="0"/>
          <w:numId w:val="61"/>
        </w:numPr>
        <w:spacing w:before="100" w:beforeAutospacing="1" w:after="100" w:afterAutospacing="1" w:line="240" w:lineRule="auto"/>
        <w:rPr>
          <w:rFonts w:eastAsia="Times New Roman"/>
        </w:rPr>
      </w:pPr>
      <w:r>
        <w:rPr>
          <w:rFonts w:eastAsia="Times New Roman"/>
        </w:rPr>
        <w:t>Assistance accessing the loan agreement.</w:t>
      </w:r>
    </w:p>
    <w:p w14:paraId="53774751" w14:textId="77777777" w:rsidR="0010536F" w:rsidRDefault="0010536F" w:rsidP="0010536F">
      <w:pPr>
        <w:numPr>
          <w:ilvl w:val="0"/>
          <w:numId w:val="61"/>
        </w:numPr>
        <w:spacing w:before="100" w:beforeAutospacing="1" w:after="100" w:afterAutospacing="1" w:line="240" w:lineRule="auto"/>
        <w:rPr>
          <w:rFonts w:eastAsia="Times New Roman"/>
        </w:rPr>
      </w:pPr>
      <w:r>
        <w:rPr>
          <w:rFonts w:eastAsia="Times New Roman"/>
        </w:rPr>
        <w:t>Questions concerning the Key Fact Statement (KFS).</w:t>
      </w:r>
    </w:p>
    <w:p w14:paraId="21F7CE43" w14:textId="77777777" w:rsidR="0010536F" w:rsidRDefault="0010536F" w:rsidP="0010536F">
      <w:pPr>
        <w:numPr>
          <w:ilvl w:val="0"/>
          <w:numId w:val="61"/>
        </w:numPr>
        <w:spacing w:before="100" w:beforeAutospacing="1" w:after="100" w:afterAutospacing="1" w:line="240" w:lineRule="auto"/>
        <w:rPr>
          <w:rFonts w:eastAsia="Times New Roman"/>
        </w:rPr>
      </w:pPr>
      <w:r>
        <w:rPr>
          <w:rFonts w:eastAsia="Times New Roman"/>
        </w:rPr>
        <w:t>Repayment schedule enquiries.</w:t>
      </w:r>
    </w:p>
    <w:p w14:paraId="3AB0A008" w14:textId="77777777" w:rsidR="0010536F" w:rsidRDefault="0010536F" w:rsidP="0010536F">
      <w:pPr>
        <w:numPr>
          <w:ilvl w:val="0"/>
          <w:numId w:val="61"/>
        </w:numPr>
        <w:spacing w:before="100" w:beforeAutospacing="1" w:after="100" w:afterAutospacing="1" w:line="240" w:lineRule="auto"/>
        <w:rPr>
          <w:rFonts w:eastAsia="Times New Roman"/>
        </w:rPr>
      </w:pPr>
      <w:r>
        <w:rPr>
          <w:rFonts w:eastAsia="Times New Roman"/>
        </w:rPr>
        <w:t>Queries regarding loan-related digital records.</w:t>
      </w:r>
    </w:p>
    <w:p w14:paraId="24F81585" w14:textId="77777777" w:rsidR="0010536F" w:rsidRDefault="0010536F">
      <w:pPr>
        <w:pStyle w:val="NormalWeb"/>
      </w:pPr>
      <w:r>
        <w:rPr>
          <w:rStyle w:val="Strong"/>
        </w:rPr>
        <w:t>F. Account and Technical Support</w:t>
      </w:r>
    </w:p>
    <w:p w14:paraId="5C5E5526" w14:textId="77777777" w:rsidR="0010536F" w:rsidRDefault="0010536F" w:rsidP="0010536F">
      <w:pPr>
        <w:numPr>
          <w:ilvl w:val="0"/>
          <w:numId w:val="62"/>
        </w:numPr>
        <w:spacing w:before="100" w:beforeAutospacing="1" w:after="100" w:afterAutospacing="1" w:line="240" w:lineRule="auto"/>
        <w:rPr>
          <w:rFonts w:eastAsia="Times New Roman"/>
        </w:rPr>
      </w:pPr>
      <w:r>
        <w:rPr>
          <w:rFonts w:eastAsia="Times New Roman"/>
        </w:rPr>
        <w:t>Difficulty accessing the platform.</w:t>
      </w:r>
    </w:p>
    <w:p w14:paraId="29F577BC" w14:textId="77777777" w:rsidR="0010536F" w:rsidRDefault="0010536F" w:rsidP="0010536F">
      <w:pPr>
        <w:numPr>
          <w:ilvl w:val="0"/>
          <w:numId w:val="62"/>
        </w:numPr>
        <w:spacing w:before="100" w:beforeAutospacing="1" w:after="100" w:afterAutospacing="1" w:line="240" w:lineRule="auto"/>
        <w:rPr>
          <w:rFonts w:eastAsia="Times New Roman"/>
        </w:rPr>
      </w:pPr>
      <w:r>
        <w:rPr>
          <w:rFonts w:eastAsia="Times New Roman"/>
        </w:rPr>
        <w:t>Mobile number or application reference-related queries.</w:t>
      </w:r>
    </w:p>
    <w:p w14:paraId="48FF3479" w14:textId="77777777" w:rsidR="0010536F" w:rsidRDefault="0010536F" w:rsidP="0010536F">
      <w:pPr>
        <w:numPr>
          <w:ilvl w:val="0"/>
          <w:numId w:val="62"/>
        </w:numPr>
        <w:spacing w:before="100" w:beforeAutospacing="1" w:after="100" w:afterAutospacing="1" w:line="240" w:lineRule="auto"/>
        <w:rPr>
          <w:rFonts w:eastAsia="Times New Roman"/>
        </w:rPr>
      </w:pPr>
      <w:r>
        <w:rPr>
          <w:rFonts w:eastAsia="Times New Roman"/>
        </w:rPr>
        <w:t>Technical issues affecting the application or payment process.</w:t>
      </w:r>
    </w:p>
    <w:p w14:paraId="018CE33F" w14:textId="77777777" w:rsidR="0010536F" w:rsidRDefault="0010536F">
      <w:pPr>
        <w:pStyle w:val="NormalWeb"/>
      </w:pPr>
      <w:r>
        <w:rPr>
          <w:rStyle w:val="Strong"/>
        </w:rPr>
        <w:t>G. Complaints and Grievances</w:t>
      </w:r>
    </w:p>
    <w:p w14:paraId="14F6A0D6" w14:textId="77777777" w:rsidR="0010536F" w:rsidRDefault="0010536F" w:rsidP="0010536F">
      <w:pPr>
        <w:numPr>
          <w:ilvl w:val="0"/>
          <w:numId w:val="63"/>
        </w:numPr>
        <w:spacing w:before="100" w:beforeAutospacing="1" w:after="100" w:afterAutospacing="1" w:line="240" w:lineRule="auto"/>
        <w:rPr>
          <w:rFonts w:eastAsia="Times New Roman"/>
        </w:rPr>
      </w:pPr>
      <w:r>
        <w:rPr>
          <w:rFonts w:eastAsia="Times New Roman"/>
        </w:rPr>
        <w:t>Service-related complaints.</w:t>
      </w:r>
    </w:p>
    <w:p w14:paraId="5484E704" w14:textId="77777777" w:rsidR="0010536F" w:rsidRDefault="0010536F" w:rsidP="0010536F">
      <w:pPr>
        <w:numPr>
          <w:ilvl w:val="0"/>
          <w:numId w:val="63"/>
        </w:numPr>
        <w:spacing w:before="100" w:beforeAutospacing="1" w:after="100" w:afterAutospacing="1" w:line="240" w:lineRule="auto"/>
        <w:rPr>
          <w:rFonts w:eastAsia="Times New Roman"/>
        </w:rPr>
      </w:pPr>
      <w:r>
        <w:rPr>
          <w:rFonts w:eastAsia="Times New Roman"/>
        </w:rPr>
        <w:t>Repayment-related disputes.</w:t>
      </w:r>
    </w:p>
    <w:p w14:paraId="099F6F6B" w14:textId="77777777" w:rsidR="0010536F" w:rsidRDefault="0010536F" w:rsidP="0010536F">
      <w:pPr>
        <w:numPr>
          <w:ilvl w:val="0"/>
          <w:numId w:val="63"/>
        </w:numPr>
        <w:spacing w:before="100" w:beforeAutospacing="1" w:after="100" w:afterAutospacing="1" w:line="240" w:lineRule="auto"/>
        <w:rPr>
          <w:rFonts w:eastAsia="Times New Roman"/>
        </w:rPr>
      </w:pPr>
      <w:r>
        <w:rPr>
          <w:rFonts w:eastAsia="Times New Roman"/>
        </w:rPr>
        <w:t>Concerns about customer communications.</w:t>
      </w:r>
    </w:p>
    <w:p w14:paraId="44820768" w14:textId="77777777" w:rsidR="0010536F" w:rsidRDefault="0010536F" w:rsidP="0010536F">
      <w:pPr>
        <w:numPr>
          <w:ilvl w:val="0"/>
          <w:numId w:val="63"/>
        </w:numPr>
        <w:spacing w:before="100" w:beforeAutospacing="1" w:after="100" w:afterAutospacing="1" w:line="240" w:lineRule="auto"/>
        <w:rPr>
          <w:rFonts w:eastAsia="Times New Roman"/>
        </w:rPr>
      </w:pPr>
      <w:r>
        <w:rPr>
          <w:rFonts w:eastAsia="Times New Roman"/>
        </w:rPr>
        <w:t>Complaints requiring formal grievance review.</w:t>
      </w:r>
    </w:p>
    <w:p w14:paraId="4B62E8B6" w14:textId="77777777" w:rsidR="0010536F" w:rsidRDefault="0010536F">
      <w:pPr>
        <w:pStyle w:val="Heading3"/>
        <w:rPr>
          <w:rFonts w:eastAsia="Times New Roman"/>
        </w:rPr>
      </w:pPr>
      <w:r>
        <w:rPr>
          <w:rFonts w:eastAsia="Times New Roman"/>
        </w:rPr>
        <w:t>4. GRIEVANCE REDRESSAL CONTACT</w:t>
      </w:r>
    </w:p>
    <w:p w14:paraId="2C867658" w14:textId="77777777" w:rsidR="0010536F" w:rsidRDefault="0010536F">
      <w:pPr>
        <w:pStyle w:val="NormalWeb"/>
      </w:pPr>
      <w:r>
        <w:t>If your concern is not resolved through the regular customer support process, or if you wish to submit a formal grievance, you may contact the designated Grievance Officer.</w:t>
      </w:r>
    </w:p>
    <w:p w14:paraId="3D76DAD8" w14:textId="77777777" w:rsidR="0010536F" w:rsidRDefault="0010536F">
      <w:pPr>
        <w:pStyle w:val="NormalWeb"/>
      </w:pPr>
      <w:r>
        <w:rPr>
          <w:rStyle w:val="Strong"/>
        </w:rPr>
        <w:t>Grievance Officer:</w:t>
      </w:r>
      <w:r>
        <w:t xml:space="preserve"> Dharmendra Rajput</w:t>
      </w:r>
      <w:r>
        <w:br/>
      </w:r>
      <w:r>
        <w:rPr>
          <w:rStyle w:val="Strong"/>
        </w:rPr>
        <w:t>Grievance Phone:</w:t>
      </w:r>
      <w:r>
        <w:t xml:space="preserve"> 9211331170</w:t>
      </w:r>
      <w:r>
        <w:br/>
      </w:r>
      <w:r>
        <w:rPr>
          <w:rStyle w:val="Strong"/>
        </w:rPr>
        <w:t>Grievance Email:</w:t>
      </w:r>
      <w:r>
        <w:t xml:space="preserve"> grievance@dhannow.com</w:t>
      </w:r>
    </w:p>
    <w:p w14:paraId="13B6783F" w14:textId="77777777" w:rsidR="0010536F" w:rsidRDefault="0010536F">
      <w:pPr>
        <w:pStyle w:val="NormalWeb"/>
      </w:pPr>
      <w:r>
        <w:t>When submitting a grievance, please provide:</w:t>
      </w:r>
    </w:p>
    <w:p w14:paraId="5A2FD251" w14:textId="77777777" w:rsidR="0010536F" w:rsidRDefault="0010536F" w:rsidP="0010536F">
      <w:pPr>
        <w:numPr>
          <w:ilvl w:val="0"/>
          <w:numId w:val="64"/>
        </w:numPr>
        <w:spacing w:before="100" w:beforeAutospacing="1" w:after="100" w:afterAutospacing="1" w:line="240" w:lineRule="auto"/>
        <w:rPr>
          <w:rFonts w:eastAsia="Times New Roman"/>
        </w:rPr>
      </w:pPr>
      <w:r>
        <w:rPr>
          <w:rFonts w:eastAsia="Times New Roman"/>
        </w:rPr>
        <w:t>Your name.</w:t>
      </w:r>
    </w:p>
    <w:p w14:paraId="77A44790" w14:textId="77777777" w:rsidR="0010536F" w:rsidRDefault="0010536F" w:rsidP="0010536F">
      <w:pPr>
        <w:numPr>
          <w:ilvl w:val="0"/>
          <w:numId w:val="64"/>
        </w:numPr>
        <w:spacing w:before="100" w:beforeAutospacing="1" w:after="100" w:afterAutospacing="1" w:line="240" w:lineRule="auto"/>
        <w:rPr>
          <w:rFonts w:eastAsia="Times New Roman"/>
        </w:rPr>
      </w:pPr>
      <w:r>
        <w:rPr>
          <w:rFonts w:eastAsia="Times New Roman"/>
        </w:rPr>
        <w:t>Your registered mobile number.</w:t>
      </w:r>
    </w:p>
    <w:p w14:paraId="745A4CDB" w14:textId="77777777" w:rsidR="0010536F" w:rsidRDefault="0010536F" w:rsidP="0010536F">
      <w:pPr>
        <w:numPr>
          <w:ilvl w:val="0"/>
          <w:numId w:val="64"/>
        </w:numPr>
        <w:spacing w:before="100" w:beforeAutospacing="1" w:after="100" w:afterAutospacing="1" w:line="240" w:lineRule="auto"/>
        <w:rPr>
          <w:rFonts w:eastAsia="Times New Roman"/>
        </w:rPr>
      </w:pPr>
      <w:r>
        <w:rPr>
          <w:rFonts w:eastAsia="Times New Roman"/>
        </w:rPr>
        <w:t>Your loan application number or loan account reference, where applicable.</w:t>
      </w:r>
    </w:p>
    <w:p w14:paraId="47435CD4" w14:textId="77777777" w:rsidR="0010536F" w:rsidRDefault="0010536F" w:rsidP="0010536F">
      <w:pPr>
        <w:numPr>
          <w:ilvl w:val="0"/>
          <w:numId w:val="64"/>
        </w:numPr>
        <w:spacing w:before="100" w:beforeAutospacing="1" w:after="100" w:afterAutospacing="1" w:line="240" w:lineRule="auto"/>
        <w:rPr>
          <w:rFonts w:eastAsia="Times New Roman"/>
        </w:rPr>
      </w:pPr>
      <w:r>
        <w:rPr>
          <w:rFonts w:eastAsia="Times New Roman"/>
        </w:rPr>
        <w:t>A clear description of the issue.</w:t>
      </w:r>
    </w:p>
    <w:p w14:paraId="7E4D00D0" w14:textId="77777777" w:rsidR="0010536F" w:rsidRDefault="0010536F" w:rsidP="0010536F">
      <w:pPr>
        <w:numPr>
          <w:ilvl w:val="0"/>
          <w:numId w:val="64"/>
        </w:numPr>
        <w:spacing w:before="100" w:beforeAutospacing="1" w:after="100" w:afterAutospacing="1" w:line="240" w:lineRule="auto"/>
        <w:rPr>
          <w:rFonts w:eastAsia="Times New Roman"/>
        </w:rPr>
      </w:pPr>
      <w:r>
        <w:rPr>
          <w:rFonts w:eastAsia="Times New Roman"/>
        </w:rPr>
        <w:t>The date of the incident or transaction.</w:t>
      </w:r>
    </w:p>
    <w:p w14:paraId="6B25168F" w14:textId="77777777" w:rsidR="0010536F" w:rsidRDefault="0010536F" w:rsidP="0010536F">
      <w:pPr>
        <w:numPr>
          <w:ilvl w:val="0"/>
          <w:numId w:val="64"/>
        </w:numPr>
        <w:spacing w:before="100" w:beforeAutospacing="1" w:after="100" w:afterAutospacing="1" w:line="240" w:lineRule="auto"/>
        <w:rPr>
          <w:rFonts w:eastAsia="Times New Roman"/>
        </w:rPr>
      </w:pPr>
      <w:r>
        <w:rPr>
          <w:rFonts w:eastAsia="Times New Roman"/>
        </w:rPr>
        <w:t>Relevant supporting documents, screenshots, or transaction references, where applicable.</w:t>
      </w:r>
    </w:p>
    <w:p w14:paraId="08DF547A" w14:textId="77777777" w:rsidR="0010536F" w:rsidRDefault="0010536F">
      <w:pPr>
        <w:pStyle w:val="NormalWeb"/>
      </w:pPr>
      <w:r>
        <w:t>Please do not include passwords, OTPs, PINs, or other confidential authentication credentials in your complaint.</w:t>
      </w:r>
    </w:p>
    <w:p w14:paraId="7AB88EC7" w14:textId="77777777" w:rsidR="0010536F" w:rsidRDefault="0010536F">
      <w:pPr>
        <w:pStyle w:val="Heading3"/>
        <w:rPr>
          <w:rFonts w:eastAsia="Times New Roman"/>
        </w:rPr>
      </w:pPr>
      <w:r>
        <w:rPr>
          <w:rFonts w:eastAsia="Times New Roman"/>
        </w:rPr>
        <w:t>5. COMPLAINT RESOLUTION PROCESS</w:t>
      </w:r>
    </w:p>
    <w:p w14:paraId="154A6CEB" w14:textId="77777777" w:rsidR="0010536F" w:rsidRDefault="0010536F">
      <w:pPr>
        <w:pStyle w:val="NormalWeb"/>
      </w:pPr>
      <w:r>
        <w:t>Customers may follow the process below to raise and escalate a concern.</w:t>
      </w:r>
    </w:p>
    <w:p w14:paraId="63413A2D" w14:textId="77777777" w:rsidR="0010536F" w:rsidRDefault="0010536F">
      <w:pPr>
        <w:pStyle w:val="NormalWeb"/>
      </w:pPr>
      <w:r>
        <w:rPr>
          <w:rStyle w:val="Strong"/>
        </w:rPr>
        <w:t>Step 1 — Contact Customer Support</w:t>
      </w:r>
    </w:p>
    <w:p w14:paraId="5861C323" w14:textId="77777777" w:rsidR="0010536F" w:rsidRDefault="0010536F">
      <w:pPr>
        <w:pStyle w:val="NormalWeb"/>
      </w:pPr>
      <w:r>
        <w:t>Contact 9211331169 or email support@dhannow.com with the relevant details of your query.</w:t>
      </w:r>
    </w:p>
    <w:p w14:paraId="3987FA0B" w14:textId="77777777" w:rsidR="0010536F" w:rsidRDefault="0010536F">
      <w:pPr>
        <w:pStyle w:val="NormalWeb"/>
      </w:pPr>
      <w:r>
        <w:rPr>
          <w:rStyle w:val="Strong"/>
        </w:rPr>
        <w:t>Step 2 — Provide Supporting Information</w:t>
      </w:r>
    </w:p>
    <w:p w14:paraId="30905A27" w14:textId="77777777" w:rsidR="0010536F" w:rsidRDefault="0010536F">
      <w:pPr>
        <w:pStyle w:val="NormalWeb"/>
      </w:pPr>
      <w:r>
        <w:t>Provide the necessary application or loan reference, transaction ID, payment receipt, or other relevant information to help the team review the matter.</w:t>
      </w:r>
    </w:p>
    <w:p w14:paraId="2CDF620F" w14:textId="77777777" w:rsidR="0010536F" w:rsidRDefault="0010536F">
      <w:pPr>
        <w:pStyle w:val="NormalWeb"/>
      </w:pPr>
      <w:r>
        <w:rPr>
          <w:rStyle w:val="Strong"/>
        </w:rPr>
        <w:t>Step 3 — Escalate to the Grievance Officer</w:t>
      </w:r>
    </w:p>
    <w:p w14:paraId="10C1B5C4" w14:textId="77777777" w:rsidR="0010536F" w:rsidRDefault="0010536F">
      <w:pPr>
        <w:pStyle w:val="NormalWeb"/>
      </w:pPr>
      <w:r>
        <w:t>If the matter remains unresolved or requires formal review, write to grievance@dhannow.com or contact the Grievance Officer at 9211331170.</w:t>
      </w:r>
    </w:p>
    <w:p w14:paraId="7266CB49" w14:textId="77777777" w:rsidR="0010536F" w:rsidRDefault="0010536F">
      <w:pPr>
        <w:pStyle w:val="NormalWeb"/>
      </w:pPr>
      <w:r>
        <w:rPr>
          <w:rStyle w:val="Strong"/>
        </w:rPr>
        <w:t>Step 4 — Further Escalation</w:t>
      </w:r>
    </w:p>
    <w:p w14:paraId="6C919A5D" w14:textId="77777777" w:rsidR="0010536F" w:rsidRDefault="0010536F">
      <w:pPr>
        <w:pStyle w:val="NormalWeb"/>
      </w:pPr>
      <w:r>
        <w:t>If the complaint remains unresolved, follow the escalation procedure and timelines specified in the applicable Grievance Redressal Policy and loan documents. Where applicable, customers may also approach the actual regulated lender or the relevant regulatory complaint mechanism, subject to its eligibility requirements.</w:t>
      </w:r>
    </w:p>
    <w:p w14:paraId="28DBE2BD" w14:textId="77777777" w:rsidR="0010536F" w:rsidRDefault="0010536F">
      <w:pPr>
        <w:pStyle w:val="NormalWeb"/>
      </w:pPr>
      <w:r>
        <w:rPr>
          <w:rStyle w:val="Strong"/>
        </w:rPr>
        <w:t>Complaint Resolution Timeline:</w:t>
      </w:r>
      <w:r>
        <w:t xml:space="preserve"> [Insert the approved complaint acknowledgement, response, and resolution timelines consistent with the applicable grievance policy and regulatory requirements.]</w:t>
      </w:r>
    </w:p>
    <w:p w14:paraId="1696375E" w14:textId="77777777" w:rsidR="0010536F" w:rsidRDefault="0010536F">
      <w:pPr>
        <w:pStyle w:val="Heading3"/>
        <w:rPr>
          <w:rFonts w:eastAsia="Times New Roman"/>
        </w:rPr>
      </w:pPr>
      <w:r>
        <w:rPr>
          <w:rFonts w:eastAsia="Times New Roman"/>
        </w:rPr>
        <w:t>6. REGISTERED OFFICE</w:t>
      </w:r>
    </w:p>
    <w:p w14:paraId="1BD6C84C" w14:textId="77777777" w:rsidR="0010536F" w:rsidRDefault="0010536F">
      <w:pPr>
        <w:pStyle w:val="NormalWeb"/>
      </w:pPr>
      <w:r>
        <w:rPr>
          <w:rStyle w:val="Strong"/>
        </w:rPr>
        <w:t>NAVIX Finance Private Limited</w:t>
      </w:r>
    </w:p>
    <w:p w14:paraId="19CED976" w14:textId="77777777" w:rsidR="0010536F" w:rsidRDefault="0010536F">
      <w:pPr>
        <w:pStyle w:val="NormalWeb"/>
      </w:pPr>
      <w:r>
        <w:t>Plot No. 268, 1st Floor,</w:t>
      </w:r>
      <w:r>
        <w:br/>
        <w:t>Sector 33, Islampur, Subhash Chowk,</w:t>
      </w:r>
      <w:r>
        <w:br/>
        <w:t>Gurugram, Haryana – 122001, India.</w:t>
      </w:r>
    </w:p>
    <w:p w14:paraId="2F795325" w14:textId="77777777" w:rsidR="0010536F" w:rsidRDefault="0010536F">
      <w:pPr>
        <w:pStyle w:val="NormalWeb"/>
      </w:pPr>
      <w:r>
        <w:rPr>
          <w:rStyle w:val="Strong"/>
        </w:rPr>
        <w:t>CIN:</w:t>
      </w:r>
      <w:r>
        <w:t xml:space="preserve"> U64990HR2026PTC144926</w:t>
      </w:r>
    </w:p>
    <w:p w14:paraId="5C776CA9" w14:textId="77777777" w:rsidR="0010536F" w:rsidRDefault="0010536F">
      <w:pPr>
        <w:pStyle w:val="NormalWeb"/>
      </w:pPr>
      <w:r>
        <w:rPr>
          <w:rStyle w:val="Strong"/>
        </w:rPr>
        <w:t>Important:</w:t>
      </w:r>
      <w:r>
        <w:t xml:space="preserve"> The registered office details above are based on the company information provided for this website project. Confirm the exact legal name, address, and CIN against the company's current official corporate records before publication.</w:t>
      </w:r>
    </w:p>
    <w:p w14:paraId="6C906E67" w14:textId="77777777" w:rsidR="0010536F" w:rsidRDefault="0010536F">
      <w:pPr>
        <w:pStyle w:val="Heading3"/>
        <w:rPr>
          <w:rFonts w:eastAsia="Times New Roman"/>
        </w:rPr>
      </w:pPr>
      <w:r>
        <w:rPr>
          <w:rFonts w:eastAsia="Times New Roman"/>
        </w:rPr>
        <w:t>7. IMPORTANT INFORMATION FOR CUSTOMERS</w:t>
      </w:r>
    </w:p>
    <w:p w14:paraId="7BE84B8B" w14:textId="77777777" w:rsidR="0010536F" w:rsidRDefault="0010536F" w:rsidP="0010536F">
      <w:pPr>
        <w:numPr>
          <w:ilvl w:val="0"/>
          <w:numId w:val="65"/>
        </w:numPr>
        <w:spacing w:before="100" w:beforeAutospacing="1" w:after="100" w:afterAutospacing="1" w:line="240" w:lineRule="auto"/>
        <w:rPr>
          <w:rFonts w:eastAsia="Times New Roman"/>
        </w:rPr>
      </w:pPr>
      <w:r>
        <w:rPr>
          <w:rFonts w:eastAsia="Times New Roman"/>
        </w:rPr>
        <w:t>Use the official DHAN NOW contact channels for loan-related assistance.</w:t>
      </w:r>
    </w:p>
    <w:p w14:paraId="19A70384" w14:textId="77777777" w:rsidR="0010536F" w:rsidRDefault="0010536F" w:rsidP="0010536F">
      <w:pPr>
        <w:numPr>
          <w:ilvl w:val="0"/>
          <w:numId w:val="65"/>
        </w:numPr>
        <w:spacing w:before="100" w:beforeAutospacing="1" w:after="100" w:afterAutospacing="1" w:line="240" w:lineRule="auto"/>
        <w:rPr>
          <w:rFonts w:eastAsia="Times New Roman"/>
        </w:rPr>
      </w:pPr>
      <w:r>
        <w:rPr>
          <w:rFonts w:eastAsia="Times New Roman"/>
        </w:rPr>
        <w:t>Keep your application reference, loan details, and payment receipts available when raising a query.</w:t>
      </w:r>
    </w:p>
    <w:p w14:paraId="373EA7B6" w14:textId="77777777" w:rsidR="0010536F" w:rsidRDefault="0010536F" w:rsidP="0010536F">
      <w:pPr>
        <w:numPr>
          <w:ilvl w:val="0"/>
          <w:numId w:val="65"/>
        </w:numPr>
        <w:spacing w:before="100" w:beforeAutospacing="1" w:after="100" w:afterAutospacing="1" w:line="240" w:lineRule="auto"/>
        <w:rPr>
          <w:rFonts w:eastAsia="Times New Roman"/>
        </w:rPr>
      </w:pPr>
      <w:r>
        <w:rPr>
          <w:rFonts w:eastAsia="Times New Roman"/>
        </w:rPr>
        <w:t>Never share your OTP, UPI PIN, card PIN, password, or other confidential authentication credentials with anyone.</w:t>
      </w:r>
    </w:p>
    <w:p w14:paraId="79B4B2E7" w14:textId="77777777" w:rsidR="0010536F" w:rsidRDefault="0010536F" w:rsidP="0010536F">
      <w:pPr>
        <w:numPr>
          <w:ilvl w:val="0"/>
          <w:numId w:val="65"/>
        </w:numPr>
        <w:spacing w:before="100" w:beforeAutospacing="1" w:after="100" w:afterAutospacing="1" w:line="240" w:lineRule="auto"/>
        <w:rPr>
          <w:rFonts w:eastAsia="Times New Roman"/>
        </w:rPr>
      </w:pPr>
      <w:r>
        <w:rPr>
          <w:rFonts w:eastAsia="Times New Roman"/>
        </w:rPr>
        <w:t>Always verify payment instructions before making a payment.</w:t>
      </w:r>
    </w:p>
    <w:p w14:paraId="24403431" w14:textId="77777777" w:rsidR="0010536F" w:rsidRDefault="0010536F" w:rsidP="0010536F">
      <w:pPr>
        <w:numPr>
          <w:ilvl w:val="0"/>
          <w:numId w:val="65"/>
        </w:numPr>
        <w:spacing w:before="100" w:beforeAutospacing="1" w:after="100" w:afterAutospacing="1" w:line="240" w:lineRule="auto"/>
        <w:rPr>
          <w:rFonts w:eastAsia="Times New Roman"/>
        </w:rPr>
      </w:pPr>
      <w:r>
        <w:rPr>
          <w:rFonts w:eastAsia="Times New Roman"/>
        </w:rPr>
        <w:t>For loan-specific rights, repayment obligations, and lender-related complaints, refer to your loan agreement, KFS, and the applicable lender disclosures.</w:t>
      </w:r>
    </w:p>
    <w:p w14:paraId="4E1F0169" w14:textId="77777777" w:rsidR="0010536F" w:rsidRDefault="0010536F" w:rsidP="0010536F">
      <w:pPr>
        <w:numPr>
          <w:ilvl w:val="0"/>
          <w:numId w:val="65"/>
        </w:numPr>
        <w:spacing w:before="100" w:beforeAutospacing="1" w:after="100" w:afterAutospacing="1" w:line="240" w:lineRule="auto"/>
        <w:rPr>
          <w:rFonts w:eastAsia="Times New Roman"/>
        </w:rPr>
      </w:pPr>
      <w:r>
        <w:rPr>
          <w:rFonts w:eastAsia="Times New Roman"/>
        </w:rPr>
        <w:t>Submitting a complaint does not automatically suspend a contractual repayment obligation. If you are disputing a payment or amount due, contact customer support promptly for guidance.</w:t>
      </w:r>
    </w:p>
    <w:p w14:paraId="1685E92C" w14:textId="77777777" w:rsidR="0010536F" w:rsidRDefault="0010536F">
      <w:pPr>
        <w:pStyle w:val="Heading3"/>
        <w:rPr>
          <w:rFonts w:eastAsia="Times New Roman"/>
        </w:rPr>
      </w:pPr>
      <w:r>
        <w:rPr>
          <w:rFonts w:eastAsia="Times New Roman"/>
        </w:rPr>
        <w:t>8. WEBSITE CONTACT FORM</w:t>
      </w:r>
    </w:p>
    <w:p w14:paraId="2A4EF029" w14:textId="77777777" w:rsidR="0010536F" w:rsidRDefault="0010536F">
      <w:pPr>
        <w:pStyle w:val="NormalWeb"/>
      </w:pPr>
      <w:r>
        <w:t>The Contact Us page should include an online enquiry form with the following fields:</w:t>
      </w:r>
    </w:p>
    <w:p w14:paraId="3160310F" w14:textId="77777777" w:rsidR="0010536F" w:rsidRDefault="0010536F" w:rsidP="0010536F">
      <w:pPr>
        <w:numPr>
          <w:ilvl w:val="0"/>
          <w:numId w:val="66"/>
        </w:numPr>
        <w:spacing w:before="100" w:beforeAutospacing="1" w:after="100" w:afterAutospacing="1" w:line="240" w:lineRule="auto"/>
        <w:rPr>
          <w:rFonts w:eastAsia="Times New Roman"/>
        </w:rPr>
      </w:pPr>
      <w:r>
        <w:rPr>
          <w:rFonts w:eastAsia="Times New Roman"/>
        </w:rPr>
        <w:t>Full Name</w:t>
      </w:r>
    </w:p>
    <w:p w14:paraId="5246CFF5" w14:textId="77777777" w:rsidR="0010536F" w:rsidRDefault="0010536F" w:rsidP="0010536F">
      <w:pPr>
        <w:numPr>
          <w:ilvl w:val="0"/>
          <w:numId w:val="66"/>
        </w:numPr>
        <w:spacing w:before="100" w:beforeAutospacing="1" w:after="100" w:afterAutospacing="1" w:line="240" w:lineRule="auto"/>
        <w:rPr>
          <w:rFonts w:eastAsia="Times New Roman"/>
        </w:rPr>
      </w:pPr>
      <w:r>
        <w:rPr>
          <w:rFonts w:eastAsia="Times New Roman"/>
        </w:rPr>
        <w:t>Registered Mobile Number</w:t>
      </w:r>
    </w:p>
    <w:p w14:paraId="01A4DD19" w14:textId="77777777" w:rsidR="0010536F" w:rsidRDefault="0010536F" w:rsidP="0010536F">
      <w:pPr>
        <w:numPr>
          <w:ilvl w:val="0"/>
          <w:numId w:val="66"/>
        </w:numPr>
        <w:spacing w:before="100" w:beforeAutospacing="1" w:after="100" w:afterAutospacing="1" w:line="240" w:lineRule="auto"/>
        <w:rPr>
          <w:rFonts w:eastAsia="Times New Roman"/>
        </w:rPr>
      </w:pPr>
      <w:r>
        <w:rPr>
          <w:rFonts w:eastAsia="Times New Roman"/>
        </w:rPr>
        <w:t>Email Address</w:t>
      </w:r>
    </w:p>
    <w:p w14:paraId="2CC2BB8F" w14:textId="77777777" w:rsidR="0010536F" w:rsidRDefault="0010536F" w:rsidP="0010536F">
      <w:pPr>
        <w:numPr>
          <w:ilvl w:val="0"/>
          <w:numId w:val="66"/>
        </w:numPr>
        <w:spacing w:before="100" w:beforeAutospacing="1" w:after="100" w:afterAutospacing="1" w:line="240" w:lineRule="auto"/>
        <w:rPr>
          <w:rFonts w:eastAsia="Times New Roman"/>
        </w:rPr>
      </w:pPr>
      <w:r>
        <w:rPr>
          <w:rFonts w:eastAsia="Times New Roman"/>
        </w:rPr>
        <w:t>Application Number or Loan Reference Number — Optional</w:t>
      </w:r>
    </w:p>
    <w:p w14:paraId="45A22E9F" w14:textId="77777777" w:rsidR="0010536F" w:rsidRDefault="0010536F" w:rsidP="0010536F">
      <w:pPr>
        <w:numPr>
          <w:ilvl w:val="0"/>
          <w:numId w:val="66"/>
        </w:numPr>
        <w:spacing w:before="100" w:beforeAutospacing="1" w:after="100" w:afterAutospacing="1" w:line="240" w:lineRule="auto"/>
        <w:rPr>
          <w:rFonts w:eastAsia="Times New Roman"/>
        </w:rPr>
      </w:pPr>
      <w:r>
        <w:rPr>
          <w:rFonts w:eastAsia="Times New Roman"/>
        </w:rPr>
        <w:t>Query Category</w:t>
      </w:r>
    </w:p>
    <w:p w14:paraId="79E36EA6" w14:textId="77777777" w:rsidR="0010536F" w:rsidRDefault="0010536F" w:rsidP="0010536F">
      <w:pPr>
        <w:numPr>
          <w:ilvl w:val="0"/>
          <w:numId w:val="66"/>
        </w:numPr>
        <w:spacing w:before="100" w:beforeAutospacing="1" w:after="100" w:afterAutospacing="1" w:line="240" w:lineRule="auto"/>
        <w:rPr>
          <w:rFonts w:eastAsia="Times New Roman"/>
        </w:rPr>
      </w:pPr>
      <w:r>
        <w:rPr>
          <w:rFonts w:eastAsia="Times New Roman"/>
        </w:rPr>
        <w:t>Subject</w:t>
      </w:r>
    </w:p>
    <w:p w14:paraId="2518D995" w14:textId="77777777" w:rsidR="0010536F" w:rsidRDefault="0010536F" w:rsidP="0010536F">
      <w:pPr>
        <w:numPr>
          <w:ilvl w:val="0"/>
          <w:numId w:val="66"/>
        </w:numPr>
        <w:spacing w:before="100" w:beforeAutospacing="1" w:after="100" w:afterAutospacing="1" w:line="240" w:lineRule="auto"/>
        <w:rPr>
          <w:rFonts w:eastAsia="Times New Roman"/>
        </w:rPr>
      </w:pPr>
      <w:r>
        <w:rPr>
          <w:rFonts w:eastAsia="Times New Roman"/>
        </w:rPr>
        <w:t>Message or Description</w:t>
      </w:r>
    </w:p>
    <w:p w14:paraId="455FE599" w14:textId="77777777" w:rsidR="0010536F" w:rsidRDefault="0010536F" w:rsidP="0010536F">
      <w:pPr>
        <w:numPr>
          <w:ilvl w:val="0"/>
          <w:numId w:val="66"/>
        </w:numPr>
        <w:spacing w:before="100" w:beforeAutospacing="1" w:after="100" w:afterAutospacing="1" w:line="240" w:lineRule="auto"/>
        <w:rPr>
          <w:rFonts w:eastAsia="Times New Roman"/>
        </w:rPr>
      </w:pPr>
      <w:r>
        <w:rPr>
          <w:rFonts w:eastAsia="Times New Roman"/>
        </w:rPr>
        <w:t>Attachment Upload — Optional, with file-type and size restrictions</w:t>
      </w:r>
    </w:p>
    <w:p w14:paraId="0AF7E877" w14:textId="77777777" w:rsidR="0010536F" w:rsidRDefault="0010536F" w:rsidP="0010536F">
      <w:pPr>
        <w:numPr>
          <w:ilvl w:val="0"/>
          <w:numId w:val="66"/>
        </w:numPr>
        <w:spacing w:before="100" w:beforeAutospacing="1" w:after="100" w:afterAutospacing="1" w:line="240" w:lineRule="auto"/>
        <w:rPr>
          <w:rFonts w:eastAsia="Times New Roman"/>
        </w:rPr>
      </w:pPr>
      <w:r>
        <w:rPr>
          <w:rFonts w:eastAsia="Times New Roman"/>
        </w:rPr>
        <w:t>Required privacy notice and acknowledgement</w:t>
      </w:r>
    </w:p>
    <w:p w14:paraId="639DD473" w14:textId="77777777" w:rsidR="0010536F" w:rsidRDefault="0010536F">
      <w:pPr>
        <w:pStyle w:val="NormalWeb"/>
      </w:pPr>
      <w:r>
        <w:rPr>
          <w:rStyle w:val="Strong"/>
        </w:rPr>
        <w:t>Query Category dropdown:</w:t>
      </w:r>
    </w:p>
    <w:p w14:paraId="38EC3AF6" w14:textId="77777777" w:rsidR="0010536F" w:rsidRDefault="0010536F" w:rsidP="0010536F">
      <w:pPr>
        <w:numPr>
          <w:ilvl w:val="0"/>
          <w:numId w:val="67"/>
        </w:numPr>
        <w:spacing w:before="100" w:beforeAutospacing="1" w:after="100" w:afterAutospacing="1" w:line="240" w:lineRule="auto"/>
        <w:rPr>
          <w:rFonts w:eastAsia="Times New Roman"/>
        </w:rPr>
      </w:pPr>
      <w:r>
        <w:rPr>
          <w:rFonts w:eastAsia="Times New Roman"/>
        </w:rPr>
        <w:t>Loan Application</w:t>
      </w:r>
    </w:p>
    <w:p w14:paraId="599EBA85" w14:textId="77777777" w:rsidR="0010536F" w:rsidRDefault="0010536F" w:rsidP="0010536F">
      <w:pPr>
        <w:numPr>
          <w:ilvl w:val="0"/>
          <w:numId w:val="67"/>
        </w:numPr>
        <w:spacing w:before="100" w:beforeAutospacing="1" w:after="100" w:afterAutospacing="1" w:line="240" w:lineRule="auto"/>
        <w:rPr>
          <w:rFonts w:eastAsia="Times New Roman"/>
        </w:rPr>
      </w:pPr>
      <w:r>
        <w:rPr>
          <w:rFonts w:eastAsia="Times New Roman"/>
        </w:rPr>
        <w:t>Loan Disbursement</w:t>
      </w:r>
    </w:p>
    <w:p w14:paraId="39666146" w14:textId="77777777" w:rsidR="0010536F" w:rsidRDefault="0010536F" w:rsidP="0010536F">
      <w:pPr>
        <w:numPr>
          <w:ilvl w:val="0"/>
          <w:numId w:val="67"/>
        </w:numPr>
        <w:spacing w:before="100" w:beforeAutospacing="1" w:after="100" w:afterAutospacing="1" w:line="240" w:lineRule="auto"/>
        <w:rPr>
          <w:rFonts w:eastAsia="Times New Roman"/>
        </w:rPr>
      </w:pPr>
      <w:r>
        <w:rPr>
          <w:rFonts w:eastAsia="Times New Roman"/>
        </w:rPr>
        <w:t>Loan Repayment</w:t>
      </w:r>
    </w:p>
    <w:p w14:paraId="27AE95EB" w14:textId="77777777" w:rsidR="0010536F" w:rsidRDefault="0010536F" w:rsidP="0010536F">
      <w:pPr>
        <w:numPr>
          <w:ilvl w:val="0"/>
          <w:numId w:val="67"/>
        </w:numPr>
        <w:spacing w:before="100" w:beforeAutospacing="1" w:after="100" w:afterAutospacing="1" w:line="240" w:lineRule="auto"/>
        <w:rPr>
          <w:rFonts w:eastAsia="Times New Roman"/>
        </w:rPr>
      </w:pPr>
      <w:r>
        <w:rPr>
          <w:rFonts w:eastAsia="Times New Roman"/>
        </w:rPr>
        <w:t>Payment Issue</w:t>
      </w:r>
    </w:p>
    <w:p w14:paraId="6FBA29E4" w14:textId="77777777" w:rsidR="0010536F" w:rsidRDefault="0010536F" w:rsidP="0010536F">
      <w:pPr>
        <w:numPr>
          <w:ilvl w:val="0"/>
          <w:numId w:val="67"/>
        </w:numPr>
        <w:spacing w:before="100" w:beforeAutospacing="1" w:after="100" w:afterAutospacing="1" w:line="240" w:lineRule="auto"/>
        <w:rPr>
          <w:rFonts w:eastAsia="Times New Roman"/>
        </w:rPr>
      </w:pPr>
      <w:r>
        <w:rPr>
          <w:rFonts w:eastAsia="Times New Roman"/>
        </w:rPr>
        <w:t>Loan Documents</w:t>
      </w:r>
    </w:p>
    <w:p w14:paraId="53E601A5" w14:textId="77777777" w:rsidR="0010536F" w:rsidRDefault="0010536F" w:rsidP="0010536F">
      <w:pPr>
        <w:numPr>
          <w:ilvl w:val="0"/>
          <w:numId w:val="67"/>
        </w:numPr>
        <w:spacing w:before="100" w:beforeAutospacing="1" w:after="100" w:afterAutospacing="1" w:line="240" w:lineRule="auto"/>
        <w:rPr>
          <w:rFonts w:eastAsia="Times New Roman"/>
        </w:rPr>
      </w:pPr>
      <w:r>
        <w:rPr>
          <w:rFonts w:eastAsia="Times New Roman"/>
        </w:rPr>
        <w:t>Technical Support</w:t>
      </w:r>
    </w:p>
    <w:p w14:paraId="39D9ED7C" w14:textId="77777777" w:rsidR="0010536F" w:rsidRDefault="0010536F" w:rsidP="0010536F">
      <w:pPr>
        <w:numPr>
          <w:ilvl w:val="0"/>
          <w:numId w:val="67"/>
        </w:numPr>
        <w:spacing w:before="100" w:beforeAutospacing="1" w:after="100" w:afterAutospacing="1" w:line="240" w:lineRule="auto"/>
        <w:rPr>
          <w:rFonts w:eastAsia="Times New Roman"/>
        </w:rPr>
      </w:pPr>
      <w:r>
        <w:rPr>
          <w:rFonts w:eastAsia="Times New Roman"/>
        </w:rPr>
        <w:t>Account-Related Query</w:t>
      </w:r>
    </w:p>
    <w:p w14:paraId="78788004" w14:textId="77777777" w:rsidR="0010536F" w:rsidRDefault="0010536F" w:rsidP="0010536F">
      <w:pPr>
        <w:numPr>
          <w:ilvl w:val="0"/>
          <w:numId w:val="67"/>
        </w:numPr>
        <w:spacing w:before="100" w:beforeAutospacing="1" w:after="100" w:afterAutospacing="1" w:line="240" w:lineRule="auto"/>
        <w:rPr>
          <w:rFonts w:eastAsia="Times New Roman"/>
        </w:rPr>
      </w:pPr>
      <w:r>
        <w:rPr>
          <w:rFonts w:eastAsia="Times New Roman"/>
        </w:rPr>
        <w:t>Complaint or Grievance</w:t>
      </w:r>
    </w:p>
    <w:p w14:paraId="41D40EB7" w14:textId="77777777" w:rsidR="0010536F" w:rsidRDefault="0010536F" w:rsidP="0010536F">
      <w:pPr>
        <w:numPr>
          <w:ilvl w:val="0"/>
          <w:numId w:val="67"/>
        </w:numPr>
        <w:spacing w:before="100" w:beforeAutospacing="1" w:after="100" w:afterAutospacing="1" w:line="240" w:lineRule="auto"/>
        <w:rPr>
          <w:rFonts w:eastAsia="Times New Roman"/>
        </w:rPr>
      </w:pPr>
      <w:r>
        <w:rPr>
          <w:rFonts w:eastAsia="Times New Roman"/>
        </w:rPr>
        <w:t>Other</w:t>
      </w:r>
    </w:p>
    <w:p w14:paraId="7F4566A8" w14:textId="77777777" w:rsidR="0010536F" w:rsidRDefault="0010536F">
      <w:pPr>
        <w:pStyle w:val="NormalWeb"/>
      </w:pPr>
      <w:r>
        <w:rPr>
          <w:rStyle w:val="Strong"/>
        </w:rPr>
        <w:t>Submit Button:</w:t>
      </w:r>
      <w:r>
        <w:t xml:space="preserve"> Submit Enquiry</w:t>
      </w:r>
    </w:p>
    <w:p w14:paraId="2480359E" w14:textId="77777777" w:rsidR="0010536F" w:rsidRDefault="0010536F">
      <w:pPr>
        <w:pStyle w:val="NormalWeb"/>
      </w:pPr>
      <w:r>
        <w:rPr>
          <w:rStyle w:val="Strong"/>
        </w:rPr>
        <w:t>Success Message:</w:t>
      </w:r>
    </w:p>
    <w:p w14:paraId="6595A82B" w14:textId="77777777" w:rsidR="0010536F" w:rsidRDefault="0010536F">
      <w:pPr>
        <w:pStyle w:val="NormalWeb"/>
      </w:pPr>
      <w:r>
        <w:t>“Thank you for contacting DHAN NOW. Your enquiry has been submitted successfully. Our team will review your request and respond through the appropriate communication channel.”</w:t>
      </w:r>
    </w:p>
    <w:p w14:paraId="3961552F" w14:textId="77777777" w:rsidR="0010536F" w:rsidRDefault="0010536F">
      <w:pPr>
        <w:pStyle w:val="NormalWeb"/>
      </w:pPr>
      <w:r>
        <w:rPr>
          <w:rStyle w:val="Strong"/>
        </w:rPr>
        <w:t>Error Message:</w:t>
      </w:r>
    </w:p>
    <w:p w14:paraId="660DC490" w14:textId="77777777" w:rsidR="0010536F" w:rsidRDefault="0010536F">
      <w:pPr>
        <w:pStyle w:val="NormalWeb"/>
      </w:pPr>
      <w:r>
        <w:t>“We could not submit your enquiry at this time. Please check the information entered and try again, or contact our customer support team.”</w:t>
      </w:r>
    </w:p>
    <w:p w14:paraId="393AB602" w14:textId="77777777" w:rsidR="0010536F" w:rsidRDefault="0010536F">
      <w:pPr>
        <w:pStyle w:val="NormalWeb"/>
      </w:pPr>
      <w:r>
        <w:t>The website should generate an enquiry reference number where the underlying system supports it.</w:t>
      </w:r>
    </w:p>
    <w:p w14:paraId="1C654192" w14:textId="77777777" w:rsidR="0010536F" w:rsidRDefault="0010536F">
      <w:pPr>
        <w:pStyle w:val="Heading3"/>
        <w:rPr>
          <w:rFonts w:eastAsia="Times New Roman"/>
        </w:rPr>
      </w:pPr>
      <w:r>
        <w:rPr>
          <w:rFonts w:eastAsia="Times New Roman"/>
        </w:rPr>
        <w:t>9. WEBSITE DEVELOPER INSTRUCTIONS</w:t>
      </w:r>
    </w:p>
    <w:p w14:paraId="73914585" w14:textId="77777777" w:rsidR="0010536F" w:rsidRDefault="0010536F" w:rsidP="0010536F">
      <w:pPr>
        <w:numPr>
          <w:ilvl w:val="0"/>
          <w:numId w:val="68"/>
        </w:numPr>
        <w:spacing w:before="100" w:beforeAutospacing="1" w:after="100" w:afterAutospacing="1" w:line="240" w:lineRule="auto"/>
        <w:rPr>
          <w:rFonts w:eastAsia="Times New Roman"/>
        </w:rPr>
      </w:pPr>
      <w:r>
        <w:rPr>
          <w:rFonts w:eastAsia="Times New Roman"/>
        </w:rPr>
        <w:t xml:space="preserve">Create a dedicated </w:t>
      </w:r>
      <w:r>
        <w:rPr>
          <w:rStyle w:val="Strong"/>
          <w:rFonts w:eastAsia="Times New Roman"/>
        </w:rPr>
        <w:t>Contact Us</w:t>
      </w:r>
      <w:r>
        <w:rPr>
          <w:rFonts w:eastAsia="Times New Roman"/>
        </w:rPr>
        <w:t xml:space="preserve"> page accessible from the main navigation and website footer.</w:t>
      </w:r>
    </w:p>
    <w:p w14:paraId="2724E419" w14:textId="77777777" w:rsidR="0010536F" w:rsidRDefault="0010536F" w:rsidP="0010536F">
      <w:pPr>
        <w:numPr>
          <w:ilvl w:val="0"/>
          <w:numId w:val="68"/>
        </w:numPr>
        <w:spacing w:before="100" w:beforeAutospacing="1" w:after="100" w:afterAutospacing="1" w:line="240" w:lineRule="auto"/>
        <w:rPr>
          <w:rFonts w:eastAsia="Times New Roman"/>
        </w:rPr>
      </w:pPr>
      <w:r>
        <w:rPr>
          <w:rFonts w:eastAsia="Times New Roman"/>
        </w:rPr>
        <w:t>Display customer support phone, WhatsApp, email, grievance contact, and registered office details clearly.</w:t>
      </w:r>
    </w:p>
    <w:p w14:paraId="4D4F5265" w14:textId="77777777" w:rsidR="0010536F" w:rsidRDefault="0010536F" w:rsidP="0010536F">
      <w:pPr>
        <w:numPr>
          <w:ilvl w:val="0"/>
          <w:numId w:val="68"/>
        </w:numPr>
        <w:spacing w:before="100" w:beforeAutospacing="1" w:after="100" w:afterAutospacing="1" w:line="240" w:lineRule="auto"/>
        <w:rPr>
          <w:rFonts w:eastAsia="Times New Roman"/>
        </w:rPr>
      </w:pPr>
      <w:r>
        <w:rPr>
          <w:rFonts w:eastAsia="Times New Roman"/>
        </w:rPr>
        <w:t>Make the phone number clickable using a telephone link.</w:t>
      </w:r>
    </w:p>
    <w:p w14:paraId="7718D92F" w14:textId="77777777" w:rsidR="0010536F" w:rsidRDefault="0010536F" w:rsidP="0010536F">
      <w:pPr>
        <w:numPr>
          <w:ilvl w:val="0"/>
          <w:numId w:val="68"/>
        </w:numPr>
        <w:spacing w:before="100" w:beforeAutospacing="1" w:after="100" w:afterAutospacing="1" w:line="240" w:lineRule="auto"/>
        <w:rPr>
          <w:rFonts w:eastAsia="Times New Roman"/>
        </w:rPr>
      </w:pPr>
      <w:r>
        <w:rPr>
          <w:rFonts w:eastAsia="Times New Roman"/>
        </w:rPr>
        <w:t>Provide a WhatsApp button connected to the approved support number.</w:t>
      </w:r>
    </w:p>
    <w:p w14:paraId="0F50E0E1" w14:textId="77777777" w:rsidR="0010536F" w:rsidRDefault="0010536F" w:rsidP="0010536F">
      <w:pPr>
        <w:numPr>
          <w:ilvl w:val="0"/>
          <w:numId w:val="68"/>
        </w:numPr>
        <w:spacing w:before="100" w:beforeAutospacing="1" w:after="100" w:afterAutospacing="1" w:line="240" w:lineRule="auto"/>
        <w:rPr>
          <w:rFonts w:eastAsia="Times New Roman"/>
        </w:rPr>
      </w:pPr>
      <w:r>
        <w:rPr>
          <w:rFonts w:eastAsia="Times New Roman"/>
        </w:rPr>
        <w:t>Make email addresses clickable using email links.</w:t>
      </w:r>
    </w:p>
    <w:p w14:paraId="2CCFD482" w14:textId="77777777" w:rsidR="0010536F" w:rsidRDefault="0010536F" w:rsidP="0010536F">
      <w:pPr>
        <w:numPr>
          <w:ilvl w:val="0"/>
          <w:numId w:val="68"/>
        </w:numPr>
        <w:spacing w:before="100" w:beforeAutospacing="1" w:after="100" w:afterAutospacing="1" w:line="240" w:lineRule="auto"/>
        <w:rPr>
          <w:rFonts w:eastAsia="Times New Roman"/>
        </w:rPr>
      </w:pPr>
      <w:r>
        <w:rPr>
          <w:rFonts w:eastAsia="Times New Roman"/>
        </w:rPr>
        <w:t>Add the Contact Form described above, including appropriate validation and spam protection.</w:t>
      </w:r>
    </w:p>
    <w:p w14:paraId="3C183E9E" w14:textId="77777777" w:rsidR="0010536F" w:rsidRDefault="0010536F" w:rsidP="0010536F">
      <w:pPr>
        <w:numPr>
          <w:ilvl w:val="0"/>
          <w:numId w:val="68"/>
        </w:numPr>
        <w:spacing w:before="100" w:beforeAutospacing="1" w:after="100" w:afterAutospacing="1" w:line="240" w:lineRule="auto"/>
        <w:rPr>
          <w:rFonts w:eastAsia="Times New Roman"/>
        </w:rPr>
      </w:pPr>
      <w:r>
        <w:rPr>
          <w:rFonts w:eastAsia="Times New Roman"/>
        </w:rPr>
        <w:t>Display a clear link to the Grievance Redressal Policy.</w:t>
      </w:r>
    </w:p>
    <w:p w14:paraId="09270081" w14:textId="77777777" w:rsidR="0010536F" w:rsidRDefault="0010536F" w:rsidP="0010536F">
      <w:pPr>
        <w:numPr>
          <w:ilvl w:val="0"/>
          <w:numId w:val="68"/>
        </w:numPr>
        <w:spacing w:before="100" w:beforeAutospacing="1" w:after="100" w:afterAutospacing="1" w:line="240" w:lineRule="auto"/>
        <w:rPr>
          <w:rFonts w:eastAsia="Times New Roman"/>
        </w:rPr>
      </w:pPr>
      <w:r>
        <w:rPr>
          <w:rFonts w:eastAsia="Times New Roman"/>
        </w:rPr>
        <w:t>Use secure handling for submitted customer information and restrict access to authorised personnel.</w:t>
      </w:r>
    </w:p>
    <w:p w14:paraId="384B04D1" w14:textId="77777777" w:rsidR="0010536F" w:rsidRDefault="0010536F" w:rsidP="0010536F">
      <w:pPr>
        <w:numPr>
          <w:ilvl w:val="0"/>
          <w:numId w:val="68"/>
        </w:numPr>
        <w:spacing w:before="100" w:beforeAutospacing="1" w:after="100" w:afterAutospacing="1" w:line="240" w:lineRule="auto"/>
        <w:rPr>
          <w:rFonts w:eastAsia="Times New Roman"/>
        </w:rPr>
      </w:pPr>
      <w:r>
        <w:rPr>
          <w:rFonts w:eastAsia="Times New Roman"/>
        </w:rPr>
        <w:t>Do not request OTPs, PINs, passwords, or unnecessary sensitive information through the contact form.</w:t>
      </w:r>
    </w:p>
    <w:p w14:paraId="3104A95B" w14:textId="77777777" w:rsidR="0010536F" w:rsidRDefault="0010536F" w:rsidP="0010536F">
      <w:pPr>
        <w:numPr>
          <w:ilvl w:val="0"/>
          <w:numId w:val="68"/>
        </w:numPr>
        <w:spacing w:before="100" w:beforeAutospacing="1" w:after="100" w:afterAutospacing="1" w:line="240" w:lineRule="auto"/>
        <w:rPr>
          <w:rFonts w:eastAsia="Times New Roman"/>
        </w:rPr>
      </w:pPr>
      <w:r>
        <w:rPr>
          <w:rFonts w:eastAsia="Times New Roman"/>
        </w:rPr>
        <w:t>Display the approved customer support operating hours and complaint-resolution timelines before launch.</w:t>
      </w:r>
    </w:p>
    <w:p w14:paraId="1AE1E353" w14:textId="77777777" w:rsidR="0010536F" w:rsidRDefault="0010536F" w:rsidP="0010536F">
      <w:pPr>
        <w:numPr>
          <w:ilvl w:val="0"/>
          <w:numId w:val="68"/>
        </w:numPr>
        <w:spacing w:before="100" w:beforeAutospacing="1" w:after="100" w:afterAutospacing="1" w:line="240" w:lineRule="auto"/>
        <w:rPr>
          <w:rFonts w:eastAsia="Times New Roman"/>
        </w:rPr>
      </w:pPr>
      <w:r>
        <w:rPr>
          <w:rFonts w:eastAsia="Times New Roman"/>
        </w:rPr>
        <w:t>Ensure the page is responsive and accessible on mobile devices.</w:t>
      </w:r>
    </w:p>
    <w:p w14:paraId="66DAA3C4" w14:textId="77777777" w:rsidR="0010536F" w:rsidRDefault="0010536F" w:rsidP="0010536F">
      <w:pPr>
        <w:numPr>
          <w:ilvl w:val="0"/>
          <w:numId w:val="68"/>
        </w:numPr>
        <w:spacing w:before="100" w:beforeAutospacing="1" w:after="100" w:afterAutospacing="1" w:line="240" w:lineRule="auto"/>
        <w:rPr>
          <w:rFonts w:eastAsia="Times New Roman"/>
        </w:rPr>
      </w:pPr>
      <w:r>
        <w:rPr>
          <w:rFonts w:eastAsia="Times New Roman"/>
        </w:rPr>
        <w:t>Ensure that contact information remains consistent across the website, Privacy Policy, Terms &amp; Conditions, FAQ, and Grievance Redressal Policy.</w:t>
      </w:r>
    </w:p>
    <w:p w14:paraId="6CC99461" w14:textId="77777777" w:rsidR="0010536F" w:rsidRDefault="0010536F">
      <w:pPr>
        <w:pStyle w:val="NormalWeb"/>
      </w:pPr>
      <w:r>
        <w:rPr>
          <w:rStyle w:val="Strong"/>
        </w:rPr>
        <w:t>END OF POINT 8 — CONTACT US</w:t>
      </w:r>
    </w:p>
    <w:p w14:paraId="086BCDBC" w14:textId="77777777" w:rsidR="00F56463" w:rsidRDefault="00F56463">
      <w:pPr>
        <w:pStyle w:val="Heading1"/>
        <w:rPr>
          <w:rFonts w:eastAsia="Times New Roman"/>
          <w:kern w:val="36"/>
          <w:sz w:val="48"/>
          <w:szCs w:val="48"/>
          <w14:ligatures w14:val="none"/>
        </w:rPr>
      </w:pPr>
      <w:r>
        <w:rPr>
          <w:rFonts w:eastAsia="Times New Roman"/>
        </w:rPr>
        <w:t>DHAN NOW</w:t>
      </w:r>
    </w:p>
    <w:p w14:paraId="2AC06D3B" w14:textId="77777777" w:rsidR="00F56463" w:rsidRDefault="00F56463">
      <w:pPr>
        <w:pStyle w:val="Heading2"/>
        <w:rPr>
          <w:rFonts w:eastAsia="Times New Roman"/>
        </w:rPr>
      </w:pPr>
      <w:r>
        <w:rPr>
          <w:rFonts w:eastAsia="Times New Roman"/>
        </w:rPr>
        <w:t>POINT 9: TERMS &amp; CONDITIONS</w:t>
      </w:r>
    </w:p>
    <w:p w14:paraId="332B324C" w14:textId="77777777" w:rsidR="00F56463" w:rsidRDefault="00F56463">
      <w:pPr>
        <w:pStyle w:val="NormalWeb"/>
      </w:pPr>
      <w:r>
        <w:rPr>
          <w:rStyle w:val="Strong"/>
        </w:rPr>
        <w:t>Website:</w:t>
      </w:r>
      <w:r>
        <w:t xml:space="preserve"> www.dhannow.com</w:t>
      </w:r>
      <w:r>
        <w:br/>
      </w:r>
      <w:r>
        <w:rPr>
          <w:rStyle w:val="Strong"/>
        </w:rPr>
        <w:t>Brand Name:</w:t>
      </w:r>
      <w:r>
        <w:t xml:space="preserve"> DHAN NOW</w:t>
      </w:r>
      <w:r>
        <w:br/>
      </w:r>
      <w:r>
        <w:rPr>
          <w:rStyle w:val="Strong"/>
        </w:rPr>
        <w:t>Legal Entity:</w:t>
      </w:r>
      <w:r>
        <w:t xml:space="preserve"> NAVIX Finance Private Limited</w:t>
      </w:r>
      <w:r>
        <w:br/>
      </w:r>
      <w:r>
        <w:rPr>
          <w:rStyle w:val="Strong"/>
        </w:rPr>
        <w:t>Registered Office:</w:t>
      </w:r>
      <w:r>
        <w:t xml:space="preserve"> Plot No. 268, 1st Floor, Sector 33, Islampur, Subhash Chowk, Gurugram, Haryana – 122001, India.</w:t>
      </w:r>
      <w:r>
        <w:br/>
      </w:r>
      <w:r>
        <w:rPr>
          <w:rStyle w:val="Strong"/>
        </w:rPr>
        <w:t>CIN:</w:t>
      </w:r>
      <w:r>
        <w:t xml:space="preserve"> U64990HR2026PTC144926</w:t>
      </w:r>
    </w:p>
    <w:p w14:paraId="1B355A7D" w14:textId="77777777" w:rsidR="00F56463" w:rsidRDefault="00F56463">
      <w:pPr>
        <w:pStyle w:val="NormalWeb"/>
      </w:pPr>
      <w:r>
        <w:rPr>
          <w:rStyle w:val="Strong"/>
        </w:rPr>
        <w:t>Effective Date:</w:t>
      </w:r>
      <w:r>
        <w:t xml:space="preserve"> [Insert Date]</w:t>
      </w:r>
      <w:r>
        <w:br/>
      </w:r>
      <w:r>
        <w:rPr>
          <w:rStyle w:val="Strong"/>
        </w:rPr>
        <w:t>Last Updated:</w:t>
      </w:r>
      <w:r>
        <w:t xml:space="preserve"> [Insert Date]</w:t>
      </w:r>
    </w:p>
    <w:p w14:paraId="68DD2ED2" w14:textId="77777777" w:rsidR="00F56463" w:rsidRDefault="00F56463">
      <w:pPr>
        <w:rPr>
          <w:rFonts w:eastAsia="Times New Roman"/>
        </w:rPr>
      </w:pPr>
      <w:r>
        <w:rPr>
          <w:rFonts w:eastAsia="Times New Roman"/>
          <w:noProof/>
        </w:rPr>
        <mc:AlternateContent>
          <mc:Choice Requires="wps">
            <w:drawing>
              <wp:inline distT="0" distB="0" distL="0" distR="0" wp14:anchorId="21A98661" wp14:editId="7F94F07B">
                <wp:extent cx="5943600" cy="1270"/>
                <wp:effectExtent l="0" t="31750" r="0" b="36830"/>
                <wp:docPr id="110072865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389A07"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85A1E16" w14:textId="77777777" w:rsidR="00F56463" w:rsidRDefault="00F56463">
      <w:pPr>
        <w:pStyle w:val="Heading2"/>
        <w:rPr>
          <w:rFonts w:eastAsia="Times New Roman"/>
        </w:rPr>
      </w:pPr>
      <w:r>
        <w:rPr>
          <w:rFonts w:eastAsia="Times New Roman"/>
        </w:rPr>
        <w:t>1. INTRODUCTION</w:t>
      </w:r>
    </w:p>
    <w:p w14:paraId="0440E5C6" w14:textId="77777777" w:rsidR="00F56463" w:rsidRDefault="00F56463">
      <w:pPr>
        <w:pStyle w:val="NormalWeb"/>
      </w:pPr>
      <w:r>
        <w:t>Welcome to DHAN NOW.</w:t>
      </w:r>
    </w:p>
    <w:p w14:paraId="48BB7DC0" w14:textId="77777777" w:rsidR="00F56463" w:rsidRDefault="00F56463">
      <w:pPr>
        <w:pStyle w:val="NormalWeb"/>
      </w:pPr>
      <w:r>
        <w:t>These Terms &amp; Conditions govern access to and use of the DHAN NOW website, digital platform, and associated services made available to customers.</w:t>
      </w:r>
    </w:p>
    <w:p w14:paraId="5BD3F7A7" w14:textId="77777777" w:rsidR="00F56463" w:rsidRDefault="00F56463">
      <w:pPr>
        <w:pStyle w:val="NormalWeb"/>
      </w:pPr>
      <w:r>
        <w:t>By accessing the website, submitting an application, or using any available service, you acknowledge that you have read and understood the applicable terms and agree to comply with them.</w:t>
      </w:r>
    </w:p>
    <w:p w14:paraId="6DD0B7C1" w14:textId="77777777" w:rsidR="00F56463" w:rsidRDefault="00F56463">
      <w:pPr>
        <w:pStyle w:val="NormalWeb"/>
      </w:pPr>
      <w:r>
        <w:t>If you do not agree with these Terms &amp; Conditions, please discontinue use of the relevant website or service.</w:t>
      </w:r>
    </w:p>
    <w:p w14:paraId="7B264B24" w14:textId="77777777" w:rsidR="00F56463" w:rsidRDefault="00F56463">
      <w:pPr>
        <w:pStyle w:val="NormalWeb"/>
      </w:pPr>
      <w:r>
        <w:t>These Terms &amp; Conditions should be read together with the Privacy Policy, Loan Information &amp; Repayment Policy, Customer Consent Information, Fair Practices Code, Grievance Redressal Policy, and other applicable policies and disclosures published by DHAN NOW.</w:t>
      </w:r>
    </w:p>
    <w:p w14:paraId="071D90CE" w14:textId="77777777" w:rsidR="00F56463" w:rsidRDefault="00F56463">
      <w:pPr>
        <w:pStyle w:val="NormalWeb"/>
      </w:pPr>
      <w:r>
        <w:rPr>
          <w:rStyle w:val="Strong"/>
        </w:rPr>
        <w:t>Important:</w:t>
      </w:r>
      <w:r>
        <w:t xml:space="preserve"> These website Terms &amp; Conditions do not replace the specific loan agreement, Key Fact Statement (KFS), or other documents applicable to an individual loan.</w:t>
      </w:r>
    </w:p>
    <w:p w14:paraId="1448D188" w14:textId="77777777" w:rsidR="00F56463" w:rsidRDefault="00F56463">
      <w:pPr>
        <w:pStyle w:val="Heading2"/>
        <w:rPr>
          <w:rFonts w:eastAsia="Times New Roman"/>
        </w:rPr>
      </w:pPr>
      <w:r>
        <w:rPr>
          <w:rFonts w:eastAsia="Times New Roman"/>
        </w:rPr>
        <w:t>2. DEFINITIONS</w:t>
      </w:r>
    </w:p>
    <w:p w14:paraId="489B05B4" w14:textId="77777777" w:rsidR="00F56463" w:rsidRDefault="00F56463">
      <w:pPr>
        <w:pStyle w:val="NormalWeb"/>
      </w:pPr>
      <w:r>
        <w:t>For the purposes of these Terms &amp; Conditions:</w:t>
      </w:r>
    </w:p>
    <w:p w14:paraId="7E36A62D" w14:textId="77777777" w:rsidR="00F56463" w:rsidRDefault="00F56463">
      <w:pPr>
        <w:pStyle w:val="NormalWeb"/>
      </w:pPr>
      <w:r>
        <w:rPr>
          <w:rStyle w:val="Strong"/>
        </w:rPr>
        <w:t>“DHAN NOW”</w:t>
      </w:r>
      <w:r>
        <w:t xml:space="preserve"> means the brand and digital platform operating through www.dhannow.com.</w:t>
      </w:r>
    </w:p>
    <w:p w14:paraId="1191F9BF" w14:textId="77777777" w:rsidR="00F56463" w:rsidRDefault="00F56463">
      <w:pPr>
        <w:pStyle w:val="NormalWeb"/>
      </w:pPr>
      <w:r>
        <w:rPr>
          <w:rStyle w:val="Strong"/>
        </w:rPr>
        <w:t>“Company”</w:t>
      </w:r>
      <w:r>
        <w:t xml:space="preserve"> means NAVIX Finance Private Limited, subject to the role and services it actually performs under the applicable arrangements.</w:t>
      </w:r>
    </w:p>
    <w:p w14:paraId="2826CF5B" w14:textId="77777777" w:rsidR="00F56463" w:rsidRDefault="00F56463">
      <w:pPr>
        <w:pStyle w:val="NormalWeb"/>
      </w:pPr>
      <w:r>
        <w:rPr>
          <w:rStyle w:val="Strong"/>
        </w:rPr>
        <w:t>“Customer” or “User”</w:t>
      </w:r>
      <w:r>
        <w:t xml:space="preserve"> means any person who visits the website, submits information, applies for a loan, or uses an available service.</w:t>
      </w:r>
    </w:p>
    <w:p w14:paraId="73EDAE06" w14:textId="77777777" w:rsidR="00F56463" w:rsidRDefault="00F56463">
      <w:pPr>
        <w:pStyle w:val="NormalWeb"/>
      </w:pPr>
      <w:r>
        <w:rPr>
          <w:rStyle w:val="Strong"/>
        </w:rPr>
        <w:t>“Lender”</w:t>
      </w:r>
      <w:r>
        <w:t xml:space="preserve"> means the bank or non-banking financial company (NBFC), as applicable, that is identified as the actual lender in the customer's loan documents.</w:t>
      </w:r>
    </w:p>
    <w:p w14:paraId="0039FF77" w14:textId="77777777" w:rsidR="00F56463" w:rsidRDefault="00F56463">
      <w:pPr>
        <w:pStyle w:val="NormalWeb"/>
      </w:pPr>
      <w:r>
        <w:rPr>
          <w:rStyle w:val="Strong"/>
        </w:rPr>
        <w:t>“Loan”</w:t>
      </w:r>
      <w:r>
        <w:t xml:space="preserve"> means a credit facility offered and approved under the applicable lending arrangement.</w:t>
      </w:r>
    </w:p>
    <w:p w14:paraId="4C0A1F45" w14:textId="77777777" w:rsidR="00F56463" w:rsidRDefault="00F56463">
      <w:pPr>
        <w:pStyle w:val="NormalWeb"/>
      </w:pPr>
      <w:r>
        <w:rPr>
          <w:rStyle w:val="Strong"/>
        </w:rPr>
        <w:t>“Loan Documents”</w:t>
      </w:r>
      <w:r>
        <w:t xml:space="preserve"> means the applicable loan agreement, KFS, sanction or offer details, repayment schedule, mandate terms, and other relevant contractual documents.</w:t>
      </w:r>
    </w:p>
    <w:p w14:paraId="3B5E65E5" w14:textId="77777777" w:rsidR="00F56463" w:rsidRDefault="00F56463">
      <w:pPr>
        <w:pStyle w:val="NormalWeb"/>
      </w:pPr>
      <w:r>
        <w:rPr>
          <w:rStyle w:val="Strong"/>
        </w:rPr>
        <w:t>“Personal Information”</w:t>
      </w:r>
      <w:r>
        <w:t xml:space="preserve"> means information relating to an identified or identifiable individual, as defined under applicable law.</w:t>
      </w:r>
    </w:p>
    <w:p w14:paraId="2F77E386" w14:textId="77777777" w:rsidR="00F56463" w:rsidRDefault="00F56463">
      <w:pPr>
        <w:pStyle w:val="NormalWeb"/>
      </w:pPr>
      <w:r>
        <w:rPr>
          <w:rStyle w:val="Strong"/>
        </w:rPr>
        <w:t>“Services”</w:t>
      </w:r>
      <w:r>
        <w:t xml:space="preserve"> means the website, digital application process, customer support, loan-related information, and other services made available through DHAN NOW.</w:t>
      </w:r>
    </w:p>
    <w:p w14:paraId="256063A6" w14:textId="77777777" w:rsidR="00F56463" w:rsidRDefault="00F56463">
      <w:pPr>
        <w:pStyle w:val="Heading2"/>
        <w:rPr>
          <w:rFonts w:eastAsia="Times New Roman"/>
        </w:rPr>
      </w:pPr>
      <w:r>
        <w:rPr>
          <w:rFonts w:eastAsia="Times New Roman"/>
        </w:rPr>
        <w:t>3. ELIGIBILITY TO USE THE PLATFORM</w:t>
      </w:r>
    </w:p>
    <w:p w14:paraId="7DDB9438" w14:textId="77777777" w:rsidR="00F56463" w:rsidRDefault="00F56463">
      <w:pPr>
        <w:pStyle w:val="NormalWeb"/>
      </w:pPr>
      <w:r>
        <w:t>To use the loan application services, you must:</w:t>
      </w:r>
    </w:p>
    <w:p w14:paraId="6BD21C08" w14:textId="77777777" w:rsidR="00F56463" w:rsidRDefault="00F56463" w:rsidP="00F56463">
      <w:pPr>
        <w:numPr>
          <w:ilvl w:val="0"/>
          <w:numId w:val="69"/>
        </w:numPr>
        <w:spacing w:before="100" w:beforeAutospacing="1" w:after="100" w:afterAutospacing="1" w:line="240" w:lineRule="auto"/>
        <w:rPr>
          <w:rFonts w:eastAsia="Times New Roman"/>
        </w:rPr>
      </w:pPr>
      <w:r>
        <w:rPr>
          <w:rFonts w:eastAsia="Times New Roman"/>
        </w:rPr>
        <w:t>Meet the minimum legal age and other eligibility requirements applicable to the loan.</w:t>
      </w:r>
    </w:p>
    <w:p w14:paraId="768A4A20" w14:textId="77777777" w:rsidR="00F56463" w:rsidRDefault="00F56463" w:rsidP="00F56463">
      <w:pPr>
        <w:numPr>
          <w:ilvl w:val="0"/>
          <w:numId w:val="69"/>
        </w:numPr>
        <w:spacing w:before="100" w:beforeAutospacing="1" w:after="100" w:afterAutospacing="1" w:line="240" w:lineRule="auto"/>
        <w:rPr>
          <w:rFonts w:eastAsia="Times New Roman"/>
        </w:rPr>
      </w:pPr>
      <w:r>
        <w:rPr>
          <w:rFonts w:eastAsia="Times New Roman"/>
        </w:rPr>
        <w:t>Provide accurate and complete information.</w:t>
      </w:r>
    </w:p>
    <w:p w14:paraId="324AAB22" w14:textId="77777777" w:rsidR="00F56463" w:rsidRDefault="00F56463" w:rsidP="00F56463">
      <w:pPr>
        <w:numPr>
          <w:ilvl w:val="0"/>
          <w:numId w:val="69"/>
        </w:numPr>
        <w:spacing w:before="100" w:beforeAutospacing="1" w:after="100" w:afterAutospacing="1" w:line="240" w:lineRule="auto"/>
        <w:rPr>
          <w:rFonts w:eastAsia="Times New Roman"/>
        </w:rPr>
      </w:pPr>
      <w:r>
        <w:rPr>
          <w:rFonts w:eastAsia="Times New Roman"/>
        </w:rPr>
        <w:t>Complete the required identity and other verification procedures.</w:t>
      </w:r>
    </w:p>
    <w:p w14:paraId="7593F46A" w14:textId="77777777" w:rsidR="00F56463" w:rsidRDefault="00F56463" w:rsidP="00F56463">
      <w:pPr>
        <w:numPr>
          <w:ilvl w:val="0"/>
          <w:numId w:val="69"/>
        </w:numPr>
        <w:spacing w:before="100" w:beforeAutospacing="1" w:after="100" w:afterAutospacing="1" w:line="240" w:lineRule="auto"/>
        <w:rPr>
          <w:rFonts w:eastAsia="Times New Roman"/>
        </w:rPr>
      </w:pPr>
      <w:r>
        <w:rPr>
          <w:rFonts w:eastAsia="Times New Roman"/>
        </w:rPr>
        <w:t>Provide the necessary authorisations and consents.</w:t>
      </w:r>
    </w:p>
    <w:p w14:paraId="48148822" w14:textId="77777777" w:rsidR="00F56463" w:rsidRDefault="00F56463" w:rsidP="00F56463">
      <w:pPr>
        <w:numPr>
          <w:ilvl w:val="0"/>
          <w:numId w:val="69"/>
        </w:numPr>
        <w:spacing w:before="100" w:beforeAutospacing="1" w:after="100" w:afterAutospacing="1" w:line="240" w:lineRule="auto"/>
        <w:rPr>
          <w:rFonts w:eastAsia="Times New Roman"/>
        </w:rPr>
      </w:pPr>
      <w:r>
        <w:rPr>
          <w:rFonts w:eastAsia="Times New Roman"/>
        </w:rPr>
        <w:t>Satisfy the applicable eligibility, underwriting, and risk-assessment requirements.</w:t>
      </w:r>
    </w:p>
    <w:p w14:paraId="56B76355" w14:textId="77777777" w:rsidR="00F56463" w:rsidRDefault="00F56463" w:rsidP="00F56463">
      <w:pPr>
        <w:numPr>
          <w:ilvl w:val="0"/>
          <w:numId w:val="69"/>
        </w:numPr>
        <w:spacing w:before="100" w:beforeAutospacing="1" w:after="100" w:afterAutospacing="1" w:line="240" w:lineRule="auto"/>
        <w:rPr>
          <w:rFonts w:eastAsia="Times New Roman"/>
        </w:rPr>
      </w:pPr>
      <w:r>
        <w:rPr>
          <w:rFonts w:eastAsia="Times New Roman"/>
        </w:rPr>
        <w:t>Comply with these Terms &amp; Conditions and applicable law.</w:t>
      </w:r>
    </w:p>
    <w:p w14:paraId="546A8BB2" w14:textId="77777777" w:rsidR="00F56463" w:rsidRDefault="00F56463">
      <w:pPr>
        <w:pStyle w:val="NormalWeb"/>
      </w:pPr>
      <w:r>
        <w:t>Access to the website does not guarantee that you qualify for a loan.</w:t>
      </w:r>
    </w:p>
    <w:p w14:paraId="167E0103" w14:textId="77777777" w:rsidR="00F56463" w:rsidRDefault="00F56463">
      <w:pPr>
        <w:pStyle w:val="NormalWeb"/>
      </w:pPr>
      <w:r>
        <w:t>The Company or actual lender may decline an application where permitted under the applicable rules and lending criteria.</w:t>
      </w:r>
    </w:p>
    <w:p w14:paraId="7AF97F4B" w14:textId="77777777" w:rsidR="00F56463" w:rsidRDefault="00F56463">
      <w:pPr>
        <w:pStyle w:val="Heading2"/>
        <w:rPr>
          <w:rFonts w:eastAsia="Times New Roman"/>
        </w:rPr>
      </w:pPr>
      <w:r>
        <w:rPr>
          <w:rFonts w:eastAsia="Times New Roman"/>
        </w:rPr>
        <w:t>4. WEBSITE ACCESS AND ACCEPTABLE USE</w:t>
      </w:r>
    </w:p>
    <w:p w14:paraId="50954AB8" w14:textId="77777777" w:rsidR="00F56463" w:rsidRDefault="00F56463">
      <w:pPr>
        <w:pStyle w:val="NormalWeb"/>
      </w:pPr>
      <w:r>
        <w:t>You agree to use the website only for lawful purposes.</w:t>
      </w:r>
    </w:p>
    <w:p w14:paraId="0A605308" w14:textId="77777777" w:rsidR="00F56463" w:rsidRDefault="00F56463">
      <w:pPr>
        <w:pStyle w:val="NormalWeb"/>
      </w:pPr>
      <w:r>
        <w:t>You must not:</w:t>
      </w:r>
    </w:p>
    <w:p w14:paraId="2C5E19BF" w14:textId="77777777" w:rsidR="00F56463" w:rsidRDefault="00F56463" w:rsidP="00F56463">
      <w:pPr>
        <w:numPr>
          <w:ilvl w:val="0"/>
          <w:numId w:val="70"/>
        </w:numPr>
        <w:spacing w:before="100" w:beforeAutospacing="1" w:after="100" w:afterAutospacing="1" w:line="240" w:lineRule="auto"/>
        <w:rPr>
          <w:rFonts w:eastAsia="Times New Roman"/>
        </w:rPr>
      </w:pPr>
      <w:r>
        <w:rPr>
          <w:rFonts w:eastAsia="Times New Roman"/>
        </w:rPr>
        <w:t>Submit false, misleading, forged, or unauthorised information.</w:t>
      </w:r>
    </w:p>
    <w:p w14:paraId="310E84F0" w14:textId="77777777" w:rsidR="00F56463" w:rsidRDefault="00F56463" w:rsidP="00F56463">
      <w:pPr>
        <w:numPr>
          <w:ilvl w:val="0"/>
          <w:numId w:val="70"/>
        </w:numPr>
        <w:spacing w:before="100" w:beforeAutospacing="1" w:after="100" w:afterAutospacing="1" w:line="240" w:lineRule="auto"/>
        <w:rPr>
          <w:rFonts w:eastAsia="Times New Roman"/>
        </w:rPr>
      </w:pPr>
      <w:r>
        <w:rPr>
          <w:rFonts w:eastAsia="Times New Roman"/>
        </w:rPr>
        <w:t>Attempt to access another person's account or information without permission.</w:t>
      </w:r>
    </w:p>
    <w:p w14:paraId="150EA8C8" w14:textId="77777777" w:rsidR="00F56463" w:rsidRDefault="00F56463" w:rsidP="00F56463">
      <w:pPr>
        <w:numPr>
          <w:ilvl w:val="0"/>
          <w:numId w:val="70"/>
        </w:numPr>
        <w:spacing w:before="100" w:beforeAutospacing="1" w:after="100" w:afterAutospacing="1" w:line="240" w:lineRule="auto"/>
        <w:rPr>
          <w:rFonts w:eastAsia="Times New Roman"/>
        </w:rPr>
      </w:pPr>
      <w:r>
        <w:rPr>
          <w:rFonts w:eastAsia="Times New Roman"/>
        </w:rPr>
        <w:t>Interfere with the security or functioning of the website.</w:t>
      </w:r>
    </w:p>
    <w:p w14:paraId="6E6DBFF8" w14:textId="77777777" w:rsidR="00F56463" w:rsidRDefault="00F56463" w:rsidP="00F56463">
      <w:pPr>
        <w:numPr>
          <w:ilvl w:val="0"/>
          <w:numId w:val="70"/>
        </w:numPr>
        <w:spacing w:before="100" w:beforeAutospacing="1" w:after="100" w:afterAutospacing="1" w:line="240" w:lineRule="auto"/>
        <w:rPr>
          <w:rFonts w:eastAsia="Times New Roman"/>
        </w:rPr>
      </w:pPr>
      <w:r>
        <w:rPr>
          <w:rFonts w:eastAsia="Times New Roman"/>
        </w:rPr>
        <w:t>Introduce malicious code or attempt unauthorised access to systems.</w:t>
      </w:r>
    </w:p>
    <w:p w14:paraId="036A7998" w14:textId="77777777" w:rsidR="00F56463" w:rsidRDefault="00F56463" w:rsidP="00F56463">
      <w:pPr>
        <w:numPr>
          <w:ilvl w:val="0"/>
          <w:numId w:val="70"/>
        </w:numPr>
        <w:spacing w:before="100" w:beforeAutospacing="1" w:after="100" w:afterAutospacing="1" w:line="240" w:lineRule="auto"/>
        <w:rPr>
          <w:rFonts w:eastAsia="Times New Roman"/>
        </w:rPr>
      </w:pPr>
      <w:r>
        <w:rPr>
          <w:rFonts w:eastAsia="Times New Roman"/>
        </w:rPr>
        <w:t>Use the website to commit fraud or engage in unlawful activity.</w:t>
      </w:r>
    </w:p>
    <w:p w14:paraId="26C7704C" w14:textId="77777777" w:rsidR="00F56463" w:rsidRDefault="00F56463" w:rsidP="00F56463">
      <w:pPr>
        <w:numPr>
          <w:ilvl w:val="0"/>
          <w:numId w:val="70"/>
        </w:numPr>
        <w:spacing w:before="100" w:beforeAutospacing="1" w:after="100" w:afterAutospacing="1" w:line="240" w:lineRule="auto"/>
        <w:rPr>
          <w:rFonts w:eastAsia="Times New Roman"/>
        </w:rPr>
      </w:pPr>
      <w:r>
        <w:rPr>
          <w:rFonts w:eastAsia="Times New Roman"/>
        </w:rPr>
        <w:t>Misuse the platform, payment facilities, or customer support channels.</w:t>
      </w:r>
    </w:p>
    <w:p w14:paraId="4C2BD04D" w14:textId="77777777" w:rsidR="00F56463" w:rsidRDefault="00F56463" w:rsidP="00F56463">
      <w:pPr>
        <w:numPr>
          <w:ilvl w:val="0"/>
          <w:numId w:val="70"/>
        </w:numPr>
        <w:spacing w:before="100" w:beforeAutospacing="1" w:after="100" w:afterAutospacing="1" w:line="240" w:lineRule="auto"/>
        <w:rPr>
          <w:rFonts w:eastAsia="Times New Roman"/>
        </w:rPr>
      </w:pPr>
      <w:r>
        <w:rPr>
          <w:rFonts w:eastAsia="Times New Roman"/>
        </w:rPr>
        <w:t>Reproduce or commercially exploit website content without appropriate authorisation.</w:t>
      </w:r>
    </w:p>
    <w:p w14:paraId="47E2F8C2" w14:textId="77777777" w:rsidR="00F56463" w:rsidRDefault="00F56463">
      <w:pPr>
        <w:pStyle w:val="NormalWeb"/>
      </w:pPr>
      <w:r>
        <w:t>The Company may take appropriate action against misuse, subject to applicable law and contractual obligations.</w:t>
      </w:r>
    </w:p>
    <w:p w14:paraId="696DFBB2" w14:textId="77777777" w:rsidR="00F56463" w:rsidRDefault="00F56463">
      <w:pPr>
        <w:pStyle w:val="Heading2"/>
        <w:rPr>
          <w:rFonts w:eastAsia="Times New Roman"/>
        </w:rPr>
      </w:pPr>
      <w:r>
        <w:rPr>
          <w:rFonts w:eastAsia="Times New Roman"/>
        </w:rPr>
        <w:t>5. LOAN APPLICATION PROCESS</w:t>
      </w:r>
    </w:p>
    <w:p w14:paraId="3B5DD7F9" w14:textId="77777777" w:rsidR="00F56463" w:rsidRDefault="00F56463">
      <w:pPr>
        <w:pStyle w:val="NormalWeb"/>
      </w:pPr>
      <w:r>
        <w:t>Customers may submit loan applications through the available digital application process.</w:t>
      </w:r>
    </w:p>
    <w:p w14:paraId="1A332C0C" w14:textId="77777777" w:rsidR="00F56463" w:rsidRDefault="00F56463">
      <w:pPr>
        <w:pStyle w:val="NormalWeb"/>
      </w:pPr>
      <w:r>
        <w:t>The application may require personal details, contact information, identity verification, bank account information, financial details, and other information necessary for the disclosed purposes.</w:t>
      </w:r>
    </w:p>
    <w:p w14:paraId="382D91DD" w14:textId="77777777" w:rsidR="00F56463" w:rsidRDefault="00F56463">
      <w:pPr>
        <w:pStyle w:val="NormalWeb"/>
      </w:pPr>
      <w:r>
        <w:t>You are responsible for ensuring that the information submitted is accurate, complete, current, and lawfully provided.</w:t>
      </w:r>
    </w:p>
    <w:p w14:paraId="4741AC64" w14:textId="77777777" w:rsidR="00F56463" w:rsidRDefault="00F56463">
      <w:pPr>
        <w:pStyle w:val="NormalWeb"/>
      </w:pPr>
      <w:r>
        <w:t>Submitting an application does not constitute approval or create an entitlement to receive a loan.</w:t>
      </w:r>
    </w:p>
    <w:p w14:paraId="3D7F61C1" w14:textId="77777777" w:rsidR="00F56463" w:rsidRDefault="00F56463">
      <w:pPr>
        <w:pStyle w:val="NormalWeb"/>
      </w:pPr>
      <w:r>
        <w:t>A loan may be offered only after the applicable verification, underwriting, eligibility assessment, and approval processes have been completed.</w:t>
      </w:r>
    </w:p>
    <w:p w14:paraId="5AD5F264" w14:textId="77777777" w:rsidR="00F56463" w:rsidRDefault="00F56463">
      <w:pPr>
        <w:pStyle w:val="Heading2"/>
        <w:rPr>
          <w:rFonts w:eastAsia="Times New Roman"/>
        </w:rPr>
      </w:pPr>
      <w:r>
        <w:rPr>
          <w:rFonts w:eastAsia="Times New Roman"/>
        </w:rPr>
        <w:t>6. LOAN AMOUNT AND TENURE</w:t>
      </w:r>
    </w:p>
    <w:p w14:paraId="5CC0D8E4" w14:textId="77777777" w:rsidR="00F56463" w:rsidRDefault="00F56463">
      <w:pPr>
        <w:pStyle w:val="NormalWeb"/>
      </w:pPr>
      <w:r>
        <w:t>Under the stated DHAN NOW product structure:</w:t>
      </w:r>
    </w:p>
    <w:p w14:paraId="6D4D989D" w14:textId="77777777" w:rsidR="00F56463" w:rsidRDefault="00F56463" w:rsidP="00F56463">
      <w:pPr>
        <w:numPr>
          <w:ilvl w:val="0"/>
          <w:numId w:val="71"/>
        </w:numPr>
        <w:spacing w:before="100" w:beforeAutospacing="1" w:after="100" w:afterAutospacing="1" w:line="240" w:lineRule="auto"/>
        <w:rPr>
          <w:rFonts w:eastAsia="Times New Roman"/>
        </w:rPr>
      </w:pPr>
      <w:r>
        <w:rPr>
          <w:rFonts w:eastAsia="Times New Roman"/>
        </w:rPr>
        <w:t>Minimum loan amount: ₹1,000.</w:t>
      </w:r>
    </w:p>
    <w:p w14:paraId="54E4AD8E" w14:textId="77777777" w:rsidR="00F56463" w:rsidRDefault="00F56463" w:rsidP="00F56463">
      <w:pPr>
        <w:numPr>
          <w:ilvl w:val="0"/>
          <w:numId w:val="71"/>
        </w:numPr>
        <w:spacing w:before="100" w:beforeAutospacing="1" w:after="100" w:afterAutospacing="1" w:line="240" w:lineRule="auto"/>
        <w:rPr>
          <w:rFonts w:eastAsia="Times New Roman"/>
        </w:rPr>
      </w:pPr>
      <w:r>
        <w:rPr>
          <w:rFonts w:eastAsia="Times New Roman"/>
        </w:rPr>
        <w:t>Maximum loan amount: ₹10,000.</w:t>
      </w:r>
    </w:p>
    <w:p w14:paraId="63E2F76D" w14:textId="77777777" w:rsidR="00F56463" w:rsidRDefault="00F56463" w:rsidP="00F56463">
      <w:pPr>
        <w:numPr>
          <w:ilvl w:val="0"/>
          <w:numId w:val="71"/>
        </w:numPr>
        <w:spacing w:before="100" w:beforeAutospacing="1" w:after="100" w:afterAutospacing="1" w:line="240" w:lineRule="auto"/>
        <w:rPr>
          <w:rFonts w:eastAsia="Times New Roman"/>
        </w:rPr>
      </w:pPr>
      <w:r>
        <w:rPr>
          <w:rFonts w:eastAsia="Times New Roman"/>
        </w:rPr>
        <w:t>First loan limit: Up to ₹1,000, subject to eligibility and approval.</w:t>
      </w:r>
    </w:p>
    <w:p w14:paraId="153AFE72" w14:textId="77777777" w:rsidR="00F56463" w:rsidRDefault="00F56463" w:rsidP="00F56463">
      <w:pPr>
        <w:numPr>
          <w:ilvl w:val="0"/>
          <w:numId w:val="71"/>
        </w:numPr>
        <w:spacing w:before="100" w:beforeAutospacing="1" w:after="100" w:afterAutospacing="1" w:line="240" w:lineRule="auto"/>
        <w:rPr>
          <w:rFonts w:eastAsia="Times New Roman"/>
        </w:rPr>
      </w:pPr>
      <w:r>
        <w:rPr>
          <w:rFonts w:eastAsia="Times New Roman"/>
        </w:rPr>
        <w:t>Standard tenure: 14 calendar days.</w:t>
      </w:r>
    </w:p>
    <w:p w14:paraId="134019D5" w14:textId="77777777" w:rsidR="00F56463" w:rsidRDefault="00F56463">
      <w:pPr>
        <w:pStyle w:val="NormalWeb"/>
      </w:pPr>
      <w:r>
        <w:t>The available amount and tenure for an individual customer will depend on the approved offer and applicable loan documents.</w:t>
      </w:r>
    </w:p>
    <w:p w14:paraId="1D2BBF9F" w14:textId="77777777" w:rsidR="00F56463" w:rsidRDefault="00F56463">
      <w:pPr>
        <w:pStyle w:val="NormalWeb"/>
      </w:pPr>
      <w:r>
        <w:t>The loan progression structure is:</w:t>
      </w:r>
    </w:p>
    <w:p w14:paraId="3262F5ED" w14:textId="77777777" w:rsidR="00F56463" w:rsidRDefault="00F56463">
      <w:pPr>
        <w:pStyle w:val="NormalWeb"/>
      </w:pPr>
      <w:r>
        <w:t>₹1,000 → ₹2,000 → ₹3,000 → ₹4,000 → ₹5,000 → ₹7,000 → ₹10,000.</w:t>
      </w:r>
    </w:p>
    <w:p w14:paraId="198163A9" w14:textId="77777777" w:rsidR="00F56463" w:rsidRDefault="00F56463">
      <w:pPr>
        <w:pStyle w:val="NormalWeb"/>
      </w:pPr>
      <w:r>
        <w:t>Progression to a higher amount is subject to full repayment on time or earlier, eligibility checks, and the applicable approval process. No customer is automatically entitled to a higher loan limit.</w:t>
      </w:r>
    </w:p>
    <w:p w14:paraId="13D906B7" w14:textId="77777777" w:rsidR="00F56463" w:rsidRDefault="00F56463">
      <w:pPr>
        <w:pStyle w:val="NormalWeb"/>
      </w:pPr>
      <w:r>
        <w:t>Where a different tenure or repayment arrangement is specifically offered and accepted, the terms stated in the relevant loan documents will apply.</w:t>
      </w:r>
    </w:p>
    <w:p w14:paraId="07E3566D" w14:textId="77777777" w:rsidR="00F56463" w:rsidRDefault="00F56463">
      <w:pPr>
        <w:pStyle w:val="Heading2"/>
        <w:rPr>
          <w:rFonts w:eastAsia="Times New Roman"/>
        </w:rPr>
      </w:pPr>
      <w:r>
        <w:rPr>
          <w:rFonts w:eastAsia="Times New Roman"/>
        </w:rPr>
        <w:t>7. INTEREST, PROCESSING FEE, GST, AND OTHER CHARGES</w:t>
      </w:r>
    </w:p>
    <w:p w14:paraId="37775310" w14:textId="77777777" w:rsidR="00F56463" w:rsidRDefault="00F56463">
      <w:pPr>
        <w:pStyle w:val="NormalWeb"/>
      </w:pPr>
      <w:r>
        <w:t>Under the stated standard 14-day product structure:</w:t>
      </w:r>
    </w:p>
    <w:p w14:paraId="77BA60E1" w14:textId="77777777" w:rsidR="00F56463" w:rsidRDefault="00F56463" w:rsidP="00F56463">
      <w:pPr>
        <w:numPr>
          <w:ilvl w:val="0"/>
          <w:numId w:val="72"/>
        </w:numPr>
        <w:spacing w:before="100" w:beforeAutospacing="1" w:after="100" w:afterAutospacing="1" w:line="240" w:lineRule="auto"/>
        <w:rPr>
          <w:rFonts w:eastAsia="Times New Roman"/>
        </w:rPr>
      </w:pPr>
      <w:r>
        <w:rPr>
          <w:rFonts w:eastAsia="Times New Roman"/>
        </w:rPr>
        <w:t>Processing fee: 10% of the loan principal.</w:t>
      </w:r>
    </w:p>
    <w:p w14:paraId="4423904C" w14:textId="77777777" w:rsidR="00F56463" w:rsidRDefault="00F56463" w:rsidP="00F56463">
      <w:pPr>
        <w:numPr>
          <w:ilvl w:val="0"/>
          <w:numId w:val="72"/>
        </w:numPr>
        <w:spacing w:before="100" w:beforeAutospacing="1" w:after="100" w:afterAutospacing="1" w:line="240" w:lineRule="auto"/>
        <w:rPr>
          <w:rFonts w:eastAsia="Times New Roman"/>
        </w:rPr>
      </w:pPr>
      <w:r>
        <w:rPr>
          <w:rFonts w:eastAsia="Times New Roman"/>
        </w:rPr>
        <w:t>GST: 18% of the processing fee.</w:t>
      </w:r>
    </w:p>
    <w:p w14:paraId="2363977E" w14:textId="77777777" w:rsidR="00F56463" w:rsidRDefault="00F56463" w:rsidP="00F56463">
      <w:pPr>
        <w:numPr>
          <w:ilvl w:val="0"/>
          <w:numId w:val="72"/>
        </w:numPr>
        <w:spacing w:before="100" w:beforeAutospacing="1" w:after="100" w:afterAutospacing="1" w:line="240" w:lineRule="auto"/>
        <w:rPr>
          <w:rFonts w:eastAsia="Times New Roman"/>
        </w:rPr>
      </w:pPr>
      <w:r>
        <w:rPr>
          <w:rFonts w:eastAsia="Times New Roman"/>
        </w:rPr>
        <w:t>Interest: 1% per day on the original principal for 14 days.</w:t>
      </w:r>
    </w:p>
    <w:p w14:paraId="3EB7751F" w14:textId="77777777" w:rsidR="00F56463" w:rsidRDefault="00F56463" w:rsidP="00F56463">
      <w:pPr>
        <w:numPr>
          <w:ilvl w:val="0"/>
          <w:numId w:val="72"/>
        </w:numPr>
        <w:spacing w:before="100" w:beforeAutospacing="1" w:after="100" w:afterAutospacing="1" w:line="240" w:lineRule="auto"/>
        <w:rPr>
          <w:rFonts w:eastAsia="Times New Roman"/>
        </w:rPr>
      </w:pPr>
      <w:r>
        <w:rPr>
          <w:rFonts w:eastAsia="Times New Roman"/>
        </w:rPr>
        <w:t>Total 14-day interest: 14% of the original principal.</w:t>
      </w:r>
    </w:p>
    <w:p w14:paraId="1F14F085" w14:textId="77777777" w:rsidR="00F56463" w:rsidRDefault="00F56463" w:rsidP="00F56463">
      <w:pPr>
        <w:numPr>
          <w:ilvl w:val="0"/>
          <w:numId w:val="72"/>
        </w:numPr>
        <w:spacing w:before="100" w:beforeAutospacing="1" w:after="100" w:afterAutospacing="1" w:line="240" w:lineRule="auto"/>
        <w:rPr>
          <w:rFonts w:eastAsia="Times New Roman"/>
        </w:rPr>
      </w:pPr>
      <w:r>
        <w:rPr>
          <w:rFonts w:eastAsia="Times New Roman"/>
        </w:rPr>
        <w:t>Upfront deductions: Processing fee, applicable GST, and 14-day interest.</w:t>
      </w:r>
    </w:p>
    <w:p w14:paraId="015BD205" w14:textId="77777777" w:rsidR="00F56463" w:rsidRDefault="00F56463" w:rsidP="00F56463">
      <w:pPr>
        <w:numPr>
          <w:ilvl w:val="0"/>
          <w:numId w:val="72"/>
        </w:numPr>
        <w:spacing w:before="100" w:beforeAutospacing="1" w:after="100" w:afterAutospacing="1" w:line="240" w:lineRule="auto"/>
        <w:rPr>
          <w:rFonts w:eastAsia="Times New Roman"/>
        </w:rPr>
      </w:pPr>
      <w:r>
        <w:rPr>
          <w:rFonts w:eastAsia="Times New Roman"/>
        </w:rPr>
        <w:t>Scheduled repayment on Day 14: Original principal.</w:t>
      </w:r>
    </w:p>
    <w:p w14:paraId="3A94CA08" w14:textId="77777777" w:rsidR="00F56463" w:rsidRDefault="00F56463">
      <w:pPr>
        <w:pStyle w:val="Heading3"/>
        <w:rPr>
          <w:rFonts w:eastAsia="Times New Roman"/>
        </w:rPr>
      </w:pPr>
      <w:r>
        <w:rPr>
          <w:rFonts w:eastAsia="Times New Roman"/>
        </w:rPr>
        <w:t>Illustrative Example</w:t>
      </w:r>
    </w:p>
    <w:p w14:paraId="791761EE" w14:textId="77777777" w:rsidR="00F56463" w:rsidRDefault="00F56463">
      <w:pPr>
        <w:pStyle w:val="NormalWeb"/>
      </w:pPr>
      <w:r>
        <w:t>For a principal amount of ₹1,000: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0"/>
        <w:gridCol w:w="939"/>
      </w:tblGrid>
      <w:tr w:rsidR="00F56463" w14:paraId="71B053ED" w14:textId="77777777">
        <w:trPr>
          <w:tblHeader/>
          <w:tblCellSpacing w:w="15" w:type="dxa"/>
        </w:trPr>
        <w:tc>
          <w:tcPr>
            <w:tcW w:w="0" w:type="auto"/>
            <w:vAlign w:val="center"/>
            <w:hideMark/>
          </w:tcPr>
          <w:p w14:paraId="1114E8A4" w14:textId="77777777" w:rsidR="00F56463" w:rsidRDefault="00F56463">
            <w:pPr>
              <w:jc w:val="center"/>
              <w:rPr>
                <w:rFonts w:eastAsia="Times New Roman"/>
                <w:b/>
                <w:bCs/>
              </w:rPr>
            </w:pPr>
            <w:r>
              <w:rPr>
                <w:rFonts w:eastAsia="Times New Roman"/>
                <w:b/>
                <w:bCs/>
              </w:rPr>
              <w:t>Particulars</w:t>
            </w:r>
          </w:p>
        </w:tc>
        <w:tc>
          <w:tcPr>
            <w:tcW w:w="0" w:type="auto"/>
            <w:vAlign w:val="center"/>
            <w:hideMark/>
          </w:tcPr>
          <w:p w14:paraId="6A2D94BF" w14:textId="77777777" w:rsidR="00F56463" w:rsidRDefault="00F56463">
            <w:pPr>
              <w:jc w:val="right"/>
              <w:rPr>
                <w:rFonts w:eastAsia="Times New Roman"/>
                <w:b/>
                <w:bCs/>
              </w:rPr>
            </w:pPr>
            <w:r>
              <w:rPr>
                <w:rFonts w:eastAsia="Times New Roman"/>
                <w:b/>
                <w:bCs/>
              </w:rPr>
              <w:t>Amount</w:t>
            </w:r>
          </w:p>
        </w:tc>
      </w:tr>
      <w:tr w:rsidR="00F56463" w14:paraId="54978B0A" w14:textId="77777777">
        <w:trPr>
          <w:tblCellSpacing w:w="15" w:type="dxa"/>
        </w:trPr>
        <w:tc>
          <w:tcPr>
            <w:tcW w:w="0" w:type="auto"/>
            <w:vAlign w:val="center"/>
            <w:hideMark/>
          </w:tcPr>
          <w:p w14:paraId="1490A48F" w14:textId="77777777" w:rsidR="00F56463" w:rsidRDefault="00F56463">
            <w:pPr>
              <w:rPr>
                <w:rFonts w:eastAsia="Times New Roman"/>
              </w:rPr>
            </w:pPr>
            <w:r>
              <w:rPr>
                <w:rFonts w:eastAsia="Times New Roman"/>
              </w:rPr>
              <w:t>Loan principal</w:t>
            </w:r>
          </w:p>
        </w:tc>
        <w:tc>
          <w:tcPr>
            <w:tcW w:w="0" w:type="auto"/>
            <w:vAlign w:val="center"/>
            <w:hideMark/>
          </w:tcPr>
          <w:p w14:paraId="0C05C65D" w14:textId="77777777" w:rsidR="00F56463" w:rsidRDefault="00F56463">
            <w:pPr>
              <w:jc w:val="right"/>
              <w:rPr>
                <w:rFonts w:eastAsia="Times New Roman"/>
              </w:rPr>
            </w:pPr>
            <w:r>
              <w:rPr>
                <w:rFonts w:eastAsia="Times New Roman"/>
              </w:rPr>
              <w:t>₹1,000</w:t>
            </w:r>
          </w:p>
        </w:tc>
      </w:tr>
      <w:tr w:rsidR="00F56463" w14:paraId="331A6915" w14:textId="77777777">
        <w:trPr>
          <w:tblCellSpacing w:w="15" w:type="dxa"/>
        </w:trPr>
        <w:tc>
          <w:tcPr>
            <w:tcW w:w="0" w:type="auto"/>
            <w:vAlign w:val="center"/>
            <w:hideMark/>
          </w:tcPr>
          <w:p w14:paraId="54BDF3BF" w14:textId="77777777" w:rsidR="00F56463" w:rsidRDefault="00F56463">
            <w:pPr>
              <w:rPr>
                <w:rFonts w:eastAsia="Times New Roman"/>
              </w:rPr>
            </w:pPr>
            <w:r>
              <w:rPr>
                <w:rFonts w:eastAsia="Times New Roman"/>
              </w:rPr>
              <w:t>Processing fee</w:t>
            </w:r>
          </w:p>
        </w:tc>
        <w:tc>
          <w:tcPr>
            <w:tcW w:w="0" w:type="auto"/>
            <w:vAlign w:val="center"/>
            <w:hideMark/>
          </w:tcPr>
          <w:p w14:paraId="163CBC8F" w14:textId="77777777" w:rsidR="00F56463" w:rsidRDefault="00F56463">
            <w:pPr>
              <w:jc w:val="right"/>
              <w:rPr>
                <w:rFonts w:eastAsia="Times New Roman"/>
              </w:rPr>
            </w:pPr>
            <w:r>
              <w:rPr>
                <w:rFonts w:eastAsia="Times New Roman"/>
              </w:rPr>
              <w:t>₹100</w:t>
            </w:r>
          </w:p>
        </w:tc>
      </w:tr>
      <w:tr w:rsidR="00F56463" w14:paraId="08BB5AF9" w14:textId="77777777">
        <w:trPr>
          <w:tblCellSpacing w:w="15" w:type="dxa"/>
        </w:trPr>
        <w:tc>
          <w:tcPr>
            <w:tcW w:w="0" w:type="auto"/>
            <w:vAlign w:val="center"/>
            <w:hideMark/>
          </w:tcPr>
          <w:p w14:paraId="173E07C6" w14:textId="77777777" w:rsidR="00F56463" w:rsidRDefault="00F56463">
            <w:pPr>
              <w:rPr>
                <w:rFonts w:eastAsia="Times New Roman"/>
              </w:rPr>
            </w:pPr>
            <w:r>
              <w:rPr>
                <w:rFonts w:eastAsia="Times New Roman"/>
              </w:rPr>
              <w:t>GST on processing fee</w:t>
            </w:r>
          </w:p>
        </w:tc>
        <w:tc>
          <w:tcPr>
            <w:tcW w:w="0" w:type="auto"/>
            <w:vAlign w:val="center"/>
            <w:hideMark/>
          </w:tcPr>
          <w:p w14:paraId="41BCF2CC" w14:textId="77777777" w:rsidR="00F56463" w:rsidRDefault="00F56463">
            <w:pPr>
              <w:jc w:val="right"/>
              <w:rPr>
                <w:rFonts w:eastAsia="Times New Roman"/>
              </w:rPr>
            </w:pPr>
            <w:r>
              <w:rPr>
                <w:rFonts w:eastAsia="Times New Roman"/>
              </w:rPr>
              <w:t>₹18</w:t>
            </w:r>
          </w:p>
        </w:tc>
      </w:tr>
      <w:tr w:rsidR="00F56463" w14:paraId="753DBEEE" w14:textId="77777777">
        <w:trPr>
          <w:tblCellSpacing w:w="15" w:type="dxa"/>
        </w:trPr>
        <w:tc>
          <w:tcPr>
            <w:tcW w:w="0" w:type="auto"/>
            <w:vAlign w:val="center"/>
            <w:hideMark/>
          </w:tcPr>
          <w:p w14:paraId="169DB44A" w14:textId="77777777" w:rsidR="00F56463" w:rsidRDefault="00F56463">
            <w:pPr>
              <w:rPr>
                <w:rFonts w:eastAsia="Times New Roman"/>
              </w:rPr>
            </w:pPr>
            <w:r>
              <w:rPr>
                <w:rFonts w:eastAsia="Times New Roman"/>
              </w:rPr>
              <w:t>Interest for 14 days</w:t>
            </w:r>
          </w:p>
        </w:tc>
        <w:tc>
          <w:tcPr>
            <w:tcW w:w="0" w:type="auto"/>
            <w:vAlign w:val="center"/>
            <w:hideMark/>
          </w:tcPr>
          <w:p w14:paraId="3B1A2658" w14:textId="77777777" w:rsidR="00F56463" w:rsidRDefault="00F56463">
            <w:pPr>
              <w:jc w:val="right"/>
              <w:rPr>
                <w:rFonts w:eastAsia="Times New Roman"/>
              </w:rPr>
            </w:pPr>
            <w:r>
              <w:rPr>
                <w:rFonts w:eastAsia="Times New Roman"/>
              </w:rPr>
              <w:t>₹140</w:t>
            </w:r>
          </w:p>
        </w:tc>
      </w:tr>
      <w:tr w:rsidR="00F56463" w14:paraId="3DA12753" w14:textId="77777777">
        <w:trPr>
          <w:tblCellSpacing w:w="15" w:type="dxa"/>
        </w:trPr>
        <w:tc>
          <w:tcPr>
            <w:tcW w:w="0" w:type="auto"/>
            <w:vAlign w:val="center"/>
            <w:hideMark/>
          </w:tcPr>
          <w:p w14:paraId="5CD29CCE" w14:textId="77777777" w:rsidR="00F56463" w:rsidRDefault="00F56463">
            <w:pPr>
              <w:rPr>
                <w:rFonts w:eastAsia="Times New Roman"/>
              </w:rPr>
            </w:pPr>
            <w:r>
              <w:rPr>
                <w:rFonts w:eastAsia="Times New Roman"/>
              </w:rPr>
              <w:t>Total upfront deductions</w:t>
            </w:r>
          </w:p>
        </w:tc>
        <w:tc>
          <w:tcPr>
            <w:tcW w:w="0" w:type="auto"/>
            <w:vAlign w:val="center"/>
            <w:hideMark/>
          </w:tcPr>
          <w:p w14:paraId="16D67DB4" w14:textId="77777777" w:rsidR="00F56463" w:rsidRDefault="00F56463">
            <w:pPr>
              <w:jc w:val="right"/>
              <w:rPr>
                <w:rFonts w:eastAsia="Times New Roman"/>
              </w:rPr>
            </w:pPr>
            <w:r>
              <w:rPr>
                <w:rFonts w:eastAsia="Times New Roman"/>
              </w:rPr>
              <w:t>₹258</w:t>
            </w:r>
          </w:p>
        </w:tc>
      </w:tr>
      <w:tr w:rsidR="00F56463" w14:paraId="51D7182E" w14:textId="77777777">
        <w:trPr>
          <w:tblCellSpacing w:w="15" w:type="dxa"/>
        </w:trPr>
        <w:tc>
          <w:tcPr>
            <w:tcW w:w="0" w:type="auto"/>
            <w:vAlign w:val="center"/>
            <w:hideMark/>
          </w:tcPr>
          <w:p w14:paraId="6A6E792F" w14:textId="77777777" w:rsidR="00F56463" w:rsidRDefault="00F56463">
            <w:pPr>
              <w:rPr>
                <w:rFonts w:eastAsia="Times New Roman"/>
              </w:rPr>
            </w:pPr>
            <w:r>
              <w:rPr>
                <w:rFonts w:eastAsia="Times New Roman"/>
              </w:rPr>
              <w:t>Net disbursement</w:t>
            </w:r>
          </w:p>
        </w:tc>
        <w:tc>
          <w:tcPr>
            <w:tcW w:w="0" w:type="auto"/>
            <w:vAlign w:val="center"/>
            <w:hideMark/>
          </w:tcPr>
          <w:p w14:paraId="2B2BFEB4" w14:textId="77777777" w:rsidR="00F56463" w:rsidRDefault="00F56463">
            <w:pPr>
              <w:jc w:val="right"/>
              <w:rPr>
                <w:rFonts w:eastAsia="Times New Roman"/>
              </w:rPr>
            </w:pPr>
            <w:r>
              <w:rPr>
                <w:rFonts w:eastAsia="Times New Roman"/>
              </w:rPr>
              <w:t>₹742</w:t>
            </w:r>
          </w:p>
        </w:tc>
      </w:tr>
      <w:tr w:rsidR="00F56463" w14:paraId="5C8B6EEA" w14:textId="77777777">
        <w:trPr>
          <w:tblCellSpacing w:w="15" w:type="dxa"/>
        </w:trPr>
        <w:tc>
          <w:tcPr>
            <w:tcW w:w="0" w:type="auto"/>
            <w:vAlign w:val="center"/>
            <w:hideMark/>
          </w:tcPr>
          <w:p w14:paraId="43C77FEB" w14:textId="77777777" w:rsidR="00F56463" w:rsidRDefault="00F56463">
            <w:pPr>
              <w:rPr>
                <w:rFonts w:eastAsia="Times New Roman"/>
              </w:rPr>
            </w:pPr>
            <w:r>
              <w:rPr>
                <w:rFonts w:eastAsia="Times New Roman"/>
              </w:rPr>
              <w:t>Scheduled repayment</w:t>
            </w:r>
          </w:p>
        </w:tc>
        <w:tc>
          <w:tcPr>
            <w:tcW w:w="0" w:type="auto"/>
            <w:vAlign w:val="center"/>
            <w:hideMark/>
          </w:tcPr>
          <w:p w14:paraId="578320BA" w14:textId="77777777" w:rsidR="00F56463" w:rsidRDefault="00F56463">
            <w:pPr>
              <w:jc w:val="right"/>
              <w:rPr>
                <w:rFonts w:eastAsia="Times New Roman"/>
              </w:rPr>
            </w:pPr>
            <w:r>
              <w:rPr>
                <w:rFonts w:eastAsia="Times New Roman"/>
              </w:rPr>
              <w:t>₹1,000</w:t>
            </w:r>
          </w:p>
        </w:tc>
      </w:tr>
    </w:tbl>
    <w:p w14:paraId="6C2ADDB3" w14:textId="77777777" w:rsidR="00F56463" w:rsidRDefault="00F56463">
      <w:pPr>
        <w:pStyle w:val="NormalWeb"/>
      </w:pPr>
      <w:r>
        <w:t>The actual amounts applicable to a customer must be disclosed in the approved loan offer and KFS before acceptance.</w:t>
      </w:r>
    </w:p>
    <w:p w14:paraId="4387FBF0" w14:textId="77777777" w:rsidR="00F56463" w:rsidRDefault="00F56463">
      <w:pPr>
        <w:pStyle w:val="NormalWeb"/>
      </w:pPr>
      <w:r>
        <w:t>Any other applicable charge must be disclosed in the relevant customer documents. No charge should be presented as payable merely because it appears in a general website example.</w:t>
      </w:r>
    </w:p>
    <w:p w14:paraId="52D8ECD8" w14:textId="77777777" w:rsidR="00F56463" w:rsidRDefault="00F56463">
      <w:pPr>
        <w:pStyle w:val="Heading2"/>
        <w:rPr>
          <w:rFonts w:eastAsia="Times New Roman"/>
        </w:rPr>
      </w:pPr>
      <w:r>
        <w:rPr>
          <w:rFonts w:eastAsia="Times New Roman"/>
        </w:rPr>
        <w:t>8. ANNUAL PERCENTAGE RATE AND COST OF BORROWING</w:t>
      </w:r>
    </w:p>
    <w:p w14:paraId="6702FF52" w14:textId="77777777" w:rsidR="00F56463" w:rsidRDefault="00F56463">
      <w:pPr>
        <w:pStyle w:val="NormalWeb"/>
      </w:pPr>
      <w:r>
        <w:t>The daily interest rate, total interest for the loan tenure, and Annual Percentage Rate (APR) are different measures.</w:t>
      </w:r>
    </w:p>
    <w:p w14:paraId="7909D95B" w14:textId="77777777" w:rsidR="00F56463" w:rsidRDefault="00F56463">
      <w:pPr>
        <w:pStyle w:val="NormalWeb"/>
      </w:pPr>
      <w:r>
        <w:t>Where APR disclosure is applicable, the APR must be calculated and disclosed in accordance with the applicable requirements and the actual loan cash flows.</w:t>
      </w:r>
    </w:p>
    <w:p w14:paraId="09E47FD5" w14:textId="77777777" w:rsidR="00F56463" w:rsidRDefault="00F56463">
      <w:pPr>
        <w:pStyle w:val="NormalWeb"/>
      </w:pPr>
      <w:r>
        <w:t>Customers should review the KFS and loan agreement for the applicable APR, fees, taxes, net disbursement, repayment schedule, and total amount payable.</w:t>
      </w:r>
    </w:p>
    <w:p w14:paraId="1E08C6F4" w14:textId="77777777" w:rsidR="00F56463" w:rsidRDefault="00F56463">
      <w:pPr>
        <w:pStyle w:val="NormalWeb"/>
      </w:pPr>
      <w:r>
        <w:t>The calculator on the website is intended to provide an estimate based on the displayed assumptions. The final approved loan documents provide the customer-specific terms.</w:t>
      </w:r>
    </w:p>
    <w:p w14:paraId="51C5376F" w14:textId="77777777" w:rsidR="00F56463" w:rsidRDefault="00F56463">
      <w:pPr>
        <w:pStyle w:val="Heading2"/>
        <w:rPr>
          <w:rFonts w:eastAsia="Times New Roman"/>
        </w:rPr>
      </w:pPr>
      <w:r>
        <w:rPr>
          <w:rFonts w:eastAsia="Times New Roman"/>
        </w:rPr>
        <w:t>9. LOAN DISBURSEMENT</w:t>
      </w:r>
    </w:p>
    <w:p w14:paraId="15EC9164" w14:textId="77777777" w:rsidR="00F56463" w:rsidRDefault="00F56463">
      <w:pPr>
        <w:pStyle w:val="NormalWeb"/>
      </w:pPr>
      <w:r>
        <w:t>Approved loan amounts will be disbursed through the authorised process to the eligible bank account specified and verified during the application process.</w:t>
      </w:r>
    </w:p>
    <w:p w14:paraId="2F926AAB" w14:textId="77777777" w:rsidR="00F56463" w:rsidRDefault="00F56463">
      <w:pPr>
        <w:pStyle w:val="NormalWeb"/>
      </w:pPr>
      <w:r>
        <w:t>Disbursement is subject to completion of the required formalities and applicable conditions.</w:t>
      </w:r>
    </w:p>
    <w:p w14:paraId="1F12E496" w14:textId="77777777" w:rsidR="00F56463" w:rsidRDefault="00F56463">
      <w:pPr>
        <w:pStyle w:val="NormalWeb"/>
      </w:pPr>
      <w:r>
        <w:t>The disbursement amount may be lower than the loan principal where authorised charges are deducted upfront and disclosed in the customer's loan documents.</w:t>
      </w:r>
    </w:p>
    <w:p w14:paraId="32D80664" w14:textId="77777777" w:rsidR="00F56463" w:rsidRDefault="00F56463">
      <w:pPr>
        <w:pStyle w:val="NormalWeb"/>
      </w:pPr>
      <w:r>
        <w:t>Customers should contact support if a disbursement is delayed or does not appear in their bank account within the communicated timeframe.</w:t>
      </w:r>
    </w:p>
    <w:p w14:paraId="2479F123" w14:textId="77777777" w:rsidR="00F56463" w:rsidRDefault="00F56463">
      <w:pPr>
        <w:pStyle w:val="Heading2"/>
        <w:rPr>
          <w:rFonts w:eastAsia="Times New Roman"/>
        </w:rPr>
      </w:pPr>
      <w:r>
        <w:rPr>
          <w:rFonts w:eastAsia="Times New Roman"/>
        </w:rPr>
        <w:t>10. REPAYMENT OBLIGATIONS</w:t>
      </w:r>
    </w:p>
    <w:p w14:paraId="75249824" w14:textId="77777777" w:rsidR="00F56463" w:rsidRDefault="00F56463">
      <w:pPr>
        <w:pStyle w:val="NormalWeb"/>
      </w:pPr>
      <w:r>
        <w:t>Customers must repay their loans according to the repayment amount, due date, and schedule stated in the applicable loan documents.</w:t>
      </w:r>
    </w:p>
    <w:p w14:paraId="17ED8169" w14:textId="77777777" w:rsidR="00F56463" w:rsidRDefault="00F56463">
      <w:pPr>
        <w:pStyle w:val="NormalWeb"/>
      </w:pPr>
      <w:r>
        <w:t>Customers should verify:</w:t>
      </w:r>
    </w:p>
    <w:p w14:paraId="0D8A5504" w14:textId="77777777" w:rsidR="00F56463" w:rsidRDefault="00F56463" w:rsidP="00F56463">
      <w:pPr>
        <w:numPr>
          <w:ilvl w:val="0"/>
          <w:numId w:val="73"/>
        </w:numPr>
        <w:spacing w:before="100" w:beforeAutospacing="1" w:after="100" w:afterAutospacing="1" w:line="240" w:lineRule="auto"/>
        <w:rPr>
          <w:rFonts w:eastAsia="Times New Roman"/>
        </w:rPr>
      </w:pPr>
      <w:r>
        <w:rPr>
          <w:rFonts w:eastAsia="Times New Roman"/>
        </w:rPr>
        <w:t>The repayment amount.</w:t>
      </w:r>
    </w:p>
    <w:p w14:paraId="0EEC32F4" w14:textId="77777777" w:rsidR="00F56463" w:rsidRDefault="00F56463" w:rsidP="00F56463">
      <w:pPr>
        <w:numPr>
          <w:ilvl w:val="0"/>
          <w:numId w:val="73"/>
        </w:numPr>
        <w:spacing w:before="100" w:beforeAutospacing="1" w:after="100" w:afterAutospacing="1" w:line="240" w:lineRule="auto"/>
        <w:rPr>
          <w:rFonts w:eastAsia="Times New Roman"/>
        </w:rPr>
      </w:pPr>
      <w:r>
        <w:rPr>
          <w:rFonts w:eastAsia="Times New Roman"/>
        </w:rPr>
        <w:t>The repayment due date.</w:t>
      </w:r>
    </w:p>
    <w:p w14:paraId="166B6C79" w14:textId="77777777" w:rsidR="00F56463" w:rsidRDefault="00F56463" w:rsidP="00F56463">
      <w:pPr>
        <w:numPr>
          <w:ilvl w:val="0"/>
          <w:numId w:val="73"/>
        </w:numPr>
        <w:spacing w:before="100" w:beforeAutospacing="1" w:after="100" w:afterAutospacing="1" w:line="240" w:lineRule="auto"/>
        <w:rPr>
          <w:rFonts w:eastAsia="Times New Roman"/>
        </w:rPr>
      </w:pPr>
      <w:r>
        <w:rPr>
          <w:rFonts w:eastAsia="Times New Roman"/>
        </w:rPr>
        <w:t>The payment method.</w:t>
      </w:r>
    </w:p>
    <w:p w14:paraId="322D096B" w14:textId="77777777" w:rsidR="00F56463" w:rsidRDefault="00F56463" w:rsidP="00F56463">
      <w:pPr>
        <w:numPr>
          <w:ilvl w:val="0"/>
          <w:numId w:val="73"/>
        </w:numPr>
        <w:spacing w:before="100" w:beforeAutospacing="1" w:after="100" w:afterAutospacing="1" w:line="240" w:lineRule="auto"/>
        <w:rPr>
          <w:rFonts w:eastAsia="Times New Roman"/>
        </w:rPr>
      </w:pPr>
      <w:r>
        <w:rPr>
          <w:rFonts w:eastAsia="Times New Roman"/>
        </w:rPr>
        <w:t>Any applicable charges.</w:t>
      </w:r>
    </w:p>
    <w:p w14:paraId="04CF0ED6" w14:textId="77777777" w:rsidR="00F56463" w:rsidRDefault="00F56463" w:rsidP="00F56463">
      <w:pPr>
        <w:numPr>
          <w:ilvl w:val="0"/>
          <w:numId w:val="73"/>
        </w:numPr>
        <w:spacing w:before="100" w:beforeAutospacing="1" w:after="100" w:afterAutospacing="1" w:line="240" w:lineRule="auto"/>
        <w:rPr>
          <w:rFonts w:eastAsia="Times New Roman"/>
        </w:rPr>
      </w:pPr>
      <w:r>
        <w:rPr>
          <w:rFonts w:eastAsia="Times New Roman"/>
        </w:rPr>
        <w:t>The account or reference details required for payment.</w:t>
      </w:r>
    </w:p>
    <w:p w14:paraId="1678EDBA" w14:textId="77777777" w:rsidR="00F56463" w:rsidRDefault="00F56463">
      <w:pPr>
        <w:pStyle w:val="NormalWeb"/>
      </w:pPr>
      <w:r>
        <w:t>A payment is not necessarily considered complete until it has been successfully processed and appropriately credited or reconciled.</w:t>
      </w:r>
    </w:p>
    <w:p w14:paraId="3844C513" w14:textId="77777777" w:rsidR="00F56463" w:rsidRDefault="00F56463">
      <w:pPr>
        <w:pStyle w:val="NormalWeb"/>
      </w:pPr>
      <w:r>
        <w:t>Customers should retain transaction references and payment confirmations.</w:t>
      </w:r>
    </w:p>
    <w:p w14:paraId="41492ED6" w14:textId="77777777" w:rsidR="00F56463" w:rsidRDefault="00F56463">
      <w:pPr>
        <w:pStyle w:val="Heading2"/>
        <w:rPr>
          <w:rFonts w:eastAsia="Times New Roman"/>
        </w:rPr>
      </w:pPr>
      <w:r>
        <w:rPr>
          <w:rFonts w:eastAsia="Times New Roman"/>
        </w:rPr>
        <w:t>11. EARLY REPAYMENT</w:t>
      </w:r>
    </w:p>
    <w:p w14:paraId="2F96A5C7" w14:textId="77777777" w:rsidR="00F56463" w:rsidRDefault="00F56463">
      <w:pPr>
        <w:pStyle w:val="NormalWeb"/>
      </w:pPr>
      <w:r>
        <w:t>Customers may make an early repayment where permitted under the applicable loan terms and available repayment process.</w:t>
      </w:r>
    </w:p>
    <w:p w14:paraId="41629B8F" w14:textId="77777777" w:rsidR="00F56463" w:rsidRDefault="00F56463">
      <w:pPr>
        <w:pStyle w:val="NormalWeb"/>
      </w:pPr>
      <w:r>
        <w:t>The treatment of interest, fees, and any other amounts following early repayment will be governed by the applicable loan documents and relevant requirements.</w:t>
      </w:r>
    </w:p>
    <w:p w14:paraId="7EF695BC" w14:textId="77777777" w:rsidR="00F56463" w:rsidRDefault="00F56463">
      <w:pPr>
        <w:pStyle w:val="NormalWeb"/>
      </w:pPr>
      <w:r>
        <w:t>Customers should contact support to confirm the outstanding amount and the authorised repayment procedure before making a payment intended to close the loan.</w:t>
      </w:r>
    </w:p>
    <w:p w14:paraId="54DB56DD" w14:textId="77777777" w:rsidR="00F56463" w:rsidRDefault="00F56463">
      <w:pPr>
        <w:pStyle w:val="Heading2"/>
        <w:rPr>
          <w:rFonts w:eastAsia="Times New Roman"/>
        </w:rPr>
      </w:pPr>
      <w:r>
        <w:rPr>
          <w:rFonts w:eastAsia="Times New Roman"/>
        </w:rPr>
        <w:t>12. EXTENSION, ROLLOVER, AND EMI CONVERSION</w:t>
      </w:r>
    </w:p>
    <w:p w14:paraId="7DA04901" w14:textId="77777777" w:rsidR="00F56463" w:rsidRDefault="00F56463">
      <w:pPr>
        <w:pStyle w:val="NormalWeb"/>
      </w:pPr>
      <w:r>
        <w:t>An extension, rollover, or EMI-conversion facility is not automatically available to every customer.</w:t>
      </w:r>
    </w:p>
    <w:p w14:paraId="091D9AB6" w14:textId="77777777" w:rsidR="00F56463" w:rsidRDefault="00F56463">
      <w:pPr>
        <w:pStyle w:val="NormalWeb"/>
      </w:pPr>
      <w:r>
        <w:t>Such an option may be offered only where permitted under the applicable lending arrangement and approved through the authorised process.</w:t>
      </w:r>
    </w:p>
    <w:p w14:paraId="4FC4E872" w14:textId="77777777" w:rsidR="00F56463" w:rsidRDefault="00F56463">
      <w:pPr>
        <w:pStyle w:val="NormalWeb"/>
      </w:pPr>
      <w:r>
        <w:t>Before accepting an alternative repayment arrangement, the customer must be able to review the revised:</w:t>
      </w:r>
    </w:p>
    <w:p w14:paraId="50163D52" w14:textId="77777777" w:rsidR="00F56463" w:rsidRDefault="00F56463" w:rsidP="00F56463">
      <w:pPr>
        <w:numPr>
          <w:ilvl w:val="0"/>
          <w:numId w:val="74"/>
        </w:numPr>
        <w:spacing w:before="100" w:beforeAutospacing="1" w:after="100" w:afterAutospacing="1" w:line="240" w:lineRule="auto"/>
        <w:rPr>
          <w:rFonts w:eastAsia="Times New Roman"/>
        </w:rPr>
      </w:pPr>
      <w:r>
        <w:rPr>
          <w:rFonts w:eastAsia="Times New Roman"/>
        </w:rPr>
        <w:t>Loan tenure.</w:t>
      </w:r>
    </w:p>
    <w:p w14:paraId="003B5FD0" w14:textId="77777777" w:rsidR="00F56463" w:rsidRDefault="00F56463" w:rsidP="00F56463">
      <w:pPr>
        <w:numPr>
          <w:ilvl w:val="0"/>
          <w:numId w:val="74"/>
        </w:numPr>
        <w:spacing w:before="100" w:beforeAutospacing="1" w:after="100" w:afterAutospacing="1" w:line="240" w:lineRule="auto"/>
        <w:rPr>
          <w:rFonts w:eastAsia="Times New Roman"/>
        </w:rPr>
      </w:pPr>
      <w:r>
        <w:rPr>
          <w:rFonts w:eastAsia="Times New Roman"/>
        </w:rPr>
        <w:t>Interest and applicable charges.</w:t>
      </w:r>
    </w:p>
    <w:p w14:paraId="00D76D0F" w14:textId="77777777" w:rsidR="00F56463" w:rsidRDefault="00F56463" w:rsidP="00F56463">
      <w:pPr>
        <w:numPr>
          <w:ilvl w:val="0"/>
          <w:numId w:val="74"/>
        </w:numPr>
        <w:spacing w:before="100" w:beforeAutospacing="1" w:after="100" w:afterAutospacing="1" w:line="240" w:lineRule="auto"/>
        <w:rPr>
          <w:rFonts w:eastAsia="Times New Roman"/>
        </w:rPr>
      </w:pPr>
      <w:r>
        <w:rPr>
          <w:rFonts w:eastAsia="Times New Roman"/>
        </w:rPr>
        <w:t>Repayment amounts.</w:t>
      </w:r>
    </w:p>
    <w:p w14:paraId="637F784B" w14:textId="77777777" w:rsidR="00F56463" w:rsidRDefault="00F56463" w:rsidP="00F56463">
      <w:pPr>
        <w:numPr>
          <w:ilvl w:val="0"/>
          <w:numId w:val="74"/>
        </w:numPr>
        <w:spacing w:before="100" w:beforeAutospacing="1" w:after="100" w:afterAutospacing="1" w:line="240" w:lineRule="auto"/>
        <w:rPr>
          <w:rFonts w:eastAsia="Times New Roman"/>
        </w:rPr>
      </w:pPr>
      <w:r>
        <w:rPr>
          <w:rFonts w:eastAsia="Times New Roman"/>
        </w:rPr>
        <w:t>Instalment dates, where applicable.</w:t>
      </w:r>
    </w:p>
    <w:p w14:paraId="2C36C507" w14:textId="77777777" w:rsidR="00F56463" w:rsidRDefault="00F56463" w:rsidP="00F56463">
      <w:pPr>
        <w:numPr>
          <w:ilvl w:val="0"/>
          <w:numId w:val="74"/>
        </w:numPr>
        <w:spacing w:before="100" w:beforeAutospacing="1" w:after="100" w:afterAutospacing="1" w:line="240" w:lineRule="auto"/>
        <w:rPr>
          <w:rFonts w:eastAsia="Times New Roman"/>
        </w:rPr>
      </w:pPr>
      <w:r>
        <w:rPr>
          <w:rFonts w:eastAsia="Times New Roman"/>
        </w:rPr>
        <w:t>Total amount payable.</w:t>
      </w:r>
    </w:p>
    <w:p w14:paraId="4C316C4B" w14:textId="77777777" w:rsidR="00F56463" w:rsidRDefault="00F56463" w:rsidP="00F56463">
      <w:pPr>
        <w:numPr>
          <w:ilvl w:val="0"/>
          <w:numId w:val="74"/>
        </w:numPr>
        <w:spacing w:before="100" w:beforeAutospacing="1" w:after="100" w:afterAutospacing="1" w:line="240" w:lineRule="auto"/>
        <w:rPr>
          <w:rFonts w:eastAsia="Times New Roman"/>
        </w:rPr>
      </w:pPr>
      <w:r>
        <w:rPr>
          <w:rFonts w:eastAsia="Times New Roman"/>
        </w:rPr>
        <w:t>Other relevant contractual terms.</w:t>
      </w:r>
    </w:p>
    <w:p w14:paraId="1F144F6A" w14:textId="77777777" w:rsidR="00F56463" w:rsidRDefault="00F56463">
      <w:pPr>
        <w:pStyle w:val="NormalWeb"/>
      </w:pPr>
      <w:r>
        <w:t>The revised arrangement will apply only when validly authorised and accepted in accordance with the applicable process.</w:t>
      </w:r>
    </w:p>
    <w:p w14:paraId="69376B00" w14:textId="77777777" w:rsidR="00F56463" w:rsidRDefault="00F56463">
      <w:pPr>
        <w:pStyle w:val="Heading2"/>
        <w:rPr>
          <w:rFonts w:eastAsia="Times New Roman"/>
        </w:rPr>
      </w:pPr>
      <w:r>
        <w:rPr>
          <w:rFonts w:eastAsia="Times New Roman"/>
        </w:rPr>
        <w:t>13. DELAYED REPAYMENT AND OVERDUE ACCOUNTS</w:t>
      </w:r>
    </w:p>
    <w:p w14:paraId="0E10C282" w14:textId="77777777" w:rsidR="00F56463" w:rsidRDefault="00F56463">
      <w:pPr>
        <w:pStyle w:val="NormalWeb"/>
      </w:pPr>
      <w:r>
        <w:t>Customers should make repayments by the due date specified in their loan documents.</w:t>
      </w:r>
    </w:p>
    <w:p w14:paraId="3402B118" w14:textId="77777777" w:rsidR="00F56463" w:rsidRDefault="00F56463">
      <w:pPr>
        <w:pStyle w:val="NormalWeb"/>
      </w:pPr>
      <w:r>
        <w:t>Failure to repay on time may result in an overdue account and may affect future eligibility for credit.</w:t>
      </w:r>
    </w:p>
    <w:p w14:paraId="6650C493" w14:textId="77777777" w:rsidR="00F56463" w:rsidRDefault="00F56463">
      <w:pPr>
        <w:pStyle w:val="NormalWeb"/>
      </w:pPr>
      <w:r>
        <w:t>Any applicable overdue charges, recovery procedures, and credit bureau reporting must be governed by the applicable loan documents and relevant law.</w:t>
      </w:r>
    </w:p>
    <w:p w14:paraId="439239F5" w14:textId="77777777" w:rsidR="00F56463" w:rsidRDefault="00F56463">
      <w:pPr>
        <w:pStyle w:val="NormalWeb"/>
      </w:pPr>
      <w:r>
        <w:t>All collection and recovery activity must comply with applicable legal and regulatory requirements.</w:t>
      </w:r>
    </w:p>
    <w:p w14:paraId="5BC63DD3" w14:textId="77777777" w:rsidR="00F56463" w:rsidRDefault="00F56463">
      <w:pPr>
        <w:pStyle w:val="NormalWeb"/>
      </w:pPr>
      <w:r>
        <w:t>Customers experiencing repayment difficulties should contact customer support promptly to discuss the available process.</w:t>
      </w:r>
    </w:p>
    <w:p w14:paraId="5F3EAEFA" w14:textId="77777777" w:rsidR="00F56463" w:rsidRDefault="00F56463">
      <w:pPr>
        <w:pStyle w:val="Heading2"/>
        <w:rPr>
          <w:rFonts w:eastAsia="Times New Roman"/>
        </w:rPr>
      </w:pPr>
      <w:r>
        <w:rPr>
          <w:rFonts w:eastAsia="Times New Roman"/>
        </w:rPr>
        <w:t>14. PAYMENT METHODS AND TRANSACTION ISSUES</w:t>
      </w:r>
    </w:p>
    <w:p w14:paraId="02CB992C" w14:textId="77777777" w:rsidR="00F56463" w:rsidRDefault="00F56463">
      <w:pPr>
        <w:pStyle w:val="NormalWeb"/>
      </w:pPr>
      <w:r>
        <w:t>The payment methods currently stated for DHAN NOW include:</w:t>
      </w:r>
    </w:p>
    <w:p w14:paraId="57BFD31F" w14:textId="77777777" w:rsidR="00F56463" w:rsidRDefault="00F56463" w:rsidP="00F56463">
      <w:pPr>
        <w:numPr>
          <w:ilvl w:val="0"/>
          <w:numId w:val="75"/>
        </w:numPr>
        <w:spacing w:before="100" w:beforeAutospacing="1" w:after="100" w:afterAutospacing="1" w:line="240" w:lineRule="auto"/>
        <w:rPr>
          <w:rFonts w:eastAsia="Times New Roman"/>
        </w:rPr>
      </w:pPr>
      <w:r>
        <w:rPr>
          <w:rFonts w:eastAsia="Times New Roman"/>
        </w:rPr>
        <w:t>UPI.</w:t>
      </w:r>
    </w:p>
    <w:p w14:paraId="7513378F" w14:textId="77777777" w:rsidR="00F56463" w:rsidRDefault="00F56463" w:rsidP="00F56463">
      <w:pPr>
        <w:numPr>
          <w:ilvl w:val="0"/>
          <w:numId w:val="75"/>
        </w:numPr>
        <w:spacing w:before="100" w:beforeAutospacing="1" w:after="100" w:afterAutospacing="1" w:line="240" w:lineRule="auto"/>
        <w:rPr>
          <w:rFonts w:eastAsia="Times New Roman"/>
        </w:rPr>
      </w:pPr>
      <w:r>
        <w:rPr>
          <w:rFonts w:eastAsia="Times New Roman"/>
        </w:rPr>
        <w:t>Supported debit cards, including MasterCard, Visa, RuPay, and Maestro.</w:t>
      </w:r>
    </w:p>
    <w:p w14:paraId="7D475DFC" w14:textId="77777777" w:rsidR="00F56463" w:rsidRDefault="00F56463" w:rsidP="00F56463">
      <w:pPr>
        <w:numPr>
          <w:ilvl w:val="0"/>
          <w:numId w:val="75"/>
        </w:numPr>
        <w:spacing w:before="100" w:beforeAutospacing="1" w:after="100" w:afterAutospacing="1" w:line="240" w:lineRule="auto"/>
        <w:rPr>
          <w:rFonts w:eastAsia="Times New Roman"/>
        </w:rPr>
      </w:pPr>
      <w:r>
        <w:rPr>
          <w:rFonts w:eastAsia="Times New Roman"/>
        </w:rPr>
        <w:t>Net banking.</w:t>
      </w:r>
    </w:p>
    <w:p w14:paraId="35ED821C" w14:textId="77777777" w:rsidR="00F56463" w:rsidRDefault="00F56463" w:rsidP="00F56463">
      <w:pPr>
        <w:numPr>
          <w:ilvl w:val="0"/>
          <w:numId w:val="75"/>
        </w:numPr>
        <w:spacing w:before="100" w:beforeAutospacing="1" w:after="100" w:afterAutospacing="1" w:line="240" w:lineRule="auto"/>
        <w:rPr>
          <w:rFonts w:eastAsia="Times New Roman"/>
        </w:rPr>
      </w:pPr>
      <w:r>
        <w:rPr>
          <w:rFonts w:eastAsia="Times New Roman"/>
        </w:rPr>
        <w:t>Airtel Payments Bank, where available through the payment facility.</w:t>
      </w:r>
    </w:p>
    <w:p w14:paraId="73A545DC" w14:textId="77777777" w:rsidR="00F56463" w:rsidRDefault="00F56463">
      <w:pPr>
        <w:pStyle w:val="NormalWeb"/>
      </w:pPr>
      <w:r>
        <w:t>Available methods may vary depending on the authorised payment provider and the payment facility.</w:t>
      </w:r>
    </w:p>
    <w:p w14:paraId="2675F306" w14:textId="77777777" w:rsidR="00F56463" w:rsidRDefault="00F56463">
      <w:pPr>
        <w:pStyle w:val="NormalWeb"/>
      </w:pPr>
      <w:r>
        <w:t>Customers may be asked to enter the mobile number linked to their loan or their loan proposal number.</w:t>
      </w:r>
    </w:p>
    <w:p w14:paraId="15F8E873" w14:textId="77777777" w:rsidR="00F56463" w:rsidRDefault="00F56463">
      <w:pPr>
        <w:pStyle w:val="NormalWeb"/>
      </w:pPr>
      <w:r>
        <w:t>Before paying, customers should verify the loan reference, amount, and payment details.</w:t>
      </w:r>
    </w:p>
    <w:p w14:paraId="08FA5142" w14:textId="77777777" w:rsidR="00F56463" w:rsidRDefault="00F56463">
      <w:pPr>
        <w:pStyle w:val="NormalWeb"/>
      </w:pPr>
      <w:r>
        <w:t>If an amount is debited but the payment status remains pending or unsuccessful, customers should retain the transaction reference and contact customer support. Duplicate payments should not be made without checking the transaction status.</w:t>
      </w:r>
    </w:p>
    <w:p w14:paraId="060BFD6A" w14:textId="77777777" w:rsidR="00F56463" w:rsidRDefault="00F56463">
      <w:pPr>
        <w:pStyle w:val="Heading2"/>
        <w:rPr>
          <w:rFonts w:eastAsia="Times New Roman"/>
        </w:rPr>
      </w:pPr>
      <w:r>
        <w:rPr>
          <w:rFonts w:eastAsia="Times New Roman"/>
        </w:rPr>
        <w:t>15. ELECTRONIC MANDATES AND AUTO-DEBIT</w:t>
      </w:r>
    </w:p>
    <w:p w14:paraId="150573F9" w14:textId="77777777" w:rsidR="00F56463" w:rsidRDefault="00F56463">
      <w:pPr>
        <w:pStyle w:val="NormalWeb"/>
      </w:pPr>
      <w:r>
        <w:t>Where applicable, customers may be asked to establish an electronic mandate, including eNACH, for scheduled repayments.</w:t>
      </w:r>
    </w:p>
    <w:p w14:paraId="0D3ECE3C" w14:textId="77777777" w:rsidR="00F56463" w:rsidRDefault="00F56463">
      <w:pPr>
        <w:pStyle w:val="NormalWeb"/>
      </w:pPr>
      <w:r>
        <w:t>Customers should review the mandate terms and authorise the mandate only after understanding its purpose and scope.</w:t>
      </w:r>
    </w:p>
    <w:p w14:paraId="3D7A7ECE" w14:textId="77777777" w:rsidR="00F56463" w:rsidRDefault="00F56463">
      <w:pPr>
        <w:pStyle w:val="NormalWeb"/>
      </w:pPr>
      <w:r>
        <w:t>A failed debit does not automatically cancel the repayment obligation.</w:t>
      </w:r>
    </w:p>
    <w:p w14:paraId="1F5F88B8" w14:textId="77777777" w:rsidR="00F56463" w:rsidRDefault="00F56463">
      <w:pPr>
        <w:pStyle w:val="NormalWeb"/>
      </w:pPr>
      <w:r>
        <w:t>Customers may request mandate cancellation through the applicable authorised process. Cancellation of a mandate does not by itself extinguish any outstanding loan liability.</w:t>
      </w:r>
    </w:p>
    <w:p w14:paraId="2F0CB331" w14:textId="77777777" w:rsidR="00F56463" w:rsidRDefault="00F56463">
      <w:pPr>
        <w:pStyle w:val="Heading2"/>
        <w:rPr>
          <w:rFonts w:eastAsia="Times New Roman"/>
        </w:rPr>
      </w:pPr>
      <w:r>
        <w:rPr>
          <w:rFonts w:eastAsia="Times New Roman"/>
        </w:rPr>
        <w:t>16. CUSTOMER CONSENT AND AUTHORISATION</w:t>
      </w:r>
    </w:p>
    <w:p w14:paraId="1543290F" w14:textId="77777777" w:rsidR="00F56463" w:rsidRDefault="00F56463">
      <w:pPr>
        <w:pStyle w:val="NormalWeb"/>
      </w:pPr>
      <w:r>
        <w:t>Certain services may require customer consent or authorisation for identity verification, access to information, electronic execution of documents, payment processing, or other disclosed purposes.</w:t>
      </w:r>
    </w:p>
    <w:p w14:paraId="4C8AD826" w14:textId="77777777" w:rsidR="00F56463" w:rsidRDefault="00F56463">
      <w:pPr>
        <w:pStyle w:val="NormalWeb"/>
      </w:pPr>
      <w:r>
        <w:t>Customers should read the relevant consent notices before providing authorisation.</w:t>
      </w:r>
    </w:p>
    <w:p w14:paraId="05931063" w14:textId="77777777" w:rsidR="00F56463" w:rsidRDefault="00F56463">
      <w:pPr>
        <w:pStyle w:val="NormalWeb"/>
      </w:pPr>
      <w:r>
        <w:t>Consent must be obtained through the applicable process and handled in accordance with the relevant legal requirements.</w:t>
      </w:r>
    </w:p>
    <w:p w14:paraId="75E84CA0" w14:textId="77777777" w:rsidR="00F56463" w:rsidRDefault="00F56463">
      <w:pPr>
        <w:pStyle w:val="NormalWeb"/>
      </w:pPr>
      <w:r>
        <w:t>Customers should not provide an authorisation they do not understand. They may contact customer support for clarification.</w:t>
      </w:r>
    </w:p>
    <w:p w14:paraId="6BD08BD6" w14:textId="77777777" w:rsidR="00F56463" w:rsidRDefault="00F56463">
      <w:pPr>
        <w:pStyle w:val="Heading2"/>
        <w:rPr>
          <w:rFonts w:eastAsia="Times New Roman"/>
        </w:rPr>
      </w:pPr>
      <w:r>
        <w:rPr>
          <w:rFonts w:eastAsia="Times New Roman"/>
        </w:rPr>
        <w:t>17. PRIVACY AND PERSONAL INFORMATION</w:t>
      </w:r>
    </w:p>
    <w:p w14:paraId="3A91785E" w14:textId="77777777" w:rsidR="00F56463" w:rsidRDefault="00F56463">
      <w:pPr>
        <w:pStyle w:val="NormalWeb"/>
      </w:pPr>
      <w:r>
        <w:t>Personal information will be handled in accordance with the DHAN NOW Privacy Policy and applicable law.</w:t>
      </w:r>
    </w:p>
    <w:p w14:paraId="79C39014" w14:textId="77777777" w:rsidR="00F56463" w:rsidRDefault="00F56463">
      <w:pPr>
        <w:pStyle w:val="NormalWeb"/>
      </w:pPr>
      <w:r>
        <w:t>Information may be processed for disclosed purposes such as:</w:t>
      </w:r>
    </w:p>
    <w:p w14:paraId="5E7B389D" w14:textId="77777777" w:rsidR="00F56463" w:rsidRDefault="00F56463" w:rsidP="00F56463">
      <w:pPr>
        <w:numPr>
          <w:ilvl w:val="0"/>
          <w:numId w:val="76"/>
        </w:numPr>
        <w:spacing w:before="100" w:beforeAutospacing="1" w:after="100" w:afterAutospacing="1" w:line="240" w:lineRule="auto"/>
        <w:rPr>
          <w:rFonts w:eastAsia="Times New Roman"/>
        </w:rPr>
      </w:pPr>
      <w:r>
        <w:rPr>
          <w:rFonts w:eastAsia="Times New Roman"/>
        </w:rPr>
        <w:t>Loan application processing.</w:t>
      </w:r>
    </w:p>
    <w:p w14:paraId="3837C7B6" w14:textId="77777777" w:rsidR="00F56463" w:rsidRDefault="00F56463" w:rsidP="00F56463">
      <w:pPr>
        <w:numPr>
          <w:ilvl w:val="0"/>
          <w:numId w:val="76"/>
        </w:numPr>
        <w:spacing w:before="100" w:beforeAutospacing="1" w:after="100" w:afterAutospacing="1" w:line="240" w:lineRule="auto"/>
        <w:rPr>
          <w:rFonts w:eastAsia="Times New Roman"/>
        </w:rPr>
      </w:pPr>
      <w:r>
        <w:rPr>
          <w:rFonts w:eastAsia="Times New Roman"/>
        </w:rPr>
        <w:t>Identity verification and KYC.</w:t>
      </w:r>
    </w:p>
    <w:p w14:paraId="4EF56171" w14:textId="77777777" w:rsidR="00F56463" w:rsidRDefault="00F56463" w:rsidP="00F56463">
      <w:pPr>
        <w:numPr>
          <w:ilvl w:val="0"/>
          <w:numId w:val="76"/>
        </w:numPr>
        <w:spacing w:before="100" w:beforeAutospacing="1" w:after="100" w:afterAutospacing="1" w:line="240" w:lineRule="auto"/>
        <w:rPr>
          <w:rFonts w:eastAsia="Times New Roman"/>
        </w:rPr>
      </w:pPr>
      <w:r>
        <w:rPr>
          <w:rFonts w:eastAsia="Times New Roman"/>
        </w:rPr>
        <w:t>Underwriting and risk assessment.</w:t>
      </w:r>
    </w:p>
    <w:p w14:paraId="36A7FB1A" w14:textId="77777777" w:rsidR="00F56463" w:rsidRDefault="00F56463" w:rsidP="00F56463">
      <w:pPr>
        <w:numPr>
          <w:ilvl w:val="0"/>
          <w:numId w:val="76"/>
        </w:numPr>
        <w:spacing w:before="100" w:beforeAutospacing="1" w:after="100" w:afterAutospacing="1" w:line="240" w:lineRule="auto"/>
        <w:rPr>
          <w:rFonts w:eastAsia="Times New Roman"/>
        </w:rPr>
      </w:pPr>
      <w:r>
        <w:rPr>
          <w:rFonts w:eastAsia="Times New Roman"/>
        </w:rPr>
        <w:t>Fraud prevention.</w:t>
      </w:r>
    </w:p>
    <w:p w14:paraId="6558E01F" w14:textId="77777777" w:rsidR="00F56463" w:rsidRDefault="00F56463" w:rsidP="00F56463">
      <w:pPr>
        <w:numPr>
          <w:ilvl w:val="0"/>
          <w:numId w:val="76"/>
        </w:numPr>
        <w:spacing w:before="100" w:beforeAutospacing="1" w:after="100" w:afterAutospacing="1" w:line="240" w:lineRule="auto"/>
        <w:rPr>
          <w:rFonts w:eastAsia="Times New Roman"/>
        </w:rPr>
      </w:pPr>
      <w:r>
        <w:rPr>
          <w:rFonts w:eastAsia="Times New Roman"/>
        </w:rPr>
        <w:t>Loan servicing and repayment.</w:t>
      </w:r>
    </w:p>
    <w:p w14:paraId="1D9AF0A3" w14:textId="77777777" w:rsidR="00F56463" w:rsidRDefault="00F56463" w:rsidP="00F56463">
      <w:pPr>
        <w:numPr>
          <w:ilvl w:val="0"/>
          <w:numId w:val="76"/>
        </w:numPr>
        <w:spacing w:before="100" w:beforeAutospacing="1" w:after="100" w:afterAutospacing="1" w:line="240" w:lineRule="auto"/>
        <w:rPr>
          <w:rFonts w:eastAsia="Times New Roman"/>
        </w:rPr>
      </w:pPr>
      <w:r>
        <w:rPr>
          <w:rFonts w:eastAsia="Times New Roman"/>
        </w:rPr>
        <w:t>Payment reconciliation.</w:t>
      </w:r>
    </w:p>
    <w:p w14:paraId="5C0E5BDA" w14:textId="77777777" w:rsidR="00F56463" w:rsidRDefault="00F56463" w:rsidP="00F56463">
      <w:pPr>
        <w:numPr>
          <w:ilvl w:val="0"/>
          <w:numId w:val="76"/>
        </w:numPr>
        <w:spacing w:before="100" w:beforeAutospacing="1" w:after="100" w:afterAutospacing="1" w:line="240" w:lineRule="auto"/>
        <w:rPr>
          <w:rFonts w:eastAsia="Times New Roman"/>
        </w:rPr>
      </w:pPr>
      <w:r>
        <w:rPr>
          <w:rFonts w:eastAsia="Times New Roman"/>
        </w:rPr>
        <w:t>Customer support and grievance handling.</w:t>
      </w:r>
    </w:p>
    <w:p w14:paraId="2DE6B4B4" w14:textId="77777777" w:rsidR="00F56463" w:rsidRDefault="00F56463" w:rsidP="00F56463">
      <w:pPr>
        <w:numPr>
          <w:ilvl w:val="0"/>
          <w:numId w:val="76"/>
        </w:numPr>
        <w:spacing w:before="100" w:beforeAutospacing="1" w:after="100" w:afterAutospacing="1" w:line="240" w:lineRule="auto"/>
        <w:rPr>
          <w:rFonts w:eastAsia="Times New Roman"/>
        </w:rPr>
      </w:pPr>
      <w:r>
        <w:rPr>
          <w:rFonts w:eastAsia="Times New Roman"/>
        </w:rPr>
        <w:t>Legal and regulatory compliance.</w:t>
      </w:r>
    </w:p>
    <w:p w14:paraId="06AF368F" w14:textId="77777777" w:rsidR="00F56463" w:rsidRDefault="00F56463">
      <w:pPr>
        <w:pStyle w:val="NormalWeb"/>
      </w:pPr>
      <w:r>
        <w:t>Information may be shared with authorised parties where necessary for the disclosed purposes and permitted by applicable law.</w:t>
      </w:r>
    </w:p>
    <w:p w14:paraId="0ACCC546" w14:textId="77777777" w:rsidR="00F56463" w:rsidRDefault="00F56463">
      <w:pPr>
        <w:pStyle w:val="NormalWeb"/>
      </w:pPr>
      <w:r>
        <w:t>For further information, customers should read the Privacy Policy and applicable consent notices.</w:t>
      </w:r>
    </w:p>
    <w:p w14:paraId="6CB8C02E" w14:textId="77777777" w:rsidR="00F56463" w:rsidRDefault="00F56463">
      <w:pPr>
        <w:pStyle w:val="Heading2"/>
        <w:rPr>
          <w:rFonts w:eastAsia="Times New Roman"/>
        </w:rPr>
      </w:pPr>
      <w:r>
        <w:rPr>
          <w:rFonts w:eastAsia="Times New Roman"/>
        </w:rPr>
        <w:t>18. ELECTRONIC COMMUNICATIONS</w:t>
      </w:r>
    </w:p>
    <w:p w14:paraId="06B195EE" w14:textId="77777777" w:rsidR="00F56463" w:rsidRDefault="00F56463">
      <w:pPr>
        <w:pStyle w:val="NormalWeb"/>
      </w:pPr>
      <w:r>
        <w:t>Where permitted and appropriately authorised, the Company or relevant lending entity may communicate with customers through SMS, email, telephone, WhatsApp, in-platform notifications, or other available channels.</w:t>
      </w:r>
    </w:p>
    <w:p w14:paraId="65D1909E" w14:textId="77777777" w:rsidR="00F56463" w:rsidRDefault="00F56463">
      <w:pPr>
        <w:pStyle w:val="NormalWeb"/>
      </w:pPr>
      <w:r>
        <w:t>Customers should keep their contact details current to receive important loan-related communications.</w:t>
      </w:r>
    </w:p>
    <w:p w14:paraId="33A5F057" w14:textId="77777777" w:rsidR="00F56463" w:rsidRDefault="00F56463">
      <w:pPr>
        <w:pStyle w:val="NormalWeb"/>
      </w:pPr>
      <w:r>
        <w:t>Electronic communications do not replace any document or disclosure that must be provided through a specific legally prescribed method.</w:t>
      </w:r>
    </w:p>
    <w:p w14:paraId="00020583" w14:textId="77777777" w:rsidR="00F56463" w:rsidRDefault="00F56463">
      <w:pPr>
        <w:pStyle w:val="NormalWeb"/>
      </w:pPr>
      <w:r>
        <w:t>Customers should contact support if they receive a communication they believe may be fraudulent.</w:t>
      </w:r>
    </w:p>
    <w:p w14:paraId="689A2623" w14:textId="77777777" w:rsidR="00F56463" w:rsidRDefault="00F56463">
      <w:pPr>
        <w:pStyle w:val="Heading2"/>
        <w:rPr>
          <w:rFonts w:eastAsia="Times New Roman"/>
        </w:rPr>
      </w:pPr>
      <w:r>
        <w:rPr>
          <w:rFonts w:eastAsia="Times New Roman"/>
        </w:rPr>
        <w:t>19. INTELLECTUAL PROPERTY</w:t>
      </w:r>
    </w:p>
    <w:p w14:paraId="7CB60BB7" w14:textId="77777777" w:rsidR="00F56463" w:rsidRDefault="00F56463">
      <w:pPr>
        <w:pStyle w:val="NormalWeb"/>
      </w:pPr>
      <w:r>
        <w:t>Unless otherwise stated, the website's branding, text, design, graphics, logos, software, and other content are owned by or licensed to the relevant rights holder.</w:t>
      </w:r>
    </w:p>
    <w:p w14:paraId="6EEC74F9" w14:textId="77777777" w:rsidR="00F56463" w:rsidRDefault="00F56463">
      <w:pPr>
        <w:pStyle w:val="NormalWeb"/>
      </w:pPr>
      <w:r>
        <w:t>Users may access the content for personal and lawful use of the services.</w:t>
      </w:r>
    </w:p>
    <w:p w14:paraId="00505A4A" w14:textId="77777777" w:rsidR="00F56463" w:rsidRDefault="00F56463">
      <w:pPr>
        <w:pStyle w:val="NormalWeb"/>
      </w:pPr>
      <w:r>
        <w:t>No person may reproduce, distribute, modify, commercially exploit, or use protected content without the required permission, except as permitted by law.</w:t>
      </w:r>
    </w:p>
    <w:p w14:paraId="25A476AA" w14:textId="77777777" w:rsidR="00F56463" w:rsidRDefault="00F56463">
      <w:pPr>
        <w:pStyle w:val="Heading2"/>
        <w:rPr>
          <w:rFonts w:eastAsia="Times New Roman"/>
        </w:rPr>
      </w:pPr>
      <w:r>
        <w:rPr>
          <w:rFonts w:eastAsia="Times New Roman"/>
        </w:rPr>
        <w:t>20. THIRD-PARTY SERVICES</w:t>
      </w:r>
    </w:p>
    <w:p w14:paraId="316930ED" w14:textId="77777777" w:rsidR="00F56463" w:rsidRDefault="00F56463">
      <w:pPr>
        <w:pStyle w:val="NormalWeb"/>
      </w:pPr>
      <w:r>
        <w:t>The platform may use authorised third-party service providers for payment processing, identity verification, technology infrastructure, communication, and other operational functions.</w:t>
      </w:r>
    </w:p>
    <w:p w14:paraId="2B86BBCE" w14:textId="77777777" w:rsidR="00F56463" w:rsidRDefault="00F56463">
      <w:pPr>
        <w:pStyle w:val="NormalWeb"/>
      </w:pPr>
      <w:r>
        <w:t>Third-party services may be subject to their own applicable terms and privacy notices.</w:t>
      </w:r>
    </w:p>
    <w:p w14:paraId="6ADFA127" w14:textId="77777777" w:rsidR="00F56463" w:rsidRDefault="00F56463">
      <w:pPr>
        <w:pStyle w:val="NormalWeb"/>
      </w:pPr>
      <w:r>
        <w:t>The Company will handle its own responsibilities in accordance with applicable law and contractual arrangements. Nothing in these Terms &amp; Conditions excludes a responsibility that cannot lawfully be excluded.</w:t>
      </w:r>
    </w:p>
    <w:p w14:paraId="203654C6" w14:textId="77777777" w:rsidR="00F56463" w:rsidRDefault="00F56463">
      <w:pPr>
        <w:pStyle w:val="Heading2"/>
        <w:rPr>
          <w:rFonts w:eastAsia="Times New Roman"/>
        </w:rPr>
      </w:pPr>
      <w:r>
        <w:rPr>
          <w:rFonts w:eastAsia="Times New Roman"/>
        </w:rPr>
        <w:t>21. WEBSITE AVAILABILITY AND TECHNICAL ISSUES</w:t>
      </w:r>
    </w:p>
    <w:p w14:paraId="5F5EF04B" w14:textId="77777777" w:rsidR="00F56463" w:rsidRDefault="00F56463">
      <w:pPr>
        <w:pStyle w:val="NormalWeb"/>
      </w:pPr>
      <w:r>
        <w:t>Reasonable efforts may be made to keep the website accessible and operational.</w:t>
      </w:r>
    </w:p>
    <w:p w14:paraId="58354835" w14:textId="77777777" w:rsidR="00F56463" w:rsidRDefault="00F56463">
      <w:pPr>
        <w:pStyle w:val="NormalWeb"/>
      </w:pPr>
      <w:r>
        <w:t>Temporary interruptions may occur due to maintenance, connectivity issues, security incidents, third-party service interruptions, or other technical reasons.</w:t>
      </w:r>
    </w:p>
    <w:p w14:paraId="0F2006BA" w14:textId="77777777" w:rsidR="00F56463" w:rsidRDefault="00F56463">
      <w:pPr>
        <w:pStyle w:val="NormalWeb"/>
      </w:pPr>
      <w:r>
        <w:t>Where permitted by law, the Company may modify, suspend, or discontinue a website feature when necessary for operational, security, legal, or other legitimate reasons.</w:t>
      </w:r>
    </w:p>
    <w:p w14:paraId="5AAECF82" w14:textId="77777777" w:rsidR="00F56463" w:rsidRDefault="00F56463">
      <w:pPr>
        <w:pStyle w:val="NormalWeb"/>
      </w:pPr>
      <w:r>
        <w:t>Such action must not unlawfully affect a customer's existing contractual rights.</w:t>
      </w:r>
    </w:p>
    <w:p w14:paraId="7F5B8211" w14:textId="77777777" w:rsidR="00F56463" w:rsidRDefault="00F56463">
      <w:pPr>
        <w:pStyle w:val="Heading2"/>
        <w:rPr>
          <w:rFonts w:eastAsia="Times New Roman"/>
        </w:rPr>
      </w:pPr>
      <w:r>
        <w:rPr>
          <w:rFonts w:eastAsia="Times New Roman"/>
        </w:rPr>
        <w:t>22. LIMITATION OF LIABILITY</w:t>
      </w:r>
    </w:p>
    <w:p w14:paraId="7499D031" w14:textId="77777777" w:rsidR="00F56463" w:rsidRDefault="00F56463">
      <w:pPr>
        <w:pStyle w:val="NormalWeb"/>
      </w:pPr>
      <w:r>
        <w:t>Nothing in these Terms &amp; Conditions excludes or limits liability where such exclusion or limitation is prohibited by applicable law.</w:t>
      </w:r>
    </w:p>
    <w:p w14:paraId="4BD4D7F8" w14:textId="77777777" w:rsidR="00F56463" w:rsidRDefault="00F56463">
      <w:pPr>
        <w:pStyle w:val="NormalWeb"/>
      </w:pPr>
      <w:r>
        <w:t>Subject to that limitation, the Company is responsible for its own obligations in accordance with applicable law and the relevant contractual arrangements.</w:t>
      </w:r>
    </w:p>
    <w:p w14:paraId="3F6E1BC9" w14:textId="77777777" w:rsidR="00F56463" w:rsidRDefault="00F56463">
      <w:pPr>
        <w:pStyle w:val="NormalWeb"/>
      </w:pPr>
      <w:r>
        <w:t>No provision of these Terms &amp; Conditions is intended to remove a customer's statutory rights or the responsibilities of the actual lender under the applicable lending arrangement.</w:t>
      </w:r>
    </w:p>
    <w:p w14:paraId="7E2CCDED" w14:textId="77777777" w:rsidR="00F56463" w:rsidRDefault="00F56463">
      <w:pPr>
        <w:pStyle w:val="Heading2"/>
        <w:rPr>
          <w:rFonts w:eastAsia="Times New Roman"/>
        </w:rPr>
      </w:pPr>
      <w:r>
        <w:rPr>
          <w:rFonts w:eastAsia="Times New Roman"/>
        </w:rPr>
        <w:t>23. CUSTOMER REPRESENTATIONS</w:t>
      </w:r>
    </w:p>
    <w:p w14:paraId="17E4EA1F" w14:textId="77777777" w:rsidR="00F56463" w:rsidRDefault="00F56463">
      <w:pPr>
        <w:pStyle w:val="NormalWeb"/>
      </w:pPr>
      <w:r>
        <w:t>By submitting an application or using the relevant services, you confirm that:</w:t>
      </w:r>
    </w:p>
    <w:p w14:paraId="43F665D4" w14:textId="77777777" w:rsidR="00F56463" w:rsidRDefault="00F56463" w:rsidP="00F56463">
      <w:pPr>
        <w:numPr>
          <w:ilvl w:val="0"/>
          <w:numId w:val="77"/>
        </w:numPr>
        <w:spacing w:before="100" w:beforeAutospacing="1" w:after="100" w:afterAutospacing="1" w:line="240" w:lineRule="auto"/>
        <w:rPr>
          <w:rFonts w:eastAsia="Times New Roman"/>
        </w:rPr>
      </w:pPr>
      <w:r>
        <w:rPr>
          <w:rFonts w:eastAsia="Times New Roman"/>
        </w:rPr>
        <w:t>The information you provide is accurate and complete to the best of your knowledge.</w:t>
      </w:r>
    </w:p>
    <w:p w14:paraId="5EAD4331" w14:textId="77777777" w:rsidR="00F56463" w:rsidRDefault="00F56463" w:rsidP="00F56463">
      <w:pPr>
        <w:numPr>
          <w:ilvl w:val="0"/>
          <w:numId w:val="77"/>
        </w:numPr>
        <w:spacing w:before="100" w:beforeAutospacing="1" w:after="100" w:afterAutospacing="1" w:line="240" w:lineRule="auto"/>
        <w:rPr>
          <w:rFonts w:eastAsia="Times New Roman"/>
        </w:rPr>
      </w:pPr>
      <w:r>
        <w:rPr>
          <w:rFonts w:eastAsia="Times New Roman"/>
        </w:rPr>
        <w:t>You are authorised to provide the information submitted.</w:t>
      </w:r>
    </w:p>
    <w:p w14:paraId="37F78C16" w14:textId="77777777" w:rsidR="00F56463" w:rsidRDefault="00F56463" w:rsidP="00F56463">
      <w:pPr>
        <w:numPr>
          <w:ilvl w:val="0"/>
          <w:numId w:val="77"/>
        </w:numPr>
        <w:spacing w:before="100" w:beforeAutospacing="1" w:after="100" w:afterAutospacing="1" w:line="240" w:lineRule="auto"/>
        <w:rPr>
          <w:rFonts w:eastAsia="Times New Roman"/>
        </w:rPr>
      </w:pPr>
      <w:r>
        <w:rPr>
          <w:rFonts w:eastAsia="Times New Roman"/>
        </w:rPr>
        <w:t>You will not knowingly use the platform for fraudulent or unlawful purposes.</w:t>
      </w:r>
    </w:p>
    <w:p w14:paraId="2EC6074D" w14:textId="77777777" w:rsidR="00F56463" w:rsidRDefault="00F56463" w:rsidP="00F56463">
      <w:pPr>
        <w:numPr>
          <w:ilvl w:val="0"/>
          <w:numId w:val="77"/>
        </w:numPr>
        <w:spacing w:before="100" w:beforeAutospacing="1" w:after="100" w:afterAutospacing="1" w:line="240" w:lineRule="auto"/>
        <w:rPr>
          <w:rFonts w:eastAsia="Times New Roman"/>
        </w:rPr>
      </w:pPr>
      <w:r>
        <w:rPr>
          <w:rFonts w:eastAsia="Times New Roman"/>
        </w:rPr>
        <w:t>You will review the applicable loan offer and documents before accepting a loan.</w:t>
      </w:r>
    </w:p>
    <w:p w14:paraId="7E12F09B" w14:textId="77777777" w:rsidR="00F56463" w:rsidRDefault="00F56463" w:rsidP="00F56463">
      <w:pPr>
        <w:numPr>
          <w:ilvl w:val="0"/>
          <w:numId w:val="77"/>
        </w:numPr>
        <w:spacing w:before="100" w:beforeAutospacing="1" w:after="100" w:afterAutospacing="1" w:line="240" w:lineRule="auto"/>
        <w:rPr>
          <w:rFonts w:eastAsia="Times New Roman"/>
        </w:rPr>
      </w:pPr>
      <w:r>
        <w:rPr>
          <w:rFonts w:eastAsia="Times New Roman"/>
        </w:rPr>
        <w:t>You will follow the repayment terms applicable to any loan you accept.</w:t>
      </w:r>
    </w:p>
    <w:p w14:paraId="37A57022" w14:textId="77777777" w:rsidR="00F56463" w:rsidRDefault="00F56463" w:rsidP="00F56463">
      <w:pPr>
        <w:numPr>
          <w:ilvl w:val="0"/>
          <w:numId w:val="77"/>
        </w:numPr>
        <w:spacing w:before="100" w:beforeAutospacing="1" w:after="100" w:afterAutospacing="1" w:line="240" w:lineRule="auto"/>
        <w:rPr>
          <w:rFonts w:eastAsia="Times New Roman"/>
        </w:rPr>
      </w:pPr>
      <w:r>
        <w:rPr>
          <w:rFonts w:eastAsia="Times New Roman"/>
        </w:rPr>
        <w:t>You will notify the appropriate support channel if you identify a material error in your application or loan records.</w:t>
      </w:r>
    </w:p>
    <w:p w14:paraId="60CB8B90" w14:textId="77777777" w:rsidR="00F56463" w:rsidRDefault="00F56463">
      <w:pPr>
        <w:pStyle w:val="NormalWeb"/>
      </w:pPr>
      <w:r>
        <w:t>These representations do not remove any legal rights or remedies available to you.</w:t>
      </w:r>
    </w:p>
    <w:p w14:paraId="7BB5EA87" w14:textId="77777777" w:rsidR="00F56463" w:rsidRDefault="00F56463">
      <w:pPr>
        <w:pStyle w:val="Heading2"/>
        <w:rPr>
          <w:rFonts w:eastAsia="Times New Roman"/>
        </w:rPr>
      </w:pPr>
      <w:r>
        <w:rPr>
          <w:rFonts w:eastAsia="Times New Roman"/>
        </w:rPr>
        <w:t>24. SUSPENSION OR RESTRICTION OF ACCESS</w:t>
      </w:r>
    </w:p>
    <w:p w14:paraId="0CF3275F" w14:textId="77777777" w:rsidR="00F56463" w:rsidRDefault="00F56463">
      <w:pPr>
        <w:pStyle w:val="NormalWeb"/>
      </w:pPr>
      <w:r>
        <w:t>Access to a website feature may be restricted where reasonably necessary to address suspected fraud, security risks, unlawful activity, misuse, or legal and regulatory requirements.</w:t>
      </w:r>
    </w:p>
    <w:p w14:paraId="673A1165" w14:textId="77777777" w:rsidR="00F56463" w:rsidRDefault="00F56463">
      <w:pPr>
        <w:pStyle w:val="NormalWeb"/>
      </w:pPr>
      <w:r>
        <w:t>Any restriction must be applied in accordance with applicable law and must not unlawfully interfere with existing customer rights or obligations.</w:t>
      </w:r>
    </w:p>
    <w:p w14:paraId="39BA3E23" w14:textId="77777777" w:rsidR="00F56463" w:rsidRDefault="00F56463">
      <w:pPr>
        <w:pStyle w:val="NormalWeb"/>
      </w:pPr>
      <w:r>
        <w:t>Where appropriate, customers may be informed of the restriction and the available process for seeking clarification or review.</w:t>
      </w:r>
    </w:p>
    <w:p w14:paraId="38EE9484" w14:textId="77777777" w:rsidR="00F56463" w:rsidRDefault="00F56463">
      <w:pPr>
        <w:pStyle w:val="Heading2"/>
        <w:rPr>
          <w:rFonts w:eastAsia="Times New Roman"/>
        </w:rPr>
      </w:pPr>
      <w:r>
        <w:rPr>
          <w:rFonts w:eastAsia="Times New Roman"/>
        </w:rPr>
        <w:t>25. CHANGES TO THESE TERMS</w:t>
      </w:r>
    </w:p>
    <w:p w14:paraId="33C45097" w14:textId="77777777" w:rsidR="00F56463" w:rsidRDefault="00F56463">
      <w:pPr>
        <w:pStyle w:val="NormalWeb"/>
      </w:pPr>
      <w:r>
        <w:t>These Terms &amp; Conditions may be updated from time to time to reflect changes in the website, services, operational processes, or applicable requirements.</w:t>
      </w:r>
    </w:p>
    <w:p w14:paraId="0D547305" w14:textId="77777777" w:rsidR="00F56463" w:rsidRDefault="00F56463">
      <w:pPr>
        <w:pStyle w:val="NormalWeb"/>
      </w:pPr>
      <w:r>
        <w:t>The latest version and its effective date should be displayed on the website.</w:t>
      </w:r>
    </w:p>
    <w:p w14:paraId="7BCD4933" w14:textId="77777777" w:rsidR="00F56463" w:rsidRDefault="00F56463">
      <w:pPr>
        <w:pStyle w:val="NormalWeb"/>
      </w:pPr>
      <w:r>
        <w:t>Where required, customers will be notified of material changes through an appropriate communication channel or asked to provide fresh consent.</w:t>
      </w:r>
    </w:p>
    <w:p w14:paraId="0D7E272F" w14:textId="77777777" w:rsidR="00F56463" w:rsidRDefault="00F56463">
      <w:pPr>
        <w:pStyle w:val="NormalWeb"/>
      </w:pPr>
      <w:r>
        <w:t>A website update does not, by itself, amend an existing loan agreement where a separate contractual amendment or customer consent is required.</w:t>
      </w:r>
    </w:p>
    <w:p w14:paraId="3BB20114" w14:textId="77777777" w:rsidR="00F56463" w:rsidRDefault="00F56463">
      <w:pPr>
        <w:pStyle w:val="Heading2"/>
        <w:rPr>
          <w:rFonts w:eastAsia="Times New Roman"/>
        </w:rPr>
      </w:pPr>
      <w:r>
        <w:rPr>
          <w:rFonts w:eastAsia="Times New Roman"/>
        </w:rPr>
        <w:t>26. GOVERNING LAW AND JURISDICTION</w:t>
      </w:r>
    </w:p>
    <w:p w14:paraId="36E02F49" w14:textId="77777777" w:rsidR="00F56463" w:rsidRDefault="00F56463">
      <w:pPr>
        <w:pStyle w:val="NormalWeb"/>
      </w:pPr>
      <w:r>
        <w:t>These Terms &amp; Conditions are governed by the laws of India, subject to applicable statutory and regulatory requirements.</w:t>
      </w:r>
    </w:p>
    <w:p w14:paraId="5182E740" w14:textId="77777777" w:rsidR="00F56463" w:rsidRDefault="00F56463">
      <w:pPr>
        <w:pStyle w:val="NormalWeb"/>
      </w:pPr>
      <w:r>
        <w:t>Any dispute concerning these Terms &amp; Conditions will be handled by the competent forum or court having jurisdiction under applicable law.</w:t>
      </w:r>
    </w:p>
    <w:p w14:paraId="25EE5306" w14:textId="77777777" w:rsidR="00F56463" w:rsidRDefault="00F56463">
      <w:pPr>
        <w:pStyle w:val="NormalWeb"/>
      </w:pPr>
      <w:r>
        <w:t>Nothing in this clause limits a customer's right to use an applicable statutory complaint or dispute-resolution mechanism.</w:t>
      </w:r>
    </w:p>
    <w:p w14:paraId="42F3DFAD" w14:textId="77777777" w:rsidR="00F56463" w:rsidRDefault="00F56463">
      <w:pPr>
        <w:pStyle w:val="Heading2"/>
        <w:rPr>
          <w:rFonts w:eastAsia="Times New Roman"/>
        </w:rPr>
      </w:pPr>
      <w:r>
        <w:rPr>
          <w:rFonts w:eastAsia="Times New Roman"/>
        </w:rPr>
        <w:t>27. GRIEVANCE REDRESSAL</w:t>
      </w:r>
    </w:p>
    <w:p w14:paraId="20D8C92A" w14:textId="77777777" w:rsidR="00F56463" w:rsidRDefault="00F56463">
      <w:pPr>
        <w:pStyle w:val="NormalWeb"/>
      </w:pPr>
      <w:r>
        <w:t>Customers may contact DHAN NOW through the following channels.</w:t>
      </w:r>
    </w:p>
    <w:p w14:paraId="37AA1784" w14:textId="77777777" w:rsidR="00F56463" w:rsidRDefault="00F56463">
      <w:pPr>
        <w:pStyle w:val="NormalWeb"/>
      </w:pPr>
      <w:r>
        <w:rPr>
          <w:rStyle w:val="Strong"/>
        </w:rPr>
        <w:t>Customer Support Phone / WhatsApp:</w:t>
      </w:r>
      <w:r>
        <w:t xml:space="preserve"> 9211331169</w:t>
      </w:r>
      <w:r>
        <w:br/>
      </w:r>
      <w:r>
        <w:rPr>
          <w:rStyle w:val="Strong"/>
        </w:rPr>
        <w:t>Customer Support Email:</w:t>
      </w:r>
      <w:r>
        <w:t xml:space="preserve"> support@dhannow.com</w:t>
      </w:r>
      <w:r>
        <w:br/>
      </w:r>
      <w:r>
        <w:rPr>
          <w:rStyle w:val="Strong"/>
        </w:rPr>
        <w:t>General Enquiries Email:</w:t>
      </w:r>
      <w:r>
        <w:t xml:space="preserve"> info@dhannow.com</w:t>
      </w:r>
    </w:p>
    <w:p w14:paraId="1354F2D4" w14:textId="77777777" w:rsidR="00F56463" w:rsidRDefault="00F56463">
      <w:pPr>
        <w:pStyle w:val="NormalWeb"/>
      </w:pPr>
      <w:r>
        <w:rPr>
          <w:rStyle w:val="Strong"/>
        </w:rPr>
        <w:t>Grievance Officer:</w:t>
      </w:r>
      <w:r>
        <w:t xml:space="preserve"> Dharmendra Rajput</w:t>
      </w:r>
      <w:r>
        <w:br/>
      </w:r>
      <w:r>
        <w:rPr>
          <w:rStyle w:val="Strong"/>
        </w:rPr>
        <w:t>Grievance Phone:</w:t>
      </w:r>
      <w:r>
        <w:t xml:space="preserve"> 9211331170</w:t>
      </w:r>
      <w:r>
        <w:br/>
      </w:r>
      <w:r>
        <w:rPr>
          <w:rStyle w:val="Strong"/>
        </w:rPr>
        <w:t>Grievance Email:</w:t>
      </w:r>
      <w:r>
        <w:t xml:space="preserve"> grievance@dhannow.com</w:t>
      </w:r>
    </w:p>
    <w:p w14:paraId="3CF47A9E" w14:textId="77777777" w:rsidR="00F56463" w:rsidRDefault="00F56463">
      <w:pPr>
        <w:pStyle w:val="NormalWeb"/>
      </w:pPr>
      <w:r>
        <w:t>Customers should include their application or loan reference and a clear description of the issue when submitting a complaint.</w:t>
      </w:r>
    </w:p>
    <w:p w14:paraId="0A10E3CE" w14:textId="77777777" w:rsidR="00F56463" w:rsidRDefault="00F56463">
      <w:pPr>
        <w:pStyle w:val="NormalWeb"/>
      </w:pPr>
      <w:r>
        <w:t>The applicable Grievance Redressal Policy will describe the complaint-handling process, escalation procedure, and relevant timelines.</w:t>
      </w:r>
    </w:p>
    <w:p w14:paraId="45001899" w14:textId="77777777" w:rsidR="00F56463" w:rsidRDefault="00F56463">
      <w:pPr>
        <w:pStyle w:val="Heading2"/>
        <w:rPr>
          <w:rFonts w:eastAsia="Times New Roman"/>
        </w:rPr>
      </w:pPr>
      <w:r>
        <w:rPr>
          <w:rFonts w:eastAsia="Times New Roman"/>
        </w:rPr>
        <w:t>28. ACTUAL LENDER DISCLOSURE</w:t>
      </w:r>
    </w:p>
    <w:p w14:paraId="2FBC795A" w14:textId="77777777" w:rsidR="00F56463" w:rsidRDefault="00F56463">
      <w:pPr>
        <w:pStyle w:val="NormalWeb"/>
      </w:pPr>
      <w:r>
        <w:t>The actual lender for an individual loan must be identified in the customer's loan offer, KFS, loan agreement, and other applicable disclosures.</w:t>
      </w:r>
    </w:p>
    <w:p w14:paraId="6C884E61" w14:textId="77777777" w:rsidR="00F56463" w:rsidRDefault="00F56463">
      <w:pPr>
        <w:pStyle w:val="NormalWeb"/>
      </w:pPr>
      <w:r>
        <w:t>The roles of DHAN NOW, NAVIX Finance Private Limited, and any other service provider or lending entity must be described accurately in the relevant documents.</w:t>
      </w:r>
    </w:p>
    <w:p w14:paraId="4433D387" w14:textId="77777777" w:rsidR="00F56463" w:rsidRDefault="00F56463">
      <w:pPr>
        <w:pStyle w:val="NormalWeb"/>
      </w:pPr>
      <w:r>
        <w:t>Nothing in these Terms &amp; Conditions should be interpreted as changing the identity of the actual lender or transferring a regulated lending responsibility contrary to the applicable legal arrangements.</w:t>
      </w:r>
    </w:p>
    <w:p w14:paraId="1346B84A" w14:textId="77777777" w:rsidR="00F56463" w:rsidRDefault="00F56463">
      <w:pPr>
        <w:pStyle w:val="Heading2"/>
        <w:rPr>
          <w:rFonts w:eastAsia="Times New Roman"/>
        </w:rPr>
      </w:pPr>
      <w:r>
        <w:rPr>
          <w:rFonts w:eastAsia="Times New Roman"/>
        </w:rPr>
        <w:t>29. SEVERABILITY</w:t>
      </w:r>
    </w:p>
    <w:p w14:paraId="1B18A4FC" w14:textId="77777777" w:rsidR="00F56463" w:rsidRDefault="00F56463">
      <w:pPr>
        <w:pStyle w:val="NormalWeb"/>
      </w:pPr>
      <w:r>
        <w:t>If any provision of these Terms &amp; Conditions is held invalid or unenforceable by a competent authority, the remaining provisions will continue to apply to the extent permitted by law.</w:t>
      </w:r>
    </w:p>
    <w:p w14:paraId="1B7E1092" w14:textId="77777777" w:rsidR="00F56463" w:rsidRDefault="00F56463">
      <w:pPr>
        <w:pStyle w:val="NormalWeb"/>
      </w:pPr>
      <w:r>
        <w:t>The invalidity of one provision will not automatically invalidate the entire document.</w:t>
      </w:r>
    </w:p>
    <w:p w14:paraId="4E4E6D48" w14:textId="77777777" w:rsidR="00F56463" w:rsidRDefault="00F56463">
      <w:pPr>
        <w:pStyle w:val="Heading2"/>
        <w:rPr>
          <w:rFonts w:eastAsia="Times New Roman"/>
        </w:rPr>
      </w:pPr>
      <w:r>
        <w:rPr>
          <w:rFonts w:eastAsia="Times New Roman"/>
        </w:rPr>
        <w:t>30. ENTIRE AGREEMENT AND PRECEDENCE</w:t>
      </w:r>
    </w:p>
    <w:p w14:paraId="31C33E7F" w14:textId="77777777" w:rsidR="00F56463" w:rsidRDefault="00F56463">
      <w:pPr>
        <w:pStyle w:val="NormalWeb"/>
      </w:pPr>
      <w:r>
        <w:t>These Terms &amp; Conditions govern the relevant use of the DHAN NOW website, subject to applicable law.</w:t>
      </w:r>
    </w:p>
    <w:p w14:paraId="2A4151B9" w14:textId="77777777" w:rsidR="00F56463" w:rsidRDefault="00F56463">
      <w:pPr>
        <w:pStyle w:val="NormalWeb"/>
      </w:pPr>
      <w:r>
        <w:t>The specific loan agreement, KFS, approved loan offer, and repayment schedule govern the particular loan to the extent applicable to that transaction.</w:t>
      </w:r>
    </w:p>
    <w:p w14:paraId="26E8F9E7" w14:textId="77777777" w:rsidR="00F56463" w:rsidRDefault="00F56463">
      <w:pPr>
        <w:pStyle w:val="NormalWeb"/>
      </w:pPr>
      <w:r>
        <w:t>If a conflict arises, the relevant contractual documents and mandatory legal requirements will apply according to their legal effect. This clause does not override any mandatory statutory protection.</w:t>
      </w:r>
    </w:p>
    <w:p w14:paraId="52C7E8A3" w14:textId="77777777" w:rsidR="00F56463" w:rsidRDefault="00F56463">
      <w:pPr>
        <w:pStyle w:val="Heading2"/>
        <w:rPr>
          <w:rFonts w:eastAsia="Times New Roman"/>
        </w:rPr>
      </w:pPr>
      <w:r>
        <w:rPr>
          <w:rFonts w:eastAsia="Times New Roman"/>
        </w:rPr>
        <w:t>31. CONTACT INFORMATION</w:t>
      </w:r>
    </w:p>
    <w:p w14:paraId="5A348743" w14:textId="77777777" w:rsidR="00F56463" w:rsidRDefault="00F56463">
      <w:pPr>
        <w:pStyle w:val="NormalWeb"/>
      </w:pPr>
      <w:r>
        <w:rPr>
          <w:rStyle w:val="Strong"/>
        </w:rPr>
        <w:t>DHAN NOW</w:t>
      </w:r>
      <w:r>
        <w:br/>
        <w:t>Website: www.dhannow.com</w:t>
      </w:r>
      <w:r>
        <w:br/>
        <w:t>Customer Support: 9211331169</w:t>
      </w:r>
      <w:r>
        <w:br/>
        <w:t>Email: support@dhannow.com</w:t>
      </w:r>
      <w:r>
        <w:br/>
        <w:t>General Enquiries: info@dhannow.com</w:t>
      </w:r>
    </w:p>
    <w:p w14:paraId="2C35EB36" w14:textId="77777777" w:rsidR="00F56463" w:rsidRDefault="00F56463">
      <w:pPr>
        <w:pStyle w:val="NormalWeb"/>
      </w:pPr>
      <w:r>
        <w:rPr>
          <w:rStyle w:val="Strong"/>
        </w:rPr>
        <w:t>Grievance Officer:</w:t>
      </w:r>
      <w:r>
        <w:t xml:space="preserve"> Dharmendra Rajput</w:t>
      </w:r>
      <w:r>
        <w:br/>
        <w:t>Phone: 9211331170</w:t>
      </w:r>
      <w:r>
        <w:br/>
        <w:t>Email: grievance@dhannow.com</w:t>
      </w:r>
    </w:p>
    <w:p w14:paraId="2B8D303D" w14:textId="77777777" w:rsidR="00F56463" w:rsidRDefault="00F56463">
      <w:pPr>
        <w:pStyle w:val="NormalWeb"/>
      </w:pPr>
      <w:r>
        <w:rPr>
          <w:rStyle w:val="Strong"/>
        </w:rPr>
        <w:t>Registered Office:</w:t>
      </w:r>
      <w:r>
        <w:br/>
        <w:t>NAVIX Finance Private Limited</w:t>
      </w:r>
      <w:r>
        <w:br/>
        <w:t>Plot No. 268, 1st Floor, Sector 33, Islampur, Subhash Chowk, Gurugram, Haryana – 122001, India.</w:t>
      </w:r>
    </w:p>
    <w:p w14:paraId="628061C9" w14:textId="77777777" w:rsidR="00F56463" w:rsidRDefault="00F56463">
      <w:pPr>
        <w:pStyle w:val="NormalWeb"/>
      </w:pPr>
      <w:r>
        <w:rPr>
          <w:rStyle w:val="Strong"/>
        </w:rPr>
        <w:t>CIN:</w:t>
      </w:r>
      <w:r>
        <w:t xml:space="preserve"> U64990HR2026PTC144926</w:t>
      </w:r>
    </w:p>
    <w:p w14:paraId="72343CC0" w14:textId="77777777" w:rsidR="00F56463" w:rsidRDefault="00F56463">
      <w:pPr>
        <w:rPr>
          <w:rFonts w:eastAsia="Times New Roman"/>
        </w:rPr>
      </w:pPr>
      <w:r>
        <w:rPr>
          <w:rFonts w:eastAsia="Times New Roman"/>
          <w:noProof/>
        </w:rPr>
        <mc:AlternateContent>
          <mc:Choice Requires="wps">
            <w:drawing>
              <wp:inline distT="0" distB="0" distL="0" distR="0" wp14:anchorId="0FDA9633" wp14:editId="4FC0CB36">
                <wp:extent cx="5943600" cy="1270"/>
                <wp:effectExtent l="0" t="31750" r="0" b="36830"/>
                <wp:docPr id="201016339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0FE918"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90B7EB2" w14:textId="77777777" w:rsidR="00F56463" w:rsidRDefault="00F56463">
      <w:pPr>
        <w:pStyle w:val="Heading2"/>
        <w:rPr>
          <w:rFonts w:eastAsia="Times New Roman"/>
        </w:rPr>
      </w:pPr>
      <w:r>
        <w:rPr>
          <w:rFonts w:eastAsia="Times New Roman"/>
        </w:rPr>
        <w:t>WEBSITE DEVELOPER INSTRUCTIONS</w:t>
      </w:r>
    </w:p>
    <w:p w14:paraId="2908508D" w14:textId="77777777" w:rsidR="00F56463" w:rsidRDefault="00F56463" w:rsidP="00F56463">
      <w:pPr>
        <w:numPr>
          <w:ilvl w:val="0"/>
          <w:numId w:val="78"/>
        </w:numPr>
        <w:spacing w:before="100" w:beforeAutospacing="1" w:after="100" w:afterAutospacing="1" w:line="240" w:lineRule="auto"/>
        <w:rPr>
          <w:rFonts w:eastAsia="Times New Roman"/>
        </w:rPr>
      </w:pPr>
      <w:r>
        <w:rPr>
          <w:rFonts w:eastAsia="Times New Roman"/>
        </w:rPr>
        <w:t xml:space="preserve">Create a dedicated </w:t>
      </w:r>
      <w:r>
        <w:rPr>
          <w:rStyle w:val="Strong"/>
          <w:rFonts w:eastAsia="Times New Roman"/>
        </w:rPr>
        <w:t>Terms &amp; Conditions</w:t>
      </w:r>
      <w:r>
        <w:rPr>
          <w:rFonts w:eastAsia="Times New Roman"/>
        </w:rPr>
        <w:t xml:space="preserve"> page accessible from the website footer and relevant application screens.</w:t>
      </w:r>
    </w:p>
    <w:p w14:paraId="3F06FB8D" w14:textId="77777777" w:rsidR="00F56463" w:rsidRDefault="00F56463" w:rsidP="00F56463">
      <w:pPr>
        <w:numPr>
          <w:ilvl w:val="0"/>
          <w:numId w:val="78"/>
        </w:numPr>
        <w:spacing w:before="100" w:beforeAutospacing="1" w:after="100" w:afterAutospacing="1" w:line="240" w:lineRule="auto"/>
        <w:rPr>
          <w:rFonts w:eastAsia="Times New Roman"/>
        </w:rPr>
      </w:pPr>
      <w:r>
        <w:rPr>
          <w:rFonts w:eastAsia="Times New Roman"/>
        </w:rPr>
        <w:t>Display the effective date and last-updated date at the top of the page.</w:t>
      </w:r>
    </w:p>
    <w:p w14:paraId="09ED3142" w14:textId="77777777" w:rsidR="00F56463" w:rsidRDefault="00F56463" w:rsidP="00F56463">
      <w:pPr>
        <w:numPr>
          <w:ilvl w:val="0"/>
          <w:numId w:val="78"/>
        </w:numPr>
        <w:spacing w:before="100" w:beforeAutospacing="1" w:after="100" w:afterAutospacing="1" w:line="240" w:lineRule="auto"/>
        <w:rPr>
          <w:rFonts w:eastAsia="Times New Roman"/>
        </w:rPr>
      </w:pPr>
      <w:r>
        <w:rPr>
          <w:rFonts w:eastAsia="Times New Roman"/>
        </w:rPr>
        <w:t>Use clear headings and numbered clauses.</w:t>
      </w:r>
    </w:p>
    <w:p w14:paraId="6B876D11" w14:textId="77777777" w:rsidR="00F56463" w:rsidRDefault="00F56463" w:rsidP="00F56463">
      <w:pPr>
        <w:numPr>
          <w:ilvl w:val="0"/>
          <w:numId w:val="78"/>
        </w:numPr>
        <w:spacing w:before="100" w:beforeAutospacing="1" w:after="100" w:afterAutospacing="1" w:line="240" w:lineRule="auto"/>
        <w:rPr>
          <w:rFonts w:eastAsia="Times New Roman"/>
        </w:rPr>
      </w:pPr>
      <w:r>
        <w:rPr>
          <w:rFonts w:eastAsia="Times New Roman"/>
        </w:rPr>
        <w:t>Add links to the Privacy Policy, Loan Information &amp; Repayment Policy, Customer Consent Information, Fair Practices Code, and Grievance Redressal Policy.</w:t>
      </w:r>
    </w:p>
    <w:p w14:paraId="457018F1" w14:textId="77777777" w:rsidR="00F56463" w:rsidRDefault="00F56463" w:rsidP="00F56463">
      <w:pPr>
        <w:numPr>
          <w:ilvl w:val="0"/>
          <w:numId w:val="78"/>
        </w:numPr>
        <w:spacing w:before="100" w:beforeAutospacing="1" w:after="100" w:afterAutospacing="1" w:line="240" w:lineRule="auto"/>
        <w:rPr>
          <w:rFonts w:eastAsia="Times New Roman"/>
        </w:rPr>
      </w:pPr>
      <w:r>
        <w:rPr>
          <w:rFonts w:eastAsia="Times New Roman"/>
        </w:rPr>
        <w:t>Provide access to the Terms &amp; Conditions before the customer completes the relevant application or acceptance process.</w:t>
      </w:r>
    </w:p>
    <w:p w14:paraId="7879A173" w14:textId="77777777" w:rsidR="00F56463" w:rsidRDefault="00F56463" w:rsidP="00F56463">
      <w:pPr>
        <w:numPr>
          <w:ilvl w:val="0"/>
          <w:numId w:val="78"/>
        </w:numPr>
        <w:spacing w:before="100" w:beforeAutospacing="1" w:after="100" w:afterAutospacing="1" w:line="240" w:lineRule="auto"/>
        <w:rPr>
          <w:rFonts w:eastAsia="Times New Roman"/>
        </w:rPr>
      </w:pPr>
      <w:r>
        <w:rPr>
          <w:rFonts w:eastAsia="Times New Roman"/>
        </w:rPr>
        <w:t>Where affirmative acceptance is required, record the relevant consent in accordance with the applicable process.</w:t>
      </w:r>
    </w:p>
    <w:p w14:paraId="6D33B90D" w14:textId="77777777" w:rsidR="00F56463" w:rsidRDefault="00F56463" w:rsidP="00F56463">
      <w:pPr>
        <w:numPr>
          <w:ilvl w:val="0"/>
          <w:numId w:val="78"/>
        </w:numPr>
        <w:spacing w:before="100" w:beforeAutospacing="1" w:after="100" w:afterAutospacing="1" w:line="240" w:lineRule="auto"/>
        <w:rPr>
          <w:rFonts w:eastAsia="Times New Roman"/>
        </w:rPr>
      </w:pPr>
      <w:r>
        <w:rPr>
          <w:rFonts w:eastAsia="Times New Roman"/>
        </w:rPr>
        <w:t>Make the page responsive and readable on mobile devices.</w:t>
      </w:r>
    </w:p>
    <w:p w14:paraId="744F26B9" w14:textId="77777777" w:rsidR="00F56463" w:rsidRDefault="00F56463" w:rsidP="00F56463">
      <w:pPr>
        <w:numPr>
          <w:ilvl w:val="0"/>
          <w:numId w:val="78"/>
        </w:numPr>
        <w:spacing w:before="100" w:beforeAutospacing="1" w:after="100" w:afterAutospacing="1" w:line="240" w:lineRule="auto"/>
        <w:rPr>
          <w:rFonts w:eastAsia="Times New Roman"/>
        </w:rPr>
      </w:pPr>
      <w:r>
        <w:rPr>
          <w:rFonts w:eastAsia="Times New Roman"/>
        </w:rPr>
        <w:t>Keep the website Terms &amp; Conditions consistent with the approved loan product, customer disclosures, KFS, loan agreement, and actual lending arrangement.</w:t>
      </w:r>
    </w:p>
    <w:p w14:paraId="1B8D82EB" w14:textId="77777777" w:rsidR="00F56463" w:rsidRDefault="00F56463" w:rsidP="00F56463">
      <w:pPr>
        <w:numPr>
          <w:ilvl w:val="0"/>
          <w:numId w:val="78"/>
        </w:numPr>
        <w:spacing w:before="100" w:beforeAutospacing="1" w:after="100" w:afterAutospacing="1" w:line="240" w:lineRule="auto"/>
        <w:rPr>
          <w:rFonts w:eastAsia="Times New Roman"/>
        </w:rPr>
      </w:pPr>
      <w:r>
        <w:rPr>
          <w:rFonts w:eastAsia="Times New Roman"/>
        </w:rPr>
        <w:t>Do not display unverified regulatory registrations or describe a company as the actual lender unless its legal status and role support that statement.</w:t>
      </w:r>
    </w:p>
    <w:p w14:paraId="1EE420A7" w14:textId="77777777" w:rsidR="00F56463" w:rsidRDefault="00F56463" w:rsidP="00F56463">
      <w:pPr>
        <w:numPr>
          <w:ilvl w:val="0"/>
          <w:numId w:val="78"/>
        </w:numPr>
        <w:spacing w:before="100" w:beforeAutospacing="1" w:after="100" w:afterAutospacing="1" w:line="240" w:lineRule="auto"/>
        <w:rPr>
          <w:rFonts w:eastAsia="Times New Roman"/>
        </w:rPr>
      </w:pPr>
      <w:r>
        <w:rPr>
          <w:rFonts w:eastAsia="Times New Roman"/>
        </w:rPr>
        <w:t>Obtain the appropriate legal and compliance review before publishing this document.</w:t>
      </w:r>
    </w:p>
    <w:p w14:paraId="30C571BF" w14:textId="77777777" w:rsidR="00F56463" w:rsidRDefault="00F56463">
      <w:pPr>
        <w:pStyle w:val="NormalWeb"/>
      </w:pPr>
      <w:r>
        <w:rPr>
          <w:rStyle w:val="Strong"/>
        </w:rPr>
        <w:t>END OF POINT 9 — TERMS &amp; CONDITIONS</w:t>
      </w:r>
    </w:p>
    <w:p w14:paraId="7B73793A" w14:textId="77777777" w:rsidR="00E92A14" w:rsidRDefault="00E92A14">
      <w:pPr>
        <w:pStyle w:val="Heading1"/>
        <w:rPr>
          <w:rFonts w:eastAsia="Times New Roman"/>
          <w:kern w:val="36"/>
          <w:sz w:val="48"/>
          <w:szCs w:val="48"/>
          <w14:ligatures w14:val="none"/>
        </w:rPr>
      </w:pPr>
      <w:r>
        <w:rPr>
          <w:rFonts w:eastAsia="Times New Roman"/>
        </w:rPr>
        <w:t>DHAN NOW</w:t>
      </w:r>
    </w:p>
    <w:p w14:paraId="17FE9CE9" w14:textId="77777777" w:rsidR="00E92A14" w:rsidRDefault="00E92A14">
      <w:pPr>
        <w:pStyle w:val="Heading2"/>
        <w:rPr>
          <w:rFonts w:eastAsia="Times New Roman"/>
        </w:rPr>
      </w:pPr>
      <w:r>
        <w:rPr>
          <w:rFonts w:eastAsia="Times New Roman"/>
        </w:rPr>
        <w:t>POINT 10: PRIVACY POLICY</w:t>
      </w:r>
    </w:p>
    <w:p w14:paraId="1DD64D45" w14:textId="77777777" w:rsidR="00E92A14" w:rsidRDefault="00E92A14">
      <w:pPr>
        <w:pStyle w:val="NormalWeb"/>
      </w:pPr>
      <w:r>
        <w:rPr>
          <w:rStyle w:val="Strong"/>
        </w:rPr>
        <w:t>Website:</w:t>
      </w:r>
      <w:r>
        <w:t xml:space="preserve"> www.dhannow.com</w:t>
      </w:r>
      <w:r>
        <w:br/>
      </w:r>
      <w:r>
        <w:rPr>
          <w:rStyle w:val="Strong"/>
        </w:rPr>
        <w:t>Brand Name:</w:t>
      </w:r>
      <w:r>
        <w:t xml:space="preserve"> DHAN NOW</w:t>
      </w:r>
      <w:r>
        <w:br/>
      </w:r>
      <w:r>
        <w:rPr>
          <w:rStyle w:val="Strong"/>
        </w:rPr>
        <w:t>Legal Entity:</w:t>
      </w:r>
      <w:r>
        <w:t xml:space="preserve"> NAVIX Finance Private Limited</w:t>
      </w:r>
      <w:r>
        <w:br/>
      </w:r>
      <w:r>
        <w:rPr>
          <w:rStyle w:val="Strong"/>
        </w:rPr>
        <w:t>Registered Office:</w:t>
      </w:r>
      <w:r>
        <w:t xml:space="preserve"> Plot No. 268, 1st Floor, Sector 33, Islampur, Subhash Chowk, Gurugram, Haryana – 122001, India.</w:t>
      </w:r>
      <w:r>
        <w:br/>
      </w:r>
      <w:r>
        <w:rPr>
          <w:rStyle w:val="Strong"/>
        </w:rPr>
        <w:t>CIN:</w:t>
      </w:r>
      <w:r>
        <w:t xml:space="preserve"> U64990HR2026PTC144926</w:t>
      </w:r>
    </w:p>
    <w:p w14:paraId="415F1381" w14:textId="77777777" w:rsidR="00E92A14" w:rsidRDefault="00E92A14">
      <w:pPr>
        <w:pStyle w:val="NormalWeb"/>
      </w:pPr>
      <w:r>
        <w:rPr>
          <w:rStyle w:val="Strong"/>
        </w:rPr>
        <w:t>Effective Date:</w:t>
      </w:r>
      <w:r>
        <w:t xml:space="preserve"> [Insert Date]</w:t>
      </w:r>
      <w:r>
        <w:br/>
      </w:r>
      <w:r>
        <w:rPr>
          <w:rStyle w:val="Strong"/>
        </w:rPr>
        <w:t>Last Updated:</w:t>
      </w:r>
      <w:r>
        <w:t xml:space="preserve"> [Insert Date]</w:t>
      </w:r>
    </w:p>
    <w:p w14:paraId="777C019E" w14:textId="77777777" w:rsidR="00E92A14" w:rsidRDefault="00E92A14">
      <w:pPr>
        <w:rPr>
          <w:rFonts w:eastAsia="Times New Roman"/>
        </w:rPr>
      </w:pPr>
      <w:r>
        <w:rPr>
          <w:rFonts w:eastAsia="Times New Roman"/>
          <w:noProof/>
        </w:rPr>
        <mc:AlternateContent>
          <mc:Choice Requires="wps">
            <w:drawing>
              <wp:inline distT="0" distB="0" distL="0" distR="0" wp14:anchorId="443BF20A" wp14:editId="4AC144BF">
                <wp:extent cx="5943600" cy="1270"/>
                <wp:effectExtent l="0" t="31750" r="0" b="36830"/>
                <wp:docPr id="205086363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EE3B0D"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B570EB8" w14:textId="77777777" w:rsidR="00E92A14" w:rsidRDefault="00E92A14">
      <w:pPr>
        <w:pStyle w:val="Heading2"/>
        <w:rPr>
          <w:rFonts w:eastAsia="Times New Roman"/>
        </w:rPr>
      </w:pPr>
      <w:r>
        <w:rPr>
          <w:rFonts w:eastAsia="Times New Roman"/>
        </w:rPr>
        <w:t>1. INTRODUCTION</w:t>
      </w:r>
    </w:p>
    <w:p w14:paraId="05DCA082" w14:textId="77777777" w:rsidR="00E92A14" w:rsidRDefault="00E92A14">
      <w:pPr>
        <w:pStyle w:val="NormalWeb"/>
      </w:pPr>
      <w:r>
        <w:t>DHAN NOW respects the privacy of individuals who visit its website, apply for financial products, or use its services.</w:t>
      </w:r>
    </w:p>
    <w:p w14:paraId="7C0651D9" w14:textId="77777777" w:rsidR="00E92A14" w:rsidRDefault="00E92A14">
      <w:pPr>
        <w:pStyle w:val="NormalWeb"/>
      </w:pPr>
      <w:r>
        <w:t>This Privacy Policy explains how personal information may be collected, used, stored, shared, and protected when you access www.dhannow.com or use the associated digital services.</w:t>
      </w:r>
    </w:p>
    <w:p w14:paraId="197EDBA2" w14:textId="77777777" w:rsidR="00E92A14" w:rsidRDefault="00E92A14">
      <w:pPr>
        <w:pStyle w:val="NormalWeb"/>
      </w:pPr>
      <w:r>
        <w:t>It also explains how you may contact us regarding your personal information and privacy-related concerns.</w:t>
      </w:r>
    </w:p>
    <w:p w14:paraId="32BC9B9C" w14:textId="77777777" w:rsidR="00E92A14" w:rsidRDefault="00E92A14">
      <w:pPr>
        <w:pStyle w:val="NormalWeb"/>
      </w:pPr>
      <w:r>
        <w:t>Please read this Privacy Policy together with the Terms &amp; Conditions, Customer Consent Information, Loan Information &amp; Repayment Policy, and other applicable disclosures.</w:t>
      </w:r>
    </w:p>
    <w:p w14:paraId="08AA8DA3" w14:textId="77777777" w:rsidR="00E92A14" w:rsidRDefault="00E92A14">
      <w:pPr>
        <w:pStyle w:val="NormalWeb"/>
      </w:pPr>
      <w:r>
        <w:t>Where a separate regulated lender processes your information, that lender's applicable privacy notices and legal responsibilities will also apply.</w:t>
      </w:r>
    </w:p>
    <w:p w14:paraId="12085127" w14:textId="77777777" w:rsidR="00E92A14" w:rsidRDefault="00E92A14">
      <w:pPr>
        <w:pStyle w:val="Heading2"/>
        <w:rPr>
          <w:rFonts w:eastAsia="Times New Roman"/>
        </w:rPr>
      </w:pPr>
      <w:r>
        <w:rPr>
          <w:rFonts w:eastAsia="Times New Roman"/>
        </w:rPr>
        <w:t>2. SCOPE OF THIS POLICY</w:t>
      </w:r>
    </w:p>
    <w:p w14:paraId="641DFBB7" w14:textId="77777777" w:rsidR="00E92A14" w:rsidRDefault="00E92A14">
      <w:pPr>
        <w:pStyle w:val="NormalWeb"/>
      </w:pPr>
      <w:r>
        <w:t>This Privacy Policy applies to personal information processed in connection with:</w:t>
      </w:r>
    </w:p>
    <w:p w14:paraId="6D4E7E4F" w14:textId="77777777" w:rsidR="00E92A14" w:rsidRDefault="00E92A14" w:rsidP="00E92A14">
      <w:pPr>
        <w:numPr>
          <w:ilvl w:val="0"/>
          <w:numId w:val="79"/>
        </w:numPr>
        <w:spacing w:before="100" w:beforeAutospacing="1" w:after="100" w:afterAutospacing="1" w:line="240" w:lineRule="auto"/>
        <w:rPr>
          <w:rFonts w:eastAsia="Times New Roman"/>
        </w:rPr>
      </w:pPr>
      <w:r>
        <w:rPr>
          <w:rFonts w:eastAsia="Times New Roman"/>
        </w:rPr>
        <w:t>Visits to the DHAN NOW website.</w:t>
      </w:r>
    </w:p>
    <w:p w14:paraId="77508CF0" w14:textId="77777777" w:rsidR="00E92A14" w:rsidRDefault="00E92A14" w:rsidP="00E92A14">
      <w:pPr>
        <w:numPr>
          <w:ilvl w:val="0"/>
          <w:numId w:val="79"/>
        </w:numPr>
        <w:spacing w:before="100" w:beforeAutospacing="1" w:after="100" w:afterAutospacing="1" w:line="240" w:lineRule="auto"/>
        <w:rPr>
          <w:rFonts w:eastAsia="Times New Roman"/>
        </w:rPr>
      </w:pPr>
      <w:r>
        <w:rPr>
          <w:rFonts w:eastAsia="Times New Roman"/>
        </w:rPr>
        <w:t>Online loan applications.</w:t>
      </w:r>
    </w:p>
    <w:p w14:paraId="683BD722" w14:textId="77777777" w:rsidR="00E92A14" w:rsidRDefault="00E92A14" w:rsidP="00E92A14">
      <w:pPr>
        <w:numPr>
          <w:ilvl w:val="0"/>
          <w:numId w:val="79"/>
        </w:numPr>
        <w:spacing w:before="100" w:beforeAutospacing="1" w:after="100" w:afterAutospacing="1" w:line="240" w:lineRule="auto"/>
        <w:rPr>
          <w:rFonts w:eastAsia="Times New Roman"/>
        </w:rPr>
      </w:pPr>
      <w:r>
        <w:rPr>
          <w:rFonts w:eastAsia="Times New Roman"/>
        </w:rPr>
        <w:t>Customer identity and eligibility verification.</w:t>
      </w:r>
    </w:p>
    <w:p w14:paraId="5AB92E9B" w14:textId="77777777" w:rsidR="00E92A14" w:rsidRDefault="00E92A14" w:rsidP="00E92A14">
      <w:pPr>
        <w:numPr>
          <w:ilvl w:val="0"/>
          <w:numId w:val="79"/>
        </w:numPr>
        <w:spacing w:before="100" w:beforeAutospacing="1" w:after="100" w:afterAutospacing="1" w:line="240" w:lineRule="auto"/>
        <w:rPr>
          <w:rFonts w:eastAsia="Times New Roman"/>
        </w:rPr>
      </w:pPr>
      <w:r>
        <w:rPr>
          <w:rFonts w:eastAsia="Times New Roman"/>
        </w:rPr>
        <w:t>Loan assessment and processing.</w:t>
      </w:r>
    </w:p>
    <w:p w14:paraId="0D3DE8CC" w14:textId="77777777" w:rsidR="00E92A14" w:rsidRDefault="00E92A14" w:rsidP="00E92A14">
      <w:pPr>
        <w:numPr>
          <w:ilvl w:val="0"/>
          <w:numId w:val="79"/>
        </w:numPr>
        <w:spacing w:before="100" w:beforeAutospacing="1" w:after="100" w:afterAutospacing="1" w:line="240" w:lineRule="auto"/>
        <w:rPr>
          <w:rFonts w:eastAsia="Times New Roman"/>
        </w:rPr>
      </w:pPr>
      <w:r>
        <w:rPr>
          <w:rFonts w:eastAsia="Times New Roman"/>
        </w:rPr>
        <w:t>Loan disbursement and servicing.</w:t>
      </w:r>
    </w:p>
    <w:p w14:paraId="1B189096" w14:textId="77777777" w:rsidR="00E92A14" w:rsidRDefault="00E92A14" w:rsidP="00E92A14">
      <w:pPr>
        <w:numPr>
          <w:ilvl w:val="0"/>
          <w:numId w:val="79"/>
        </w:numPr>
        <w:spacing w:before="100" w:beforeAutospacing="1" w:after="100" w:afterAutospacing="1" w:line="240" w:lineRule="auto"/>
        <w:rPr>
          <w:rFonts w:eastAsia="Times New Roman"/>
        </w:rPr>
      </w:pPr>
      <w:r>
        <w:rPr>
          <w:rFonts w:eastAsia="Times New Roman"/>
        </w:rPr>
        <w:t>Repayment and payment reconciliation.</w:t>
      </w:r>
    </w:p>
    <w:p w14:paraId="186F7FFE" w14:textId="77777777" w:rsidR="00E92A14" w:rsidRDefault="00E92A14" w:rsidP="00E92A14">
      <w:pPr>
        <w:numPr>
          <w:ilvl w:val="0"/>
          <w:numId w:val="79"/>
        </w:numPr>
        <w:spacing w:before="100" w:beforeAutospacing="1" w:after="100" w:afterAutospacing="1" w:line="240" w:lineRule="auto"/>
        <w:rPr>
          <w:rFonts w:eastAsia="Times New Roman"/>
        </w:rPr>
      </w:pPr>
      <w:r>
        <w:rPr>
          <w:rFonts w:eastAsia="Times New Roman"/>
        </w:rPr>
        <w:t>Customer support and grievance handling.</w:t>
      </w:r>
    </w:p>
    <w:p w14:paraId="088E0147" w14:textId="77777777" w:rsidR="00E92A14" w:rsidRDefault="00E92A14" w:rsidP="00E92A14">
      <w:pPr>
        <w:numPr>
          <w:ilvl w:val="0"/>
          <w:numId w:val="79"/>
        </w:numPr>
        <w:spacing w:before="100" w:beforeAutospacing="1" w:after="100" w:afterAutospacing="1" w:line="240" w:lineRule="auto"/>
        <w:rPr>
          <w:rFonts w:eastAsia="Times New Roman"/>
        </w:rPr>
      </w:pPr>
      <w:r>
        <w:rPr>
          <w:rFonts w:eastAsia="Times New Roman"/>
        </w:rPr>
        <w:t>Fraud prevention and security.</w:t>
      </w:r>
    </w:p>
    <w:p w14:paraId="4AD3B7A4" w14:textId="77777777" w:rsidR="00E92A14" w:rsidRDefault="00E92A14" w:rsidP="00E92A14">
      <w:pPr>
        <w:numPr>
          <w:ilvl w:val="0"/>
          <w:numId w:val="79"/>
        </w:numPr>
        <w:spacing w:before="100" w:beforeAutospacing="1" w:after="100" w:afterAutospacing="1" w:line="240" w:lineRule="auto"/>
        <w:rPr>
          <w:rFonts w:eastAsia="Times New Roman"/>
        </w:rPr>
      </w:pPr>
      <w:r>
        <w:rPr>
          <w:rFonts w:eastAsia="Times New Roman"/>
        </w:rPr>
        <w:t>Communications relating to DHAN NOW services.</w:t>
      </w:r>
    </w:p>
    <w:p w14:paraId="3738E6EB" w14:textId="77777777" w:rsidR="00E92A14" w:rsidRDefault="00E92A14">
      <w:pPr>
        <w:pStyle w:val="NormalWeb"/>
      </w:pPr>
      <w:r>
        <w:t>This policy should be read alongside any specific privacy notice or consent screen presented during the application process.</w:t>
      </w:r>
    </w:p>
    <w:p w14:paraId="1CFFA522" w14:textId="77777777" w:rsidR="00E92A14" w:rsidRDefault="00E92A14">
      <w:pPr>
        <w:pStyle w:val="Heading2"/>
        <w:rPr>
          <w:rFonts w:eastAsia="Times New Roman"/>
        </w:rPr>
      </w:pPr>
      <w:r>
        <w:rPr>
          <w:rFonts w:eastAsia="Times New Roman"/>
        </w:rPr>
        <w:t>3. INFORMATION WE MAY COLLECT</w:t>
      </w:r>
    </w:p>
    <w:p w14:paraId="166EC213" w14:textId="77777777" w:rsidR="00E92A14" w:rsidRDefault="00E92A14">
      <w:pPr>
        <w:pStyle w:val="NormalWeb"/>
      </w:pPr>
      <w:r>
        <w:t>Depending on the services you use and the permissions you provide, DHAN NOW or the relevant authorised entity may process the following categories of information.</w:t>
      </w:r>
    </w:p>
    <w:p w14:paraId="321819A3" w14:textId="77777777" w:rsidR="00E92A14" w:rsidRDefault="00E92A14">
      <w:pPr>
        <w:pStyle w:val="Heading3"/>
        <w:rPr>
          <w:rFonts w:eastAsia="Times New Roman"/>
        </w:rPr>
      </w:pPr>
      <w:r>
        <w:rPr>
          <w:rFonts w:eastAsia="Times New Roman"/>
        </w:rPr>
        <w:t>3.1 Personal and Identification Information</w:t>
      </w:r>
    </w:p>
    <w:p w14:paraId="619C47AC" w14:textId="77777777" w:rsidR="00E92A14" w:rsidRDefault="00E92A14">
      <w:pPr>
        <w:pStyle w:val="NormalWeb"/>
      </w:pPr>
      <w:r>
        <w:t>This may include:</w:t>
      </w:r>
    </w:p>
    <w:p w14:paraId="437679EF" w14:textId="77777777" w:rsidR="00E92A14" w:rsidRDefault="00E92A14" w:rsidP="00E92A14">
      <w:pPr>
        <w:numPr>
          <w:ilvl w:val="0"/>
          <w:numId w:val="80"/>
        </w:numPr>
        <w:spacing w:before="100" w:beforeAutospacing="1" w:after="100" w:afterAutospacing="1" w:line="240" w:lineRule="auto"/>
        <w:rPr>
          <w:rFonts w:eastAsia="Times New Roman"/>
        </w:rPr>
      </w:pPr>
      <w:r>
        <w:rPr>
          <w:rFonts w:eastAsia="Times New Roman"/>
        </w:rPr>
        <w:t>Full name.</w:t>
      </w:r>
    </w:p>
    <w:p w14:paraId="3330A79B" w14:textId="77777777" w:rsidR="00E92A14" w:rsidRDefault="00E92A14" w:rsidP="00E92A14">
      <w:pPr>
        <w:numPr>
          <w:ilvl w:val="0"/>
          <w:numId w:val="80"/>
        </w:numPr>
        <w:spacing w:before="100" w:beforeAutospacing="1" w:after="100" w:afterAutospacing="1" w:line="240" w:lineRule="auto"/>
        <w:rPr>
          <w:rFonts w:eastAsia="Times New Roman"/>
        </w:rPr>
      </w:pPr>
      <w:r>
        <w:rPr>
          <w:rFonts w:eastAsia="Times New Roman"/>
        </w:rPr>
        <w:t>Date of birth.</w:t>
      </w:r>
    </w:p>
    <w:p w14:paraId="6C9AC0B8" w14:textId="77777777" w:rsidR="00E92A14" w:rsidRDefault="00E92A14" w:rsidP="00E92A14">
      <w:pPr>
        <w:numPr>
          <w:ilvl w:val="0"/>
          <w:numId w:val="80"/>
        </w:numPr>
        <w:spacing w:before="100" w:beforeAutospacing="1" w:after="100" w:afterAutospacing="1" w:line="240" w:lineRule="auto"/>
        <w:rPr>
          <w:rFonts w:eastAsia="Times New Roman"/>
        </w:rPr>
      </w:pPr>
      <w:r>
        <w:rPr>
          <w:rFonts w:eastAsia="Times New Roman"/>
        </w:rPr>
        <w:t>Residential address.</w:t>
      </w:r>
    </w:p>
    <w:p w14:paraId="07E043C4" w14:textId="77777777" w:rsidR="00E92A14" w:rsidRDefault="00E92A14" w:rsidP="00E92A14">
      <w:pPr>
        <w:numPr>
          <w:ilvl w:val="0"/>
          <w:numId w:val="80"/>
        </w:numPr>
        <w:spacing w:before="100" w:beforeAutospacing="1" w:after="100" w:afterAutospacing="1" w:line="240" w:lineRule="auto"/>
        <w:rPr>
          <w:rFonts w:eastAsia="Times New Roman"/>
        </w:rPr>
      </w:pPr>
      <w:r>
        <w:rPr>
          <w:rFonts w:eastAsia="Times New Roman"/>
        </w:rPr>
        <w:t>Mobile number.</w:t>
      </w:r>
    </w:p>
    <w:p w14:paraId="41945F7D" w14:textId="77777777" w:rsidR="00E92A14" w:rsidRDefault="00E92A14" w:rsidP="00E92A14">
      <w:pPr>
        <w:numPr>
          <w:ilvl w:val="0"/>
          <w:numId w:val="80"/>
        </w:numPr>
        <w:spacing w:before="100" w:beforeAutospacing="1" w:after="100" w:afterAutospacing="1" w:line="240" w:lineRule="auto"/>
        <w:rPr>
          <w:rFonts w:eastAsia="Times New Roman"/>
        </w:rPr>
      </w:pPr>
      <w:r>
        <w:rPr>
          <w:rFonts w:eastAsia="Times New Roman"/>
        </w:rPr>
        <w:t>Email address.</w:t>
      </w:r>
    </w:p>
    <w:p w14:paraId="74201B78" w14:textId="77777777" w:rsidR="00E92A14" w:rsidRDefault="00E92A14" w:rsidP="00E92A14">
      <w:pPr>
        <w:numPr>
          <w:ilvl w:val="0"/>
          <w:numId w:val="80"/>
        </w:numPr>
        <w:spacing w:before="100" w:beforeAutospacing="1" w:after="100" w:afterAutospacing="1" w:line="240" w:lineRule="auto"/>
        <w:rPr>
          <w:rFonts w:eastAsia="Times New Roman"/>
        </w:rPr>
      </w:pPr>
      <w:r>
        <w:rPr>
          <w:rFonts w:eastAsia="Times New Roman"/>
        </w:rPr>
        <w:t>PAN or other permitted identity information.</w:t>
      </w:r>
    </w:p>
    <w:p w14:paraId="0ECABB5D" w14:textId="77777777" w:rsidR="00E92A14" w:rsidRDefault="00E92A14" w:rsidP="00E92A14">
      <w:pPr>
        <w:numPr>
          <w:ilvl w:val="0"/>
          <w:numId w:val="80"/>
        </w:numPr>
        <w:spacing w:before="100" w:beforeAutospacing="1" w:after="100" w:afterAutospacing="1" w:line="240" w:lineRule="auto"/>
        <w:rPr>
          <w:rFonts w:eastAsia="Times New Roman"/>
        </w:rPr>
      </w:pPr>
      <w:r>
        <w:rPr>
          <w:rFonts w:eastAsia="Times New Roman"/>
        </w:rPr>
        <w:t>KYC and identity-verification results.</w:t>
      </w:r>
    </w:p>
    <w:p w14:paraId="1282A080" w14:textId="77777777" w:rsidR="00E92A14" w:rsidRDefault="00E92A14" w:rsidP="00E92A14">
      <w:pPr>
        <w:numPr>
          <w:ilvl w:val="0"/>
          <w:numId w:val="80"/>
        </w:numPr>
        <w:spacing w:before="100" w:beforeAutospacing="1" w:after="100" w:afterAutospacing="1" w:line="240" w:lineRule="auto"/>
        <w:rPr>
          <w:rFonts w:eastAsia="Times New Roman"/>
        </w:rPr>
      </w:pPr>
      <w:r>
        <w:rPr>
          <w:rFonts w:eastAsia="Times New Roman"/>
        </w:rPr>
        <w:t>Other information required for lawful identity verification.</w:t>
      </w:r>
    </w:p>
    <w:p w14:paraId="38540D71" w14:textId="77777777" w:rsidR="00E92A14" w:rsidRDefault="00E92A14">
      <w:pPr>
        <w:pStyle w:val="NormalWeb"/>
      </w:pPr>
      <w:r>
        <w:t>Only information necessary for the relevant and disclosed purpose should be collected.</w:t>
      </w:r>
    </w:p>
    <w:p w14:paraId="0B9471B5" w14:textId="77777777" w:rsidR="00E92A14" w:rsidRDefault="00E92A14">
      <w:pPr>
        <w:pStyle w:val="Heading3"/>
        <w:rPr>
          <w:rFonts w:eastAsia="Times New Roman"/>
        </w:rPr>
      </w:pPr>
      <w:r>
        <w:rPr>
          <w:rFonts w:eastAsia="Times New Roman"/>
        </w:rPr>
        <w:t>3.2 Contact Information</w:t>
      </w:r>
    </w:p>
    <w:p w14:paraId="58DAF56F" w14:textId="77777777" w:rsidR="00E92A14" w:rsidRDefault="00E92A14">
      <w:pPr>
        <w:pStyle w:val="NormalWeb"/>
      </w:pPr>
      <w:r>
        <w:t>This may include your mobile number, email address, and communication preferences so that relevant application updates, service notifications, repayment reminders, and responses to enquiries can be provided.</w:t>
      </w:r>
    </w:p>
    <w:p w14:paraId="63068481" w14:textId="77777777" w:rsidR="00E92A14" w:rsidRDefault="00E92A14">
      <w:pPr>
        <w:pStyle w:val="Heading3"/>
        <w:rPr>
          <w:rFonts w:eastAsia="Times New Roman"/>
        </w:rPr>
      </w:pPr>
      <w:r>
        <w:rPr>
          <w:rFonts w:eastAsia="Times New Roman"/>
        </w:rPr>
        <w:t>3.3 Financial and Employment Information</w:t>
      </w:r>
    </w:p>
    <w:p w14:paraId="0C163942" w14:textId="77777777" w:rsidR="00E92A14" w:rsidRDefault="00E92A14">
      <w:pPr>
        <w:pStyle w:val="NormalWeb"/>
      </w:pPr>
      <w:r>
        <w:t>Where necessary for the loan application and permitted by law, information may include:</w:t>
      </w:r>
    </w:p>
    <w:p w14:paraId="4B9F5E23" w14:textId="77777777" w:rsidR="00E92A14" w:rsidRDefault="00E92A14" w:rsidP="00E92A14">
      <w:pPr>
        <w:numPr>
          <w:ilvl w:val="0"/>
          <w:numId w:val="81"/>
        </w:numPr>
        <w:spacing w:before="100" w:beforeAutospacing="1" w:after="100" w:afterAutospacing="1" w:line="240" w:lineRule="auto"/>
        <w:rPr>
          <w:rFonts w:eastAsia="Times New Roman"/>
        </w:rPr>
      </w:pPr>
      <w:r>
        <w:rPr>
          <w:rFonts w:eastAsia="Times New Roman"/>
        </w:rPr>
        <w:t>Income and employment details.</w:t>
      </w:r>
    </w:p>
    <w:p w14:paraId="3BEB314B" w14:textId="77777777" w:rsidR="00E92A14" w:rsidRDefault="00E92A14" w:rsidP="00E92A14">
      <w:pPr>
        <w:numPr>
          <w:ilvl w:val="0"/>
          <w:numId w:val="81"/>
        </w:numPr>
        <w:spacing w:before="100" w:beforeAutospacing="1" w:after="100" w:afterAutospacing="1" w:line="240" w:lineRule="auto"/>
        <w:rPr>
          <w:rFonts w:eastAsia="Times New Roman"/>
        </w:rPr>
      </w:pPr>
      <w:r>
        <w:rPr>
          <w:rFonts w:eastAsia="Times New Roman"/>
        </w:rPr>
        <w:t>Occupation or business information.</w:t>
      </w:r>
    </w:p>
    <w:p w14:paraId="48CED626" w14:textId="77777777" w:rsidR="00E92A14" w:rsidRDefault="00E92A14" w:rsidP="00E92A14">
      <w:pPr>
        <w:numPr>
          <w:ilvl w:val="0"/>
          <w:numId w:val="81"/>
        </w:numPr>
        <w:spacing w:before="100" w:beforeAutospacing="1" w:after="100" w:afterAutospacing="1" w:line="240" w:lineRule="auto"/>
        <w:rPr>
          <w:rFonts w:eastAsia="Times New Roman"/>
        </w:rPr>
      </w:pPr>
      <w:r>
        <w:rPr>
          <w:rFonts w:eastAsia="Times New Roman"/>
        </w:rPr>
        <w:t>Declared financial obligations.</w:t>
      </w:r>
    </w:p>
    <w:p w14:paraId="41FA49B8" w14:textId="77777777" w:rsidR="00E92A14" w:rsidRDefault="00E92A14" w:rsidP="00E92A14">
      <w:pPr>
        <w:numPr>
          <w:ilvl w:val="0"/>
          <w:numId w:val="81"/>
        </w:numPr>
        <w:spacing w:before="100" w:beforeAutospacing="1" w:after="100" w:afterAutospacing="1" w:line="240" w:lineRule="auto"/>
        <w:rPr>
          <w:rFonts w:eastAsia="Times New Roman"/>
        </w:rPr>
      </w:pPr>
      <w:r>
        <w:rPr>
          <w:rFonts w:eastAsia="Times New Roman"/>
        </w:rPr>
        <w:t>Bank account details.</w:t>
      </w:r>
    </w:p>
    <w:p w14:paraId="39EAF07C" w14:textId="77777777" w:rsidR="00E92A14" w:rsidRDefault="00E92A14" w:rsidP="00E92A14">
      <w:pPr>
        <w:numPr>
          <w:ilvl w:val="0"/>
          <w:numId w:val="81"/>
        </w:numPr>
        <w:spacing w:before="100" w:beforeAutospacing="1" w:after="100" w:afterAutospacing="1" w:line="240" w:lineRule="auto"/>
        <w:rPr>
          <w:rFonts w:eastAsia="Times New Roman"/>
        </w:rPr>
      </w:pPr>
      <w:r>
        <w:rPr>
          <w:rFonts w:eastAsia="Times New Roman"/>
        </w:rPr>
        <w:t>Financial documents supplied by you.</w:t>
      </w:r>
    </w:p>
    <w:p w14:paraId="05189A52" w14:textId="77777777" w:rsidR="00E92A14" w:rsidRDefault="00E92A14" w:rsidP="00E92A14">
      <w:pPr>
        <w:numPr>
          <w:ilvl w:val="0"/>
          <w:numId w:val="81"/>
        </w:numPr>
        <w:spacing w:before="100" w:beforeAutospacing="1" w:after="100" w:afterAutospacing="1" w:line="240" w:lineRule="auto"/>
        <w:rPr>
          <w:rFonts w:eastAsia="Times New Roman"/>
        </w:rPr>
      </w:pPr>
      <w:r>
        <w:rPr>
          <w:rFonts w:eastAsia="Times New Roman"/>
        </w:rPr>
        <w:t>Relevant financial verification results.</w:t>
      </w:r>
    </w:p>
    <w:p w14:paraId="1BE4E407" w14:textId="77777777" w:rsidR="00E92A14" w:rsidRDefault="00E92A14" w:rsidP="00E92A14">
      <w:pPr>
        <w:numPr>
          <w:ilvl w:val="0"/>
          <w:numId w:val="81"/>
        </w:numPr>
        <w:spacing w:before="100" w:beforeAutospacing="1" w:after="100" w:afterAutospacing="1" w:line="240" w:lineRule="auto"/>
        <w:rPr>
          <w:rFonts w:eastAsia="Times New Roman"/>
        </w:rPr>
      </w:pPr>
      <w:r>
        <w:rPr>
          <w:rFonts w:eastAsia="Times New Roman"/>
        </w:rPr>
        <w:t>Credit information obtained through authorised and legally permitted channels.</w:t>
      </w:r>
    </w:p>
    <w:p w14:paraId="370CA8C6" w14:textId="77777777" w:rsidR="00E92A14" w:rsidRDefault="00E92A14">
      <w:pPr>
        <w:pStyle w:val="NormalWeb"/>
      </w:pPr>
      <w:r>
        <w:t>Access to financial information must be limited to the purposes disclosed to you and supported by the required legal basis or authorisation.</w:t>
      </w:r>
    </w:p>
    <w:p w14:paraId="7BB391A9" w14:textId="77777777" w:rsidR="00E92A14" w:rsidRDefault="00E92A14">
      <w:pPr>
        <w:pStyle w:val="Heading3"/>
        <w:rPr>
          <w:rFonts w:eastAsia="Times New Roman"/>
        </w:rPr>
      </w:pPr>
      <w:r>
        <w:rPr>
          <w:rFonts w:eastAsia="Times New Roman"/>
        </w:rPr>
        <w:t>3.4 Bank and Payment Information</w:t>
      </w:r>
    </w:p>
    <w:p w14:paraId="32E80984" w14:textId="77777777" w:rsidR="00E92A14" w:rsidRDefault="00E92A14">
      <w:pPr>
        <w:pStyle w:val="NormalWeb"/>
      </w:pPr>
      <w:r>
        <w:t>Depending on the transaction, information may include:</w:t>
      </w:r>
    </w:p>
    <w:p w14:paraId="0AC1CFDE" w14:textId="77777777" w:rsidR="00E92A14" w:rsidRDefault="00E92A14" w:rsidP="00E92A14">
      <w:pPr>
        <w:numPr>
          <w:ilvl w:val="0"/>
          <w:numId w:val="82"/>
        </w:numPr>
        <w:spacing w:before="100" w:beforeAutospacing="1" w:after="100" w:afterAutospacing="1" w:line="240" w:lineRule="auto"/>
        <w:rPr>
          <w:rFonts w:eastAsia="Times New Roman"/>
        </w:rPr>
      </w:pPr>
      <w:r>
        <w:rPr>
          <w:rFonts w:eastAsia="Times New Roman"/>
        </w:rPr>
        <w:t>Bank account details necessary for verification or disbursement.</w:t>
      </w:r>
    </w:p>
    <w:p w14:paraId="485032FE" w14:textId="77777777" w:rsidR="00E92A14" w:rsidRDefault="00E92A14" w:rsidP="00E92A14">
      <w:pPr>
        <w:numPr>
          <w:ilvl w:val="0"/>
          <w:numId w:val="82"/>
        </w:numPr>
        <w:spacing w:before="100" w:beforeAutospacing="1" w:after="100" w:afterAutospacing="1" w:line="240" w:lineRule="auto"/>
        <w:rPr>
          <w:rFonts w:eastAsia="Times New Roman"/>
        </w:rPr>
      </w:pPr>
      <w:r>
        <w:rPr>
          <w:rFonts w:eastAsia="Times New Roman"/>
        </w:rPr>
        <w:t>Payment transaction references.</w:t>
      </w:r>
    </w:p>
    <w:p w14:paraId="47C10EB8" w14:textId="77777777" w:rsidR="00E92A14" w:rsidRDefault="00E92A14" w:rsidP="00E92A14">
      <w:pPr>
        <w:numPr>
          <w:ilvl w:val="0"/>
          <w:numId w:val="82"/>
        </w:numPr>
        <w:spacing w:before="100" w:beforeAutospacing="1" w:after="100" w:afterAutospacing="1" w:line="240" w:lineRule="auto"/>
        <w:rPr>
          <w:rFonts w:eastAsia="Times New Roman"/>
        </w:rPr>
      </w:pPr>
      <w:r>
        <w:rPr>
          <w:rFonts w:eastAsia="Times New Roman"/>
        </w:rPr>
        <w:t>Repayment records.</w:t>
      </w:r>
    </w:p>
    <w:p w14:paraId="545E7784" w14:textId="77777777" w:rsidR="00E92A14" w:rsidRDefault="00E92A14" w:rsidP="00E92A14">
      <w:pPr>
        <w:numPr>
          <w:ilvl w:val="0"/>
          <w:numId w:val="82"/>
        </w:numPr>
        <w:spacing w:before="100" w:beforeAutospacing="1" w:after="100" w:afterAutospacing="1" w:line="240" w:lineRule="auto"/>
        <w:rPr>
          <w:rFonts w:eastAsia="Times New Roman"/>
        </w:rPr>
      </w:pPr>
      <w:r>
        <w:rPr>
          <w:rFonts w:eastAsia="Times New Roman"/>
        </w:rPr>
        <w:t>Payment status and reconciliation information.</w:t>
      </w:r>
    </w:p>
    <w:p w14:paraId="471BF884" w14:textId="77777777" w:rsidR="00E92A14" w:rsidRDefault="00E92A14" w:rsidP="00E92A14">
      <w:pPr>
        <w:numPr>
          <w:ilvl w:val="0"/>
          <w:numId w:val="82"/>
        </w:numPr>
        <w:spacing w:before="100" w:beforeAutospacing="1" w:after="100" w:afterAutospacing="1" w:line="240" w:lineRule="auto"/>
        <w:rPr>
          <w:rFonts w:eastAsia="Times New Roman"/>
        </w:rPr>
      </w:pPr>
      <w:r>
        <w:rPr>
          <w:rFonts w:eastAsia="Times New Roman"/>
        </w:rPr>
        <w:t>Electronic mandate status.</w:t>
      </w:r>
    </w:p>
    <w:p w14:paraId="1719B992" w14:textId="77777777" w:rsidR="00E92A14" w:rsidRDefault="00E92A14" w:rsidP="00E92A14">
      <w:pPr>
        <w:numPr>
          <w:ilvl w:val="0"/>
          <w:numId w:val="82"/>
        </w:numPr>
        <w:spacing w:before="100" w:beforeAutospacing="1" w:after="100" w:afterAutospacing="1" w:line="240" w:lineRule="auto"/>
        <w:rPr>
          <w:rFonts w:eastAsia="Times New Roman"/>
        </w:rPr>
      </w:pPr>
      <w:r>
        <w:rPr>
          <w:rFonts w:eastAsia="Times New Roman"/>
        </w:rPr>
        <w:t>Relevant payment confirmation records.</w:t>
      </w:r>
    </w:p>
    <w:p w14:paraId="50F0D2CE" w14:textId="77777777" w:rsidR="00E92A14" w:rsidRDefault="00E92A14">
      <w:pPr>
        <w:pStyle w:val="NormalWeb"/>
      </w:pPr>
      <w:r>
        <w:t>Complete card credentials, passwords, PINs, and authentication secrets should not be collected or stored by DHAN NOW unless specifically permitted and appropriately secured under the applicable payment and legal requirements. Customers should never send these details through ordinary email or customer support messages.</w:t>
      </w:r>
    </w:p>
    <w:p w14:paraId="41D40E97" w14:textId="77777777" w:rsidR="00E92A14" w:rsidRDefault="00E92A14">
      <w:pPr>
        <w:pStyle w:val="Heading3"/>
        <w:rPr>
          <w:rFonts w:eastAsia="Times New Roman"/>
        </w:rPr>
      </w:pPr>
      <w:r>
        <w:rPr>
          <w:rFonts w:eastAsia="Times New Roman"/>
        </w:rPr>
        <w:t>3.5 Device and Technical Information</w:t>
      </w:r>
    </w:p>
    <w:p w14:paraId="7F4083F4" w14:textId="77777777" w:rsidR="00E92A14" w:rsidRDefault="00E92A14">
      <w:pPr>
        <w:pStyle w:val="NormalWeb"/>
      </w:pPr>
      <w:r>
        <w:t>When you use the website or digital application, limited technical information may be processed, where necessary and permitted, including:</w:t>
      </w:r>
    </w:p>
    <w:p w14:paraId="69132452" w14:textId="77777777" w:rsidR="00E92A14" w:rsidRDefault="00E92A14" w:rsidP="00E92A14">
      <w:pPr>
        <w:numPr>
          <w:ilvl w:val="0"/>
          <w:numId w:val="83"/>
        </w:numPr>
        <w:spacing w:before="100" w:beforeAutospacing="1" w:after="100" w:afterAutospacing="1" w:line="240" w:lineRule="auto"/>
        <w:rPr>
          <w:rFonts w:eastAsia="Times New Roman"/>
        </w:rPr>
      </w:pPr>
      <w:r>
        <w:rPr>
          <w:rFonts w:eastAsia="Times New Roman"/>
        </w:rPr>
        <w:t>Device type and operating system.</w:t>
      </w:r>
    </w:p>
    <w:p w14:paraId="1E654139" w14:textId="77777777" w:rsidR="00E92A14" w:rsidRDefault="00E92A14" w:rsidP="00E92A14">
      <w:pPr>
        <w:numPr>
          <w:ilvl w:val="0"/>
          <w:numId w:val="83"/>
        </w:numPr>
        <w:spacing w:before="100" w:beforeAutospacing="1" w:after="100" w:afterAutospacing="1" w:line="240" w:lineRule="auto"/>
        <w:rPr>
          <w:rFonts w:eastAsia="Times New Roman"/>
        </w:rPr>
      </w:pPr>
      <w:r>
        <w:rPr>
          <w:rFonts w:eastAsia="Times New Roman"/>
        </w:rPr>
        <w:t>Browser type and version.</w:t>
      </w:r>
    </w:p>
    <w:p w14:paraId="2D83DC9C" w14:textId="77777777" w:rsidR="00E92A14" w:rsidRDefault="00E92A14" w:rsidP="00E92A14">
      <w:pPr>
        <w:numPr>
          <w:ilvl w:val="0"/>
          <w:numId w:val="83"/>
        </w:numPr>
        <w:spacing w:before="100" w:beforeAutospacing="1" w:after="100" w:afterAutospacing="1" w:line="240" w:lineRule="auto"/>
        <w:rPr>
          <w:rFonts w:eastAsia="Times New Roman"/>
        </w:rPr>
      </w:pPr>
      <w:r>
        <w:rPr>
          <w:rFonts w:eastAsia="Times New Roman"/>
        </w:rPr>
        <w:t>IP address.</w:t>
      </w:r>
    </w:p>
    <w:p w14:paraId="36B3094A" w14:textId="77777777" w:rsidR="00E92A14" w:rsidRDefault="00E92A14" w:rsidP="00E92A14">
      <w:pPr>
        <w:numPr>
          <w:ilvl w:val="0"/>
          <w:numId w:val="83"/>
        </w:numPr>
        <w:spacing w:before="100" w:beforeAutospacing="1" w:after="100" w:afterAutospacing="1" w:line="240" w:lineRule="auto"/>
        <w:rPr>
          <w:rFonts w:eastAsia="Times New Roman"/>
        </w:rPr>
      </w:pPr>
      <w:r>
        <w:rPr>
          <w:rFonts w:eastAsia="Times New Roman"/>
        </w:rPr>
        <w:t>Website interaction and diagnostic logs.</w:t>
      </w:r>
    </w:p>
    <w:p w14:paraId="0D7833B4" w14:textId="77777777" w:rsidR="00E92A14" w:rsidRDefault="00E92A14" w:rsidP="00E92A14">
      <w:pPr>
        <w:numPr>
          <w:ilvl w:val="0"/>
          <w:numId w:val="83"/>
        </w:numPr>
        <w:spacing w:before="100" w:beforeAutospacing="1" w:after="100" w:afterAutospacing="1" w:line="240" w:lineRule="auto"/>
        <w:rPr>
          <w:rFonts w:eastAsia="Times New Roman"/>
        </w:rPr>
      </w:pPr>
      <w:r>
        <w:rPr>
          <w:rFonts w:eastAsia="Times New Roman"/>
        </w:rPr>
        <w:t>Session information.</w:t>
      </w:r>
    </w:p>
    <w:p w14:paraId="57642F5F" w14:textId="77777777" w:rsidR="00E92A14" w:rsidRDefault="00E92A14" w:rsidP="00E92A14">
      <w:pPr>
        <w:numPr>
          <w:ilvl w:val="0"/>
          <w:numId w:val="83"/>
        </w:numPr>
        <w:spacing w:before="100" w:beforeAutospacing="1" w:after="100" w:afterAutospacing="1" w:line="240" w:lineRule="auto"/>
        <w:rPr>
          <w:rFonts w:eastAsia="Times New Roman"/>
        </w:rPr>
      </w:pPr>
      <w:r>
        <w:rPr>
          <w:rFonts w:eastAsia="Times New Roman"/>
        </w:rPr>
        <w:t>Security and fraud-prevention signals.</w:t>
      </w:r>
    </w:p>
    <w:p w14:paraId="397A2515" w14:textId="77777777" w:rsidR="00E92A14" w:rsidRDefault="00E92A14">
      <w:pPr>
        <w:pStyle w:val="NormalWeb"/>
      </w:pPr>
      <w:r>
        <w:t>The collection and use of device-related information must be described in the applicable notice and should be proportionate to the purpose.</w:t>
      </w:r>
    </w:p>
    <w:p w14:paraId="1DED5ABE" w14:textId="77777777" w:rsidR="00E92A14" w:rsidRDefault="00E92A14">
      <w:pPr>
        <w:pStyle w:val="Heading3"/>
        <w:rPr>
          <w:rFonts w:eastAsia="Times New Roman"/>
        </w:rPr>
      </w:pPr>
      <w:r>
        <w:rPr>
          <w:rFonts w:eastAsia="Times New Roman"/>
        </w:rPr>
        <w:t>3.6 Application and Loan Information</w:t>
      </w:r>
    </w:p>
    <w:p w14:paraId="35BEE2C5" w14:textId="77777777" w:rsidR="00E92A14" w:rsidRDefault="00E92A14">
      <w:pPr>
        <w:pStyle w:val="NormalWeb"/>
      </w:pPr>
      <w:r>
        <w:t>This may include:</w:t>
      </w:r>
    </w:p>
    <w:p w14:paraId="770E7ECC" w14:textId="77777777" w:rsidR="00E92A14" w:rsidRDefault="00E92A14" w:rsidP="00E92A14">
      <w:pPr>
        <w:numPr>
          <w:ilvl w:val="0"/>
          <w:numId w:val="84"/>
        </w:numPr>
        <w:spacing w:before="100" w:beforeAutospacing="1" w:after="100" w:afterAutospacing="1" w:line="240" w:lineRule="auto"/>
        <w:rPr>
          <w:rFonts w:eastAsia="Times New Roman"/>
        </w:rPr>
      </w:pPr>
      <w:r>
        <w:rPr>
          <w:rFonts w:eastAsia="Times New Roman"/>
        </w:rPr>
        <w:t>Application reference number.</w:t>
      </w:r>
    </w:p>
    <w:p w14:paraId="02235325" w14:textId="77777777" w:rsidR="00E92A14" w:rsidRDefault="00E92A14" w:rsidP="00E92A14">
      <w:pPr>
        <w:numPr>
          <w:ilvl w:val="0"/>
          <w:numId w:val="84"/>
        </w:numPr>
        <w:spacing w:before="100" w:beforeAutospacing="1" w:after="100" w:afterAutospacing="1" w:line="240" w:lineRule="auto"/>
        <w:rPr>
          <w:rFonts w:eastAsia="Times New Roman"/>
        </w:rPr>
      </w:pPr>
      <w:r>
        <w:rPr>
          <w:rFonts w:eastAsia="Times New Roman"/>
        </w:rPr>
        <w:t>Application status.</w:t>
      </w:r>
    </w:p>
    <w:p w14:paraId="20396FA9" w14:textId="77777777" w:rsidR="00E92A14" w:rsidRDefault="00E92A14" w:rsidP="00E92A14">
      <w:pPr>
        <w:numPr>
          <w:ilvl w:val="0"/>
          <w:numId w:val="84"/>
        </w:numPr>
        <w:spacing w:before="100" w:beforeAutospacing="1" w:after="100" w:afterAutospacing="1" w:line="240" w:lineRule="auto"/>
        <w:rPr>
          <w:rFonts w:eastAsia="Times New Roman"/>
        </w:rPr>
      </w:pPr>
      <w:r>
        <w:rPr>
          <w:rFonts w:eastAsia="Times New Roman"/>
        </w:rPr>
        <w:t>Verification status.</w:t>
      </w:r>
    </w:p>
    <w:p w14:paraId="567D693B" w14:textId="77777777" w:rsidR="00E92A14" w:rsidRDefault="00E92A14" w:rsidP="00E92A14">
      <w:pPr>
        <w:numPr>
          <w:ilvl w:val="0"/>
          <w:numId w:val="84"/>
        </w:numPr>
        <w:spacing w:before="100" w:beforeAutospacing="1" w:after="100" w:afterAutospacing="1" w:line="240" w:lineRule="auto"/>
        <w:rPr>
          <w:rFonts w:eastAsia="Times New Roman"/>
        </w:rPr>
      </w:pPr>
      <w:r>
        <w:rPr>
          <w:rFonts w:eastAsia="Times New Roman"/>
        </w:rPr>
        <w:t>Approved loan offer.</w:t>
      </w:r>
    </w:p>
    <w:p w14:paraId="243AEE2D" w14:textId="77777777" w:rsidR="00E92A14" w:rsidRDefault="00E92A14" w:rsidP="00E92A14">
      <w:pPr>
        <w:numPr>
          <w:ilvl w:val="0"/>
          <w:numId w:val="84"/>
        </w:numPr>
        <w:spacing w:before="100" w:beforeAutospacing="1" w:after="100" w:afterAutospacing="1" w:line="240" w:lineRule="auto"/>
        <w:rPr>
          <w:rFonts w:eastAsia="Times New Roman"/>
        </w:rPr>
      </w:pPr>
      <w:r>
        <w:rPr>
          <w:rFonts w:eastAsia="Times New Roman"/>
        </w:rPr>
        <w:t>Loan documents and customer acknowledgements.</w:t>
      </w:r>
    </w:p>
    <w:p w14:paraId="03D003DA" w14:textId="77777777" w:rsidR="00E92A14" w:rsidRDefault="00E92A14" w:rsidP="00E92A14">
      <w:pPr>
        <w:numPr>
          <w:ilvl w:val="0"/>
          <w:numId w:val="84"/>
        </w:numPr>
        <w:spacing w:before="100" w:beforeAutospacing="1" w:after="100" w:afterAutospacing="1" w:line="240" w:lineRule="auto"/>
        <w:rPr>
          <w:rFonts w:eastAsia="Times New Roman"/>
        </w:rPr>
      </w:pPr>
      <w:r>
        <w:rPr>
          <w:rFonts w:eastAsia="Times New Roman"/>
        </w:rPr>
        <w:t>Repayment schedule.</w:t>
      </w:r>
    </w:p>
    <w:p w14:paraId="5E306AF4" w14:textId="77777777" w:rsidR="00E92A14" w:rsidRDefault="00E92A14" w:rsidP="00E92A14">
      <w:pPr>
        <w:numPr>
          <w:ilvl w:val="0"/>
          <w:numId w:val="84"/>
        </w:numPr>
        <w:spacing w:before="100" w:beforeAutospacing="1" w:after="100" w:afterAutospacing="1" w:line="240" w:lineRule="auto"/>
        <w:rPr>
          <w:rFonts w:eastAsia="Times New Roman"/>
        </w:rPr>
      </w:pPr>
      <w:r>
        <w:rPr>
          <w:rFonts w:eastAsia="Times New Roman"/>
        </w:rPr>
        <w:t>Outstanding balance and repayment records.</w:t>
      </w:r>
    </w:p>
    <w:p w14:paraId="02840BA7" w14:textId="77777777" w:rsidR="00E92A14" w:rsidRDefault="00E92A14" w:rsidP="00E92A14">
      <w:pPr>
        <w:numPr>
          <w:ilvl w:val="0"/>
          <w:numId w:val="84"/>
        </w:numPr>
        <w:spacing w:before="100" w:beforeAutospacing="1" w:after="100" w:afterAutospacing="1" w:line="240" w:lineRule="auto"/>
        <w:rPr>
          <w:rFonts w:eastAsia="Times New Roman"/>
        </w:rPr>
      </w:pPr>
      <w:r>
        <w:rPr>
          <w:rFonts w:eastAsia="Times New Roman"/>
        </w:rPr>
        <w:t>Customer service requests and complaint history.</w:t>
      </w:r>
    </w:p>
    <w:p w14:paraId="1EBFC68F" w14:textId="77777777" w:rsidR="00E92A14" w:rsidRDefault="00E92A14">
      <w:pPr>
        <w:pStyle w:val="Heading3"/>
        <w:rPr>
          <w:rFonts w:eastAsia="Times New Roman"/>
        </w:rPr>
      </w:pPr>
      <w:r>
        <w:rPr>
          <w:rFonts w:eastAsia="Times New Roman"/>
        </w:rPr>
        <w:t>3.7 Information You Provide Voluntarily</w:t>
      </w:r>
    </w:p>
    <w:p w14:paraId="3E311AF7" w14:textId="77777777" w:rsidR="00E92A14" w:rsidRDefault="00E92A14">
      <w:pPr>
        <w:pStyle w:val="NormalWeb"/>
      </w:pPr>
      <w:r>
        <w:t>We may process information that you provide through contact forms, email, WhatsApp, customer support, or grievance channels.</w:t>
      </w:r>
    </w:p>
    <w:p w14:paraId="7CE45D5A" w14:textId="77777777" w:rsidR="00E92A14" w:rsidRDefault="00E92A14">
      <w:pPr>
        <w:pStyle w:val="NormalWeb"/>
      </w:pPr>
      <w:r>
        <w:t>Please avoid including unnecessary personal or confidential information in general enquiries.</w:t>
      </w:r>
    </w:p>
    <w:p w14:paraId="5FDE4DEA" w14:textId="77777777" w:rsidR="00E92A14" w:rsidRDefault="00E92A14">
      <w:pPr>
        <w:pStyle w:val="Heading2"/>
        <w:rPr>
          <w:rFonts w:eastAsia="Times New Roman"/>
        </w:rPr>
      </w:pPr>
      <w:r>
        <w:rPr>
          <w:rFonts w:eastAsia="Times New Roman"/>
        </w:rPr>
        <w:t>4. HOW WE COLLECT INFORMATION</w:t>
      </w:r>
    </w:p>
    <w:p w14:paraId="6E5FEC63" w14:textId="77777777" w:rsidR="00E92A14" w:rsidRDefault="00E92A14">
      <w:pPr>
        <w:pStyle w:val="NormalWeb"/>
      </w:pPr>
      <w:r>
        <w:t>Information may be collected through the following methods:</w:t>
      </w:r>
    </w:p>
    <w:p w14:paraId="70FC7EC2" w14:textId="77777777" w:rsidR="00E92A14" w:rsidRDefault="00E92A14" w:rsidP="00E92A14">
      <w:pPr>
        <w:numPr>
          <w:ilvl w:val="0"/>
          <w:numId w:val="85"/>
        </w:numPr>
        <w:spacing w:before="100" w:beforeAutospacing="1" w:after="100" w:afterAutospacing="1" w:line="240" w:lineRule="auto"/>
        <w:rPr>
          <w:rFonts w:eastAsia="Times New Roman"/>
        </w:rPr>
      </w:pPr>
      <w:r>
        <w:rPr>
          <w:rFonts w:eastAsia="Times New Roman"/>
        </w:rPr>
        <w:t>Directly from you when you complete an application or submit a form.</w:t>
      </w:r>
    </w:p>
    <w:p w14:paraId="2197CECA" w14:textId="77777777" w:rsidR="00E92A14" w:rsidRDefault="00E92A14" w:rsidP="00E92A14">
      <w:pPr>
        <w:numPr>
          <w:ilvl w:val="0"/>
          <w:numId w:val="85"/>
        </w:numPr>
        <w:spacing w:before="100" w:beforeAutospacing="1" w:after="100" w:afterAutospacing="1" w:line="240" w:lineRule="auto"/>
        <w:rPr>
          <w:rFonts w:eastAsia="Times New Roman"/>
        </w:rPr>
      </w:pPr>
      <w:r>
        <w:rPr>
          <w:rFonts w:eastAsia="Times New Roman"/>
        </w:rPr>
        <w:t>During identity verification and KYC procedures.</w:t>
      </w:r>
    </w:p>
    <w:p w14:paraId="57E4EE07" w14:textId="77777777" w:rsidR="00E92A14" w:rsidRDefault="00E92A14" w:rsidP="00E92A14">
      <w:pPr>
        <w:numPr>
          <w:ilvl w:val="0"/>
          <w:numId w:val="85"/>
        </w:numPr>
        <w:spacing w:before="100" w:beforeAutospacing="1" w:after="100" w:afterAutospacing="1" w:line="240" w:lineRule="auto"/>
        <w:rPr>
          <w:rFonts w:eastAsia="Times New Roman"/>
        </w:rPr>
      </w:pPr>
      <w:r>
        <w:rPr>
          <w:rFonts w:eastAsia="Times New Roman"/>
        </w:rPr>
        <w:t>Through documents and information you voluntarily provide.</w:t>
      </w:r>
    </w:p>
    <w:p w14:paraId="048C69CC" w14:textId="77777777" w:rsidR="00E92A14" w:rsidRDefault="00E92A14" w:rsidP="00E92A14">
      <w:pPr>
        <w:numPr>
          <w:ilvl w:val="0"/>
          <w:numId w:val="85"/>
        </w:numPr>
        <w:spacing w:before="100" w:beforeAutospacing="1" w:after="100" w:afterAutospacing="1" w:line="240" w:lineRule="auto"/>
        <w:rPr>
          <w:rFonts w:eastAsia="Times New Roman"/>
        </w:rPr>
      </w:pPr>
      <w:r>
        <w:rPr>
          <w:rFonts w:eastAsia="Times New Roman"/>
        </w:rPr>
        <w:t>Through authorised verification providers.</w:t>
      </w:r>
    </w:p>
    <w:p w14:paraId="19C37620" w14:textId="77777777" w:rsidR="00E92A14" w:rsidRDefault="00E92A14" w:rsidP="00E92A14">
      <w:pPr>
        <w:numPr>
          <w:ilvl w:val="0"/>
          <w:numId w:val="85"/>
        </w:numPr>
        <w:spacing w:before="100" w:beforeAutospacing="1" w:after="100" w:afterAutospacing="1" w:line="240" w:lineRule="auto"/>
        <w:rPr>
          <w:rFonts w:eastAsia="Times New Roman"/>
        </w:rPr>
      </w:pPr>
      <w:r>
        <w:rPr>
          <w:rFonts w:eastAsia="Times New Roman"/>
        </w:rPr>
        <w:t>Through banks, payment service providers, or other authorised service providers where permitted.</w:t>
      </w:r>
    </w:p>
    <w:p w14:paraId="7A977A3F" w14:textId="77777777" w:rsidR="00E92A14" w:rsidRDefault="00E92A14" w:rsidP="00E92A14">
      <w:pPr>
        <w:numPr>
          <w:ilvl w:val="0"/>
          <w:numId w:val="85"/>
        </w:numPr>
        <w:spacing w:before="100" w:beforeAutospacing="1" w:after="100" w:afterAutospacing="1" w:line="240" w:lineRule="auto"/>
        <w:rPr>
          <w:rFonts w:eastAsia="Times New Roman"/>
        </w:rPr>
      </w:pPr>
      <w:r>
        <w:rPr>
          <w:rFonts w:eastAsia="Times New Roman"/>
        </w:rPr>
        <w:t>Through credit information channels where the required legal basis and authorisation exist.</w:t>
      </w:r>
    </w:p>
    <w:p w14:paraId="2039ADD0" w14:textId="77777777" w:rsidR="00E92A14" w:rsidRDefault="00E92A14" w:rsidP="00E92A14">
      <w:pPr>
        <w:numPr>
          <w:ilvl w:val="0"/>
          <w:numId w:val="85"/>
        </w:numPr>
        <w:spacing w:before="100" w:beforeAutospacing="1" w:after="100" w:afterAutospacing="1" w:line="240" w:lineRule="auto"/>
        <w:rPr>
          <w:rFonts w:eastAsia="Times New Roman"/>
        </w:rPr>
      </w:pPr>
      <w:r>
        <w:rPr>
          <w:rFonts w:eastAsia="Times New Roman"/>
        </w:rPr>
        <w:t>Through website technologies and security logs, where applicable.</w:t>
      </w:r>
    </w:p>
    <w:p w14:paraId="5FCDBFD4" w14:textId="77777777" w:rsidR="00E92A14" w:rsidRDefault="00E92A14" w:rsidP="00E92A14">
      <w:pPr>
        <w:numPr>
          <w:ilvl w:val="0"/>
          <w:numId w:val="85"/>
        </w:numPr>
        <w:spacing w:before="100" w:beforeAutospacing="1" w:after="100" w:afterAutospacing="1" w:line="240" w:lineRule="auto"/>
        <w:rPr>
          <w:rFonts w:eastAsia="Times New Roman"/>
        </w:rPr>
      </w:pPr>
      <w:r>
        <w:rPr>
          <w:rFonts w:eastAsia="Times New Roman"/>
        </w:rPr>
        <w:t>Through customer support communications and grievance submissions.</w:t>
      </w:r>
    </w:p>
    <w:p w14:paraId="73451BDA" w14:textId="77777777" w:rsidR="00E92A14" w:rsidRDefault="00E92A14">
      <w:pPr>
        <w:pStyle w:val="NormalWeb"/>
      </w:pPr>
      <w:r>
        <w:t>Where information is obtained from another source, the relevant process must comply with applicable law and any required customer notice or consent.</w:t>
      </w:r>
    </w:p>
    <w:p w14:paraId="3D4A735B" w14:textId="77777777" w:rsidR="00E92A14" w:rsidRDefault="00E92A14">
      <w:pPr>
        <w:pStyle w:val="Heading2"/>
        <w:rPr>
          <w:rFonts w:eastAsia="Times New Roman"/>
        </w:rPr>
      </w:pPr>
      <w:r>
        <w:rPr>
          <w:rFonts w:eastAsia="Times New Roman"/>
        </w:rPr>
        <w:t>5. PURPOSES FOR WHICH INFORMATION IS USED</w:t>
      </w:r>
    </w:p>
    <w:p w14:paraId="6C3838F5" w14:textId="77777777" w:rsidR="00E92A14" w:rsidRDefault="00E92A14">
      <w:pPr>
        <w:pStyle w:val="NormalWeb"/>
      </w:pPr>
      <w:r>
        <w:t>Personal information may be processed for the following purposes, subject to the applicable legal basis and disclosures.</w:t>
      </w:r>
    </w:p>
    <w:p w14:paraId="43EDF31C" w14:textId="77777777" w:rsidR="00E92A14" w:rsidRDefault="00E92A14">
      <w:pPr>
        <w:pStyle w:val="Heading3"/>
        <w:rPr>
          <w:rFonts w:eastAsia="Times New Roman"/>
        </w:rPr>
      </w:pPr>
      <w:r>
        <w:rPr>
          <w:rFonts w:eastAsia="Times New Roman"/>
        </w:rPr>
        <w:t>5.1 Loan Application Processing</w:t>
      </w:r>
    </w:p>
    <w:p w14:paraId="1A94466D" w14:textId="77777777" w:rsidR="00E92A14" w:rsidRDefault="00E92A14">
      <w:pPr>
        <w:pStyle w:val="NormalWeb"/>
      </w:pPr>
      <w:r>
        <w:t>To receive, process, assess, and manage your application.</w:t>
      </w:r>
    </w:p>
    <w:p w14:paraId="455E817D" w14:textId="77777777" w:rsidR="00E92A14" w:rsidRDefault="00E92A14">
      <w:pPr>
        <w:pStyle w:val="Heading3"/>
        <w:rPr>
          <w:rFonts w:eastAsia="Times New Roman"/>
        </w:rPr>
      </w:pPr>
      <w:r>
        <w:rPr>
          <w:rFonts w:eastAsia="Times New Roman"/>
        </w:rPr>
        <w:t>5.2 Identity Verification and KYC</w:t>
      </w:r>
    </w:p>
    <w:p w14:paraId="559A7399" w14:textId="77777777" w:rsidR="00E92A14" w:rsidRDefault="00E92A14">
      <w:pPr>
        <w:pStyle w:val="NormalWeb"/>
      </w:pPr>
      <w:r>
        <w:t>To verify identity, prevent impersonation, complete applicable verification requirements, and support lawful customer onboarding.</w:t>
      </w:r>
    </w:p>
    <w:p w14:paraId="21519099" w14:textId="77777777" w:rsidR="00E92A14" w:rsidRDefault="00E92A14">
      <w:pPr>
        <w:pStyle w:val="Heading3"/>
        <w:rPr>
          <w:rFonts w:eastAsia="Times New Roman"/>
        </w:rPr>
      </w:pPr>
      <w:r>
        <w:rPr>
          <w:rFonts w:eastAsia="Times New Roman"/>
        </w:rPr>
        <w:t>5.3 Eligibility and Credit Assessment</w:t>
      </w:r>
    </w:p>
    <w:p w14:paraId="5124F328" w14:textId="77777777" w:rsidR="00E92A14" w:rsidRDefault="00E92A14">
      <w:pPr>
        <w:pStyle w:val="NormalWeb"/>
      </w:pPr>
      <w:r>
        <w:t>To assess eligibility, repayment capacity, and relevant risk factors through authorised processes.</w:t>
      </w:r>
    </w:p>
    <w:p w14:paraId="11911A81" w14:textId="77777777" w:rsidR="00E92A14" w:rsidRDefault="00E92A14">
      <w:pPr>
        <w:pStyle w:val="Heading3"/>
        <w:rPr>
          <w:rFonts w:eastAsia="Times New Roman"/>
        </w:rPr>
      </w:pPr>
      <w:r>
        <w:rPr>
          <w:rFonts w:eastAsia="Times New Roman"/>
        </w:rPr>
        <w:t>5.4 Loan Disbursement and Servicing</w:t>
      </w:r>
    </w:p>
    <w:p w14:paraId="06B27998" w14:textId="77777777" w:rsidR="00E92A14" w:rsidRDefault="00E92A14">
      <w:pPr>
        <w:pStyle w:val="NormalWeb"/>
      </w:pPr>
      <w:r>
        <w:t>To facilitate approved disbursement, maintain loan-related records, and support loan servicing.</w:t>
      </w:r>
    </w:p>
    <w:p w14:paraId="07EF6E93" w14:textId="77777777" w:rsidR="00E92A14" w:rsidRDefault="00E92A14">
      <w:pPr>
        <w:pStyle w:val="Heading3"/>
        <w:rPr>
          <w:rFonts w:eastAsia="Times New Roman"/>
        </w:rPr>
      </w:pPr>
      <w:r>
        <w:rPr>
          <w:rFonts w:eastAsia="Times New Roman"/>
        </w:rPr>
        <w:t>5.5 Repayment and Payment Reconciliation</w:t>
      </w:r>
    </w:p>
    <w:p w14:paraId="0771B348" w14:textId="77777777" w:rsidR="00E92A14" w:rsidRDefault="00E92A14">
      <w:pPr>
        <w:pStyle w:val="NormalWeb"/>
      </w:pPr>
      <w:r>
        <w:t>To process repayments, reconcile transactions, update payment records, and respond to payment-related queries.</w:t>
      </w:r>
    </w:p>
    <w:p w14:paraId="2FF77546" w14:textId="77777777" w:rsidR="00E92A14" w:rsidRDefault="00E92A14">
      <w:pPr>
        <w:pStyle w:val="Heading3"/>
        <w:rPr>
          <w:rFonts w:eastAsia="Times New Roman"/>
        </w:rPr>
      </w:pPr>
      <w:r>
        <w:rPr>
          <w:rFonts w:eastAsia="Times New Roman"/>
        </w:rPr>
        <w:t>5.6 Fraud Prevention and Security</w:t>
      </w:r>
    </w:p>
    <w:p w14:paraId="435AC709" w14:textId="77777777" w:rsidR="00E92A14" w:rsidRDefault="00E92A14">
      <w:pPr>
        <w:pStyle w:val="NormalWeb"/>
      </w:pPr>
      <w:r>
        <w:t>To identify suspicious activity, protect accounts and systems, and investigate potential misuse or fraud.</w:t>
      </w:r>
    </w:p>
    <w:p w14:paraId="0C927E7D" w14:textId="77777777" w:rsidR="00E92A14" w:rsidRDefault="00E92A14">
      <w:pPr>
        <w:pStyle w:val="Heading3"/>
        <w:rPr>
          <w:rFonts w:eastAsia="Times New Roman"/>
        </w:rPr>
      </w:pPr>
      <w:r>
        <w:rPr>
          <w:rFonts w:eastAsia="Times New Roman"/>
        </w:rPr>
        <w:t>5.7 Customer Support</w:t>
      </w:r>
    </w:p>
    <w:p w14:paraId="6B0B2932" w14:textId="77777777" w:rsidR="00E92A14" w:rsidRDefault="00E92A14">
      <w:pPr>
        <w:pStyle w:val="NormalWeb"/>
      </w:pPr>
      <w:r>
        <w:t>To answer enquiries, resolve technical problems, address disputes, and manage complaints.</w:t>
      </w:r>
    </w:p>
    <w:p w14:paraId="26384E50" w14:textId="77777777" w:rsidR="00E92A14" w:rsidRDefault="00E92A14">
      <w:pPr>
        <w:pStyle w:val="Heading3"/>
        <w:rPr>
          <w:rFonts w:eastAsia="Times New Roman"/>
        </w:rPr>
      </w:pPr>
      <w:r>
        <w:rPr>
          <w:rFonts w:eastAsia="Times New Roman"/>
        </w:rPr>
        <w:t>5.8 Legal and Regulatory Compliance</w:t>
      </w:r>
    </w:p>
    <w:p w14:paraId="59212329" w14:textId="77777777" w:rsidR="00E92A14" w:rsidRDefault="00E92A14">
      <w:pPr>
        <w:pStyle w:val="NormalWeb"/>
      </w:pPr>
      <w:r>
        <w:t>To fulfil applicable legal, regulatory, recordkeeping, audit, reporting, and lawful information-request requirements.</w:t>
      </w:r>
    </w:p>
    <w:p w14:paraId="674EBC66" w14:textId="77777777" w:rsidR="00E92A14" w:rsidRDefault="00E92A14">
      <w:pPr>
        <w:pStyle w:val="Heading3"/>
        <w:rPr>
          <w:rFonts w:eastAsia="Times New Roman"/>
        </w:rPr>
      </w:pPr>
      <w:r>
        <w:rPr>
          <w:rFonts w:eastAsia="Times New Roman"/>
        </w:rPr>
        <w:t>5.9 Service Communications</w:t>
      </w:r>
    </w:p>
    <w:p w14:paraId="529E9375" w14:textId="77777777" w:rsidR="00E92A14" w:rsidRDefault="00E92A14">
      <w:pPr>
        <w:pStyle w:val="NormalWeb"/>
      </w:pPr>
      <w:r>
        <w:t>To send relevant application updates, transactional notifications, repayment information, security alerts, and service-related messages.</w:t>
      </w:r>
    </w:p>
    <w:p w14:paraId="288BD9C1" w14:textId="77777777" w:rsidR="00E92A14" w:rsidRDefault="00E92A14">
      <w:pPr>
        <w:pStyle w:val="NormalWeb"/>
      </w:pPr>
      <w:r>
        <w:t>Marketing communications, where applicable, will be handled in accordance with the relevant consent, preference, and legal requirements.</w:t>
      </w:r>
    </w:p>
    <w:p w14:paraId="182D8A52" w14:textId="77777777" w:rsidR="00E92A14" w:rsidRDefault="00E92A14">
      <w:pPr>
        <w:pStyle w:val="Heading2"/>
        <w:rPr>
          <w:rFonts w:eastAsia="Times New Roman"/>
        </w:rPr>
      </w:pPr>
      <w:r>
        <w:rPr>
          <w:rFonts w:eastAsia="Times New Roman"/>
        </w:rPr>
        <w:t>6. CONSENT AND CUSTOMER AUTHORISATION</w:t>
      </w:r>
    </w:p>
    <w:p w14:paraId="26203106" w14:textId="77777777" w:rsidR="00E92A14" w:rsidRDefault="00E92A14">
      <w:pPr>
        <w:pStyle w:val="NormalWeb"/>
      </w:pPr>
      <w:r>
        <w:t>Certain processing activities may require your consent or specific authorisation.</w:t>
      </w:r>
    </w:p>
    <w:p w14:paraId="3C0586BA" w14:textId="77777777" w:rsidR="00E92A14" w:rsidRDefault="00E92A14">
      <w:pPr>
        <w:pStyle w:val="NormalWeb"/>
      </w:pPr>
      <w:r>
        <w:t>Where consent is required, the relevant purpose and material information should be presented before consent is obtained.</w:t>
      </w:r>
    </w:p>
    <w:p w14:paraId="3B0E555A" w14:textId="77777777" w:rsidR="00E92A14" w:rsidRDefault="00E92A14">
      <w:pPr>
        <w:pStyle w:val="NormalWeb"/>
      </w:pPr>
      <w:r>
        <w:t>You should review the relevant consent notice before authorising access to personal, financial, identity, or other information.</w:t>
      </w:r>
    </w:p>
    <w:p w14:paraId="2FED37FC" w14:textId="77777777" w:rsidR="00E92A14" w:rsidRDefault="00E92A14">
      <w:pPr>
        <w:pStyle w:val="NormalWeb"/>
      </w:pPr>
      <w:r>
        <w:t>Consent for one purpose should not automatically be treated as consent for unrelated purposes.</w:t>
      </w:r>
    </w:p>
    <w:p w14:paraId="3A8993AB" w14:textId="77777777" w:rsidR="00E92A14" w:rsidRDefault="00E92A14">
      <w:pPr>
        <w:pStyle w:val="NormalWeb"/>
      </w:pPr>
      <w:r>
        <w:t>Where applicable, you may withdraw consent through the prescribed process. Withdrawal does not retrospectively invalidate processing lawfully completed before withdrawal, and it does not remove information that must continue to be retained under applicable law.</w:t>
      </w:r>
    </w:p>
    <w:p w14:paraId="4AF2C7C9" w14:textId="77777777" w:rsidR="00E92A14" w:rsidRDefault="00E92A14">
      <w:pPr>
        <w:pStyle w:val="NormalWeb"/>
      </w:pPr>
      <w:r>
        <w:t>Withdrawal may affect the availability of a service where the relevant information is necessary to provide it lawfully.</w:t>
      </w:r>
    </w:p>
    <w:p w14:paraId="5EE73A7E" w14:textId="77777777" w:rsidR="00E92A14" w:rsidRDefault="00E92A14">
      <w:pPr>
        <w:pStyle w:val="Heading2"/>
        <w:rPr>
          <w:rFonts w:eastAsia="Times New Roman"/>
        </w:rPr>
      </w:pPr>
      <w:r>
        <w:rPr>
          <w:rFonts w:eastAsia="Times New Roman"/>
        </w:rPr>
        <w:t>7. DIGITAL LENDING AND THIRD-PARTY SERVICE PROVIDERS</w:t>
      </w:r>
    </w:p>
    <w:p w14:paraId="67BBD0C2" w14:textId="77777777" w:rsidR="00E92A14" w:rsidRDefault="00E92A14">
      <w:pPr>
        <w:pStyle w:val="NormalWeb"/>
      </w:pPr>
      <w:r>
        <w:t>To provide the relevant services, authorised entities may process information for purposes such as identity verification, application assessment, payment processing, technology operations, and customer support.</w:t>
      </w:r>
    </w:p>
    <w:p w14:paraId="2B448C47" w14:textId="77777777" w:rsidR="00E92A14" w:rsidRDefault="00E92A14">
      <w:pPr>
        <w:pStyle w:val="NormalWeb"/>
      </w:pPr>
      <w:r>
        <w:t>Depending on the actual lending arrangement, these entities may include:</w:t>
      </w:r>
    </w:p>
    <w:p w14:paraId="7FC6458C" w14:textId="77777777" w:rsidR="00E92A14" w:rsidRDefault="00E92A14" w:rsidP="00E92A14">
      <w:pPr>
        <w:numPr>
          <w:ilvl w:val="0"/>
          <w:numId w:val="86"/>
        </w:numPr>
        <w:spacing w:before="100" w:beforeAutospacing="1" w:after="100" w:afterAutospacing="1" w:line="240" w:lineRule="auto"/>
        <w:rPr>
          <w:rFonts w:eastAsia="Times New Roman"/>
        </w:rPr>
      </w:pPr>
      <w:r>
        <w:rPr>
          <w:rFonts w:eastAsia="Times New Roman"/>
        </w:rPr>
        <w:t>The actual regulated lender identified in your loan documents.</w:t>
      </w:r>
    </w:p>
    <w:p w14:paraId="7467102E" w14:textId="77777777" w:rsidR="00E92A14" w:rsidRDefault="00E92A14" w:rsidP="00E92A14">
      <w:pPr>
        <w:numPr>
          <w:ilvl w:val="0"/>
          <w:numId w:val="86"/>
        </w:numPr>
        <w:spacing w:before="100" w:beforeAutospacing="1" w:after="100" w:afterAutospacing="1" w:line="240" w:lineRule="auto"/>
        <w:rPr>
          <w:rFonts w:eastAsia="Times New Roman"/>
        </w:rPr>
      </w:pPr>
      <w:r>
        <w:rPr>
          <w:rFonts w:eastAsia="Times New Roman"/>
        </w:rPr>
        <w:t>Authorised KYC and verification providers.</w:t>
      </w:r>
    </w:p>
    <w:p w14:paraId="30E4AC5F" w14:textId="77777777" w:rsidR="00E92A14" w:rsidRDefault="00E92A14" w:rsidP="00E92A14">
      <w:pPr>
        <w:numPr>
          <w:ilvl w:val="0"/>
          <w:numId w:val="86"/>
        </w:numPr>
        <w:spacing w:before="100" w:beforeAutospacing="1" w:after="100" w:afterAutospacing="1" w:line="240" w:lineRule="auto"/>
        <w:rPr>
          <w:rFonts w:eastAsia="Times New Roman"/>
        </w:rPr>
      </w:pPr>
      <w:r>
        <w:rPr>
          <w:rFonts w:eastAsia="Times New Roman"/>
        </w:rPr>
        <w:t>Payment gateways and payment service providers.</w:t>
      </w:r>
    </w:p>
    <w:p w14:paraId="4FB5957F" w14:textId="77777777" w:rsidR="00E92A14" w:rsidRDefault="00E92A14" w:rsidP="00E92A14">
      <w:pPr>
        <w:numPr>
          <w:ilvl w:val="0"/>
          <w:numId w:val="86"/>
        </w:numPr>
        <w:spacing w:before="100" w:beforeAutospacing="1" w:after="100" w:afterAutospacing="1" w:line="240" w:lineRule="auto"/>
        <w:rPr>
          <w:rFonts w:eastAsia="Times New Roman"/>
        </w:rPr>
      </w:pPr>
      <w:r>
        <w:rPr>
          <w:rFonts w:eastAsia="Times New Roman"/>
        </w:rPr>
        <w:t>Banks involved in authorised transactions.</w:t>
      </w:r>
    </w:p>
    <w:p w14:paraId="043512F0" w14:textId="77777777" w:rsidR="00E92A14" w:rsidRDefault="00E92A14" w:rsidP="00E92A14">
      <w:pPr>
        <w:numPr>
          <w:ilvl w:val="0"/>
          <w:numId w:val="86"/>
        </w:numPr>
        <w:spacing w:before="100" w:beforeAutospacing="1" w:after="100" w:afterAutospacing="1" w:line="240" w:lineRule="auto"/>
        <w:rPr>
          <w:rFonts w:eastAsia="Times New Roman"/>
        </w:rPr>
      </w:pPr>
      <w:r>
        <w:rPr>
          <w:rFonts w:eastAsia="Times New Roman"/>
        </w:rPr>
        <w:t>Technology and infrastructure providers.</w:t>
      </w:r>
    </w:p>
    <w:p w14:paraId="032446F3" w14:textId="77777777" w:rsidR="00E92A14" w:rsidRDefault="00E92A14" w:rsidP="00E92A14">
      <w:pPr>
        <w:numPr>
          <w:ilvl w:val="0"/>
          <w:numId w:val="86"/>
        </w:numPr>
        <w:spacing w:before="100" w:beforeAutospacing="1" w:after="100" w:afterAutospacing="1" w:line="240" w:lineRule="auto"/>
        <w:rPr>
          <w:rFonts w:eastAsia="Times New Roman"/>
        </w:rPr>
      </w:pPr>
      <w:r>
        <w:rPr>
          <w:rFonts w:eastAsia="Times New Roman"/>
        </w:rPr>
        <w:t>Communication service providers.</w:t>
      </w:r>
    </w:p>
    <w:p w14:paraId="21C28FE0" w14:textId="77777777" w:rsidR="00E92A14" w:rsidRDefault="00E92A14" w:rsidP="00E92A14">
      <w:pPr>
        <w:numPr>
          <w:ilvl w:val="0"/>
          <w:numId w:val="86"/>
        </w:numPr>
        <w:spacing w:before="100" w:beforeAutospacing="1" w:after="100" w:afterAutospacing="1" w:line="240" w:lineRule="auto"/>
        <w:rPr>
          <w:rFonts w:eastAsia="Times New Roman"/>
        </w:rPr>
      </w:pPr>
      <w:r>
        <w:rPr>
          <w:rFonts w:eastAsia="Times New Roman"/>
        </w:rPr>
        <w:t>Other authorised parties involved in delivering the disclosed services.</w:t>
      </w:r>
    </w:p>
    <w:p w14:paraId="401655AD" w14:textId="77777777" w:rsidR="00E92A14" w:rsidRDefault="00E92A14">
      <w:pPr>
        <w:pStyle w:val="NormalWeb"/>
      </w:pPr>
      <w:r>
        <w:t>Each party's role, access, and responsibilities should be determined by the actual contractual arrangement and applicable law.</w:t>
      </w:r>
    </w:p>
    <w:p w14:paraId="33E19B66" w14:textId="77777777" w:rsidR="00E92A14" w:rsidRDefault="00E92A14">
      <w:pPr>
        <w:pStyle w:val="NormalWeb"/>
      </w:pPr>
      <w:r>
        <w:t>Information should be shared only where necessary, authorised, and supported by an appropriate legal basis.</w:t>
      </w:r>
    </w:p>
    <w:p w14:paraId="711371D1" w14:textId="77777777" w:rsidR="00E92A14" w:rsidRDefault="00E92A14">
      <w:pPr>
        <w:pStyle w:val="Heading2"/>
        <w:rPr>
          <w:rFonts w:eastAsia="Times New Roman"/>
        </w:rPr>
      </w:pPr>
      <w:r>
        <w:rPr>
          <w:rFonts w:eastAsia="Times New Roman"/>
        </w:rPr>
        <w:t>8. CREDIT INFORMATION AND CREDIT BUREAU DATA</w:t>
      </w:r>
    </w:p>
    <w:p w14:paraId="12024FFF" w14:textId="77777777" w:rsidR="00E92A14" w:rsidRDefault="00E92A14">
      <w:pPr>
        <w:pStyle w:val="NormalWeb"/>
      </w:pPr>
      <w:r>
        <w:t>Where permitted and subject to the required authorisation, information may be obtained from or reported to authorised credit information companies or other lawful credit information sources.</w:t>
      </w:r>
    </w:p>
    <w:p w14:paraId="7DC3A0DB" w14:textId="77777777" w:rsidR="00E92A14" w:rsidRDefault="00E92A14">
      <w:pPr>
        <w:pStyle w:val="NormalWeb"/>
      </w:pPr>
      <w:r>
        <w:t>Credit-related information may be used for eligibility assessment, underwriting, loan servicing, fraud prevention, or other disclosed and legally permitted purposes.</w:t>
      </w:r>
    </w:p>
    <w:p w14:paraId="54FEECBD" w14:textId="77777777" w:rsidR="00E92A14" w:rsidRDefault="00E92A14">
      <w:pPr>
        <w:pStyle w:val="NormalWeb"/>
      </w:pPr>
      <w:r>
        <w:t>The identity of the responsible lender and the applicable credit-reporting arrangements should be reflected in the relevant loan documents and customer notices.</w:t>
      </w:r>
    </w:p>
    <w:p w14:paraId="52CD002D" w14:textId="77777777" w:rsidR="00E92A14" w:rsidRDefault="00E92A14">
      <w:pPr>
        <w:pStyle w:val="NormalWeb"/>
      </w:pPr>
      <w:r>
        <w:t>Customers who believe that credit information has been reported incorrectly may contact the relevant lender or use the applicable dispute-resolution process.</w:t>
      </w:r>
    </w:p>
    <w:p w14:paraId="1D8C9F4F" w14:textId="77777777" w:rsidR="00E92A14" w:rsidRDefault="00E92A14">
      <w:pPr>
        <w:pStyle w:val="Heading2"/>
        <w:rPr>
          <w:rFonts w:eastAsia="Times New Roman"/>
        </w:rPr>
      </w:pPr>
      <w:r>
        <w:rPr>
          <w:rFonts w:eastAsia="Times New Roman"/>
        </w:rPr>
        <w:t>9. BANK ACCOUNT, FINANCIAL DATA, AND MANDATES</w:t>
      </w:r>
    </w:p>
    <w:p w14:paraId="36C84ED3" w14:textId="77777777" w:rsidR="00E92A14" w:rsidRDefault="00E92A14">
      <w:pPr>
        <w:pStyle w:val="NormalWeb"/>
      </w:pPr>
      <w:r>
        <w:t>Where bank account verification, financial information access, or electronic repayment mandates are required, the relevant process and purpose should be explained to the customer.</w:t>
      </w:r>
    </w:p>
    <w:p w14:paraId="3D84C62D" w14:textId="77777777" w:rsidR="00E92A14" w:rsidRDefault="00E92A14">
      <w:pPr>
        <w:pStyle w:val="NormalWeb"/>
      </w:pPr>
      <w:r>
        <w:t>Customers should review the permissions and authorisations requested before proceeding.</w:t>
      </w:r>
    </w:p>
    <w:p w14:paraId="29B377CD" w14:textId="77777777" w:rsidR="00E92A14" w:rsidRDefault="00E92A14">
      <w:pPr>
        <w:pStyle w:val="NormalWeb"/>
      </w:pPr>
      <w:r>
        <w:t>Any access to financial information must be limited to the applicable purpose, legal basis, and authorised scope.</w:t>
      </w:r>
    </w:p>
    <w:p w14:paraId="6507C9F0" w14:textId="77777777" w:rsidR="00E92A14" w:rsidRDefault="00E92A14">
      <w:pPr>
        <w:pStyle w:val="NormalWeb"/>
      </w:pPr>
      <w:r>
        <w:t>Cancelling an electronic payment mandate does not, by itself, extinguish an outstanding contractual repayment obligation.</w:t>
      </w:r>
    </w:p>
    <w:p w14:paraId="76DAED8D" w14:textId="77777777" w:rsidR="00E92A14" w:rsidRDefault="00E92A14">
      <w:pPr>
        <w:pStyle w:val="Heading2"/>
        <w:rPr>
          <w:rFonts w:eastAsia="Times New Roman"/>
        </w:rPr>
      </w:pPr>
      <w:r>
        <w:rPr>
          <w:rFonts w:eastAsia="Times New Roman"/>
        </w:rPr>
        <w:t>10. COOKIES AND WEBSITE TECHNOLOGIES</w:t>
      </w:r>
    </w:p>
    <w:p w14:paraId="47D8339B" w14:textId="77777777" w:rsidR="00E92A14" w:rsidRDefault="00E92A14">
      <w:pPr>
        <w:pStyle w:val="NormalWeb"/>
      </w:pPr>
      <w:r>
        <w:t>The website may use cookies or similar technologies for necessary website functions, security, preferences, analytics, or other disclosed purposes.</w:t>
      </w:r>
    </w:p>
    <w:p w14:paraId="4C40A50A" w14:textId="77777777" w:rsidR="00E92A14" w:rsidRDefault="00E92A14">
      <w:pPr>
        <w:pStyle w:val="NormalWeb"/>
      </w:pPr>
      <w:r>
        <w:t>Where required, appropriate notice and consent controls should be provided.</w:t>
      </w:r>
    </w:p>
    <w:p w14:paraId="67084167" w14:textId="77777777" w:rsidR="00E92A14" w:rsidRDefault="00E92A14">
      <w:pPr>
        <w:pStyle w:val="NormalWeb"/>
      </w:pPr>
      <w:r>
        <w:t>For more information, customers may review the DHAN NOW Cookie Policy.</w:t>
      </w:r>
    </w:p>
    <w:p w14:paraId="42C20547" w14:textId="77777777" w:rsidR="00E92A14" w:rsidRDefault="00E92A14">
      <w:pPr>
        <w:pStyle w:val="Heading2"/>
        <w:rPr>
          <w:rFonts w:eastAsia="Times New Roman"/>
        </w:rPr>
      </w:pPr>
      <w:r>
        <w:rPr>
          <w:rFonts w:eastAsia="Times New Roman"/>
        </w:rPr>
        <w:t>11. DATA SHARING AND DISCLOSURE</w:t>
      </w:r>
    </w:p>
    <w:p w14:paraId="28514E1C" w14:textId="77777777" w:rsidR="00E92A14" w:rsidRDefault="00E92A14">
      <w:pPr>
        <w:pStyle w:val="NormalWeb"/>
      </w:pPr>
      <w:r>
        <w:t>Personal information may be disclosed to authorised parties where necessary for the purposes described in this policy and permitted by law.</w:t>
      </w:r>
    </w:p>
    <w:p w14:paraId="522E4F6E" w14:textId="77777777" w:rsidR="00E92A14" w:rsidRDefault="00E92A14">
      <w:pPr>
        <w:pStyle w:val="NormalWeb"/>
      </w:pPr>
      <w:r>
        <w:t>Possible categories include:</w:t>
      </w:r>
    </w:p>
    <w:p w14:paraId="55A9FED5" w14:textId="77777777" w:rsidR="00E92A14" w:rsidRDefault="00E92A14" w:rsidP="00E92A14">
      <w:pPr>
        <w:numPr>
          <w:ilvl w:val="0"/>
          <w:numId w:val="87"/>
        </w:numPr>
        <w:spacing w:before="100" w:beforeAutospacing="1" w:after="100" w:afterAutospacing="1" w:line="240" w:lineRule="auto"/>
        <w:rPr>
          <w:rFonts w:eastAsia="Times New Roman"/>
        </w:rPr>
      </w:pPr>
      <w:r>
        <w:rPr>
          <w:rFonts w:eastAsia="Times New Roman"/>
        </w:rPr>
        <w:t>The actual lender and authorised lending-service participants.</w:t>
      </w:r>
    </w:p>
    <w:p w14:paraId="75A22358" w14:textId="77777777" w:rsidR="00E92A14" w:rsidRDefault="00E92A14" w:rsidP="00E92A14">
      <w:pPr>
        <w:numPr>
          <w:ilvl w:val="0"/>
          <w:numId w:val="87"/>
        </w:numPr>
        <w:spacing w:before="100" w:beforeAutospacing="1" w:after="100" w:afterAutospacing="1" w:line="240" w:lineRule="auto"/>
        <w:rPr>
          <w:rFonts w:eastAsia="Times New Roman"/>
        </w:rPr>
      </w:pPr>
      <w:r>
        <w:rPr>
          <w:rFonts w:eastAsia="Times New Roman"/>
        </w:rPr>
        <w:t>KYC and identity-verification providers.</w:t>
      </w:r>
    </w:p>
    <w:p w14:paraId="6832CB5F" w14:textId="77777777" w:rsidR="00E92A14" w:rsidRDefault="00E92A14" w:rsidP="00E92A14">
      <w:pPr>
        <w:numPr>
          <w:ilvl w:val="0"/>
          <w:numId w:val="87"/>
        </w:numPr>
        <w:spacing w:before="100" w:beforeAutospacing="1" w:after="100" w:afterAutospacing="1" w:line="240" w:lineRule="auto"/>
        <w:rPr>
          <w:rFonts w:eastAsia="Times New Roman"/>
        </w:rPr>
      </w:pPr>
      <w:r>
        <w:rPr>
          <w:rFonts w:eastAsia="Times New Roman"/>
        </w:rPr>
        <w:t>Payment processors and relevant banks.</w:t>
      </w:r>
    </w:p>
    <w:p w14:paraId="7FB0E4A2" w14:textId="77777777" w:rsidR="00E92A14" w:rsidRDefault="00E92A14" w:rsidP="00E92A14">
      <w:pPr>
        <w:numPr>
          <w:ilvl w:val="0"/>
          <w:numId w:val="87"/>
        </w:numPr>
        <w:spacing w:before="100" w:beforeAutospacing="1" w:after="100" w:afterAutospacing="1" w:line="240" w:lineRule="auto"/>
        <w:rPr>
          <w:rFonts w:eastAsia="Times New Roman"/>
        </w:rPr>
      </w:pPr>
      <w:r>
        <w:rPr>
          <w:rFonts w:eastAsia="Times New Roman"/>
        </w:rPr>
        <w:t>Technology and hosting providers.</w:t>
      </w:r>
    </w:p>
    <w:p w14:paraId="404014FC" w14:textId="77777777" w:rsidR="00E92A14" w:rsidRDefault="00E92A14" w:rsidP="00E92A14">
      <w:pPr>
        <w:numPr>
          <w:ilvl w:val="0"/>
          <w:numId w:val="87"/>
        </w:numPr>
        <w:spacing w:before="100" w:beforeAutospacing="1" w:after="100" w:afterAutospacing="1" w:line="240" w:lineRule="auto"/>
        <w:rPr>
          <w:rFonts w:eastAsia="Times New Roman"/>
        </w:rPr>
      </w:pPr>
      <w:r>
        <w:rPr>
          <w:rFonts w:eastAsia="Times New Roman"/>
        </w:rPr>
        <w:t>Customer communication and support providers.</w:t>
      </w:r>
    </w:p>
    <w:p w14:paraId="7571E43B" w14:textId="77777777" w:rsidR="00E92A14" w:rsidRDefault="00E92A14" w:rsidP="00E92A14">
      <w:pPr>
        <w:numPr>
          <w:ilvl w:val="0"/>
          <w:numId w:val="87"/>
        </w:numPr>
        <w:spacing w:before="100" w:beforeAutospacing="1" w:after="100" w:afterAutospacing="1" w:line="240" w:lineRule="auto"/>
        <w:rPr>
          <w:rFonts w:eastAsia="Times New Roman"/>
        </w:rPr>
      </w:pPr>
      <w:r>
        <w:rPr>
          <w:rFonts w:eastAsia="Times New Roman"/>
        </w:rPr>
        <w:t>Professional advisers and auditors, where appropriate.</w:t>
      </w:r>
    </w:p>
    <w:p w14:paraId="2D4D9FB9" w14:textId="77777777" w:rsidR="00E92A14" w:rsidRDefault="00E92A14" w:rsidP="00E92A14">
      <w:pPr>
        <w:numPr>
          <w:ilvl w:val="0"/>
          <w:numId w:val="87"/>
        </w:numPr>
        <w:spacing w:before="100" w:beforeAutospacing="1" w:after="100" w:afterAutospacing="1" w:line="240" w:lineRule="auto"/>
        <w:rPr>
          <w:rFonts w:eastAsia="Times New Roman"/>
        </w:rPr>
      </w:pPr>
      <w:r>
        <w:rPr>
          <w:rFonts w:eastAsia="Times New Roman"/>
        </w:rPr>
        <w:t>Courts, regulators, law-enforcement authorities, or other public authorities where legally required or permitted.</w:t>
      </w:r>
    </w:p>
    <w:p w14:paraId="15F55274" w14:textId="77777777" w:rsidR="00E92A14" w:rsidRDefault="00E92A14">
      <w:pPr>
        <w:pStyle w:val="NormalWeb"/>
      </w:pPr>
      <w:r>
        <w:t>We do not authorise third parties to use personal information for unrelated purposes merely because they receive it for a service.</w:t>
      </w:r>
    </w:p>
    <w:p w14:paraId="7F68E23C" w14:textId="77777777" w:rsidR="00E92A14" w:rsidRDefault="00E92A14">
      <w:pPr>
        <w:pStyle w:val="NormalWeb"/>
      </w:pPr>
      <w:r>
        <w:t>Any sharing must comply with applicable contractual, security, privacy, and regulatory requirements.</w:t>
      </w:r>
    </w:p>
    <w:p w14:paraId="75BC1D8A" w14:textId="77777777" w:rsidR="00E92A14" w:rsidRDefault="00E92A14">
      <w:pPr>
        <w:pStyle w:val="Heading2"/>
        <w:rPr>
          <w:rFonts w:eastAsia="Times New Roman"/>
        </w:rPr>
      </w:pPr>
      <w:r>
        <w:rPr>
          <w:rFonts w:eastAsia="Times New Roman"/>
        </w:rPr>
        <w:t>12. DATA SECURITY</w:t>
      </w:r>
    </w:p>
    <w:p w14:paraId="4CC6402D" w14:textId="77777777" w:rsidR="00E92A14" w:rsidRDefault="00E92A14">
      <w:pPr>
        <w:pStyle w:val="NormalWeb"/>
      </w:pPr>
      <w:r>
        <w:t>Appropriate technical and organisational safeguards should be implemented to protect personal information against unauthorised access, misuse, alteration, disclosure, loss, or destruction.</w:t>
      </w:r>
    </w:p>
    <w:p w14:paraId="6C98E0BA" w14:textId="77777777" w:rsidR="00E92A14" w:rsidRDefault="00E92A14">
      <w:pPr>
        <w:pStyle w:val="NormalWeb"/>
      </w:pPr>
      <w:r>
        <w:t>Depending on the nature of the information and the relevant system, safeguards may include:</w:t>
      </w:r>
    </w:p>
    <w:p w14:paraId="3FF22C5E" w14:textId="77777777" w:rsidR="00E92A14" w:rsidRDefault="00E92A14" w:rsidP="00E92A14">
      <w:pPr>
        <w:numPr>
          <w:ilvl w:val="0"/>
          <w:numId w:val="88"/>
        </w:numPr>
        <w:spacing w:before="100" w:beforeAutospacing="1" w:after="100" w:afterAutospacing="1" w:line="240" w:lineRule="auto"/>
        <w:rPr>
          <w:rFonts w:eastAsia="Times New Roman"/>
        </w:rPr>
      </w:pPr>
      <w:r>
        <w:rPr>
          <w:rFonts w:eastAsia="Times New Roman"/>
        </w:rPr>
        <w:t>Access controls and role-based permissions.</w:t>
      </w:r>
    </w:p>
    <w:p w14:paraId="489CE219" w14:textId="77777777" w:rsidR="00E92A14" w:rsidRDefault="00E92A14" w:rsidP="00E92A14">
      <w:pPr>
        <w:numPr>
          <w:ilvl w:val="0"/>
          <w:numId w:val="88"/>
        </w:numPr>
        <w:spacing w:before="100" w:beforeAutospacing="1" w:after="100" w:afterAutospacing="1" w:line="240" w:lineRule="auto"/>
        <w:rPr>
          <w:rFonts w:eastAsia="Times New Roman"/>
        </w:rPr>
      </w:pPr>
      <w:r>
        <w:rPr>
          <w:rFonts w:eastAsia="Times New Roman"/>
        </w:rPr>
        <w:t>Encryption where appropriate.</w:t>
      </w:r>
    </w:p>
    <w:p w14:paraId="459AABA7" w14:textId="77777777" w:rsidR="00E92A14" w:rsidRDefault="00E92A14" w:rsidP="00E92A14">
      <w:pPr>
        <w:numPr>
          <w:ilvl w:val="0"/>
          <w:numId w:val="88"/>
        </w:numPr>
        <w:spacing w:before="100" w:beforeAutospacing="1" w:after="100" w:afterAutospacing="1" w:line="240" w:lineRule="auto"/>
        <w:rPr>
          <w:rFonts w:eastAsia="Times New Roman"/>
        </w:rPr>
      </w:pPr>
      <w:r>
        <w:rPr>
          <w:rFonts w:eastAsia="Times New Roman"/>
        </w:rPr>
        <w:t>Secure authentication.</w:t>
      </w:r>
    </w:p>
    <w:p w14:paraId="59B805F3" w14:textId="77777777" w:rsidR="00E92A14" w:rsidRDefault="00E92A14" w:rsidP="00E92A14">
      <w:pPr>
        <w:numPr>
          <w:ilvl w:val="0"/>
          <w:numId w:val="88"/>
        </w:numPr>
        <w:spacing w:before="100" w:beforeAutospacing="1" w:after="100" w:afterAutospacing="1" w:line="240" w:lineRule="auto"/>
        <w:rPr>
          <w:rFonts w:eastAsia="Times New Roman"/>
        </w:rPr>
      </w:pPr>
      <w:r>
        <w:rPr>
          <w:rFonts w:eastAsia="Times New Roman"/>
        </w:rPr>
        <w:t>System monitoring and security logging.</w:t>
      </w:r>
    </w:p>
    <w:p w14:paraId="03C924C8" w14:textId="77777777" w:rsidR="00E92A14" w:rsidRDefault="00E92A14" w:rsidP="00E92A14">
      <w:pPr>
        <w:numPr>
          <w:ilvl w:val="0"/>
          <w:numId w:val="88"/>
        </w:numPr>
        <w:spacing w:before="100" w:beforeAutospacing="1" w:after="100" w:afterAutospacing="1" w:line="240" w:lineRule="auto"/>
        <w:rPr>
          <w:rFonts w:eastAsia="Times New Roman"/>
        </w:rPr>
      </w:pPr>
      <w:r>
        <w:rPr>
          <w:rFonts w:eastAsia="Times New Roman"/>
        </w:rPr>
        <w:t>Staff confidentiality requirements.</w:t>
      </w:r>
    </w:p>
    <w:p w14:paraId="5694B68A" w14:textId="77777777" w:rsidR="00E92A14" w:rsidRDefault="00E92A14" w:rsidP="00E92A14">
      <w:pPr>
        <w:numPr>
          <w:ilvl w:val="0"/>
          <w:numId w:val="88"/>
        </w:numPr>
        <w:spacing w:before="100" w:beforeAutospacing="1" w:after="100" w:afterAutospacing="1" w:line="240" w:lineRule="auto"/>
        <w:rPr>
          <w:rFonts w:eastAsia="Times New Roman"/>
        </w:rPr>
      </w:pPr>
      <w:r>
        <w:rPr>
          <w:rFonts w:eastAsia="Times New Roman"/>
        </w:rPr>
        <w:t>Vendor security controls.</w:t>
      </w:r>
    </w:p>
    <w:p w14:paraId="222BBA94" w14:textId="77777777" w:rsidR="00E92A14" w:rsidRDefault="00E92A14" w:rsidP="00E92A14">
      <w:pPr>
        <w:numPr>
          <w:ilvl w:val="0"/>
          <w:numId w:val="88"/>
        </w:numPr>
        <w:spacing w:before="100" w:beforeAutospacing="1" w:after="100" w:afterAutospacing="1" w:line="240" w:lineRule="auto"/>
        <w:rPr>
          <w:rFonts w:eastAsia="Times New Roman"/>
        </w:rPr>
      </w:pPr>
      <w:r>
        <w:rPr>
          <w:rFonts w:eastAsia="Times New Roman"/>
        </w:rPr>
        <w:t>Backup and recovery arrangements.</w:t>
      </w:r>
    </w:p>
    <w:p w14:paraId="02A18F91" w14:textId="77777777" w:rsidR="00E92A14" w:rsidRDefault="00E92A14" w:rsidP="00E92A14">
      <w:pPr>
        <w:numPr>
          <w:ilvl w:val="0"/>
          <w:numId w:val="88"/>
        </w:numPr>
        <w:spacing w:before="100" w:beforeAutospacing="1" w:after="100" w:afterAutospacing="1" w:line="240" w:lineRule="auto"/>
        <w:rPr>
          <w:rFonts w:eastAsia="Times New Roman"/>
        </w:rPr>
      </w:pPr>
      <w:r>
        <w:rPr>
          <w:rFonts w:eastAsia="Times New Roman"/>
        </w:rPr>
        <w:t>Incident management procedures.</w:t>
      </w:r>
    </w:p>
    <w:p w14:paraId="0B0D7250" w14:textId="77777777" w:rsidR="00E92A14" w:rsidRDefault="00E92A14">
      <w:pPr>
        <w:pStyle w:val="NormalWeb"/>
      </w:pPr>
      <w:r>
        <w:t>No online system can be guaranteed to be completely secure. However, reasonable safeguards should be maintained and reviewed in accordance with applicable requirements.</w:t>
      </w:r>
    </w:p>
    <w:p w14:paraId="1DE7293B" w14:textId="77777777" w:rsidR="00E92A14" w:rsidRDefault="00E92A14">
      <w:pPr>
        <w:pStyle w:val="NormalWeb"/>
      </w:pPr>
      <w:r>
        <w:t>If a personal data breach occurs, the responsible entity should follow the applicable incident-response and notification requirements.</w:t>
      </w:r>
    </w:p>
    <w:p w14:paraId="48256F73" w14:textId="77777777" w:rsidR="00E92A14" w:rsidRDefault="00E92A14">
      <w:pPr>
        <w:pStyle w:val="Heading2"/>
        <w:rPr>
          <w:rFonts w:eastAsia="Times New Roman"/>
        </w:rPr>
      </w:pPr>
      <w:r>
        <w:rPr>
          <w:rFonts w:eastAsia="Times New Roman"/>
        </w:rPr>
        <w:t>13. DATA RETENTION</w:t>
      </w:r>
    </w:p>
    <w:p w14:paraId="5F31741E" w14:textId="77777777" w:rsidR="00E92A14" w:rsidRDefault="00E92A14">
      <w:pPr>
        <w:pStyle w:val="NormalWeb"/>
      </w:pPr>
      <w:r>
        <w:t>Personal information should be retained only for as long as necessary for the disclosed purposes, subject to applicable legal, regulatory, contractual, audit, and recordkeeping obligations.</w:t>
      </w:r>
    </w:p>
    <w:p w14:paraId="07408343" w14:textId="77777777" w:rsidR="00E92A14" w:rsidRDefault="00E92A14">
      <w:pPr>
        <w:pStyle w:val="NormalWeb"/>
      </w:pPr>
      <w:r>
        <w:t>Retention periods may vary according to the type of record and the purpose for which it is held.</w:t>
      </w:r>
    </w:p>
    <w:p w14:paraId="50F84514" w14:textId="77777777" w:rsidR="00E92A14" w:rsidRDefault="00E92A14">
      <w:pPr>
        <w:pStyle w:val="NormalWeb"/>
      </w:pPr>
      <w:r>
        <w:t>Where information is no longer required and no lawful retention obligation applies, it should be securely deleted, anonymised, or otherwise disposed of in accordance with the applicable retention policy.</w:t>
      </w:r>
    </w:p>
    <w:p w14:paraId="5F7F02C1" w14:textId="77777777" w:rsidR="00E92A14" w:rsidRDefault="00E92A14">
      <w:pPr>
        <w:pStyle w:val="NormalWeb"/>
      </w:pPr>
      <w:r>
        <w:t>The website operator should maintain an internal retention schedule identifying the relevant record categories, responsible entities, and applicable retention periods.</w:t>
      </w:r>
    </w:p>
    <w:p w14:paraId="269994EF" w14:textId="77777777" w:rsidR="00E92A14" w:rsidRDefault="00E92A14">
      <w:pPr>
        <w:pStyle w:val="Heading2"/>
        <w:rPr>
          <w:rFonts w:eastAsia="Times New Roman"/>
        </w:rPr>
      </w:pPr>
      <w:r>
        <w:rPr>
          <w:rFonts w:eastAsia="Times New Roman"/>
        </w:rPr>
        <w:t>14. CROSS-BORDER PROCESSING</w:t>
      </w:r>
    </w:p>
    <w:p w14:paraId="6CF36119" w14:textId="77777777" w:rsidR="00E92A14" w:rsidRDefault="00E92A14">
      <w:pPr>
        <w:pStyle w:val="NormalWeb"/>
      </w:pPr>
      <w:r>
        <w:t>Where personal information is stored or processed outside India, the responsible entity must comply with the applicable legal requirements and any restrictions governing such transfers.</w:t>
      </w:r>
    </w:p>
    <w:p w14:paraId="4FE0F8D6" w14:textId="77777777" w:rsidR="00E92A14" w:rsidRDefault="00E92A14">
      <w:pPr>
        <w:pStyle w:val="NormalWeb"/>
      </w:pPr>
      <w:r>
        <w:t>The location of relevant systems and service providers should be assessed as part of the Company's privacy and vendor-management processes.</w:t>
      </w:r>
    </w:p>
    <w:p w14:paraId="04B71438" w14:textId="77777777" w:rsidR="00E92A14" w:rsidRDefault="00E92A14">
      <w:pPr>
        <w:pStyle w:val="Heading2"/>
        <w:rPr>
          <w:rFonts w:eastAsia="Times New Roman"/>
        </w:rPr>
      </w:pPr>
      <w:r>
        <w:rPr>
          <w:rFonts w:eastAsia="Times New Roman"/>
        </w:rPr>
        <w:t>15. CUSTOMER RIGHTS AND PRIVACY REQUESTS</w:t>
      </w:r>
    </w:p>
    <w:p w14:paraId="7E8F6016" w14:textId="77777777" w:rsidR="00E92A14" w:rsidRDefault="00E92A14">
      <w:pPr>
        <w:pStyle w:val="NormalWeb"/>
      </w:pPr>
      <w:r>
        <w:t>Subject to applicable law and the relevant processing arrangement, customers may be entitled to request information about their personal data, seek correction of inaccurate information, raise concerns about processing, or exercise other applicable rights.</w:t>
      </w:r>
    </w:p>
    <w:p w14:paraId="5D663196" w14:textId="77777777" w:rsidR="00E92A14" w:rsidRDefault="00E92A14">
      <w:pPr>
        <w:pStyle w:val="NormalWeb"/>
      </w:pPr>
      <w:r>
        <w:t>Where a right to withdraw consent or request deletion applies, the request will be handled through the relevant process, subject to lawful retention requirements and other applicable exceptions.</w:t>
      </w:r>
    </w:p>
    <w:p w14:paraId="3489429A" w14:textId="77777777" w:rsidR="00E92A14" w:rsidRDefault="00E92A14">
      <w:pPr>
        <w:pStyle w:val="NormalWeb"/>
      </w:pPr>
      <w:r>
        <w:t>To submit a privacy request, contact:</w:t>
      </w:r>
    </w:p>
    <w:p w14:paraId="10CCD222" w14:textId="77777777" w:rsidR="00E92A14" w:rsidRDefault="00E92A14">
      <w:pPr>
        <w:pStyle w:val="NormalWeb"/>
      </w:pPr>
      <w:r>
        <w:rPr>
          <w:rStyle w:val="Strong"/>
        </w:rPr>
        <w:t>Email:</w:t>
      </w:r>
      <w:r>
        <w:t xml:space="preserve"> support@dhannow.com</w:t>
      </w:r>
      <w:r>
        <w:br/>
      </w:r>
      <w:r>
        <w:rPr>
          <w:rStyle w:val="Strong"/>
        </w:rPr>
        <w:t>General Enquiries:</w:t>
      </w:r>
      <w:r>
        <w:t xml:space="preserve"> info@dhannow.com</w:t>
      </w:r>
    </w:p>
    <w:p w14:paraId="1CA62112" w14:textId="77777777" w:rsidR="00E92A14" w:rsidRDefault="00E92A14">
      <w:pPr>
        <w:pStyle w:val="NormalWeb"/>
      </w:pPr>
      <w:r>
        <w:t>Please identify the nature of your request and provide sufficient information for verification. Do not send passwords, OTPs, PINs, or other confidential authentication details.</w:t>
      </w:r>
    </w:p>
    <w:p w14:paraId="2C4F644A" w14:textId="77777777" w:rsidR="00E92A14" w:rsidRDefault="00E92A14">
      <w:pPr>
        <w:pStyle w:val="NormalWeb"/>
      </w:pPr>
      <w:r>
        <w:t>If another entity is legally responsible for the relevant processing, the request may need to be directed to that entity or coordinated with it.</w:t>
      </w:r>
    </w:p>
    <w:p w14:paraId="7CC73FEC" w14:textId="77777777" w:rsidR="00E92A14" w:rsidRDefault="00E92A14">
      <w:pPr>
        <w:pStyle w:val="Heading2"/>
        <w:rPr>
          <w:rFonts w:eastAsia="Times New Roman"/>
        </w:rPr>
      </w:pPr>
      <w:r>
        <w:rPr>
          <w:rFonts w:eastAsia="Times New Roman"/>
        </w:rPr>
        <w:t>16. CHILDREN'S PRIVACY</w:t>
      </w:r>
    </w:p>
    <w:p w14:paraId="02EC4729" w14:textId="77777777" w:rsidR="00E92A14" w:rsidRDefault="00E92A14">
      <w:pPr>
        <w:pStyle w:val="NormalWeb"/>
      </w:pPr>
      <w:r>
        <w:t>The loan application service is not intended for individuals who do not meet the applicable minimum legal age for borrowing.</w:t>
      </w:r>
    </w:p>
    <w:p w14:paraId="3D729E20" w14:textId="77777777" w:rsidR="00E92A14" w:rsidRDefault="00E92A14">
      <w:pPr>
        <w:pStyle w:val="NormalWeb"/>
      </w:pPr>
      <w:r>
        <w:t>Personal information should not knowingly be collected from an ineligible minor for the purpose of obtaining a loan.</w:t>
      </w:r>
    </w:p>
    <w:p w14:paraId="71290E3C" w14:textId="77777777" w:rsidR="00E92A14" w:rsidRDefault="00E92A14">
      <w:pPr>
        <w:pStyle w:val="NormalWeb"/>
      </w:pPr>
      <w:r>
        <w:t>If information is identified as having been collected inappropriately, the matter should be reviewed and handled in accordance with applicable law.</w:t>
      </w:r>
    </w:p>
    <w:p w14:paraId="4F14181F" w14:textId="77777777" w:rsidR="00E92A14" w:rsidRDefault="00E92A14">
      <w:pPr>
        <w:pStyle w:val="Heading2"/>
        <w:rPr>
          <w:rFonts w:eastAsia="Times New Roman"/>
        </w:rPr>
      </w:pPr>
      <w:r>
        <w:rPr>
          <w:rFonts w:eastAsia="Times New Roman"/>
        </w:rPr>
        <w:t>17. THIRD-PARTY WEBSITES</w:t>
      </w:r>
    </w:p>
    <w:p w14:paraId="50EE2E8F" w14:textId="77777777" w:rsidR="00E92A14" w:rsidRDefault="00E92A14">
      <w:pPr>
        <w:pStyle w:val="NormalWeb"/>
      </w:pPr>
      <w:r>
        <w:t>The DHAN NOW website may contain links to external websites or services.</w:t>
      </w:r>
    </w:p>
    <w:p w14:paraId="5C7D00DC" w14:textId="77777777" w:rsidR="00E92A14" w:rsidRDefault="00E92A14">
      <w:pPr>
        <w:pStyle w:val="NormalWeb"/>
      </w:pPr>
      <w:r>
        <w:t>Third-party websites may have separate privacy policies and data-handling practices. Customers should review the relevant privacy notice before providing information to a third party.</w:t>
      </w:r>
    </w:p>
    <w:p w14:paraId="4296DAC1" w14:textId="77777777" w:rsidR="00E92A14" w:rsidRDefault="00E92A14">
      <w:pPr>
        <w:pStyle w:val="NormalWeb"/>
      </w:pPr>
      <w:r>
        <w:t>This Privacy Policy applies to the DHAN NOW website and the processing activities it covers; it does not automatically govern independent third-party websites.</w:t>
      </w:r>
    </w:p>
    <w:p w14:paraId="3052E7FE" w14:textId="77777777" w:rsidR="00E92A14" w:rsidRDefault="00E92A14">
      <w:pPr>
        <w:pStyle w:val="Heading2"/>
        <w:rPr>
          <w:rFonts w:eastAsia="Times New Roman"/>
        </w:rPr>
      </w:pPr>
      <w:r>
        <w:rPr>
          <w:rFonts w:eastAsia="Times New Roman"/>
        </w:rPr>
        <w:t>18. CHANGES TO THIS PRIVACY POLICY</w:t>
      </w:r>
    </w:p>
    <w:p w14:paraId="779AD8DB" w14:textId="77777777" w:rsidR="00E92A14" w:rsidRDefault="00E92A14">
      <w:pPr>
        <w:pStyle w:val="NormalWeb"/>
      </w:pPr>
      <w:r>
        <w:t>This Privacy Policy may be updated to reflect changes in services, operational processes, technology, or applicable legal requirements.</w:t>
      </w:r>
    </w:p>
    <w:p w14:paraId="0A7E44BF" w14:textId="77777777" w:rsidR="00E92A14" w:rsidRDefault="00E92A14">
      <w:pPr>
        <w:pStyle w:val="NormalWeb"/>
      </w:pPr>
      <w:r>
        <w:t>The latest version and its effective date should be displayed on the website.</w:t>
      </w:r>
    </w:p>
    <w:p w14:paraId="291FF82E" w14:textId="77777777" w:rsidR="00E92A14" w:rsidRDefault="00E92A14">
      <w:pPr>
        <w:pStyle w:val="NormalWeb"/>
      </w:pPr>
      <w:r>
        <w:t>Where required, customers will receive appropriate notice or be asked to provide fresh consent for the relevant change.</w:t>
      </w:r>
    </w:p>
    <w:p w14:paraId="4A80B74E" w14:textId="77777777" w:rsidR="00E92A14" w:rsidRDefault="00E92A14">
      <w:pPr>
        <w:pStyle w:val="Heading2"/>
        <w:rPr>
          <w:rFonts w:eastAsia="Times New Roman"/>
        </w:rPr>
      </w:pPr>
      <w:r>
        <w:rPr>
          <w:rFonts w:eastAsia="Times New Roman"/>
        </w:rPr>
        <w:t>19. GRIEVANCE REDRESSAL AND PRIVACY CONTACT</w:t>
      </w:r>
    </w:p>
    <w:p w14:paraId="470506D3" w14:textId="77777777" w:rsidR="00E92A14" w:rsidRDefault="00E92A14">
      <w:pPr>
        <w:pStyle w:val="NormalWeb"/>
      </w:pPr>
      <w:r>
        <w:t>For general enquiries or privacy-related concerns, customers may contact DHAN NOW through the following channels.</w:t>
      </w:r>
    </w:p>
    <w:p w14:paraId="26E39E2D" w14:textId="77777777" w:rsidR="00E92A14" w:rsidRDefault="00E92A14">
      <w:pPr>
        <w:pStyle w:val="NormalWeb"/>
      </w:pPr>
      <w:r>
        <w:rPr>
          <w:rStyle w:val="Strong"/>
        </w:rPr>
        <w:t>Customer Support Phone / WhatsApp:</w:t>
      </w:r>
      <w:r>
        <w:t xml:space="preserve"> 9211331169</w:t>
      </w:r>
      <w:r>
        <w:br/>
      </w:r>
      <w:r>
        <w:rPr>
          <w:rStyle w:val="Strong"/>
        </w:rPr>
        <w:t>Customer Support Email:</w:t>
      </w:r>
      <w:r>
        <w:t xml:space="preserve"> support@dhannow.com</w:t>
      </w:r>
      <w:r>
        <w:br/>
      </w:r>
      <w:r>
        <w:rPr>
          <w:rStyle w:val="Strong"/>
        </w:rPr>
        <w:t>General Enquiries Email:</w:t>
      </w:r>
      <w:r>
        <w:t xml:space="preserve"> info@dhannow.com</w:t>
      </w:r>
    </w:p>
    <w:p w14:paraId="0537EFCE" w14:textId="77777777" w:rsidR="00E92A14" w:rsidRDefault="00E92A14">
      <w:pPr>
        <w:pStyle w:val="NormalWeb"/>
      </w:pPr>
      <w:r>
        <w:rPr>
          <w:rStyle w:val="Strong"/>
        </w:rPr>
        <w:t>Grievance Officer:</w:t>
      </w:r>
      <w:r>
        <w:t xml:space="preserve"> Dharmendra Rajput</w:t>
      </w:r>
      <w:r>
        <w:br/>
      </w:r>
      <w:r>
        <w:rPr>
          <w:rStyle w:val="Strong"/>
        </w:rPr>
        <w:t>Grievance Phone:</w:t>
      </w:r>
      <w:r>
        <w:t xml:space="preserve"> 9211331170</w:t>
      </w:r>
      <w:r>
        <w:br/>
      </w:r>
      <w:r>
        <w:rPr>
          <w:rStyle w:val="Strong"/>
        </w:rPr>
        <w:t>Grievance Email:</w:t>
      </w:r>
      <w:r>
        <w:t xml:space="preserve"> grievance@dhannow.com</w:t>
      </w:r>
    </w:p>
    <w:p w14:paraId="4DF761F0" w14:textId="77777777" w:rsidR="00E92A14" w:rsidRDefault="00E92A14">
      <w:pPr>
        <w:pStyle w:val="NormalWeb"/>
      </w:pPr>
      <w:r>
        <w:t>Customers should provide a clear description of the concern and the relevant application or loan reference, where applicable.</w:t>
      </w:r>
    </w:p>
    <w:p w14:paraId="2675258E" w14:textId="77777777" w:rsidR="00E92A14" w:rsidRDefault="00E92A14">
      <w:pPr>
        <w:pStyle w:val="NormalWeb"/>
      </w:pPr>
      <w:r>
        <w:t>The applicable Grievance Redressal Policy will describe the complaint-handling and escalation process.</w:t>
      </w:r>
    </w:p>
    <w:p w14:paraId="772E8B9A" w14:textId="77777777" w:rsidR="00E92A14" w:rsidRDefault="00E92A14">
      <w:pPr>
        <w:pStyle w:val="Heading2"/>
        <w:rPr>
          <w:rFonts w:eastAsia="Times New Roman"/>
        </w:rPr>
      </w:pPr>
      <w:r>
        <w:rPr>
          <w:rFonts w:eastAsia="Times New Roman"/>
        </w:rPr>
        <w:t>20. ACTUAL LENDER AND RESPONSIBILITY FOR PERSONAL DATA</w:t>
      </w:r>
    </w:p>
    <w:p w14:paraId="4FAE9D0A" w14:textId="77777777" w:rsidR="00E92A14" w:rsidRDefault="00E92A14">
      <w:pPr>
        <w:pStyle w:val="NormalWeb"/>
      </w:pPr>
      <w:r>
        <w:t>The actual lender for an individual loan must be identified in the relevant loan offer, KFS, loan agreement, and other applicable disclosures.</w:t>
      </w:r>
    </w:p>
    <w:p w14:paraId="78CB597A" w14:textId="77777777" w:rsidR="00E92A14" w:rsidRDefault="00E92A14">
      <w:pPr>
        <w:pStyle w:val="NormalWeb"/>
      </w:pPr>
      <w:r>
        <w:t>NAVIX Finance Private Limited, DHAN NOW, and any other participating entity must be described according to their actual legal and operational roles.</w:t>
      </w:r>
    </w:p>
    <w:p w14:paraId="2C349D26" w14:textId="77777777" w:rsidR="00E92A14" w:rsidRDefault="00E92A14">
      <w:pPr>
        <w:pStyle w:val="NormalWeb"/>
      </w:pPr>
      <w:r>
        <w:t>This Privacy Policy does not transfer, remove, or redefine a legal responsibility that belongs to another entity under applicable law.</w:t>
      </w:r>
    </w:p>
    <w:p w14:paraId="797D8FFF" w14:textId="77777777" w:rsidR="00E92A14" w:rsidRDefault="00E92A14">
      <w:pPr>
        <w:pStyle w:val="NormalWeb"/>
      </w:pPr>
      <w:r>
        <w:t>Where multiple entities process personal information, their responsibilities and customer contact routes should be accurately reflected in the relevant notices and arrangements.</w:t>
      </w:r>
    </w:p>
    <w:p w14:paraId="610A17A1" w14:textId="77777777" w:rsidR="00E92A14" w:rsidRDefault="00E92A14">
      <w:pPr>
        <w:pStyle w:val="Heading2"/>
        <w:rPr>
          <w:rFonts w:eastAsia="Times New Roman"/>
        </w:rPr>
      </w:pPr>
      <w:r>
        <w:rPr>
          <w:rFonts w:eastAsia="Times New Roman"/>
        </w:rPr>
        <w:t>21. CONTACT DETAILS</w:t>
      </w:r>
    </w:p>
    <w:p w14:paraId="5B396E34" w14:textId="77777777" w:rsidR="00E92A14" w:rsidRDefault="00E92A14">
      <w:pPr>
        <w:pStyle w:val="NormalWeb"/>
      </w:pPr>
      <w:r>
        <w:rPr>
          <w:rStyle w:val="Strong"/>
        </w:rPr>
        <w:t>DHAN NOW</w:t>
      </w:r>
      <w:r>
        <w:br/>
        <w:t>Website: www.dhannow.com</w:t>
      </w:r>
      <w:r>
        <w:br/>
        <w:t>Customer Support: 9211331169</w:t>
      </w:r>
      <w:r>
        <w:br/>
        <w:t>Email: support@dhannow.com</w:t>
      </w:r>
      <w:r>
        <w:br/>
        <w:t>General Enquiries: info@dhannow.com</w:t>
      </w:r>
    </w:p>
    <w:p w14:paraId="45459E40" w14:textId="77777777" w:rsidR="00E92A14" w:rsidRDefault="00E92A14">
      <w:pPr>
        <w:pStyle w:val="NormalWeb"/>
      </w:pPr>
      <w:r>
        <w:rPr>
          <w:rStyle w:val="Strong"/>
        </w:rPr>
        <w:t>Grievance Officer:</w:t>
      </w:r>
      <w:r>
        <w:t xml:space="preserve"> Dharmendra Rajput</w:t>
      </w:r>
      <w:r>
        <w:br/>
        <w:t>Phone: 9211331170</w:t>
      </w:r>
      <w:r>
        <w:br/>
        <w:t>Email: grievance@dhannow.com</w:t>
      </w:r>
    </w:p>
    <w:p w14:paraId="1AD4E388" w14:textId="77777777" w:rsidR="00E92A14" w:rsidRDefault="00E92A14">
      <w:pPr>
        <w:pStyle w:val="NormalWeb"/>
      </w:pPr>
      <w:r>
        <w:rPr>
          <w:rStyle w:val="Strong"/>
        </w:rPr>
        <w:t>Registered Office:</w:t>
      </w:r>
      <w:r>
        <w:br/>
        <w:t>NAVIX Finance Private Limited</w:t>
      </w:r>
      <w:r>
        <w:br/>
        <w:t>Plot No. 268, 1st Floor, Sector 33, Islampur, Subhash Chowk, Gurugram, Haryana – 122001, India.</w:t>
      </w:r>
    </w:p>
    <w:p w14:paraId="7429898E" w14:textId="77777777" w:rsidR="00E92A14" w:rsidRDefault="00E92A14">
      <w:pPr>
        <w:pStyle w:val="NormalWeb"/>
      </w:pPr>
      <w:r>
        <w:rPr>
          <w:rStyle w:val="Strong"/>
        </w:rPr>
        <w:t>CIN:</w:t>
      </w:r>
      <w:r>
        <w:t xml:space="preserve"> U64990HR2026PTC144926</w:t>
      </w:r>
    </w:p>
    <w:p w14:paraId="788F12C8" w14:textId="77777777" w:rsidR="00E92A14" w:rsidRDefault="00E92A14">
      <w:pPr>
        <w:rPr>
          <w:rFonts w:eastAsia="Times New Roman"/>
        </w:rPr>
      </w:pPr>
      <w:r>
        <w:rPr>
          <w:rFonts w:eastAsia="Times New Roman"/>
          <w:noProof/>
        </w:rPr>
        <mc:AlternateContent>
          <mc:Choice Requires="wps">
            <w:drawing>
              <wp:inline distT="0" distB="0" distL="0" distR="0" wp14:anchorId="7377286D" wp14:editId="3D56E405">
                <wp:extent cx="5943600" cy="1270"/>
                <wp:effectExtent l="0" t="31750" r="0" b="36830"/>
                <wp:docPr id="183411941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6923D5"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3D068C9" w14:textId="77777777" w:rsidR="00E92A14" w:rsidRDefault="00E92A14">
      <w:pPr>
        <w:pStyle w:val="Heading2"/>
        <w:rPr>
          <w:rFonts w:eastAsia="Times New Roman"/>
        </w:rPr>
      </w:pPr>
      <w:r>
        <w:rPr>
          <w:rFonts w:eastAsia="Times New Roman"/>
        </w:rPr>
        <w:t>WEBSITE DEVELOPER INSTRUCTIONS</w:t>
      </w:r>
    </w:p>
    <w:p w14:paraId="0D50B0AD" w14:textId="77777777" w:rsidR="00E92A14" w:rsidRDefault="00E92A14" w:rsidP="00E92A14">
      <w:pPr>
        <w:numPr>
          <w:ilvl w:val="0"/>
          <w:numId w:val="89"/>
        </w:numPr>
        <w:spacing w:before="100" w:beforeAutospacing="1" w:after="100" w:afterAutospacing="1" w:line="240" w:lineRule="auto"/>
        <w:rPr>
          <w:rFonts w:eastAsia="Times New Roman"/>
        </w:rPr>
      </w:pPr>
      <w:r>
        <w:rPr>
          <w:rFonts w:eastAsia="Times New Roman"/>
        </w:rPr>
        <w:t xml:space="preserve">Create a dedicated </w:t>
      </w:r>
      <w:r>
        <w:rPr>
          <w:rStyle w:val="Strong"/>
          <w:rFonts w:eastAsia="Times New Roman"/>
        </w:rPr>
        <w:t>Privacy Policy</w:t>
      </w:r>
      <w:r>
        <w:rPr>
          <w:rFonts w:eastAsia="Times New Roman"/>
        </w:rPr>
        <w:t xml:space="preserve"> page accessible from the website footer, application screens, and relevant consent interfaces.</w:t>
      </w:r>
    </w:p>
    <w:p w14:paraId="6B96A587" w14:textId="77777777" w:rsidR="00E92A14" w:rsidRDefault="00E92A14" w:rsidP="00E92A14">
      <w:pPr>
        <w:numPr>
          <w:ilvl w:val="0"/>
          <w:numId w:val="89"/>
        </w:numPr>
        <w:spacing w:before="100" w:beforeAutospacing="1" w:after="100" w:afterAutospacing="1" w:line="240" w:lineRule="auto"/>
        <w:rPr>
          <w:rFonts w:eastAsia="Times New Roman"/>
        </w:rPr>
      </w:pPr>
      <w:r>
        <w:rPr>
          <w:rFonts w:eastAsia="Times New Roman"/>
        </w:rPr>
        <w:t>Display the effective date and last-updated date.</w:t>
      </w:r>
    </w:p>
    <w:p w14:paraId="0D590D3A" w14:textId="77777777" w:rsidR="00E92A14" w:rsidRDefault="00E92A14" w:rsidP="00E92A14">
      <w:pPr>
        <w:numPr>
          <w:ilvl w:val="0"/>
          <w:numId w:val="89"/>
        </w:numPr>
        <w:spacing w:before="100" w:beforeAutospacing="1" w:after="100" w:afterAutospacing="1" w:line="240" w:lineRule="auto"/>
        <w:rPr>
          <w:rFonts w:eastAsia="Times New Roman"/>
        </w:rPr>
      </w:pPr>
      <w:r>
        <w:rPr>
          <w:rFonts w:eastAsia="Times New Roman"/>
        </w:rPr>
        <w:t>Use clear headings, numbered clauses, and mobile-responsive formatting.</w:t>
      </w:r>
    </w:p>
    <w:p w14:paraId="2C5D342D" w14:textId="77777777" w:rsidR="00E92A14" w:rsidRDefault="00E92A14" w:rsidP="00E92A14">
      <w:pPr>
        <w:numPr>
          <w:ilvl w:val="0"/>
          <w:numId w:val="89"/>
        </w:numPr>
        <w:spacing w:before="100" w:beforeAutospacing="1" w:after="100" w:afterAutospacing="1" w:line="240" w:lineRule="auto"/>
        <w:rPr>
          <w:rFonts w:eastAsia="Times New Roman"/>
        </w:rPr>
      </w:pPr>
      <w:r>
        <w:rPr>
          <w:rFonts w:eastAsia="Times New Roman"/>
        </w:rPr>
        <w:t>Add links to the Terms &amp; Conditions, Cookie Policy, Customer Consent Information, and Grievance Redressal Policy.</w:t>
      </w:r>
    </w:p>
    <w:p w14:paraId="0EA76E7A" w14:textId="77777777" w:rsidR="00E92A14" w:rsidRDefault="00E92A14" w:rsidP="00E92A14">
      <w:pPr>
        <w:numPr>
          <w:ilvl w:val="0"/>
          <w:numId w:val="89"/>
        </w:numPr>
        <w:spacing w:before="100" w:beforeAutospacing="1" w:after="100" w:afterAutospacing="1" w:line="240" w:lineRule="auto"/>
        <w:rPr>
          <w:rFonts w:eastAsia="Times New Roman"/>
        </w:rPr>
      </w:pPr>
      <w:r>
        <w:rPr>
          <w:rFonts w:eastAsia="Times New Roman"/>
        </w:rPr>
        <w:t>Provide appropriate privacy notices at the point where personal information is collected.</w:t>
      </w:r>
    </w:p>
    <w:p w14:paraId="484606C7" w14:textId="77777777" w:rsidR="00E92A14" w:rsidRDefault="00E92A14" w:rsidP="00E92A14">
      <w:pPr>
        <w:numPr>
          <w:ilvl w:val="0"/>
          <w:numId w:val="89"/>
        </w:numPr>
        <w:spacing w:before="100" w:beforeAutospacing="1" w:after="100" w:afterAutospacing="1" w:line="240" w:lineRule="auto"/>
        <w:rPr>
          <w:rFonts w:eastAsia="Times New Roman"/>
        </w:rPr>
      </w:pPr>
      <w:r>
        <w:rPr>
          <w:rFonts w:eastAsia="Times New Roman"/>
        </w:rPr>
        <w:t>Implement consent controls where required and record relevant consent events in accordance with the applicable process.</w:t>
      </w:r>
    </w:p>
    <w:p w14:paraId="417ECC92" w14:textId="77777777" w:rsidR="00E92A14" w:rsidRDefault="00E92A14" w:rsidP="00E92A14">
      <w:pPr>
        <w:numPr>
          <w:ilvl w:val="0"/>
          <w:numId w:val="89"/>
        </w:numPr>
        <w:spacing w:before="100" w:beforeAutospacing="1" w:after="100" w:afterAutospacing="1" w:line="240" w:lineRule="auto"/>
        <w:rPr>
          <w:rFonts w:eastAsia="Times New Roman"/>
        </w:rPr>
      </w:pPr>
      <w:r>
        <w:rPr>
          <w:rFonts w:eastAsia="Times New Roman"/>
        </w:rPr>
        <w:t>Do not treat consent for one purpose as blanket consent for all processing.</w:t>
      </w:r>
    </w:p>
    <w:p w14:paraId="387AD36F" w14:textId="77777777" w:rsidR="00E92A14" w:rsidRDefault="00E92A14" w:rsidP="00E92A14">
      <w:pPr>
        <w:numPr>
          <w:ilvl w:val="0"/>
          <w:numId w:val="89"/>
        </w:numPr>
        <w:spacing w:before="100" w:beforeAutospacing="1" w:after="100" w:afterAutospacing="1" w:line="240" w:lineRule="auto"/>
        <w:rPr>
          <w:rFonts w:eastAsia="Times New Roman"/>
        </w:rPr>
      </w:pPr>
      <w:r>
        <w:rPr>
          <w:rFonts w:eastAsia="Times New Roman"/>
        </w:rPr>
        <w:t>Limit collection to information necessary for the disclosed purpose.</w:t>
      </w:r>
    </w:p>
    <w:p w14:paraId="5B0E0D5C" w14:textId="77777777" w:rsidR="00E92A14" w:rsidRDefault="00E92A14" w:rsidP="00E92A14">
      <w:pPr>
        <w:numPr>
          <w:ilvl w:val="0"/>
          <w:numId w:val="89"/>
        </w:numPr>
        <w:spacing w:before="100" w:beforeAutospacing="1" w:after="100" w:afterAutospacing="1" w:line="240" w:lineRule="auto"/>
        <w:rPr>
          <w:rFonts w:eastAsia="Times New Roman"/>
        </w:rPr>
      </w:pPr>
      <w:r>
        <w:rPr>
          <w:rFonts w:eastAsia="Times New Roman"/>
        </w:rPr>
        <w:t>Use appropriate access controls and security safeguards for customer information.</w:t>
      </w:r>
    </w:p>
    <w:p w14:paraId="45235990" w14:textId="77777777" w:rsidR="00E92A14" w:rsidRDefault="00E92A14" w:rsidP="00E92A14">
      <w:pPr>
        <w:numPr>
          <w:ilvl w:val="0"/>
          <w:numId w:val="89"/>
        </w:numPr>
        <w:spacing w:before="100" w:beforeAutospacing="1" w:after="100" w:afterAutospacing="1" w:line="240" w:lineRule="auto"/>
        <w:rPr>
          <w:rFonts w:eastAsia="Times New Roman"/>
        </w:rPr>
      </w:pPr>
      <w:r>
        <w:rPr>
          <w:rFonts w:eastAsia="Times New Roman"/>
        </w:rPr>
        <w:t>Implement a documented retention and secure-deletion process consistent with applicable obligations.</w:t>
      </w:r>
    </w:p>
    <w:p w14:paraId="782FCCAA" w14:textId="77777777" w:rsidR="00E92A14" w:rsidRDefault="00E92A14" w:rsidP="00E92A14">
      <w:pPr>
        <w:numPr>
          <w:ilvl w:val="0"/>
          <w:numId w:val="89"/>
        </w:numPr>
        <w:spacing w:before="100" w:beforeAutospacing="1" w:after="100" w:afterAutospacing="1" w:line="240" w:lineRule="auto"/>
        <w:rPr>
          <w:rFonts w:eastAsia="Times New Roman"/>
        </w:rPr>
      </w:pPr>
      <w:r>
        <w:rPr>
          <w:rFonts w:eastAsia="Times New Roman"/>
        </w:rPr>
        <w:t>Provide an accessible channel for privacy requests and complaints.</w:t>
      </w:r>
    </w:p>
    <w:p w14:paraId="5CCB906A" w14:textId="77777777" w:rsidR="00E92A14" w:rsidRDefault="00E92A14" w:rsidP="00E92A14">
      <w:pPr>
        <w:numPr>
          <w:ilvl w:val="0"/>
          <w:numId w:val="89"/>
        </w:numPr>
        <w:spacing w:before="100" w:beforeAutospacing="1" w:after="100" w:afterAutospacing="1" w:line="240" w:lineRule="auto"/>
        <w:rPr>
          <w:rFonts w:eastAsia="Times New Roman"/>
        </w:rPr>
      </w:pPr>
      <w:r>
        <w:rPr>
          <w:rFonts w:eastAsia="Times New Roman"/>
        </w:rPr>
        <w:t>Ensure that data-sharing descriptions match the actual arrangements with lenders and service providers.</w:t>
      </w:r>
    </w:p>
    <w:p w14:paraId="087019B0" w14:textId="77777777" w:rsidR="00E92A14" w:rsidRDefault="00E92A14" w:rsidP="00E92A14">
      <w:pPr>
        <w:numPr>
          <w:ilvl w:val="0"/>
          <w:numId w:val="89"/>
        </w:numPr>
        <w:spacing w:before="100" w:beforeAutospacing="1" w:after="100" w:afterAutospacing="1" w:line="240" w:lineRule="auto"/>
        <w:rPr>
          <w:rFonts w:eastAsia="Times New Roman"/>
        </w:rPr>
      </w:pPr>
      <w:r>
        <w:rPr>
          <w:rFonts w:eastAsia="Times New Roman"/>
        </w:rPr>
        <w:t>Publish the correct details of the actual lender and responsible entities in the relevant customer disclosures.</w:t>
      </w:r>
    </w:p>
    <w:p w14:paraId="4F962CFC" w14:textId="77777777" w:rsidR="00E92A14" w:rsidRDefault="00E92A14" w:rsidP="00E92A14">
      <w:pPr>
        <w:numPr>
          <w:ilvl w:val="0"/>
          <w:numId w:val="89"/>
        </w:numPr>
        <w:spacing w:before="100" w:beforeAutospacing="1" w:after="100" w:afterAutospacing="1" w:line="240" w:lineRule="auto"/>
        <w:rPr>
          <w:rFonts w:eastAsia="Times New Roman"/>
        </w:rPr>
      </w:pPr>
      <w:r>
        <w:rPr>
          <w:rFonts w:eastAsia="Times New Roman"/>
        </w:rPr>
        <w:t>Do not claim that a particular entity is the lender or sole data controller unless that description accurately reflects the legal and operational arrangement.</w:t>
      </w:r>
    </w:p>
    <w:p w14:paraId="4F48944A" w14:textId="77777777" w:rsidR="00E92A14" w:rsidRDefault="00E92A14" w:rsidP="00E92A14">
      <w:pPr>
        <w:numPr>
          <w:ilvl w:val="0"/>
          <w:numId w:val="89"/>
        </w:numPr>
        <w:spacing w:before="100" w:beforeAutospacing="1" w:after="100" w:afterAutospacing="1" w:line="240" w:lineRule="auto"/>
        <w:rPr>
          <w:rFonts w:eastAsia="Times New Roman"/>
        </w:rPr>
      </w:pPr>
      <w:r>
        <w:rPr>
          <w:rFonts w:eastAsia="Times New Roman"/>
        </w:rPr>
        <w:t>Have the final policy reviewed against the actual data flows, consent screens, service-provider contracts, and applicable Indian privacy and digital-lending requirements before publication.</w:t>
      </w:r>
    </w:p>
    <w:p w14:paraId="2E6DC56F" w14:textId="77777777" w:rsidR="00E92A14" w:rsidRDefault="00E92A14">
      <w:pPr>
        <w:pStyle w:val="NormalWeb"/>
      </w:pPr>
      <w:r>
        <w:rPr>
          <w:rStyle w:val="Strong"/>
        </w:rPr>
        <w:t>END OF POINT 10 — PRIVACY POLICY</w:t>
      </w:r>
    </w:p>
    <w:p w14:paraId="0065717A" w14:textId="77777777" w:rsidR="00CE23FE" w:rsidRDefault="00CE23FE">
      <w:pPr>
        <w:pStyle w:val="Heading1"/>
        <w:rPr>
          <w:rFonts w:eastAsia="Times New Roman"/>
          <w:kern w:val="36"/>
          <w:sz w:val="48"/>
          <w:szCs w:val="48"/>
          <w14:ligatures w14:val="none"/>
        </w:rPr>
      </w:pPr>
      <w:r>
        <w:rPr>
          <w:rFonts w:eastAsia="Times New Roman"/>
        </w:rPr>
        <w:t>DHAN NOW</w:t>
      </w:r>
    </w:p>
    <w:p w14:paraId="4EBEF564" w14:textId="77777777" w:rsidR="00CE23FE" w:rsidRDefault="00CE23FE">
      <w:pPr>
        <w:pStyle w:val="Heading2"/>
        <w:rPr>
          <w:rFonts w:eastAsia="Times New Roman"/>
        </w:rPr>
      </w:pPr>
      <w:r>
        <w:rPr>
          <w:rFonts w:eastAsia="Times New Roman"/>
        </w:rPr>
        <w:t>POINT 11: LOAN INFORMATION &amp; REPAYMENT POLICY</w:t>
      </w:r>
    </w:p>
    <w:p w14:paraId="0ED8CD48" w14:textId="77777777" w:rsidR="00CE23FE" w:rsidRDefault="00CE23FE">
      <w:pPr>
        <w:pStyle w:val="NormalWeb"/>
      </w:pPr>
      <w:r>
        <w:rPr>
          <w:rStyle w:val="Strong"/>
        </w:rPr>
        <w:t>Website:</w:t>
      </w:r>
      <w:r>
        <w:t xml:space="preserve"> www.dhannow.com</w:t>
      </w:r>
      <w:r>
        <w:br/>
      </w:r>
      <w:r>
        <w:rPr>
          <w:rStyle w:val="Strong"/>
        </w:rPr>
        <w:t>Brand Name:</w:t>
      </w:r>
      <w:r>
        <w:t xml:space="preserve"> DHAN NOW</w:t>
      </w:r>
      <w:r>
        <w:br/>
      </w:r>
      <w:r>
        <w:rPr>
          <w:rStyle w:val="Strong"/>
        </w:rPr>
        <w:t>Legal Entity:</w:t>
      </w:r>
      <w:r>
        <w:t xml:space="preserve"> NAVIX Finance Private Limited</w:t>
      </w:r>
    </w:p>
    <w:p w14:paraId="2E47FDC0" w14:textId="77777777" w:rsidR="00CE23FE" w:rsidRDefault="00CE23FE">
      <w:pPr>
        <w:pStyle w:val="NormalWeb"/>
      </w:pPr>
      <w:r>
        <w:rPr>
          <w:rStyle w:val="Strong"/>
        </w:rPr>
        <w:t>Effective Date:</w:t>
      </w:r>
      <w:r>
        <w:t xml:space="preserve"> [Insert Date]</w:t>
      </w:r>
      <w:r>
        <w:br/>
      </w:r>
      <w:r>
        <w:rPr>
          <w:rStyle w:val="Strong"/>
        </w:rPr>
        <w:t>Last Updated:</w:t>
      </w:r>
      <w:r>
        <w:t xml:space="preserve"> [Insert Date]</w:t>
      </w:r>
    </w:p>
    <w:p w14:paraId="1ADE8A3D" w14:textId="77777777" w:rsidR="00CE23FE" w:rsidRDefault="00CE23FE">
      <w:pPr>
        <w:rPr>
          <w:rFonts w:eastAsia="Times New Roman"/>
        </w:rPr>
      </w:pPr>
      <w:r>
        <w:rPr>
          <w:rFonts w:eastAsia="Times New Roman"/>
          <w:noProof/>
        </w:rPr>
        <mc:AlternateContent>
          <mc:Choice Requires="wps">
            <w:drawing>
              <wp:inline distT="0" distB="0" distL="0" distR="0" wp14:anchorId="4C4FBA90" wp14:editId="29B5173B">
                <wp:extent cx="5943600" cy="1270"/>
                <wp:effectExtent l="0" t="31750" r="0" b="36830"/>
                <wp:docPr id="2441365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ACA6F5"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66A17AE" w14:textId="77777777" w:rsidR="00CE23FE" w:rsidRDefault="00CE23FE">
      <w:pPr>
        <w:pStyle w:val="Heading2"/>
        <w:rPr>
          <w:rFonts w:eastAsia="Times New Roman"/>
        </w:rPr>
      </w:pPr>
      <w:r>
        <w:rPr>
          <w:rFonts w:eastAsia="Times New Roman"/>
        </w:rPr>
        <w:t>1. PURPOSE OF THIS POLICY</w:t>
      </w:r>
    </w:p>
    <w:p w14:paraId="0F1B6008" w14:textId="77777777" w:rsidR="00CE23FE" w:rsidRDefault="00CE23FE">
      <w:pPr>
        <w:pStyle w:val="NormalWeb"/>
      </w:pPr>
      <w:r>
        <w:t>This policy explains the loan amounts, eligibility conditions, pricing structure, disbursement process, repayment requirements, and available repayment arrangements associated with the DHAN NOW digital lending service.</w:t>
      </w:r>
    </w:p>
    <w:p w14:paraId="283FC303" w14:textId="77777777" w:rsidR="00CE23FE" w:rsidRDefault="00CE23FE">
      <w:pPr>
        <w:pStyle w:val="NormalWeb"/>
      </w:pPr>
      <w:r>
        <w:t>It is intended to help customers understand the financial terms of a loan before accepting an offer.</w:t>
      </w:r>
    </w:p>
    <w:p w14:paraId="31291518" w14:textId="77777777" w:rsidR="00CE23FE" w:rsidRDefault="00CE23FE">
      <w:pPr>
        <w:pStyle w:val="NormalWeb"/>
      </w:pPr>
      <w:r>
        <w:t>Customers must read this policy together with their specific loan offer, Key Fact Statement (KFS), loan agreement, repayment schedule, and other applicable disclosures.</w:t>
      </w:r>
    </w:p>
    <w:p w14:paraId="101B0CBE" w14:textId="77777777" w:rsidR="00CE23FE" w:rsidRDefault="00CE23FE">
      <w:pPr>
        <w:pStyle w:val="NormalWeb"/>
      </w:pPr>
      <w:r>
        <w:t>Where the individual loan documents contain customer-specific terms, those documents must be reviewed alongside this general policy.</w:t>
      </w:r>
    </w:p>
    <w:p w14:paraId="78C49263" w14:textId="77777777" w:rsidR="00CE23FE" w:rsidRDefault="00CE23FE">
      <w:pPr>
        <w:pStyle w:val="Heading2"/>
        <w:rPr>
          <w:rFonts w:eastAsia="Times New Roman"/>
        </w:rPr>
      </w:pPr>
      <w:r>
        <w:rPr>
          <w:rFonts w:eastAsia="Times New Roman"/>
        </w:rPr>
        <w:t>2. LOAN PRODUCT OVERVIEW</w:t>
      </w:r>
    </w:p>
    <w:p w14:paraId="2830D71A" w14:textId="77777777" w:rsidR="00CE23FE" w:rsidRDefault="00CE23FE">
      <w:pPr>
        <w:pStyle w:val="NormalWeb"/>
      </w:pPr>
      <w:r>
        <w:t>DHAN NOW provides a digital platform through which eligible customers may apply for short-term loans under the applicable lending arrangement.</w:t>
      </w:r>
    </w:p>
    <w:p w14:paraId="74B8D2F0" w14:textId="77777777" w:rsidR="00CE23FE" w:rsidRDefault="00CE23FE">
      <w:pPr>
        <w:pStyle w:val="NormalWeb"/>
      </w:pPr>
      <w:r>
        <w:t>The stated product structure is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5"/>
        <w:gridCol w:w="2912"/>
      </w:tblGrid>
      <w:tr w:rsidR="00CE23FE" w14:paraId="1B46D33B" w14:textId="77777777">
        <w:trPr>
          <w:tblHeader/>
          <w:tblCellSpacing w:w="15" w:type="dxa"/>
        </w:trPr>
        <w:tc>
          <w:tcPr>
            <w:tcW w:w="0" w:type="auto"/>
            <w:vAlign w:val="center"/>
            <w:hideMark/>
          </w:tcPr>
          <w:p w14:paraId="718140DD" w14:textId="77777777" w:rsidR="00CE23FE" w:rsidRDefault="00CE23FE">
            <w:pPr>
              <w:jc w:val="center"/>
              <w:rPr>
                <w:rFonts w:eastAsia="Times New Roman"/>
                <w:b/>
                <w:bCs/>
              </w:rPr>
            </w:pPr>
            <w:r>
              <w:rPr>
                <w:rFonts w:eastAsia="Times New Roman"/>
                <w:b/>
                <w:bCs/>
              </w:rPr>
              <w:t>Particulars</w:t>
            </w:r>
          </w:p>
        </w:tc>
        <w:tc>
          <w:tcPr>
            <w:tcW w:w="0" w:type="auto"/>
            <w:vAlign w:val="center"/>
            <w:hideMark/>
          </w:tcPr>
          <w:p w14:paraId="06A24BE9" w14:textId="77777777" w:rsidR="00CE23FE" w:rsidRDefault="00CE23FE">
            <w:pPr>
              <w:jc w:val="center"/>
              <w:rPr>
                <w:rFonts w:eastAsia="Times New Roman"/>
                <w:b/>
                <w:bCs/>
              </w:rPr>
            </w:pPr>
            <w:r>
              <w:rPr>
                <w:rFonts w:eastAsia="Times New Roman"/>
                <w:b/>
                <w:bCs/>
              </w:rPr>
              <w:t>Details</w:t>
            </w:r>
          </w:p>
        </w:tc>
      </w:tr>
      <w:tr w:rsidR="00CE23FE" w14:paraId="3C836A71" w14:textId="77777777">
        <w:trPr>
          <w:tblCellSpacing w:w="15" w:type="dxa"/>
        </w:trPr>
        <w:tc>
          <w:tcPr>
            <w:tcW w:w="0" w:type="auto"/>
            <w:vAlign w:val="center"/>
            <w:hideMark/>
          </w:tcPr>
          <w:p w14:paraId="07225102" w14:textId="77777777" w:rsidR="00CE23FE" w:rsidRDefault="00CE23FE">
            <w:pPr>
              <w:rPr>
                <w:rFonts w:eastAsia="Times New Roman"/>
              </w:rPr>
            </w:pPr>
            <w:r>
              <w:rPr>
                <w:rFonts w:eastAsia="Times New Roman"/>
              </w:rPr>
              <w:t>Minimum loan amount</w:t>
            </w:r>
          </w:p>
        </w:tc>
        <w:tc>
          <w:tcPr>
            <w:tcW w:w="0" w:type="auto"/>
            <w:vAlign w:val="center"/>
            <w:hideMark/>
          </w:tcPr>
          <w:p w14:paraId="4A8A73A5" w14:textId="77777777" w:rsidR="00CE23FE" w:rsidRDefault="00CE23FE">
            <w:pPr>
              <w:rPr>
                <w:rFonts w:eastAsia="Times New Roman"/>
              </w:rPr>
            </w:pPr>
            <w:r>
              <w:rPr>
                <w:rFonts w:eastAsia="Times New Roman"/>
              </w:rPr>
              <w:t>₹1,000</w:t>
            </w:r>
          </w:p>
        </w:tc>
      </w:tr>
      <w:tr w:rsidR="00CE23FE" w14:paraId="07CFBBE3" w14:textId="77777777">
        <w:trPr>
          <w:tblCellSpacing w:w="15" w:type="dxa"/>
        </w:trPr>
        <w:tc>
          <w:tcPr>
            <w:tcW w:w="0" w:type="auto"/>
            <w:vAlign w:val="center"/>
            <w:hideMark/>
          </w:tcPr>
          <w:p w14:paraId="1897414D" w14:textId="77777777" w:rsidR="00CE23FE" w:rsidRDefault="00CE23FE">
            <w:pPr>
              <w:rPr>
                <w:rFonts w:eastAsia="Times New Roman"/>
              </w:rPr>
            </w:pPr>
            <w:r>
              <w:rPr>
                <w:rFonts w:eastAsia="Times New Roman"/>
              </w:rPr>
              <w:t>Maximum loan amount</w:t>
            </w:r>
          </w:p>
        </w:tc>
        <w:tc>
          <w:tcPr>
            <w:tcW w:w="0" w:type="auto"/>
            <w:vAlign w:val="center"/>
            <w:hideMark/>
          </w:tcPr>
          <w:p w14:paraId="7DB0EF0D" w14:textId="77777777" w:rsidR="00CE23FE" w:rsidRDefault="00CE23FE">
            <w:pPr>
              <w:rPr>
                <w:rFonts w:eastAsia="Times New Roman"/>
              </w:rPr>
            </w:pPr>
            <w:r>
              <w:rPr>
                <w:rFonts w:eastAsia="Times New Roman"/>
              </w:rPr>
              <w:t>₹10,000</w:t>
            </w:r>
          </w:p>
        </w:tc>
      </w:tr>
      <w:tr w:rsidR="00CE23FE" w14:paraId="4288AFF3" w14:textId="77777777">
        <w:trPr>
          <w:tblCellSpacing w:w="15" w:type="dxa"/>
        </w:trPr>
        <w:tc>
          <w:tcPr>
            <w:tcW w:w="0" w:type="auto"/>
            <w:vAlign w:val="center"/>
            <w:hideMark/>
          </w:tcPr>
          <w:p w14:paraId="4767B82D" w14:textId="77777777" w:rsidR="00CE23FE" w:rsidRDefault="00CE23FE">
            <w:pPr>
              <w:rPr>
                <w:rFonts w:eastAsia="Times New Roman"/>
              </w:rPr>
            </w:pPr>
            <w:r>
              <w:rPr>
                <w:rFonts w:eastAsia="Times New Roman"/>
              </w:rPr>
              <w:t>First-loan limit</w:t>
            </w:r>
          </w:p>
        </w:tc>
        <w:tc>
          <w:tcPr>
            <w:tcW w:w="0" w:type="auto"/>
            <w:vAlign w:val="center"/>
            <w:hideMark/>
          </w:tcPr>
          <w:p w14:paraId="71115F7A" w14:textId="77777777" w:rsidR="00CE23FE" w:rsidRDefault="00CE23FE">
            <w:pPr>
              <w:rPr>
                <w:rFonts w:eastAsia="Times New Roman"/>
              </w:rPr>
            </w:pPr>
            <w:r>
              <w:rPr>
                <w:rFonts w:eastAsia="Times New Roman"/>
              </w:rPr>
              <w:t>Up to ₹1,000</w:t>
            </w:r>
          </w:p>
        </w:tc>
      </w:tr>
      <w:tr w:rsidR="00CE23FE" w14:paraId="39DF047E" w14:textId="77777777">
        <w:trPr>
          <w:tblCellSpacing w:w="15" w:type="dxa"/>
        </w:trPr>
        <w:tc>
          <w:tcPr>
            <w:tcW w:w="0" w:type="auto"/>
            <w:vAlign w:val="center"/>
            <w:hideMark/>
          </w:tcPr>
          <w:p w14:paraId="10D2D506" w14:textId="77777777" w:rsidR="00CE23FE" w:rsidRDefault="00CE23FE">
            <w:pPr>
              <w:rPr>
                <w:rFonts w:eastAsia="Times New Roman"/>
              </w:rPr>
            </w:pPr>
            <w:r>
              <w:rPr>
                <w:rFonts w:eastAsia="Times New Roman"/>
              </w:rPr>
              <w:t>Standard tenure</w:t>
            </w:r>
          </w:p>
        </w:tc>
        <w:tc>
          <w:tcPr>
            <w:tcW w:w="0" w:type="auto"/>
            <w:vAlign w:val="center"/>
            <w:hideMark/>
          </w:tcPr>
          <w:p w14:paraId="0342EF32" w14:textId="77777777" w:rsidR="00CE23FE" w:rsidRDefault="00CE23FE">
            <w:pPr>
              <w:rPr>
                <w:rFonts w:eastAsia="Times New Roman"/>
              </w:rPr>
            </w:pPr>
            <w:r>
              <w:rPr>
                <w:rFonts w:eastAsia="Times New Roman"/>
              </w:rPr>
              <w:t>14 calendar days</w:t>
            </w:r>
          </w:p>
        </w:tc>
      </w:tr>
      <w:tr w:rsidR="00CE23FE" w14:paraId="332E4AB2" w14:textId="77777777">
        <w:trPr>
          <w:tblCellSpacing w:w="15" w:type="dxa"/>
        </w:trPr>
        <w:tc>
          <w:tcPr>
            <w:tcW w:w="0" w:type="auto"/>
            <w:vAlign w:val="center"/>
            <w:hideMark/>
          </w:tcPr>
          <w:p w14:paraId="3BBC1983" w14:textId="77777777" w:rsidR="00CE23FE" w:rsidRDefault="00CE23FE">
            <w:pPr>
              <w:rPr>
                <w:rFonts w:eastAsia="Times New Roman"/>
              </w:rPr>
            </w:pPr>
            <w:r>
              <w:rPr>
                <w:rFonts w:eastAsia="Times New Roman"/>
              </w:rPr>
              <w:t>Processing fee</w:t>
            </w:r>
          </w:p>
        </w:tc>
        <w:tc>
          <w:tcPr>
            <w:tcW w:w="0" w:type="auto"/>
            <w:vAlign w:val="center"/>
            <w:hideMark/>
          </w:tcPr>
          <w:p w14:paraId="3A2B88DD" w14:textId="77777777" w:rsidR="00CE23FE" w:rsidRDefault="00CE23FE">
            <w:pPr>
              <w:rPr>
                <w:rFonts w:eastAsia="Times New Roman"/>
              </w:rPr>
            </w:pPr>
            <w:r>
              <w:rPr>
                <w:rFonts w:eastAsia="Times New Roman"/>
              </w:rPr>
              <w:t>10% of principal</w:t>
            </w:r>
          </w:p>
        </w:tc>
      </w:tr>
      <w:tr w:rsidR="00CE23FE" w14:paraId="1C4C823D" w14:textId="77777777">
        <w:trPr>
          <w:tblCellSpacing w:w="15" w:type="dxa"/>
        </w:trPr>
        <w:tc>
          <w:tcPr>
            <w:tcW w:w="0" w:type="auto"/>
            <w:vAlign w:val="center"/>
            <w:hideMark/>
          </w:tcPr>
          <w:p w14:paraId="11F4624A" w14:textId="77777777" w:rsidR="00CE23FE" w:rsidRDefault="00CE23FE">
            <w:pPr>
              <w:rPr>
                <w:rFonts w:eastAsia="Times New Roman"/>
              </w:rPr>
            </w:pPr>
            <w:r>
              <w:rPr>
                <w:rFonts w:eastAsia="Times New Roman"/>
              </w:rPr>
              <w:t>GST on processing fee</w:t>
            </w:r>
          </w:p>
        </w:tc>
        <w:tc>
          <w:tcPr>
            <w:tcW w:w="0" w:type="auto"/>
            <w:vAlign w:val="center"/>
            <w:hideMark/>
          </w:tcPr>
          <w:p w14:paraId="676B5944" w14:textId="77777777" w:rsidR="00CE23FE" w:rsidRDefault="00CE23FE">
            <w:pPr>
              <w:rPr>
                <w:rFonts w:eastAsia="Times New Roman"/>
              </w:rPr>
            </w:pPr>
            <w:r>
              <w:rPr>
                <w:rFonts w:eastAsia="Times New Roman"/>
              </w:rPr>
              <w:t>18% of processing fee</w:t>
            </w:r>
          </w:p>
        </w:tc>
      </w:tr>
      <w:tr w:rsidR="00CE23FE" w14:paraId="48E5BF32" w14:textId="77777777">
        <w:trPr>
          <w:tblCellSpacing w:w="15" w:type="dxa"/>
        </w:trPr>
        <w:tc>
          <w:tcPr>
            <w:tcW w:w="0" w:type="auto"/>
            <w:vAlign w:val="center"/>
            <w:hideMark/>
          </w:tcPr>
          <w:p w14:paraId="3E2D0D4A" w14:textId="77777777" w:rsidR="00CE23FE" w:rsidRDefault="00CE23FE">
            <w:pPr>
              <w:rPr>
                <w:rFonts w:eastAsia="Times New Roman"/>
              </w:rPr>
            </w:pPr>
            <w:r>
              <w:rPr>
                <w:rFonts w:eastAsia="Times New Roman"/>
              </w:rPr>
              <w:t>Interest for standard tenure</w:t>
            </w:r>
          </w:p>
        </w:tc>
        <w:tc>
          <w:tcPr>
            <w:tcW w:w="0" w:type="auto"/>
            <w:vAlign w:val="center"/>
            <w:hideMark/>
          </w:tcPr>
          <w:p w14:paraId="6163B363" w14:textId="77777777" w:rsidR="00CE23FE" w:rsidRDefault="00CE23FE">
            <w:pPr>
              <w:rPr>
                <w:rFonts w:eastAsia="Times New Roman"/>
              </w:rPr>
            </w:pPr>
            <w:r>
              <w:rPr>
                <w:rFonts w:eastAsia="Times New Roman"/>
              </w:rPr>
              <w:t>1% per day for 14 days</w:t>
            </w:r>
          </w:p>
        </w:tc>
      </w:tr>
      <w:tr w:rsidR="00CE23FE" w14:paraId="7EA7D454" w14:textId="77777777">
        <w:trPr>
          <w:tblCellSpacing w:w="15" w:type="dxa"/>
        </w:trPr>
        <w:tc>
          <w:tcPr>
            <w:tcW w:w="0" w:type="auto"/>
            <w:vAlign w:val="center"/>
            <w:hideMark/>
          </w:tcPr>
          <w:p w14:paraId="30E4C006" w14:textId="77777777" w:rsidR="00CE23FE" w:rsidRDefault="00CE23FE">
            <w:pPr>
              <w:rPr>
                <w:rFonts w:eastAsia="Times New Roman"/>
              </w:rPr>
            </w:pPr>
            <w:r>
              <w:rPr>
                <w:rFonts w:eastAsia="Times New Roman"/>
              </w:rPr>
              <w:t>Total interest for 14 days</w:t>
            </w:r>
          </w:p>
        </w:tc>
        <w:tc>
          <w:tcPr>
            <w:tcW w:w="0" w:type="auto"/>
            <w:vAlign w:val="center"/>
            <w:hideMark/>
          </w:tcPr>
          <w:p w14:paraId="52A77E5F" w14:textId="77777777" w:rsidR="00CE23FE" w:rsidRDefault="00CE23FE">
            <w:pPr>
              <w:rPr>
                <w:rFonts w:eastAsia="Times New Roman"/>
              </w:rPr>
            </w:pPr>
            <w:r>
              <w:rPr>
                <w:rFonts w:eastAsia="Times New Roman"/>
              </w:rPr>
              <w:t>14% of original principal</w:t>
            </w:r>
          </w:p>
        </w:tc>
      </w:tr>
      <w:tr w:rsidR="00CE23FE" w14:paraId="68E63388" w14:textId="77777777">
        <w:trPr>
          <w:tblCellSpacing w:w="15" w:type="dxa"/>
        </w:trPr>
        <w:tc>
          <w:tcPr>
            <w:tcW w:w="0" w:type="auto"/>
            <w:vAlign w:val="center"/>
            <w:hideMark/>
          </w:tcPr>
          <w:p w14:paraId="0789A835" w14:textId="77777777" w:rsidR="00CE23FE" w:rsidRDefault="00CE23FE">
            <w:pPr>
              <w:rPr>
                <w:rFonts w:eastAsia="Times New Roman"/>
              </w:rPr>
            </w:pPr>
            <w:r>
              <w:rPr>
                <w:rFonts w:eastAsia="Times New Roman"/>
              </w:rPr>
              <w:t>Standard scheduled repayment</w:t>
            </w:r>
          </w:p>
        </w:tc>
        <w:tc>
          <w:tcPr>
            <w:tcW w:w="0" w:type="auto"/>
            <w:vAlign w:val="center"/>
            <w:hideMark/>
          </w:tcPr>
          <w:p w14:paraId="4706BF50" w14:textId="77777777" w:rsidR="00CE23FE" w:rsidRDefault="00CE23FE">
            <w:pPr>
              <w:rPr>
                <w:rFonts w:eastAsia="Times New Roman"/>
              </w:rPr>
            </w:pPr>
            <w:r>
              <w:rPr>
                <w:rFonts w:eastAsia="Times New Roman"/>
              </w:rPr>
              <w:t>Original principal on Day 14</w:t>
            </w:r>
          </w:p>
        </w:tc>
      </w:tr>
    </w:tbl>
    <w:p w14:paraId="6253CF95" w14:textId="77777777" w:rsidR="00CE23FE" w:rsidRDefault="00CE23FE">
      <w:pPr>
        <w:pStyle w:val="NormalWeb"/>
      </w:pPr>
      <w:r>
        <w:t>All amounts remain subject to the approved loan offer, eligibility, verification, and applicable loan documents.</w:t>
      </w:r>
    </w:p>
    <w:p w14:paraId="444F658A" w14:textId="77777777" w:rsidR="00CE23FE" w:rsidRDefault="00CE23FE">
      <w:pPr>
        <w:pStyle w:val="Heading2"/>
        <w:rPr>
          <w:rFonts w:eastAsia="Times New Roman"/>
        </w:rPr>
      </w:pPr>
      <w:r>
        <w:rPr>
          <w:rFonts w:eastAsia="Times New Roman"/>
        </w:rPr>
        <w:t>3. LOAN ELIGIBILITY</w:t>
      </w:r>
    </w:p>
    <w:p w14:paraId="34F733E1" w14:textId="77777777" w:rsidR="00CE23FE" w:rsidRDefault="00CE23FE">
      <w:pPr>
        <w:pStyle w:val="NormalWeb"/>
      </w:pPr>
      <w:r>
        <w:t>Customers must satisfy the applicable eligibility and verification requirements before a loan can be approved.</w:t>
      </w:r>
    </w:p>
    <w:p w14:paraId="0A8E02ED" w14:textId="77777777" w:rsidR="00CE23FE" w:rsidRDefault="00CE23FE">
      <w:pPr>
        <w:pStyle w:val="NormalWeb"/>
      </w:pPr>
      <w:r>
        <w:t>These requirements may include:</w:t>
      </w:r>
    </w:p>
    <w:p w14:paraId="0512FCD1" w14:textId="77777777" w:rsidR="00CE23FE" w:rsidRDefault="00CE23FE" w:rsidP="00CE23FE">
      <w:pPr>
        <w:numPr>
          <w:ilvl w:val="0"/>
          <w:numId w:val="90"/>
        </w:numPr>
        <w:spacing w:before="100" w:beforeAutospacing="1" w:after="100" w:afterAutospacing="1" w:line="240" w:lineRule="auto"/>
        <w:rPr>
          <w:rFonts w:eastAsia="Times New Roman"/>
        </w:rPr>
      </w:pPr>
      <w:r>
        <w:rPr>
          <w:rFonts w:eastAsia="Times New Roman"/>
        </w:rPr>
        <w:t>Meeting the minimum legal age for borrowing.</w:t>
      </w:r>
    </w:p>
    <w:p w14:paraId="447992AD" w14:textId="77777777" w:rsidR="00CE23FE" w:rsidRDefault="00CE23FE" w:rsidP="00CE23FE">
      <w:pPr>
        <w:numPr>
          <w:ilvl w:val="0"/>
          <w:numId w:val="90"/>
        </w:numPr>
        <w:spacing w:before="100" w:beforeAutospacing="1" w:after="100" w:afterAutospacing="1" w:line="240" w:lineRule="auto"/>
        <w:rPr>
          <w:rFonts w:eastAsia="Times New Roman"/>
        </w:rPr>
      </w:pPr>
      <w:r>
        <w:rPr>
          <w:rFonts w:eastAsia="Times New Roman"/>
        </w:rPr>
        <w:t>Providing valid identity and contact information.</w:t>
      </w:r>
    </w:p>
    <w:p w14:paraId="06FCCBE5" w14:textId="77777777" w:rsidR="00CE23FE" w:rsidRDefault="00CE23FE" w:rsidP="00CE23FE">
      <w:pPr>
        <w:numPr>
          <w:ilvl w:val="0"/>
          <w:numId w:val="90"/>
        </w:numPr>
        <w:spacing w:before="100" w:beforeAutospacing="1" w:after="100" w:afterAutospacing="1" w:line="240" w:lineRule="auto"/>
        <w:rPr>
          <w:rFonts w:eastAsia="Times New Roman"/>
        </w:rPr>
      </w:pPr>
      <w:r>
        <w:rPr>
          <w:rFonts w:eastAsia="Times New Roman"/>
        </w:rPr>
        <w:t>Completing required KYC procedures.</w:t>
      </w:r>
    </w:p>
    <w:p w14:paraId="2B26C9E3" w14:textId="77777777" w:rsidR="00CE23FE" w:rsidRDefault="00CE23FE" w:rsidP="00CE23FE">
      <w:pPr>
        <w:numPr>
          <w:ilvl w:val="0"/>
          <w:numId w:val="90"/>
        </w:numPr>
        <w:spacing w:before="100" w:beforeAutospacing="1" w:after="100" w:afterAutospacing="1" w:line="240" w:lineRule="auto"/>
        <w:rPr>
          <w:rFonts w:eastAsia="Times New Roman"/>
        </w:rPr>
      </w:pPr>
      <w:r>
        <w:rPr>
          <w:rFonts w:eastAsia="Times New Roman"/>
        </w:rPr>
        <w:t>Providing eligible bank account details.</w:t>
      </w:r>
    </w:p>
    <w:p w14:paraId="0A1BDE10" w14:textId="77777777" w:rsidR="00CE23FE" w:rsidRDefault="00CE23FE" w:rsidP="00CE23FE">
      <w:pPr>
        <w:numPr>
          <w:ilvl w:val="0"/>
          <w:numId w:val="90"/>
        </w:numPr>
        <w:spacing w:before="100" w:beforeAutospacing="1" w:after="100" w:afterAutospacing="1" w:line="240" w:lineRule="auto"/>
        <w:rPr>
          <w:rFonts w:eastAsia="Times New Roman"/>
        </w:rPr>
      </w:pPr>
      <w:r>
        <w:rPr>
          <w:rFonts w:eastAsia="Times New Roman"/>
        </w:rPr>
        <w:t>Satisfying applicable income and repayment-capacity checks.</w:t>
      </w:r>
    </w:p>
    <w:p w14:paraId="6A22C20F" w14:textId="77777777" w:rsidR="00CE23FE" w:rsidRDefault="00CE23FE" w:rsidP="00CE23FE">
      <w:pPr>
        <w:numPr>
          <w:ilvl w:val="0"/>
          <w:numId w:val="90"/>
        </w:numPr>
        <w:spacing w:before="100" w:beforeAutospacing="1" w:after="100" w:afterAutospacing="1" w:line="240" w:lineRule="auto"/>
        <w:rPr>
          <w:rFonts w:eastAsia="Times New Roman"/>
        </w:rPr>
      </w:pPr>
      <w:r>
        <w:rPr>
          <w:rFonts w:eastAsia="Times New Roman"/>
        </w:rPr>
        <w:t>Passing the applicable underwriting and risk assessment.</w:t>
      </w:r>
    </w:p>
    <w:p w14:paraId="527BA6C5" w14:textId="77777777" w:rsidR="00CE23FE" w:rsidRDefault="00CE23FE" w:rsidP="00CE23FE">
      <w:pPr>
        <w:numPr>
          <w:ilvl w:val="0"/>
          <w:numId w:val="90"/>
        </w:numPr>
        <w:spacing w:before="100" w:beforeAutospacing="1" w:after="100" w:afterAutospacing="1" w:line="240" w:lineRule="auto"/>
        <w:rPr>
          <w:rFonts w:eastAsia="Times New Roman"/>
        </w:rPr>
      </w:pPr>
      <w:r>
        <w:rPr>
          <w:rFonts w:eastAsia="Times New Roman"/>
        </w:rPr>
        <w:t>Completing required authorisations and documentation.</w:t>
      </w:r>
    </w:p>
    <w:p w14:paraId="6CB9ADED" w14:textId="77777777" w:rsidR="00CE23FE" w:rsidRDefault="00CE23FE">
      <w:pPr>
        <w:pStyle w:val="NormalWeb"/>
      </w:pPr>
      <w:r>
        <w:t>Submission of an application does not guarantee approval.</w:t>
      </w:r>
    </w:p>
    <w:p w14:paraId="2A525F8D" w14:textId="77777777" w:rsidR="00CE23FE" w:rsidRDefault="00CE23FE">
      <w:pPr>
        <w:pStyle w:val="NormalWeb"/>
      </w:pPr>
      <w:r>
        <w:t>The final loan amount and terms depend on the approved offer and applicable lending criteria.</w:t>
      </w:r>
    </w:p>
    <w:p w14:paraId="352860D7" w14:textId="77777777" w:rsidR="00CE23FE" w:rsidRDefault="00CE23FE">
      <w:pPr>
        <w:pStyle w:val="Heading2"/>
        <w:rPr>
          <w:rFonts w:eastAsia="Times New Roman"/>
        </w:rPr>
      </w:pPr>
      <w:r>
        <w:rPr>
          <w:rFonts w:eastAsia="Times New Roman"/>
        </w:rPr>
        <w:t>4. LOAN AMOUNT PROGRESSION</w:t>
      </w:r>
    </w:p>
    <w:p w14:paraId="6917EFEB" w14:textId="77777777" w:rsidR="00CE23FE" w:rsidRDefault="00CE23FE">
      <w:pPr>
        <w:pStyle w:val="NormalWeb"/>
      </w:pPr>
      <w:r>
        <w:t>The stated loan progression structure is:</w:t>
      </w:r>
    </w:p>
    <w:p w14:paraId="565C0614" w14:textId="77777777" w:rsidR="00CE23FE" w:rsidRDefault="00CE23FE">
      <w:pPr>
        <w:pStyle w:val="NormalWeb"/>
      </w:pPr>
      <w:r>
        <w:rPr>
          <w:rStyle w:val="Strong"/>
        </w:rPr>
        <w:t>₹1,000 → ₹2,000 → ₹3,000 → ₹4,000 → ₹5,000 → ₹7,000 → ₹10,000</w:t>
      </w:r>
    </w:p>
    <w:p w14:paraId="236202D6" w14:textId="77777777" w:rsidR="00CE23FE" w:rsidRDefault="00CE23FE">
      <w:pPr>
        <w:pStyle w:val="NormalWeb"/>
      </w:pPr>
      <w:r>
        <w:t>The first loan may be limited to ₹1,000.</w:t>
      </w:r>
    </w:p>
    <w:p w14:paraId="02138FDB" w14:textId="77777777" w:rsidR="00CE23FE" w:rsidRDefault="00CE23FE">
      <w:pPr>
        <w:pStyle w:val="NormalWeb"/>
      </w:pPr>
      <w:r>
        <w:t>A customer may become eligible for the next level after fully repaying the existing loan on time or earlier, subject to the applicable eligibility and underwriting checks.</w:t>
      </w:r>
    </w:p>
    <w:p w14:paraId="43827C4E" w14:textId="77777777" w:rsidR="00CE23FE" w:rsidRDefault="00CE23FE">
      <w:pPr>
        <w:pStyle w:val="NormalWeb"/>
      </w:pPr>
      <w:r>
        <w:t>The following rules apply:</w:t>
      </w:r>
    </w:p>
    <w:p w14:paraId="7FE79B92" w14:textId="77777777" w:rsidR="00CE23FE" w:rsidRDefault="00CE23FE" w:rsidP="00CE23FE">
      <w:pPr>
        <w:numPr>
          <w:ilvl w:val="0"/>
          <w:numId w:val="91"/>
        </w:numPr>
        <w:spacing w:before="100" w:beforeAutospacing="1" w:after="100" w:afterAutospacing="1" w:line="240" w:lineRule="auto"/>
        <w:rPr>
          <w:rFonts w:eastAsia="Times New Roman"/>
        </w:rPr>
      </w:pPr>
      <w:r>
        <w:rPr>
          <w:rFonts w:eastAsia="Times New Roman"/>
        </w:rPr>
        <w:t>Full repayment is required for progression under the stated structure.</w:t>
      </w:r>
    </w:p>
    <w:p w14:paraId="73481BB5" w14:textId="77777777" w:rsidR="00CE23FE" w:rsidRDefault="00CE23FE" w:rsidP="00CE23FE">
      <w:pPr>
        <w:numPr>
          <w:ilvl w:val="0"/>
          <w:numId w:val="91"/>
        </w:numPr>
        <w:spacing w:before="100" w:beforeAutospacing="1" w:after="100" w:afterAutospacing="1" w:line="240" w:lineRule="auto"/>
        <w:rPr>
          <w:rFonts w:eastAsia="Times New Roman"/>
        </w:rPr>
      </w:pPr>
      <w:r>
        <w:rPr>
          <w:rFonts w:eastAsia="Times New Roman"/>
        </w:rPr>
        <w:t>A partial repayment alone does not qualify a customer for the next level.</w:t>
      </w:r>
    </w:p>
    <w:p w14:paraId="305BEFB5" w14:textId="77777777" w:rsidR="00CE23FE" w:rsidRDefault="00CE23FE" w:rsidP="00CE23FE">
      <w:pPr>
        <w:numPr>
          <w:ilvl w:val="0"/>
          <w:numId w:val="91"/>
        </w:numPr>
        <w:spacing w:before="100" w:beforeAutospacing="1" w:after="100" w:afterAutospacing="1" w:line="240" w:lineRule="auto"/>
        <w:rPr>
          <w:rFonts w:eastAsia="Times New Roman"/>
        </w:rPr>
      </w:pPr>
      <w:r>
        <w:rPr>
          <w:rFonts w:eastAsia="Times New Roman"/>
        </w:rPr>
        <w:t>A late repayment does not qualify as on-time repayment.</w:t>
      </w:r>
    </w:p>
    <w:p w14:paraId="5207BD75" w14:textId="77777777" w:rsidR="00CE23FE" w:rsidRDefault="00CE23FE" w:rsidP="00CE23FE">
      <w:pPr>
        <w:numPr>
          <w:ilvl w:val="0"/>
          <w:numId w:val="91"/>
        </w:numPr>
        <w:spacing w:before="100" w:beforeAutospacing="1" w:after="100" w:afterAutospacing="1" w:line="240" w:lineRule="auto"/>
        <w:rPr>
          <w:rFonts w:eastAsia="Times New Roman"/>
        </w:rPr>
      </w:pPr>
      <w:r>
        <w:rPr>
          <w:rFonts w:eastAsia="Times New Roman"/>
        </w:rPr>
        <w:t>A higher limit is not automatic or guaranteed.</w:t>
      </w:r>
    </w:p>
    <w:p w14:paraId="0DFC0F05" w14:textId="77777777" w:rsidR="00CE23FE" w:rsidRDefault="00CE23FE" w:rsidP="00CE23FE">
      <w:pPr>
        <w:numPr>
          <w:ilvl w:val="0"/>
          <w:numId w:val="91"/>
        </w:numPr>
        <w:spacing w:before="100" w:beforeAutospacing="1" w:after="100" w:afterAutospacing="1" w:line="240" w:lineRule="auto"/>
        <w:rPr>
          <w:rFonts w:eastAsia="Times New Roman"/>
        </w:rPr>
      </w:pPr>
      <w:r>
        <w:rPr>
          <w:rFonts w:eastAsia="Times New Roman"/>
        </w:rPr>
        <w:t>Any exception to the normal progression requires the applicable approval.</w:t>
      </w:r>
    </w:p>
    <w:p w14:paraId="19D8DA4E" w14:textId="77777777" w:rsidR="00CE23FE" w:rsidRDefault="00CE23FE">
      <w:pPr>
        <w:pStyle w:val="Heading2"/>
        <w:rPr>
          <w:rFonts w:eastAsia="Times New Roman"/>
        </w:rPr>
      </w:pPr>
      <w:r>
        <w:rPr>
          <w:rFonts w:eastAsia="Times New Roman"/>
        </w:rPr>
        <w:t>5. STANDARD 14-DAY LOAN PRICING</w:t>
      </w:r>
    </w:p>
    <w:p w14:paraId="2F3BB19D" w14:textId="77777777" w:rsidR="00CE23FE" w:rsidRDefault="00CE23FE">
      <w:pPr>
        <w:pStyle w:val="NormalWeb"/>
      </w:pPr>
      <w:r>
        <w:t>Under the stated standard loan structure, the charges are calculated as follows.</w:t>
      </w:r>
    </w:p>
    <w:p w14:paraId="20198E42" w14:textId="77777777" w:rsidR="00CE23FE" w:rsidRDefault="00CE23FE">
      <w:pPr>
        <w:pStyle w:val="Heading3"/>
        <w:rPr>
          <w:rFonts w:eastAsia="Times New Roman"/>
        </w:rPr>
      </w:pPr>
      <w:r>
        <w:rPr>
          <w:rFonts w:eastAsia="Times New Roman"/>
        </w:rPr>
        <w:t>5.1 Processing Fee</w:t>
      </w:r>
    </w:p>
    <w:p w14:paraId="0F7332A0" w14:textId="77777777" w:rsidR="00CE23FE" w:rsidRDefault="00CE23FE">
      <w:pPr>
        <w:pStyle w:val="NormalWeb"/>
      </w:pPr>
      <w:r>
        <w:t>The processing fee is 10% of the original loan principal.</w:t>
      </w:r>
    </w:p>
    <w:p w14:paraId="5169E3E3" w14:textId="77777777" w:rsidR="00CE23FE" w:rsidRDefault="00CE23FE">
      <w:pPr>
        <w:pStyle w:val="NormalWeb"/>
      </w:pPr>
      <w:r>
        <w:rPr>
          <w:rStyle w:val="Strong"/>
        </w:rPr>
        <w:t>Formula:</w:t>
      </w:r>
      <w:r>
        <w:t xml:space="preserve"> Principal × 10%</w:t>
      </w:r>
    </w:p>
    <w:p w14:paraId="66586B68" w14:textId="77777777" w:rsidR="00CE23FE" w:rsidRDefault="00CE23FE">
      <w:pPr>
        <w:pStyle w:val="Heading3"/>
        <w:rPr>
          <w:rFonts w:eastAsia="Times New Roman"/>
        </w:rPr>
      </w:pPr>
      <w:r>
        <w:rPr>
          <w:rFonts w:eastAsia="Times New Roman"/>
        </w:rPr>
        <w:t>5.2 GST</w:t>
      </w:r>
    </w:p>
    <w:p w14:paraId="691D5CDB" w14:textId="77777777" w:rsidR="00CE23FE" w:rsidRDefault="00CE23FE">
      <w:pPr>
        <w:pStyle w:val="NormalWeb"/>
      </w:pPr>
      <w:r>
        <w:t>GST is calculated at 18% of the processing fee.</w:t>
      </w:r>
    </w:p>
    <w:p w14:paraId="268022DD" w14:textId="77777777" w:rsidR="00CE23FE" w:rsidRDefault="00CE23FE">
      <w:pPr>
        <w:pStyle w:val="NormalWeb"/>
      </w:pPr>
      <w:r>
        <w:rPr>
          <w:rStyle w:val="Strong"/>
        </w:rPr>
        <w:t>Formula:</w:t>
      </w:r>
      <w:r>
        <w:t xml:space="preserve"> Processing Fee × 18%</w:t>
      </w:r>
    </w:p>
    <w:p w14:paraId="1CC641F1" w14:textId="77777777" w:rsidR="00CE23FE" w:rsidRDefault="00CE23FE">
      <w:pPr>
        <w:pStyle w:val="Heading3"/>
        <w:rPr>
          <w:rFonts w:eastAsia="Times New Roman"/>
        </w:rPr>
      </w:pPr>
      <w:r>
        <w:rPr>
          <w:rFonts w:eastAsia="Times New Roman"/>
        </w:rPr>
        <w:t>5.3 Interest</w:t>
      </w:r>
    </w:p>
    <w:p w14:paraId="7CDC833A" w14:textId="77777777" w:rsidR="00CE23FE" w:rsidRDefault="00CE23FE">
      <w:pPr>
        <w:pStyle w:val="NormalWeb"/>
      </w:pPr>
      <w:r>
        <w:t>Interest is calculated at 1% per day on the original principal for 14 calendar days.</w:t>
      </w:r>
    </w:p>
    <w:p w14:paraId="32A34F9E" w14:textId="77777777" w:rsidR="00CE23FE" w:rsidRDefault="00CE23FE">
      <w:pPr>
        <w:pStyle w:val="NormalWeb"/>
      </w:pPr>
      <w:r>
        <w:rPr>
          <w:rStyle w:val="Strong"/>
        </w:rPr>
        <w:t>Formula:</w:t>
      </w:r>
      <w:r>
        <w:t xml:space="preserve"> Principal × 1% × 14 days</w:t>
      </w:r>
    </w:p>
    <w:p w14:paraId="3E322A81" w14:textId="77777777" w:rsidR="00CE23FE" w:rsidRDefault="00CE23FE">
      <w:pPr>
        <w:pStyle w:val="NormalWeb"/>
      </w:pPr>
      <w:r>
        <w:t>The resulting interest for the full 14-day period equals 14% of the original principal.</w:t>
      </w:r>
    </w:p>
    <w:p w14:paraId="259562FE" w14:textId="77777777" w:rsidR="00CE23FE" w:rsidRDefault="00CE23FE">
      <w:pPr>
        <w:pStyle w:val="Heading3"/>
        <w:rPr>
          <w:rFonts w:eastAsia="Times New Roman"/>
        </w:rPr>
      </w:pPr>
      <w:r>
        <w:rPr>
          <w:rFonts w:eastAsia="Times New Roman"/>
        </w:rPr>
        <w:t>5.4 Total Upfront Deductions</w:t>
      </w:r>
    </w:p>
    <w:p w14:paraId="6F0372BA" w14:textId="77777777" w:rsidR="00CE23FE" w:rsidRDefault="00CE23FE">
      <w:pPr>
        <w:pStyle w:val="NormalWeb"/>
      </w:pPr>
      <w:r>
        <w:rPr>
          <w:rStyle w:val="Strong"/>
        </w:rPr>
        <w:t>Formula:</w:t>
      </w:r>
    </w:p>
    <w:p w14:paraId="72553C35" w14:textId="77777777" w:rsidR="00CE23FE" w:rsidRDefault="00CE23FE">
      <w:pPr>
        <w:pStyle w:val="NormalWeb"/>
      </w:pPr>
      <w:r>
        <w:t>Processing Fee + GST on Processing Fee + 14-Day Interest</w:t>
      </w:r>
    </w:p>
    <w:p w14:paraId="4AF3BA02" w14:textId="77777777" w:rsidR="00CE23FE" w:rsidRDefault="00CE23FE">
      <w:pPr>
        <w:pStyle w:val="Heading3"/>
        <w:rPr>
          <w:rFonts w:eastAsia="Times New Roman"/>
        </w:rPr>
      </w:pPr>
      <w:r>
        <w:rPr>
          <w:rFonts w:eastAsia="Times New Roman"/>
        </w:rPr>
        <w:t>5.5 Net Disbursement</w:t>
      </w:r>
    </w:p>
    <w:p w14:paraId="0333C934" w14:textId="77777777" w:rsidR="00CE23FE" w:rsidRDefault="00CE23FE">
      <w:pPr>
        <w:pStyle w:val="NormalWeb"/>
      </w:pPr>
      <w:r>
        <w:rPr>
          <w:rStyle w:val="Strong"/>
        </w:rPr>
        <w:t>Formula:</w:t>
      </w:r>
    </w:p>
    <w:p w14:paraId="74BA87A2" w14:textId="77777777" w:rsidR="00CE23FE" w:rsidRDefault="00CE23FE">
      <w:pPr>
        <w:pStyle w:val="NormalWeb"/>
      </w:pPr>
      <w:r>
        <w:t>Loan Principal − Total Upfront Deductions</w:t>
      </w:r>
    </w:p>
    <w:p w14:paraId="32F25774" w14:textId="77777777" w:rsidR="00CE23FE" w:rsidRDefault="00CE23FE">
      <w:pPr>
        <w:pStyle w:val="Heading3"/>
        <w:rPr>
          <w:rFonts w:eastAsia="Times New Roman"/>
        </w:rPr>
      </w:pPr>
      <w:r>
        <w:rPr>
          <w:rFonts w:eastAsia="Times New Roman"/>
        </w:rPr>
        <w:t>5.6 Scheduled Repayment</w:t>
      </w:r>
    </w:p>
    <w:p w14:paraId="1611C274" w14:textId="77777777" w:rsidR="00CE23FE" w:rsidRDefault="00CE23FE">
      <w:pPr>
        <w:pStyle w:val="NormalWeb"/>
      </w:pPr>
      <w:r>
        <w:t>Under the stated structure, the scheduled repayment on Day 14 is the original principal.</w:t>
      </w:r>
    </w:p>
    <w:p w14:paraId="425D904A" w14:textId="77777777" w:rsidR="00CE23FE" w:rsidRDefault="00CE23FE">
      <w:pPr>
        <w:pStyle w:val="NormalWeb"/>
      </w:pPr>
      <w:r>
        <w:t>The actual due date, applicable charges, and payment requirements must be shown in the customer's loan documents.</w:t>
      </w:r>
    </w:p>
    <w:p w14:paraId="1A7550E9" w14:textId="77777777" w:rsidR="00CE23FE" w:rsidRDefault="00CE23FE">
      <w:pPr>
        <w:pStyle w:val="Heading2"/>
        <w:rPr>
          <w:rFonts w:eastAsia="Times New Roman"/>
        </w:rPr>
      </w:pPr>
      <w:r>
        <w:rPr>
          <w:rFonts w:eastAsia="Times New Roman"/>
        </w:rPr>
        <w:t>6. COMPLETE LOAN CALCULATION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1402"/>
        <w:gridCol w:w="573"/>
        <w:gridCol w:w="1313"/>
        <w:gridCol w:w="1511"/>
        <w:gridCol w:w="1750"/>
        <w:gridCol w:w="1575"/>
      </w:tblGrid>
      <w:tr w:rsidR="00CE23FE" w14:paraId="7617751A" w14:textId="77777777">
        <w:trPr>
          <w:tblHeader/>
          <w:tblCellSpacing w:w="15" w:type="dxa"/>
        </w:trPr>
        <w:tc>
          <w:tcPr>
            <w:tcW w:w="0" w:type="auto"/>
            <w:vAlign w:val="center"/>
            <w:hideMark/>
          </w:tcPr>
          <w:p w14:paraId="21ADAEF2" w14:textId="77777777" w:rsidR="00CE23FE" w:rsidRDefault="00CE23FE">
            <w:pPr>
              <w:jc w:val="right"/>
              <w:rPr>
                <w:rFonts w:eastAsia="Times New Roman"/>
                <w:b/>
                <w:bCs/>
              </w:rPr>
            </w:pPr>
            <w:r>
              <w:rPr>
                <w:rFonts w:eastAsia="Times New Roman"/>
                <w:b/>
                <w:bCs/>
              </w:rPr>
              <w:t>Loan Principal</w:t>
            </w:r>
          </w:p>
        </w:tc>
        <w:tc>
          <w:tcPr>
            <w:tcW w:w="0" w:type="auto"/>
            <w:vAlign w:val="center"/>
            <w:hideMark/>
          </w:tcPr>
          <w:p w14:paraId="1F1D4B83" w14:textId="77777777" w:rsidR="00CE23FE" w:rsidRDefault="00CE23FE">
            <w:pPr>
              <w:jc w:val="right"/>
              <w:rPr>
                <w:rFonts w:eastAsia="Times New Roman"/>
                <w:b/>
                <w:bCs/>
              </w:rPr>
            </w:pPr>
            <w:r>
              <w:rPr>
                <w:rFonts w:eastAsia="Times New Roman"/>
                <w:b/>
                <w:bCs/>
              </w:rPr>
              <w:t>Processing Fee</w:t>
            </w:r>
          </w:p>
        </w:tc>
        <w:tc>
          <w:tcPr>
            <w:tcW w:w="0" w:type="auto"/>
            <w:vAlign w:val="center"/>
            <w:hideMark/>
          </w:tcPr>
          <w:p w14:paraId="41E6B303" w14:textId="77777777" w:rsidR="00CE23FE" w:rsidRDefault="00CE23FE">
            <w:pPr>
              <w:jc w:val="right"/>
              <w:rPr>
                <w:rFonts w:eastAsia="Times New Roman"/>
                <w:b/>
                <w:bCs/>
              </w:rPr>
            </w:pPr>
            <w:r>
              <w:rPr>
                <w:rFonts w:eastAsia="Times New Roman"/>
                <w:b/>
                <w:bCs/>
              </w:rPr>
              <w:t>GST</w:t>
            </w:r>
          </w:p>
        </w:tc>
        <w:tc>
          <w:tcPr>
            <w:tcW w:w="0" w:type="auto"/>
            <w:vAlign w:val="center"/>
            <w:hideMark/>
          </w:tcPr>
          <w:p w14:paraId="4A6E4C70" w14:textId="77777777" w:rsidR="00CE23FE" w:rsidRDefault="00CE23FE">
            <w:pPr>
              <w:jc w:val="right"/>
              <w:rPr>
                <w:rFonts w:eastAsia="Times New Roman"/>
                <w:b/>
                <w:bCs/>
              </w:rPr>
            </w:pPr>
            <w:r>
              <w:rPr>
                <w:rFonts w:eastAsia="Times New Roman"/>
                <w:b/>
                <w:bCs/>
              </w:rPr>
              <w:t>Interest for 14 Days</w:t>
            </w:r>
          </w:p>
        </w:tc>
        <w:tc>
          <w:tcPr>
            <w:tcW w:w="0" w:type="auto"/>
            <w:vAlign w:val="center"/>
            <w:hideMark/>
          </w:tcPr>
          <w:p w14:paraId="04773012" w14:textId="77777777" w:rsidR="00CE23FE" w:rsidRDefault="00CE23FE">
            <w:pPr>
              <w:jc w:val="right"/>
              <w:rPr>
                <w:rFonts w:eastAsia="Times New Roman"/>
                <w:b/>
                <w:bCs/>
              </w:rPr>
            </w:pPr>
            <w:r>
              <w:rPr>
                <w:rFonts w:eastAsia="Times New Roman"/>
                <w:b/>
                <w:bCs/>
              </w:rPr>
              <w:t>Total Deductions</w:t>
            </w:r>
          </w:p>
        </w:tc>
        <w:tc>
          <w:tcPr>
            <w:tcW w:w="0" w:type="auto"/>
            <w:vAlign w:val="center"/>
            <w:hideMark/>
          </w:tcPr>
          <w:p w14:paraId="6B7BCBAC" w14:textId="77777777" w:rsidR="00CE23FE" w:rsidRDefault="00CE23FE">
            <w:pPr>
              <w:jc w:val="right"/>
              <w:rPr>
                <w:rFonts w:eastAsia="Times New Roman"/>
                <w:b/>
                <w:bCs/>
              </w:rPr>
            </w:pPr>
            <w:r>
              <w:rPr>
                <w:rFonts w:eastAsia="Times New Roman"/>
                <w:b/>
                <w:bCs/>
              </w:rPr>
              <w:t>Net Disbursement</w:t>
            </w:r>
          </w:p>
        </w:tc>
        <w:tc>
          <w:tcPr>
            <w:tcW w:w="0" w:type="auto"/>
            <w:vAlign w:val="center"/>
            <w:hideMark/>
          </w:tcPr>
          <w:p w14:paraId="07417AFA" w14:textId="77777777" w:rsidR="00CE23FE" w:rsidRDefault="00CE23FE">
            <w:pPr>
              <w:jc w:val="right"/>
              <w:rPr>
                <w:rFonts w:eastAsia="Times New Roman"/>
                <w:b/>
                <w:bCs/>
              </w:rPr>
            </w:pPr>
            <w:r>
              <w:rPr>
                <w:rFonts w:eastAsia="Times New Roman"/>
                <w:b/>
                <w:bCs/>
              </w:rPr>
              <w:t>Day-14 Repayment</w:t>
            </w:r>
          </w:p>
        </w:tc>
      </w:tr>
      <w:tr w:rsidR="00CE23FE" w14:paraId="13AC268A" w14:textId="77777777">
        <w:trPr>
          <w:tblCellSpacing w:w="15" w:type="dxa"/>
        </w:trPr>
        <w:tc>
          <w:tcPr>
            <w:tcW w:w="0" w:type="auto"/>
            <w:vAlign w:val="center"/>
            <w:hideMark/>
          </w:tcPr>
          <w:p w14:paraId="7CF44DB1" w14:textId="77777777" w:rsidR="00CE23FE" w:rsidRDefault="00CE23FE">
            <w:pPr>
              <w:jc w:val="right"/>
              <w:rPr>
                <w:rFonts w:eastAsia="Times New Roman"/>
              </w:rPr>
            </w:pPr>
            <w:r>
              <w:rPr>
                <w:rFonts w:eastAsia="Times New Roman"/>
              </w:rPr>
              <w:t>₹1,000</w:t>
            </w:r>
          </w:p>
        </w:tc>
        <w:tc>
          <w:tcPr>
            <w:tcW w:w="0" w:type="auto"/>
            <w:vAlign w:val="center"/>
            <w:hideMark/>
          </w:tcPr>
          <w:p w14:paraId="43558B0B" w14:textId="77777777" w:rsidR="00CE23FE" w:rsidRDefault="00CE23FE">
            <w:pPr>
              <w:jc w:val="right"/>
              <w:rPr>
                <w:rFonts w:eastAsia="Times New Roman"/>
              </w:rPr>
            </w:pPr>
            <w:r>
              <w:rPr>
                <w:rFonts w:eastAsia="Times New Roman"/>
              </w:rPr>
              <w:t>₹100</w:t>
            </w:r>
          </w:p>
        </w:tc>
        <w:tc>
          <w:tcPr>
            <w:tcW w:w="0" w:type="auto"/>
            <w:vAlign w:val="center"/>
            <w:hideMark/>
          </w:tcPr>
          <w:p w14:paraId="43C3F5B2" w14:textId="77777777" w:rsidR="00CE23FE" w:rsidRDefault="00CE23FE">
            <w:pPr>
              <w:jc w:val="right"/>
              <w:rPr>
                <w:rFonts w:eastAsia="Times New Roman"/>
              </w:rPr>
            </w:pPr>
            <w:r>
              <w:rPr>
                <w:rFonts w:eastAsia="Times New Roman"/>
              </w:rPr>
              <w:t>₹18</w:t>
            </w:r>
          </w:p>
        </w:tc>
        <w:tc>
          <w:tcPr>
            <w:tcW w:w="0" w:type="auto"/>
            <w:vAlign w:val="center"/>
            <w:hideMark/>
          </w:tcPr>
          <w:p w14:paraId="4FB57931" w14:textId="77777777" w:rsidR="00CE23FE" w:rsidRDefault="00CE23FE">
            <w:pPr>
              <w:jc w:val="right"/>
              <w:rPr>
                <w:rFonts w:eastAsia="Times New Roman"/>
              </w:rPr>
            </w:pPr>
            <w:r>
              <w:rPr>
                <w:rFonts w:eastAsia="Times New Roman"/>
              </w:rPr>
              <w:t>₹140</w:t>
            </w:r>
          </w:p>
        </w:tc>
        <w:tc>
          <w:tcPr>
            <w:tcW w:w="0" w:type="auto"/>
            <w:vAlign w:val="center"/>
            <w:hideMark/>
          </w:tcPr>
          <w:p w14:paraId="7FF72A3C" w14:textId="77777777" w:rsidR="00CE23FE" w:rsidRDefault="00CE23FE">
            <w:pPr>
              <w:jc w:val="right"/>
              <w:rPr>
                <w:rFonts w:eastAsia="Times New Roman"/>
              </w:rPr>
            </w:pPr>
            <w:r>
              <w:rPr>
                <w:rFonts w:eastAsia="Times New Roman"/>
              </w:rPr>
              <w:t>₹258</w:t>
            </w:r>
          </w:p>
        </w:tc>
        <w:tc>
          <w:tcPr>
            <w:tcW w:w="0" w:type="auto"/>
            <w:vAlign w:val="center"/>
            <w:hideMark/>
          </w:tcPr>
          <w:p w14:paraId="481C2D0B" w14:textId="77777777" w:rsidR="00CE23FE" w:rsidRDefault="00CE23FE">
            <w:pPr>
              <w:jc w:val="right"/>
              <w:rPr>
                <w:rFonts w:eastAsia="Times New Roman"/>
              </w:rPr>
            </w:pPr>
            <w:r>
              <w:rPr>
                <w:rFonts w:eastAsia="Times New Roman"/>
              </w:rPr>
              <w:t>₹742</w:t>
            </w:r>
          </w:p>
        </w:tc>
        <w:tc>
          <w:tcPr>
            <w:tcW w:w="0" w:type="auto"/>
            <w:vAlign w:val="center"/>
            <w:hideMark/>
          </w:tcPr>
          <w:p w14:paraId="7BF8D263" w14:textId="77777777" w:rsidR="00CE23FE" w:rsidRDefault="00CE23FE">
            <w:pPr>
              <w:jc w:val="right"/>
              <w:rPr>
                <w:rFonts w:eastAsia="Times New Roman"/>
              </w:rPr>
            </w:pPr>
            <w:r>
              <w:rPr>
                <w:rFonts w:eastAsia="Times New Roman"/>
              </w:rPr>
              <w:t>₹1,000</w:t>
            </w:r>
          </w:p>
        </w:tc>
      </w:tr>
      <w:tr w:rsidR="00CE23FE" w14:paraId="033A9449" w14:textId="77777777">
        <w:trPr>
          <w:tblCellSpacing w:w="15" w:type="dxa"/>
        </w:trPr>
        <w:tc>
          <w:tcPr>
            <w:tcW w:w="0" w:type="auto"/>
            <w:vAlign w:val="center"/>
            <w:hideMark/>
          </w:tcPr>
          <w:p w14:paraId="4E4F384D" w14:textId="77777777" w:rsidR="00CE23FE" w:rsidRDefault="00CE23FE">
            <w:pPr>
              <w:jc w:val="right"/>
              <w:rPr>
                <w:rFonts w:eastAsia="Times New Roman"/>
              </w:rPr>
            </w:pPr>
            <w:r>
              <w:rPr>
                <w:rFonts w:eastAsia="Times New Roman"/>
              </w:rPr>
              <w:t>₹2,000</w:t>
            </w:r>
          </w:p>
        </w:tc>
        <w:tc>
          <w:tcPr>
            <w:tcW w:w="0" w:type="auto"/>
            <w:vAlign w:val="center"/>
            <w:hideMark/>
          </w:tcPr>
          <w:p w14:paraId="502FB657" w14:textId="77777777" w:rsidR="00CE23FE" w:rsidRDefault="00CE23FE">
            <w:pPr>
              <w:jc w:val="right"/>
              <w:rPr>
                <w:rFonts w:eastAsia="Times New Roman"/>
              </w:rPr>
            </w:pPr>
            <w:r>
              <w:rPr>
                <w:rFonts w:eastAsia="Times New Roman"/>
              </w:rPr>
              <w:t>₹200</w:t>
            </w:r>
          </w:p>
        </w:tc>
        <w:tc>
          <w:tcPr>
            <w:tcW w:w="0" w:type="auto"/>
            <w:vAlign w:val="center"/>
            <w:hideMark/>
          </w:tcPr>
          <w:p w14:paraId="517315AD" w14:textId="77777777" w:rsidR="00CE23FE" w:rsidRDefault="00CE23FE">
            <w:pPr>
              <w:jc w:val="right"/>
              <w:rPr>
                <w:rFonts w:eastAsia="Times New Roman"/>
              </w:rPr>
            </w:pPr>
            <w:r>
              <w:rPr>
                <w:rFonts w:eastAsia="Times New Roman"/>
              </w:rPr>
              <w:t>₹36</w:t>
            </w:r>
          </w:p>
        </w:tc>
        <w:tc>
          <w:tcPr>
            <w:tcW w:w="0" w:type="auto"/>
            <w:vAlign w:val="center"/>
            <w:hideMark/>
          </w:tcPr>
          <w:p w14:paraId="4713612B" w14:textId="77777777" w:rsidR="00CE23FE" w:rsidRDefault="00CE23FE">
            <w:pPr>
              <w:jc w:val="right"/>
              <w:rPr>
                <w:rFonts w:eastAsia="Times New Roman"/>
              </w:rPr>
            </w:pPr>
            <w:r>
              <w:rPr>
                <w:rFonts w:eastAsia="Times New Roman"/>
              </w:rPr>
              <w:t>₹280</w:t>
            </w:r>
          </w:p>
        </w:tc>
        <w:tc>
          <w:tcPr>
            <w:tcW w:w="0" w:type="auto"/>
            <w:vAlign w:val="center"/>
            <w:hideMark/>
          </w:tcPr>
          <w:p w14:paraId="4D8387DC" w14:textId="77777777" w:rsidR="00CE23FE" w:rsidRDefault="00CE23FE">
            <w:pPr>
              <w:jc w:val="right"/>
              <w:rPr>
                <w:rFonts w:eastAsia="Times New Roman"/>
              </w:rPr>
            </w:pPr>
            <w:r>
              <w:rPr>
                <w:rFonts w:eastAsia="Times New Roman"/>
              </w:rPr>
              <w:t>₹516</w:t>
            </w:r>
          </w:p>
        </w:tc>
        <w:tc>
          <w:tcPr>
            <w:tcW w:w="0" w:type="auto"/>
            <w:vAlign w:val="center"/>
            <w:hideMark/>
          </w:tcPr>
          <w:p w14:paraId="49FFE993" w14:textId="77777777" w:rsidR="00CE23FE" w:rsidRDefault="00CE23FE">
            <w:pPr>
              <w:jc w:val="right"/>
              <w:rPr>
                <w:rFonts w:eastAsia="Times New Roman"/>
              </w:rPr>
            </w:pPr>
            <w:r>
              <w:rPr>
                <w:rFonts w:eastAsia="Times New Roman"/>
              </w:rPr>
              <w:t>₹1,484</w:t>
            </w:r>
          </w:p>
        </w:tc>
        <w:tc>
          <w:tcPr>
            <w:tcW w:w="0" w:type="auto"/>
            <w:vAlign w:val="center"/>
            <w:hideMark/>
          </w:tcPr>
          <w:p w14:paraId="79B08065" w14:textId="77777777" w:rsidR="00CE23FE" w:rsidRDefault="00CE23FE">
            <w:pPr>
              <w:jc w:val="right"/>
              <w:rPr>
                <w:rFonts w:eastAsia="Times New Roman"/>
              </w:rPr>
            </w:pPr>
            <w:r>
              <w:rPr>
                <w:rFonts w:eastAsia="Times New Roman"/>
              </w:rPr>
              <w:t>₹2,000</w:t>
            </w:r>
          </w:p>
        </w:tc>
      </w:tr>
      <w:tr w:rsidR="00CE23FE" w14:paraId="47725D50" w14:textId="77777777">
        <w:trPr>
          <w:tblCellSpacing w:w="15" w:type="dxa"/>
        </w:trPr>
        <w:tc>
          <w:tcPr>
            <w:tcW w:w="0" w:type="auto"/>
            <w:vAlign w:val="center"/>
            <w:hideMark/>
          </w:tcPr>
          <w:p w14:paraId="79577614" w14:textId="77777777" w:rsidR="00CE23FE" w:rsidRDefault="00CE23FE">
            <w:pPr>
              <w:jc w:val="right"/>
              <w:rPr>
                <w:rFonts w:eastAsia="Times New Roman"/>
              </w:rPr>
            </w:pPr>
            <w:r>
              <w:rPr>
                <w:rFonts w:eastAsia="Times New Roman"/>
              </w:rPr>
              <w:t>₹3,000</w:t>
            </w:r>
          </w:p>
        </w:tc>
        <w:tc>
          <w:tcPr>
            <w:tcW w:w="0" w:type="auto"/>
            <w:vAlign w:val="center"/>
            <w:hideMark/>
          </w:tcPr>
          <w:p w14:paraId="2B59DB00" w14:textId="77777777" w:rsidR="00CE23FE" w:rsidRDefault="00CE23FE">
            <w:pPr>
              <w:jc w:val="right"/>
              <w:rPr>
                <w:rFonts w:eastAsia="Times New Roman"/>
              </w:rPr>
            </w:pPr>
            <w:r>
              <w:rPr>
                <w:rFonts w:eastAsia="Times New Roman"/>
              </w:rPr>
              <w:t>₹300</w:t>
            </w:r>
          </w:p>
        </w:tc>
        <w:tc>
          <w:tcPr>
            <w:tcW w:w="0" w:type="auto"/>
            <w:vAlign w:val="center"/>
            <w:hideMark/>
          </w:tcPr>
          <w:p w14:paraId="31335176" w14:textId="77777777" w:rsidR="00CE23FE" w:rsidRDefault="00CE23FE">
            <w:pPr>
              <w:jc w:val="right"/>
              <w:rPr>
                <w:rFonts w:eastAsia="Times New Roman"/>
              </w:rPr>
            </w:pPr>
            <w:r>
              <w:rPr>
                <w:rFonts w:eastAsia="Times New Roman"/>
              </w:rPr>
              <w:t>₹54</w:t>
            </w:r>
          </w:p>
        </w:tc>
        <w:tc>
          <w:tcPr>
            <w:tcW w:w="0" w:type="auto"/>
            <w:vAlign w:val="center"/>
            <w:hideMark/>
          </w:tcPr>
          <w:p w14:paraId="18C8FA21" w14:textId="77777777" w:rsidR="00CE23FE" w:rsidRDefault="00CE23FE">
            <w:pPr>
              <w:jc w:val="right"/>
              <w:rPr>
                <w:rFonts w:eastAsia="Times New Roman"/>
              </w:rPr>
            </w:pPr>
            <w:r>
              <w:rPr>
                <w:rFonts w:eastAsia="Times New Roman"/>
              </w:rPr>
              <w:t>₹420</w:t>
            </w:r>
          </w:p>
        </w:tc>
        <w:tc>
          <w:tcPr>
            <w:tcW w:w="0" w:type="auto"/>
            <w:vAlign w:val="center"/>
            <w:hideMark/>
          </w:tcPr>
          <w:p w14:paraId="71308ACB" w14:textId="77777777" w:rsidR="00CE23FE" w:rsidRDefault="00CE23FE">
            <w:pPr>
              <w:jc w:val="right"/>
              <w:rPr>
                <w:rFonts w:eastAsia="Times New Roman"/>
              </w:rPr>
            </w:pPr>
            <w:r>
              <w:rPr>
                <w:rFonts w:eastAsia="Times New Roman"/>
              </w:rPr>
              <w:t>₹774</w:t>
            </w:r>
          </w:p>
        </w:tc>
        <w:tc>
          <w:tcPr>
            <w:tcW w:w="0" w:type="auto"/>
            <w:vAlign w:val="center"/>
            <w:hideMark/>
          </w:tcPr>
          <w:p w14:paraId="6E498089" w14:textId="77777777" w:rsidR="00CE23FE" w:rsidRDefault="00CE23FE">
            <w:pPr>
              <w:jc w:val="right"/>
              <w:rPr>
                <w:rFonts w:eastAsia="Times New Roman"/>
              </w:rPr>
            </w:pPr>
            <w:r>
              <w:rPr>
                <w:rFonts w:eastAsia="Times New Roman"/>
              </w:rPr>
              <w:t>₹2,226</w:t>
            </w:r>
          </w:p>
        </w:tc>
        <w:tc>
          <w:tcPr>
            <w:tcW w:w="0" w:type="auto"/>
            <w:vAlign w:val="center"/>
            <w:hideMark/>
          </w:tcPr>
          <w:p w14:paraId="14D4EC1A" w14:textId="77777777" w:rsidR="00CE23FE" w:rsidRDefault="00CE23FE">
            <w:pPr>
              <w:jc w:val="right"/>
              <w:rPr>
                <w:rFonts w:eastAsia="Times New Roman"/>
              </w:rPr>
            </w:pPr>
            <w:r>
              <w:rPr>
                <w:rFonts w:eastAsia="Times New Roman"/>
              </w:rPr>
              <w:t>₹3,000</w:t>
            </w:r>
          </w:p>
        </w:tc>
      </w:tr>
      <w:tr w:rsidR="00CE23FE" w14:paraId="1749D635" w14:textId="77777777">
        <w:trPr>
          <w:tblCellSpacing w:w="15" w:type="dxa"/>
        </w:trPr>
        <w:tc>
          <w:tcPr>
            <w:tcW w:w="0" w:type="auto"/>
            <w:vAlign w:val="center"/>
            <w:hideMark/>
          </w:tcPr>
          <w:p w14:paraId="0972A4ED" w14:textId="77777777" w:rsidR="00CE23FE" w:rsidRDefault="00CE23FE">
            <w:pPr>
              <w:jc w:val="right"/>
              <w:rPr>
                <w:rFonts w:eastAsia="Times New Roman"/>
              </w:rPr>
            </w:pPr>
            <w:r>
              <w:rPr>
                <w:rFonts w:eastAsia="Times New Roman"/>
              </w:rPr>
              <w:t>₹4,000</w:t>
            </w:r>
          </w:p>
        </w:tc>
        <w:tc>
          <w:tcPr>
            <w:tcW w:w="0" w:type="auto"/>
            <w:vAlign w:val="center"/>
            <w:hideMark/>
          </w:tcPr>
          <w:p w14:paraId="0E2DC9EE" w14:textId="77777777" w:rsidR="00CE23FE" w:rsidRDefault="00CE23FE">
            <w:pPr>
              <w:jc w:val="right"/>
              <w:rPr>
                <w:rFonts w:eastAsia="Times New Roman"/>
              </w:rPr>
            </w:pPr>
            <w:r>
              <w:rPr>
                <w:rFonts w:eastAsia="Times New Roman"/>
              </w:rPr>
              <w:t>₹400</w:t>
            </w:r>
          </w:p>
        </w:tc>
        <w:tc>
          <w:tcPr>
            <w:tcW w:w="0" w:type="auto"/>
            <w:vAlign w:val="center"/>
            <w:hideMark/>
          </w:tcPr>
          <w:p w14:paraId="0DA85AEC" w14:textId="77777777" w:rsidR="00CE23FE" w:rsidRDefault="00CE23FE">
            <w:pPr>
              <w:jc w:val="right"/>
              <w:rPr>
                <w:rFonts w:eastAsia="Times New Roman"/>
              </w:rPr>
            </w:pPr>
            <w:r>
              <w:rPr>
                <w:rFonts w:eastAsia="Times New Roman"/>
              </w:rPr>
              <w:t>₹72</w:t>
            </w:r>
          </w:p>
        </w:tc>
        <w:tc>
          <w:tcPr>
            <w:tcW w:w="0" w:type="auto"/>
            <w:vAlign w:val="center"/>
            <w:hideMark/>
          </w:tcPr>
          <w:p w14:paraId="0EB4D0B3" w14:textId="77777777" w:rsidR="00CE23FE" w:rsidRDefault="00CE23FE">
            <w:pPr>
              <w:jc w:val="right"/>
              <w:rPr>
                <w:rFonts w:eastAsia="Times New Roman"/>
              </w:rPr>
            </w:pPr>
            <w:r>
              <w:rPr>
                <w:rFonts w:eastAsia="Times New Roman"/>
              </w:rPr>
              <w:t>₹560</w:t>
            </w:r>
          </w:p>
        </w:tc>
        <w:tc>
          <w:tcPr>
            <w:tcW w:w="0" w:type="auto"/>
            <w:vAlign w:val="center"/>
            <w:hideMark/>
          </w:tcPr>
          <w:p w14:paraId="49B72903" w14:textId="77777777" w:rsidR="00CE23FE" w:rsidRDefault="00CE23FE">
            <w:pPr>
              <w:jc w:val="right"/>
              <w:rPr>
                <w:rFonts w:eastAsia="Times New Roman"/>
              </w:rPr>
            </w:pPr>
            <w:r>
              <w:rPr>
                <w:rFonts w:eastAsia="Times New Roman"/>
              </w:rPr>
              <w:t>₹1,032</w:t>
            </w:r>
          </w:p>
        </w:tc>
        <w:tc>
          <w:tcPr>
            <w:tcW w:w="0" w:type="auto"/>
            <w:vAlign w:val="center"/>
            <w:hideMark/>
          </w:tcPr>
          <w:p w14:paraId="12AD2498" w14:textId="77777777" w:rsidR="00CE23FE" w:rsidRDefault="00CE23FE">
            <w:pPr>
              <w:jc w:val="right"/>
              <w:rPr>
                <w:rFonts w:eastAsia="Times New Roman"/>
              </w:rPr>
            </w:pPr>
            <w:r>
              <w:rPr>
                <w:rFonts w:eastAsia="Times New Roman"/>
              </w:rPr>
              <w:t>₹2,968</w:t>
            </w:r>
          </w:p>
        </w:tc>
        <w:tc>
          <w:tcPr>
            <w:tcW w:w="0" w:type="auto"/>
            <w:vAlign w:val="center"/>
            <w:hideMark/>
          </w:tcPr>
          <w:p w14:paraId="1761A028" w14:textId="77777777" w:rsidR="00CE23FE" w:rsidRDefault="00CE23FE">
            <w:pPr>
              <w:jc w:val="right"/>
              <w:rPr>
                <w:rFonts w:eastAsia="Times New Roman"/>
              </w:rPr>
            </w:pPr>
            <w:r>
              <w:rPr>
                <w:rFonts w:eastAsia="Times New Roman"/>
              </w:rPr>
              <w:t>₹4,000</w:t>
            </w:r>
          </w:p>
        </w:tc>
      </w:tr>
      <w:tr w:rsidR="00CE23FE" w14:paraId="71ADCC5C" w14:textId="77777777">
        <w:trPr>
          <w:tblCellSpacing w:w="15" w:type="dxa"/>
        </w:trPr>
        <w:tc>
          <w:tcPr>
            <w:tcW w:w="0" w:type="auto"/>
            <w:vAlign w:val="center"/>
            <w:hideMark/>
          </w:tcPr>
          <w:p w14:paraId="06AB6129" w14:textId="77777777" w:rsidR="00CE23FE" w:rsidRDefault="00CE23FE">
            <w:pPr>
              <w:jc w:val="right"/>
              <w:rPr>
                <w:rFonts w:eastAsia="Times New Roman"/>
              </w:rPr>
            </w:pPr>
            <w:r>
              <w:rPr>
                <w:rFonts w:eastAsia="Times New Roman"/>
              </w:rPr>
              <w:t>₹5,000</w:t>
            </w:r>
          </w:p>
        </w:tc>
        <w:tc>
          <w:tcPr>
            <w:tcW w:w="0" w:type="auto"/>
            <w:vAlign w:val="center"/>
            <w:hideMark/>
          </w:tcPr>
          <w:p w14:paraId="77BB1451" w14:textId="77777777" w:rsidR="00CE23FE" w:rsidRDefault="00CE23FE">
            <w:pPr>
              <w:jc w:val="right"/>
              <w:rPr>
                <w:rFonts w:eastAsia="Times New Roman"/>
              </w:rPr>
            </w:pPr>
            <w:r>
              <w:rPr>
                <w:rFonts w:eastAsia="Times New Roman"/>
              </w:rPr>
              <w:t>₹500</w:t>
            </w:r>
          </w:p>
        </w:tc>
        <w:tc>
          <w:tcPr>
            <w:tcW w:w="0" w:type="auto"/>
            <w:vAlign w:val="center"/>
            <w:hideMark/>
          </w:tcPr>
          <w:p w14:paraId="5F0770FE" w14:textId="77777777" w:rsidR="00CE23FE" w:rsidRDefault="00CE23FE">
            <w:pPr>
              <w:jc w:val="right"/>
              <w:rPr>
                <w:rFonts w:eastAsia="Times New Roman"/>
              </w:rPr>
            </w:pPr>
            <w:r>
              <w:rPr>
                <w:rFonts w:eastAsia="Times New Roman"/>
              </w:rPr>
              <w:t>₹90</w:t>
            </w:r>
          </w:p>
        </w:tc>
        <w:tc>
          <w:tcPr>
            <w:tcW w:w="0" w:type="auto"/>
            <w:vAlign w:val="center"/>
            <w:hideMark/>
          </w:tcPr>
          <w:p w14:paraId="3B86ACFF" w14:textId="77777777" w:rsidR="00CE23FE" w:rsidRDefault="00CE23FE">
            <w:pPr>
              <w:jc w:val="right"/>
              <w:rPr>
                <w:rFonts w:eastAsia="Times New Roman"/>
              </w:rPr>
            </w:pPr>
            <w:r>
              <w:rPr>
                <w:rFonts w:eastAsia="Times New Roman"/>
              </w:rPr>
              <w:t>₹700</w:t>
            </w:r>
          </w:p>
        </w:tc>
        <w:tc>
          <w:tcPr>
            <w:tcW w:w="0" w:type="auto"/>
            <w:vAlign w:val="center"/>
            <w:hideMark/>
          </w:tcPr>
          <w:p w14:paraId="38A77B9E" w14:textId="77777777" w:rsidR="00CE23FE" w:rsidRDefault="00CE23FE">
            <w:pPr>
              <w:jc w:val="right"/>
              <w:rPr>
                <w:rFonts w:eastAsia="Times New Roman"/>
              </w:rPr>
            </w:pPr>
            <w:r>
              <w:rPr>
                <w:rFonts w:eastAsia="Times New Roman"/>
              </w:rPr>
              <w:t>₹1,290</w:t>
            </w:r>
          </w:p>
        </w:tc>
        <w:tc>
          <w:tcPr>
            <w:tcW w:w="0" w:type="auto"/>
            <w:vAlign w:val="center"/>
            <w:hideMark/>
          </w:tcPr>
          <w:p w14:paraId="0C3E3318" w14:textId="77777777" w:rsidR="00CE23FE" w:rsidRDefault="00CE23FE">
            <w:pPr>
              <w:jc w:val="right"/>
              <w:rPr>
                <w:rFonts w:eastAsia="Times New Roman"/>
              </w:rPr>
            </w:pPr>
            <w:r>
              <w:rPr>
                <w:rFonts w:eastAsia="Times New Roman"/>
              </w:rPr>
              <w:t>₹3,710</w:t>
            </w:r>
          </w:p>
        </w:tc>
        <w:tc>
          <w:tcPr>
            <w:tcW w:w="0" w:type="auto"/>
            <w:vAlign w:val="center"/>
            <w:hideMark/>
          </w:tcPr>
          <w:p w14:paraId="493AD943" w14:textId="77777777" w:rsidR="00CE23FE" w:rsidRDefault="00CE23FE">
            <w:pPr>
              <w:jc w:val="right"/>
              <w:rPr>
                <w:rFonts w:eastAsia="Times New Roman"/>
              </w:rPr>
            </w:pPr>
            <w:r>
              <w:rPr>
                <w:rFonts w:eastAsia="Times New Roman"/>
              </w:rPr>
              <w:t>₹5,000</w:t>
            </w:r>
          </w:p>
        </w:tc>
      </w:tr>
      <w:tr w:rsidR="00CE23FE" w14:paraId="53E14EE5" w14:textId="77777777">
        <w:trPr>
          <w:tblCellSpacing w:w="15" w:type="dxa"/>
        </w:trPr>
        <w:tc>
          <w:tcPr>
            <w:tcW w:w="0" w:type="auto"/>
            <w:vAlign w:val="center"/>
            <w:hideMark/>
          </w:tcPr>
          <w:p w14:paraId="3385CA47" w14:textId="77777777" w:rsidR="00CE23FE" w:rsidRDefault="00CE23FE">
            <w:pPr>
              <w:jc w:val="right"/>
              <w:rPr>
                <w:rFonts w:eastAsia="Times New Roman"/>
              </w:rPr>
            </w:pPr>
            <w:r>
              <w:rPr>
                <w:rFonts w:eastAsia="Times New Roman"/>
              </w:rPr>
              <w:t>₹7,000</w:t>
            </w:r>
          </w:p>
        </w:tc>
        <w:tc>
          <w:tcPr>
            <w:tcW w:w="0" w:type="auto"/>
            <w:vAlign w:val="center"/>
            <w:hideMark/>
          </w:tcPr>
          <w:p w14:paraId="2EADCC01" w14:textId="77777777" w:rsidR="00CE23FE" w:rsidRDefault="00CE23FE">
            <w:pPr>
              <w:jc w:val="right"/>
              <w:rPr>
                <w:rFonts w:eastAsia="Times New Roman"/>
              </w:rPr>
            </w:pPr>
            <w:r>
              <w:rPr>
                <w:rFonts w:eastAsia="Times New Roman"/>
              </w:rPr>
              <w:t>₹700</w:t>
            </w:r>
          </w:p>
        </w:tc>
        <w:tc>
          <w:tcPr>
            <w:tcW w:w="0" w:type="auto"/>
            <w:vAlign w:val="center"/>
            <w:hideMark/>
          </w:tcPr>
          <w:p w14:paraId="5C77FD68" w14:textId="77777777" w:rsidR="00CE23FE" w:rsidRDefault="00CE23FE">
            <w:pPr>
              <w:jc w:val="right"/>
              <w:rPr>
                <w:rFonts w:eastAsia="Times New Roman"/>
              </w:rPr>
            </w:pPr>
            <w:r>
              <w:rPr>
                <w:rFonts w:eastAsia="Times New Roman"/>
              </w:rPr>
              <w:t>₹126</w:t>
            </w:r>
          </w:p>
        </w:tc>
        <w:tc>
          <w:tcPr>
            <w:tcW w:w="0" w:type="auto"/>
            <w:vAlign w:val="center"/>
            <w:hideMark/>
          </w:tcPr>
          <w:p w14:paraId="02415DB8" w14:textId="77777777" w:rsidR="00CE23FE" w:rsidRDefault="00CE23FE">
            <w:pPr>
              <w:jc w:val="right"/>
              <w:rPr>
                <w:rFonts w:eastAsia="Times New Roman"/>
              </w:rPr>
            </w:pPr>
            <w:r>
              <w:rPr>
                <w:rFonts w:eastAsia="Times New Roman"/>
              </w:rPr>
              <w:t>₹980</w:t>
            </w:r>
          </w:p>
        </w:tc>
        <w:tc>
          <w:tcPr>
            <w:tcW w:w="0" w:type="auto"/>
            <w:vAlign w:val="center"/>
            <w:hideMark/>
          </w:tcPr>
          <w:p w14:paraId="20B514A4" w14:textId="77777777" w:rsidR="00CE23FE" w:rsidRDefault="00CE23FE">
            <w:pPr>
              <w:jc w:val="right"/>
              <w:rPr>
                <w:rFonts w:eastAsia="Times New Roman"/>
              </w:rPr>
            </w:pPr>
            <w:r>
              <w:rPr>
                <w:rFonts w:eastAsia="Times New Roman"/>
              </w:rPr>
              <w:t>₹1,806</w:t>
            </w:r>
          </w:p>
        </w:tc>
        <w:tc>
          <w:tcPr>
            <w:tcW w:w="0" w:type="auto"/>
            <w:vAlign w:val="center"/>
            <w:hideMark/>
          </w:tcPr>
          <w:p w14:paraId="5DE5A548" w14:textId="77777777" w:rsidR="00CE23FE" w:rsidRDefault="00CE23FE">
            <w:pPr>
              <w:jc w:val="right"/>
              <w:rPr>
                <w:rFonts w:eastAsia="Times New Roman"/>
              </w:rPr>
            </w:pPr>
            <w:r>
              <w:rPr>
                <w:rFonts w:eastAsia="Times New Roman"/>
              </w:rPr>
              <w:t>₹5,194</w:t>
            </w:r>
          </w:p>
        </w:tc>
        <w:tc>
          <w:tcPr>
            <w:tcW w:w="0" w:type="auto"/>
            <w:vAlign w:val="center"/>
            <w:hideMark/>
          </w:tcPr>
          <w:p w14:paraId="4E02937F" w14:textId="77777777" w:rsidR="00CE23FE" w:rsidRDefault="00CE23FE">
            <w:pPr>
              <w:jc w:val="right"/>
              <w:rPr>
                <w:rFonts w:eastAsia="Times New Roman"/>
              </w:rPr>
            </w:pPr>
            <w:r>
              <w:rPr>
                <w:rFonts w:eastAsia="Times New Roman"/>
              </w:rPr>
              <w:t>₹7,000</w:t>
            </w:r>
          </w:p>
        </w:tc>
      </w:tr>
      <w:tr w:rsidR="00CE23FE" w14:paraId="6DE183AD" w14:textId="77777777">
        <w:trPr>
          <w:tblCellSpacing w:w="15" w:type="dxa"/>
        </w:trPr>
        <w:tc>
          <w:tcPr>
            <w:tcW w:w="0" w:type="auto"/>
            <w:vAlign w:val="center"/>
            <w:hideMark/>
          </w:tcPr>
          <w:p w14:paraId="059C8648" w14:textId="77777777" w:rsidR="00CE23FE" w:rsidRDefault="00CE23FE">
            <w:pPr>
              <w:jc w:val="right"/>
              <w:rPr>
                <w:rFonts w:eastAsia="Times New Roman"/>
              </w:rPr>
            </w:pPr>
            <w:r>
              <w:rPr>
                <w:rFonts w:eastAsia="Times New Roman"/>
              </w:rPr>
              <w:t>₹10,000</w:t>
            </w:r>
          </w:p>
        </w:tc>
        <w:tc>
          <w:tcPr>
            <w:tcW w:w="0" w:type="auto"/>
            <w:vAlign w:val="center"/>
            <w:hideMark/>
          </w:tcPr>
          <w:p w14:paraId="60D81886" w14:textId="77777777" w:rsidR="00CE23FE" w:rsidRDefault="00CE23FE">
            <w:pPr>
              <w:jc w:val="right"/>
              <w:rPr>
                <w:rFonts w:eastAsia="Times New Roman"/>
              </w:rPr>
            </w:pPr>
            <w:r>
              <w:rPr>
                <w:rFonts w:eastAsia="Times New Roman"/>
              </w:rPr>
              <w:t>₹1,000</w:t>
            </w:r>
          </w:p>
        </w:tc>
        <w:tc>
          <w:tcPr>
            <w:tcW w:w="0" w:type="auto"/>
            <w:vAlign w:val="center"/>
            <w:hideMark/>
          </w:tcPr>
          <w:p w14:paraId="5D31B880" w14:textId="77777777" w:rsidR="00CE23FE" w:rsidRDefault="00CE23FE">
            <w:pPr>
              <w:jc w:val="right"/>
              <w:rPr>
                <w:rFonts w:eastAsia="Times New Roman"/>
              </w:rPr>
            </w:pPr>
            <w:r>
              <w:rPr>
                <w:rFonts w:eastAsia="Times New Roman"/>
              </w:rPr>
              <w:t>₹180</w:t>
            </w:r>
          </w:p>
        </w:tc>
        <w:tc>
          <w:tcPr>
            <w:tcW w:w="0" w:type="auto"/>
            <w:vAlign w:val="center"/>
            <w:hideMark/>
          </w:tcPr>
          <w:p w14:paraId="577FEEF3" w14:textId="77777777" w:rsidR="00CE23FE" w:rsidRDefault="00CE23FE">
            <w:pPr>
              <w:jc w:val="right"/>
              <w:rPr>
                <w:rFonts w:eastAsia="Times New Roman"/>
              </w:rPr>
            </w:pPr>
            <w:r>
              <w:rPr>
                <w:rFonts w:eastAsia="Times New Roman"/>
              </w:rPr>
              <w:t>₹1,400</w:t>
            </w:r>
          </w:p>
        </w:tc>
        <w:tc>
          <w:tcPr>
            <w:tcW w:w="0" w:type="auto"/>
            <w:vAlign w:val="center"/>
            <w:hideMark/>
          </w:tcPr>
          <w:p w14:paraId="61FEC20F" w14:textId="77777777" w:rsidR="00CE23FE" w:rsidRDefault="00CE23FE">
            <w:pPr>
              <w:jc w:val="right"/>
              <w:rPr>
                <w:rFonts w:eastAsia="Times New Roman"/>
              </w:rPr>
            </w:pPr>
            <w:r>
              <w:rPr>
                <w:rFonts w:eastAsia="Times New Roman"/>
              </w:rPr>
              <w:t>₹2,580</w:t>
            </w:r>
          </w:p>
        </w:tc>
        <w:tc>
          <w:tcPr>
            <w:tcW w:w="0" w:type="auto"/>
            <w:vAlign w:val="center"/>
            <w:hideMark/>
          </w:tcPr>
          <w:p w14:paraId="056794DE" w14:textId="77777777" w:rsidR="00CE23FE" w:rsidRDefault="00CE23FE">
            <w:pPr>
              <w:jc w:val="right"/>
              <w:rPr>
                <w:rFonts w:eastAsia="Times New Roman"/>
              </w:rPr>
            </w:pPr>
            <w:r>
              <w:rPr>
                <w:rFonts w:eastAsia="Times New Roman"/>
              </w:rPr>
              <w:t>₹7,420</w:t>
            </w:r>
          </w:p>
        </w:tc>
        <w:tc>
          <w:tcPr>
            <w:tcW w:w="0" w:type="auto"/>
            <w:vAlign w:val="center"/>
            <w:hideMark/>
          </w:tcPr>
          <w:p w14:paraId="71C6ACD6" w14:textId="77777777" w:rsidR="00CE23FE" w:rsidRDefault="00CE23FE">
            <w:pPr>
              <w:jc w:val="right"/>
              <w:rPr>
                <w:rFonts w:eastAsia="Times New Roman"/>
              </w:rPr>
            </w:pPr>
            <w:r>
              <w:rPr>
                <w:rFonts w:eastAsia="Times New Roman"/>
              </w:rPr>
              <w:t>₹10,000</w:t>
            </w:r>
          </w:p>
        </w:tc>
      </w:tr>
    </w:tbl>
    <w:p w14:paraId="7F85804D" w14:textId="77777777" w:rsidR="00CE23FE" w:rsidRDefault="00CE23FE">
      <w:pPr>
        <w:pStyle w:val="Heading3"/>
        <w:rPr>
          <w:rFonts w:eastAsia="Times New Roman"/>
        </w:rPr>
      </w:pPr>
      <w:r>
        <w:rPr>
          <w:rFonts w:eastAsia="Times New Roman"/>
        </w:rPr>
        <w:t>Example: ₹1,000 Loan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1"/>
        <w:gridCol w:w="939"/>
      </w:tblGrid>
      <w:tr w:rsidR="00CE23FE" w14:paraId="5F0B977A" w14:textId="77777777">
        <w:trPr>
          <w:tblHeader/>
          <w:tblCellSpacing w:w="15" w:type="dxa"/>
        </w:trPr>
        <w:tc>
          <w:tcPr>
            <w:tcW w:w="0" w:type="auto"/>
            <w:vAlign w:val="center"/>
            <w:hideMark/>
          </w:tcPr>
          <w:p w14:paraId="3F97FEF0" w14:textId="77777777" w:rsidR="00CE23FE" w:rsidRDefault="00CE23FE">
            <w:pPr>
              <w:jc w:val="center"/>
              <w:rPr>
                <w:rFonts w:eastAsia="Times New Roman"/>
                <w:b/>
                <w:bCs/>
              </w:rPr>
            </w:pPr>
            <w:r>
              <w:rPr>
                <w:rFonts w:eastAsia="Times New Roman"/>
                <w:b/>
                <w:bCs/>
              </w:rPr>
              <w:t>Particulars</w:t>
            </w:r>
          </w:p>
        </w:tc>
        <w:tc>
          <w:tcPr>
            <w:tcW w:w="0" w:type="auto"/>
            <w:vAlign w:val="center"/>
            <w:hideMark/>
          </w:tcPr>
          <w:p w14:paraId="451C057E" w14:textId="77777777" w:rsidR="00CE23FE" w:rsidRDefault="00CE23FE">
            <w:pPr>
              <w:jc w:val="right"/>
              <w:rPr>
                <w:rFonts w:eastAsia="Times New Roman"/>
                <w:b/>
                <w:bCs/>
              </w:rPr>
            </w:pPr>
            <w:r>
              <w:rPr>
                <w:rFonts w:eastAsia="Times New Roman"/>
                <w:b/>
                <w:bCs/>
              </w:rPr>
              <w:t>Amount</w:t>
            </w:r>
          </w:p>
        </w:tc>
      </w:tr>
      <w:tr w:rsidR="00CE23FE" w14:paraId="56E21011" w14:textId="77777777">
        <w:trPr>
          <w:tblCellSpacing w:w="15" w:type="dxa"/>
        </w:trPr>
        <w:tc>
          <w:tcPr>
            <w:tcW w:w="0" w:type="auto"/>
            <w:vAlign w:val="center"/>
            <w:hideMark/>
          </w:tcPr>
          <w:p w14:paraId="5ABF01F4" w14:textId="77777777" w:rsidR="00CE23FE" w:rsidRDefault="00CE23FE">
            <w:pPr>
              <w:rPr>
                <w:rFonts w:eastAsia="Times New Roman"/>
              </w:rPr>
            </w:pPr>
            <w:r>
              <w:rPr>
                <w:rFonts w:eastAsia="Times New Roman"/>
              </w:rPr>
              <w:t>Loan principal</w:t>
            </w:r>
          </w:p>
        </w:tc>
        <w:tc>
          <w:tcPr>
            <w:tcW w:w="0" w:type="auto"/>
            <w:vAlign w:val="center"/>
            <w:hideMark/>
          </w:tcPr>
          <w:p w14:paraId="6CBAD74A" w14:textId="77777777" w:rsidR="00CE23FE" w:rsidRDefault="00CE23FE">
            <w:pPr>
              <w:jc w:val="right"/>
              <w:rPr>
                <w:rFonts w:eastAsia="Times New Roman"/>
              </w:rPr>
            </w:pPr>
            <w:r>
              <w:rPr>
                <w:rFonts w:eastAsia="Times New Roman"/>
              </w:rPr>
              <w:t>₹1,000</w:t>
            </w:r>
          </w:p>
        </w:tc>
      </w:tr>
      <w:tr w:rsidR="00CE23FE" w14:paraId="24CB93DE" w14:textId="77777777">
        <w:trPr>
          <w:tblCellSpacing w:w="15" w:type="dxa"/>
        </w:trPr>
        <w:tc>
          <w:tcPr>
            <w:tcW w:w="0" w:type="auto"/>
            <w:vAlign w:val="center"/>
            <w:hideMark/>
          </w:tcPr>
          <w:p w14:paraId="398F4274" w14:textId="77777777" w:rsidR="00CE23FE" w:rsidRDefault="00CE23FE">
            <w:pPr>
              <w:rPr>
                <w:rFonts w:eastAsia="Times New Roman"/>
              </w:rPr>
            </w:pPr>
            <w:r>
              <w:rPr>
                <w:rFonts w:eastAsia="Times New Roman"/>
              </w:rPr>
              <w:t>Processing fee</w:t>
            </w:r>
          </w:p>
        </w:tc>
        <w:tc>
          <w:tcPr>
            <w:tcW w:w="0" w:type="auto"/>
            <w:vAlign w:val="center"/>
            <w:hideMark/>
          </w:tcPr>
          <w:p w14:paraId="47F533A8" w14:textId="77777777" w:rsidR="00CE23FE" w:rsidRDefault="00CE23FE">
            <w:pPr>
              <w:jc w:val="right"/>
              <w:rPr>
                <w:rFonts w:eastAsia="Times New Roman"/>
              </w:rPr>
            </w:pPr>
            <w:r>
              <w:rPr>
                <w:rFonts w:eastAsia="Times New Roman"/>
              </w:rPr>
              <w:t>₹100</w:t>
            </w:r>
          </w:p>
        </w:tc>
      </w:tr>
      <w:tr w:rsidR="00CE23FE" w14:paraId="7FA3492C" w14:textId="77777777">
        <w:trPr>
          <w:tblCellSpacing w:w="15" w:type="dxa"/>
        </w:trPr>
        <w:tc>
          <w:tcPr>
            <w:tcW w:w="0" w:type="auto"/>
            <w:vAlign w:val="center"/>
            <w:hideMark/>
          </w:tcPr>
          <w:p w14:paraId="30F46B57" w14:textId="77777777" w:rsidR="00CE23FE" w:rsidRDefault="00CE23FE">
            <w:pPr>
              <w:rPr>
                <w:rFonts w:eastAsia="Times New Roman"/>
              </w:rPr>
            </w:pPr>
            <w:r>
              <w:rPr>
                <w:rFonts w:eastAsia="Times New Roman"/>
              </w:rPr>
              <w:t>GST</w:t>
            </w:r>
          </w:p>
        </w:tc>
        <w:tc>
          <w:tcPr>
            <w:tcW w:w="0" w:type="auto"/>
            <w:vAlign w:val="center"/>
            <w:hideMark/>
          </w:tcPr>
          <w:p w14:paraId="2BC6AB38" w14:textId="77777777" w:rsidR="00CE23FE" w:rsidRDefault="00CE23FE">
            <w:pPr>
              <w:jc w:val="right"/>
              <w:rPr>
                <w:rFonts w:eastAsia="Times New Roman"/>
              </w:rPr>
            </w:pPr>
            <w:r>
              <w:rPr>
                <w:rFonts w:eastAsia="Times New Roman"/>
              </w:rPr>
              <w:t>₹18</w:t>
            </w:r>
          </w:p>
        </w:tc>
      </w:tr>
      <w:tr w:rsidR="00CE23FE" w14:paraId="0652FF41" w14:textId="77777777">
        <w:trPr>
          <w:tblCellSpacing w:w="15" w:type="dxa"/>
        </w:trPr>
        <w:tc>
          <w:tcPr>
            <w:tcW w:w="0" w:type="auto"/>
            <w:vAlign w:val="center"/>
            <w:hideMark/>
          </w:tcPr>
          <w:p w14:paraId="363B2847" w14:textId="77777777" w:rsidR="00CE23FE" w:rsidRDefault="00CE23FE">
            <w:pPr>
              <w:rPr>
                <w:rFonts w:eastAsia="Times New Roman"/>
              </w:rPr>
            </w:pPr>
            <w:r>
              <w:rPr>
                <w:rFonts w:eastAsia="Times New Roman"/>
              </w:rPr>
              <w:t>Interest for 14 days</w:t>
            </w:r>
          </w:p>
        </w:tc>
        <w:tc>
          <w:tcPr>
            <w:tcW w:w="0" w:type="auto"/>
            <w:vAlign w:val="center"/>
            <w:hideMark/>
          </w:tcPr>
          <w:p w14:paraId="1684F90C" w14:textId="77777777" w:rsidR="00CE23FE" w:rsidRDefault="00CE23FE">
            <w:pPr>
              <w:jc w:val="right"/>
              <w:rPr>
                <w:rFonts w:eastAsia="Times New Roman"/>
              </w:rPr>
            </w:pPr>
            <w:r>
              <w:rPr>
                <w:rFonts w:eastAsia="Times New Roman"/>
              </w:rPr>
              <w:t>₹140</w:t>
            </w:r>
          </w:p>
        </w:tc>
      </w:tr>
      <w:tr w:rsidR="00CE23FE" w14:paraId="63E4BFF6" w14:textId="77777777">
        <w:trPr>
          <w:tblCellSpacing w:w="15" w:type="dxa"/>
        </w:trPr>
        <w:tc>
          <w:tcPr>
            <w:tcW w:w="0" w:type="auto"/>
            <w:vAlign w:val="center"/>
            <w:hideMark/>
          </w:tcPr>
          <w:p w14:paraId="39171570" w14:textId="77777777" w:rsidR="00CE23FE" w:rsidRDefault="00CE23FE">
            <w:pPr>
              <w:rPr>
                <w:rFonts w:eastAsia="Times New Roman"/>
              </w:rPr>
            </w:pPr>
            <w:r>
              <w:rPr>
                <w:rFonts w:eastAsia="Times New Roman"/>
              </w:rPr>
              <w:t>Total upfront deductions</w:t>
            </w:r>
          </w:p>
        </w:tc>
        <w:tc>
          <w:tcPr>
            <w:tcW w:w="0" w:type="auto"/>
            <w:vAlign w:val="center"/>
            <w:hideMark/>
          </w:tcPr>
          <w:p w14:paraId="459E45B3" w14:textId="77777777" w:rsidR="00CE23FE" w:rsidRDefault="00CE23FE">
            <w:pPr>
              <w:jc w:val="right"/>
              <w:rPr>
                <w:rFonts w:eastAsia="Times New Roman"/>
              </w:rPr>
            </w:pPr>
            <w:r>
              <w:rPr>
                <w:rFonts w:eastAsia="Times New Roman"/>
              </w:rPr>
              <w:t>₹258</w:t>
            </w:r>
          </w:p>
        </w:tc>
      </w:tr>
      <w:tr w:rsidR="00CE23FE" w14:paraId="404D269D" w14:textId="77777777">
        <w:trPr>
          <w:tblCellSpacing w:w="15" w:type="dxa"/>
        </w:trPr>
        <w:tc>
          <w:tcPr>
            <w:tcW w:w="0" w:type="auto"/>
            <w:vAlign w:val="center"/>
            <w:hideMark/>
          </w:tcPr>
          <w:p w14:paraId="59A53BB3" w14:textId="77777777" w:rsidR="00CE23FE" w:rsidRDefault="00CE23FE">
            <w:pPr>
              <w:rPr>
                <w:rFonts w:eastAsia="Times New Roman"/>
              </w:rPr>
            </w:pPr>
            <w:r>
              <w:rPr>
                <w:rFonts w:eastAsia="Times New Roman"/>
              </w:rPr>
              <w:t>Net amount disbursed</w:t>
            </w:r>
          </w:p>
        </w:tc>
        <w:tc>
          <w:tcPr>
            <w:tcW w:w="0" w:type="auto"/>
            <w:vAlign w:val="center"/>
            <w:hideMark/>
          </w:tcPr>
          <w:p w14:paraId="32F01B1E" w14:textId="77777777" w:rsidR="00CE23FE" w:rsidRDefault="00CE23FE">
            <w:pPr>
              <w:jc w:val="right"/>
              <w:rPr>
                <w:rFonts w:eastAsia="Times New Roman"/>
              </w:rPr>
            </w:pPr>
            <w:r>
              <w:rPr>
                <w:rFonts w:eastAsia="Times New Roman"/>
              </w:rPr>
              <w:t>₹742</w:t>
            </w:r>
          </w:p>
        </w:tc>
      </w:tr>
      <w:tr w:rsidR="00CE23FE" w14:paraId="4A08F740" w14:textId="77777777">
        <w:trPr>
          <w:tblCellSpacing w:w="15" w:type="dxa"/>
        </w:trPr>
        <w:tc>
          <w:tcPr>
            <w:tcW w:w="0" w:type="auto"/>
            <w:vAlign w:val="center"/>
            <w:hideMark/>
          </w:tcPr>
          <w:p w14:paraId="6ACF3145" w14:textId="77777777" w:rsidR="00CE23FE" w:rsidRDefault="00CE23FE">
            <w:pPr>
              <w:rPr>
                <w:rFonts w:eastAsia="Times New Roman"/>
              </w:rPr>
            </w:pPr>
            <w:r>
              <w:rPr>
                <w:rFonts w:eastAsia="Times New Roman"/>
              </w:rPr>
              <w:t>Scheduled repayment on Day 14</w:t>
            </w:r>
          </w:p>
        </w:tc>
        <w:tc>
          <w:tcPr>
            <w:tcW w:w="0" w:type="auto"/>
            <w:vAlign w:val="center"/>
            <w:hideMark/>
          </w:tcPr>
          <w:p w14:paraId="29A214E9" w14:textId="77777777" w:rsidR="00CE23FE" w:rsidRDefault="00CE23FE">
            <w:pPr>
              <w:jc w:val="right"/>
              <w:rPr>
                <w:rFonts w:eastAsia="Times New Roman"/>
              </w:rPr>
            </w:pPr>
            <w:r>
              <w:rPr>
                <w:rFonts w:eastAsia="Times New Roman"/>
              </w:rPr>
              <w:t>₹1,000</w:t>
            </w:r>
          </w:p>
        </w:tc>
      </w:tr>
    </w:tbl>
    <w:p w14:paraId="55022C76" w14:textId="77777777" w:rsidR="00CE23FE" w:rsidRDefault="00CE23FE">
      <w:pPr>
        <w:pStyle w:val="NormalWeb"/>
      </w:pPr>
      <w:r>
        <w:t>The customer should be shown the net disbursement and repayment amount separately before accepting the loan.</w:t>
      </w:r>
    </w:p>
    <w:p w14:paraId="4F709F61" w14:textId="77777777" w:rsidR="00CE23FE" w:rsidRDefault="00CE23FE">
      <w:pPr>
        <w:pStyle w:val="Heading2"/>
        <w:rPr>
          <w:rFonts w:eastAsia="Times New Roman"/>
        </w:rPr>
      </w:pPr>
      <w:r>
        <w:rPr>
          <w:rFonts w:eastAsia="Times New Roman"/>
        </w:rPr>
        <w:t>7. LOAN APPLICATION AND APPROVAL</w:t>
      </w:r>
    </w:p>
    <w:p w14:paraId="2E9F3763" w14:textId="77777777" w:rsidR="00CE23FE" w:rsidRDefault="00CE23FE">
      <w:pPr>
        <w:pStyle w:val="NormalWeb"/>
      </w:pPr>
      <w:r>
        <w:t>The general application process is:</w:t>
      </w:r>
    </w:p>
    <w:p w14:paraId="2D1CA111" w14:textId="77777777" w:rsidR="00CE23FE" w:rsidRDefault="00CE23FE" w:rsidP="00CE23FE">
      <w:pPr>
        <w:numPr>
          <w:ilvl w:val="0"/>
          <w:numId w:val="92"/>
        </w:numPr>
        <w:spacing w:before="100" w:beforeAutospacing="1" w:after="100" w:afterAutospacing="1" w:line="240" w:lineRule="auto"/>
        <w:rPr>
          <w:rFonts w:eastAsia="Times New Roman"/>
        </w:rPr>
      </w:pPr>
      <w:r>
        <w:rPr>
          <w:rFonts w:eastAsia="Times New Roman"/>
        </w:rPr>
        <w:t>Customer accesses the DHAN NOW platform.</w:t>
      </w:r>
    </w:p>
    <w:p w14:paraId="3E5BC352" w14:textId="77777777" w:rsidR="00CE23FE" w:rsidRDefault="00CE23FE" w:rsidP="00CE23FE">
      <w:pPr>
        <w:numPr>
          <w:ilvl w:val="0"/>
          <w:numId w:val="92"/>
        </w:numPr>
        <w:spacing w:before="100" w:beforeAutospacing="1" w:after="100" w:afterAutospacing="1" w:line="240" w:lineRule="auto"/>
        <w:rPr>
          <w:rFonts w:eastAsia="Times New Roman"/>
        </w:rPr>
      </w:pPr>
      <w:r>
        <w:rPr>
          <w:rFonts w:eastAsia="Times New Roman"/>
        </w:rPr>
        <w:t>Customer provides the requested application information.</w:t>
      </w:r>
    </w:p>
    <w:p w14:paraId="6160F8D4" w14:textId="77777777" w:rsidR="00CE23FE" w:rsidRDefault="00CE23FE" w:rsidP="00CE23FE">
      <w:pPr>
        <w:numPr>
          <w:ilvl w:val="0"/>
          <w:numId w:val="92"/>
        </w:numPr>
        <w:spacing w:before="100" w:beforeAutospacing="1" w:after="100" w:afterAutospacing="1" w:line="240" w:lineRule="auto"/>
        <w:rPr>
          <w:rFonts w:eastAsia="Times New Roman"/>
        </w:rPr>
      </w:pPr>
      <w:r>
        <w:rPr>
          <w:rFonts w:eastAsia="Times New Roman"/>
        </w:rPr>
        <w:t>Customer completes the required identity verification and KYC.</w:t>
      </w:r>
    </w:p>
    <w:p w14:paraId="6036C743" w14:textId="77777777" w:rsidR="00CE23FE" w:rsidRDefault="00CE23FE" w:rsidP="00CE23FE">
      <w:pPr>
        <w:numPr>
          <w:ilvl w:val="0"/>
          <w:numId w:val="92"/>
        </w:numPr>
        <w:spacing w:before="100" w:beforeAutospacing="1" w:after="100" w:afterAutospacing="1" w:line="240" w:lineRule="auto"/>
        <w:rPr>
          <w:rFonts w:eastAsia="Times New Roman"/>
        </w:rPr>
      </w:pPr>
      <w:r>
        <w:rPr>
          <w:rFonts w:eastAsia="Times New Roman"/>
        </w:rPr>
        <w:t>The application undergoes the applicable eligibility and risk assessment.</w:t>
      </w:r>
    </w:p>
    <w:p w14:paraId="308744E9" w14:textId="77777777" w:rsidR="00CE23FE" w:rsidRDefault="00CE23FE" w:rsidP="00CE23FE">
      <w:pPr>
        <w:numPr>
          <w:ilvl w:val="0"/>
          <w:numId w:val="92"/>
        </w:numPr>
        <w:spacing w:before="100" w:beforeAutospacing="1" w:after="100" w:afterAutospacing="1" w:line="240" w:lineRule="auto"/>
        <w:rPr>
          <w:rFonts w:eastAsia="Times New Roman"/>
        </w:rPr>
      </w:pPr>
      <w:r>
        <w:rPr>
          <w:rFonts w:eastAsia="Times New Roman"/>
        </w:rPr>
        <w:t>The approved offer, charges, repayment terms, and applicable disclosures are presented.</w:t>
      </w:r>
    </w:p>
    <w:p w14:paraId="506B63E1" w14:textId="77777777" w:rsidR="00CE23FE" w:rsidRDefault="00CE23FE" w:rsidP="00CE23FE">
      <w:pPr>
        <w:numPr>
          <w:ilvl w:val="0"/>
          <w:numId w:val="92"/>
        </w:numPr>
        <w:spacing w:before="100" w:beforeAutospacing="1" w:after="100" w:afterAutospacing="1" w:line="240" w:lineRule="auto"/>
        <w:rPr>
          <w:rFonts w:eastAsia="Times New Roman"/>
        </w:rPr>
      </w:pPr>
      <w:r>
        <w:rPr>
          <w:rFonts w:eastAsia="Times New Roman"/>
        </w:rPr>
        <w:t>The customer reviews the KFS and loan agreement.</w:t>
      </w:r>
    </w:p>
    <w:p w14:paraId="42E38249" w14:textId="77777777" w:rsidR="00CE23FE" w:rsidRDefault="00CE23FE" w:rsidP="00CE23FE">
      <w:pPr>
        <w:numPr>
          <w:ilvl w:val="0"/>
          <w:numId w:val="92"/>
        </w:numPr>
        <w:spacing w:before="100" w:beforeAutospacing="1" w:after="100" w:afterAutospacing="1" w:line="240" w:lineRule="auto"/>
        <w:rPr>
          <w:rFonts w:eastAsia="Times New Roman"/>
        </w:rPr>
      </w:pPr>
      <w:r>
        <w:rPr>
          <w:rFonts w:eastAsia="Times New Roman"/>
        </w:rPr>
        <w:t>The customer completes the required acceptance and authorisation process.</w:t>
      </w:r>
    </w:p>
    <w:p w14:paraId="2D09F24D" w14:textId="77777777" w:rsidR="00CE23FE" w:rsidRDefault="00CE23FE" w:rsidP="00CE23FE">
      <w:pPr>
        <w:numPr>
          <w:ilvl w:val="0"/>
          <w:numId w:val="92"/>
        </w:numPr>
        <w:spacing w:before="100" w:beforeAutospacing="1" w:after="100" w:afterAutospacing="1" w:line="240" w:lineRule="auto"/>
        <w:rPr>
          <w:rFonts w:eastAsia="Times New Roman"/>
        </w:rPr>
      </w:pPr>
      <w:r>
        <w:rPr>
          <w:rFonts w:eastAsia="Times New Roman"/>
        </w:rPr>
        <w:t>The approved loan is disbursed through the authorised process, subject to applicable conditions.</w:t>
      </w:r>
    </w:p>
    <w:p w14:paraId="71A14E42" w14:textId="77777777" w:rsidR="00CE23FE" w:rsidRDefault="00CE23FE">
      <w:pPr>
        <w:pStyle w:val="NormalWeb"/>
      </w:pPr>
      <w:r>
        <w:t>Customers should not accept an offer until they understand the net amount to be received, the total cost, and the repayment obligations.</w:t>
      </w:r>
    </w:p>
    <w:p w14:paraId="54443575" w14:textId="77777777" w:rsidR="00CE23FE" w:rsidRDefault="00CE23FE">
      <w:pPr>
        <w:pStyle w:val="Heading2"/>
        <w:rPr>
          <w:rFonts w:eastAsia="Times New Roman"/>
        </w:rPr>
      </w:pPr>
      <w:r>
        <w:rPr>
          <w:rFonts w:eastAsia="Times New Roman"/>
        </w:rPr>
        <w:t>8. LOAN DISBURSEMENT</w:t>
      </w:r>
    </w:p>
    <w:p w14:paraId="57C3B087" w14:textId="77777777" w:rsidR="00CE23FE" w:rsidRDefault="00CE23FE">
      <w:pPr>
        <w:pStyle w:val="NormalWeb"/>
      </w:pPr>
      <w:r>
        <w:t>Approved funds are disbursed through the authorised process to the eligible bank account specified and verified during the application process.</w:t>
      </w:r>
    </w:p>
    <w:p w14:paraId="095821E2" w14:textId="77777777" w:rsidR="00CE23FE" w:rsidRDefault="00CE23FE">
      <w:pPr>
        <w:pStyle w:val="NormalWeb"/>
      </w:pPr>
      <w:r>
        <w:t>The net amount credited may be lower than the principal where authorised charges are deducted upfront and disclosed in the loan documents.</w:t>
      </w:r>
    </w:p>
    <w:p w14:paraId="151891BA" w14:textId="77777777" w:rsidR="00CE23FE" w:rsidRDefault="00CE23FE">
      <w:pPr>
        <w:pStyle w:val="NormalWeb"/>
      </w:pPr>
      <w:r>
        <w:t>Customers should verify the bank account details before completing the application.</w:t>
      </w:r>
    </w:p>
    <w:p w14:paraId="6A9B5001" w14:textId="77777777" w:rsidR="00CE23FE" w:rsidRDefault="00CE23FE">
      <w:pPr>
        <w:pStyle w:val="NormalWeb"/>
      </w:pPr>
      <w:r>
        <w:t>If a disbursement is delayed or does not appear in the customer's account, the customer should contact support with the application reference and relevant bank information.</w:t>
      </w:r>
    </w:p>
    <w:p w14:paraId="6359227C" w14:textId="77777777" w:rsidR="00CE23FE" w:rsidRDefault="00CE23FE">
      <w:pPr>
        <w:pStyle w:val="Heading2"/>
        <w:rPr>
          <w:rFonts w:eastAsia="Times New Roman"/>
        </w:rPr>
      </w:pPr>
      <w:r>
        <w:rPr>
          <w:rFonts w:eastAsia="Times New Roman"/>
        </w:rPr>
        <w:t>9. REPAYMENT DUE DATE</w:t>
      </w:r>
    </w:p>
    <w:p w14:paraId="6D8CCD01" w14:textId="77777777" w:rsidR="00CE23FE" w:rsidRDefault="00CE23FE">
      <w:pPr>
        <w:pStyle w:val="NormalWeb"/>
      </w:pPr>
      <w:r>
        <w:t>The standard tenure is 14 calendar days from the applicable disbursement date, unless a different arrangement is specifically approved and communicated in the loan documents.</w:t>
      </w:r>
    </w:p>
    <w:p w14:paraId="4DA19706" w14:textId="77777777" w:rsidR="00CE23FE" w:rsidRDefault="00CE23FE">
      <w:pPr>
        <w:pStyle w:val="NormalWeb"/>
      </w:pPr>
      <w:r>
        <w:t>The precise repayment due date must be displayed in the customer's loan records and repayment schedule.</w:t>
      </w:r>
    </w:p>
    <w:p w14:paraId="4B2B9E2A" w14:textId="77777777" w:rsidR="00CE23FE" w:rsidRDefault="00CE23FE">
      <w:pPr>
        <w:pStyle w:val="NormalWeb"/>
      </w:pPr>
      <w:r>
        <w:t>Customers should check the date and amount payable rather than relying solely on a general website example.</w:t>
      </w:r>
    </w:p>
    <w:p w14:paraId="635F9B0E" w14:textId="77777777" w:rsidR="00CE23FE" w:rsidRDefault="00CE23FE">
      <w:pPr>
        <w:pStyle w:val="Heading2"/>
        <w:rPr>
          <w:rFonts w:eastAsia="Times New Roman"/>
        </w:rPr>
      </w:pPr>
      <w:r>
        <w:rPr>
          <w:rFonts w:eastAsia="Times New Roman"/>
        </w:rPr>
        <w:t>10. REPAYMENT METHODS</w:t>
      </w:r>
    </w:p>
    <w:p w14:paraId="65CC5435" w14:textId="77777777" w:rsidR="00CE23FE" w:rsidRDefault="00CE23FE">
      <w:pPr>
        <w:pStyle w:val="NormalWeb"/>
      </w:pPr>
      <w:r>
        <w:t>Customers should use the authorised payment facility or the repayment instructions provided through the applicable loan channel.</w:t>
      </w:r>
    </w:p>
    <w:p w14:paraId="6AC75336" w14:textId="77777777" w:rsidR="00CE23FE" w:rsidRDefault="00CE23FE">
      <w:pPr>
        <w:pStyle w:val="NormalWeb"/>
      </w:pPr>
      <w:r>
        <w:t>The currently stated payment methods include:</w:t>
      </w:r>
    </w:p>
    <w:p w14:paraId="7BD03646" w14:textId="77777777" w:rsidR="00CE23FE" w:rsidRDefault="00CE23FE" w:rsidP="00CE23FE">
      <w:pPr>
        <w:numPr>
          <w:ilvl w:val="0"/>
          <w:numId w:val="93"/>
        </w:numPr>
        <w:spacing w:before="100" w:beforeAutospacing="1" w:after="100" w:afterAutospacing="1" w:line="240" w:lineRule="auto"/>
        <w:rPr>
          <w:rFonts w:eastAsia="Times New Roman"/>
        </w:rPr>
      </w:pPr>
      <w:r>
        <w:rPr>
          <w:rFonts w:eastAsia="Times New Roman"/>
        </w:rPr>
        <w:t>UPI.</w:t>
      </w:r>
    </w:p>
    <w:p w14:paraId="7DBF1EC7" w14:textId="77777777" w:rsidR="00CE23FE" w:rsidRDefault="00CE23FE" w:rsidP="00CE23FE">
      <w:pPr>
        <w:numPr>
          <w:ilvl w:val="0"/>
          <w:numId w:val="93"/>
        </w:numPr>
        <w:spacing w:before="100" w:beforeAutospacing="1" w:after="100" w:afterAutospacing="1" w:line="240" w:lineRule="auto"/>
        <w:rPr>
          <w:rFonts w:eastAsia="Times New Roman"/>
        </w:rPr>
      </w:pPr>
      <w:r>
        <w:rPr>
          <w:rFonts w:eastAsia="Times New Roman"/>
        </w:rPr>
        <w:t>Supported debit cards: MasterCard, Visa, RuPay, and Maestro.</w:t>
      </w:r>
    </w:p>
    <w:p w14:paraId="280CA22B" w14:textId="77777777" w:rsidR="00CE23FE" w:rsidRDefault="00CE23FE" w:rsidP="00CE23FE">
      <w:pPr>
        <w:numPr>
          <w:ilvl w:val="0"/>
          <w:numId w:val="93"/>
        </w:numPr>
        <w:spacing w:before="100" w:beforeAutospacing="1" w:after="100" w:afterAutospacing="1" w:line="240" w:lineRule="auto"/>
        <w:rPr>
          <w:rFonts w:eastAsia="Times New Roman"/>
        </w:rPr>
      </w:pPr>
      <w:r>
        <w:rPr>
          <w:rFonts w:eastAsia="Times New Roman"/>
        </w:rPr>
        <w:t>Net banking.</w:t>
      </w:r>
    </w:p>
    <w:p w14:paraId="07B6186D" w14:textId="77777777" w:rsidR="00CE23FE" w:rsidRDefault="00CE23FE" w:rsidP="00CE23FE">
      <w:pPr>
        <w:numPr>
          <w:ilvl w:val="0"/>
          <w:numId w:val="93"/>
        </w:numPr>
        <w:spacing w:before="100" w:beforeAutospacing="1" w:after="100" w:afterAutospacing="1" w:line="240" w:lineRule="auto"/>
        <w:rPr>
          <w:rFonts w:eastAsia="Times New Roman"/>
        </w:rPr>
      </w:pPr>
      <w:r>
        <w:rPr>
          <w:rFonts w:eastAsia="Times New Roman"/>
        </w:rPr>
        <w:t>Airtel Payments Bank, where available through the payment facility.</w:t>
      </w:r>
    </w:p>
    <w:p w14:paraId="6FD3C80A" w14:textId="77777777" w:rsidR="00CE23FE" w:rsidRDefault="00CE23FE">
      <w:pPr>
        <w:pStyle w:val="NormalWeb"/>
      </w:pPr>
      <w:r>
        <w:t>Payment availability may depend on the payment provider and the transaction.</w:t>
      </w:r>
    </w:p>
    <w:p w14:paraId="2AAE1B8C" w14:textId="77777777" w:rsidR="00CE23FE" w:rsidRDefault="00CE23FE">
      <w:pPr>
        <w:pStyle w:val="NormalWeb"/>
      </w:pPr>
      <w:r>
        <w:t>Customers may be asked to enter the mobile number linked to their loan or their loan proposal number.</w:t>
      </w:r>
    </w:p>
    <w:p w14:paraId="7463A3B2" w14:textId="77777777" w:rsidR="00CE23FE" w:rsidRDefault="00CE23FE">
      <w:pPr>
        <w:pStyle w:val="NormalWeb"/>
      </w:pPr>
      <w:r>
        <w:t>Before completing a transaction, customers should verify the loan reference, amount, and payment details.</w:t>
      </w:r>
    </w:p>
    <w:p w14:paraId="2D8BDBB3" w14:textId="77777777" w:rsidR="00CE23FE" w:rsidRDefault="00CE23FE">
      <w:pPr>
        <w:pStyle w:val="Heading2"/>
        <w:rPr>
          <w:rFonts w:eastAsia="Times New Roman"/>
        </w:rPr>
      </w:pPr>
      <w:r>
        <w:rPr>
          <w:rFonts w:eastAsia="Times New Roman"/>
        </w:rPr>
        <w:t>11. PAYMENT CONFIRMATION AND DISPUTES</w:t>
      </w:r>
    </w:p>
    <w:p w14:paraId="69783B6A" w14:textId="77777777" w:rsidR="00CE23FE" w:rsidRDefault="00CE23FE">
      <w:pPr>
        <w:pStyle w:val="NormalWeb"/>
      </w:pPr>
      <w:r>
        <w:t>Customers should retain the transaction ID, payment receipt, bank reference, and other confirmation details.</w:t>
      </w:r>
    </w:p>
    <w:p w14:paraId="448C4619" w14:textId="77777777" w:rsidR="00CE23FE" w:rsidRDefault="00CE23FE">
      <w:pPr>
        <w:pStyle w:val="NormalWeb"/>
      </w:pPr>
      <w:r>
        <w:t>If an amount is debited but the payment status remains pending or unsuccessful, customers should contact support and request transaction verification.</w:t>
      </w:r>
    </w:p>
    <w:p w14:paraId="5469F8D5" w14:textId="77777777" w:rsidR="00CE23FE" w:rsidRDefault="00CE23FE">
      <w:pPr>
        <w:pStyle w:val="NormalWeb"/>
      </w:pPr>
      <w:r>
        <w:t>A customer should not make a duplicate payment without checking the status of the original transaction.</w:t>
      </w:r>
    </w:p>
    <w:p w14:paraId="007BF5B9" w14:textId="77777777" w:rsidR="00CE23FE" w:rsidRDefault="00CE23FE">
      <w:pPr>
        <w:pStyle w:val="NormalWeb"/>
      </w:pPr>
      <w:r>
        <w:t>Where an error or duplicate payment is confirmed, the issue should be handled through the applicable reconciliation and dispute-resolution process.</w:t>
      </w:r>
    </w:p>
    <w:p w14:paraId="2E8E74BA" w14:textId="77777777" w:rsidR="00CE23FE" w:rsidRDefault="00CE23FE">
      <w:pPr>
        <w:pStyle w:val="Heading2"/>
        <w:rPr>
          <w:rFonts w:eastAsia="Times New Roman"/>
        </w:rPr>
      </w:pPr>
      <w:r>
        <w:rPr>
          <w:rFonts w:eastAsia="Times New Roman"/>
        </w:rPr>
        <w:t>12. EARLY REPAYMENT</w:t>
      </w:r>
    </w:p>
    <w:p w14:paraId="2A20D818" w14:textId="77777777" w:rsidR="00CE23FE" w:rsidRDefault="00CE23FE">
      <w:pPr>
        <w:pStyle w:val="NormalWeb"/>
      </w:pPr>
      <w:r>
        <w:t>Early repayment may be made through the authorised process where permitted by the applicable loan terms.</w:t>
      </w:r>
    </w:p>
    <w:p w14:paraId="490ECB80" w14:textId="77777777" w:rsidR="00CE23FE" w:rsidRDefault="00CE23FE">
      <w:pPr>
        <w:pStyle w:val="NormalWeb"/>
      </w:pPr>
      <w:r>
        <w:t>Customers should confirm the amount required to close the loan and follow the prescribed payment instructions.</w:t>
      </w:r>
    </w:p>
    <w:p w14:paraId="57A1C73A" w14:textId="77777777" w:rsidR="00CE23FE" w:rsidRDefault="00CE23FE">
      <w:pPr>
        <w:pStyle w:val="NormalWeb"/>
      </w:pPr>
      <w:r>
        <w:t>The treatment of interest, fees, and other amounts following early repayment will depend on the applicable contractual terms and relevant requirements.</w:t>
      </w:r>
    </w:p>
    <w:p w14:paraId="7464D682" w14:textId="77777777" w:rsidR="00CE23FE" w:rsidRDefault="00CE23FE">
      <w:pPr>
        <w:pStyle w:val="NormalWeb"/>
      </w:pPr>
      <w:r>
        <w:t>Customers should retain proof of payment and confirm that the loan account has been updated appropriately.</w:t>
      </w:r>
    </w:p>
    <w:p w14:paraId="5B861C48" w14:textId="77777777" w:rsidR="00CE23FE" w:rsidRDefault="00CE23FE">
      <w:pPr>
        <w:pStyle w:val="Heading2"/>
        <w:rPr>
          <w:rFonts w:eastAsia="Times New Roman"/>
        </w:rPr>
      </w:pPr>
      <w:r>
        <w:rPr>
          <w:rFonts w:eastAsia="Times New Roman"/>
        </w:rPr>
        <w:t>13. EXTENSION OR ROLLOVER</w:t>
      </w:r>
    </w:p>
    <w:p w14:paraId="42F7D4F1" w14:textId="77777777" w:rsidR="00CE23FE" w:rsidRDefault="00CE23FE">
      <w:pPr>
        <w:pStyle w:val="NormalWeb"/>
      </w:pPr>
      <w:r>
        <w:t>An extension or rollover is not automatic.</w:t>
      </w:r>
    </w:p>
    <w:p w14:paraId="38B0F2C6" w14:textId="77777777" w:rsidR="00CE23FE" w:rsidRDefault="00CE23FE">
      <w:pPr>
        <w:pStyle w:val="NormalWeb"/>
      </w:pPr>
      <w:r>
        <w:t>It may be available only where permitted under the applicable lending arrangement and approved through the authorised process.</w:t>
      </w:r>
    </w:p>
    <w:p w14:paraId="775E6BDF" w14:textId="77777777" w:rsidR="00CE23FE" w:rsidRDefault="00CE23FE">
      <w:pPr>
        <w:pStyle w:val="NormalWeb"/>
      </w:pPr>
      <w:r>
        <w:t>Under the stated additional 14-day calculation structure, the charges are:</w:t>
      </w:r>
    </w:p>
    <w:p w14:paraId="7C5D30F6" w14:textId="77777777" w:rsidR="00CE23FE" w:rsidRDefault="00CE23FE" w:rsidP="00CE23FE">
      <w:pPr>
        <w:numPr>
          <w:ilvl w:val="0"/>
          <w:numId w:val="94"/>
        </w:numPr>
        <w:spacing w:before="100" w:beforeAutospacing="1" w:after="100" w:afterAutospacing="1" w:line="240" w:lineRule="auto"/>
        <w:rPr>
          <w:rFonts w:eastAsia="Times New Roman"/>
        </w:rPr>
      </w:pPr>
      <w:r>
        <w:rPr>
          <w:rFonts w:eastAsia="Times New Roman"/>
        </w:rPr>
        <w:t>Processing fee: 10% of the applicable principal.</w:t>
      </w:r>
    </w:p>
    <w:p w14:paraId="1E2C3D3D" w14:textId="77777777" w:rsidR="00CE23FE" w:rsidRDefault="00CE23FE" w:rsidP="00CE23FE">
      <w:pPr>
        <w:numPr>
          <w:ilvl w:val="0"/>
          <w:numId w:val="94"/>
        </w:numPr>
        <w:spacing w:before="100" w:beforeAutospacing="1" w:after="100" w:afterAutospacing="1" w:line="240" w:lineRule="auto"/>
        <w:rPr>
          <w:rFonts w:eastAsia="Times New Roman"/>
        </w:rPr>
      </w:pPr>
      <w:r>
        <w:rPr>
          <w:rFonts w:eastAsia="Times New Roman"/>
        </w:rPr>
        <w:t>GST: 18% of the processing fee.</w:t>
      </w:r>
    </w:p>
    <w:p w14:paraId="223607FB" w14:textId="77777777" w:rsidR="00CE23FE" w:rsidRDefault="00CE23FE" w:rsidP="00CE23FE">
      <w:pPr>
        <w:numPr>
          <w:ilvl w:val="0"/>
          <w:numId w:val="94"/>
        </w:numPr>
        <w:spacing w:before="100" w:beforeAutospacing="1" w:after="100" w:afterAutospacing="1" w:line="240" w:lineRule="auto"/>
        <w:rPr>
          <w:rFonts w:eastAsia="Times New Roman"/>
        </w:rPr>
      </w:pPr>
      <w:r>
        <w:rPr>
          <w:rFonts w:eastAsia="Times New Roman"/>
        </w:rPr>
        <w:t>Interest for the additional 14-day period: 14% of the applicable principal.</w:t>
      </w:r>
    </w:p>
    <w:p w14:paraId="0DDCF237" w14:textId="77777777" w:rsidR="00CE23FE" w:rsidRDefault="00CE23FE">
      <w:pPr>
        <w:pStyle w:val="NormalWeb"/>
      </w:pPr>
      <w:r>
        <w:t>The calculated charges total ₹258 per ₹1,000 of principal.</w:t>
      </w:r>
    </w:p>
    <w:p w14:paraId="7044ED23" w14:textId="77777777" w:rsidR="00CE23FE" w:rsidRDefault="00CE23FE">
      <w:pPr>
        <w:pStyle w:val="Heading3"/>
        <w:rPr>
          <w:rFonts w:eastAsia="Times New Roman"/>
        </w:rPr>
      </w:pPr>
      <w:r>
        <w:rPr>
          <w:rFonts w:eastAsia="Times New Roman"/>
        </w:rPr>
        <w:t>Extension Calculation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1588"/>
        <w:gridCol w:w="573"/>
        <w:gridCol w:w="2777"/>
        <w:gridCol w:w="2413"/>
      </w:tblGrid>
      <w:tr w:rsidR="00CE23FE" w14:paraId="4DED924B" w14:textId="77777777">
        <w:trPr>
          <w:tblHeader/>
          <w:tblCellSpacing w:w="15" w:type="dxa"/>
        </w:trPr>
        <w:tc>
          <w:tcPr>
            <w:tcW w:w="0" w:type="auto"/>
            <w:vAlign w:val="center"/>
            <w:hideMark/>
          </w:tcPr>
          <w:p w14:paraId="1F4A4AA8" w14:textId="77777777" w:rsidR="00CE23FE" w:rsidRDefault="00CE23FE">
            <w:pPr>
              <w:jc w:val="right"/>
              <w:rPr>
                <w:rFonts w:eastAsia="Times New Roman"/>
                <w:b/>
                <w:bCs/>
              </w:rPr>
            </w:pPr>
            <w:r>
              <w:rPr>
                <w:rFonts w:eastAsia="Times New Roman"/>
                <w:b/>
                <w:bCs/>
              </w:rPr>
              <w:t>Applicable Principal</w:t>
            </w:r>
          </w:p>
        </w:tc>
        <w:tc>
          <w:tcPr>
            <w:tcW w:w="0" w:type="auto"/>
            <w:vAlign w:val="center"/>
            <w:hideMark/>
          </w:tcPr>
          <w:p w14:paraId="001EDAF0" w14:textId="77777777" w:rsidR="00CE23FE" w:rsidRDefault="00CE23FE">
            <w:pPr>
              <w:jc w:val="right"/>
              <w:rPr>
                <w:rFonts w:eastAsia="Times New Roman"/>
                <w:b/>
                <w:bCs/>
              </w:rPr>
            </w:pPr>
            <w:r>
              <w:rPr>
                <w:rFonts w:eastAsia="Times New Roman"/>
                <w:b/>
                <w:bCs/>
              </w:rPr>
              <w:t>Processing Fee</w:t>
            </w:r>
          </w:p>
        </w:tc>
        <w:tc>
          <w:tcPr>
            <w:tcW w:w="0" w:type="auto"/>
            <w:vAlign w:val="center"/>
            <w:hideMark/>
          </w:tcPr>
          <w:p w14:paraId="3AC1DCBD" w14:textId="77777777" w:rsidR="00CE23FE" w:rsidRDefault="00CE23FE">
            <w:pPr>
              <w:jc w:val="right"/>
              <w:rPr>
                <w:rFonts w:eastAsia="Times New Roman"/>
                <w:b/>
                <w:bCs/>
              </w:rPr>
            </w:pPr>
            <w:r>
              <w:rPr>
                <w:rFonts w:eastAsia="Times New Roman"/>
                <w:b/>
                <w:bCs/>
              </w:rPr>
              <w:t>GST</w:t>
            </w:r>
          </w:p>
        </w:tc>
        <w:tc>
          <w:tcPr>
            <w:tcW w:w="0" w:type="auto"/>
            <w:vAlign w:val="center"/>
            <w:hideMark/>
          </w:tcPr>
          <w:p w14:paraId="3A3E174D" w14:textId="77777777" w:rsidR="00CE23FE" w:rsidRDefault="00CE23FE">
            <w:pPr>
              <w:jc w:val="right"/>
              <w:rPr>
                <w:rFonts w:eastAsia="Times New Roman"/>
                <w:b/>
                <w:bCs/>
              </w:rPr>
            </w:pPr>
            <w:r>
              <w:rPr>
                <w:rFonts w:eastAsia="Times New Roman"/>
                <w:b/>
                <w:bCs/>
              </w:rPr>
              <w:t>Interest for Additional 14 Days</w:t>
            </w:r>
          </w:p>
        </w:tc>
        <w:tc>
          <w:tcPr>
            <w:tcW w:w="0" w:type="auto"/>
            <w:vAlign w:val="center"/>
            <w:hideMark/>
          </w:tcPr>
          <w:p w14:paraId="7B10C8A0" w14:textId="77777777" w:rsidR="00CE23FE" w:rsidRDefault="00CE23FE">
            <w:pPr>
              <w:jc w:val="right"/>
              <w:rPr>
                <w:rFonts w:eastAsia="Times New Roman"/>
                <w:b/>
                <w:bCs/>
              </w:rPr>
            </w:pPr>
            <w:r>
              <w:rPr>
                <w:rFonts w:eastAsia="Times New Roman"/>
                <w:b/>
                <w:bCs/>
              </w:rPr>
              <w:t>Total Calculated Charges</w:t>
            </w:r>
          </w:p>
        </w:tc>
      </w:tr>
      <w:tr w:rsidR="00CE23FE" w14:paraId="069DC44E" w14:textId="77777777">
        <w:trPr>
          <w:tblCellSpacing w:w="15" w:type="dxa"/>
        </w:trPr>
        <w:tc>
          <w:tcPr>
            <w:tcW w:w="0" w:type="auto"/>
            <w:vAlign w:val="center"/>
            <w:hideMark/>
          </w:tcPr>
          <w:p w14:paraId="2E121DF1" w14:textId="77777777" w:rsidR="00CE23FE" w:rsidRDefault="00CE23FE">
            <w:pPr>
              <w:jc w:val="right"/>
              <w:rPr>
                <w:rFonts w:eastAsia="Times New Roman"/>
              </w:rPr>
            </w:pPr>
            <w:r>
              <w:rPr>
                <w:rFonts w:eastAsia="Times New Roman"/>
              </w:rPr>
              <w:t>₹1,000</w:t>
            </w:r>
          </w:p>
        </w:tc>
        <w:tc>
          <w:tcPr>
            <w:tcW w:w="0" w:type="auto"/>
            <w:vAlign w:val="center"/>
            <w:hideMark/>
          </w:tcPr>
          <w:p w14:paraId="08136019" w14:textId="77777777" w:rsidR="00CE23FE" w:rsidRDefault="00CE23FE">
            <w:pPr>
              <w:jc w:val="right"/>
              <w:rPr>
                <w:rFonts w:eastAsia="Times New Roman"/>
              </w:rPr>
            </w:pPr>
            <w:r>
              <w:rPr>
                <w:rFonts w:eastAsia="Times New Roman"/>
              </w:rPr>
              <w:t>₹100</w:t>
            </w:r>
          </w:p>
        </w:tc>
        <w:tc>
          <w:tcPr>
            <w:tcW w:w="0" w:type="auto"/>
            <w:vAlign w:val="center"/>
            <w:hideMark/>
          </w:tcPr>
          <w:p w14:paraId="6A5A65BD" w14:textId="77777777" w:rsidR="00CE23FE" w:rsidRDefault="00CE23FE">
            <w:pPr>
              <w:jc w:val="right"/>
              <w:rPr>
                <w:rFonts w:eastAsia="Times New Roman"/>
              </w:rPr>
            </w:pPr>
            <w:r>
              <w:rPr>
                <w:rFonts w:eastAsia="Times New Roman"/>
              </w:rPr>
              <w:t>₹18</w:t>
            </w:r>
          </w:p>
        </w:tc>
        <w:tc>
          <w:tcPr>
            <w:tcW w:w="0" w:type="auto"/>
            <w:vAlign w:val="center"/>
            <w:hideMark/>
          </w:tcPr>
          <w:p w14:paraId="28FDE884" w14:textId="77777777" w:rsidR="00CE23FE" w:rsidRDefault="00CE23FE">
            <w:pPr>
              <w:jc w:val="right"/>
              <w:rPr>
                <w:rFonts w:eastAsia="Times New Roman"/>
              </w:rPr>
            </w:pPr>
            <w:r>
              <w:rPr>
                <w:rFonts w:eastAsia="Times New Roman"/>
              </w:rPr>
              <w:t>₹140</w:t>
            </w:r>
          </w:p>
        </w:tc>
        <w:tc>
          <w:tcPr>
            <w:tcW w:w="0" w:type="auto"/>
            <w:vAlign w:val="center"/>
            <w:hideMark/>
          </w:tcPr>
          <w:p w14:paraId="2FCDD62A" w14:textId="77777777" w:rsidR="00CE23FE" w:rsidRDefault="00CE23FE">
            <w:pPr>
              <w:jc w:val="right"/>
              <w:rPr>
                <w:rFonts w:eastAsia="Times New Roman"/>
              </w:rPr>
            </w:pPr>
            <w:r>
              <w:rPr>
                <w:rFonts w:eastAsia="Times New Roman"/>
              </w:rPr>
              <w:t>₹258</w:t>
            </w:r>
          </w:p>
        </w:tc>
      </w:tr>
      <w:tr w:rsidR="00CE23FE" w14:paraId="55B57018" w14:textId="77777777">
        <w:trPr>
          <w:tblCellSpacing w:w="15" w:type="dxa"/>
        </w:trPr>
        <w:tc>
          <w:tcPr>
            <w:tcW w:w="0" w:type="auto"/>
            <w:vAlign w:val="center"/>
            <w:hideMark/>
          </w:tcPr>
          <w:p w14:paraId="6D809CE8" w14:textId="77777777" w:rsidR="00CE23FE" w:rsidRDefault="00CE23FE">
            <w:pPr>
              <w:jc w:val="right"/>
              <w:rPr>
                <w:rFonts w:eastAsia="Times New Roman"/>
              </w:rPr>
            </w:pPr>
            <w:r>
              <w:rPr>
                <w:rFonts w:eastAsia="Times New Roman"/>
              </w:rPr>
              <w:t>₹2,000</w:t>
            </w:r>
          </w:p>
        </w:tc>
        <w:tc>
          <w:tcPr>
            <w:tcW w:w="0" w:type="auto"/>
            <w:vAlign w:val="center"/>
            <w:hideMark/>
          </w:tcPr>
          <w:p w14:paraId="7A104F70" w14:textId="77777777" w:rsidR="00CE23FE" w:rsidRDefault="00CE23FE">
            <w:pPr>
              <w:jc w:val="right"/>
              <w:rPr>
                <w:rFonts w:eastAsia="Times New Roman"/>
              </w:rPr>
            </w:pPr>
            <w:r>
              <w:rPr>
                <w:rFonts w:eastAsia="Times New Roman"/>
              </w:rPr>
              <w:t>₹200</w:t>
            </w:r>
          </w:p>
        </w:tc>
        <w:tc>
          <w:tcPr>
            <w:tcW w:w="0" w:type="auto"/>
            <w:vAlign w:val="center"/>
            <w:hideMark/>
          </w:tcPr>
          <w:p w14:paraId="5EC46FC0" w14:textId="77777777" w:rsidR="00CE23FE" w:rsidRDefault="00CE23FE">
            <w:pPr>
              <w:jc w:val="right"/>
              <w:rPr>
                <w:rFonts w:eastAsia="Times New Roman"/>
              </w:rPr>
            </w:pPr>
            <w:r>
              <w:rPr>
                <w:rFonts w:eastAsia="Times New Roman"/>
              </w:rPr>
              <w:t>₹36</w:t>
            </w:r>
          </w:p>
        </w:tc>
        <w:tc>
          <w:tcPr>
            <w:tcW w:w="0" w:type="auto"/>
            <w:vAlign w:val="center"/>
            <w:hideMark/>
          </w:tcPr>
          <w:p w14:paraId="31000087" w14:textId="77777777" w:rsidR="00CE23FE" w:rsidRDefault="00CE23FE">
            <w:pPr>
              <w:jc w:val="right"/>
              <w:rPr>
                <w:rFonts w:eastAsia="Times New Roman"/>
              </w:rPr>
            </w:pPr>
            <w:r>
              <w:rPr>
                <w:rFonts w:eastAsia="Times New Roman"/>
              </w:rPr>
              <w:t>₹280</w:t>
            </w:r>
          </w:p>
        </w:tc>
        <w:tc>
          <w:tcPr>
            <w:tcW w:w="0" w:type="auto"/>
            <w:vAlign w:val="center"/>
            <w:hideMark/>
          </w:tcPr>
          <w:p w14:paraId="68210478" w14:textId="77777777" w:rsidR="00CE23FE" w:rsidRDefault="00CE23FE">
            <w:pPr>
              <w:jc w:val="right"/>
              <w:rPr>
                <w:rFonts w:eastAsia="Times New Roman"/>
              </w:rPr>
            </w:pPr>
            <w:r>
              <w:rPr>
                <w:rFonts w:eastAsia="Times New Roman"/>
              </w:rPr>
              <w:t>₹516</w:t>
            </w:r>
          </w:p>
        </w:tc>
      </w:tr>
      <w:tr w:rsidR="00CE23FE" w14:paraId="06AFB3CA" w14:textId="77777777">
        <w:trPr>
          <w:tblCellSpacing w:w="15" w:type="dxa"/>
        </w:trPr>
        <w:tc>
          <w:tcPr>
            <w:tcW w:w="0" w:type="auto"/>
            <w:vAlign w:val="center"/>
            <w:hideMark/>
          </w:tcPr>
          <w:p w14:paraId="2C9A3644" w14:textId="77777777" w:rsidR="00CE23FE" w:rsidRDefault="00CE23FE">
            <w:pPr>
              <w:jc w:val="right"/>
              <w:rPr>
                <w:rFonts w:eastAsia="Times New Roman"/>
              </w:rPr>
            </w:pPr>
            <w:r>
              <w:rPr>
                <w:rFonts w:eastAsia="Times New Roman"/>
              </w:rPr>
              <w:t>₹3,000</w:t>
            </w:r>
          </w:p>
        </w:tc>
        <w:tc>
          <w:tcPr>
            <w:tcW w:w="0" w:type="auto"/>
            <w:vAlign w:val="center"/>
            <w:hideMark/>
          </w:tcPr>
          <w:p w14:paraId="3320979C" w14:textId="77777777" w:rsidR="00CE23FE" w:rsidRDefault="00CE23FE">
            <w:pPr>
              <w:jc w:val="right"/>
              <w:rPr>
                <w:rFonts w:eastAsia="Times New Roman"/>
              </w:rPr>
            </w:pPr>
            <w:r>
              <w:rPr>
                <w:rFonts w:eastAsia="Times New Roman"/>
              </w:rPr>
              <w:t>₹300</w:t>
            </w:r>
          </w:p>
        </w:tc>
        <w:tc>
          <w:tcPr>
            <w:tcW w:w="0" w:type="auto"/>
            <w:vAlign w:val="center"/>
            <w:hideMark/>
          </w:tcPr>
          <w:p w14:paraId="04650B66" w14:textId="77777777" w:rsidR="00CE23FE" w:rsidRDefault="00CE23FE">
            <w:pPr>
              <w:jc w:val="right"/>
              <w:rPr>
                <w:rFonts w:eastAsia="Times New Roman"/>
              </w:rPr>
            </w:pPr>
            <w:r>
              <w:rPr>
                <w:rFonts w:eastAsia="Times New Roman"/>
              </w:rPr>
              <w:t>₹54</w:t>
            </w:r>
          </w:p>
        </w:tc>
        <w:tc>
          <w:tcPr>
            <w:tcW w:w="0" w:type="auto"/>
            <w:vAlign w:val="center"/>
            <w:hideMark/>
          </w:tcPr>
          <w:p w14:paraId="337305B9" w14:textId="77777777" w:rsidR="00CE23FE" w:rsidRDefault="00CE23FE">
            <w:pPr>
              <w:jc w:val="right"/>
              <w:rPr>
                <w:rFonts w:eastAsia="Times New Roman"/>
              </w:rPr>
            </w:pPr>
            <w:r>
              <w:rPr>
                <w:rFonts w:eastAsia="Times New Roman"/>
              </w:rPr>
              <w:t>₹420</w:t>
            </w:r>
          </w:p>
        </w:tc>
        <w:tc>
          <w:tcPr>
            <w:tcW w:w="0" w:type="auto"/>
            <w:vAlign w:val="center"/>
            <w:hideMark/>
          </w:tcPr>
          <w:p w14:paraId="5EAF507D" w14:textId="77777777" w:rsidR="00CE23FE" w:rsidRDefault="00CE23FE">
            <w:pPr>
              <w:jc w:val="right"/>
              <w:rPr>
                <w:rFonts w:eastAsia="Times New Roman"/>
              </w:rPr>
            </w:pPr>
            <w:r>
              <w:rPr>
                <w:rFonts w:eastAsia="Times New Roman"/>
              </w:rPr>
              <w:t>₹774</w:t>
            </w:r>
          </w:p>
        </w:tc>
      </w:tr>
      <w:tr w:rsidR="00CE23FE" w14:paraId="2937C976" w14:textId="77777777">
        <w:trPr>
          <w:tblCellSpacing w:w="15" w:type="dxa"/>
        </w:trPr>
        <w:tc>
          <w:tcPr>
            <w:tcW w:w="0" w:type="auto"/>
            <w:vAlign w:val="center"/>
            <w:hideMark/>
          </w:tcPr>
          <w:p w14:paraId="1D9100D6" w14:textId="77777777" w:rsidR="00CE23FE" w:rsidRDefault="00CE23FE">
            <w:pPr>
              <w:jc w:val="right"/>
              <w:rPr>
                <w:rFonts w:eastAsia="Times New Roman"/>
              </w:rPr>
            </w:pPr>
            <w:r>
              <w:rPr>
                <w:rFonts w:eastAsia="Times New Roman"/>
              </w:rPr>
              <w:t>₹4,000</w:t>
            </w:r>
          </w:p>
        </w:tc>
        <w:tc>
          <w:tcPr>
            <w:tcW w:w="0" w:type="auto"/>
            <w:vAlign w:val="center"/>
            <w:hideMark/>
          </w:tcPr>
          <w:p w14:paraId="5ED9CAE9" w14:textId="77777777" w:rsidR="00CE23FE" w:rsidRDefault="00CE23FE">
            <w:pPr>
              <w:jc w:val="right"/>
              <w:rPr>
                <w:rFonts w:eastAsia="Times New Roman"/>
              </w:rPr>
            </w:pPr>
            <w:r>
              <w:rPr>
                <w:rFonts w:eastAsia="Times New Roman"/>
              </w:rPr>
              <w:t>₹400</w:t>
            </w:r>
          </w:p>
        </w:tc>
        <w:tc>
          <w:tcPr>
            <w:tcW w:w="0" w:type="auto"/>
            <w:vAlign w:val="center"/>
            <w:hideMark/>
          </w:tcPr>
          <w:p w14:paraId="644A3D2F" w14:textId="77777777" w:rsidR="00CE23FE" w:rsidRDefault="00CE23FE">
            <w:pPr>
              <w:jc w:val="right"/>
              <w:rPr>
                <w:rFonts w:eastAsia="Times New Roman"/>
              </w:rPr>
            </w:pPr>
            <w:r>
              <w:rPr>
                <w:rFonts w:eastAsia="Times New Roman"/>
              </w:rPr>
              <w:t>₹72</w:t>
            </w:r>
          </w:p>
        </w:tc>
        <w:tc>
          <w:tcPr>
            <w:tcW w:w="0" w:type="auto"/>
            <w:vAlign w:val="center"/>
            <w:hideMark/>
          </w:tcPr>
          <w:p w14:paraId="0F1A2D89" w14:textId="77777777" w:rsidR="00CE23FE" w:rsidRDefault="00CE23FE">
            <w:pPr>
              <w:jc w:val="right"/>
              <w:rPr>
                <w:rFonts w:eastAsia="Times New Roman"/>
              </w:rPr>
            </w:pPr>
            <w:r>
              <w:rPr>
                <w:rFonts w:eastAsia="Times New Roman"/>
              </w:rPr>
              <w:t>₹560</w:t>
            </w:r>
          </w:p>
        </w:tc>
        <w:tc>
          <w:tcPr>
            <w:tcW w:w="0" w:type="auto"/>
            <w:vAlign w:val="center"/>
            <w:hideMark/>
          </w:tcPr>
          <w:p w14:paraId="7A51A51A" w14:textId="77777777" w:rsidR="00CE23FE" w:rsidRDefault="00CE23FE">
            <w:pPr>
              <w:jc w:val="right"/>
              <w:rPr>
                <w:rFonts w:eastAsia="Times New Roman"/>
              </w:rPr>
            </w:pPr>
            <w:r>
              <w:rPr>
                <w:rFonts w:eastAsia="Times New Roman"/>
              </w:rPr>
              <w:t>₹1,032</w:t>
            </w:r>
          </w:p>
        </w:tc>
      </w:tr>
      <w:tr w:rsidR="00CE23FE" w14:paraId="75547011" w14:textId="77777777">
        <w:trPr>
          <w:tblCellSpacing w:w="15" w:type="dxa"/>
        </w:trPr>
        <w:tc>
          <w:tcPr>
            <w:tcW w:w="0" w:type="auto"/>
            <w:vAlign w:val="center"/>
            <w:hideMark/>
          </w:tcPr>
          <w:p w14:paraId="5C3886D0" w14:textId="77777777" w:rsidR="00CE23FE" w:rsidRDefault="00CE23FE">
            <w:pPr>
              <w:jc w:val="right"/>
              <w:rPr>
                <w:rFonts w:eastAsia="Times New Roman"/>
              </w:rPr>
            </w:pPr>
            <w:r>
              <w:rPr>
                <w:rFonts w:eastAsia="Times New Roman"/>
              </w:rPr>
              <w:t>₹5,000</w:t>
            </w:r>
          </w:p>
        </w:tc>
        <w:tc>
          <w:tcPr>
            <w:tcW w:w="0" w:type="auto"/>
            <w:vAlign w:val="center"/>
            <w:hideMark/>
          </w:tcPr>
          <w:p w14:paraId="7F98B652" w14:textId="77777777" w:rsidR="00CE23FE" w:rsidRDefault="00CE23FE">
            <w:pPr>
              <w:jc w:val="right"/>
              <w:rPr>
                <w:rFonts w:eastAsia="Times New Roman"/>
              </w:rPr>
            </w:pPr>
            <w:r>
              <w:rPr>
                <w:rFonts w:eastAsia="Times New Roman"/>
              </w:rPr>
              <w:t>₹500</w:t>
            </w:r>
          </w:p>
        </w:tc>
        <w:tc>
          <w:tcPr>
            <w:tcW w:w="0" w:type="auto"/>
            <w:vAlign w:val="center"/>
            <w:hideMark/>
          </w:tcPr>
          <w:p w14:paraId="2097630C" w14:textId="77777777" w:rsidR="00CE23FE" w:rsidRDefault="00CE23FE">
            <w:pPr>
              <w:jc w:val="right"/>
              <w:rPr>
                <w:rFonts w:eastAsia="Times New Roman"/>
              </w:rPr>
            </w:pPr>
            <w:r>
              <w:rPr>
                <w:rFonts w:eastAsia="Times New Roman"/>
              </w:rPr>
              <w:t>₹90</w:t>
            </w:r>
          </w:p>
        </w:tc>
        <w:tc>
          <w:tcPr>
            <w:tcW w:w="0" w:type="auto"/>
            <w:vAlign w:val="center"/>
            <w:hideMark/>
          </w:tcPr>
          <w:p w14:paraId="6ABF958E" w14:textId="77777777" w:rsidR="00CE23FE" w:rsidRDefault="00CE23FE">
            <w:pPr>
              <w:jc w:val="right"/>
              <w:rPr>
                <w:rFonts w:eastAsia="Times New Roman"/>
              </w:rPr>
            </w:pPr>
            <w:r>
              <w:rPr>
                <w:rFonts w:eastAsia="Times New Roman"/>
              </w:rPr>
              <w:t>₹700</w:t>
            </w:r>
          </w:p>
        </w:tc>
        <w:tc>
          <w:tcPr>
            <w:tcW w:w="0" w:type="auto"/>
            <w:vAlign w:val="center"/>
            <w:hideMark/>
          </w:tcPr>
          <w:p w14:paraId="52D94C64" w14:textId="77777777" w:rsidR="00CE23FE" w:rsidRDefault="00CE23FE">
            <w:pPr>
              <w:jc w:val="right"/>
              <w:rPr>
                <w:rFonts w:eastAsia="Times New Roman"/>
              </w:rPr>
            </w:pPr>
            <w:r>
              <w:rPr>
                <w:rFonts w:eastAsia="Times New Roman"/>
              </w:rPr>
              <w:t>₹1,290</w:t>
            </w:r>
          </w:p>
        </w:tc>
      </w:tr>
      <w:tr w:rsidR="00CE23FE" w14:paraId="5BE71A1E" w14:textId="77777777">
        <w:trPr>
          <w:tblCellSpacing w:w="15" w:type="dxa"/>
        </w:trPr>
        <w:tc>
          <w:tcPr>
            <w:tcW w:w="0" w:type="auto"/>
            <w:vAlign w:val="center"/>
            <w:hideMark/>
          </w:tcPr>
          <w:p w14:paraId="435C30EA" w14:textId="77777777" w:rsidR="00CE23FE" w:rsidRDefault="00CE23FE">
            <w:pPr>
              <w:jc w:val="right"/>
              <w:rPr>
                <w:rFonts w:eastAsia="Times New Roman"/>
              </w:rPr>
            </w:pPr>
            <w:r>
              <w:rPr>
                <w:rFonts w:eastAsia="Times New Roman"/>
              </w:rPr>
              <w:t>₹7,000</w:t>
            </w:r>
          </w:p>
        </w:tc>
        <w:tc>
          <w:tcPr>
            <w:tcW w:w="0" w:type="auto"/>
            <w:vAlign w:val="center"/>
            <w:hideMark/>
          </w:tcPr>
          <w:p w14:paraId="42CD5AB2" w14:textId="77777777" w:rsidR="00CE23FE" w:rsidRDefault="00CE23FE">
            <w:pPr>
              <w:jc w:val="right"/>
              <w:rPr>
                <w:rFonts w:eastAsia="Times New Roman"/>
              </w:rPr>
            </w:pPr>
            <w:r>
              <w:rPr>
                <w:rFonts w:eastAsia="Times New Roman"/>
              </w:rPr>
              <w:t>₹700</w:t>
            </w:r>
          </w:p>
        </w:tc>
        <w:tc>
          <w:tcPr>
            <w:tcW w:w="0" w:type="auto"/>
            <w:vAlign w:val="center"/>
            <w:hideMark/>
          </w:tcPr>
          <w:p w14:paraId="5B1D48C3" w14:textId="77777777" w:rsidR="00CE23FE" w:rsidRDefault="00CE23FE">
            <w:pPr>
              <w:jc w:val="right"/>
              <w:rPr>
                <w:rFonts w:eastAsia="Times New Roman"/>
              </w:rPr>
            </w:pPr>
            <w:r>
              <w:rPr>
                <w:rFonts w:eastAsia="Times New Roman"/>
              </w:rPr>
              <w:t>₹126</w:t>
            </w:r>
          </w:p>
        </w:tc>
        <w:tc>
          <w:tcPr>
            <w:tcW w:w="0" w:type="auto"/>
            <w:vAlign w:val="center"/>
            <w:hideMark/>
          </w:tcPr>
          <w:p w14:paraId="0D7D427A" w14:textId="77777777" w:rsidR="00CE23FE" w:rsidRDefault="00CE23FE">
            <w:pPr>
              <w:jc w:val="right"/>
              <w:rPr>
                <w:rFonts w:eastAsia="Times New Roman"/>
              </w:rPr>
            </w:pPr>
            <w:r>
              <w:rPr>
                <w:rFonts w:eastAsia="Times New Roman"/>
              </w:rPr>
              <w:t>₹980</w:t>
            </w:r>
          </w:p>
        </w:tc>
        <w:tc>
          <w:tcPr>
            <w:tcW w:w="0" w:type="auto"/>
            <w:vAlign w:val="center"/>
            <w:hideMark/>
          </w:tcPr>
          <w:p w14:paraId="196BE970" w14:textId="77777777" w:rsidR="00CE23FE" w:rsidRDefault="00CE23FE">
            <w:pPr>
              <w:jc w:val="right"/>
              <w:rPr>
                <w:rFonts w:eastAsia="Times New Roman"/>
              </w:rPr>
            </w:pPr>
            <w:r>
              <w:rPr>
                <w:rFonts w:eastAsia="Times New Roman"/>
              </w:rPr>
              <w:t>₹1,806</w:t>
            </w:r>
          </w:p>
        </w:tc>
      </w:tr>
      <w:tr w:rsidR="00CE23FE" w14:paraId="718AD6D3" w14:textId="77777777">
        <w:trPr>
          <w:tblCellSpacing w:w="15" w:type="dxa"/>
        </w:trPr>
        <w:tc>
          <w:tcPr>
            <w:tcW w:w="0" w:type="auto"/>
            <w:vAlign w:val="center"/>
            <w:hideMark/>
          </w:tcPr>
          <w:p w14:paraId="4BE1E616" w14:textId="77777777" w:rsidR="00CE23FE" w:rsidRDefault="00CE23FE">
            <w:pPr>
              <w:jc w:val="right"/>
              <w:rPr>
                <w:rFonts w:eastAsia="Times New Roman"/>
              </w:rPr>
            </w:pPr>
            <w:r>
              <w:rPr>
                <w:rFonts w:eastAsia="Times New Roman"/>
              </w:rPr>
              <w:t>₹10,000</w:t>
            </w:r>
          </w:p>
        </w:tc>
        <w:tc>
          <w:tcPr>
            <w:tcW w:w="0" w:type="auto"/>
            <w:vAlign w:val="center"/>
            <w:hideMark/>
          </w:tcPr>
          <w:p w14:paraId="3444B721" w14:textId="77777777" w:rsidR="00CE23FE" w:rsidRDefault="00CE23FE">
            <w:pPr>
              <w:jc w:val="right"/>
              <w:rPr>
                <w:rFonts w:eastAsia="Times New Roman"/>
              </w:rPr>
            </w:pPr>
            <w:r>
              <w:rPr>
                <w:rFonts w:eastAsia="Times New Roman"/>
              </w:rPr>
              <w:t>₹1,000</w:t>
            </w:r>
          </w:p>
        </w:tc>
        <w:tc>
          <w:tcPr>
            <w:tcW w:w="0" w:type="auto"/>
            <w:vAlign w:val="center"/>
            <w:hideMark/>
          </w:tcPr>
          <w:p w14:paraId="4B323E5C" w14:textId="77777777" w:rsidR="00CE23FE" w:rsidRDefault="00CE23FE">
            <w:pPr>
              <w:jc w:val="right"/>
              <w:rPr>
                <w:rFonts w:eastAsia="Times New Roman"/>
              </w:rPr>
            </w:pPr>
            <w:r>
              <w:rPr>
                <w:rFonts w:eastAsia="Times New Roman"/>
              </w:rPr>
              <w:t>₹180</w:t>
            </w:r>
          </w:p>
        </w:tc>
        <w:tc>
          <w:tcPr>
            <w:tcW w:w="0" w:type="auto"/>
            <w:vAlign w:val="center"/>
            <w:hideMark/>
          </w:tcPr>
          <w:p w14:paraId="618F334D" w14:textId="77777777" w:rsidR="00CE23FE" w:rsidRDefault="00CE23FE">
            <w:pPr>
              <w:jc w:val="right"/>
              <w:rPr>
                <w:rFonts w:eastAsia="Times New Roman"/>
              </w:rPr>
            </w:pPr>
            <w:r>
              <w:rPr>
                <w:rFonts w:eastAsia="Times New Roman"/>
              </w:rPr>
              <w:t>₹1,400</w:t>
            </w:r>
          </w:p>
        </w:tc>
        <w:tc>
          <w:tcPr>
            <w:tcW w:w="0" w:type="auto"/>
            <w:vAlign w:val="center"/>
            <w:hideMark/>
          </w:tcPr>
          <w:p w14:paraId="4DAFEFAE" w14:textId="77777777" w:rsidR="00CE23FE" w:rsidRDefault="00CE23FE">
            <w:pPr>
              <w:jc w:val="right"/>
              <w:rPr>
                <w:rFonts w:eastAsia="Times New Roman"/>
              </w:rPr>
            </w:pPr>
            <w:r>
              <w:rPr>
                <w:rFonts w:eastAsia="Times New Roman"/>
              </w:rPr>
              <w:t>₹2,580</w:t>
            </w:r>
          </w:p>
        </w:tc>
      </w:tr>
    </w:tbl>
    <w:p w14:paraId="76605D14" w14:textId="77777777" w:rsidR="00CE23FE" w:rsidRDefault="00CE23FE">
      <w:pPr>
        <w:pStyle w:val="NormalWeb"/>
      </w:pPr>
      <w:r>
        <w:t>The actual extension offer must clearly state the amount payable, any applicable charges, the revised due date, and the total repayment obligation.</w:t>
      </w:r>
    </w:p>
    <w:p w14:paraId="69DFAED7" w14:textId="77777777" w:rsidR="00CE23FE" w:rsidRDefault="00CE23FE">
      <w:pPr>
        <w:pStyle w:val="NormalWeb"/>
      </w:pPr>
      <w:r>
        <w:t>The system must not treat an extension as accepted unless the applicable approval and customer acceptance requirements have been completed.</w:t>
      </w:r>
    </w:p>
    <w:p w14:paraId="45436192" w14:textId="77777777" w:rsidR="00CE23FE" w:rsidRDefault="00CE23FE">
      <w:pPr>
        <w:pStyle w:val="Heading2"/>
        <w:rPr>
          <w:rFonts w:eastAsia="Times New Roman"/>
        </w:rPr>
      </w:pPr>
      <w:r>
        <w:rPr>
          <w:rFonts w:eastAsia="Times New Roman"/>
        </w:rPr>
        <w:t>14. EMI CONVERSION — 20-DAY STRUCTURE</w:t>
      </w:r>
    </w:p>
    <w:p w14:paraId="4502F45B" w14:textId="77777777" w:rsidR="00CE23FE" w:rsidRDefault="00CE23FE">
      <w:pPr>
        <w:pStyle w:val="NormalWeb"/>
      </w:pPr>
      <w:r>
        <w:t>Where the 20-day EMI conversion option is available and approved, the stated calculation structure is:</w:t>
      </w:r>
    </w:p>
    <w:p w14:paraId="1D652A7E" w14:textId="77777777" w:rsidR="00CE23FE" w:rsidRDefault="00CE23FE" w:rsidP="00CE23FE">
      <w:pPr>
        <w:numPr>
          <w:ilvl w:val="0"/>
          <w:numId w:val="95"/>
        </w:numPr>
        <w:spacing w:before="100" w:beforeAutospacing="1" w:after="100" w:afterAutospacing="1" w:line="240" w:lineRule="auto"/>
        <w:rPr>
          <w:rFonts w:eastAsia="Times New Roman"/>
        </w:rPr>
      </w:pPr>
      <w:r>
        <w:rPr>
          <w:rFonts w:eastAsia="Times New Roman"/>
        </w:rPr>
        <w:t>Interest: 1% per day on the original principal.</w:t>
      </w:r>
    </w:p>
    <w:p w14:paraId="4D1BD8AC" w14:textId="77777777" w:rsidR="00CE23FE" w:rsidRDefault="00CE23FE" w:rsidP="00CE23FE">
      <w:pPr>
        <w:numPr>
          <w:ilvl w:val="0"/>
          <w:numId w:val="95"/>
        </w:numPr>
        <w:spacing w:before="100" w:beforeAutospacing="1" w:after="100" w:afterAutospacing="1" w:line="240" w:lineRule="auto"/>
        <w:rPr>
          <w:rFonts w:eastAsia="Times New Roman"/>
        </w:rPr>
      </w:pPr>
      <w:r>
        <w:rPr>
          <w:rFonts w:eastAsia="Times New Roman"/>
        </w:rPr>
        <w:t>Calculation period: 20 days.</w:t>
      </w:r>
    </w:p>
    <w:p w14:paraId="40542177" w14:textId="77777777" w:rsidR="00CE23FE" w:rsidRDefault="00CE23FE" w:rsidP="00CE23FE">
      <w:pPr>
        <w:numPr>
          <w:ilvl w:val="0"/>
          <w:numId w:val="95"/>
        </w:numPr>
        <w:spacing w:before="100" w:beforeAutospacing="1" w:after="100" w:afterAutospacing="1" w:line="240" w:lineRule="auto"/>
        <w:rPr>
          <w:rFonts w:eastAsia="Times New Roman"/>
        </w:rPr>
      </w:pPr>
      <w:r>
        <w:rPr>
          <w:rFonts w:eastAsia="Times New Roman"/>
        </w:rPr>
        <w:t>Total interest: 20% of the original principal.</w:t>
      </w:r>
    </w:p>
    <w:p w14:paraId="7694AA0B" w14:textId="77777777" w:rsidR="00CE23FE" w:rsidRDefault="00CE23FE" w:rsidP="00CE23FE">
      <w:pPr>
        <w:numPr>
          <w:ilvl w:val="0"/>
          <w:numId w:val="95"/>
        </w:numPr>
        <w:spacing w:before="100" w:beforeAutospacing="1" w:after="100" w:afterAutospacing="1" w:line="240" w:lineRule="auto"/>
        <w:rPr>
          <w:rFonts w:eastAsia="Times New Roman"/>
        </w:rPr>
      </w:pPr>
      <w:r>
        <w:rPr>
          <w:rFonts w:eastAsia="Times New Roman"/>
        </w:rPr>
        <w:t>Total repayment: Principal plus interest.</w:t>
      </w:r>
    </w:p>
    <w:p w14:paraId="404C63B4" w14:textId="77777777" w:rsidR="00CE23FE" w:rsidRDefault="00CE23FE" w:rsidP="00CE23FE">
      <w:pPr>
        <w:numPr>
          <w:ilvl w:val="0"/>
          <w:numId w:val="95"/>
        </w:numPr>
        <w:spacing w:before="100" w:beforeAutospacing="1" w:after="100" w:afterAutospacing="1" w:line="240" w:lineRule="auto"/>
        <w:rPr>
          <w:rFonts w:eastAsia="Times New Roman"/>
        </w:rPr>
      </w:pPr>
      <w:r>
        <w:rPr>
          <w:rFonts w:eastAsia="Times New Roman"/>
        </w:rPr>
        <w:t>Instalments: Two equal instalments.</w:t>
      </w:r>
    </w:p>
    <w:p w14:paraId="4D99C608" w14:textId="77777777" w:rsidR="00CE23FE" w:rsidRDefault="00CE23FE">
      <w:pPr>
        <w:pStyle w:val="Heading3"/>
        <w:rPr>
          <w:rFonts w:eastAsia="Times New Roman"/>
        </w:rPr>
      </w:pPr>
      <w:r>
        <w:rPr>
          <w:rFonts w:eastAsia="Times New Roman"/>
        </w:rPr>
        <w:t>EMI Calculation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2102"/>
        <w:gridCol w:w="1857"/>
        <w:gridCol w:w="2522"/>
        <w:gridCol w:w="1829"/>
      </w:tblGrid>
      <w:tr w:rsidR="00CE23FE" w14:paraId="5C44AF5B" w14:textId="77777777">
        <w:trPr>
          <w:tblHeader/>
          <w:tblCellSpacing w:w="15" w:type="dxa"/>
        </w:trPr>
        <w:tc>
          <w:tcPr>
            <w:tcW w:w="0" w:type="auto"/>
            <w:vAlign w:val="center"/>
            <w:hideMark/>
          </w:tcPr>
          <w:p w14:paraId="1F4F125A" w14:textId="77777777" w:rsidR="00CE23FE" w:rsidRDefault="00CE23FE">
            <w:pPr>
              <w:jc w:val="right"/>
              <w:rPr>
                <w:rFonts w:eastAsia="Times New Roman"/>
                <w:b/>
                <w:bCs/>
              </w:rPr>
            </w:pPr>
            <w:r>
              <w:rPr>
                <w:rFonts w:eastAsia="Times New Roman"/>
                <w:b/>
                <w:bCs/>
              </w:rPr>
              <w:t>Principal</w:t>
            </w:r>
          </w:p>
        </w:tc>
        <w:tc>
          <w:tcPr>
            <w:tcW w:w="0" w:type="auto"/>
            <w:vAlign w:val="center"/>
            <w:hideMark/>
          </w:tcPr>
          <w:p w14:paraId="377FBA52" w14:textId="77777777" w:rsidR="00CE23FE" w:rsidRDefault="00CE23FE">
            <w:pPr>
              <w:jc w:val="right"/>
              <w:rPr>
                <w:rFonts w:eastAsia="Times New Roman"/>
                <w:b/>
                <w:bCs/>
              </w:rPr>
            </w:pPr>
            <w:r>
              <w:rPr>
                <w:rFonts w:eastAsia="Times New Roman"/>
                <w:b/>
                <w:bCs/>
              </w:rPr>
              <w:t>Interest for 20 Days</w:t>
            </w:r>
          </w:p>
        </w:tc>
        <w:tc>
          <w:tcPr>
            <w:tcW w:w="0" w:type="auto"/>
            <w:vAlign w:val="center"/>
            <w:hideMark/>
          </w:tcPr>
          <w:p w14:paraId="3A1BBB66" w14:textId="77777777" w:rsidR="00CE23FE" w:rsidRDefault="00CE23FE">
            <w:pPr>
              <w:jc w:val="right"/>
              <w:rPr>
                <w:rFonts w:eastAsia="Times New Roman"/>
                <w:b/>
                <w:bCs/>
              </w:rPr>
            </w:pPr>
            <w:r>
              <w:rPr>
                <w:rFonts w:eastAsia="Times New Roman"/>
                <w:b/>
                <w:bCs/>
              </w:rPr>
              <w:t>Total Repayment</w:t>
            </w:r>
          </w:p>
        </w:tc>
        <w:tc>
          <w:tcPr>
            <w:tcW w:w="0" w:type="auto"/>
            <w:vAlign w:val="center"/>
            <w:hideMark/>
          </w:tcPr>
          <w:p w14:paraId="54F10933" w14:textId="77777777" w:rsidR="00CE23FE" w:rsidRDefault="00CE23FE">
            <w:pPr>
              <w:jc w:val="right"/>
              <w:rPr>
                <w:rFonts w:eastAsia="Times New Roman"/>
                <w:b/>
                <w:bCs/>
              </w:rPr>
            </w:pPr>
            <w:r>
              <w:rPr>
                <w:rFonts w:eastAsia="Times New Roman"/>
                <w:b/>
                <w:bCs/>
              </w:rPr>
              <w:t>Number of Instalments</w:t>
            </w:r>
          </w:p>
        </w:tc>
        <w:tc>
          <w:tcPr>
            <w:tcW w:w="0" w:type="auto"/>
            <w:vAlign w:val="center"/>
            <w:hideMark/>
          </w:tcPr>
          <w:p w14:paraId="3DFADEDE" w14:textId="77777777" w:rsidR="00CE23FE" w:rsidRDefault="00CE23FE">
            <w:pPr>
              <w:jc w:val="right"/>
              <w:rPr>
                <w:rFonts w:eastAsia="Times New Roman"/>
                <w:b/>
                <w:bCs/>
              </w:rPr>
            </w:pPr>
            <w:r>
              <w:rPr>
                <w:rFonts w:eastAsia="Times New Roman"/>
                <w:b/>
                <w:bCs/>
              </w:rPr>
              <w:t>Each Instalment</w:t>
            </w:r>
          </w:p>
        </w:tc>
      </w:tr>
      <w:tr w:rsidR="00CE23FE" w14:paraId="2A451CE6" w14:textId="77777777">
        <w:trPr>
          <w:tblCellSpacing w:w="15" w:type="dxa"/>
        </w:trPr>
        <w:tc>
          <w:tcPr>
            <w:tcW w:w="0" w:type="auto"/>
            <w:vAlign w:val="center"/>
            <w:hideMark/>
          </w:tcPr>
          <w:p w14:paraId="5208258D" w14:textId="77777777" w:rsidR="00CE23FE" w:rsidRDefault="00CE23FE">
            <w:pPr>
              <w:jc w:val="right"/>
              <w:rPr>
                <w:rFonts w:eastAsia="Times New Roman"/>
              </w:rPr>
            </w:pPr>
            <w:r>
              <w:rPr>
                <w:rFonts w:eastAsia="Times New Roman"/>
              </w:rPr>
              <w:t>₹1,000</w:t>
            </w:r>
          </w:p>
        </w:tc>
        <w:tc>
          <w:tcPr>
            <w:tcW w:w="0" w:type="auto"/>
            <w:vAlign w:val="center"/>
            <w:hideMark/>
          </w:tcPr>
          <w:p w14:paraId="1D9576DB" w14:textId="77777777" w:rsidR="00CE23FE" w:rsidRDefault="00CE23FE">
            <w:pPr>
              <w:jc w:val="right"/>
              <w:rPr>
                <w:rFonts w:eastAsia="Times New Roman"/>
              </w:rPr>
            </w:pPr>
            <w:r>
              <w:rPr>
                <w:rFonts w:eastAsia="Times New Roman"/>
              </w:rPr>
              <w:t>₹200</w:t>
            </w:r>
          </w:p>
        </w:tc>
        <w:tc>
          <w:tcPr>
            <w:tcW w:w="0" w:type="auto"/>
            <w:vAlign w:val="center"/>
            <w:hideMark/>
          </w:tcPr>
          <w:p w14:paraId="09FD60DD" w14:textId="77777777" w:rsidR="00CE23FE" w:rsidRDefault="00CE23FE">
            <w:pPr>
              <w:jc w:val="right"/>
              <w:rPr>
                <w:rFonts w:eastAsia="Times New Roman"/>
              </w:rPr>
            </w:pPr>
            <w:r>
              <w:rPr>
                <w:rFonts w:eastAsia="Times New Roman"/>
              </w:rPr>
              <w:t>₹1,200</w:t>
            </w:r>
          </w:p>
        </w:tc>
        <w:tc>
          <w:tcPr>
            <w:tcW w:w="0" w:type="auto"/>
            <w:vAlign w:val="center"/>
            <w:hideMark/>
          </w:tcPr>
          <w:p w14:paraId="5879C5B1" w14:textId="77777777" w:rsidR="00CE23FE" w:rsidRDefault="00CE23FE">
            <w:pPr>
              <w:jc w:val="right"/>
              <w:rPr>
                <w:rFonts w:eastAsia="Times New Roman"/>
              </w:rPr>
            </w:pPr>
            <w:r>
              <w:rPr>
                <w:rFonts w:eastAsia="Times New Roman"/>
              </w:rPr>
              <w:t>2</w:t>
            </w:r>
          </w:p>
        </w:tc>
        <w:tc>
          <w:tcPr>
            <w:tcW w:w="0" w:type="auto"/>
            <w:vAlign w:val="center"/>
            <w:hideMark/>
          </w:tcPr>
          <w:p w14:paraId="52A1F51C" w14:textId="77777777" w:rsidR="00CE23FE" w:rsidRDefault="00CE23FE">
            <w:pPr>
              <w:jc w:val="right"/>
              <w:rPr>
                <w:rFonts w:eastAsia="Times New Roman"/>
              </w:rPr>
            </w:pPr>
            <w:r>
              <w:rPr>
                <w:rFonts w:eastAsia="Times New Roman"/>
              </w:rPr>
              <w:t>₹600</w:t>
            </w:r>
          </w:p>
        </w:tc>
      </w:tr>
      <w:tr w:rsidR="00CE23FE" w14:paraId="7AE1DE48" w14:textId="77777777">
        <w:trPr>
          <w:tblCellSpacing w:w="15" w:type="dxa"/>
        </w:trPr>
        <w:tc>
          <w:tcPr>
            <w:tcW w:w="0" w:type="auto"/>
            <w:vAlign w:val="center"/>
            <w:hideMark/>
          </w:tcPr>
          <w:p w14:paraId="38726258" w14:textId="77777777" w:rsidR="00CE23FE" w:rsidRDefault="00CE23FE">
            <w:pPr>
              <w:jc w:val="right"/>
              <w:rPr>
                <w:rFonts w:eastAsia="Times New Roman"/>
              </w:rPr>
            </w:pPr>
            <w:r>
              <w:rPr>
                <w:rFonts w:eastAsia="Times New Roman"/>
              </w:rPr>
              <w:t>₹2,000</w:t>
            </w:r>
          </w:p>
        </w:tc>
        <w:tc>
          <w:tcPr>
            <w:tcW w:w="0" w:type="auto"/>
            <w:vAlign w:val="center"/>
            <w:hideMark/>
          </w:tcPr>
          <w:p w14:paraId="1733AC0D" w14:textId="77777777" w:rsidR="00CE23FE" w:rsidRDefault="00CE23FE">
            <w:pPr>
              <w:jc w:val="right"/>
              <w:rPr>
                <w:rFonts w:eastAsia="Times New Roman"/>
              </w:rPr>
            </w:pPr>
            <w:r>
              <w:rPr>
                <w:rFonts w:eastAsia="Times New Roman"/>
              </w:rPr>
              <w:t>₹400</w:t>
            </w:r>
          </w:p>
        </w:tc>
        <w:tc>
          <w:tcPr>
            <w:tcW w:w="0" w:type="auto"/>
            <w:vAlign w:val="center"/>
            <w:hideMark/>
          </w:tcPr>
          <w:p w14:paraId="345C3FA5" w14:textId="77777777" w:rsidR="00CE23FE" w:rsidRDefault="00CE23FE">
            <w:pPr>
              <w:jc w:val="right"/>
              <w:rPr>
                <w:rFonts w:eastAsia="Times New Roman"/>
              </w:rPr>
            </w:pPr>
            <w:r>
              <w:rPr>
                <w:rFonts w:eastAsia="Times New Roman"/>
              </w:rPr>
              <w:t>₹2,400</w:t>
            </w:r>
          </w:p>
        </w:tc>
        <w:tc>
          <w:tcPr>
            <w:tcW w:w="0" w:type="auto"/>
            <w:vAlign w:val="center"/>
            <w:hideMark/>
          </w:tcPr>
          <w:p w14:paraId="52027D60" w14:textId="77777777" w:rsidR="00CE23FE" w:rsidRDefault="00CE23FE">
            <w:pPr>
              <w:jc w:val="right"/>
              <w:rPr>
                <w:rFonts w:eastAsia="Times New Roman"/>
              </w:rPr>
            </w:pPr>
            <w:r>
              <w:rPr>
                <w:rFonts w:eastAsia="Times New Roman"/>
              </w:rPr>
              <w:t>2</w:t>
            </w:r>
          </w:p>
        </w:tc>
        <w:tc>
          <w:tcPr>
            <w:tcW w:w="0" w:type="auto"/>
            <w:vAlign w:val="center"/>
            <w:hideMark/>
          </w:tcPr>
          <w:p w14:paraId="44909CF3" w14:textId="77777777" w:rsidR="00CE23FE" w:rsidRDefault="00CE23FE">
            <w:pPr>
              <w:jc w:val="right"/>
              <w:rPr>
                <w:rFonts w:eastAsia="Times New Roman"/>
              </w:rPr>
            </w:pPr>
            <w:r>
              <w:rPr>
                <w:rFonts w:eastAsia="Times New Roman"/>
              </w:rPr>
              <w:t>₹1,200</w:t>
            </w:r>
          </w:p>
        </w:tc>
      </w:tr>
      <w:tr w:rsidR="00CE23FE" w14:paraId="794A1648" w14:textId="77777777">
        <w:trPr>
          <w:tblCellSpacing w:w="15" w:type="dxa"/>
        </w:trPr>
        <w:tc>
          <w:tcPr>
            <w:tcW w:w="0" w:type="auto"/>
            <w:vAlign w:val="center"/>
            <w:hideMark/>
          </w:tcPr>
          <w:p w14:paraId="46195F5A" w14:textId="77777777" w:rsidR="00CE23FE" w:rsidRDefault="00CE23FE">
            <w:pPr>
              <w:jc w:val="right"/>
              <w:rPr>
                <w:rFonts w:eastAsia="Times New Roman"/>
              </w:rPr>
            </w:pPr>
            <w:r>
              <w:rPr>
                <w:rFonts w:eastAsia="Times New Roman"/>
              </w:rPr>
              <w:t>₹3,000</w:t>
            </w:r>
          </w:p>
        </w:tc>
        <w:tc>
          <w:tcPr>
            <w:tcW w:w="0" w:type="auto"/>
            <w:vAlign w:val="center"/>
            <w:hideMark/>
          </w:tcPr>
          <w:p w14:paraId="566BC873" w14:textId="77777777" w:rsidR="00CE23FE" w:rsidRDefault="00CE23FE">
            <w:pPr>
              <w:jc w:val="right"/>
              <w:rPr>
                <w:rFonts w:eastAsia="Times New Roman"/>
              </w:rPr>
            </w:pPr>
            <w:r>
              <w:rPr>
                <w:rFonts w:eastAsia="Times New Roman"/>
              </w:rPr>
              <w:t>₹600</w:t>
            </w:r>
          </w:p>
        </w:tc>
        <w:tc>
          <w:tcPr>
            <w:tcW w:w="0" w:type="auto"/>
            <w:vAlign w:val="center"/>
            <w:hideMark/>
          </w:tcPr>
          <w:p w14:paraId="7FF5CBED" w14:textId="77777777" w:rsidR="00CE23FE" w:rsidRDefault="00CE23FE">
            <w:pPr>
              <w:jc w:val="right"/>
              <w:rPr>
                <w:rFonts w:eastAsia="Times New Roman"/>
              </w:rPr>
            </w:pPr>
            <w:r>
              <w:rPr>
                <w:rFonts w:eastAsia="Times New Roman"/>
              </w:rPr>
              <w:t>₹3,600</w:t>
            </w:r>
          </w:p>
        </w:tc>
        <w:tc>
          <w:tcPr>
            <w:tcW w:w="0" w:type="auto"/>
            <w:vAlign w:val="center"/>
            <w:hideMark/>
          </w:tcPr>
          <w:p w14:paraId="139D2F5F" w14:textId="77777777" w:rsidR="00CE23FE" w:rsidRDefault="00CE23FE">
            <w:pPr>
              <w:jc w:val="right"/>
              <w:rPr>
                <w:rFonts w:eastAsia="Times New Roman"/>
              </w:rPr>
            </w:pPr>
            <w:r>
              <w:rPr>
                <w:rFonts w:eastAsia="Times New Roman"/>
              </w:rPr>
              <w:t>2</w:t>
            </w:r>
          </w:p>
        </w:tc>
        <w:tc>
          <w:tcPr>
            <w:tcW w:w="0" w:type="auto"/>
            <w:vAlign w:val="center"/>
            <w:hideMark/>
          </w:tcPr>
          <w:p w14:paraId="102F1520" w14:textId="77777777" w:rsidR="00CE23FE" w:rsidRDefault="00CE23FE">
            <w:pPr>
              <w:jc w:val="right"/>
              <w:rPr>
                <w:rFonts w:eastAsia="Times New Roman"/>
              </w:rPr>
            </w:pPr>
            <w:r>
              <w:rPr>
                <w:rFonts w:eastAsia="Times New Roman"/>
              </w:rPr>
              <w:t>₹1,800</w:t>
            </w:r>
          </w:p>
        </w:tc>
      </w:tr>
      <w:tr w:rsidR="00CE23FE" w14:paraId="2EA9CDEC" w14:textId="77777777">
        <w:trPr>
          <w:tblCellSpacing w:w="15" w:type="dxa"/>
        </w:trPr>
        <w:tc>
          <w:tcPr>
            <w:tcW w:w="0" w:type="auto"/>
            <w:vAlign w:val="center"/>
            <w:hideMark/>
          </w:tcPr>
          <w:p w14:paraId="2A45C80F" w14:textId="77777777" w:rsidR="00CE23FE" w:rsidRDefault="00CE23FE">
            <w:pPr>
              <w:jc w:val="right"/>
              <w:rPr>
                <w:rFonts w:eastAsia="Times New Roman"/>
              </w:rPr>
            </w:pPr>
            <w:r>
              <w:rPr>
                <w:rFonts w:eastAsia="Times New Roman"/>
              </w:rPr>
              <w:t>₹4,000</w:t>
            </w:r>
          </w:p>
        </w:tc>
        <w:tc>
          <w:tcPr>
            <w:tcW w:w="0" w:type="auto"/>
            <w:vAlign w:val="center"/>
            <w:hideMark/>
          </w:tcPr>
          <w:p w14:paraId="5218C3AF" w14:textId="77777777" w:rsidR="00CE23FE" w:rsidRDefault="00CE23FE">
            <w:pPr>
              <w:jc w:val="right"/>
              <w:rPr>
                <w:rFonts w:eastAsia="Times New Roman"/>
              </w:rPr>
            </w:pPr>
            <w:r>
              <w:rPr>
                <w:rFonts w:eastAsia="Times New Roman"/>
              </w:rPr>
              <w:t>₹800</w:t>
            </w:r>
          </w:p>
        </w:tc>
        <w:tc>
          <w:tcPr>
            <w:tcW w:w="0" w:type="auto"/>
            <w:vAlign w:val="center"/>
            <w:hideMark/>
          </w:tcPr>
          <w:p w14:paraId="1B18016B" w14:textId="77777777" w:rsidR="00CE23FE" w:rsidRDefault="00CE23FE">
            <w:pPr>
              <w:jc w:val="right"/>
              <w:rPr>
                <w:rFonts w:eastAsia="Times New Roman"/>
              </w:rPr>
            </w:pPr>
            <w:r>
              <w:rPr>
                <w:rFonts w:eastAsia="Times New Roman"/>
              </w:rPr>
              <w:t>₹4,800</w:t>
            </w:r>
          </w:p>
        </w:tc>
        <w:tc>
          <w:tcPr>
            <w:tcW w:w="0" w:type="auto"/>
            <w:vAlign w:val="center"/>
            <w:hideMark/>
          </w:tcPr>
          <w:p w14:paraId="02FB2E7B" w14:textId="77777777" w:rsidR="00CE23FE" w:rsidRDefault="00CE23FE">
            <w:pPr>
              <w:jc w:val="right"/>
              <w:rPr>
                <w:rFonts w:eastAsia="Times New Roman"/>
              </w:rPr>
            </w:pPr>
            <w:r>
              <w:rPr>
                <w:rFonts w:eastAsia="Times New Roman"/>
              </w:rPr>
              <w:t>2</w:t>
            </w:r>
          </w:p>
        </w:tc>
        <w:tc>
          <w:tcPr>
            <w:tcW w:w="0" w:type="auto"/>
            <w:vAlign w:val="center"/>
            <w:hideMark/>
          </w:tcPr>
          <w:p w14:paraId="7932D888" w14:textId="77777777" w:rsidR="00CE23FE" w:rsidRDefault="00CE23FE">
            <w:pPr>
              <w:jc w:val="right"/>
              <w:rPr>
                <w:rFonts w:eastAsia="Times New Roman"/>
              </w:rPr>
            </w:pPr>
            <w:r>
              <w:rPr>
                <w:rFonts w:eastAsia="Times New Roman"/>
              </w:rPr>
              <w:t>₹2,400</w:t>
            </w:r>
          </w:p>
        </w:tc>
      </w:tr>
      <w:tr w:rsidR="00CE23FE" w14:paraId="6B412CA9" w14:textId="77777777">
        <w:trPr>
          <w:tblCellSpacing w:w="15" w:type="dxa"/>
        </w:trPr>
        <w:tc>
          <w:tcPr>
            <w:tcW w:w="0" w:type="auto"/>
            <w:vAlign w:val="center"/>
            <w:hideMark/>
          </w:tcPr>
          <w:p w14:paraId="434DB286" w14:textId="77777777" w:rsidR="00CE23FE" w:rsidRDefault="00CE23FE">
            <w:pPr>
              <w:jc w:val="right"/>
              <w:rPr>
                <w:rFonts w:eastAsia="Times New Roman"/>
              </w:rPr>
            </w:pPr>
            <w:r>
              <w:rPr>
                <w:rFonts w:eastAsia="Times New Roman"/>
              </w:rPr>
              <w:t>₹5,000</w:t>
            </w:r>
          </w:p>
        </w:tc>
        <w:tc>
          <w:tcPr>
            <w:tcW w:w="0" w:type="auto"/>
            <w:vAlign w:val="center"/>
            <w:hideMark/>
          </w:tcPr>
          <w:p w14:paraId="16C685B7" w14:textId="77777777" w:rsidR="00CE23FE" w:rsidRDefault="00CE23FE">
            <w:pPr>
              <w:jc w:val="right"/>
              <w:rPr>
                <w:rFonts w:eastAsia="Times New Roman"/>
              </w:rPr>
            </w:pPr>
            <w:r>
              <w:rPr>
                <w:rFonts w:eastAsia="Times New Roman"/>
              </w:rPr>
              <w:t>₹1,000</w:t>
            </w:r>
          </w:p>
        </w:tc>
        <w:tc>
          <w:tcPr>
            <w:tcW w:w="0" w:type="auto"/>
            <w:vAlign w:val="center"/>
            <w:hideMark/>
          </w:tcPr>
          <w:p w14:paraId="59047873" w14:textId="77777777" w:rsidR="00CE23FE" w:rsidRDefault="00CE23FE">
            <w:pPr>
              <w:jc w:val="right"/>
              <w:rPr>
                <w:rFonts w:eastAsia="Times New Roman"/>
              </w:rPr>
            </w:pPr>
            <w:r>
              <w:rPr>
                <w:rFonts w:eastAsia="Times New Roman"/>
              </w:rPr>
              <w:t>₹6,000</w:t>
            </w:r>
          </w:p>
        </w:tc>
        <w:tc>
          <w:tcPr>
            <w:tcW w:w="0" w:type="auto"/>
            <w:vAlign w:val="center"/>
            <w:hideMark/>
          </w:tcPr>
          <w:p w14:paraId="1B8DABBF" w14:textId="77777777" w:rsidR="00CE23FE" w:rsidRDefault="00CE23FE">
            <w:pPr>
              <w:jc w:val="right"/>
              <w:rPr>
                <w:rFonts w:eastAsia="Times New Roman"/>
              </w:rPr>
            </w:pPr>
            <w:r>
              <w:rPr>
                <w:rFonts w:eastAsia="Times New Roman"/>
              </w:rPr>
              <w:t>2</w:t>
            </w:r>
          </w:p>
        </w:tc>
        <w:tc>
          <w:tcPr>
            <w:tcW w:w="0" w:type="auto"/>
            <w:vAlign w:val="center"/>
            <w:hideMark/>
          </w:tcPr>
          <w:p w14:paraId="25027B4E" w14:textId="77777777" w:rsidR="00CE23FE" w:rsidRDefault="00CE23FE">
            <w:pPr>
              <w:jc w:val="right"/>
              <w:rPr>
                <w:rFonts w:eastAsia="Times New Roman"/>
              </w:rPr>
            </w:pPr>
            <w:r>
              <w:rPr>
                <w:rFonts w:eastAsia="Times New Roman"/>
              </w:rPr>
              <w:t>₹3,000</w:t>
            </w:r>
          </w:p>
        </w:tc>
      </w:tr>
      <w:tr w:rsidR="00CE23FE" w14:paraId="70218B28" w14:textId="77777777">
        <w:trPr>
          <w:tblCellSpacing w:w="15" w:type="dxa"/>
        </w:trPr>
        <w:tc>
          <w:tcPr>
            <w:tcW w:w="0" w:type="auto"/>
            <w:vAlign w:val="center"/>
            <w:hideMark/>
          </w:tcPr>
          <w:p w14:paraId="3E5B3A9E" w14:textId="77777777" w:rsidR="00CE23FE" w:rsidRDefault="00CE23FE">
            <w:pPr>
              <w:jc w:val="right"/>
              <w:rPr>
                <w:rFonts w:eastAsia="Times New Roman"/>
              </w:rPr>
            </w:pPr>
            <w:r>
              <w:rPr>
                <w:rFonts w:eastAsia="Times New Roman"/>
              </w:rPr>
              <w:t>₹7,000</w:t>
            </w:r>
          </w:p>
        </w:tc>
        <w:tc>
          <w:tcPr>
            <w:tcW w:w="0" w:type="auto"/>
            <w:vAlign w:val="center"/>
            <w:hideMark/>
          </w:tcPr>
          <w:p w14:paraId="4CE4968A" w14:textId="77777777" w:rsidR="00CE23FE" w:rsidRDefault="00CE23FE">
            <w:pPr>
              <w:jc w:val="right"/>
              <w:rPr>
                <w:rFonts w:eastAsia="Times New Roman"/>
              </w:rPr>
            </w:pPr>
            <w:r>
              <w:rPr>
                <w:rFonts w:eastAsia="Times New Roman"/>
              </w:rPr>
              <w:t>₹1,400</w:t>
            </w:r>
          </w:p>
        </w:tc>
        <w:tc>
          <w:tcPr>
            <w:tcW w:w="0" w:type="auto"/>
            <w:vAlign w:val="center"/>
            <w:hideMark/>
          </w:tcPr>
          <w:p w14:paraId="78700F7C" w14:textId="77777777" w:rsidR="00CE23FE" w:rsidRDefault="00CE23FE">
            <w:pPr>
              <w:jc w:val="right"/>
              <w:rPr>
                <w:rFonts w:eastAsia="Times New Roman"/>
              </w:rPr>
            </w:pPr>
            <w:r>
              <w:rPr>
                <w:rFonts w:eastAsia="Times New Roman"/>
              </w:rPr>
              <w:t>₹8,400</w:t>
            </w:r>
          </w:p>
        </w:tc>
        <w:tc>
          <w:tcPr>
            <w:tcW w:w="0" w:type="auto"/>
            <w:vAlign w:val="center"/>
            <w:hideMark/>
          </w:tcPr>
          <w:p w14:paraId="7E0F02B3" w14:textId="77777777" w:rsidR="00CE23FE" w:rsidRDefault="00CE23FE">
            <w:pPr>
              <w:jc w:val="right"/>
              <w:rPr>
                <w:rFonts w:eastAsia="Times New Roman"/>
              </w:rPr>
            </w:pPr>
            <w:r>
              <w:rPr>
                <w:rFonts w:eastAsia="Times New Roman"/>
              </w:rPr>
              <w:t>2</w:t>
            </w:r>
          </w:p>
        </w:tc>
        <w:tc>
          <w:tcPr>
            <w:tcW w:w="0" w:type="auto"/>
            <w:vAlign w:val="center"/>
            <w:hideMark/>
          </w:tcPr>
          <w:p w14:paraId="20E79A92" w14:textId="77777777" w:rsidR="00CE23FE" w:rsidRDefault="00CE23FE">
            <w:pPr>
              <w:jc w:val="right"/>
              <w:rPr>
                <w:rFonts w:eastAsia="Times New Roman"/>
              </w:rPr>
            </w:pPr>
            <w:r>
              <w:rPr>
                <w:rFonts w:eastAsia="Times New Roman"/>
              </w:rPr>
              <w:t>₹4,200</w:t>
            </w:r>
          </w:p>
        </w:tc>
      </w:tr>
      <w:tr w:rsidR="00CE23FE" w14:paraId="3DFEF4B7" w14:textId="77777777">
        <w:trPr>
          <w:tblCellSpacing w:w="15" w:type="dxa"/>
        </w:trPr>
        <w:tc>
          <w:tcPr>
            <w:tcW w:w="0" w:type="auto"/>
            <w:vAlign w:val="center"/>
            <w:hideMark/>
          </w:tcPr>
          <w:p w14:paraId="51E47F9B" w14:textId="77777777" w:rsidR="00CE23FE" w:rsidRDefault="00CE23FE">
            <w:pPr>
              <w:jc w:val="right"/>
              <w:rPr>
                <w:rFonts w:eastAsia="Times New Roman"/>
              </w:rPr>
            </w:pPr>
            <w:r>
              <w:rPr>
                <w:rFonts w:eastAsia="Times New Roman"/>
              </w:rPr>
              <w:t>₹10,000</w:t>
            </w:r>
          </w:p>
        </w:tc>
        <w:tc>
          <w:tcPr>
            <w:tcW w:w="0" w:type="auto"/>
            <w:vAlign w:val="center"/>
            <w:hideMark/>
          </w:tcPr>
          <w:p w14:paraId="460043BC" w14:textId="77777777" w:rsidR="00CE23FE" w:rsidRDefault="00CE23FE">
            <w:pPr>
              <w:jc w:val="right"/>
              <w:rPr>
                <w:rFonts w:eastAsia="Times New Roman"/>
              </w:rPr>
            </w:pPr>
            <w:r>
              <w:rPr>
                <w:rFonts w:eastAsia="Times New Roman"/>
              </w:rPr>
              <w:t>₹2,000</w:t>
            </w:r>
          </w:p>
        </w:tc>
        <w:tc>
          <w:tcPr>
            <w:tcW w:w="0" w:type="auto"/>
            <w:vAlign w:val="center"/>
            <w:hideMark/>
          </w:tcPr>
          <w:p w14:paraId="133368C1" w14:textId="77777777" w:rsidR="00CE23FE" w:rsidRDefault="00CE23FE">
            <w:pPr>
              <w:jc w:val="right"/>
              <w:rPr>
                <w:rFonts w:eastAsia="Times New Roman"/>
              </w:rPr>
            </w:pPr>
            <w:r>
              <w:rPr>
                <w:rFonts w:eastAsia="Times New Roman"/>
              </w:rPr>
              <w:t>₹12,000</w:t>
            </w:r>
          </w:p>
        </w:tc>
        <w:tc>
          <w:tcPr>
            <w:tcW w:w="0" w:type="auto"/>
            <w:vAlign w:val="center"/>
            <w:hideMark/>
          </w:tcPr>
          <w:p w14:paraId="36466558" w14:textId="77777777" w:rsidR="00CE23FE" w:rsidRDefault="00CE23FE">
            <w:pPr>
              <w:jc w:val="right"/>
              <w:rPr>
                <w:rFonts w:eastAsia="Times New Roman"/>
              </w:rPr>
            </w:pPr>
            <w:r>
              <w:rPr>
                <w:rFonts w:eastAsia="Times New Roman"/>
              </w:rPr>
              <w:t>2</w:t>
            </w:r>
          </w:p>
        </w:tc>
        <w:tc>
          <w:tcPr>
            <w:tcW w:w="0" w:type="auto"/>
            <w:vAlign w:val="center"/>
            <w:hideMark/>
          </w:tcPr>
          <w:p w14:paraId="45AAA168" w14:textId="77777777" w:rsidR="00CE23FE" w:rsidRDefault="00CE23FE">
            <w:pPr>
              <w:jc w:val="right"/>
              <w:rPr>
                <w:rFonts w:eastAsia="Times New Roman"/>
              </w:rPr>
            </w:pPr>
            <w:r>
              <w:rPr>
                <w:rFonts w:eastAsia="Times New Roman"/>
              </w:rPr>
              <w:t>₹6,000</w:t>
            </w:r>
          </w:p>
        </w:tc>
      </w:tr>
    </w:tbl>
    <w:p w14:paraId="78FED377" w14:textId="77777777" w:rsidR="00CE23FE" w:rsidRDefault="00CE23FE">
      <w:pPr>
        <w:pStyle w:val="NormalWeb"/>
      </w:pPr>
      <w:r>
        <w:t>The actual instalment dates and any additional applicable charges must be shown in the approved repayment schedule before the customer accepts the conversion.</w:t>
      </w:r>
    </w:p>
    <w:p w14:paraId="630364E7" w14:textId="77777777" w:rsidR="00CE23FE" w:rsidRDefault="00CE23FE">
      <w:pPr>
        <w:pStyle w:val="Heading2"/>
        <w:rPr>
          <w:rFonts w:eastAsia="Times New Roman"/>
        </w:rPr>
      </w:pPr>
      <w:r>
        <w:rPr>
          <w:rFonts w:eastAsia="Times New Roman"/>
        </w:rPr>
        <w:t>15. LATE REPAYMENT AND OVERDUE ACCOUNTS</w:t>
      </w:r>
    </w:p>
    <w:p w14:paraId="1442E8AF" w14:textId="77777777" w:rsidR="00CE23FE" w:rsidRDefault="00CE23FE">
      <w:pPr>
        <w:pStyle w:val="NormalWeb"/>
      </w:pPr>
      <w:r>
        <w:t>Customers should make repayments by the due date.</w:t>
      </w:r>
    </w:p>
    <w:p w14:paraId="65E5313A" w14:textId="77777777" w:rsidR="00CE23FE" w:rsidRDefault="00CE23FE">
      <w:pPr>
        <w:pStyle w:val="NormalWeb"/>
      </w:pPr>
      <w:r>
        <w:t>Late repayment may result in an overdue account and may affect future borrowing eligibility.</w:t>
      </w:r>
    </w:p>
    <w:p w14:paraId="249E6BFE" w14:textId="77777777" w:rsidR="00CE23FE" w:rsidRDefault="00CE23FE">
      <w:pPr>
        <w:pStyle w:val="NormalWeb"/>
      </w:pPr>
      <w:r>
        <w:t>Any applicable overdue charges, collection procedures, or credit bureau reporting must be governed by the relevant loan documents and applicable law.</w:t>
      </w:r>
    </w:p>
    <w:p w14:paraId="6CA1B4A8" w14:textId="77777777" w:rsidR="00CE23FE" w:rsidRDefault="00CE23FE">
      <w:pPr>
        <w:pStyle w:val="NormalWeb"/>
      </w:pPr>
      <w:r>
        <w:t>Collection activity must be conducted through authorised channels and in compliance with applicable requirements.</w:t>
      </w:r>
    </w:p>
    <w:p w14:paraId="129C7284" w14:textId="77777777" w:rsidR="00CE23FE" w:rsidRDefault="00CE23FE">
      <w:pPr>
        <w:pStyle w:val="NormalWeb"/>
      </w:pPr>
      <w:r>
        <w:t>Customers who anticipate difficulty making a payment should contact support promptly.</w:t>
      </w:r>
    </w:p>
    <w:p w14:paraId="16E1F192" w14:textId="77777777" w:rsidR="00CE23FE" w:rsidRDefault="00CE23FE">
      <w:pPr>
        <w:pStyle w:val="Heading2"/>
        <w:rPr>
          <w:rFonts w:eastAsia="Times New Roman"/>
        </w:rPr>
      </w:pPr>
      <w:r>
        <w:rPr>
          <w:rFonts w:eastAsia="Times New Roman"/>
        </w:rPr>
        <w:t>16. CREDIT BUREAU REPORTING</w:t>
      </w:r>
    </w:p>
    <w:p w14:paraId="74FD29AE" w14:textId="77777777" w:rsidR="00CE23FE" w:rsidRDefault="00CE23FE">
      <w:pPr>
        <w:pStyle w:val="NormalWeb"/>
      </w:pPr>
      <w:r>
        <w:t>Where applicable, loan information may be reported to authorised credit information companies in accordance with the relevant legal and regulatory requirements.</w:t>
      </w:r>
    </w:p>
    <w:p w14:paraId="2F34E888" w14:textId="77777777" w:rsidR="00CE23FE" w:rsidRDefault="00CE23FE">
      <w:pPr>
        <w:pStyle w:val="NormalWeb"/>
      </w:pPr>
      <w:r>
        <w:t>Customers should ensure that repayment information and personal details are accurate.</w:t>
      </w:r>
    </w:p>
    <w:p w14:paraId="1BC967AD" w14:textId="77777777" w:rsidR="00CE23FE" w:rsidRDefault="00CE23FE">
      <w:pPr>
        <w:pStyle w:val="NormalWeb"/>
      </w:pPr>
      <w:r>
        <w:t>If a customer believes that a credit record is incorrect, the customer should contact the relevant lender or use the applicable dispute-resolution procedure.</w:t>
      </w:r>
    </w:p>
    <w:p w14:paraId="189B0927" w14:textId="77777777" w:rsidR="00CE23FE" w:rsidRDefault="00CE23FE">
      <w:pPr>
        <w:pStyle w:val="Heading2"/>
        <w:rPr>
          <w:rFonts w:eastAsia="Times New Roman"/>
        </w:rPr>
      </w:pPr>
      <w:r>
        <w:rPr>
          <w:rFonts w:eastAsia="Times New Roman"/>
        </w:rPr>
        <w:t>17. ELECTRONIC MANDATES</w:t>
      </w:r>
    </w:p>
    <w:p w14:paraId="0EBAE494" w14:textId="77777777" w:rsidR="00CE23FE" w:rsidRDefault="00CE23FE">
      <w:pPr>
        <w:pStyle w:val="NormalWeb"/>
      </w:pPr>
      <w:r>
        <w:t>Customers may be asked to establish an electronic repayment mandate, including eNACH, where applicable to the approved loan arrangement.</w:t>
      </w:r>
    </w:p>
    <w:p w14:paraId="32DFB937" w14:textId="77777777" w:rsidR="00CE23FE" w:rsidRDefault="00CE23FE">
      <w:pPr>
        <w:pStyle w:val="NormalWeb"/>
      </w:pPr>
      <w:r>
        <w:t>The mandate should be authorised through the prescribed process after the customer has reviewed its terms.</w:t>
      </w:r>
    </w:p>
    <w:p w14:paraId="4BD13657" w14:textId="77777777" w:rsidR="00CE23FE" w:rsidRDefault="00CE23FE">
      <w:pPr>
        <w:pStyle w:val="NormalWeb"/>
      </w:pPr>
      <w:r>
        <w:t>A failed debit does not automatically cancel the repayment obligation.</w:t>
      </w:r>
    </w:p>
    <w:p w14:paraId="341E8CC2" w14:textId="77777777" w:rsidR="00CE23FE" w:rsidRDefault="00CE23FE">
      <w:pPr>
        <w:pStyle w:val="NormalWeb"/>
      </w:pPr>
      <w:r>
        <w:t>Cancellation of an electronic mandate does not, by itself, cancel any outstanding amount payable under the loan agreement.</w:t>
      </w:r>
    </w:p>
    <w:p w14:paraId="130AD090" w14:textId="77777777" w:rsidR="00CE23FE" w:rsidRDefault="00CE23FE">
      <w:pPr>
        <w:pStyle w:val="Heading2"/>
        <w:rPr>
          <w:rFonts w:eastAsia="Times New Roman"/>
        </w:rPr>
      </w:pPr>
      <w:r>
        <w:rPr>
          <w:rFonts w:eastAsia="Times New Roman"/>
        </w:rPr>
        <w:t>18. KEY FACT STATEMENT AND LOAN AGREEMENT</w:t>
      </w:r>
    </w:p>
    <w:p w14:paraId="20EFCEE0" w14:textId="77777777" w:rsidR="00CE23FE" w:rsidRDefault="00CE23FE">
      <w:pPr>
        <w:pStyle w:val="NormalWeb"/>
      </w:pPr>
      <w:r>
        <w:t>Before accepting the loan, customers should be able to access the applicable KFS and loan agreement.</w:t>
      </w:r>
    </w:p>
    <w:p w14:paraId="2AE02172" w14:textId="77777777" w:rsidR="00CE23FE" w:rsidRDefault="00CE23FE">
      <w:pPr>
        <w:pStyle w:val="NormalWeb"/>
      </w:pPr>
      <w:r>
        <w:t>These documents should explain the relevant loan terms, including:</w:t>
      </w:r>
    </w:p>
    <w:p w14:paraId="736FE37C" w14:textId="77777777" w:rsidR="00CE23FE" w:rsidRDefault="00CE23FE" w:rsidP="00CE23FE">
      <w:pPr>
        <w:numPr>
          <w:ilvl w:val="0"/>
          <w:numId w:val="96"/>
        </w:numPr>
        <w:spacing w:before="100" w:beforeAutospacing="1" w:after="100" w:afterAutospacing="1" w:line="240" w:lineRule="auto"/>
        <w:rPr>
          <w:rFonts w:eastAsia="Times New Roman"/>
        </w:rPr>
      </w:pPr>
      <w:r>
        <w:rPr>
          <w:rFonts w:eastAsia="Times New Roman"/>
        </w:rPr>
        <w:t>Actual lender's legal name.</w:t>
      </w:r>
    </w:p>
    <w:p w14:paraId="2676FA6B" w14:textId="77777777" w:rsidR="00CE23FE" w:rsidRDefault="00CE23FE" w:rsidP="00CE23FE">
      <w:pPr>
        <w:numPr>
          <w:ilvl w:val="0"/>
          <w:numId w:val="96"/>
        </w:numPr>
        <w:spacing w:before="100" w:beforeAutospacing="1" w:after="100" w:afterAutospacing="1" w:line="240" w:lineRule="auto"/>
        <w:rPr>
          <w:rFonts w:eastAsia="Times New Roman"/>
        </w:rPr>
      </w:pPr>
      <w:r>
        <w:rPr>
          <w:rFonts w:eastAsia="Times New Roman"/>
        </w:rPr>
        <w:t>Loan principal.</w:t>
      </w:r>
    </w:p>
    <w:p w14:paraId="3D71A3C7" w14:textId="77777777" w:rsidR="00CE23FE" w:rsidRDefault="00CE23FE" w:rsidP="00CE23FE">
      <w:pPr>
        <w:numPr>
          <w:ilvl w:val="0"/>
          <w:numId w:val="96"/>
        </w:numPr>
        <w:spacing w:before="100" w:beforeAutospacing="1" w:after="100" w:afterAutospacing="1" w:line="240" w:lineRule="auto"/>
        <w:rPr>
          <w:rFonts w:eastAsia="Times New Roman"/>
        </w:rPr>
      </w:pPr>
      <w:r>
        <w:rPr>
          <w:rFonts w:eastAsia="Times New Roman"/>
        </w:rPr>
        <w:t>Net disbursement.</w:t>
      </w:r>
    </w:p>
    <w:p w14:paraId="4BA4D904" w14:textId="77777777" w:rsidR="00CE23FE" w:rsidRDefault="00CE23FE" w:rsidP="00CE23FE">
      <w:pPr>
        <w:numPr>
          <w:ilvl w:val="0"/>
          <w:numId w:val="96"/>
        </w:numPr>
        <w:spacing w:before="100" w:beforeAutospacing="1" w:after="100" w:afterAutospacing="1" w:line="240" w:lineRule="auto"/>
        <w:rPr>
          <w:rFonts w:eastAsia="Times New Roman"/>
        </w:rPr>
      </w:pPr>
      <w:r>
        <w:rPr>
          <w:rFonts w:eastAsia="Times New Roman"/>
        </w:rPr>
        <w:t>Processing fee and applicable taxes.</w:t>
      </w:r>
    </w:p>
    <w:p w14:paraId="0E26527C" w14:textId="77777777" w:rsidR="00CE23FE" w:rsidRDefault="00CE23FE" w:rsidP="00CE23FE">
      <w:pPr>
        <w:numPr>
          <w:ilvl w:val="0"/>
          <w:numId w:val="96"/>
        </w:numPr>
        <w:spacing w:before="100" w:beforeAutospacing="1" w:after="100" w:afterAutospacing="1" w:line="240" w:lineRule="auto"/>
        <w:rPr>
          <w:rFonts w:eastAsia="Times New Roman"/>
        </w:rPr>
      </w:pPr>
      <w:r>
        <w:rPr>
          <w:rFonts w:eastAsia="Times New Roman"/>
        </w:rPr>
        <w:t>Interest calculation.</w:t>
      </w:r>
    </w:p>
    <w:p w14:paraId="6F372554" w14:textId="77777777" w:rsidR="00CE23FE" w:rsidRDefault="00CE23FE" w:rsidP="00CE23FE">
      <w:pPr>
        <w:numPr>
          <w:ilvl w:val="0"/>
          <w:numId w:val="96"/>
        </w:numPr>
        <w:spacing w:before="100" w:beforeAutospacing="1" w:after="100" w:afterAutospacing="1" w:line="240" w:lineRule="auto"/>
        <w:rPr>
          <w:rFonts w:eastAsia="Times New Roman"/>
        </w:rPr>
      </w:pPr>
      <w:r>
        <w:rPr>
          <w:rFonts w:eastAsia="Times New Roman"/>
        </w:rPr>
        <w:t>APR, where applicable.</w:t>
      </w:r>
    </w:p>
    <w:p w14:paraId="319FEFE4" w14:textId="77777777" w:rsidR="00CE23FE" w:rsidRDefault="00CE23FE" w:rsidP="00CE23FE">
      <w:pPr>
        <w:numPr>
          <w:ilvl w:val="0"/>
          <w:numId w:val="96"/>
        </w:numPr>
        <w:spacing w:before="100" w:beforeAutospacing="1" w:after="100" w:afterAutospacing="1" w:line="240" w:lineRule="auto"/>
        <w:rPr>
          <w:rFonts w:eastAsia="Times New Roman"/>
        </w:rPr>
      </w:pPr>
      <w:r>
        <w:rPr>
          <w:rFonts w:eastAsia="Times New Roman"/>
        </w:rPr>
        <w:t>Repayment dates and amounts.</w:t>
      </w:r>
    </w:p>
    <w:p w14:paraId="5FC2D8B7" w14:textId="77777777" w:rsidR="00CE23FE" w:rsidRDefault="00CE23FE" w:rsidP="00CE23FE">
      <w:pPr>
        <w:numPr>
          <w:ilvl w:val="0"/>
          <w:numId w:val="96"/>
        </w:numPr>
        <w:spacing w:before="100" w:beforeAutospacing="1" w:after="100" w:afterAutospacing="1" w:line="240" w:lineRule="auto"/>
        <w:rPr>
          <w:rFonts w:eastAsia="Times New Roman"/>
        </w:rPr>
      </w:pPr>
      <w:r>
        <w:rPr>
          <w:rFonts w:eastAsia="Times New Roman"/>
        </w:rPr>
        <w:t>Total amount payable.</w:t>
      </w:r>
    </w:p>
    <w:p w14:paraId="5100CAFB" w14:textId="77777777" w:rsidR="00CE23FE" w:rsidRDefault="00CE23FE" w:rsidP="00CE23FE">
      <w:pPr>
        <w:numPr>
          <w:ilvl w:val="0"/>
          <w:numId w:val="96"/>
        </w:numPr>
        <w:spacing w:before="100" w:beforeAutospacing="1" w:after="100" w:afterAutospacing="1" w:line="240" w:lineRule="auto"/>
        <w:rPr>
          <w:rFonts w:eastAsia="Times New Roman"/>
        </w:rPr>
      </w:pPr>
      <w:r>
        <w:rPr>
          <w:rFonts w:eastAsia="Times New Roman"/>
        </w:rPr>
        <w:t>Applicable default or overdue terms.</w:t>
      </w:r>
    </w:p>
    <w:p w14:paraId="2677EB9B" w14:textId="77777777" w:rsidR="00CE23FE" w:rsidRDefault="00CE23FE" w:rsidP="00CE23FE">
      <w:pPr>
        <w:numPr>
          <w:ilvl w:val="0"/>
          <w:numId w:val="96"/>
        </w:numPr>
        <w:spacing w:before="100" w:beforeAutospacing="1" w:after="100" w:afterAutospacing="1" w:line="240" w:lineRule="auto"/>
        <w:rPr>
          <w:rFonts w:eastAsia="Times New Roman"/>
        </w:rPr>
      </w:pPr>
      <w:r>
        <w:rPr>
          <w:rFonts w:eastAsia="Times New Roman"/>
        </w:rPr>
        <w:t>Relevant customer rights and complaint procedures.</w:t>
      </w:r>
    </w:p>
    <w:p w14:paraId="61966CC7" w14:textId="77777777" w:rsidR="00CE23FE" w:rsidRDefault="00CE23FE">
      <w:pPr>
        <w:pStyle w:val="NormalWeb"/>
      </w:pPr>
      <w:r>
        <w:t>Customers should retain copies of these documents for future reference.</w:t>
      </w:r>
    </w:p>
    <w:p w14:paraId="62D7F578" w14:textId="77777777" w:rsidR="00CE23FE" w:rsidRDefault="00CE23FE">
      <w:pPr>
        <w:pStyle w:val="Heading2"/>
        <w:rPr>
          <w:rFonts w:eastAsia="Times New Roman"/>
        </w:rPr>
      </w:pPr>
      <w:r>
        <w:rPr>
          <w:rFonts w:eastAsia="Times New Roman"/>
        </w:rPr>
        <w:t>19. CUSTOMER RESPONSIBILITIES</w:t>
      </w:r>
    </w:p>
    <w:p w14:paraId="11F0DB02" w14:textId="77777777" w:rsidR="00CE23FE" w:rsidRDefault="00CE23FE">
      <w:pPr>
        <w:pStyle w:val="NormalWeb"/>
      </w:pPr>
      <w:r>
        <w:t>Customers are expected to:</w:t>
      </w:r>
    </w:p>
    <w:p w14:paraId="600E8A1B" w14:textId="77777777" w:rsidR="00CE23FE" w:rsidRDefault="00CE23FE" w:rsidP="00CE23FE">
      <w:pPr>
        <w:numPr>
          <w:ilvl w:val="0"/>
          <w:numId w:val="97"/>
        </w:numPr>
        <w:spacing w:before="100" w:beforeAutospacing="1" w:after="100" w:afterAutospacing="1" w:line="240" w:lineRule="auto"/>
        <w:rPr>
          <w:rFonts w:eastAsia="Times New Roman"/>
        </w:rPr>
      </w:pPr>
      <w:r>
        <w:rPr>
          <w:rFonts w:eastAsia="Times New Roman"/>
        </w:rPr>
        <w:t>Provide accurate application information.</w:t>
      </w:r>
    </w:p>
    <w:p w14:paraId="28D5185C" w14:textId="77777777" w:rsidR="00CE23FE" w:rsidRDefault="00CE23FE" w:rsidP="00CE23FE">
      <w:pPr>
        <w:numPr>
          <w:ilvl w:val="0"/>
          <w:numId w:val="97"/>
        </w:numPr>
        <w:spacing w:before="100" w:beforeAutospacing="1" w:after="100" w:afterAutospacing="1" w:line="240" w:lineRule="auto"/>
        <w:rPr>
          <w:rFonts w:eastAsia="Times New Roman"/>
        </w:rPr>
      </w:pPr>
      <w:r>
        <w:rPr>
          <w:rFonts w:eastAsia="Times New Roman"/>
        </w:rPr>
        <w:t>Complete required verification procedures.</w:t>
      </w:r>
    </w:p>
    <w:p w14:paraId="12144024" w14:textId="77777777" w:rsidR="00CE23FE" w:rsidRDefault="00CE23FE" w:rsidP="00CE23FE">
      <w:pPr>
        <w:numPr>
          <w:ilvl w:val="0"/>
          <w:numId w:val="97"/>
        </w:numPr>
        <w:spacing w:before="100" w:beforeAutospacing="1" w:after="100" w:afterAutospacing="1" w:line="240" w:lineRule="auto"/>
        <w:rPr>
          <w:rFonts w:eastAsia="Times New Roman"/>
        </w:rPr>
      </w:pPr>
      <w:r>
        <w:rPr>
          <w:rFonts w:eastAsia="Times New Roman"/>
        </w:rPr>
        <w:t>Review the loan offer and disclosures before acceptance.</w:t>
      </w:r>
    </w:p>
    <w:p w14:paraId="2DED59D4" w14:textId="77777777" w:rsidR="00CE23FE" w:rsidRDefault="00CE23FE" w:rsidP="00CE23FE">
      <w:pPr>
        <w:numPr>
          <w:ilvl w:val="0"/>
          <w:numId w:val="97"/>
        </w:numPr>
        <w:spacing w:before="100" w:beforeAutospacing="1" w:after="100" w:afterAutospacing="1" w:line="240" w:lineRule="auto"/>
        <w:rPr>
          <w:rFonts w:eastAsia="Times New Roman"/>
        </w:rPr>
      </w:pPr>
      <w:r>
        <w:rPr>
          <w:rFonts w:eastAsia="Times New Roman"/>
        </w:rPr>
        <w:t>Verify the net disbursement and repayment schedule.</w:t>
      </w:r>
    </w:p>
    <w:p w14:paraId="059BEF10" w14:textId="77777777" w:rsidR="00CE23FE" w:rsidRDefault="00CE23FE" w:rsidP="00CE23FE">
      <w:pPr>
        <w:numPr>
          <w:ilvl w:val="0"/>
          <w:numId w:val="97"/>
        </w:numPr>
        <w:spacing w:before="100" w:beforeAutospacing="1" w:after="100" w:afterAutospacing="1" w:line="240" w:lineRule="auto"/>
        <w:rPr>
          <w:rFonts w:eastAsia="Times New Roman"/>
        </w:rPr>
      </w:pPr>
      <w:r>
        <w:rPr>
          <w:rFonts w:eastAsia="Times New Roman"/>
        </w:rPr>
        <w:t>Make repayments according to the applicable loan documents.</w:t>
      </w:r>
    </w:p>
    <w:p w14:paraId="4A2EF282" w14:textId="77777777" w:rsidR="00CE23FE" w:rsidRDefault="00CE23FE" w:rsidP="00CE23FE">
      <w:pPr>
        <w:numPr>
          <w:ilvl w:val="0"/>
          <w:numId w:val="97"/>
        </w:numPr>
        <w:spacing w:before="100" w:beforeAutospacing="1" w:after="100" w:afterAutospacing="1" w:line="240" w:lineRule="auto"/>
        <w:rPr>
          <w:rFonts w:eastAsia="Times New Roman"/>
        </w:rPr>
      </w:pPr>
      <w:r>
        <w:rPr>
          <w:rFonts w:eastAsia="Times New Roman"/>
        </w:rPr>
        <w:t>Use authorised payment methods.</w:t>
      </w:r>
    </w:p>
    <w:p w14:paraId="061A39D3" w14:textId="77777777" w:rsidR="00CE23FE" w:rsidRDefault="00CE23FE" w:rsidP="00CE23FE">
      <w:pPr>
        <w:numPr>
          <w:ilvl w:val="0"/>
          <w:numId w:val="97"/>
        </w:numPr>
        <w:spacing w:before="100" w:beforeAutospacing="1" w:after="100" w:afterAutospacing="1" w:line="240" w:lineRule="auto"/>
        <w:rPr>
          <w:rFonts w:eastAsia="Times New Roman"/>
        </w:rPr>
      </w:pPr>
      <w:r>
        <w:rPr>
          <w:rFonts w:eastAsia="Times New Roman"/>
        </w:rPr>
        <w:t>Retain payment receipts and transaction references.</w:t>
      </w:r>
    </w:p>
    <w:p w14:paraId="372909E7" w14:textId="77777777" w:rsidR="00CE23FE" w:rsidRDefault="00CE23FE" w:rsidP="00CE23FE">
      <w:pPr>
        <w:numPr>
          <w:ilvl w:val="0"/>
          <w:numId w:val="97"/>
        </w:numPr>
        <w:spacing w:before="100" w:beforeAutospacing="1" w:after="100" w:afterAutospacing="1" w:line="240" w:lineRule="auto"/>
        <w:rPr>
          <w:rFonts w:eastAsia="Times New Roman"/>
        </w:rPr>
      </w:pPr>
      <w:r>
        <w:rPr>
          <w:rFonts w:eastAsia="Times New Roman"/>
        </w:rPr>
        <w:t>Notify customer support of material errors or disputed transactions.</w:t>
      </w:r>
    </w:p>
    <w:p w14:paraId="3C6DA9E0" w14:textId="77777777" w:rsidR="00CE23FE" w:rsidRDefault="00CE23FE" w:rsidP="00CE23FE">
      <w:pPr>
        <w:numPr>
          <w:ilvl w:val="0"/>
          <w:numId w:val="97"/>
        </w:numPr>
        <w:spacing w:before="100" w:beforeAutospacing="1" w:after="100" w:afterAutospacing="1" w:line="240" w:lineRule="auto"/>
        <w:rPr>
          <w:rFonts w:eastAsia="Times New Roman"/>
        </w:rPr>
      </w:pPr>
      <w:r>
        <w:rPr>
          <w:rFonts w:eastAsia="Times New Roman"/>
        </w:rPr>
        <w:t>Protect their account credentials and confidential authentication information.</w:t>
      </w:r>
    </w:p>
    <w:p w14:paraId="561AD0BD" w14:textId="77777777" w:rsidR="00CE23FE" w:rsidRDefault="00CE23FE" w:rsidP="00CE23FE">
      <w:pPr>
        <w:numPr>
          <w:ilvl w:val="0"/>
          <w:numId w:val="97"/>
        </w:numPr>
        <w:spacing w:before="100" w:beforeAutospacing="1" w:after="100" w:afterAutospacing="1" w:line="240" w:lineRule="auto"/>
        <w:rPr>
          <w:rFonts w:eastAsia="Times New Roman"/>
        </w:rPr>
      </w:pPr>
      <w:r>
        <w:rPr>
          <w:rFonts w:eastAsia="Times New Roman"/>
        </w:rPr>
        <w:t>Avoid sharing OTPs, PINs, or passwords with anyone claiming to represent DHAN NOW.</w:t>
      </w:r>
    </w:p>
    <w:p w14:paraId="5DC6BEBF" w14:textId="77777777" w:rsidR="00CE23FE" w:rsidRDefault="00CE23FE">
      <w:pPr>
        <w:pStyle w:val="Heading2"/>
        <w:rPr>
          <w:rFonts w:eastAsia="Times New Roman"/>
        </w:rPr>
      </w:pPr>
      <w:r>
        <w:rPr>
          <w:rFonts w:eastAsia="Times New Roman"/>
        </w:rPr>
        <w:t>20. ACTUAL LENDER DISCLOSURE</w:t>
      </w:r>
    </w:p>
    <w:p w14:paraId="2C90884B" w14:textId="77777777" w:rsidR="00CE23FE" w:rsidRDefault="00CE23FE">
      <w:pPr>
        <w:pStyle w:val="NormalWeb"/>
      </w:pPr>
      <w:r>
        <w:t>The actual lender for an individual loan must be identified in the relevant loan offer, KFS, loan agreement, and other applicable disclosures.</w:t>
      </w:r>
    </w:p>
    <w:p w14:paraId="3FC97618" w14:textId="77777777" w:rsidR="00CE23FE" w:rsidRDefault="00CE23FE">
      <w:pPr>
        <w:pStyle w:val="NormalWeb"/>
      </w:pPr>
      <w:r>
        <w:t>The roles of DHAN NOW, NAVIX Finance Private Limited, and any other participating entity must be accurately reflected in the customer documents and website disclosures.</w:t>
      </w:r>
    </w:p>
    <w:p w14:paraId="2EC4502F" w14:textId="77777777" w:rsidR="00CE23FE" w:rsidRDefault="00CE23FE">
      <w:pPr>
        <w:pStyle w:val="NormalWeb"/>
      </w:pPr>
      <w:r>
        <w:t>Customers should refer to their specific loan documents to identify the lender responsible for their loan.</w:t>
      </w:r>
    </w:p>
    <w:p w14:paraId="3C44F045" w14:textId="77777777" w:rsidR="00CE23FE" w:rsidRDefault="00CE23FE">
      <w:pPr>
        <w:pStyle w:val="Heading2"/>
        <w:rPr>
          <w:rFonts w:eastAsia="Times New Roman"/>
        </w:rPr>
      </w:pPr>
      <w:r>
        <w:rPr>
          <w:rFonts w:eastAsia="Times New Roman"/>
        </w:rPr>
        <w:t>21. CUSTOMER SUPPORT</w:t>
      </w:r>
    </w:p>
    <w:p w14:paraId="3BC24EB3" w14:textId="77777777" w:rsidR="00CE23FE" w:rsidRDefault="00CE23FE">
      <w:pPr>
        <w:pStyle w:val="NormalWeb"/>
      </w:pPr>
      <w:r>
        <w:rPr>
          <w:rStyle w:val="Strong"/>
        </w:rPr>
        <w:t>Customer Support Phone / WhatsApp:</w:t>
      </w:r>
      <w:r>
        <w:t xml:space="preserve"> 9211331169</w:t>
      </w:r>
      <w:r>
        <w:br/>
      </w:r>
      <w:r>
        <w:rPr>
          <w:rStyle w:val="Strong"/>
        </w:rPr>
        <w:t>Customer Support Email:</w:t>
      </w:r>
      <w:r>
        <w:t xml:space="preserve"> support@dhannow.com</w:t>
      </w:r>
      <w:r>
        <w:br/>
      </w:r>
      <w:r>
        <w:rPr>
          <w:rStyle w:val="Strong"/>
        </w:rPr>
        <w:t>General Enquiries:</w:t>
      </w:r>
      <w:r>
        <w:t xml:space="preserve"> info@dhannow.com</w:t>
      </w:r>
    </w:p>
    <w:p w14:paraId="2851F562" w14:textId="77777777" w:rsidR="00CE23FE" w:rsidRDefault="00CE23FE">
      <w:pPr>
        <w:pStyle w:val="NormalWeb"/>
      </w:pPr>
      <w:r>
        <w:rPr>
          <w:rStyle w:val="Strong"/>
        </w:rPr>
        <w:t>Grievance Officer:</w:t>
      </w:r>
      <w:r>
        <w:t xml:space="preserve"> Dharmendra Rajput</w:t>
      </w:r>
      <w:r>
        <w:br/>
      </w:r>
      <w:r>
        <w:rPr>
          <w:rStyle w:val="Strong"/>
        </w:rPr>
        <w:t>Grievance Phone:</w:t>
      </w:r>
      <w:r>
        <w:t xml:space="preserve"> 9211331170</w:t>
      </w:r>
      <w:r>
        <w:br/>
      </w:r>
      <w:r>
        <w:rPr>
          <w:rStyle w:val="Strong"/>
        </w:rPr>
        <w:t>Grievance Email:</w:t>
      </w:r>
      <w:r>
        <w:t xml:space="preserve"> grievance@dhannow.com</w:t>
      </w:r>
    </w:p>
    <w:p w14:paraId="6B3F6799" w14:textId="77777777" w:rsidR="00CE23FE" w:rsidRDefault="00CE23FE">
      <w:pPr>
        <w:pStyle w:val="NormalWeb"/>
      </w:pPr>
      <w:r>
        <w:t>Customers should provide their application or loan reference and a clear description of the issue when contacting support.</w:t>
      </w:r>
    </w:p>
    <w:p w14:paraId="7A763EDB" w14:textId="77777777" w:rsidR="00CE23FE" w:rsidRDefault="00CE23FE">
      <w:pPr>
        <w:pStyle w:val="Heading2"/>
        <w:rPr>
          <w:rFonts w:eastAsia="Times New Roman"/>
        </w:rPr>
      </w:pPr>
      <w:r>
        <w:rPr>
          <w:rFonts w:eastAsia="Times New Roman"/>
        </w:rPr>
        <w:t>22. POLICY UPDATES</w:t>
      </w:r>
    </w:p>
    <w:p w14:paraId="25565584" w14:textId="77777777" w:rsidR="00CE23FE" w:rsidRDefault="00CE23FE">
      <w:pPr>
        <w:pStyle w:val="NormalWeb"/>
      </w:pPr>
      <w:r>
        <w:t>This policy may be updated to reflect changes in the loan product, repayment arrangements, service procedures, or applicable requirements.</w:t>
      </w:r>
    </w:p>
    <w:p w14:paraId="7C1B6977" w14:textId="77777777" w:rsidR="00CE23FE" w:rsidRDefault="00CE23FE">
      <w:pPr>
        <w:pStyle w:val="NormalWeb"/>
      </w:pPr>
      <w:r>
        <w:t>The latest version and its effective date should be published on the DHAN NOW website.</w:t>
      </w:r>
    </w:p>
    <w:p w14:paraId="42A9E321" w14:textId="77777777" w:rsidR="00CE23FE" w:rsidRDefault="00CE23FE">
      <w:pPr>
        <w:pStyle w:val="NormalWeb"/>
      </w:pPr>
      <w:r>
        <w:t>Changes affecting an existing loan must be handled in accordance with the applicable contract, consent requirements, and law.</w:t>
      </w:r>
    </w:p>
    <w:p w14:paraId="0A7B4E38" w14:textId="77777777" w:rsidR="00CE23FE" w:rsidRDefault="00CE23FE">
      <w:pPr>
        <w:rPr>
          <w:rFonts w:eastAsia="Times New Roman"/>
        </w:rPr>
      </w:pPr>
      <w:r>
        <w:rPr>
          <w:rFonts w:eastAsia="Times New Roman"/>
          <w:noProof/>
        </w:rPr>
        <mc:AlternateContent>
          <mc:Choice Requires="wps">
            <w:drawing>
              <wp:inline distT="0" distB="0" distL="0" distR="0" wp14:anchorId="23490202" wp14:editId="42DEDCD2">
                <wp:extent cx="5943600" cy="1270"/>
                <wp:effectExtent l="0" t="31750" r="0" b="36830"/>
                <wp:docPr id="1779415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30CA43"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7747D08" w14:textId="77777777" w:rsidR="00CE23FE" w:rsidRDefault="00CE23FE">
      <w:pPr>
        <w:pStyle w:val="Heading2"/>
        <w:rPr>
          <w:rFonts w:eastAsia="Times New Roman"/>
        </w:rPr>
      </w:pPr>
      <w:r>
        <w:rPr>
          <w:rFonts w:eastAsia="Times New Roman"/>
        </w:rPr>
        <w:t>WEBSITE DEVELOPER INSTRUCTIONS</w:t>
      </w:r>
    </w:p>
    <w:p w14:paraId="0AED68B6" w14:textId="77777777" w:rsidR="00CE23FE" w:rsidRDefault="00CE23FE" w:rsidP="00CE23FE">
      <w:pPr>
        <w:numPr>
          <w:ilvl w:val="0"/>
          <w:numId w:val="98"/>
        </w:numPr>
        <w:spacing w:before="100" w:beforeAutospacing="1" w:after="100" w:afterAutospacing="1" w:line="240" w:lineRule="auto"/>
        <w:rPr>
          <w:rFonts w:eastAsia="Times New Roman"/>
        </w:rPr>
      </w:pPr>
      <w:r>
        <w:rPr>
          <w:rFonts w:eastAsia="Times New Roman"/>
        </w:rPr>
        <w:t xml:space="preserve">Create a dedicated </w:t>
      </w:r>
      <w:r>
        <w:rPr>
          <w:rStyle w:val="Strong"/>
          <w:rFonts w:eastAsia="Times New Roman"/>
        </w:rPr>
        <w:t>Loan Information &amp; Repayment Policy</w:t>
      </w:r>
      <w:r>
        <w:rPr>
          <w:rFonts w:eastAsia="Times New Roman"/>
        </w:rPr>
        <w:t xml:space="preserve"> page.</w:t>
      </w:r>
    </w:p>
    <w:p w14:paraId="50D6C890" w14:textId="77777777" w:rsidR="00CE23FE" w:rsidRDefault="00CE23FE" w:rsidP="00CE23FE">
      <w:pPr>
        <w:numPr>
          <w:ilvl w:val="0"/>
          <w:numId w:val="98"/>
        </w:numPr>
        <w:spacing w:before="100" w:beforeAutospacing="1" w:after="100" w:afterAutospacing="1" w:line="240" w:lineRule="auto"/>
        <w:rPr>
          <w:rFonts w:eastAsia="Times New Roman"/>
        </w:rPr>
      </w:pPr>
      <w:r>
        <w:rPr>
          <w:rFonts w:eastAsia="Times New Roman"/>
        </w:rPr>
        <w:t>Link the policy from the Loan Information page, Loan Calculator, FAQ, Terms &amp; Conditions, and website footer.</w:t>
      </w:r>
    </w:p>
    <w:p w14:paraId="5AD909DD" w14:textId="77777777" w:rsidR="00CE23FE" w:rsidRDefault="00CE23FE" w:rsidP="00CE23FE">
      <w:pPr>
        <w:numPr>
          <w:ilvl w:val="0"/>
          <w:numId w:val="98"/>
        </w:numPr>
        <w:spacing w:before="100" w:beforeAutospacing="1" w:after="100" w:afterAutospacing="1" w:line="240" w:lineRule="auto"/>
        <w:rPr>
          <w:rFonts w:eastAsia="Times New Roman"/>
        </w:rPr>
      </w:pPr>
      <w:r>
        <w:rPr>
          <w:rFonts w:eastAsia="Times New Roman"/>
        </w:rPr>
        <w:t>Display the standard loan amount range and 14-day tenure clearly.</w:t>
      </w:r>
    </w:p>
    <w:p w14:paraId="535C3D0C" w14:textId="77777777" w:rsidR="00CE23FE" w:rsidRDefault="00CE23FE" w:rsidP="00CE23FE">
      <w:pPr>
        <w:numPr>
          <w:ilvl w:val="0"/>
          <w:numId w:val="98"/>
        </w:numPr>
        <w:spacing w:before="100" w:beforeAutospacing="1" w:after="100" w:afterAutospacing="1" w:line="240" w:lineRule="auto"/>
        <w:rPr>
          <w:rFonts w:eastAsia="Times New Roman"/>
        </w:rPr>
      </w:pPr>
      <w:r>
        <w:rPr>
          <w:rFonts w:eastAsia="Times New Roman"/>
        </w:rPr>
        <w:t>Use the approved fee and interest formulas to generate all displayed examples.</w:t>
      </w:r>
    </w:p>
    <w:p w14:paraId="149EE66E" w14:textId="77777777" w:rsidR="00CE23FE" w:rsidRDefault="00CE23FE" w:rsidP="00CE23FE">
      <w:pPr>
        <w:numPr>
          <w:ilvl w:val="0"/>
          <w:numId w:val="98"/>
        </w:numPr>
        <w:spacing w:before="100" w:beforeAutospacing="1" w:after="100" w:afterAutospacing="1" w:line="240" w:lineRule="auto"/>
        <w:rPr>
          <w:rFonts w:eastAsia="Times New Roman"/>
        </w:rPr>
      </w:pPr>
      <w:r>
        <w:rPr>
          <w:rFonts w:eastAsia="Times New Roman"/>
        </w:rPr>
        <w:t>Display the processing fee, GST, interest, net disbursement, and repayment amount separately.</w:t>
      </w:r>
    </w:p>
    <w:p w14:paraId="2EFAC11C" w14:textId="77777777" w:rsidR="00CE23FE" w:rsidRDefault="00CE23FE" w:rsidP="00CE23FE">
      <w:pPr>
        <w:numPr>
          <w:ilvl w:val="0"/>
          <w:numId w:val="98"/>
        </w:numPr>
        <w:spacing w:before="100" w:beforeAutospacing="1" w:after="100" w:afterAutospacing="1" w:line="240" w:lineRule="auto"/>
        <w:rPr>
          <w:rFonts w:eastAsia="Times New Roman"/>
        </w:rPr>
      </w:pPr>
      <w:r>
        <w:rPr>
          <w:rFonts w:eastAsia="Times New Roman"/>
        </w:rPr>
        <w:t>Separate standard repayment, extension, and EMI-conversion options.</w:t>
      </w:r>
    </w:p>
    <w:p w14:paraId="64CF1D05" w14:textId="77777777" w:rsidR="00CE23FE" w:rsidRDefault="00CE23FE" w:rsidP="00CE23FE">
      <w:pPr>
        <w:numPr>
          <w:ilvl w:val="0"/>
          <w:numId w:val="98"/>
        </w:numPr>
        <w:spacing w:before="100" w:beforeAutospacing="1" w:after="100" w:afterAutospacing="1" w:line="240" w:lineRule="auto"/>
        <w:rPr>
          <w:rFonts w:eastAsia="Times New Roman"/>
        </w:rPr>
      </w:pPr>
      <w:r>
        <w:rPr>
          <w:rFonts w:eastAsia="Times New Roman"/>
        </w:rPr>
        <w:t>Display extension or EMI options only where available and approved.</w:t>
      </w:r>
    </w:p>
    <w:p w14:paraId="78993E73" w14:textId="77777777" w:rsidR="00CE23FE" w:rsidRDefault="00CE23FE" w:rsidP="00CE23FE">
      <w:pPr>
        <w:numPr>
          <w:ilvl w:val="0"/>
          <w:numId w:val="98"/>
        </w:numPr>
        <w:spacing w:before="100" w:beforeAutospacing="1" w:after="100" w:afterAutospacing="1" w:line="240" w:lineRule="auto"/>
        <w:rPr>
          <w:rFonts w:eastAsia="Times New Roman"/>
        </w:rPr>
      </w:pPr>
      <w:r>
        <w:rPr>
          <w:rFonts w:eastAsia="Times New Roman"/>
        </w:rPr>
        <w:t>Show the customer-specific repayment dates and amounts in the applicable loan records.</w:t>
      </w:r>
    </w:p>
    <w:p w14:paraId="29FDC8BA" w14:textId="77777777" w:rsidR="00CE23FE" w:rsidRDefault="00CE23FE" w:rsidP="00CE23FE">
      <w:pPr>
        <w:numPr>
          <w:ilvl w:val="0"/>
          <w:numId w:val="98"/>
        </w:numPr>
        <w:spacing w:before="100" w:beforeAutospacing="1" w:after="100" w:afterAutospacing="1" w:line="240" w:lineRule="auto"/>
        <w:rPr>
          <w:rFonts w:eastAsia="Times New Roman"/>
        </w:rPr>
      </w:pPr>
      <w:r>
        <w:rPr>
          <w:rFonts w:eastAsia="Times New Roman"/>
        </w:rPr>
        <w:t>Provide access to the KFS and loan agreement before the customer accepts the loan.</w:t>
      </w:r>
    </w:p>
    <w:p w14:paraId="080A404B" w14:textId="77777777" w:rsidR="00CE23FE" w:rsidRDefault="00CE23FE" w:rsidP="00CE23FE">
      <w:pPr>
        <w:numPr>
          <w:ilvl w:val="0"/>
          <w:numId w:val="98"/>
        </w:numPr>
        <w:spacing w:before="100" w:beforeAutospacing="1" w:after="100" w:afterAutospacing="1" w:line="240" w:lineRule="auto"/>
        <w:rPr>
          <w:rFonts w:eastAsia="Times New Roman"/>
        </w:rPr>
      </w:pPr>
      <w:r>
        <w:rPr>
          <w:rFonts w:eastAsia="Times New Roman"/>
        </w:rPr>
        <w:t>Ensure that the actual lender and relevant service-provider roles are disclosed accurately.</w:t>
      </w:r>
    </w:p>
    <w:p w14:paraId="0C5143FB" w14:textId="77777777" w:rsidR="00CE23FE" w:rsidRDefault="00CE23FE" w:rsidP="00CE23FE">
      <w:pPr>
        <w:numPr>
          <w:ilvl w:val="0"/>
          <w:numId w:val="98"/>
        </w:numPr>
        <w:spacing w:before="100" w:beforeAutospacing="1" w:after="100" w:afterAutospacing="1" w:line="240" w:lineRule="auto"/>
        <w:rPr>
          <w:rFonts w:eastAsia="Times New Roman"/>
        </w:rPr>
      </w:pPr>
      <w:r>
        <w:rPr>
          <w:rFonts w:eastAsia="Times New Roman"/>
        </w:rPr>
        <w:t>Ensure that the calculator, website tables, KFS, and loan agreement remain consistent.</w:t>
      </w:r>
    </w:p>
    <w:p w14:paraId="24A9B9A5" w14:textId="77777777" w:rsidR="00CE23FE" w:rsidRDefault="00CE23FE" w:rsidP="00CE23FE">
      <w:pPr>
        <w:numPr>
          <w:ilvl w:val="0"/>
          <w:numId w:val="98"/>
        </w:numPr>
        <w:spacing w:before="100" w:beforeAutospacing="1" w:after="100" w:afterAutospacing="1" w:line="240" w:lineRule="auto"/>
        <w:rPr>
          <w:rFonts w:eastAsia="Times New Roman"/>
        </w:rPr>
      </w:pPr>
      <w:r>
        <w:rPr>
          <w:rFonts w:eastAsia="Times New Roman"/>
        </w:rPr>
        <w:t>Make the policy responsive and readable on mobile devices.</w:t>
      </w:r>
    </w:p>
    <w:p w14:paraId="1E43B108" w14:textId="77777777" w:rsidR="00CE23FE" w:rsidRDefault="00CE23FE" w:rsidP="00CE23FE">
      <w:pPr>
        <w:numPr>
          <w:ilvl w:val="0"/>
          <w:numId w:val="98"/>
        </w:numPr>
        <w:spacing w:before="100" w:beforeAutospacing="1" w:after="100" w:afterAutospacing="1" w:line="240" w:lineRule="auto"/>
        <w:rPr>
          <w:rFonts w:eastAsia="Times New Roman"/>
        </w:rPr>
      </w:pPr>
      <w:r>
        <w:rPr>
          <w:rFonts w:eastAsia="Times New Roman"/>
        </w:rPr>
        <w:t>Review all pricing, customer disclosures, and repayment workflows against the approved product configuration before publication.</w:t>
      </w:r>
    </w:p>
    <w:p w14:paraId="25EB3B54" w14:textId="77777777" w:rsidR="00CE23FE" w:rsidRDefault="00CE23FE">
      <w:pPr>
        <w:pStyle w:val="NormalWeb"/>
      </w:pPr>
      <w:r>
        <w:rPr>
          <w:rStyle w:val="Strong"/>
        </w:rPr>
        <w:t>END OF POINT 11 — LOAN INFORMATION &amp; REPAYMENT POLICY</w:t>
      </w:r>
    </w:p>
    <w:p w14:paraId="77724793" w14:textId="77777777" w:rsidR="001C00FA" w:rsidRDefault="001C00FA">
      <w:pPr>
        <w:pStyle w:val="Heading1"/>
        <w:rPr>
          <w:rFonts w:eastAsia="Times New Roman"/>
          <w:kern w:val="36"/>
          <w:sz w:val="48"/>
          <w:szCs w:val="48"/>
          <w14:ligatures w14:val="none"/>
        </w:rPr>
      </w:pPr>
      <w:r>
        <w:rPr>
          <w:rFonts w:eastAsia="Times New Roman"/>
        </w:rPr>
        <w:t>12. CUSTOMER CONSENT INFORMATION</w:t>
      </w:r>
    </w:p>
    <w:p w14:paraId="7630C68A" w14:textId="77777777" w:rsidR="001C00FA" w:rsidRDefault="001C00FA">
      <w:pPr>
        <w:pStyle w:val="NormalWeb"/>
      </w:pPr>
      <w:r>
        <w:rPr>
          <w:rStyle w:val="Strong"/>
        </w:rPr>
        <w:t>DHAN NOW</w:t>
      </w:r>
      <w:r>
        <w:br/>
      </w:r>
      <w:r>
        <w:rPr>
          <w:rStyle w:val="Strong"/>
        </w:rPr>
        <w:t>Customer Consent, Authorisation and Acknowledgement</w:t>
      </w:r>
    </w:p>
    <w:p w14:paraId="483D8ACD" w14:textId="77777777" w:rsidR="001C00FA" w:rsidRDefault="001C00FA">
      <w:pPr>
        <w:pStyle w:val="Heading2"/>
        <w:rPr>
          <w:rFonts w:eastAsia="Times New Roman"/>
        </w:rPr>
      </w:pPr>
      <w:r>
        <w:rPr>
          <w:rFonts w:eastAsia="Times New Roman"/>
        </w:rPr>
        <w:t>1. Purpose of Customer Consent</w:t>
      </w:r>
    </w:p>
    <w:p w14:paraId="7C02BF3F" w14:textId="77777777" w:rsidR="001C00FA" w:rsidRDefault="001C00FA">
      <w:pPr>
        <w:pStyle w:val="NormalWeb"/>
      </w:pPr>
      <w:r>
        <w:t>DHAN NOW is committed to providing customers with clear information about the digital loan application process, personal data processing, identity verification, credit assessment, loan servicing, repayment arrangements and applicable terms.</w:t>
      </w:r>
    </w:p>
    <w:p w14:paraId="106FDFDB" w14:textId="77777777" w:rsidR="001C00FA" w:rsidRDefault="001C00FA">
      <w:pPr>
        <w:pStyle w:val="NormalWeb"/>
      </w:pPr>
      <w:r>
        <w:t>Before submitting a loan application or accepting a loan offer, customers must be provided with the relevant disclosures and asked to give their consent for the specific activities that require it.</w:t>
      </w:r>
    </w:p>
    <w:p w14:paraId="2EEB93B9" w14:textId="77777777" w:rsidR="001C00FA" w:rsidRDefault="001C00FA">
      <w:pPr>
        <w:pStyle w:val="NormalWeb"/>
      </w:pPr>
      <w:r>
        <w:t>Consent must be informed, specific, clear, affirmative and recorded through an appropriate digital or written process. Customers must not be treated as having consented merely because they visited the website, downloaded the application or continued browsing.</w:t>
      </w:r>
    </w:p>
    <w:p w14:paraId="1E8EFEC5" w14:textId="77777777" w:rsidR="001C00FA" w:rsidRDefault="001C00FA">
      <w:pPr>
        <w:pStyle w:val="Heading2"/>
        <w:rPr>
          <w:rFonts w:eastAsia="Times New Roman"/>
        </w:rPr>
      </w:pPr>
      <w:r>
        <w:rPr>
          <w:rFonts w:eastAsia="Times New Roman"/>
        </w:rPr>
        <w:t>2. Consent for Loan Application</w:t>
      </w:r>
    </w:p>
    <w:p w14:paraId="6ED087E2" w14:textId="77777777" w:rsidR="001C00FA" w:rsidRDefault="001C00FA">
      <w:pPr>
        <w:pStyle w:val="NormalWeb"/>
      </w:pPr>
      <w:r>
        <w:t>By selecting the relevant consent checkbox and submitting a loan application, the customer confirms that they:</w:t>
      </w:r>
    </w:p>
    <w:p w14:paraId="50F9CB68" w14:textId="77777777" w:rsidR="001C00FA" w:rsidRDefault="001C00FA" w:rsidP="001C00FA">
      <w:pPr>
        <w:numPr>
          <w:ilvl w:val="0"/>
          <w:numId w:val="99"/>
        </w:numPr>
        <w:spacing w:before="100" w:beforeAutospacing="1" w:after="100" w:afterAutospacing="1" w:line="240" w:lineRule="auto"/>
        <w:rPr>
          <w:rFonts w:eastAsia="Times New Roman"/>
        </w:rPr>
      </w:pPr>
      <w:r>
        <w:rPr>
          <w:rFonts w:eastAsia="Times New Roman"/>
        </w:rPr>
        <w:t>Have read and understood the information displayed during the application process.</w:t>
      </w:r>
    </w:p>
    <w:p w14:paraId="19FD3A9D" w14:textId="77777777" w:rsidR="001C00FA" w:rsidRDefault="001C00FA" w:rsidP="001C00FA">
      <w:pPr>
        <w:numPr>
          <w:ilvl w:val="0"/>
          <w:numId w:val="99"/>
        </w:numPr>
        <w:spacing w:before="100" w:beforeAutospacing="1" w:after="100" w:afterAutospacing="1" w:line="240" w:lineRule="auto"/>
        <w:rPr>
          <w:rFonts w:eastAsia="Times New Roman"/>
        </w:rPr>
      </w:pPr>
      <w:r>
        <w:rPr>
          <w:rFonts w:eastAsia="Times New Roman"/>
        </w:rPr>
        <w:t>Are voluntarily applying for a loan.</w:t>
      </w:r>
    </w:p>
    <w:p w14:paraId="22BE46BE" w14:textId="77777777" w:rsidR="001C00FA" w:rsidRDefault="001C00FA" w:rsidP="001C00FA">
      <w:pPr>
        <w:numPr>
          <w:ilvl w:val="0"/>
          <w:numId w:val="99"/>
        </w:numPr>
        <w:spacing w:before="100" w:beforeAutospacing="1" w:after="100" w:afterAutospacing="1" w:line="240" w:lineRule="auto"/>
        <w:rPr>
          <w:rFonts w:eastAsia="Times New Roman"/>
        </w:rPr>
      </w:pPr>
      <w:r>
        <w:rPr>
          <w:rFonts w:eastAsia="Times New Roman"/>
        </w:rPr>
        <w:t>Have provided information that is accurate and complete to the best of their knowledge.</w:t>
      </w:r>
    </w:p>
    <w:p w14:paraId="78ACB937" w14:textId="77777777" w:rsidR="001C00FA" w:rsidRDefault="001C00FA" w:rsidP="001C00FA">
      <w:pPr>
        <w:numPr>
          <w:ilvl w:val="0"/>
          <w:numId w:val="99"/>
        </w:numPr>
        <w:spacing w:before="100" w:beforeAutospacing="1" w:after="100" w:afterAutospacing="1" w:line="240" w:lineRule="auto"/>
        <w:rPr>
          <w:rFonts w:eastAsia="Times New Roman"/>
        </w:rPr>
      </w:pPr>
      <w:r>
        <w:rPr>
          <w:rFonts w:eastAsia="Times New Roman"/>
        </w:rPr>
        <w:t>Authorise the relevant entity or entities identified in the application to process the information necessary to evaluate the loan application.</w:t>
      </w:r>
    </w:p>
    <w:p w14:paraId="154A7D27" w14:textId="77777777" w:rsidR="001C00FA" w:rsidRDefault="001C00FA" w:rsidP="001C00FA">
      <w:pPr>
        <w:numPr>
          <w:ilvl w:val="0"/>
          <w:numId w:val="99"/>
        </w:numPr>
        <w:spacing w:before="100" w:beforeAutospacing="1" w:after="100" w:afterAutospacing="1" w:line="240" w:lineRule="auto"/>
        <w:rPr>
          <w:rFonts w:eastAsia="Times New Roman"/>
        </w:rPr>
      </w:pPr>
      <w:r>
        <w:rPr>
          <w:rFonts w:eastAsia="Times New Roman"/>
        </w:rPr>
        <w:t>Understand that submitting an application does not guarantee loan approval or disbursement.</w:t>
      </w:r>
    </w:p>
    <w:p w14:paraId="65AFF28B" w14:textId="77777777" w:rsidR="001C00FA" w:rsidRDefault="001C00FA" w:rsidP="001C00FA">
      <w:pPr>
        <w:numPr>
          <w:ilvl w:val="0"/>
          <w:numId w:val="99"/>
        </w:numPr>
        <w:spacing w:before="100" w:beforeAutospacing="1" w:after="100" w:afterAutospacing="1" w:line="240" w:lineRule="auto"/>
        <w:rPr>
          <w:rFonts w:eastAsia="Times New Roman"/>
        </w:rPr>
      </w:pPr>
      <w:r>
        <w:rPr>
          <w:rFonts w:eastAsia="Times New Roman"/>
        </w:rPr>
        <w:t>Understand that the final loan amount, tenure, applicable charges, interest rate, repayment obligations and other terms will be communicated before acceptance of the loan offer.</w:t>
      </w:r>
    </w:p>
    <w:p w14:paraId="29F8B33C" w14:textId="77777777" w:rsidR="001C00FA" w:rsidRDefault="001C00FA">
      <w:pPr>
        <w:pStyle w:val="NormalWeb"/>
      </w:pPr>
      <w:r>
        <w:t>The customer must be shown the applicable privacy notice and relevant lender details before providing the corresponding consent.</w:t>
      </w:r>
    </w:p>
    <w:p w14:paraId="4500DE7C" w14:textId="77777777" w:rsidR="001C00FA" w:rsidRDefault="001C00FA">
      <w:pPr>
        <w:pStyle w:val="Heading2"/>
        <w:rPr>
          <w:rFonts w:eastAsia="Times New Roman"/>
        </w:rPr>
      </w:pPr>
      <w:r>
        <w:rPr>
          <w:rFonts w:eastAsia="Times New Roman"/>
        </w:rPr>
        <w:t>3. Consent for Personal Data Collection and Processing</w:t>
      </w:r>
    </w:p>
    <w:p w14:paraId="4D642525" w14:textId="77777777" w:rsidR="001C00FA" w:rsidRDefault="001C00FA">
      <w:pPr>
        <w:pStyle w:val="NormalWeb"/>
      </w:pPr>
      <w:r>
        <w:t>The customer may be asked to provide personal information necessary for the application, identity verification, credit assessment, fraud prevention, loan servicing and compliance with applicable legal requirements.</w:t>
      </w:r>
    </w:p>
    <w:p w14:paraId="15F1DE13" w14:textId="77777777" w:rsidR="001C00FA" w:rsidRDefault="001C00FA">
      <w:pPr>
        <w:pStyle w:val="NormalWeb"/>
      </w:pPr>
      <w:r>
        <w:t>Depending on the product and the customer's application, such information may include:</w:t>
      </w:r>
    </w:p>
    <w:p w14:paraId="7AE14C60" w14:textId="77777777" w:rsidR="001C00FA" w:rsidRDefault="001C00FA" w:rsidP="001C00FA">
      <w:pPr>
        <w:numPr>
          <w:ilvl w:val="0"/>
          <w:numId w:val="100"/>
        </w:numPr>
        <w:spacing w:before="100" w:beforeAutospacing="1" w:after="100" w:afterAutospacing="1" w:line="240" w:lineRule="auto"/>
        <w:rPr>
          <w:rFonts w:eastAsia="Times New Roman"/>
        </w:rPr>
      </w:pPr>
      <w:r>
        <w:rPr>
          <w:rFonts w:eastAsia="Times New Roman"/>
        </w:rPr>
        <w:t>Full name and date of birth.</w:t>
      </w:r>
    </w:p>
    <w:p w14:paraId="303BF809" w14:textId="77777777" w:rsidR="001C00FA" w:rsidRDefault="001C00FA" w:rsidP="001C00FA">
      <w:pPr>
        <w:numPr>
          <w:ilvl w:val="0"/>
          <w:numId w:val="100"/>
        </w:numPr>
        <w:spacing w:before="100" w:beforeAutospacing="1" w:after="100" w:afterAutospacing="1" w:line="240" w:lineRule="auto"/>
        <w:rPr>
          <w:rFonts w:eastAsia="Times New Roman"/>
        </w:rPr>
      </w:pPr>
      <w:r>
        <w:rPr>
          <w:rFonts w:eastAsia="Times New Roman"/>
        </w:rPr>
        <w:t>Mobile number and email address.</w:t>
      </w:r>
    </w:p>
    <w:p w14:paraId="07A7402C" w14:textId="77777777" w:rsidR="001C00FA" w:rsidRDefault="001C00FA" w:rsidP="001C00FA">
      <w:pPr>
        <w:numPr>
          <w:ilvl w:val="0"/>
          <w:numId w:val="100"/>
        </w:numPr>
        <w:spacing w:before="100" w:beforeAutospacing="1" w:after="100" w:afterAutospacing="1" w:line="240" w:lineRule="auto"/>
        <w:rPr>
          <w:rFonts w:eastAsia="Times New Roman"/>
        </w:rPr>
      </w:pPr>
      <w:r>
        <w:rPr>
          <w:rFonts w:eastAsia="Times New Roman"/>
        </w:rPr>
        <w:t>Residential and communication address.</w:t>
      </w:r>
    </w:p>
    <w:p w14:paraId="365595BA" w14:textId="77777777" w:rsidR="001C00FA" w:rsidRDefault="001C00FA" w:rsidP="001C00FA">
      <w:pPr>
        <w:numPr>
          <w:ilvl w:val="0"/>
          <w:numId w:val="100"/>
        </w:numPr>
        <w:spacing w:before="100" w:beforeAutospacing="1" w:after="100" w:afterAutospacing="1" w:line="240" w:lineRule="auto"/>
        <w:rPr>
          <w:rFonts w:eastAsia="Times New Roman"/>
        </w:rPr>
      </w:pPr>
      <w:r>
        <w:rPr>
          <w:rFonts w:eastAsia="Times New Roman"/>
        </w:rPr>
        <w:t>PAN and other permitted identity documents.</w:t>
      </w:r>
    </w:p>
    <w:p w14:paraId="0C5DCDD3" w14:textId="77777777" w:rsidR="001C00FA" w:rsidRDefault="001C00FA" w:rsidP="001C00FA">
      <w:pPr>
        <w:numPr>
          <w:ilvl w:val="0"/>
          <w:numId w:val="100"/>
        </w:numPr>
        <w:spacing w:before="100" w:beforeAutospacing="1" w:after="100" w:afterAutospacing="1" w:line="240" w:lineRule="auto"/>
        <w:rPr>
          <w:rFonts w:eastAsia="Times New Roman"/>
        </w:rPr>
      </w:pPr>
      <w:r>
        <w:rPr>
          <w:rFonts w:eastAsia="Times New Roman"/>
        </w:rPr>
        <w:t>Employment, occupation and income information.</w:t>
      </w:r>
    </w:p>
    <w:p w14:paraId="05ADD58C" w14:textId="77777777" w:rsidR="001C00FA" w:rsidRDefault="001C00FA" w:rsidP="001C00FA">
      <w:pPr>
        <w:numPr>
          <w:ilvl w:val="0"/>
          <w:numId w:val="100"/>
        </w:numPr>
        <w:spacing w:before="100" w:beforeAutospacing="1" w:after="100" w:afterAutospacing="1" w:line="240" w:lineRule="auto"/>
        <w:rPr>
          <w:rFonts w:eastAsia="Times New Roman"/>
        </w:rPr>
      </w:pPr>
      <w:r>
        <w:rPr>
          <w:rFonts w:eastAsia="Times New Roman"/>
        </w:rPr>
        <w:t>Bank account details required for verification and disbursement.</w:t>
      </w:r>
    </w:p>
    <w:p w14:paraId="78E610AE" w14:textId="77777777" w:rsidR="001C00FA" w:rsidRDefault="001C00FA" w:rsidP="001C00FA">
      <w:pPr>
        <w:numPr>
          <w:ilvl w:val="0"/>
          <w:numId w:val="100"/>
        </w:numPr>
        <w:spacing w:before="100" w:beforeAutospacing="1" w:after="100" w:afterAutospacing="1" w:line="240" w:lineRule="auto"/>
        <w:rPr>
          <w:rFonts w:eastAsia="Times New Roman"/>
        </w:rPr>
      </w:pPr>
      <w:r>
        <w:rPr>
          <w:rFonts w:eastAsia="Times New Roman"/>
        </w:rPr>
        <w:t>Loan application and repayment information.</w:t>
      </w:r>
    </w:p>
    <w:p w14:paraId="2D1AE596" w14:textId="77777777" w:rsidR="001C00FA" w:rsidRDefault="001C00FA" w:rsidP="001C00FA">
      <w:pPr>
        <w:numPr>
          <w:ilvl w:val="0"/>
          <w:numId w:val="100"/>
        </w:numPr>
        <w:spacing w:before="100" w:beforeAutospacing="1" w:after="100" w:afterAutospacing="1" w:line="240" w:lineRule="auto"/>
        <w:rPr>
          <w:rFonts w:eastAsia="Times New Roman"/>
        </w:rPr>
      </w:pPr>
      <w:r>
        <w:rPr>
          <w:rFonts w:eastAsia="Times New Roman"/>
        </w:rPr>
        <w:t>Credit history and credit bureau information, where applicable.</w:t>
      </w:r>
    </w:p>
    <w:p w14:paraId="7BE6876D" w14:textId="77777777" w:rsidR="001C00FA" w:rsidRDefault="001C00FA" w:rsidP="001C00FA">
      <w:pPr>
        <w:numPr>
          <w:ilvl w:val="0"/>
          <w:numId w:val="100"/>
        </w:numPr>
        <w:spacing w:before="100" w:beforeAutospacing="1" w:after="100" w:afterAutospacing="1" w:line="240" w:lineRule="auto"/>
        <w:rPr>
          <w:rFonts w:eastAsia="Times New Roman"/>
        </w:rPr>
      </w:pPr>
      <w:r>
        <w:rPr>
          <w:rFonts w:eastAsia="Times New Roman"/>
        </w:rPr>
        <w:t>Verification results and records of customer communications.</w:t>
      </w:r>
    </w:p>
    <w:p w14:paraId="55E65BEE" w14:textId="77777777" w:rsidR="001C00FA" w:rsidRDefault="001C00FA" w:rsidP="001C00FA">
      <w:pPr>
        <w:numPr>
          <w:ilvl w:val="0"/>
          <w:numId w:val="100"/>
        </w:numPr>
        <w:spacing w:before="100" w:beforeAutospacing="1" w:after="100" w:afterAutospacing="1" w:line="240" w:lineRule="auto"/>
        <w:rPr>
          <w:rFonts w:eastAsia="Times New Roman"/>
        </w:rPr>
      </w:pPr>
      <w:r>
        <w:rPr>
          <w:rFonts w:eastAsia="Times New Roman"/>
        </w:rPr>
        <w:t>Technical information necessary for security, authentication and fraud prevention.</w:t>
      </w:r>
    </w:p>
    <w:p w14:paraId="0161928E" w14:textId="77777777" w:rsidR="001C00FA" w:rsidRDefault="001C00FA">
      <w:pPr>
        <w:pStyle w:val="NormalWeb"/>
      </w:pPr>
      <w:r>
        <w:t>The applicable privacy notice must identify the categories of personal data collected, the purposes of processing, relevant recipients, retention arrangements and the methods available for exercising applicable privacy rights.</w:t>
      </w:r>
    </w:p>
    <w:p w14:paraId="174003F1" w14:textId="77777777" w:rsidR="001C00FA" w:rsidRDefault="001C00FA">
      <w:pPr>
        <w:pStyle w:val="NormalWeb"/>
      </w:pPr>
      <w:r>
        <w:t>Personal data must not be collected or processed for unrelated purposes merely because the customer has applied for a loan.</w:t>
      </w:r>
    </w:p>
    <w:p w14:paraId="0DE3EA6E" w14:textId="77777777" w:rsidR="001C00FA" w:rsidRDefault="001C00FA">
      <w:pPr>
        <w:pStyle w:val="Heading2"/>
        <w:rPr>
          <w:rFonts w:eastAsia="Times New Roman"/>
        </w:rPr>
      </w:pPr>
      <w:r>
        <w:rPr>
          <w:rFonts w:eastAsia="Times New Roman"/>
        </w:rPr>
        <w:t>4. Consent for KYC and Identity Verification</w:t>
      </w:r>
    </w:p>
    <w:p w14:paraId="7BA52D93" w14:textId="77777777" w:rsidR="001C00FA" w:rsidRDefault="001C00FA">
      <w:pPr>
        <w:pStyle w:val="NormalWeb"/>
      </w:pPr>
      <w:r>
        <w:t>Where required for the application or by applicable law, the customer may be asked to complete identity verification and Know Your Customer (KYC) procedures.</w:t>
      </w:r>
    </w:p>
    <w:p w14:paraId="0AD25E06" w14:textId="77777777" w:rsidR="001C00FA" w:rsidRDefault="001C00FA">
      <w:pPr>
        <w:pStyle w:val="NormalWeb"/>
      </w:pPr>
      <w:r>
        <w:t>These procedures may include:</w:t>
      </w:r>
    </w:p>
    <w:p w14:paraId="436DC068" w14:textId="77777777" w:rsidR="001C00FA" w:rsidRDefault="001C00FA" w:rsidP="001C00FA">
      <w:pPr>
        <w:numPr>
          <w:ilvl w:val="0"/>
          <w:numId w:val="101"/>
        </w:numPr>
        <w:spacing w:before="100" w:beforeAutospacing="1" w:after="100" w:afterAutospacing="1" w:line="240" w:lineRule="auto"/>
        <w:rPr>
          <w:rFonts w:eastAsia="Times New Roman"/>
        </w:rPr>
      </w:pPr>
      <w:r>
        <w:rPr>
          <w:rFonts w:eastAsia="Times New Roman"/>
        </w:rPr>
        <w:t>PAN verification.</w:t>
      </w:r>
    </w:p>
    <w:p w14:paraId="647B2068" w14:textId="77777777" w:rsidR="001C00FA" w:rsidRDefault="001C00FA" w:rsidP="001C00FA">
      <w:pPr>
        <w:numPr>
          <w:ilvl w:val="0"/>
          <w:numId w:val="101"/>
        </w:numPr>
        <w:spacing w:before="100" w:beforeAutospacing="1" w:after="100" w:afterAutospacing="1" w:line="240" w:lineRule="auto"/>
        <w:rPr>
          <w:rFonts w:eastAsia="Times New Roman"/>
        </w:rPr>
      </w:pPr>
      <w:r>
        <w:rPr>
          <w:rFonts w:eastAsia="Times New Roman"/>
        </w:rPr>
        <w:t>Verification of other permitted identity documents.</w:t>
      </w:r>
    </w:p>
    <w:p w14:paraId="629732AF" w14:textId="77777777" w:rsidR="001C00FA" w:rsidRDefault="001C00FA" w:rsidP="001C00FA">
      <w:pPr>
        <w:numPr>
          <w:ilvl w:val="0"/>
          <w:numId w:val="101"/>
        </w:numPr>
        <w:spacing w:before="100" w:beforeAutospacing="1" w:after="100" w:afterAutospacing="1" w:line="240" w:lineRule="auto"/>
        <w:rPr>
          <w:rFonts w:eastAsia="Times New Roman"/>
        </w:rPr>
      </w:pPr>
      <w:r>
        <w:rPr>
          <w:rFonts w:eastAsia="Times New Roman"/>
        </w:rPr>
        <w:t>Address verification.</w:t>
      </w:r>
    </w:p>
    <w:p w14:paraId="5D805BE8" w14:textId="77777777" w:rsidR="001C00FA" w:rsidRDefault="001C00FA" w:rsidP="001C00FA">
      <w:pPr>
        <w:numPr>
          <w:ilvl w:val="0"/>
          <w:numId w:val="101"/>
        </w:numPr>
        <w:spacing w:before="100" w:beforeAutospacing="1" w:after="100" w:afterAutospacing="1" w:line="240" w:lineRule="auto"/>
        <w:rPr>
          <w:rFonts w:eastAsia="Times New Roman"/>
        </w:rPr>
      </w:pPr>
      <w:r>
        <w:rPr>
          <w:rFonts w:eastAsia="Times New Roman"/>
        </w:rPr>
        <w:t>Photograph or selfie verification.</w:t>
      </w:r>
    </w:p>
    <w:p w14:paraId="2052C88C" w14:textId="77777777" w:rsidR="001C00FA" w:rsidRDefault="001C00FA" w:rsidP="001C00FA">
      <w:pPr>
        <w:numPr>
          <w:ilvl w:val="0"/>
          <w:numId w:val="101"/>
        </w:numPr>
        <w:spacing w:before="100" w:beforeAutospacing="1" w:after="100" w:afterAutospacing="1" w:line="240" w:lineRule="auto"/>
        <w:rPr>
          <w:rFonts w:eastAsia="Times New Roman"/>
        </w:rPr>
      </w:pPr>
      <w:r>
        <w:rPr>
          <w:rFonts w:eastAsia="Times New Roman"/>
        </w:rPr>
        <w:t>Face matching and liveness checks.</w:t>
      </w:r>
    </w:p>
    <w:p w14:paraId="22E4609A" w14:textId="77777777" w:rsidR="001C00FA" w:rsidRDefault="001C00FA" w:rsidP="001C00FA">
      <w:pPr>
        <w:numPr>
          <w:ilvl w:val="0"/>
          <w:numId w:val="101"/>
        </w:numPr>
        <w:spacing w:before="100" w:beforeAutospacing="1" w:after="100" w:afterAutospacing="1" w:line="240" w:lineRule="auto"/>
        <w:rPr>
          <w:rFonts w:eastAsia="Times New Roman"/>
        </w:rPr>
      </w:pPr>
      <w:r>
        <w:rPr>
          <w:rFonts w:eastAsia="Times New Roman"/>
        </w:rPr>
        <w:t>Video-based verification, where applicable.</w:t>
      </w:r>
    </w:p>
    <w:p w14:paraId="2E5AC133" w14:textId="77777777" w:rsidR="001C00FA" w:rsidRDefault="001C00FA" w:rsidP="001C00FA">
      <w:pPr>
        <w:numPr>
          <w:ilvl w:val="0"/>
          <w:numId w:val="101"/>
        </w:numPr>
        <w:spacing w:before="100" w:beforeAutospacing="1" w:after="100" w:afterAutospacing="1" w:line="240" w:lineRule="auto"/>
        <w:rPr>
          <w:rFonts w:eastAsia="Times New Roman"/>
        </w:rPr>
      </w:pPr>
      <w:r>
        <w:rPr>
          <w:rFonts w:eastAsia="Times New Roman"/>
        </w:rPr>
        <w:t>DigiLocker, CKYC or other authorised verification methods, where legally permitted.</w:t>
      </w:r>
    </w:p>
    <w:p w14:paraId="6AB27F6A" w14:textId="77777777" w:rsidR="001C00FA" w:rsidRDefault="001C00FA" w:rsidP="001C00FA">
      <w:pPr>
        <w:numPr>
          <w:ilvl w:val="0"/>
          <w:numId w:val="101"/>
        </w:numPr>
        <w:spacing w:before="100" w:beforeAutospacing="1" w:after="100" w:afterAutospacing="1" w:line="240" w:lineRule="auto"/>
        <w:rPr>
          <w:rFonts w:eastAsia="Times New Roman"/>
        </w:rPr>
      </w:pPr>
      <w:r>
        <w:rPr>
          <w:rFonts w:eastAsia="Times New Roman"/>
        </w:rPr>
        <w:t>Additional verification checks required by the relevant lender.</w:t>
      </w:r>
    </w:p>
    <w:p w14:paraId="5CCF070F" w14:textId="77777777" w:rsidR="001C00FA" w:rsidRDefault="001C00FA">
      <w:pPr>
        <w:pStyle w:val="NormalWeb"/>
      </w:pPr>
      <w:r>
        <w:t>The customer will be informed about the verification method and the information required for that method.</w:t>
      </w:r>
    </w:p>
    <w:p w14:paraId="0D4EA677" w14:textId="77777777" w:rsidR="001C00FA" w:rsidRDefault="001C00FA">
      <w:pPr>
        <w:pStyle w:val="NormalWeb"/>
      </w:pPr>
      <w:r>
        <w:t>Aadhaar-related authentication, offline verification or document access must be undertaken only through legally permitted methods and with the required consent or authorisation. Customers must not be compelled to provide Aadhaar where an alternative is legally required to be available.</w:t>
      </w:r>
    </w:p>
    <w:p w14:paraId="1D54D8CF" w14:textId="77777777" w:rsidR="001C00FA" w:rsidRDefault="001C00FA">
      <w:pPr>
        <w:pStyle w:val="Heading2"/>
        <w:rPr>
          <w:rFonts w:eastAsia="Times New Roman"/>
        </w:rPr>
      </w:pPr>
      <w:r>
        <w:rPr>
          <w:rFonts w:eastAsia="Times New Roman"/>
        </w:rPr>
        <w:t>5. Consent for Credit Bureau Checks and Credit Assessment</w:t>
      </w:r>
    </w:p>
    <w:p w14:paraId="5B0E2BCE" w14:textId="77777777" w:rsidR="001C00FA" w:rsidRDefault="001C00FA">
      <w:pPr>
        <w:pStyle w:val="NormalWeb"/>
      </w:pPr>
      <w:r>
        <w:t>Where applicable, the customer authorises the relevant lender and its properly authorised service providers to obtain and process credit information for purposes such as:</w:t>
      </w:r>
    </w:p>
    <w:p w14:paraId="49B356ED" w14:textId="77777777" w:rsidR="001C00FA" w:rsidRDefault="001C00FA" w:rsidP="001C00FA">
      <w:pPr>
        <w:numPr>
          <w:ilvl w:val="0"/>
          <w:numId w:val="102"/>
        </w:numPr>
        <w:spacing w:before="100" w:beforeAutospacing="1" w:after="100" w:afterAutospacing="1" w:line="240" w:lineRule="auto"/>
        <w:rPr>
          <w:rFonts w:eastAsia="Times New Roman"/>
        </w:rPr>
      </w:pPr>
      <w:r>
        <w:rPr>
          <w:rFonts w:eastAsia="Times New Roman"/>
        </w:rPr>
        <w:t>Assessing the customer's creditworthiness.</w:t>
      </w:r>
    </w:p>
    <w:p w14:paraId="001A9AD1" w14:textId="77777777" w:rsidR="001C00FA" w:rsidRDefault="001C00FA" w:rsidP="001C00FA">
      <w:pPr>
        <w:numPr>
          <w:ilvl w:val="0"/>
          <w:numId w:val="102"/>
        </w:numPr>
        <w:spacing w:before="100" w:beforeAutospacing="1" w:after="100" w:afterAutospacing="1" w:line="240" w:lineRule="auto"/>
        <w:rPr>
          <w:rFonts w:eastAsia="Times New Roman"/>
        </w:rPr>
      </w:pPr>
      <w:r>
        <w:rPr>
          <w:rFonts w:eastAsia="Times New Roman"/>
        </w:rPr>
        <w:t>Evaluating loan eligibility.</w:t>
      </w:r>
    </w:p>
    <w:p w14:paraId="17B1F9CD" w14:textId="77777777" w:rsidR="001C00FA" w:rsidRDefault="001C00FA" w:rsidP="001C00FA">
      <w:pPr>
        <w:numPr>
          <w:ilvl w:val="0"/>
          <w:numId w:val="102"/>
        </w:numPr>
        <w:spacing w:before="100" w:beforeAutospacing="1" w:after="100" w:afterAutospacing="1" w:line="240" w:lineRule="auto"/>
        <w:rPr>
          <w:rFonts w:eastAsia="Times New Roman"/>
        </w:rPr>
      </w:pPr>
      <w:r>
        <w:rPr>
          <w:rFonts w:eastAsia="Times New Roman"/>
        </w:rPr>
        <w:t>Determining an appropriate loan amount and repayment schedule.</w:t>
      </w:r>
    </w:p>
    <w:p w14:paraId="21C8F7F4" w14:textId="77777777" w:rsidR="001C00FA" w:rsidRDefault="001C00FA" w:rsidP="001C00FA">
      <w:pPr>
        <w:numPr>
          <w:ilvl w:val="0"/>
          <w:numId w:val="102"/>
        </w:numPr>
        <w:spacing w:before="100" w:beforeAutospacing="1" w:after="100" w:afterAutospacing="1" w:line="240" w:lineRule="auto"/>
        <w:rPr>
          <w:rFonts w:eastAsia="Times New Roman"/>
        </w:rPr>
      </w:pPr>
      <w:r>
        <w:rPr>
          <w:rFonts w:eastAsia="Times New Roman"/>
        </w:rPr>
        <w:t>Preventing fraud and duplicate applications.</w:t>
      </w:r>
    </w:p>
    <w:p w14:paraId="35DD229D" w14:textId="77777777" w:rsidR="001C00FA" w:rsidRDefault="001C00FA" w:rsidP="001C00FA">
      <w:pPr>
        <w:numPr>
          <w:ilvl w:val="0"/>
          <w:numId w:val="102"/>
        </w:numPr>
        <w:spacing w:before="100" w:beforeAutospacing="1" w:after="100" w:afterAutospacing="1" w:line="240" w:lineRule="auto"/>
        <w:rPr>
          <w:rFonts w:eastAsia="Times New Roman"/>
        </w:rPr>
      </w:pPr>
      <w:r>
        <w:rPr>
          <w:rFonts w:eastAsia="Times New Roman"/>
        </w:rPr>
        <w:t>Monitoring and servicing an approved loan.</w:t>
      </w:r>
    </w:p>
    <w:p w14:paraId="7F85BE51" w14:textId="77777777" w:rsidR="001C00FA" w:rsidRDefault="001C00FA" w:rsidP="001C00FA">
      <w:pPr>
        <w:numPr>
          <w:ilvl w:val="0"/>
          <w:numId w:val="102"/>
        </w:numPr>
        <w:spacing w:before="100" w:beforeAutospacing="1" w:after="100" w:afterAutospacing="1" w:line="240" w:lineRule="auto"/>
        <w:rPr>
          <w:rFonts w:eastAsia="Times New Roman"/>
        </w:rPr>
      </w:pPr>
      <w:r>
        <w:rPr>
          <w:rFonts w:eastAsia="Times New Roman"/>
        </w:rPr>
        <w:t>Meeting applicable regulatory and legal obligations.</w:t>
      </w:r>
    </w:p>
    <w:p w14:paraId="48E32F19" w14:textId="77777777" w:rsidR="001C00FA" w:rsidRDefault="001C00FA">
      <w:pPr>
        <w:pStyle w:val="NormalWeb"/>
      </w:pPr>
      <w:r>
        <w:t>The applicable consent must identify the relevant purpose and, where required, the credit information company or category of recipient.</w:t>
      </w:r>
    </w:p>
    <w:p w14:paraId="4E92ADB8" w14:textId="77777777" w:rsidR="001C00FA" w:rsidRDefault="001C00FA">
      <w:pPr>
        <w:pStyle w:val="NormalWeb"/>
      </w:pPr>
      <w:r>
        <w:t>A credit bureau enquiry or credit assessment does not guarantee approval. The final decision will depend on the lender's applicable eligibility, underwriting and risk assessment criteria.</w:t>
      </w:r>
    </w:p>
    <w:p w14:paraId="6C1F4B4D" w14:textId="77777777" w:rsidR="001C00FA" w:rsidRDefault="001C00FA">
      <w:pPr>
        <w:pStyle w:val="NormalWeb"/>
      </w:pPr>
      <w:r>
        <w:t>Credit information must be accessed, used and shared only in accordance with applicable law and the permissions obtained.</w:t>
      </w:r>
    </w:p>
    <w:p w14:paraId="0798B28D" w14:textId="77777777" w:rsidR="001C00FA" w:rsidRDefault="001C00FA">
      <w:pPr>
        <w:pStyle w:val="Heading2"/>
        <w:rPr>
          <w:rFonts w:eastAsia="Times New Roman"/>
        </w:rPr>
      </w:pPr>
      <w:r>
        <w:rPr>
          <w:rFonts w:eastAsia="Times New Roman"/>
        </w:rPr>
        <w:t>6. Consent for Bank Account Verification</w:t>
      </w:r>
    </w:p>
    <w:p w14:paraId="08067C28" w14:textId="77777777" w:rsidR="001C00FA" w:rsidRDefault="001C00FA">
      <w:pPr>
        <w:pStyle w:val="NormalWeb"/>
      </w:pPr>
      <w:r>
        <w:t>The customer may be asked to provide bank account details or complete an account verification process to confirm the ownership or validity of the account.</w:t>
      </w:r>
    </w:p>
    <w:p w14:paraId="7BD5AF18" w14:textId="77777777" w:rsidR="001C00FA" w:rsidRDefault="001C00FA">
      <w:pPr>
        <w:pStyle w:val="NormalWeb"/>
      </w:pPr>
      <w:r>
        <w:t>Depending on the approved verification method, this may include account validation, penny-drop verification or another permitted banking verification service.</w:t>
      </w:r>
    </w:p>
    <w:p w14:paraId="4FAB1E22" w14:textId="77777777" w:rsidR="001C00FA" w:rsidRDefault="001C00FA">
      <w:pPr>
        <w:pStyle w:val="NormalWeb"/>
      </w:pPr>
      <w:r>
        <w:t>The customer authorises the relevant entity and its authorised service provider to use the information strictly for the disclosed verification and loan-related purposes.</w:t>
      </w:r>
    </w:p>
    <w:p w14:paraId="72AFE646" w14:textId="77777777" w:rsidR="001C00FA" w:rsidRDefault="001C00FA">
      <w:pPr>
        <w:pStyle w:val="NormalWeb"/>
      </w:pPr>
      <w:r>
        <w:t>Access to bank statements or transaction information must require the appropriate separate authorisation where applicable. Account Aggregator-based data access must follow the applicable consent process and cannot be assumed merely from this general consent.</w:t>
      </w:r>
    </w:p>
    <w:p w14:paraId="61220928" w14:textId="77777777" w:rsidR="001C00FA" w:rsidRDefault="001C00FA">
      <w:pPr>
        <w:pStyle w:val="Heading2"/>
        <w:rPr>
          <w:rFonts w:eastAsia="Times New Roman"/>
        </w:rPr>
      </w:pPr>
      <w:r>
        <w:rPr>
          <w:rFonts w:eastAsia="Times New Roman"/>
        </w:rPr>
        <w:t>7. Consent for Loan Disbursement</w:t>
      </w:r>
    </w:p>
    <w:p w14:paraId="71C63BCA" w14:textId="77777777" w:rsidR="001C00FA" w:rsidRDefault="001C00FA">
      <w:pPr>
        <w:pStyle w:val="NormalWeb"/>
      </w:pPr>
      <w:r>
        <w:t>If the loan is approved and accepted, the customer authorises the actual lender, as identified in the applicable Key Facts Statement (KFS), sanction communication and loan agreement, to disburse the approved loan amount through the permitted disbursement process.</w:t>
      </w:r>
    </w:p>
    <w:p w14:paraId="5CF0A2AD" w14:textId="77777777" w:rsidR="001C00FA" w:rsidRDefault="001C00FA">
      <w:pPr>
        <w:pStyle w:val="NormalWeb"/>
      </w:pPr>
      <w:r>
        <w:t>Where the approved loan structure permits deductions from the sanctioned amount, the customer must be shown the applicable deductions and the resulting net disbursal amount before accepting the loan offer.</w:t>
      </w:r>
    </w:p>
    <w:p w14:paraId="169DAF13" w14:textId="77777777" w:rsidR="001C00FA" w:rsidRDefault="001C00FA">
      <w:pPr>
        <w:pStyle w:val="NormalWeb"/>
      </w:pPr>
      <w:r>
        <w:t>The customer acknowledges that the amount credited to the bank account may differ from the sanctioned principal where disclosed charges are deducted in accordance with the applicable loan documents.</w:t>
      </w:r>
    </w:p>
    <w:p w14:paraId="3A5238C8" w14:textId="77777777" w:rsidR="001C00FA" w:rsidRDefault="001C00FA">
      <w:pPr>
        <w:pStyle w:val="NormalWeb"/>
      </w:pPr>
      <w:r>
        <w:t>The actual lender and the entity responsible for disbursement must be clearly identified in the relevant documents. The website must not imply that DHAN NOW is the lender unless that statement accurately reflects the legal lending arrangement.</w:t>
      </w:r>
    </w:p>
    <w:p w14:paraId="7F591211" w14:textId="77777777" w:rsidR="001C00FA" w:rsidRDefault="001C00FA">
      <w:pPr>
        <w:pStyle w:val="Heading2"/>
        <w:rPr>
          <w:rFonts w:eastAsia="Times New Roman"/>
        </w:rPr>
      </w:pPr>
      <w:r>
        <w:rPr>
          <w:rFonts w:eastAsia="Times New Roman"/>
        </w:rPr>
        <w:t>8. Consent for Processing Fee, GST and Interest Disclosures</w:t>
      </w:r>
    </w:p>
    <w:p w14:paraId="171705F9" w14:textId="77777777" w:rsidR="001C00FA" w:rsidRDefault="001C00FA">
      <w:pPr>
        <w:pStyle w:val="NormalWeb"/>
      </w:pPr>
      <w:r>
        <w:t>Before accepting the loan, the customer must be provided with the applicable pricing information, including:</w:t>
      </w:r>
    </w:p>
    <w:p w14:paraId="694CD53B" w14:textId="77777777" w:rsidR="001C00FA" w:rsidRDefault="001C00FA" w:rsidP="001C00FA">
      <w:pPr>
        <w:numPr>
          <w:ilvl w:val="0"/>
          <w:numId w:val="103"/>
        </w:numPr>
        <w:spacing w:before="100" w:beforeAutospacing="1" w:after="100" w:afterAutospacing="1" w:line="240" w:lineRule="auto"/>
        <w:rPr>
          <w:rFonts w:eastAsia="Times New Roman"/>
        </w:rPr>
      </w:pPr>
      <w:r>
        <w:rPr>
          <w:rFonts w:eastAsia="Times New Roman"/>
        </w:rPr>
        <w:t>Sanctioned loan principal.</w:t>
      </w:r>
    </w:p>
    <w:p w14:paraId="439D25FB" w14:textId="77777777" w:rsidR="001C00FA" w:rsidRDefault="001C00FA" w:rsidP="001C00FA">
      <w:pPr>
        <w:numPr>
          <w:ilvl w:val="0"/>
          <w:numId w:val="103"/>
        </w:numPr>
        <w:spacing w:before="100" w:beforeAutospacing="1" w:after="100" w:afterAutospacing="1" w:line="240" w:lineRule="auto"/>
        <w:rPr>
          <w:rFonts w:eastAsia="Times New Roman"/>
        </w:rPr>
      </w:pPr>
      <w:r>
        <w:rPr>
          <w:rFonts w:eastAsia="Times New Roman"/>
        </w:rPr>
        <w:t>Processing fee.</w:t>
      </w:r>
    </w:p>
    <w:p w14:paraId="7EC6D716" w14:textId="77777777" w:rsidR="001C00FA" w:rsidRDefault="001C00FA" w:rsidP="001C00FA">
      <w:pPr>
        <w:numPr>
          <w:ilvl w:val="0"/>
          <w:numId w:val="103"/>
        </w:numPr>
        <w:spacing w:before="100" w:beforeAutospacing="1" w:after="100" w:afterAutospacing="1" w:line="240" w:lineRule="auto"/>
        <w:rPr>
          <w:rFonts w:eastAsia="Times New Roman"/>
        </w:rPr>
      </w:pPr>
      <w:r>
        <w:rPr>
          <w:rFonts w:eastAsia="Times New Roman"/>
        </w:rPr>
        <w:t>Applicable GST on the processing fee.</w:t>
      </w:r>
    </w:p>
    <w:p w14:paraId="2D365D15" w14:textId="77777777" w:rsidR="001C00FA" w:rsidRDefault="001C00FA" w:rsidP="001C00FA">
      <w:pPr>
        <w:numPr>
          <w:ilvl w:val="0"/>
          <w:numId w:val="103"/>
        </w:numPr>
        <w:spacing w:before="100" w:beforeAutospacing="1" w:after="100" w:afterAutospacing="1" w:line="240" w:lineRule="auto"/>
        <w:rPr>
          <w:rFonts w:eastAsia="Times New Roman"/>
        </w:rPr>
      </w:pPr>
      <w:r>
        <w:rPr>
          <w:rFonts w:eastAsia="Times New Roman"/>
        </w:rPr>
        <w:t>Interest and the method used to calculate it.</w:t>
      </w:r>
    </w:p>
    <w:p w14:paraId="199DAC4C" w14:textId="77777777" w:rsidR="001C00FA" w:rsidRDefault="001C00FA" w:rsidP="001C00FA">
      <w:pPr>
        <w:numPr>
          <w:ilvl w:val="0"/>
          <w:numId w:val="103"/>
        </w:numPr>
        <w:spacing w:before="100" w:beforeAutospacing="1" w:after="100" w:afterAutospacing="1" w:line="240" w:lineRule="auto"/>
        <w:rPr>
          <w:rFonts w:eastAsia="Times New Roman"/>
        </w:rPr>
      </w:pPr>
      <w:r>
        <w:rPr>
          <w:rFonts w:eastAsia="Times New Roman"/>
        </w:rPr>
        <w:t>Tenure and due date.</w:t>
      </w:r>
    </w:p>
    <w:p w14:paraId="50E7A5E4" w14:textId="77777777" w:rsidR="001C00FA" w:rsidRDefault="001C00FA" w:rsidP="001C00FA">
      <w:pPr>
        <w:numPr>
          <w:ilvl w:val="0"/>
          <w:numId w:val="103"/>
        </w:numPr>
        <w:spacing w:before="100" w:beforeAutospacing="1" w:after="100" w:afterAutospacing="1" w:line="240" w:lineRule="auto"/>
        <w:rPr>
          <w:rFonts w:eastAsia="Times New Roman"/>
        </w:rPr>
      </w:pPr>
      <w:r>
        <w:rPr>
          <w:rFonts w:eastAsia="Times New Roman"/>
        </w:rPr>
        <w:t>Total deductions from the sanctioned amount, where applicable.</w:t>
      </w:r>
    </w:p>
    <w:p w14:paraId="61D40434" w14:textId="77777777" w:rsidR="001C00FA" w:rsidRDefault="001C00FA" w:rsidP="001C00FA">
      <w:pPr>
        <w:numPr>
          <w:ilvl w:val="0"/>
          <w:numId w:val="103"/>
        </w:numPr>
        <w:spacing w:before="100" w:beforeAutospacing="1" w:after="100" w:afterAutospacing="1" w:line="240" w:lineRule="auto"/>
        <w:rPr>
          <w:rFonts w:eastAsia="Times New Roman"/>
        </w:rPr>
      </w:pPr>
      <w:r>
        <w:rPr>
          <w:rFonts w:eastAsia="Times New Roman"/>
        </w:rPr>
        <w:t>Net amount to be disbursed.</w:t>
      </w:r>
    </w:p>
    <w:p w14:paraId="1DB219B5" w14:textId="77777777" w:rsidR="001C00FA" w:rsidRDefault="001C00FA" w:rsidP="001C00FA">
      <w:pPr>
        <w:numPr>
          <w:ilvl w:val="0"/>
          <w:numId w:val="103"/>
        </w:numPr>
        <w:spacing w:before="100" w:beforeAutospacing="1" w:after="100" w:afterAutospacing="1" w:line="240" w:lineRule="auto"/>
        <w:rPr>
          <w:rFonts w:eastAsia="Times New Roman"/>
        </w:rPr>
      </w:pPr>
      <w:r>
        <w:rPr>
          <w:rFonts w:eastAsia="Times New Roman"/>
        </w:rPr>
        <w:t>Total repayment obligation.</w:t>
      </w:r>
    </w:p>
    <w:p w14:paraId="5490EDEC" w14:textId="77777777" w:rsidR="001C00FA" w:rsidRDefault="001C00FA" w:rsidP="001C00FA">
      <w:pPr>
        <w:numPr>
          <w:ilvl w:val="0"/>
          <w:numId w:val="103"/>
        </w:numPr>
        <w:spacing w:before="100" w:beforeAutospacing="1" w:after="100" w:afterAutospacing="1" w:line="240" w:lineRule="auto"/>
        <w:rPr>
          <w:rFonts w:eastAsia="Times New Roman"/>
        </w:rPr>
      </w:pPr>
      <w:r>
        <w:rPr>
          <w:rFonts w:eastAsia="Times New Roman"/>
        </w:rPr>
        <w:t>Applicable APR and other disclosures required by law.</w:t>
      </w:r>
    </w:p>
    <w:p w14:paraId="57046747" w14:textId="77777777" w:rsidR="001C00FA" w:rsidRDefault="001C00FA" w:rsidP="001C00FA">
      <w:pPr>
        <w:numPr>
          <w:ilvl w:val="0"/>
          <w:numId w:val="103"/>
        </w:numPr>
        <w:spacing w:before="100" w:beforeAutospacing="1" w:after="100" w:afterAutospacing="1" w:line="240" w:lineRule="auto"/>
        <w:rPr>
          <w:rFonts w:eastAsia="Times New Roman"/>
        </w:rPr>
      </w:pPr>
      <w:r>
        <w:rPr>
          <w:rFonts w:eastAsia="Times New Roman"/>
        </w:rPr>
        <w:t>Late-payment charges or other applicable charges, where permitted and disclosed.</w:t>
      </w:r>
    </w:p>
    <w:p w14:paraId="5EFAE1E3" w14:textId="77777777" w:rsidR="001C00FA" w:rsidRDefault="001C00FA" w:rsidP="001C00FA">
      <w:pPr>
        <w:numPr>
          <w:ilvl w:val="0"/>
          <w:numId w:val="103"/>
        </w:numPr>
        <w:spacing w:before="100" w:beforeAutospacing="1" w:after="100" w:afterAutospacing="1" w:line="240" w:lineRule="auto"/>
        <w:rPr>
          <w:rFonts w:eastAsia="Times New Roman"/>
        </w:rPr>
      </w:pPr>
      <w:r>
        <w:rPr>
          <w:rFonts w:eastAsia="Times New Roman"/>
        </w:rPr>
        <w:t>Repayment, extension or EMI-conversion terms, where such options are offered.</w:t>
      </w:r>
    </w:p>
    <w:p w14:paraId="59B8AC29" w14:textId="77777777" w:rsidR="001C00FA" w:rsidRDefault="001C00FA">
      <w:pPr>
        <w:pStyle w:val="NormalWeb"/>
      </w:pPr>
      <w:r>
        <w:t>For the standard DHAN NOW 14-day product, the displayed pricing structure is a processing fee of 10% of the principal, GST at 18% of the processing fee and interest calculated at 1% per day for 14 calendar days on the original principal.</w:t>
      </w:r>
    </w:p>
    <w:p w14:paraId="1CB193E9" w14:textId="77777777" w:rsidR="001C00FA" w:rsidRDefault="001C00FA">
      <w:pPr>
        <w:pStyle w:val="NormalWeb"/>
      </w:pPr>
      <w:r>
        <w:t>For example, on a sanctioned principal of ₹1,000:</w:t>
      </w:r>
    </w:p>
    <w:p w14:paraId="63842483" w14:textId="77777777" w:rsidR="001C00FA" w:rsidRDefault="001C00FA" w:rsidP="001C00FA">
      <w:pPr>
        <w:numPr>
          <w:ilvl w:val="0"/>
          <w:numId w:val="104"/>
        </w:numPr>
        <w:spacing w:before="100" w:beforeAutospacing="1" w:after="100" w:afterAutospacing="1" w:line="240" w:lineRule="auto"/>
        <w:rPr>
          <w:rFonts w:eastAsia="Times New Roman"/>
        </w:rPr>
      </w:pPr>
      <w:r>
        <w:rPr>
          <w:rFonts w:eastAsia="Times New Roman"/>
        </w:rPr>
        <w:t>Processing fee: ₹100.</w:t>
      </w:r>
    </w:p>
    <w:p w14:paraId="5F79B1BF" w14:textId="77777777" w:rsidR="001C00FA" w:rsidRDefault="001C00FA" w:rsidP="001C00FA">
      <w:pPr>
        <w:numPr>
          <w:ilvl w:val="0"/>
          <w:numId w:val="104"/>
        </w:numPr>
        <w:spacing w:before="100" w:beforeAutospacing="1" w:after="100" w:afterAutospacing="1" w:line="240" w:lineRule="auto"/>
        <w:rPr>
          <w:rFonts w:eastAsia="Times New Roman"/>
        </w:rPr>
      </w:pPr>
      <w:r>
        <w:rPr>
          <w:rFonts w:eastAsia="Times New Roman"/>
        </w:rPr>
        <w:t>GST on processing fee: ₹18.</w:t>
      </w:r>
    </w:p>
    <w:p w14:paraId="5AA4C566" w14:textId="77777777" w:rsidR="001C00FA" w:rsidRDefault="001C00FA" w:rsidP="001C00FA">
      <w:pPr>
        <w:numPr>
          <w:ilvl w:val="0"/>
          <w:numId w:val="104"/>
        </w:numPr>
        <w:spacing w:before="100" w:beforeAutospacing="1" w:after="100" w:afterAutospacing="1" w:line="240" w:lineRule="auto"/>
        <w:rPr>
          <w:rFonts w:eastAsia="Times New Roman"/>
        </w:rPr>
      </w:pPr>
      <w:r>
        <w:rPr>
          <w:rFonts w:eastAsia="Times New Roman"/>
        </w:rPr>
        <w:t>Interest for 14 days: ₹140.</w:t>
      </w:r>
    </w:p>
    <w:p w14:paraId="7E35D229" w14:textId="77777777" w:rsidR="001C00FA" w:rsidRDefault="001C00FA" w:rsidP="001C00FA">
      <w:pPr>
        <w:numPr>
          <w:ilvl w:val="0"/>
          <w:numId w:val="104"/>
        </w:numPr>
        <w:spacing w:before="100" w:beforeAutospacing="1" w:after="100" w:afterAutospacing="1" w:line="240" w:lineRule="auto"/>
        <w:rPr>
          <w:rFonts w:eastAsia="Times New Roman"/>
        </w:rPr>
      </w:pPr>
      <w:r>
        <w:rPr>
          <w:rFonts w:eastAsia="Times New Roman"/>
        </w:rPr>
        <w:t>Total upfront deductions: ₹258.</w:t>
      </w:r>
    </w:p>
    <w:p w14:paraId="71CC759D" w14:textId="77777777" w:rsidR="001C00FA" w:rsidRDefault="001C00FA" w:rsidP="001C00FA">
      <w:pPr>
        <w:numPr>
          <w:ilvl w:val="0"/>
          <w:numId w:val="104"/>
        </w:numPr>
        <w:spacing w:before="100" w:beforeAutospacing="1" w:after="100" w:afterAutospacing="1" w:line="240" w:lineRule="auto"/>
        <w:rPr>
          <w:rFonts w:eastAsia="Times New Roman"/>
        </w:rPr>
      </w:pPr>
      <w:r>
        <w:rPr>
          <w:rFonts w:eastAsia="Times New Roman"/>
        </w:rPr>
        <w:t>Net disbursal: ₹742.</w:t>
      </w:r>
    </w:p>
    <w:p w14:paraId="4BC8F881" w14:textId="77777777" w:rsidR="001C00FA" w:rsidRDefault="001C00FA" w:rsidP="001C00FA">
      <w:pPr>
        <w:numPr>
          <w:ilvl w:val="0"/>
          <w:numId w:val="104"/>
        </w:numPr>
        <w:spacing w:before="100" w:beforeAutospacing="1" w:after="100" w:afterAutospacing="1" w:line="240" w:lineRule="auto"/>
        <w:rPr>
          <w:rFonts w:eastAsia="Times New Roman"/>
        </w:rPr>
      </w:pPr>
      <w:r>
        <w:rPr>
          <w:rFonts w:eastAsia="Times New Roman"/>
        </w:rPr>
        <w:t>Scheduled repayment on the 14th day: ₹1,000.</w:t>
      </w:r>
    </w:p>
    <w:p w14:paraId="77F23910" w14:textId="77777777" w:rsidR="001C00FA" w:rsidRDefault="001C00FA">
      <w:pPr>
        <w:pStyle w:val="NormalWeb"/>
      </w:pPr>
      <w:r>
        <w:t>The customer must be shown the actual applicable figures for their specific loan offer. The example above is illustrative of the stated pricing structure and does not replace the customer's KFS or loan agreement.</w:t>
      </w:r>
    </w:p>
    <w:p w14:paraId="2284109A" w14:textId="77777777" w:rsidR="001C00FA" w:rsidRDefault="001C00FA">
      <w:pPr>
        <w:pStyle w:val="NormalWeb"/>
      </w:pPr>
      <w:r>
        <w:t>The applicable APR must be calculated and disclosed separately in accordance with the prescribed methodology and actual loan cash flows. The 14-day interest rate must not be represented as the APR.</w:t>
      </w:r>
    </w:p>
    <w:p w14:paraId="3F7DAC1A" w14:textId="77777777" w:rsidR="001C00FA" w:rsidRDefault="001C00FA">
      <w:pPr>
        <w:pStyle w:val="Heading2"/>
        <w:rPr>
          <w:rFonts w:eastAsia="Times New Roman"/>
        </w:rPr>
      </w:pPr>
      <w:r>
        <w:rPr>
          <w:rFonts w:eastAsia="Times New Roman"/>
        </w:rPr>
        <w:t>9. Consent for Repayment and eNACH Mandate</w:t>
      </w:r>
    </w:p>
    <w:p w14:paraId="53403836" w14:textId="77777777" w:rsidR="001C00FA" w:rsidRDefault="001C00FA">
      <w:pPr>
        <w:pStyle w:val="NormalWeb"/>
      </w:pPr>
      <w:r>
        <w:t>Where electronic repayment arrangements are offered, the customer may be asked to authorise repayment through an approved payment method or electronic mandate, including eNACH where applicable.</w:t>
      </w:r>
    </w:p>
    <w:p w14:paraId="61B9567E" w14:textId="77777777" w:rsidR="001C00FA" w:rsidRDefault="001C00FA">
      <w:pPr>
        <w:pStyle w:val="NormalWeb"/>
      </w:pPr>
      <w:r>
        <w:t>Before authorisation, the customer must be informed of the relevant mandate details, including:</w:t>
      </w:r>
    </w:p>
    <w:p w14:paraId="1E3808AD" w14:textId="77777777" w:rsidR="001C00FA" w:rsidRDefault="001C00FA" w:rsidP="001C00FA">
      <w:pPr>
        <w:numPr>
          <w:ilvl w:val="0"/>
          <w:numId w:val="105"/>
        </w:numPr>
        <w:spacing w:before="100" w:beforeAutospacing="1" w:after="100" w:afterAutospacing="1" w:line="240" w:lineRule="auto"/>
        <w:rPr>
          <w:rFonts w:eastAsia="Times New Roman"/>
        </w:rPr>
      </w:pPr>
      <w:r>
        <w:rPr>
          <w:rFonts w:eastAsia="Times New Roman"/>
        </w:rPr>
        <w:t>The entity in whose favour the mandate is established.</w:t>
      </w:r>
    </w:p>
    <w:p w14:paraId="66B193B6" w14:textId="77777777" w:rsidR="001C00FA" w:rsidRDefault="001C00FA" w:rsidP="001C00FA">
      <w:pPr>
        <w:numPr>
          <w:ilvl w:val="0"/>
          <w:numId w:val="105"/>
        </w:numPr>
        <w:spacing w:before="100" w:beforeAutospacing="1" w:after="100" w:afterAutospacing="1" w:line="240" w:lineRule="auto"/>
        <w:rPr>
          <w:rFonts w:eastAsia="Times New Roman"/>
        </w:rPr>
      </w:pPr>
      <w:r>
        <w:rPr>
          <w:rFonts w:eastAsia="Times New Roman"/>
        </w:rPr>
        <w:t>The purpose of the mandate.</w:t>
      </w:r>
    </w:p>
    <w:p w14:paraId="457C962B" w14:textId="77777777" w:rsidR="001C00FA" w:rsidRDefault="001C00FA" w:rsidP="001C00FA">
      <w:pPr>
        <w:numPr>
          <w:ilvl w:val="0"/>
          <w:numId w:val="105"/>
        </w:numPr>
        <w:spacing w:before="100" w:beforeAutospacing="1" w:after="100" w:afterAutospacing="1" w:line="240" w:lineRule="auto"/>
        <w:rPr>
          <w:rFonts w:eastAsia="Times New Roman"/>
        </w:rPr>
      </w:pPr>
      <w:r>
        <w:rPr>
          <w:rFonts w:eastAsia="Times New Roman"/>
        </w:rPr>
        <w:t>The permitted debit amount or applicable limit.</w:t>
      </w:r>
    </w:p>
    <w:p w14:paraId="5799BC6C" w14:textId="77777777" w:rsidR="001C00FA" w:rsidRDefault="001C00FA" w:rsidP="001C00FA">
      <w:pPr>
        <w:numPr>
          <w:ilvl w:val="0"/>
          <w:numId w:val="105"/>
        </w:numPr>
        <w:spacing w:before="100" w:beforeAutospacing="1" w:after="100" w:afterAutospacing="1" w:line="240" w:lineRule="auto"/>
        <w:rPr>
          <w:rFonts w:eastAsia="Times New Roman"/>
        </w:rPr>
      </w:pPr>
      <w:r>
        <w:rPr>
          <w:rFonts w:eastAsia="Times New Roman"/>
        </w:rPr>
        <w:t>The frequency or validity period.</w:t>
      </w:r>
    </w:p>
    <w:p w14:paraId="3FDE5C0B" w14:textId="77777777" w:rsidR="001C00FA" w:rsidRDefault="001C00FA" w:rsidP="001C00FA">
      <w:pPr>
        <w:numPr>
          <w:ilvl w:val="0"/>
          <w:numId w:val="105"/>
        </w:numPr>
        <w:spacing w:before="100" w:beforeAutospacing="1" w:after="100" w:afterAutospacing="1" w:line="240" w:lineRule="auto"/>
        <w:rPr>
          <w:rFonts w:eastAsia="Times New Roman"/>
        </w:rPr>
      </w:pPr>
      <w:r>
        <w:rPr>
          <w:rFonts w:eastAsia="Times New Roman"/>
        </w:rPr>
        <w:t>The relevant bank account or payment instrument.</w:t>
      </w:r>
    </w:p>
    <w:p w14:paraId="507DDF8C" w14:textId="77777777" w:rsidR="001C00FA" w:rsidRDefault="001C00FA" w:rsidP="001C00FA">
      <w:pPr>
        <w:numPr>
          <w:ilvl w:val="0"/>
          <w:numId w:val="105"/>
        </w:numPr>
        <w:spacing w:before="100" w:beforeAutospacing="1" w:after="100" w:afterAutospacing="1" w:line="240" w:lineRule="auto"/>
        <w:rPr>
          <w:rFonts w:eastAsia="Times New Roman"/>
        </w:rPr>
      </w:pPr>
      <w:r>
        <w:rPr>
          <w:rFonts w:eastAsia="Times New Roman"/>
        </w:rPr>
        <w:t>The procedure for cancellation or modification, where available.</w:t>
      </w:r>
    </w:p>
    <w:p w14:paraId="07F5D7A1" w14:textId="77777777" w:rsidR="001C00FA" w:rsidRDefault="001C00FA" w:rsidP="001C00FA">
      <w:pPr>
        <w:numPr>
          <w:ilvl w:val="0"/>
          <w:numId w:val="105"/>
        </w:numPr>
        <w:spacing w:before="100" w:beforeAutospacing="1" w:after="100" w:afterAutospacing="1" w:line="240" w:lineRule="auto"/>
        <w:rPr>
          <w:rFonts w:eastAsia="Times New Roman"/>
        </w:rPr>
      </w:pPr>
      <w:r>
        <w:rPr>
          <w:rFonts w:eastAsia="Times New Roman"/>
        </w:rPr>
        <w:t>The consequences of a failed or delayed repayment.</w:t>
      </w:r>
    </w:p>
    <w:p w14:paraId="7D5DDFD3" w14:textId="77777777" w:rsidR="001C00FA" w:rsidRDefault="001C00FA">
      <w:pPr>
        <w:pStyle w:val="NormalWeb"/>
      </w:pPr>
      <w:r>
        <w:t>An eNACH mandate must be created only after the customer completes the required authorisation process.</w:t>
      </w:r>
    </w:p>
    <w:p w14:paraId="1560A587" w14:textId="77777777" w:rsidR="001C00FA" w:rsidRDefault="001C00FA">
      <w:pPr>
        <w:pStyle w:val="NormalWeb"/>
      </w:pPr>
      <w:r>
        <w:t>A general website consent checkbox must not be treated as a substitute for the separate mandate authorisation required by the relevant banking or payment system.</w:t>
      </w:r>
    </w:p>
    <w:p w14:paraId="37BAF9E5" w14:textId="77777777" w:rsidR="001C00FA" w:rsidRDefault="001C00FA">
      <w:pPr>
        <w:pStyle w:val="NormalWeb"/>
      </w:pPr>
      <w:r>
        <w:t>The actual mandate beneficiary and repayment recipient must be consistent with the approved lending arrangement and applicable loan documents.</w:t>
      </w:r>
    </w:p>
    <w:p w14:paraId="1B119578" w14:textId="77777777" w:rsidR="001C00FA" w:rsidRDefault="001C00FA">
      <w:pPr>
        <w:pStyle w:val="Heading2"/>
        <w:rPr>
          <w:rFonts w:eastAsia="Times New Roman"/>
        </w:rPr>
      </w:pPr>
      <w:r>
        <w:rPr>
          <w:rFonts w:eastAsia="Times New Roman"/>
        </w:rPr>
        <w:t>10. Consent for Loan Servicing and Customer Communications</w:t>
      </w:r>
    </w:p>
    <w:p w14:paraId="0C9FD6D1" w14:textId="77777777" w:rsidR="001C00FA" w:rsidRDefault="001C00FA">
      <w:pPr>
        <w:pStyle w:val="NormalWeb"/>
      </w:pPr>
      <w:r>
        <w:t>The customer may be contacted through the contact details provided during the application for legitimate loan-related purposes, including:</w:t>
      </w:r>
    </w:p>
    <w:p w14:paraId="6B00C892" w14:textId="77777777" w:rsidR="001C00FA" w:rsidRDefault="001C00FA" w:rsidP="001C00FA">
      <w:pPr>
        <w:numPr>
          <w:ilvl w:val="0"/>
          <w:numId w:val="106"/>
        </w:numPr>
        <w:spacing w:before="100" w:beforeAutospacing="1" w:after="100" w:afterAutospacing="1" w:line="240" w:lineRule="auto"/>
        <w:rPr>
          <w:rFonts w:eastAsia="Times New Roman"/>
        </w:rPr>
      </w:pPr>
      <w:r>
        <w:rPr>
          <w:rFonts w:eastAsia="Times New Roman"/>
        </w:rPr>
        <w:t>Application status updates.</w:t>
      </w:r>
    </w:p>
    <w:p w14:paraId="181B6F2B" w14:textId="77777777" w:rsidR="001C00FA" w:rsidRDefault="001C00FA" w:rsidP="001C00FA">
      <w:pPr>
        <w:numPr>
          <w:ilvl w:val="0"/>
          <w:numId w:val="106"/>
        </w:numPr>
        <w:spacing w:before="100" w:beforeAutospacing="1" w:after="100" w:afterAutospacing="1" w:line="240" w:lineRule="auto"/>
        <w:rPr>
          <w:rFonts w:eastAsia="Times New Roman"/>
        </w:rPr>
      </w:pPr>
      <w:r>
        <w:rPr>
          <w:rFonts w:eastAsia="Times New Roman"/>
        </w:rPr>
        <w:t>Requests for missing information or documents.</w:t>
      </w:r>
    </w:p>
    <w:p w14:paraId="6F848E46" w14:textId="77777777" w:rsidR="001C00FA" w:rsidRDefault="001C00FA" w:rsidP="001C00FA">
      <w:pPr>
        <w:numPr>
          <w:ilvl w:val="0"/>
          <w:numId w:val="106"/>
        </w:numPr>
        <w:spacing w:before="100" w:beforeAutospacing="1" w:after="100" w:afterAutospacing="1" w:line="240" w:lineRule="auto"/>
        <w:rPr>
          <w:rFonts w:eastAsia="Times New Roman"/>
        </w:rPr>
      </w:pPr>
      <w:r>
        <w:rPr>
          <w:rFonts w:eastAsia="Times New Roman"/>
        </w:rPr>
        <w:t>KYC and verification communications.</w:t>
      </w:r>
    </w:p>
    <w:p w14:paraId="4B530279" w14:textId="77777777" w:rsidR="001C00FA" w:rsidRDefault="001C00FA" w:rsidP="001C00FA">
      <w:pPr>
        <w:numPr>
          <w:ilvl w:val="0"/>
          <w:numId w:val="106"/>
        </w:numPr>
        <w:spacing w:before="100" w:beforeAutospacing="1" w:after="100" w:afterAutospacing="1" w:line="240" w:lineRule="auto"/>
        <w:rPr>
          <w:rFonts w:eastAsia="Times New Roman"/>
        </w:rPr>
      </w:pPr>
      <w:r>
        <w:rPr>
          <w:rFonts w:eastAsia="Times New Roman"/>
        </w:rPr>
        <w:t>Loan approval or rejection notifications.</w:t>
      </w:r>
    </w:p>
    <w:p w14:paraId="4A92BD24" w14:textId="77777777" w:rsidR="001C00FA" w:rsidRDefault="001C00FA" w:rsidP="001C00FA">
      <w:pPr>
        <w:numPr>
          <w:ilvl w:val="0"/>
          <w:numId w:val="106"/>
        </w:numPr>
        <w:spacing w:before="100" w:beforeAutospacing="1" w:after="100" w:afterAutospacing="1" w:line="240" w:lineRule="auto"/>
        <w:rPr>
          <w:rFonts w:eastAsia="Times New Roman"/>
        </w:rPr>
      </w:pPr>
      <w:r>
        <w:rPr>
          <w:rFonts w:eastAsia="Times New Roman"/>
        </w:rPr>
        <w:t>Disbursement confirmation.</w:t>
      </w:r>
    </w:p>
    <w:p w14:paraId="7A6ED81B" w14:textId="77777777" w:rsidR="001C00FA" w:rsidRDefault="001C00FA" w:rsidP="001C00FA">
      <w:pPr>
        <w:numPr>
          <w:ilvl w:val="0"/>
          <w:numId w:val="106"/>
        </w:numPr>
        <w:spacing w:before="100" w:beforeAutospacing="1" w:after="100" w:afterAutospacing="1" w:line="240" w:lineRule="auto"/>
        <w:rPr>
          <w:rFonts w:eastAsia="Times New Roman"/>
        </w:rPr>
      </w:pPr>
      <w:r>
        <w:rPr>
          <w:rFonts w:eastAsia="Times New Roman"/>
        </w:rPr>
        <w:t>Repayment reminders.</w:t>
      </w:r>
    </w:p>
    <w:p w14:paraId="09656F56" w14:textId="77777777" w:rsidR="001C00FA" w:rsidRDefault="001C00FA" w:rsidP="001C00FA">
      <w:pPr>
        <w:numPr>
          <w:ilvl w:val="0"/>
          <w:numId w:val="106"/>
        </w:numPr>
        <w:spacing w:before="100" w:beforeAutospacing="1" w:after="100" w:afterAutospacing="1" w:line="240" w:lineRule="auto"/>
        <w:rPr>
          <w:rFonts w:eastAsia="Times New Roman"/>
        </w:rPr>
      </w:pPr>
      <w:r>
        <w:rPr>
          <w:rFonts w:eastAsia="Times New Roman"/>
        </w:rPr>
        <w:t>Payment receipts and account statements.</w:t>
      </w:r>
    </w:p>
    <w:p w14:paraId="136CDC89" w14:textId="77777777" w:rsidR="001C00FA" w:rsidRDefault="001C00FA" w:rsidP="001C00FA">
      <w:pPr>
        <w:numPr>
          <w:ilvl w:val="0"/>
          <w:numId w:val="106"/>
        </w:numPr>
        <w:spacing w:before="100" w:beforeAutospacing="1" w:after="100" w:afterAutospacing="1" w:line="240" w:lineRule="auto"/>
        <w:rPr>
          <w:rFonts w:eastAsia="Times New Roman"/>
        </w:rPr>
      </w:pPr>
      <w:r>
        <w:rPr>
          <w:rFonts w:eastAsia="Times New Roman"/>
        </w:rPr>
        <w:t>Information about overdue payments.</w:t>
      </w:r>
    </w:p>
    <w:p w14:paraId="52552047" w14:textId="77777777" w:rsidR="001C00FA" w:rsidRDefault="001C00FA" w:rsidP="001C00FA">
      <w:pPr>
        <w:numPr>
          <w:ilvl w:val="0"/>
          <w:numId w:val="106"/>
        </w:numPr>
        <w:spacing w:before="100" w:beforeAutospacing="1" w:after="100" w:afterAutospacing="1" w:line="240" w:lineRule="auto"/>
        <w:rPr>
          <w:rFonts w:eastAsia="Times New Roman"/>
        </w:rPr>
      </w:pPr>
      <w:r>
        <w:rPr>
          <w:rFonts w:eastAsia="Times New Roman"/>
        </w:rPr>
        <w:t>Customer support and grievance resolution.</w:t>
      </w:r>
    </w:p>
    <w:p w14:paraId="26C41996" w14:textId="77777777" w:rsidR="001C00FA" w:rsidRDefault="001C00FA" w:rsidP="001C00FA">
      <w:pPr>
        <w:numPr>
          <w:ilvl w:val="0"/>
          <w:numId w:val="106"/>
        </w:numPr>
        <w:spacing w:before="100" w:beforeAutospacing="1" w:after="100" w:afterAutospacing="1" w:line="240" w:lineRule="auto"/>
        <w:rPr>
          <w:rFonts w:eastAsia="Times New Roman"/>
        </w:rPr>
      </w:pPr>
      <w:r>
        <w:rPr>
          <w:rFonts w:eastAsia="Times New Roman"/>
        </w:rPr>
        <w:t>Mandatory legal or regulatory communications.</w:t>
      </w:r>
    </w:p>
    <w:p w14:paraId="4C166882" w14:textId="77777777" w:rsidR="001C00FA" w:rsidRDefault="001C00FA">
      <w:pPr>
        <w:pStyle w:val="NormalWeb"/>
      </w:pPr>
      <w:r>
        <w:t>Communications may be sent by SMS, telephone, email, WhatsApp or other permitted channels, subject to applicable law and the customer's preferences where relevant.</w:t>
      </w:r>
    </w:p>
    <w:p w14:paraId="12B414FA" w14:textId="77777777" w:rsidR="001C00FA" w:rsidRDefault="001C00FA">
      <w:pPr>
        <w:pStyle w:val="NormalWeb"/>
      </w:pPr>
      <w:r>
        <w:t>Loan-related communications must be professional, accurate and respectful. Contact information must not be used for unlawful harassment, intimidation or unauthorised disclosure of the customer's loan information.</w:t>
      </w:r>
    </w:p>
    <w:p w14:paraId="219574D1" w14:textId="77777777" w:rsidR="001C00FA" w:rsidRDefault="001C00FA">
      <w:pPr>
        <w:pStyle w:val="NormalWeb"/>
      </w:pPr>
      <w:r>
        <w:t>Marketing and promotional communications must be handled separately wherever separate consent or preference management is required.</w:t>
      </w:r>
    </w:p>
    <w:p w14:paraId="7DAF4007" w14:textId="77777777" w:rsidR="001C00FA" w:rsidRDefault="001C00FA">
      <w:pPr>
        <w:pStyle w:val="Heading2"/>
        <w:rPr>
          <w:rFonts w:eastAsia="Times New Roman"/>
        </w:rPr>
      </w:pPr>
      <w:r>
        <w:rPr>
          <w:rFonts w:eastAsia="Times New Roman"/>
        </w:rPr>
        <w:t>11. Consent for Sharing Information with Authorised Service Providers</w:t>
      </w:r>
    </w:p>
    <w:p w14:paraId="47383F09" w14:textId="77777777" w:rsidR="001C00FA" w:rsidRDefault="001C00FA">
      <w:pPr>
        <w:pStyle w:val="NormalWeb"/>
      </w:pPr>
      <w:r>
        <w:t>Where necessary for the disclosed purposes, relevant information may be shared with appropriately authorised service providers, such as:</w:t>
      </w:r>
    </w:p>
    <w:p w14:paraId="53D704B9" w14:textId="77777777" w:rsidR="001C00FA" w:rsidRDefault="001C00FA" w:rsidP="001C00FA">
      <w:pPr>
        <w:numPr>
          <w:ilvl w:val="0"/>
          <w:numId w:val="107"/>
        </w:numPr>
        <w:spacing w:before="100" w:beforeAutospacing="1" w:after="100" w:afterAutospacing="1" w:line="240" w:lineRule="auto"/>
        <w:rPr>
          <w:rFonts w:eastAsia="Times New Roman"/>
        </w:rPr>
      </w:pPr>
      <w:r>
        <w:rPr>
          <w:rFonts w:eastAsia="Times New Roman"/>
        </w:rPr>
        <w:t>KYC and identity verification providers.</w:t>
      </w:r>
    </w:p>
    <w:p w14:paraId="7ADD1FD8" w14:textId="77777777" w:rsidR="001C00FA" w:rsidRDefault="001C00FA" w:rsidP="001C00FA">
      <w:pPr>
        <w:numPr>
          <w:ilvl w:val="0"/>
          <w:numId w:val="107"/>
        </w:numPr>
        <w:spacing w:before="100" w:beforeAutospacing="1" w:after="100" w:afterAutospacing="1" w:line="240" w:lineRule="auto"/>
        <w:rPr>
          <w:rFonts w:eastAsia="Times New Roman"/>
        </w:rPr>
      </w:pPr>
      <w:r>
        <w:rPr>
          <w:rFonts w:eastAsia="Times New Roman"/>
        </w:rPr>
        <w:t>Credit information companies, where permitted.</w:t>
      </w:r>
    </w:p>
    <w:p w14:paraId="101B9E3A" w14:textId="77777777" w:rsidR="001C00FA" w:rsidRDefault="001C00FA" w:rsidP="001C00FA">
      <w:pPr>
        <w:numPr>
          <w:ilvl w:val="0"/>
          <w:numId w:val="107"/>
        </w:numPr>
        <w:spacing w:before="100" w:beforeAutospacing="1" w:after="100" w:afterAutospacing="1" w:line="240" w:lineRule="auto"/>
        <w:rPr>
          <w:rFonts w:eastAsia="Times New Roman"/>
        </w:rPr>
      </w:pPr>
      <w:r>
        <w:rPr>
          <w:rFonts w:eastAsia="Times New Roman"/>
        </w:rPr>
        <w:t>Banking and payment service providers.</w:t>
      </w:r>
    </w:p>
    <w:p w14:paraId="0E91DB2F" w14:textId="77777777" w:rsidR="001C00FA" w:rsidRDefault="001C00FA" w:rsidP="001C00FA">
      <w:pPr>
        <w:numPr>
          <w:ilvl w:val="0"/>
          <w:numId w:val="107"/>
        </w:numPr>
        <w:spacing w:before="100" w:beforeAutospacing="1" w:after="100" w:afterAutospacing="1" w:line="240" w:lineRule="auto"/>
        <w:rPr>
          <w:rFonts w:eastAsia="Times New Roman"/>
        </w:rPr>
      </w:pPr>
      <w:r>
        <w:rPr>
          <w:rFonts w:eastAsia="Times New Roman"/>
        </w:rPr>
        <w:t>Technology, hosting and cybersecurity providers.</w:t>
      </w:r>
    </w:p>
    <w:p w14:paraId="0C9251D3" w14:textId="77777777" w:rsidR="001C00FA" w:rsidRDefault="001C00FA" w:rsidP="001C00FA">
      <w:pPr>
        <w:numPr>
          <w:ilvl w:val="0"/>
          <w:numId w:val="107"/>
        </w:numPr>
        <w:spacing w:before="100" w:beforeAutospacing="1" w:after="100" w:afterAutospacing="1" w:line="240" w:lineRule="auto"/>
        <w:rPr>
          <w:rFonts w:eastAsia="Times New Roman"/>
        </w:rPr>
      </w:pPr>
      <w:r>
        <w:rPr>
          <w:rFonts w:eastAsia="Times New Roman"/>
        </w:rPr>
        <w:t>Fraud detection and risk assessment providers.</w:t>
      </w:r>
    </w:p>
    <w:p w14:paraId="6459C485" w14:textId="77777777" w:rsidR="001C00FA" w:rsidRDefault="001C00FA" w:rsidP="001C00FA">
      <w:pPr>
        <w:numPr>
          <w:ilvl w:val="0"/>
          <w:numId w:val="107"/>
        </w:numPr>
        <w:spacing w:before="100" w:beforeAutospacing="1" w:after="100" w:afterAutospacing="1" w:line="240" w:lineRule="auto"/>
        <w:rPr>
          <w:rFonts w:eastAsia="Times New Roman"/>
        </w:rPr>
      </w:pPr>
      <w:r>
        <w:rPr>
          <w:rFonts w:eastAsia="Times New Roman"/>
        </w:rPr>
        <w:t>Customer support and communication service providers.</w:t>
      </w:r>
    </w:p>
    <w:p w14:paraId="62D51D59" w14:textId="77777777" w:rsidR="001C00FA" w:rsidRDefault="001C00FA" w:rsidP="001C00FA">
      <w:pPr>
        <w:numPr>
          <w:ilvl w:val="0"/>
          <w:numId w:val="107"/>
        </w:numPr>
        <w:spacing w:before="100" w:beforeAutospacing="1" w:after="100" w:afterAutospacing="1" w:line="240" w:lineRule="auto"/>
        <w:rPr>
          <w:rFonts w:eastAsia="Times New Roman"/>
        </w:rPr>
      </w:pPr>
      <w:r>
        <w:rPr>
          <w:rFonts w:eastAsia="Times New Roman"/>
        </w:rPr>
        <w:t>Electronic signature and mandate service providers.</w:t>
      </w:r>
    </w:p>
    <w:p w14:paraId="24D3C2EA" w14:textId="77777777" w:rsidR="001C00FA" w:rsidRDefault="001C00FA" w:rsidP="001C00FA">
      <w:pPr>
        <w:numPr>
          <w:ilvl w:val="0"/>
          <w:numId w:val="107"/>
        </w:numPr>
        <w:spacing w:before="100" w:beforeAutospacing="1" w:after="100" w:afterAutospacing="1" w:line="240" w:lineRule="auto"/>
        <w:rPr>
          <w:rFonts w:eastAsia="Times New Roman"/>
        </w:rPr>
      </w:pPr>
      <w:r>
        <w:rPr>
          <w:rFonts w:eastAsia="Times New Roman"/>
        </w:rPr>
        <w:t>Auditors, professional advisers or other recipients where legally permitted or required.</w:t>
      </w:r>
    </w:p>
    <w:p w14:paraId="6AE94DD7" w14:textId="77777777" w:rsidR="001C00FA" w:rsidRDefault="001C00FA">
      <w:pPr>
        <w:pStyle w:val="NormalWeb"/>
      </w:pPr>
      <w:r>
        <w:t>Information must be shared only to the extent necessary for the relevant purpose and subject to applicable legal, contractual and security requirements.</w:t>
      </w:r>
    </w:p>
    <w:p w14:paraId="135C3236" w14:textId="77777777" w:rsidR="001C00FA" w:rsidRDefault="001C00FA">
      <w:pPr>
        <w:pStyle w:val="NormalWeb"/>
      </w:pPr>
      <w:r>
        <w:t>The relevant privacy notice must explain the categories of recipients and the purposes for which information may be shared.</w:t>
      </w:r>
    </w:p>
    <w:p w14:paraId="52FEF3E5" w14:textId="77777777" w:rsidR="001C00FA" w:rsidRDefault="001C00FA">
      <w:pPr>
        <w:pStyle w:val="NormalWeb"/>
      </w:pPr>
      <w:r>
        <w:t>Personal information must not be sold or disclosed to unauthorised third parties for unrelated purposes.</w:t>
      </w:r>
    </w:p>
    <w:p w14:paraId="19DF6D76" w14:textId="77777777" w:rsidR="001C00FA" w:rsidRDefault="001C00FA">
      <w:pPr>
        <w:pStyle w:val="Heading2"/>
        <w:rPr>
          <w:rFonts w:eastAsia="Times New Roman"/>
        </w:rPr>
      </w:pPr>
      <w:r>
        <w:rPr>
          <w:rFonts w:eastAsia="Times New Roman"/>
        </w:rPr>
        <w:t>12. Consent for Electronic Records and Digital Signatures</w:t>
      </w:r>
    </w:p>
    <w:p w14:paraId="2B771678" w14:textId="77777777" w:rsidR="001C00FA" w:rsidRDefault="001C00FA">
      <w:pPr>
        <w:pStyle w:val="NormalWeb"/>
      </w:pPr>
      <w:r>
        <w:t>Where permitted by law, the customer may receive application documents, loan disclosures, the KFS, the sanction communication, the loan agreement, repayment schedules and other relevant records electronically.</w:t>
      </w:r>
    </w:p>
    <w:p w14:paraId="12A5C1D4" w14:textId="77777777" w:rsidR="001C00FA" w:rsidRDefault="001C00FA">
      <w:pPr>
        <w:pStyle w:val="NormalWeb"/>
      </w:pPr>
      <w:r>
        <w:t>Where an electronic signature or digital acceptance is required, the customer must complete the applicable authentication and acceptance process.</w:t>
      </w:r>
    </w:p>
    <w:p w14:paraId="7C099962" w14:textId="77777777" w:rsidR="001C00FA" w:rsidRDefault="001C00FA">
      <w:pPr>
        <w:pStyle w:val="NormalWeb"/>
      </w:pPr>
      <w:r>
        <w:t>The customer should be able to access or obtain copies of the documents they accept, subject to applicable legal and operational requirements.</w:t>
      </w:r>
    </w:p>
    <w:p w14:paraId="174E4DB9" w14:textId="77777777" w:rsidR="001C00FA" w:rsidRDefault="001C00FA">
      <w:pPr>
        <w:pStyle w:val="NormalWeb"/>
      </w:pPr>
      <w:r>
        <w:t>The relevant records must accurately identify the parties, document version, date and time of acceptance, and other evidence required to establish a valid transaction.</w:t>
      </w:r>
    </w:p>
    <w:p w14:paraId="3208751F" w14:textId="77777777" w:rsidR="001C00FA" w:rsidRDefault="001C00FA">
      <w:pPr>
        <w:pStyle w:val="Heading2"/>
        <w:rPr>
          <w:rFonts w:eastAsia="Times New Roman"/>
        </w:rPr>
      </w:pPr>
      <w:r>
        <w:rPr>
          <w:rFonts w:eastAsia="Times New Roman"/>
        </w:rPr>
        <w:t>13. Consent for Loan Extension or EMI Conversion</w:t>
      </w:r>
    </w:p>
    <w:p w14:paraId="0981E19C" w14:textId="77777777" w:rsidR="001C00FA" w:rsidRDefault="001C00FA">
      <w:pPr>
        <w:pStyle w:val="NormalWeb"/>
      </w:pPr>
      <w:r>
        <w:t>Any extension, rollover, EMI conversion or other repayment restructuring option must be offered only through an approved process and where permitted by the applicable lending arrangement.</w:t>
      </w:r>
    </w:p>
    <w:p w14:paraId="56B8CBC0" w14:textId="77777777" w:rsidR="001C00FA" w:rsidRDefault="001C00FA">
      <w:pPr>
        <w:pStyle w:val="NormalWeb"/>
      </w:pPr>
      <w:r>
        <w:t>Before accepting an alternative repayment arrangement, the customer must be provided with the revised terms, including:</w:t>
      </w:r>
    </w:p>
    <w:p w14:paraId="0A6D79CB" w14:textId="77777777" w:rsidR="001C00FA" w:rsidRDefault="001C00FA" w:rsidP="001C00FA">
      <w:pPr>
        <w:numPr>
          <w:ilvl w:val="0"/>
          <w:numId w:val="108"/>
        </w:numPr>
        <w:spacing w:before="100" w:beforeAutospacing="1" w:after="100" w:afterAutospacing="1" w:line="240" w:lineRule="auto"/>
        <w:rPr>
          <w:rFonts w:eastAsia="Times New Roman"/>
        </w:rPr>
      </w:pPr>
      <w:r>
        <w:rPr>
          <w:rFonts w:eastAsia="Times New Roman"/>
        </w:rPr>
        <w:t>Revised repayment dates.</w:t>
      </w:r>
    </w:p>
    <w:p w14:paraId="24E60996" w14:textId="77777777" w:rsidR="001C00FA" w:rsidRDefault="001C00FA" w:rsidP="001C00FA">
      <w:pPr>
        <w:numPr>
          <w:ilvl w:val="0"/>
          <w:numId w:val="108"/>
        </w:numPr>
        <w:spacing w:before="100" w:beforeAutospacing="1" w:after="100" w:afterAutospacing="1" w:line="240" w:lineRule="auto"/>
        <w:rPr>
          <w:rFonts w:eastAsia="Times New Roman"/>
        </w:rPr>
      </w:pPr>
      <w:r>
        <w:rPr>
          <w:rFonts w:eastAsia="Times New Roman"/>
        </w:rPr>
        <w:t>Additional interest or other applicable charges.</w:t>
      </w:r>
    </w:p>
    <w:p w14:paraId="280A72BF" w14:textId="77777777" w:rsidR="001C00FA" w:rsidRDefault="001C00FA" w:rsidP="001C00FA">
      <w:pPr>
        <w:numPr>
          <w:ilvl w:val="0"/>
          <w:numId w:val="108"/>
        </w:numPr>
        <w:spacing w:before="100" w:beforeAutospacing="1" w:after="100" w:afterAutospacing="1" w:line="240" w:lineRule="auto"/>
        <w:rPr>
          <w:rFonts w:eastAsia="Times New Roman"/>
        </w:rPr>
      </w:pPr>
      <w:r>
        <w:rPr>
          <w:rFonts w:eastAsia="Times New Roman"/>
        </w:rPr>
        <w:t>Applicable GST, if any.</w:t>
      </w:r>
    </w:p>
    <w:p w14:paraId="33E0C628" w14:textId="77777777" w:rsidR="001C00FA" w:rsidRDefault="001C00FA" w:rsidP="001C00FA">
      <w:pPr>
        <w:numPr>
          <w:ilvl w:val="0"/>
          <w:numId w:val="108"/>
        </w:numPr>
        <w:spacing w:before="100" w:beforeAutospacing="1" w:after="100" w:afterAutospacing="1" w:line="240" w:lineRule="auto"/>
        <w:rPr>
          <w:rFonts w:eastAsia="Times New Roman"/>
        </w:rPr>
      </w:pPr>
      <w:r>
        <w:rPr>
          <w:rFonts w:eastAsia="Times New Roman"/>
        </w:rPr>
        <w:t>Revised instalment amounts.</w:t>
      </w:r>
    </w:p>
    <w:p w14:paraId="511EABEB" w14:textId="77777777" w:rsidR="001C00FA" w:rsidRDefault="001C00FA" w:rsidP="001C00FA">
      <w:pPr>
        <w:numPr>
          <w:ilvl w:val="0"/>
          <w:numId w:val="108"/>
        </w:numPr>
        <w:spacing w:before="100" w:beforeAutospacing="1" w:after="100" w:afterAutospacing="1" w:line="240" w:lineRule="auto"/>
        <w:rPr>
          <w:rFonts w:eastAsia="Times New Roman"/>
        </w:rPr>
      </w:pPr>
      <w:r>
        <w:rPr>
          <w:rFonts w:eastAsia="Times New Roman"/>
        </w:rPr>
        <w:t>Total repayment obligation.</w:t>
      </w:r>
    </w:p>
    <w:p w14:paraId="20B649D6" w14:textId="77777777" w:rsidR="001C00FA" w:rsidRDefault="001C00FA" w:rsidP="001C00FA">
      <w:pPr>
        <w:numPr>
          <w:ilvl w:val="0"/>
          <w:numId w:val="108"/>
        </w:numPr>
        <w:spacing w:before="100" w:beforeAutospacing="1" w:after="100" w:afterAutospacing="1" w:line="240" w:lineRule="auto"/>
        <w:rPr>
          <w:rFonts w:eastAsia="Times New Roman"/>
        </w:rPr>
      </w:pPr>
      <w:r>
        <w:rPr>
          <w:rFonts w:eastAsia="Times New Roman"/>
        </w:rPr>
        <w:t>Any change in tenure or other material terms.</w:t>
      </w:r>
    </w:p>
    <w:p w14:paraId="0C3B6D10" w14:textId="77777777" w:rsidR="001C00FA" w:rsidRDefault="001C00FA">
      <w:pPr>
        <w:pStyle w:val="NormalWeb"/>
      </w:pPr>
      <w:r>
        <w:t>For example, where a 20-day EMI-conversion option is available under the applicable product structure, the interest is calculated at 1% per day on the original principal for 20 days, with the resulting total payable amount divided into two equal instalments.</w:t>
      </w:r>
    </w:p>
    <w:p w14:paraId="5ED3BBE1" w14:textId="77777777" w:rsidR="001C00FA" w:rsidRDefault="001C00FA">
      <w:pPr>
        <w:pStyle w:val="NormalWeb"/>
      </w:pPr>
      <w:r>
        <w:t>For a ₹1,000 principal, the illustrative calculation is ₹200 interest, ₹1,200 total repayment and two instalments of ₹600 each.</w:t>
      </w:r>
    </w:p>
    <w:p w14:paraId="7BDB81FF" w14:textId="77777777" w:rsidR="001C00FA" w:rsidRDefault="001C00FA">
      <w:pPr>
        <w:pStyle w:val="NormalWeb"/>
      </w:pPr>
      <w:r>
        <w:t>This option is not automatic. The customer must review and accept the specific offer and its terms before the repayment arrangement is changed.</w:t>
      </w:r>
    </w:p>
    <w:p w14:paraId="2F171CFB" w14:textId="77777777" w:rsidR="001C00FA" w:rsidRDefault="001C00FA">
      <w:pPr>
        <w:pStyle w:val="NormalWeb"/>
      </w:pPr>
      <w:r>
        <w:t>A general consent for the original loan does not constitute acceptance of a future extension, rollover or EMI-conversion offer.</w:t>
      </w:r>
    </w:p>
    <w:p w14:paraId="24BFA114" w14:textId="77777777" w:rsidR="001C00FA" w:rsidRDefault="001C00FA">
      <w:pPr>
        <w:pStyle w:val="Heading2"/>
        <w:rPr>
          <w:rFonts w:eastAsia="Times New Roman"/>
        </w:rPr>
      </w:pPr>
      <w:r>
        <w:rPr>
          <w:rFonts w:eastAsia="Times New Roman"/>
        </w:rPr>
        <w:t>14. Voluntary Consent and Withdrawal</w:t>
      </w:r>
    </w:p>
    <w:p w14:paraId="66933236" w14:textId="77777777" w:rsidR="001C00FA" w:rsidRDefault="001C00FA">
      <w:pPr>
        <w:pStyle w:val="NormalWeb"/>
      </w:pPr>
      <w:r>
        <w:t>Where consent is the applicable legal basis for processing, customers may withdraw that consent through the method specified in the relevant privacy notice or consent interface.</w:t>
      </w:r>
    </w:p>
    <w:p w14:paraId="37FA396E" w14:textId="77777777" w:rsidR="001C00FA" w:rsidRDefault="001C00FA">
      <w:pPr>
        <w:pStyle w:val="NormalWeb"/>
      </w:pPr>
      <w:r>
        <w:t>Withdrawal will not invalidate processing lawfully completed before withdrawal. It may, however, affect services that depend on the withdrawn consent.</w:t>
      </w:r>
    </w:p>
    <w:p w14:paraId="1579F573" w14:textId="77777777" w:rsidR="001C00FA" w:rsidRDefault="001C00FA">
      <w:pPr>
        <w:pStyle w:val="NormalWeb"/>
      </w:pPr>
      <w:r>
        <w:t>Withdrawal of consent does not automatically cancel an existing loan agreement, remove a repayment obligation or eliminate records that must be retained under applicable law.</w:t>
      </w:r>
    </w:p>
    <w:p w14:paraId="02C9F102" w14:textId="77777777" w:rsidR="001C00FA" w:rsidRDefault="001C00FA">
      <w:pPr>
        <w:pStyle w:val="NormalWeb"/>
      </w:pPr>
      <w:r>
        <w:t>Where processing is required by law or is based on another lawful ground, withdrawal of consent may not stop that processing.</w:t>
      </w:r>
    </w:p>
    <w:p w14:paraId="182F7DFF" w14:textId="77777777" w:rsidR="001C00FA" w:rsidRDefault="001C00FA">
      <w:pPr>
        <w:pStyle w:val="NormalWeb"/>
      </w:pPr>
      <w:r>
        <w:t>Customers may contact DHAN NOW customer support for assistance with consent-related requests:</w:t>
      </w:r>
    </w:p>
    <w:p w14:paraId="71014FD1" w14:textId="77777777" w:rsidR="001C00FA" w:rsidRDefault="001C00FA">
      <w:pPr>
        <w:pStyle w:val="NormalWeb"/>
      </w:pPr>
      <w:r>
        <w:rPr>
          <w:rStyle w:val="Strong"/>
        </w:rPr>
        <w:t>Customer Support:</w:t>
      </w:r>
      <w:r>
        <w:t xml:space="preserve"> 9211331169</w:t>
      </w:r>
      <w:r>
        <w:br/>
      </w:r>
      <w:r>
        <w:rPr>
          <w:rStyle w:val="Strong"/>
        </w:rPr>
        <w:t>Email:</w:t>
      </w:r>
      <w:r>
        <w:t xml:space="preserve"> support@dhannow.com</w:t>
      </w:r>
    </w:p>
    <w:p w14:paraId="5A5FEDE6" w14:textId="77777777" w:rsidR="001C00FA" w:rsidRDefault="001C00FA">
      <w:pPr>
        <w:pStyle w:val="NormalWeb"/>
      </w:pPr>
      <w:r>
        <w:t>Requests will be handled in accordance with applicable law and the relevant entity's privacy and grievance procedures.</w:t>
      </w:r>
    </w:p>
    <w:p w14:paraId="2D367CD4" w14:textId="77777777" w:rsidR="001C00FA" w:rsidRDefault="001C00FA">
      <w:pPr>
        <w:pStyle w:val="Heading2"/>
        <w:rPr>
          <w:rFonts w:eastAsia="Times New Roman"/>
        </w:rPr>
      </w:pPr>
      <w:r>
        <w:rPr>
          <w:rFonts w:eastAsia="Times New Roman"/>
        </w:rPr>
        <w:t>15. Customer Declaration</w:t>
      </w:r>
    </w:p>
    <w:p w14:paraId="1E5F968D" w14:textId="77777777" w:rsidR="001C00FA" w:rsidRDefault="001C00FA">
      <w:pPr>
        <w:pStyle w:val="NormalWeb"/>
      </w:pPr>
      <w:r>
        <w:t>Before submitting an application or accepting a loan, the customer may be asked to confirm the following declaration through an affirmative action:</w:t>
      </w:r>
    </w:p>
    <w:p w14:paraId="541F6847" w14:textId="77777777" w:rsidR="001C00FA" w:rsidRDefault="001C00FA">
      <w:pPr>
        <w:pStyle w:val="NormalWeb"/>
      </w:pPr>
      <w:r>
        <w:t>“I confirm that I have read and understood the information presented to me regarding my loan application, personal data processing, identity verification, credit assessment, applicable loan charges and repayment obligations. I understand that my application is subject to eligibility checks and approval by the relevant lender. I acknowledge that the final loan terms will be provided in the applicable Key Facts Statement and loan agreement. I understand that separate consent or authorisation may be required for specific activities, including certain verification methods, bank data access, electronic signatures and repayment mandates.”</w:t>
      </w:r>
    </w:p>
    <w:p w14:paraId="53F04974" w14:textId="77777777" w:rsidR="001C00FA" w:rsidRDefault="001C00FA">
      <w:pPr>
        <w:pStyle w:val="NormalWeb"/>
      </w:pPr>
      <w:r>
        <w:t>This declaration must not replace any separate consent, disclosure or authorisation required for a specific activity.</w:t>
      </w:r>
    </w:p>
    <w:p w14:paraId="443EC2EE" w14:textId="77777777" w:rsidR="001C00FA" w:rsidRDefault="001C00FA">
      <w:pPr>
        <w:pStyle w:val="Heading2"/>
        <w:rPr>
          <w:rFonts w:eastAsia="Times New Roman"/>
        </w:rPr>
      </w:pPr>
      <w:r>
        <w:rPr>
          <w:rFonts w:eastAsia="Times New Roman"/>
        </w:rPr>
        <w:t>16. Recommended Website Consent Checkboxes</w:t>
      </w:r>
    </w:p>
    <w:p w14:paraId="36C8EB7E" w14:textId="77777777" w:rsidR="001C00FA" w:rsidRDefault="001C00FA">
      <w:pPr>
        <w:pStyle w:val="NormalWeb"/>
      </w:pPr>
      <w:r>
        <w:t>The website or application should use clear, separate consent controls wherever appropriate. The following wording may be adapted to the actual application workflow.</w:t>
      </w:r>
    </w:p>
    <w:p w14:paraId="54FF221B" w14:textId="77777777" w:rsidR="001C00FA" w:rsidRDefault="001C00FA">
      <w:pPr>
        <w:pStyle w:val="NormalWeb"/>
      </w:pPr>
      <w:r>
        <w:rPr>
          <w:rStyle w:val="Strong"/>
        </w:rPr>
        <w:t>A. Application and Privacy Notice</w:t>
      </w:r>
    </w:p>
    <w:p w14:paraId="5ACC3DC6" w14:textId="77777777" w:rsidR="001C00FA" w:rsidRDefault="001C00FA">
      <w:pPr>
        <w:pStyle w:val="NormalWeb"/>
      </w:pPr>
      <w:r>
        <w:t>“I have read the Privacy Policy and understand how my personal information will be processed for the purposes described in the notice.”</w:t>
      </w:r>
    </w:p>
    <w:p w14:paraId="686AB835" w14:textId="77777777" w:rsidR="001C00FA" w:rsidRDefault="001C00FA">
      <w:pPr>
        <w:pStyle w:val="NormalWeb"/>
      </w:pPr>
      <w:r>
        <w:rPr>
          <w:rStyle w:val="Strong"/>
        </w:rPr>
        <w:t>B. KYC and Identity Verification</w:t>
      </w:r>
    </w:p>
    <w:p w14:paraId="6129BCF1" w14:textId="77777777" w:rsidR="001C00FA" w:rsidRDefault="001C00FA">
      <w:pPr>
        <w:pStyle w:val="NormalWeb"/>
      </w:pPr>
      <w:r>
        <w:t>“I authorise the relevant entity to carry out the identity verification procedures described to me, using the selected verification method and subject to applicable law.”</w:t>
      </w:r>
    </w:p>
    <w:p w14:paraId="194254C7" w14:textId="77777777" w:rsidR="001C00FA" w:rsidRDefault="001C00FA">
      <w:pPr>
        <w:pStyle w:val="NormalWeb"/>
      </w:pPr>
      <w:r>
        <w:rPr>
          <w:rStyle w:val="Strong"/>
        </w:rPr>
        <w:t>C. Credit Bureau and Credit Assessment</w:t>
      </w:r>
    </w:p>
    <w:p w14:paraId="20BB0700" w14:textId="77777777" w:rsidR="001C00FA" w:rsidRDefault="001C00FA">
      <w:pPr>
        <w:pStyle w:val="NormalWeb"/>
      </w:pPr>
      <w:r>
        <w:t>“I authorise the relevant lender and its authorised service providers to obtain and process my credit information for the purposes disclosed in the application.”</w:t>
      </w:r>
    </w:p>
    <w:p w14:paraId="42084106" w14:textId="77777777" w:rsidR="001C00FA" w:rsidRDefault="001C00FA">
      <w:pPr>
        <w:pStyle w:val="NormalWeb"/>
      </w:pPr>
      <w:r>
        <w:rPr>
          <w:rStyle w:val="Strong"/>
        </w:rPr>
        <w:t>D. Bank Account Verification</w:t>
      </w:r>
    </w:p>
    <w:p w14:paraId="51B35B98" w14:textId="77777777" w:rsidR="001C00FA" w:rsidRDefault="001C00FA">
      <w:pPr>
        <w:pStyle w:val="NormalWeb"/>
      </w:pPr>
      <w:r>
        <w:t>“I authorise the disclosed account verification process for the purpose explained to me.”</w:t>
      </w:r>
    </w:p>
    <w:p w14:paraId="68CDBCF1" w14:textId="77777777" w:rsidR="001C00FA" w:rsidRDefault="001C00FA">
      <w:pPr>
        <w:pStyle w:val="NormalWeb"/>
      </w:pPr>
      <w:r>
        <w:rPr>
          <w:rStyle w:val="Strong"/>
        </w:rPr>
        <w:t>E. Electronic Loan Documents</w:t>
      </w:r>
    </w:p>
    <w:p w14:paraId="37D66AE1" w14:textId="77777777" w:rsidR="001C00FA" w:rsidRDefault="001C00FA">
      <w:pPr>
        <w:pStyle w:val="NormalWeb"/>
      </w:pPr>
      <w:r>
        <w:t>“I agree to receive the relevant loan documents and disclosures electronically, where permitted by law.”</w:t>
      </w:r>
    </w:p>
    <w:p w14:paraId="37CF00D9" w14:textId="77777777" w:rsidR="001C00FA" w:rsidRDefault="001C00FA">
      <w:pPr>
        <w:pStyle w:val="NormalWeb"/>
      </w:pPr>
      <w:r>
        <w:rPr>
          <w:rStyle w:val="Strong"/>
        </w:rPr>
        <w:t>F. Repayment Mandate</w:t>
      </w:r>
    </w:p>
    <w:p w14:paraId="1B6046C6" w14:textId="77777777" w:rsidR="001C00FA" w:rsidRDefault="001C00FA">
      <w:pPr>
        <w:pStyle w:val="NormalWeb"/>
      </w:pPr>
      <w:r>
        <w:t>“I have reviewed the mandate details and separately authorise the repayment mandate through the applicable authentication process.”</w:t>
      </w:r>
    </w:p>
    <w:p w14:paraId="5787C769" w14:textId="77777777" w:rsidR="001C00FA" w:rsidRDefault="001C00FA">
      <w:pPr>
        <w:pStyle w:val="NormalWeb"/>
      </w:pPr>
      <w:r>
        <w:rPr>
          <w:rStyle w:val="Strong"/>
        </w:rPr>
        <w:t>G. Loan Offer Acceptance</w:t>
      </w:r>
    </w:p>
    <w:p w14:paraId="0EF9EACD" w14:textId="77777777" w:rsidR="001C00FA" w:rsidRDefault="001C00FA">
      <w:pPr>
        <w:pStyle w:val="NormalWeb"/>
      </w:pPr>
      <w:r>
        <w:t>“I have reviewed the applicable Key Facts Statement, loan amount, charges, interest, APR, tenure, net disbursal and repayment schedule, and I accept the loan terms presented to me.”</w:t>
      </w:r>
    </w:p>
    <w:p w14:paraId="24B18447" w14:textId="77777777" w:rsidR="001C00FA" w:rsidRDefault="001C00FA">
      <w:pPr>
        <w:pStyle w:val="NormalWeb"/>
      </w:pPr>
      <w:r>
        <w:rPr>
          <w:rStyle w:val="Strong"/>
        </w:rPr>
        <w:t>H. Optional Marketing Communications</w:t>
      </w:r>
    </w:p>
    <w:p w14:paraId="492C6E69" w14:textId="77777777" w:rsidR="001C00FA" w:rsidRDefault="001C00FA">
      <w:pPr>
        <w:pStyle w:val="NormalWeb"/>
      </w:pPr>
      <w:r>
        <w:t>“I agree to receive promotional communications from DHAN NOW through the channels described in the applicable consent notice.”</w:t>
      </w:r>
    </w:p>
    <w:p w14:paraId="48948B16" w14:textId="77777777" w:rsidR="001C00FA" w:rsidRDefault="001C00FA">
      <w:pPr>
        <w:pStyle w:val="NormalWeb"/>
      </w:pPr>
      <w:r>
        <w:t>The marketing checkbox must be optional and separate from consent required to process a loan application. Declining optional marketing consent must not, by itself, prevent a customer from applying for a loan.</w:t>
      </w:r>
    </w:p>
    <w:p w14:paraId="05A895C6" w14:textId="77777777" w:rsidR="001C00FA" w:rsidRDefault="001C00FA">
      <w:pPr>
        <w:pStyle w:val="NormalWeb"/>
      </w:pPr>
      <w:r>
        <w:t>The website must not use pre-ticked boxes, bundled optional consents or misleading button labels to obtain consent.</w:t>
      </w:r>
    </w:p>
    <w:p w14:paraId="2F868B0C" w14:textId="77777777" w:rsidR="001C00FA" w:rsidRDefault="001C00FA">
      <w:pPr>
        <w:pStyle w:val="Heading2"/>
        <w:rPr>
          <w:rFonts w:eastAsia="Times New Roman"/>
        </w:rPr>
      </w:pPr>
      <w:r>
        <w:rPr>
          <w:rFonts w:eastAsia="Times New Roman"/>
        </w:rPr>
        <w:t>17. Consent Records and Audit Trail</w:t>
      </w:r>
    </w:p>
    <w:p w14:paraId="57911516" w14:textId="77777777" w:rsidR="001C00FA" w:rsidRDefault="001C00FA">
      <w:pPr>
        <w:pStyle w:val="NormalWeb"/>
      </w:pPr>
      <w:r>
        <w:t>The relevant entity must maintain appropriate records of consent and authorisation, including, where applicable:</w:t>
      </w:r>
    </w:p>
    <w:p w14:paraId="73E2E300" w14:textId="77777777" w:rsidR="001C00FA" w:rsidRDefault="001C00FA" w:rsidP="001C00FA">
      <w:pPr>
        <w:numPr>
          <w:ilvl w:val="0"/>
          <w:numId w:val="109"/>
        </w:numPr>
        <w:spacing w:before="100" w:beforeAutospacing="1" w:after="100" w:afterAutospacing="1" w:line="240" w:lineRule="auto"/>
        <w:rPr>
          <w:rFonts w:eastAsia="Times New Roman"/>
        </w:rPr>
      </w:pPr>
      <w:r>
        <w:rPr>
          <w:rFonts w:eastAsia="Times New Roman"/>
        </w:rPr>
        <w:t>Customer or application reference number.</w:t>
      </w:r>
    </w:p>
    <w:p w14:paraId="622B7A6C" w14:textId="77777777" w:rsidR="001C00FA" w:rsidRDefault="001C00FA" w:rsidP="001C00FA">
      <w:pPr>
        <w:numPr>
          <w:ilvl w:val="0"/>
          <w:numId w:val="109"/>
        </w:numPr>
        <w:spacing w:before="100" w:beforeAutospacing="1" w:after="100" w:afterAutospacing="1" w:line="240" w:lineRule="auto"/>
        <w:rPr>
          <w:rFonts w:eastAsia="Times New Roman"/>
        </w:rPr>
      </w:pPr>
      <w:r>
        <w:rPr>
          <w:rFonts w:eastAsia="Times New Roman"/>
        </w:rPr>
        <w:t>Date and time of consent.</w:t>
      </w:r>
    </w:p>
    <w:p w14:paraId="39047201" w14:textId="77777777" w:rsidR="001C00FA" w:rsidRDefault="001C00FA" w:rsidP="001C00FA">
      <w:pPr>
        <w:numPr>
          <w:ilvl w:val="0"/>
          <w:numId w:val="109"/>
        </w:numPr>
        <w:spacing w:before="100" w:beforeAutospacing="1" w:after="100" w:afterAutospacing="1" w:line="240" w:lineRule="auto"/>
        <w:rPr>
          <w:rFonts w:eastAsia="Times New Roman"/>
        </w:rPr>
      </w:pPr>
      <w:r>
        <w:rPr>
          <w:rFonts w:eastAsia="Times New Roman"/>
        </w:rPr>
        <w:t>Consent wording and notice version presented to the customer.</w:t>
      </w:r>
    </w:p>
    <w:p w14:paraId="7A9651FF" w14:textId="77777777" w:rsidR="001C00FA" w:rsidRDefault="001C00FA" w:rsidP="001C00FA">
      <w:pPr>
        <w:numPr>
          <w:ilvl w:val="0"/>
          <w:numId w:val="109"/>
        </w:numPr>
        <w:spacing w:before="100" w:beforeAutospacing="1" w:after="100" w:afterAutospacing="1" w:line="240" w:lineRule="auto"/>
        <w:rPr>
          <w:rFonts w:eastAsia="Times New Roman"/>
        </w:rPr>
      </w:pPr>
      <w:r>
        <w:rPr>
          <w:rFonts w:eastAsia="Times New Roman"/>
        </w:rPr>
        <w:t>Specific purpose or activity authorised.</w:t>
      </w:r>
    </w:p>
    <w:p w14:paraId="73D4A855" w14:textId="77777777" w:rsidR="001C00FA" w:rsidRDefault="001C00FA" w:rsidP="001C00FA">
      <w:pPr>
        <w:numPr>
          <w:ilvl w:val="0"/>
          <w:numId w:val="109"/>
        </w:numPr>
        <w:spacing w:before="100" w:beforeAutospacing="1" w:after="100" w:afterAutospacing="1" w:line="240" w:lineRule="auto"/>
        <w:rPr>
          <w:rFonts w:eastAsia="Times New Roman"/>
        </w:rPr>
      </w:pPr>
      <w:r>
        <w:rPr>
          <w:rFonts w:eastAsia="Times New Roman"/>
        </w:rPr>
        <w:t>Affirmative action taken by the customer.</w:t>
      </w:r>
    </w:p>
    <w:p w14:paraId="404AB918" w14:textId="77777777" w:rsidR="001C00FA" w:rsidRDefault="001C00FA" w:rsidP="001C00FA">
      <w:pPr>
        <w:numPr>
          <w:ilvl w:val="0"/>
          <w:numId w:val="109"/>
        </w:numPr>
        <w:spacing w:before="100" w:beforeAutospacing="1" w:after="100" w:afterAutospacing="1" w:line="240" w:lineRule="auto"/>
        <w:rPr>
          <w:rFonts w:eastAsia="Times New Roman"/>
        </w:rPr>
      </w:pPr>
      <w:r>
        <w:rPr>
          <w:rFonts w:eastAsia="Times New Roman"/>
        </w:rPr>
        <w:t>Authentication or verification evidence, where applicable.</w:t>
      </w:r>
    </w:p>
    <w:p w14:paraId="0DAB9D12" w14:textId="77777777" w:rsidR="001C00FA" w:rsidRDefault="001C00FA" w:rsidP="001C00FA">
      <w:pPr>
        <w:numPr>
          <w:ilvl w:val="0"/>
          <w:numId w:val="109"/>
        </w:numPr>
        <w:spacing w:before="100" w:beforeAutospacing="1" w:after="100" w:afterAutospacing="1" w:line="240" w:lineRule="auto"/>
        <w:rPr>
          <w:rFonts w:eastAsia="Times New Roman"/>
        </w:rPr>
      </w:pPr>
      <w:r>
        <w:rPr>
          <w:rFonts w:eastAsia="Times New Roman"/>
        </w:rPr>
        <w:t>Subsequent changes or withdrawal of consent.</w:t>
      </w:r>
    </w:p>
    <w:p w14:paraId="0BB57CBB" w14:textId="77777777" w:rsidR="001C00FA" w:rsidRDefault="001C00FA" w:rsidP="001C00FA">
      <w:pPr>
        <w:numPr>
          <w:ilvl w:val="0"/>
          <w:numId w:val="109"/>
        </w:numPr>
        <w:spacing w:before="100" w:beforeAutospacing="1" w:after="100" w:afterAutospacing="1" w:line="240" w:lineRule="auto"/>
        <w:rPr>
          <w:rFonts w:eastAsia="Times New Roman"/>
        </w:rPr>
      </w:pPr>
      <w:r>
        <w:rPr>
          <w:rFonts w:eastAsia="Times New Roman"/>
        </w:rPr>
        <w:t>Relevant document or mandate reference.</w:t>
      </w:r>
    </w:p>
    <w:p w14:paraId="4C7EC675" w14:textId="77777777" w:rsidR="001C00FA" w:rsidRDefault="001C00FA">
      <w:pPr>
        <w:pStyle w:val="NormalWeb"/>
      </w:pPr>
      <w:r>
        <w:t>Consent records must be protected against unauthorised access, alteration or deletion and retained in accordance with applicable legal and regulatory requirements.</w:t>
      </w:r>
    </w:p>
    <w:p w14:paraId="36905D02" w14:textId="77777777" w:rsidR="001C00FA" w:rsidRDefault="001C00FA">
      <w:pPr>
        <w:pStyle w:val="Heading2"/>
        <w:rPr>
          <w:rFonts w:eastAsia="Times New Roman"/>
        </w:rPr>
      </w:pPr>
      <w:r>
        <w:rPr>
          <w:rFonts w:eastAsia="Times New Roman"/>
        </w:rPr>
        <w:t>18. Actual Lender and Entity Identification</w:t>
      </w:r>
    </w:p>
    <w:p w14:paraId="5B4CDBC8" w14:textId="77777777" w:rsidR="001C00FA" w:rsidRDefault="001C00FA">
      <w:pPr>
        <w:pStyle w:val="NormalWeb"/>
      </w:pPr>
      <w:r>
        <w:t>The customer must be clearly informed of the identity of the actual lender and the role of DHAN NOW and any other participating entity.</w:t>
      </w:r>
    </w:p>
    <w:p w14:paraId="2E98817E" w14:textId="77777777" w:rsidR="001C00FA" w:rsidRDefault="001C00FA">
      <w:pPr>
        <w:pStyle w:val="NormalWeb"/>
      </w:pPr>
      <w:r>
        <w:t>The lender identified in the applicable KFS, sanction communication and loan agreement must match the actual lending arrangement.</w:t>
      </w:r>
    </w:p>
    <w:p w14:paraId="2BAC7F97" w14:textId="77777777" w:rsidR="001C00FA" w:rsidRDefault="001C00FA">
      <w:pPr>
        <w:pStyle w:val="NormalWeb"/>
      </w:pPr>
      <w:r>
        <w:t>Where a separate technology platform, Lending Service Provider (LSP), servicing entity or mandate-processing entity participates in the process, its role must be accurately described. Consent must not be used to obscure the identity of the lender or to authorise an entity to perform activities it is not legally permitted to perform.</w:t>
      </w:r>
    </w:p>
    <w:p w14:paraId="13A77BE8" w14:textId="77777777" w:rsidR="001C00FA" w:rsidRDefault="001C00FA">
      <w:pPr>
        <w:pStyle w:val="Heading2"/>
        <w:rPr>
          <w:rFonts w:eastAsia="Times New Roman"/>
        </w:rPr>
      </w:pPr>
      <w:r>
        <w:rPr>
          <w:rFonts w:eastAsia="Times New Roman"/>
        </w:rPr>
        <w:t>19. Contact Information</w:t>
      </w:r>
    </w:p>
    <w:p w14:paraId="1B4921AA" w14:textId="77777777" w:rsidR="001C00FA" w:rsidRDefault="001C00FA">
      <w:pPr>
        <w:pStyle w:val="NormalWeb"/>
      </w:pPr>
      <w:r>
        <w:t>For questions about customer consent, personal information or application authorisations:</w:t>
      </w:r>
    </w:p>
    <w:p w14:paraId="5F9D3AF1" w14:textId="77777777" w:rsidR="001C00FA" w:rsidRDefault="001C00FA">
      <w:pPr>
        <w:pStyle w:val="NormalWeb"/>
      </w:pPr>
      <w:r>
        <w:rPr>
          <w:rStyle w:val="Strong"/>
        </w:rPr>
        <w:t>Brand:</w:t>
      </w:r>
      <w:r>
        <w:t xml:space="preserve"> DHAN NOW</w:t>
      </w:r>
      <w:r>
        <w:br/>
      </w:r>
      <w:r>
        <w:rPr>
          <w:rStyle w:val="Strong"/>
        </w:rPr>
        <w:t>Website:</w:t>
      </w:r>
      <w:r>
        <w:t xml:space="preserve"> www.dhannow.com</w:t>
      </w:r>
      <w:r>
        <w:br/>
      </w:r>
      <w:r>
        <w:rPr>
          <w:rStyle w:val="Strong"/>
        </w:rPr>
        <w:t>Customer Support:</w:t>
      </w:r>
      <w:r>
        <w:t xml:space="preserve"> 9211331169</w:t>
      </w:r>
      <w:r>
        <w:br/>
      </w:r>
      <w:r>
        <w:rPr>
          <w:rStyle w:val="Strong"/>
        </w:rPr>
        <w:t>Email:</w:t>
      </w:r>
      <w:r>
        <w:t xml:space="preserve"> support@dhannow.com</w:t>
      </w:r>
    </w:p>
    <w:p w14:paraId="2DEB14A1" w14:textId="77777777" w:rsidR="001C00FA" w:rsidRDefault="001C00FA">
      <w:pPr>
        <w:pStyle w:val="NormalWeb"/>
      </w:pPr>
      <w:r>
        <w:rPr>
          <w:rStyle w:val="Strong"/>
        </w:rPr>
        <w:t>Grievance Officer:</w:t>
      </w:r>
      <w:r>
        <w:t xml:space="preserve"> Dharmendra Rajput</w:t>
      </w:r>
      <w:r>
        <w:br/>
      </w:r>
      <w:r>
        <w:rPr>
          <w:rStyle w:val="Strong"/>
        </w:rPr>
        <w:t>Grievance Contact:</w:t>
      </w:r>
      <w:r>
        <w:t xml:space="preserve"> 9211331170</w:t>
      </w:r>
      <w:r>
        <w:br/>
      </w:r>
      <w:r>
        <w:rPr>
          <w:rStyle w:val="Strong"/>
        </w:rPr>
        <w:t>Grievance Email:</w:t>
      </w:r>
      <w:r>
        <w:t xml:space="preserve"> grievance@dhannow.com</w:t>
      </w:r>
    </w:p>
    <w:p w14:paraId="2E833F9A" w14:textId="77777777" w:rsidR="001C00FA" w:rsidRDefault="001C00FA">
      <w:pPr>
        <w:pStyle w:val="Heading2"/>
        <w:rPr>
          <w:rFonts w:eastAsia="Times New Roman"/>
        </w:rPr>
      </w:pPr>
      <w:r>
        <w:rPr>
          <w:rFonts w:eastAsia="Times New Roman"/>
        </w:rPr>
        <w:t>20. Important Implementation Requirement</w:t>
      </w:r>
    </w:p>
    <w:p w14:paraId="7C2BCBFC" w14:textId="77777777" w:rsidR="001C00FA" w:rsidRDefault="001C00FA">
      <w:pPr>
        <w:pStyle w:val="NormalWeb"/>
      </w:pPr>
      <w:r>
        <w:t>The consent wording displayed to customers must correspond to the actual data flows, verification methods, service providers, lender arrangements and repayment processes used by DHAN NOW.</w:t>
      </w:r>
    </w:p>
    <w:p w14:paraId="373D88F8" w14:textId="77777777" w:rsidR="001C00FA" w:rsidRDefault="001C00FA">
      <w:pPr>
        <w:pStyle w:val="NormalWeb"/>
      </w:pPr>
      <w:r>
        <w:t>Separate consent must be obtained wherever required. A single general consent must not be treated as blanket authorisation for every form of personal data processing, credit bureau access, bank data access, electronic mandate, marketing communication or future change to loan terms.</w:t>
      </w:r>
    </w:p>
    <w:p w14:paraId="4EBC66B0" w14:textId="77777777" w:rsidR="001C00FA" w:rsidRDefault="001C00FA">
      <w:pPr>
        <w:pStyle w:val="NormalWeb"/>
      </w:pPr>
      <w:r>
        <w:t>The final implementation must be consistent with the applicable privacy notice, Key Facts Statement, loan agreement, repayment mandate and other relevant disclosures.</w:t>
      </w:r>
    </w:p>
    <w:p w14:paraId="1FE8852C" w14:textId="77777777" w:rsidR="0094796A" w:rsidRDefault="0094796A">
      <w:pPr>
        <w:pStyle w:val="Heading1"/>
        <w:rPr>
          <w:rFonts w:eastAsia="Times New Roman"/>
          <w:kern w:val="36"/>
          <w:sz w:val="48"/>
          <w:szCs w:val="48"/>
          <w14:ligatures w14:val="none"/>
        </w:rPr>
      </w:pPr>
      <w:r>
        <w:rPr>
          <w:rFonts w:eastAsia="Times New Roman"/>
        </w:rPr>
        <w:t>13. GRIEVANCE REDRESSAL POLICY</w:t>
      </w:r>
    </w:p>
    <w:p w14:paraId="3649A84D" w14:textId="77777777" w:rsidR="0094796A" w:rsidRDefault="0094796A">
      <w:pPr>
        <w:pStyle w:val="NormalWeb"/>
      </w:pPr>
      <w:r>
        <w:rPr>
          <w:rStyle w:val="Strong"/>
        </w:rPr>
        <w:t>DHAN NOW</w:t>
      </w:r>
      <w:r>
        <w:br/>
      </w:r>
      <w:r>
        <w:rPr>
          <w:rStyle w:val="Strong"/>
        </w:rPr>
        <w:t>Customer Complaints, Escalation and Resolution Mechanism</w:t>
      </w:r>
    </w:p>
    <w:p w14:paraId="42CA581B" w14:textId="77777777" w:rsidR="0094796A" w:rsidRDefault="0094796A">
      <w:pPr>
        <w:pStyle w:val="NormalWeb"/>
      </w:pPr>
      <w:r>
        <w:rPr>
          <w:rStyle w:val="Strong"/>
        </w:rPr>
        <w:t>Effective Date:</w:t>
      </w:r>
      <w:r>
        <w:t xml:space="preserve"> [Insert Effective Date]</w:t>
      </w:r>
      <w:r>
        <w:br/>
      </w:r>
      <w:r>
        <w:rPr>
          <w:rStyle w:val="Strong"/>
        </w:rPr>
        <w:t>Last Updated:</w:t>
      </w:r>
      <w:r>
        <w:t xml:space="preserve"> [Insert Last Updated Date]</w:t>
      </w:r>
    </w:p>
    <w:p w14:paraId="67A2DE3F" w14:textId="77777777" w:rsidR="0094796A" w:rsidRDefault="0094796A">
      <w:pPr>
        <w:pStyle w:val="Heading2"/>
        <w:rPr>
          <w:rFonts w:eastAsia="Times New Roman"/>
        </w:rPr>
      </w:pPr>
      <w:r>
        <w:rPr>
          <w:rFonts w:eastAsia="Times New Roman"/>
        </w:rPr>
        <w:t>1. Introduction</w:t>
      </w:r>
    </w:p>
    <w:p w14:paraId="6E34F9F0" w14:textId="77777777" w:rsidR="0094796A" w:rsidRDefault="0094796A">
      <w:pPr>
        <w:pStyle w:val="NormalWeb"/>
      </w:pPr>
      <w:r>
        <w:t>DHAN NOW is committed to providing customers with a transparent, fair and accessible mechanism for raising complaints, reporting service issues and seeking resolution of concerns relating to the digital loan application process and associated services.</w:t>
      </w:r>
    </w:p>
    <w:p w14:paraId="01657157" w14:textId="77777777" w:rsidR="0094796A" w:rsidRDefault="0094796A">
      <w:pPr>
        <w:pStyle w:val="NormalWeb"/>
      </w:pPr>
      <w:r>
        <w:t>This Grievance Redressal Policy explains how customers can submit complaints, the channels available for contacting customer support, the escalation process and the expected timelines for handling grievances.</w:t>
      </w:r>
    </w:p>
    <w:p w14:paraId="2BB9C18A" w14:textId="77777777" w:rsidR="0094796A" w:rsidRDefault="0094796A">
      <w:pPr>
        <w:pStyle w:val="NormalWeb"/>
      </w:pPr>
      <w:r>
        <w:t>Complaints will be handled fairly, professionally and without discrimination. Customers will not be penalised merely for raising a genuine complaint or exercising their lawful rights.</w:t>
      </w:r>
    </w:p>
    <w:p w14:paraId="1042A80C" w14:textId="77777777" w:rsidR="0094796A" w:rsidRDefault="0094796A">
      <w:pPr>
        <w:pStyle w:val="Heading2"/>
        <w:rPr>
          <w:rFonts w:eastAsia="Times New Roman"/>
        </w:rPr>
      </w:pPr>
      <w:r>
        <w:rPr>
          <w:rFonts w:eastAsia="Times New Roman"/>
        </w:rPr>
        <w:t>2. Scope of the Policy</w:t>
      </w:r>
    </w:p>
    <w:p w14:paraId="68359C53" w14:textId="77777777" w:rsidR="0094796A" w:rsidRDefault="0094796A">
      <w:pPr>
        <w:pStyle w:val="NormalWeb"/>
      </w:pPr>
      <w:r>
        <w:t>This policy applies to complaints and service-related concerns concerning DHAN NOW and the services provided through its website or digital platform, including:</w:t>
      </w:r>
    </w:p>
    <w:p w14:paraId="6BBB1B0B" w14:textId="77777777" w:rsidR="0094796A" w:rsidRDefault="0094796A" w:rsidP="0094796A">
      <w:pPr>
        <w:numPr>
          <w:ilvl w:val="0"/>
          <w:numId w:val="110"/>
        </w:numPr>
        <w:spacing w:before="100" w:beforeAutospacing="1" w:after="100" w:afterAutospacing="1" w:line="240" w:lineRule="auto"/>
        <w:rPr>
          <w:rFonts w:eastAsia="Times New Roman"/>
        </w:rPr>
      </w:pPr>
      <w:r>
        <w:rPr>
          <w:rFonts w:eastAsia="Times New Roman"/>
        </w:rPr>
        <w:t>Loan application and application status.</w:t>
      </w:r>
    </w:p>
    <w:p w14:paraId="04095309" w14:textId="77777777" w:rsidR="0094796A" w:rsidRDefault="0094796A" w:rsidP="0094796A">
      <w:pPr>
        <w:numPr>
          <w:ilvl w:val="0"/>
          <w:numId w:val="110"/>
        </w:numPr>
        <w:spacing w:before="100" w:beforeAutospacing="1" w:after="100" w:afterAutospacing="1" w:line="240" w:lineRule="auto"/>
        <w:rPr>
          <w:rFonts w:eastAsia="Times New Roman"/>
        </w:rPr>
      </w:pPr>
      <w:r>
        <w:rPr>
          <w:rFonts w:eastAsia="Times New Roman"/>
        </w:rPr>
        <w:t>KYC and identity verification.</w:t>
      </w:r>
    </w:p>
    <w:p w14:paraId="74C3323E" w14:textId="77777777" w:rsidR="0094796A" w:rsidRDefault="0094796A" w:rsidP="0094796A">
      <w:pPr>
        <w:numPr>
          <w:ilvl w:val="0"/>
          <w:numId w:val="110"/>
        </w:numPr>
        <w:spacing w:before="100" w:beforeAutospacing="1" w:after="100" w:afterAutospacing="1" w:line="240" w:lineRule="auto"/>
        <w:rPr>
          <w:rFonts w:eastAsia="Times New Roman"/>
        </w:rPr>
      </w:pPr>
      <w:r>
        <w:rPr>
          <w:rFonts w:eastAsia="Times New Roman"/>
        </w:rPr>
        <w:t>Loan eligibility and application processing.</w:t>
      </w:r>
    </w:p>
    <w:p w14:paraId="7F6B7AA4" w14:textId="77777777" w:rsidR="0094796A" w:rsidRDefault="0094796A" w:rsidP="0094796A">
      <w:pPr>
        <w:numPr>
          <w:ilvl w:val="0"/>
          <w:numId w:val="110"/>
        </w:numPr>
        <w:spacing w:before="100" w:beforeAutospacing="1" w:after="100" w:afterAutospacing="1" w:line="240" w:lineRule="auto"/>
        <w:rPr>
          <w:rFonts w:eastAsia="Times New Roman"/>
        </w:rPr>
      </w:pPr>
      <w:r>
        <w:rPr>
          <w:rFonts w:eastAsia="Times New Roman"/>
        </w:rPr>
        <w:t>Loan approval or rejection communications.</w:t>
      </w:r>
    </w:p>
    <w:p w14:paraId="594CEB06" w14:textId="77777777" w:rsidR="0094796A" w:rsidRDefault="0094796A" w:rsidP="0094796A">
      <w:pPr>
        <w:numPr>
          <w:ilvl w:val="0"/>
          <w:numId w:val="110"/>
        </w:numPr>
        <w:spacing w:before="100" w:beforeAutospacing="1" w:after="100" w:afterAutospacing="1" w:line="240" w:lineRule="auto"/>
        <w:rPr>
          <w:rFonts w:eastAsia="Times New Roman"/>
        </w:rPr>
      </w:pPr>
      <w:r>
        <w:rPr>
          <w:rFonts w:eastAsia="Times New Roman"/>
        </w:rPr>
        <w:t>Loan amount and disbursement-related issues.</w:t>
      </w:r>
    </w:p>
    <w:p w14:paraId="76E13259" w14:textId="77777777" w:rsidR="0094796A" w:rsidRDefault="0094796A" w:rsidP="0094796A">
      <w:pPr>
        <w:numPr>
          <w:ilvl w:val="0"/>
          <w:numId w:val="110"/>
        </w:numPr>
        <w:spacing w:before="100" w:beforeAutospacing="1" w:after="100" w:afterAutospacing="1" w:line="240" w:lineRule="auto"/>
        <w:rPr>
          <w:rFonts w:eastAsia="Times New Roman"/>
        </w:rPr>
      </w:pPr>
      <w:r>
        <w:rPr>
          <w:rFonts w:eastAsia="Times New Roman"/>
        </w:rPr>
        <w:t>Processing fees, interest, GST and other disclosed charges.</w:t>
      </w:r>
    </w:p>
    <w:p w14:paraId="3855731F" w14:textId="77777777" w:rsidR="0094796A" w:rsidRDefault="0094796A" w:rsidP="0094796A">
      <w:pPr>
        <w:numPr>
          <w:ilvl w:val="0"/>
          <w:numId w:val="110"/>
        </w:numPr>
        <w:spacing w:before="100" w:beforeAutospacing="1" w:after="100" w:afterAutospacing="1" w:line="240" w:lineRule="auto"/>
        <w:rPr>
          <w:rFonts w:eastAsia="Times New Roman"/>
        </w:rPr>
      </w:pPr>
      <w:r>
        <w:rPr>
          <w:rFonts w:eastAsia="Times New Roman"/>
        </w:rPr>
        <w:t>Key Facts Statement (KFS) and loan documentation.</w:t>
      </w:r>
    </w:p>
    <w:p w14:paraId="412E5097" w14:textId="77777777" w:rsidR="0094796A" w:rsidRDefault="0094796A" w:rsidP="0094796A">
      <w:pPr>
        <w:numPr>
          <w:ilvl w:val="0"/>
          <w:numId w:val="110"/>
        </w:numPr>
        <w:spacing w:before="100" w:beforeAutospacing="1" w:after="100" w:afterAutospacing="1" w:line="240" w:lineRule="auto"/>
        <w:rPr>
          <w:rFonts w:eastAsia="Times New Roman"/>
        </w:rPr>
      </w:pPr>
      <w:r>
        <w:rPr>
          <w:rFonts w:eastAsia="Times New Roman"/>
        </w:rPr>
        <w:t>Repayment schedules and due dates.</w:t>
      </w:r>
    </w:p>
    <w:p w14:paraId="28D69303" w14:textId="77777777" w:rsidR="0094796A" w:rsidRDefault="0094796A" w:rsidP="0094796A">
      <w:pPr>
        <w:numPr>
          <w:ilvl w:val="0"/>
          <w:numId w:val="110"/>
        </w:numPr>
        <w:spacing w:before="100" w:beforeAutospacing="1" w:after="100" w:afterAutospacing="1" w:line="240" w:lineRule="auto"/>
        <w:rPr>
          <w:rFonts w:eastAsia="Times New Roman"/>
        </w:rPr>
      </w:pPr>
      <w:r>
        <w:rPr>
          <w:rFonts w:eastAsia="Times New Roman"/>
        </w:rPr>
        <w:t>Online payment failures and payment confirmation.</w:t>
      </w:r>
    </w:p>
    <w:p w14:paraId="4AD2B1FB" w14:textId="77777777" w:rsidR="0094796A" w:rsidRDefault="0094796A" w:rsidP="0094796A">
      <w:pPr>
        <w:numPr>
          <w:ilvl w:val="0"/>
          <w:numId w:val="110"/>
        </w:numPr>
        <w:spacing w:before="100" w:beforeAutospacing="1" w:after="100" w:afterAutospacing="1" w:line="240" w:lineRule="auto"/>
        <w:rPr>
          <w:rFonts w:eastAsia="Times New Roman"/>
        </w:rPr>
      </w:pPr>
      <w:r>
        <w:rPr>
          <w:rFonts w:eastAsia="Times New Roman"/>
        </w:rPr>
        <w:t>Repayment posting, receipts and outstanding balances.</w:t>
      </w:r>
    </w:p>
    <w:p w14:paraId="1002C680" w14:textId="77777777" w:rsidR="0094796A" w:rsidRDefault="0094796A" w:rsidP="0094796A">
      <w:pPr>
        <w:numPr>
          <w:ilvl w:val="0"/>
          <w:numId w:val="110"/>
        </w:numPr>
        <w:spacing w:before="100" w:beforeAutospacing="1" w:after="100" w:afterAutospacing="1" w:line="240" w:lineRule="auto"/>
        <w:rPr>
          <w:rFonts w:eastAsia="Times New Roman"/>
        </w:rPr>
      </w:pPr>
      <w:r>
        <w:rPr>
          <w:rFonts w:eastAsia="Times New Roman"/>
        </w:rPr>
        <w:t>Electronic repayment mandates, where applicable.</w:t>
      </w:r>
    </w:p>
    <w:p w14:paraId="5585C795" w14:textId="77777777" w:rsidR="0094796A" w:rsidRDefault="0094796A" w:rsidP="0094796A">
      <w:pPr>
        <w:numPr>
          <w:ilvl w:val="0"/>
          <w:numId w:val="110"/>
        </w:numPr>
        <w:spacing w:before="100" w:beforeAutospacing="1" w:after="100" w:afterAutospacing="1" w:line="240" w:lineRule="auto"/>
        <w:rPr>
          <w:rFonts w:eastAsia="Times New Roman"/>
        </w:rPr>
      </w:pPr>
      <w:r>
        <w:rPr>
          <w:rFonts w:eastAsia="Times New Roman"/>
        </w:rPr>
        <w:t>Loan account statements and closure-related requests.</w:t>
      </w:r>
    </w:p>
    <w:p w14:paraId="084689FB" w14:textId="77777777" w:rsidR="0094796A" w:rsidRDefault="0094796A" w:rsidP="0094796A">
      <w:pPr>
        <w:numPr>
          <w:ilvl w:val="0"/>
          <w:numId w:val="110"/>
        </w:numPr>
        <w:spacing w:before="100" w:beforeAutospacing="1" w:after="100" w:afterAutospacing="1" w:line="240" w:lineRule="auto"/>
        <w:rPr>
          <w:rFonts w:eastAsia="Times New Roman"/>
        </w:rPr>
      </w:pPr>
      <w:r>
        <w:rPr>
          <w:rFonts w:eastAsia="Times New Roman"/>
        </w:rPr>
        <w:t>Personal information and privacy concerns.</w:t>
      </w:r>
    </w:p>
    <w:p w14:paraId="15281669" w14:textId="77777777" w:rsidR="0094796A" w:rsidRDefault="0094796A" w:rsidP="0094796A">
      <w:pPr>
        <w:numPr>
          <w:ilvl w:val="0"/>
          <w:numId w:val="110"/>
        </w:numPr>
        <w:spacing w:before="100" w:beforeAutospacing="1" w:after="100" w:afterAutospacing="1" w:line="240" w:lineRule="auto"/>
        <w:rPr>
          <w:rFonts w:eastAsia="Times New Roman"/>
        </w:rPr>
      </w:pPr>
      <w:r>
        <w:rPr>
          <w:rFonts w:eastAsia="Times New Roman"/>
        </w:rPr>
        <w:t>Customer communications and service quality.</w:t>
      </w:r>
    </w:p>
    <w:p w14:paraId="3DF084C6" w14:textId="77777777" w:rsidR="0094796A" w:rsidRDefault="0094796A" w:rsidP="0094796A">
      <w:pPr>
        <w:numPr>
          <w:ilvl w:val="0"/>
          <w:numId w:val="110"/>
        </w:numPr>
        <w:spacing w:before="100" w:beforeAutospacing="1" w:after="100" w:afterAutospacing="1" w:line="240" w:lineRule="auto"/>
        <w:rPr>
          <w:rFonts w:eastAsia="Times New Roman"/>
        </w:rPr>
      </w:pPr>
      <w:r>
        <w:rPr>
          <w:rFonts w:eastAsia="Times New Roman"/>
        </w:rPr>
        <w:t>Complaints concerning authorised service providers.</w:t>
      </w:r>
    </w:p>
    <w:p w14:paraId="4F227679" w14:textId="77777777" w:rsidR="0094796A" w:rsidRDefault="0094796A" w:rsidP="0094796A">
      <w:pPr>
        <w:numPr>
          <w:ilvl w:val="0"/>
          <w:numId w:val="110"/>
        </w:numPr>
        <w:spacing w:before="100" w:beforeAutospacing="1" w:after="100" w:afterAutospacing="1" w:line="240" w:lineRule="auto"/>
        <w:rPr>
          <w:rFonts w:eastAsia="Times New Roman"/>
        </w:rPr>
      </w:pPr>
      <w:r>
        <w:rPr>
          <w:rFonts w:eastAsia="Times New Roman"/>
        </w:rPr>
        <w:t>Other matters connected with the services offered through DHAN NOW.</w:t>
      </w:r>
    </w:p>
    <w:p w14:paraId="7827D1ED" w14:textId="77777777" w:rsidR="0094796A" w:rsidRDefault="0094796A">
      <w:pPr>
        <w:pStyle w:val="NormalWeb"/>
      </w:pPr>
      <w:r>
        <w:t>Where a complaint concerns the actual lender, a regulated financial institution or another participating entity, it will be routed or escalated to the appropriate entity in accordance with the applicable arrangement and regulatory requirements.</w:t>
      </w:r>
    </w:p>
    <w:p w14:paraId="2AAD665D" w14:textId="77777777" w:rsidR="0094796A" w:rsidRDefault="0094796A">
      <w:pPr>
        <w:pStyle w:val="Heading2"/>
        <w:rPr>
          <w:rFonts w:eastAsia="Times New Roman"/>
        </w:rPr>
      </w:pPr>
      <w:r>
        <w:rPr>
          <w:rFonts w:eastAsia="Times New Roman"/>
        </w:rPr>
        <w:t>3. Customer Support and Complaint Channels</w:t>
      </w:r>
    </w:p>
    <w:p w14:paraId="593CBB9A" w14:textId="77777777" w:rsidR="0094796A" w:rsidRDefault="0094796A">
      <w:pPr>
        <w:pStyle w:val="NormalWeb"/>
      </w:pPr>
      <w:r>
        <w:t>Customers may raise a complaint through the following channels.</w:t>
      </w:r>
    </w:p>
    <w:p w14:paraId="09F5D72B" w14:textId="77777777" w:rsidR="0094796A" w:rsidRDefault="0094796A">
      <w:pPr>
        <w:pStyle w:val="Heading3"/>
        <w:rPr>
          <w:rFonts w:eastAsia="Times New Roman"/>
        </w:rPr>
      </w:pPr>
      <w:r>
        <w:rPr>
          <w:rFonts w:eastAsia="Times New Roman"/>
        </w:rPr>
        <w:t>A. Customer Support</w:t>
      </w:r>
    </w:p>
    <w:p w14:paraId="374C4664" w14:textId="77777777" w:rsidR="0094796A" w:rsidRDefault="0094796A">
      <w:pPr>
        <w:pStyle w:val="NormalWeb"/>
      </w:pPr>
      <w:r>
        <w:rPr>
          <w:rStyle w:val="Strong"/>
        </w:rPr>
        <w:t>Phone / WhatsApp:</w:t>
      </w:r>
      <w:r>
        <w:t xml:space="preserve"> 9211331169</w:t>
      </w:r>
      <w:r>
        <w:br/>
      </w:r>
      <w:r>
        <w:rPr>
          <w:rStyle w:val="Strong"/>
        </w:rPr>
        <w:t>Email:</w:t>
      </w:r>
      <w:r>
        <w:t xml:space="preserve"> support@dhannow.com</w:t>
      </w:r>
      <w:r>
        <w:br/>
      </w:r>
      <w:r>
        <w:rPr>
          <w:rStyle w:val="Strong"/>
        </w:rPr>
        <w:t>Website:</w:t>
      </w:r>
      <w:r>
        <w:t xml:space="preserve"> www.dhannow.com</w:t>
      </w:r>
    </w:p>
    <w:p w14:paraId="043545E5" w14:textId="77777777" w:rsidR="0094796A" w:rsidRDefault="0094796A">
      <w:pPr>
        <w:pStyle w:val="NormalWeb"/>
      </w:pPr>
      <w:r>
        <w:t>Customers should provide sufficient information to help identify the application, transaction or loan account concerned.</w:t>
      </w:r>
    </w:p>
    <w:p w14:paraId="0AC71452" w14:textId="77777777" w:rsidR="0094796A" w:rsidRDefault="0094796A">
      <w:pPr>
        <w:pStyle w:val="Heading3"/>
        <w:rPr>
          <w:rFonts w:eastAsia="Times New Roman"/>
        </w:rPr>
      </w:pPr>
      <w:r>
        <w:rPr>
          <w:rFonts w:eastAsia="Times New Roman"/>
        </w:rPr>
        <w:t>B. Grievance Officer</w:t>
      </w:r>
    </w:p>
    <w:p w14:paraId="12635520" w14:textId="77777777" w:rsidR="0094796A" w:rsidRDefault="0094796A">
      <w:pPr>
        <w:pStyle w:val="NormalWeb"/>
      </w:pPr>
      <w:r>
        <w:t>If the complaint remains unresolved through customer support, or the customer wishes to escalate it directly, the customer may contact the designated Grievance Officer.</w:t>
      </w:r>
    </w:p>
    <w:p w14:paraId="07C55D1B" w14:textId="77777777" w:rsidR="0094796A" w:rsidRDefault="0094796A">
      <w:pPr>
        <w:pStyle w:val="NormalWeb"/>
      </w:pPr>
      <w:r>
        <w:rPr>
          <w:rStyle w:val="Strong"/>
        </w:rPr>
        <w:t>Name:</w:t>
      </w:r>
      <w:r>
        <w:t xml:space="preserve"> Dharmendra Rajput</w:t>
      </w:r>
      <w:r>
        <w:br/>
      </w:r>
      <w:r>
        <w:rPr>
          <w:rStyle w:val="Strong"/>
        </w:rPr>
        <w:t>Phone:</w:t>
      </w:r>
      <w:r>
        <w:t xml:space="preserve"> 9211331170</w:t>
      </w:r>
      <w:r>
        <w:br/>
      </w:r>
      <w:r>
        <w:rPr>
          <w:rStyle w:val="Strong"/>
        </w:rPr>
        <w:t>Email:</w:t>
      </w:r>
      <w:r>
        <w:t xml:space="preserve"> grievance@dhannow.com</w:t>
      </w:r>
    </w:p>
    <w:p w14:paraId="39919C4A" w14:textId="77777777" w:rsidR="0094796A" w:rsidRDefault="0094796A">
      <w:pPr>
        <w:pStyle w:val="NormalWeb"/>
      </w:pPr>
      <w:r>
        <w:t>Customers are encouraged to retain their complaint reference number and any relevant payment confirmation, screenshots, correspondence or supporting documents.</w:t>
      </w:r>
    </w:p>
    <w:p w14:paraId="2225A7AA" w14:textId="77777777" w:rsidR="0094796A" w:rsidRDefault="0094796A">
      <w:pPr>
        <w:pStyle w:val="Heading2"/>
        <w:rPr>
          <w:rFonts w:eastAsia="Times New Roman"/>
        </w:rPr>
      </w:pPr>
      <w:r>
        <w:rPr>
          <w:rFonts w:eastAsia="Times New Roman"/>
        </w:rPr>
        <w:t>4. Information to Include in a Complaint</w:t>
      </w:r>
    </w:p>
    <w:p w14:paraId="199DE400" w14:textId="77777777" w:rsidR="0094796A" w:rsidRDefault="0094796A">
      <w:pPr>
        <w:pStyle w:val="NormalWeb"/>
      </w:pPr>
      <w:r>
        <w:t>To help facilitate a timely investigation, customers should provide the following information, where applicable:</w:t>
      </w:r>
    </w:p>
    <w:p w14:paraId="5940932A" w14:textId="77777777" w:rsidR="0094796A" w:rsidRDefault="0094796A" w:rsidP="0094796A">
      <w:pPr>
        <w:numPr>
          <w:ilvl w:val="0"/>
          <w:numId w:val="111"/>
        </w:numPr>
        <w:spacing w:before="100" w:beforeAutospacing="1" w:after="100" w:afterAutospacing="1" w:line="240" w:lineRule="auto"/>
        <w:rPr>
          <w:rFonts w:eastAsia="Times New Roman"/>
        </w:rPr>
      </w:pPr>
      <w:r>
        <w:rPr>
          <w:rFonts w:eastAsia="Times New Roman"/>
        </w:rPr>
        <w:t>Full name.</w:t>
      </w:r>
    </w:p>
    <w:p w14:paraId="1D5A90D2" w14:textId="77777777" w:rsidR="0094796A" w:rsidRDefault="0094796A" w:rsidP="0094796A">
      <w:pPr>
        <w:numPr>
          <w:ilvl w:val="0"/>
          <w:numId w:val="111"/>
        </w:numPr>
        <w:spacing w:before="100" w:beforeAutospacing="1" w:after="100" w:afterAutospacing="1" w:line="240" w:lineRule="auto"/>
        <w:rPr>
          <w:rFonts w:eastAsia="Times New Roman"/>
        </w:rPr>
      </w:pPr>
      <w:r>
        <w:rPr>
          <w:rFonts w:eastAsia="Times New Roman"/>
        </w:rPr>
        <w:t>Registered mobile number.</w:t>
      </w:r>
    </w:p>
    <w:p w14:paraId="3672849B" w14:textId="77777777" w:rsidR="0094796A" w:rsidRDefault="0094796A" w:rsidP="0094796A">
      <w:pPr>
        <w:numPr>
          <w:ilvl w:val="0"/>
          <w:numId w:val="111"/>
        </w:numPr>
        <w:spacing w:before="100" w:beforeAutospacing="1" w:after="100" w:afterAutospacing="1" w:line="240" w:lineRule="auto"/>
        <w:rPr>
          <w:rFonts w:eastAsia="Times New Roman"/>
        </w:rPr>
      </w:pPr>
      <w:r>
        <w:rPr>
          <w:rFonts w:eastAsia="Times New Roman"/>
        </w:rPr>
        <w:t>Loan application number, proposal number or loan account reference.</w:t>
      </w:r>
    </w:p>
    <w:p w14:paraId="6256109D" w14:textId="77777777" w:rsidR="0094796A" w:rsidRDefault="0094796A" w:rsidP="0094796A">
      <w:pPr>
        <w:numPr>
          <w:ilvl w:val="0"/>
          <w:numId w:val="111"/>
        </w:numPr>
        <w:spacing w:before="100" w:beforeAutospacing="1" w:after="100" w:afterAutospacing="1" w:line="240" w:lineRule="auto"/>
        <w:rPr>
          <w:rFonts w:eastAsia="Times New Roman"/>
        </w:rPr>
      </w:pPr>
      <w:r>
        <w:rPr>
          <w:rFonts w:eastAsia="Times New Roman"/>
        </w:rPr>
        <w:t>Date of the relevant event or transaction.</w:t>
      </w:r>
    </w:p>
    <w:p w14:paraId="1AC83CDE" w14:textId="77777777" w:rsidR="0094796A" w:rsidRDefault="0094796A" w:rsidP="0094796A">
      <w:pPr>
        <w:numPr>
          <w:ilvl w:val="0"/>
          <w:numId w:val="111"/>
        </w:numPr>
        <w:spacing w:before="100" w:beforeAutospacing="1" w:after="100" w:afterAutospacing="1" w:line="240" w:lineRule="auto"/>
        <w:rPr>
          <w:rFonts w:eastAsia="Times New Roman"/>
        </w:rPr>
      </w:pPr>
      <w:r>
        <w:rPr>
          <w:rFonts w:eastAsia="Times New Roman"/>
        </w:rPr>
        <w:t>Description of the issue.</w:t>
      </w:r>
    </w:p>
    <w:p w14:paraId="0ED3BE5C" w14:textId="77777777" w:rsidR="0094796A" w:rsidRDefault="0094796A" w:rsidP="0094796A">
      <w:pPr>
        <w:numPr>
          <w:ilvl w:val="0"/>
          <w:numId w:val="111"/>
        </w:numPr>
        <w:spacing w:before="100" w:beforeAutospacing="1" w:after="100" w:afterAutospacing="1" w:line="240" w:lineRule="auto"/>
        <w:rPr>
          <w:rFonts w:eastAsia="Times New Roman"/>
        </w:rPr>
      </w:pPr>
      <w:r>
        <w:rPr>
          <w:rFonts w:eastAsia="Times New Roman"/>
        </w:rPr>
        <w:t>Transaction reference number or payment receipt, where relevant.</w:t>
      </w:r>
    </w:p>
    <w:p w14:paraId="6C3A7B41" w14:textId="77777777" w:rsidR="0094796A" w:rsidRDefault="0094796A" w:rsidP="0094796A">
      <w:pPr>
        <w:numPr>
          <w:ilvl w:val="0"/>
          <w:numId w:val="111"/>
        </w:numPr>
        <w:spacing w:before="100" w:beforeAutospacing="1" w:after="100" w:afterAutospacing="1" w:line="240" w:lineRule="auto"/>
        <w:rPr>
          <w:rFonts w:eastAsia="Times New Roman"/>
        </w:rPr>
      </w:pPr>
      <w:r>
        <w:rPr>
          <w:rFonts w:eastAsia="Times New Roman"/>
        </w:rPr>
        <w:t>Copies of relevant communications or supporting documents.</w:t>
      </w:r>
    </w:p>
    <w:p w14:paraId="1A97506C" w14:textId="77777777" w:rsidR="0094796A" w:rsidRDefault="0094796A" w:rsidP="0094796A">
      <w:pPr>
        <w:numPr>
          <w:ilvl w:val="0"/>
          <w:numId w:val="111"/>
        </w:numPr>
        <w:spacing w:before="100" w:beforeAutospacing="1" w:after="100" w:afterAutospacing="1" w:line="240" w:lineRule="auto"/>
        <w:rPr>
          <w:rFonts w:eastAsia="Times New Roman"/>
        </w:rPr>
      </w:pPr>
      <w:r>
        <w:rPr>
          <w:rFonts w:eastAsia="Times New Roman"/>
        </w:rPr>
        <w:t>The resolution requested by the customer.</w:t>
      </w:r>
    </w:p>
    <w:p w14:paraId="39F4F09D" w14:textId="77777777" w:rsidR="0094796A" w:rsidRDefault="0094796A">
      <w:pPr>
        <w:pStyle w:val="NormalWeb"/>
      </w:pPr>
      <w:r>
        <w:t>Customers should not send passwords, PINs, OTPs, complete card security details or other authentication secrets by email or WhatsApp.</w:t>
      </w:r>
    </w:p>
    <w:p w14:paraId="04BF856A" w14:textId="77777777" w:rsidR="0094796A" w:rsidRDefault="0094796A">
      <w:pPr>
        <w:pStyle w:val="NormalWeb"/>
      </w:pPr>
      <w:r>
        <w:t>A complaint will not automatically be rejected merely because the customer cannot provide every item listed above. The team will request additional information only where reasonably necessary to investigate the matter.</w:t>
      </w:r>
    </w:p>
    <w:p w14:paraId="426DE6D5" w14:textId="77777777" w:rsidR="0094796A" w:rsidRDefault="0094796A">
      <w:pPr>
        <w:pStyle w:val="Heading2"/>
        <w:rPr>
          <w:rFonts w:eastAsia="Times New Roman"/>
        </w:rPr>
      </w:pPr>
      <w:r>
        <w:rPr>
          <w:rFonts w:eastAsia="Times New Roman"/>
        </w:rPr>
        <w:t>5. Complaint Acknowledgement</w:t>
      </w:r>
    </w:p>
    <w:p w14:paraId="0D3D637B" w14:textId="77777777" w:rsidR="0094796A" w:rsidRDefault="0094796A">
      <w:pPr>
        <w:pStyle w:val="NormalWeb"/>
      </w:pPr>
      <w:r>
        <w:t>Once a complaint is received through an available channel, DHAN NOW will make reasonable efforts to acknowledge it and provide a complaint reference number.</w:t>
      </w:r>
    </w:p>
    <w:p w14:paraId="071E20F5" w14:textId="77777777" w:rsidR="0094796A" w:rsidRDefault="0094796A">
      <w:pPr>
        <w:pStyle w:val="NormalWeb"/>
      </w:pPr>
      <w:r>
        <w:t>The acknowledgement should, where practicable, include:</w:t>
      </w:r>
    </w:p>
    <w:p w14:paraId="29E2FE1E" w14:textId="77777777" w:rsidR="0094796A" w:rsidRDefault="0094796A" w:rsidP="0094796A">
      <w:pPr>
        <w:numPr>
          <w:ilvl w:val="0"/>
          <w:numId w:val="112"/>
        </w:numPr>
        <w:spacing w:before="100" w:beforeAutospacing="1" w:after="100" w:afterAutospacing="1" w:line="240" w:lineRule="auto"/>
        <w:rPr>
          <w:rFonts w:eastAsia="Times New Roman"/>
        </w:rPr>
      </w:pPr>
      <w:r>
        <w:rPr>
          <w:rFonts w:eastAsia="Times New Roman"/>
        </w:rPr>
        <w:t>The complaint reference number.</w:t>
      </w:r>
    </w:p>
    <w:p w14:paraId="043B97B3" w14:textId="77777777" w:rsidR="0094796A" w:rsidRDefault="0094796A" w:rsidP="0094796A">
      <w:pPr>
        <w:numPr>
          <w:ilvl w:val="0"/>
          <w:numId w:val="112"/>
        </w:numPr>
        <w:spacing w:before="100" w:beforeAutospacing="1" w:after="100" w:afterAutospacing="1" w:line="240" w:lineRule="auto"/>
        <w:rPr>
          <w:rFonts w:eastAsia="Times New Roman"/>
        </w:rPr>
      </w:pPr>
      <w:r>
        <w:rPr>
          <w:rFonts w:eastAsia="Times New Roman"/>
        </w:rPr>
        <w:t>The date of receipt.</w:t>
      </w:r>
    </w:p>
    <w:p w14:paraId="7D37567C" w14:textId="77777777" w:rsidR="0094796A" w:rsidRDefault="0094796A" w:rsidP="0094796A">
      <w:pPr>
        <w:numPr>
          <w:ilvl w:val="0"/>
          <w:numId w:val="112"/>
        </w:numPr>
        <w:spacing w:before="100" w:beforeAutospacing="1" w:after="100" w:afterAutospacing="1" w:line="240" w:lineRule="auto"/>
        <w:rPr>
          <w:rFonts w:eastAsia="Times New Roman"/>
        </w:rPr>
      </w:pPr>
      <w:r>
        <w:rPr>
          <w:rFonts w:eastAsia="Times New Roman"/>
        </w:rPr>
        <w:t>A brief description of the issue recorded.</w:t>
      </w:r>
    </w:p>
    <w:p w14:paraId="4EFDD68C" w14:textId="77777777" w:rsidR="0094796A" w:rsidRDefault="0094796A" w:rsidP="0094796A">
      <w:pPr>
        <w:numPr>
          <w:ilvl w:val="0"/>
          <w:numId w:val="112"/>
        </w:numPr>
        <w:spacing w:before="100" w:beforeAutospacing="1" w:after="100" w:afterAutospacing="1" w:line="240" w:lineRule="auto"/>
        <w:rPr>
          <w:rFonts w:eastAsia="Times New Roman"/>
        </w:rPr>
      </w:pPr>
      <w:r>
        <w:rPr>
          <w:rFonts w:eastAsia="Times New Roman"/>
        </w:rPr>
        <w:t>The expected next step or applicable resolution timeline.</w:t>
      </w:r>
    </w:p>
    <w:p w14:paraId="7B1C8A4E" w14:textId="77777777" w:rsidR="0094796A" w:rsidRDefault="0094796A" w:rsidP="0094796A">
      <w:pPr>
        <w:numPr>
          <w:ilvl w:val="0"/>
          <w:numId w:val="112"/>
        </w:numPr>
        <w:spacing w:before="100" w:beforeAutospacing="1" w:after="100" w:afterAutospacing="1" w:line="240" w:lineRule="auto"/>
        <w:rPr>
          <w:rFonts w:eastAsia="Times New Roman"/>
        </w:rPr>
      </w:pPr>
      <w:r>
        <w:rPr>
          <w:rFonts w:eastAsia="Times New Roman"/>
        </w:rPr>
        <w:t>Contact details for follow-up or escalation.</w:t>
      </w:r>
    </w:p>
    <w:p w14:paraId="10F2BD30" w14:textId="77777777" w:rsidR="0094796A" w:rsidRDefault="0094796A">
      <w:pPr>
        <w:pStyle w:val="NormalWeb"/>
      </w:pPr>
      <w:r>
        <w:t>Where the complaint has been received by the wrong entity, the customer should be informed of the appropriate contact or the complaint should be forwarded where the applicable process permits.</w:t>
      </w:r>
    </w:p>
    <w:p w14:paraId="4B508EAA" w14:textId="77777777" w:rsidR="0094796A" w:rsidRDefault="0094796A">
      <w:pPr>
        <w:pStyle w:val="Heading2"/>
        <w:rPr>
          <w:rFonts w:eastAsia="Times New Roman"/>
        </w:rPr>
      </w:pPr>
      <w:r>
        <w:rPr>
          <w:rFonts w:eastAsia="Times New Roman"/>
        </w:rPr>
        <w:t>6. Complaint Resolution Process</w:t>
      </w:r>
    </w:p>
    <w:p w14:paraId="6C7DDA62" w14:textId="77777777" w:rsidR="0094796A" w:rsidRDefault="0094796A">
      <w:pPr>
        <w:pStyle w:val="NormalWeb"/>
      </w:pPr>
      <w:r>
        <w:t>Complaints will generally be handled through the following stages.</w:t>
      </w:r>
    </w:p>
    <w:p w14:paraId="332FDE82" w14:textId="77777777" w:rsidR="0094796A" w:rsidRDefault="0094796A">
      <w:pPr>
        <w:pStyle w:val="Heading3"/>
        <w:rPr>
          <w:rFonts w:eastAsia="Times New Roman"/>
        </w:rPr>
      </w:pPr>
      <w:r>
        <w:rPr>
          <w:rFonts w:eastAsia="Times New Roman"/>
        </w:rPr>
        <w:t>Stage 1: Initial Customer Support</w:t>
      </w:r>
    </w:p>
    <w:p w14:paraId="4E77F346" w14:textId="77777777" w:rsidR="0094796A" w:rsidRDefault="0094796A">
      <w:pPr>
        <w:pStyle w:val="NormalWeb"/>
      </w:pPr>
      <w:r>
        <w:t>The customer support team will review the complaint, verify the relevant application or transaction details and attempt to resolve the issue.</w:t>
      </w:r>
    </w:p>
    <w:p w14:paraId="6ABC9A4C" w14:textId="77777777" w:rsidR="0094796A" w:rsidRDefault="0094796A">
      <w:pPr>
        <w:pStyle w:val="NormalWeb"/>
      </w:pPr>
      <w:r>
        <w:t>Where additional information is required, the team may contact the customer using the registered contact details or another permitted communication channel.</w:t>
      </w:r>
    </w:p>
    <w:p w14:paraId="60783597" w14:textId="77777777" w:rsidR="0094796A" w:rsidRDefault="0094796A">
      <w:pPr>
        <w:pStyle w:val="Heading3"/>
        <w:rPr>
          <w:rFonts w:eastAsia="Times New Roman"/>
        </w:rPr>
      </w:pPr>
      <w:r>
        <w:rPr>
          <w:rFonts w:eastAsia="Times New Roman"/>
        </w:rPr>
        <w:t>Stage 2: Investigation and Internal Review</w:t>
      </w:r>
    </w:p>
    <w:p w14:paraId="7EACD5D7" w14:textId="77777777" w:rsidR="0094796A" w:rsidRDefault="0094796A">
      <w:pPr>
        <w:pStyle w:val="NormalWeb"/>
      </w:pPr>
      <w:r>
        <w:t>If the complaint cannot be resolved at the initial stage, it may be referred to the relevant operational, payment, technology, compliance or loan-servicing team.</w:t>
      </w:r>
    </w:p>
    <w:p w14:paraId="4794A033" w14:textId="77777777" w:rsidR="0094796A" w:rsidRDefault="0094796A">
      <w:pPr>
        <w:pStyle w:val="NormalWeb"/>
      </w:pPr>
      <w:r>
        <w:t>The investigation may include reviewing transaction records, payment gateway responses, application records, loan documents, customer communications and other relevant evidence.</w:t>
      </w:r>
    </w:p>
    <w:p w14:paraId="2BD2B18D" w14:textId="77777777" w:rsidR="0094796A" w:rsidRDefault="0094796A">
      <w:pPr>
        <w:pStyle w:val="Heading3"/>
        <w:rPr>
          <w:rFonts w:eastAsia="Times New Roman"/>
        </w:rPr>
      </w:pPr>
      <w:r>
        <w:rPr>
          <w:rFonts w:eastAsia="Times New Roman"/>
        </w:rPr>
        <w:t>Stage 3: Escalation to the Grievance Officer</w:t>
      </w:r>
    </w:p>
    <w:p w14:paraId="4CF22CB6" w14:textId="77777777" w:rsidR="0094796A" w:rsidRDefault="0094796A">
      <w:pPr>
        <w:pStyle w:val="NormalWeb"/>
      </w:pPr>
      <w:r>
        <w:t>If the customer is dissatisfied with the initial response or the matter requires further review, the customer may escalate the complaint to the Grievance Officer using the contact details provided in this policy.</w:t>
      </w:r>
    </w:p>
    <w:p w14:paraId="01AA2EB1" w14:textId="77777777" w:rsidR="0094796A" w:rsidRDefault="0094796A">
      <w:pPr>
        <w:pStyle w:val="NormalWeb"/>
      </w:pPr>
      <w:r>
        <w:t>The Grievance Officer will review the complaint, coordinate with the relevant team or entity and communicate the outcome or further steps to the customer.</w:t>
      </w:r>
    </w:p>
    <w:p w14:paraId="78CDF757" w14:textId="77777777" w:rsidR="0094796A" w:rsidRDefault="0094796A">
      <w:pPr>
        <w:pStyle w:val="Heading3"/>
        <w:rPr>
          <w:rFonts w:eastAsia="Times New Roman"/>
        </w:rPr>
      </w:pPr>
      <w:r>
        <w:rPr>
          <w:rFonts w:eastAsia="Times New Roman"/>
        </w:rPr>
        <w:t>Stage 4: Escalation to the Actual Lender, Where Applicable</w:t>
      </w:r>
    </w:p>
    <w:p w14:paraId="1096C9E8" w14:textId="77777777" w:rsidR="0094796A" w:rsidRDefault="0094796A">
      <w:pPr>
        <w:pStyle w:val="NormalWeb"/>
      </w:pPr>
      <w:r>
        <w:t>Where the complaint relates to a loan issued by a regulated bank or non-banking financial company (NBFC), the complaint may also be escalated to the actual lender through its designated grievance redressal mechanism.</w:t>
      </w:r>
    </w:p>
    <w:p w14:paraId="03CC8D8C" w14:textId="77777777" w:rsidR="0094796A" w:rsidRDefault="0094796A">
      <w:pPr>
        <w:pStyle w:val="NormalWeb"/>
      </w:pPr>
      <w:r>
        <w:t>The lender's official grievance contact details and escalation procedure should be provided in the applicable loan documents or on the lender's official website.</w:t>
      </w:r>
    </w:p>
    <w:p w14:paraId="595ED32E" w14:textId="77777777" w:rsidR="0094796A" w:rsidRDefault="0094796A">
      <w:pPr>
        <w:pStyle w:val="NormalWeb"/>
      </w:pPr>
      <w:r>
        <w:t>The responsible entity must not avoid or transfer a complaint in a manner inconsistent with its legal or regulatory responsibilities.</w:t>
      </w:r>
    </w:p>
    <w:p w14:paraId="25D862B4" w14:textId="77777777" w:rsidR="0094796A" w:rsidRDefault="0094796A">
      <w:pPr>
        <w:pStyle w:val="Heading2"/>
        <w:rPr>
          <w:rFonts w:eastAsia="Times New Roman"/>
        </w:rPr>
      </w:pPr>
      <w:r>
        <w:rPr>
          <w:rFonts w:eastAsia="Times New Roman"/>
        </w:rPr>
        <w:t>7. Complaint Resolution Timelines</w:t>
      </w:r>
    </w:p>
    <w:p w14:paraId="794F68CE" w14:textId="77777777" w:rsidR="0094796A" w:rsidRDefault="0094796A">
      <w:pPr>
        <w:pStyle w:val="NormalWeb"/>
      </w:pPr>
      <w:r>
        <w:t>DHAN NOW aims to resolve customer complaints as promptly as reasonably possible.</w:t>
      </w:r>
    </w:p>
    <w:p w14:paraId="7674A9BC" w14:textId="77777777" w:rsidR="0094796A" w:rsidRDefault="0094796A">
      <w:pPr>
        <w:pStyle w:val="NormalWeb"/>
      </w:pPr>
      <w:r>
        <w:t>The following operational targets may be used, subject to any stricter statutory or regulatory requirement applicable to the responsible 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4"/>
        <w:gridCol w:w="5736"/>
      </w:tblGrid>
      <w:tr w:rsidR="0094796A" w14:paraId="5336DFEE" w14:textId="77777777">
        <w:trPr>
          <w:tblHeader/>
          <w:tblCellSpacing w:w="15" w:type="dxa"/>
        </w:trPr>
        <w:tc>
          <w:tcPr>
            <w:tcW w:w="0" w:type="auto"/>
            <w:vAlign w:val="center"/>
            <w:hideMark/>
          </w:tcPr>
          <w:p w14:paraId="74A077B9" w14:textId="77777777" w:rsidR="0094796A" w:rsidRDefault="0094796A">
            <w:pPr>
              <w:jc w:val="center"/>
              <w:rPr>
                <w:rFonts w:eastAsia="Times New Roman"/>
                <w:b/>
                <w:bCs/>
              </w:rPr>
            </w:pPr>
            <w:r>
              <w:rPr>
                <w:rFonts w:eastAsia="Times New Roman"/>
                <w:b/>
                <w:bCs/>
              </w:rPr>
              <w:t>Stage</w:t>
            </w:r>
          </w:p>
        </w:tc>
        <w:tc>
          <w:tcPr>
            <w:tcW w:w="0" w:type="auto"/>
            <w:vAlign w:val="center"/>
            <w:hideMark/>
          </w:tcPr>
          <w:p w14:paraId="4B1DD9BC" w14:textId="77777777" w:rsidR="0094796A" w:rsidRDefault="0094796A">
            <w:pPr>
              <w:jc w:val="center"/>
              <w:rPr>
                <w:rFonts w:eastAsia="Times New Roman"/>
                <w:b/>
                <w:bCs/>
              </w:rPr>
            </w:pPr>
            <w:r>
              <w:rPr>
                <w:rFonts w:eastAsia="Times New Roman"/>
                <w:b/>
                <w:bCs/>
              </w:rPr>
              <w:t>Target</w:t>
            </w:r>
          </w:p>
        </w:tc>
      </w:tr>
      <w:tr w:rsidR="0094796A" w14:paraId="665FE855" w14:textId="77777777">
        <w:trPr>
          <w:tblCellSpacing w:w="15" w:type="dxa"/>
        </w:trPr>
        <w:tc>
          <w:tcPr>
            <w:tcW w:w="0" w:type="auto"/>
            <w:vAlign w:val="center"/>
            <w:hideMark/>
          </w:tcPr>
          <w:p w14:paraId="7B39971B" w14:textId="77777777" w:rsidR="0094796A" w:rsidRDefault="0094796A">
            <w:pPr>
              <w:rPr>
                <w:rFonts w:eastAsia="Times New Roman"/>
              </w:rPr>
            </w:pPr>
            <w:r>
              <w:rPr>
                <w:rFonts w:eastAsia="Times New Roman"/>
              </w:rPr>
              <w:t>Initial acknowledgement</w:t>
            </w:r>
          </w:p>
        </w:tc>
        <w:tc>
          <w:tcPr>
            <w:tcW w:w="0" w:type="auto"/>
            <w:vAlign w:val="center"/>
            <w:hideMark/>
          </w:tcPr>
          <w:p w14:paraId="6B66EB5B" w14:textId="77777777" w:rsidR="0094796A" w:rsidRDefault="0094796A">
            <w:pPr>
              <w:rPr>
                <w:rFonts w:eastAsia="Times New Roman"/>
              </w:rPr>
            </w:pPr>
            <w:r>
              <w:rPr>
                <w:rFonts w:eastAsia="Times New Roman"/>
              </w:rPr>
              <w:t>Within 2 working days of receipt, where practicable</w:t>
            </w:r>
          </w:p>
        </w:tc>
      </w:tr>
      <w:tr w:rsidR="0094796A" w14:paraId="522CA2A4" w14:textId="77777777">
        <w:trPr>
          <w:tblCellSpacing w:w="15" w:type="dxa"/>
        </w:trPr>
        <w:tc>
          <w:tcPr>
            <w:tcW w:w="0" w:type="auto"/>
            <w:vAlign w:val="center"/>
            <w:hideMark/>
          </w:tcPr>
          <w:p w14:paraId="086102D6" w14:textId="77777777" w:rsidR="0094796A" w:rsidRDefault="0094796A">
            <w:pPr>
              <w:rPr>
                <w:rFonts w:eastAsia="Times New Roman"/>
              </w:rPr>
            </w:pPr>
            <w:r>
              <w:rPr>
                <w:rFonts w:eastAsia="Times New Roman"/>
              </w:rPr>
              <w:t>Initial review</w:t>
            </w:r>
          </w:p>
        </w:tc>
        <w:tc>
          <w:tcPr>
            <w:tcW w:w="0" w:type="auto"/>
            <w:vAlign w:val="center"/>
            <w:hideMark/>
          </w:tcPr>
          <w:p w14:paraId="0CB68C2F" w14:textId="77777777" w:rsidR="0094796A" w:rsidRDefault="0094796A">
            <w:pPr>
              <w:rPr>
                <w:rFonts w:eastAsia="Times New Roman"/>
              </w:rPr>
            </w:pPr>
            <w:r>
              <w:rPr>
                <w:rFonts w:eastAsia="Times New Roman"/>
              </w:rPr>
              <w:t>Within 5 working days</w:t>
            </w:r>
          </w:p>
        </w:tc>
      </w:tr>
      <w:tr w:rsidR="0094796A" w14:paraId="2C333E41" w14:textId="77777777">
        <w:trPr>
          <w:tblCellSpacing w:w="15" w:type="dxa"/>
        </w:trPr>
        <w:tc>
          <w:tcPr>
            <w:tcW w:w="0" w:type="auto"/>
            <w:vAlign w:val="center"/>
            <w:hideMark/>
          </w:tcPr>
          <w:p w14:paraId="156856EE" w14:textId="77777777" w:rsidR="0094796A" w:rsidRDefault="0094796A">
            <w:pPr>
              <w:rPr>
                <w:rFonts w:eastAsia="Times New Roman"/>
              </w:rPr>
            </w:pPr>
            <w:r>
              <w:rPr>
                <w:rFonts w:eastAsia="Times New Roman"/>
              </w:rPr>
              <w:t>Routine complaint resolution</w:t>
            </w:r>
          </w:p>
        </w:tc>
        <w:tc>
          <w:tcPr>
            <w:tcW w:w="0" w:type="auto"/>
            <w:vAlign w:val="center"/>
            <w:hideMark/>
          </w:tcPr>
          <w:p w14:paraId="5EDBAAC5" w14:textId="77777777" w:rsidR="0094796A" w:rsidRDefault="0094796A">
            <w:pPr>
              <w:rPr>
                <w:rFonts w:eastAsia="Times New Roman"/>
              </w:rPr>
            </w:pPr>
            <w:r>
              <w:rPr>
                <w:rFonts w:eastAsia="Times New Roman"/>
              </w:rPr>
              <w:t>Within 15 calendar days, where practicable</w:t>
            </w:r>
          </w:p>
        </w:tc>
      </w:tr>
      <w:tr w:rsidR="0094796A" w14:paraId="03C2C0B3" w14:textId="77777777">
        <w:trPr>
          <w:tblCellSpacing w:w="15" w:type="dxa"/>
        </w:trPr>
        <w:tc>
          <w:tcPr>
            <w:tcW w:w="0" w:type="auto"/>
            <w:vAlign w:val="center"/>
            <w:hideMark/>
          </w:tcPr>
          <w:p w14:paraId="44E812AA" w14:textId="77777777" w:rsidR="0094796A" w:rsidRDefault="0094796A">
            <w:pPr>
              <w:rPr>
                <w:rFonts w:eastAsia="Times New Roman"/>
              </w:rPr>
            </w:pPr>
            <w:r>
              <w:rPr>
                <w:rFonts w:eastAsia="Times New Roman"/>
              </w:rPr>
              <w:t>Complex complaint requiring further investigation</w:t>
            </w:r>
          </w:p>
        </w:tc>
        <w:tc>
          <w:tcPr>
            <w:tcW w:w="0" w:type="auto"/>
            <w:vAlign w:val="center"/>
            <w:hideMark/>
          </w:tcPr>
          <w:p w14:paraId="1620CF70" w14:textId="77777777" w:rsidR="0094796A" w:rsidRDefault="0094796A">
            <w:pPr>
              <w:rPr>
                <w:rFonts w:eastAsia="Times New Roman"/>
              </w:rPr>
            </w:pPr>
            <w:r>
              <w:rPr>
                <w:rFonts w:eastAsia="Times New Roman"/>
              </w:rPr>
              <w:t>Customer to be informed of the status and expected next steps</w:t>
            </w:r>
          </w:p>
        </w:tc>
      </w:tr>
      <w:tr w:rsidR="0094796A" w14:paraId="5D32C6DE" w14:textId="77777777">
        <w:trPr>
          <w:tblCellSpacing w:w="15" w:type="dxa"/>
        </w:trPr>
        <w:tc>
          <w:tcPr>
            <w:tcW w:w="0" w:type="auto"/>
            <w:vAlign w:val="center"/>
            <w:hideMark/>
          </w:tcPr>
          <w:p w14:paraId="616751AA" w14:textId="77777777" w:rsidR="0094796A" w:rsidRDefault="0094796A">
            <w:pPr>
              <w:rPr>
                <w:rFonts w:eastAsia="Times New Roman"/>
              </w:rPr>
            </w:pPr>
            <w:r>
              <w:rPr>
                <w:rFonts w:eastAsia="Times New Roman"/>
              </w:rPr>
              <w:t>Regulatory or lender-specific complaint</w:t>
            </w:r>
          </w:p>
        </w:tc>
        <w:tc>
          <w:tcPr>
            <w:tcW w:w="0" w:type="auto"/>
            <w:vAlign w:val="center"/>
            <w:hideMark/>
          </w:tcPr>
          <w:p w14:paraId="53B4E144" w14:textId="77777777" w:rsidR="0094796A" w:rsidRDefault="0094796A">
            <w:pPr>
              <w:rPr>
                <w:rFonts w:eastAsia="Times New Roman"/>
              </w:rPr>
            </w:pPr>
            <w:r>
              <w:rPr>
                <w:rFonts w:eastAsia="Times New Roman"/>
              </w:rPr>
              <w:t>Within the timeline prescribed by the applicable rules or the responsible regulated entity's policy</w:t>
            </w:r>
          </w:p>
        </w:tc>
      </w:tr>
    </w:tbl>
    <w:p w14:paraId="00041256" w14:textId="77777777" w:rsidR="0094796A" w:rsidRDefault="0094796A">
      <w:pPr>
        <w:pStyle w:val="NormalWeb"/>
      </w:pPr>
      <w:r>
        <w:t>These targets are internal service objectives and do not replace mandatory regulatory timelines.</w:t>
      </w:r>
    </w:p>
    <w:p w14:paraId="37401EFF" w14:textId="77777777" w:rsidR="0094796A" w:rsidRDefault="0094796A">
      <w:pPr>
        <w:pStyle w:val="NormalWeb"/>
      </w:pPr>
      <w:r>
        <w:t>Where a complaint cannot be resolved within the applicable period, the customer should receive an update explaining the reason for the delay and the expected next step.</w:t>
      </w:r>
    </w:p>
    <w:p w14:paraId="31F1E77E" w14:textId="77777777" w:rsidR="0094796A" w:rsidRDefault="0094796A">
      <w:pPr>
        <w:pStyle w:val="NormalWeb"/>
      </w:pPr>
      <w:r>
        <w:t>For complaints governed by a specific statutory or regulatory deadline, the responsible entity must comply with that deadline.</w:t>
      </w:r>
    </w:p>
    <w:p w14:paraId="284A9FB9" w14:textId="77777777" w:rsidR="0094796A" w:rsidRDefault="0094796A">
      <w:pPr>
        <w:pStyle w:val="Heading2"/>
        <w:rPr>
          <w:rFonts w:eastAsia="Times New Roman"/>
        </w:rPr>
      </w:pPr>
      <w:r>
        <w:rPr>
          <w:rFonts w:eastAsia="Times New Roman"/>
        </w:rPr>
        <w:t>8. Payment-Related Complaints</w:t>
      </w:r>
    </w:p>
    <w:p w14:paraId="51DE329B" w14:textId="77777777" w:rsidR="0094796A" w:rsidRDefault="0094796A">
      <w:pPr>
        <w:pStyle w:val="NormalWeb"/>
      </w:pPr>
      <w:r>
        <w:t>Customers may contact DHAN NOW if they experience issues such as:</w:t>
      </w:r>
    </w:p>
    <w:p w14:paraId="54483934" w14:textId="77777777" w:rsidR="0094796A" w:rsidRDefault="0094796A" w:rsidP="0094796A">
      <w:pPr>
        <w:numPr>
          <w:ilvl w:val="0"/>
          <w:numId w:val="113"/>
        </w:numPr>
        <w:spacing w:before="100" w:beforeAutospacing="1" w:after="100" w:afterAutospacing="1" w:line="240" w:lineRule="auto"/>
        <w:rPr>
          <w:rFonts w:eastAsia="Times New Roman"/>
        </w:rPr>
      </w:pPr>
      <w:r>
        <w:rPr>
          <w:rFonts w:eastAsia="Times New Roman"/>
        </w:rPr>
        <w:t>Payment deducted but not reflected in the loan account.</w:t>
      </w:r>
    </w:p>
    <w:p w14:paraId="71C75202" w14:textId="77777777" w:rsidR="0094796A" w:rsidRDefault="0094796A" w:rsidP="0094796A">
      <w:pPr>
        <w:numPr>
          <w:ilvl w:val="0"/>
          <w:numId w:val="113"/>
        </w:numPr>
        <w:spacing w:before="100" w:beforeAutospacing="1" w:after="100" w:afterAutospacing="1" w:line="240" w:lineRule="auto"/>
        <w:rPr>
          <w:rFonts w:eastAsia="Times New Roman"/>
        </w:rPr>
      </w:pPr>
      <w:r>
        <w:rPr>
          <w:rFonts w:eastAsia="Times New Roman"/>
        </w:rPr>
        <w:t>Duplicate payment.</w:t>
      </w:r>
    </w:p>
    <w:p w14:paraId="06A219EE" w14:textId="77777777" w:rsidR="0094796A" w:rsidRDefault="0094796A" w:rsidP="0094796A">
      <w:pPr>
        <w:numPr>
          <w:ilvl w:val="0"/>
          <w:numId w:val="113"/>
        </w:numPr>
        <w:spacing w:before="100" w:beforeAutospacing="1" w:after="100" w:afterAutospacing="1" w:line="240" w:lineRule="auto"/>
        <w:rPr>
          <w:rFonts w:eastAsia="Times New Roman"/>
        </w:rPr>
      </w:pPr>
      <w:r>
        <w:rPr>
          <w:rFonts w:eastAsia="Times New Roman"/>
        </w:rPr>
        <w:t>Incorrect payment amount.</w:t>
      </w:r>
    </w:p>
    <w:p w14:paraId="13C9750A" w14:textId="77777777" w:rsidR="0094796A" w:rsidRDefault="0094796A" w:rsidP="0094796A">
      <w:pPr>
        <w:numPr>
          <w:ilvl w:val="0"/>
          <w:numId w:val="113"/>
        </w:numPr>
        <w:spacing w:before="100" w:beforeAutospacing="1" w:after="100" w:afterAutospacing="1" w:line="240" w:lineRule="auto"/>
        <w:rPr>
          <w:rFonts w:eastAsia="Times New Roman"/>
        </w:rPr>
      </w:pPr>
      <w:r>
        <w:rPr>
          <w:rFonts w:eastAsia="Times New Roman"/>
        </w:rPr>
        <w:t>Failed or pending payment.</w:t>
      </w:r>
    </w:p>
    <w:p w14:paraId="329BAF3D" w14:textId="77777777" w:rsidR="0094796A" w:rsidRDefault="0094796A" w:rsidP="0094796A">
      <w:pPr>
        <w:numPr>
          <w:ilvl w:val="0"/>
          <w:numId w:val="113"/>
        </w:numPr>
        <w:spacing w:before="100" w:beforeAutospacing="1" w:after="100" w:afterAutospacing="1" w:line="240" w:lineRule="auto"/>
        <w:rPr>
          <w:rFonts w:eastAsia="Times New Roman"/>
        </w:rPr>
      </w:pPr>
      <w:r>
        <w:rPr>
          <w:rFonts w:eastAsia="Times New Roman"/>
        </w:rPr>
        <w:t>Incorrect outstanding balance.</w:t>
      </w:r>
    </w:p>
    <w:p w14:paraId="199E9041" w14:textId="77777777" w:rsidR="0094796A" w:rsidRDefault="0094796A" w:rsidP="0094796A">
      <w:pPr>
        <w:numPr>
          <w:ilvl w:val="0"/>
          <w:numId w:val="113"/>
        </w:numPr>
        <w:spacing w:before="100" w:beforeAutospacing="1" w:after="100" w:afterAutospacing="1" w:line="240" w:lineRule="auto"/>
        <w:rPr>
          <w:rFonts w:eastAsia="Times New Roman"/>
        </w:rPr>
      </w:pPr>
      <w:r>
        <w:rPr>
          <w:rFonts w:eastAsia="Times New Roman"/>
        </w:rPr>
        <w:t>Repayment receipt not received.</w:t>
      </w:r>
    </w:p>
    <w:p w14:paraId="7310BFF6" w14:textId="77777777" w:rsidR="0094796A" w:rsidRDefault="0094796A" w:rsidP="0094796A">
      <w:pPr>
        <w:numPr>
          <w:ilvl w:val="0"/>
          <w:numId w:val="113"/>
        </w:numPr>
        <w:spacing w:before="100" w:beforeAutospacing="1" w:after="100" w:afterAutospacing="1" w:line="240" w:lineRule="auto"/>
        <w:rPr>
          <w:rFonts w:eastAsia="Times New Roman"/>
        </w:rPr>
      </w:pPr>
      <w:r>
        <w:rPr>
          <w:rFonts w:eastAsia="Times New Roman"/>
        </w:rPr>
        <w:t>Payment made against an incorrect loan reference.</w:t>
      </w:r>
    </w:p>
    <w:p w14:paraId="64A142F7" w14:textId="77777777" w:rsidR="0094796A" w:rsidRDefault="0094796A" w:rsidP="0094796A">
      <w:pPr>
        <w:numPr>
          <w:ilvl w:val="0"/>
          <w:numId w:val="113"/>
        </w:numPr>
        <w:spacing w:before="100" w:beforeAutospacing="1" w:after="100" w:afterAutospacing="1" w:line="240" w:lineRule="auto"/>
        <w:rPr>
          <w:rFonts w:eastAsia="Times New Roman"/>
        </w:rPr>
      </w:pPr>
      <w:r>
        <w:rPr>
          <w:rFonts w:eastAsia="Times New Roman"/>
        </w:rPr>
        <w:t>Unauthorised or disputed payment.</w:t>
      </w:r>
    </w:p>
    <w:p w14:paraId="1992EEA6" w14:textId="77777777" w:rsidR="0094796A" w:rsidRDefault="0094796A" w:rsidP="0094796A">
      <w:pPr>
        <w:numPr>
          <w:ilvl w:val="0"/>
          <w:numId w:val="113"/>
        </w:numPr>
        <w:spacing w:before="100" w:beforeAutospacing="1" w:after="100" w:afterAutospacing="1" w:line="240" w:lineRule="auto"/>
        <w:rPr>
          <w:rFonts w:eastAsia="Times New Roman"/>
        </w:rPr>
      </w:pPr>
      <w:r>
        <w:rPr>
          <w:rFonts w:eastAsia="Times New Roman"/>
        </w:rPr>
        <w:t>Loan closure or outstanding balance not updated after repayment.</w:t>
      </w:r>
    </w:p>
    <w:p w14:paraId="34DA25E1" w14:textId="77777777" w:rsidR="0094796A" w:rsidRDefault="0094796A">
      <w:pPr>
        <w:pStyle w:val="NormalWeb"/>
      </w:pPr>
      <w:r>
        <w:t>For faster investigation, customers should provide the transaction reference number, payment date, amount and the mobile number or loan reference associated with the payment.</w:t>
      </w:r>
    </w:p>
    <w:p w14:paraId="2FEBFED5" w14:textId="77777777" w:rsidR="0094796A" w:rsidRDefault="0094796A">
      <w:pPr>
        <w:pStyle w:val="NormalWeb"/>
      </w:pPr>
      <w:r>
        <w:t>Customers should not make a second payment solely because the first payment is not immediately reflected without first checking the transaction status and applicable payment instructions.</w:t>
      </w:r>
    </w:p>
    <w:p w14:paraId="0B9BFFE8" w14:textId="77777777" w:rsidR="0094796A" w:rsidRDefault="0094796A">
      <w:pPr>
        <w:pStyle w:val="NormalWeb"/>
      </w:pPr>
      <w:r>
        <w:t>Any refund, reversal or payment adjustment will be handled in accordance with the applicable payment-system rules, transaction findings, loan documents and relevant law.</w:t>
      </w:r>
    </w:p>
    <w:p w14:paraId="7AB5288A" w14:textId="77777777" w:rsidR="0094796A" w:rsidRDefault="0094796A">
      <w:pPr>
        <w:pStyle w:val="Heading2"/>
        <w:rPr>
          <w:rFonts w:eastAsia="Times New Roman"/>
        </w:rPr>
      </w:pPr>
      <w:r>
        <w:rPr>
          <w:rFonts w:eastAsia="Times New Roman"/>
        </w:rPr>
        <w:t>9. Loan Disbursement and Repayment Disputes</w:t>
      </w:r>
    </w:p>
    <w:p w14:paraId="12E13E5B" w14:textId="77777777" w:rsidR="0094796A" w:rsidRDefault="0094796A">
      <w:pPr>
        <w:pStyle w:val="NormalWeb"/>
      </w:pPr>
      <w:r>
        <w:t>Where a customer disputes the loan amount credited, the deductions made before disbursement, the repayment amount or the outstanding balance, the complaint will be reviewed against the relevant loan documents and transaction records.</w:t>
      </w:r>
    </w:p>
    <w:p w14:paraId="6621E513" w14:textId="77777777" w:rsidR="0094796A" w:rsidRDefault="0094796A">
      <w:pPr>
        <w:pStyle w:val="NormalWeb"/>
      </w:pPr>
      <w:r>
        <w:t>The review may include:</w:t>
      </w:r>
    </w:p>
    <w:p w14:paraId="3D5DF6B3" w14:textId="77777777" w:rsidR="0094796A" w:rsidRDefault="0094796A" w:rsidP="0094796A">
      <w:pPr>
        <w:numPr>
          <w:ilvl w:val="0"/>
          <w:numId w:val="114"/>
        </w:numPr>
        <w:spacing w:before="100" w:beforeAutospacing="1" w:after="100" w:afterAutospacing="1" w:line="240" w:lineRule="auto"/>
        <w:rPr>
          <w:rFonts w:eastAsia="Times New Roman"/>
        </w:rPr>
      </w:pPr>
      <w:r>
        <w:rPr>
          <w:rFonts w:eastAsia="Times New Roman"/>
        </w:rPr>
        <w:t>The sanctioned loan amount.</w:t>
      </w:r>
    </w:p>
    <w:p w14:paraId="58CE00FA" w14:textId="77777777" w:rsidR="0094796A" w:rsidRDefault="0094796A" w:rsidP="0094796A">
      <w:pPr>
        <w:numPr>
          <w:ilvl w:val="0"/>
          <w:numId w:val="114"/>
        </w:numPr>
        <w:spacing w:before="100" w:beforeAutospacing="1" w:after="100" w:afterAutospacing="1" w:line="240" w:lineRule="auto"/>
        <w:rPr>
          <w:rFonts w:eastAsia="Times New Roman"/>
        </w:rPr>
      </w:pPr>
      <w:r>
        <w:rPr>
          <w:rFonts w:eastAsia="Times New Roman"/>
        </w:rPr>
        <w:t>The applicable Key Facts Statement.</w:t>
      </w:r>
    </w:p>
    <w:p w14:paraId="72084963" w14:textId="77777777" w:rsidR="0094796A" w:rsidRDefault="0094796A" w:rsidP="0094796A">
      <w:pPr>
        <w:numPr>
          <w:ilvl w:val="0"/>
          <w:numId w:val="114"/>
        </w:numPr>
        <w:spacing w:before="100" w:beforeAutospacing="1" w:after="100" w:afterAutospacing="1" w:line="240" w:lineRule="auto"/>
        <w:rPr>
          <w:rFonts w:eastAsia="Times New Roman"/>
        </w:rPr>
      </w:pPr>
      <w:r>
        <w:rPr>
          <w:rFonts w:eastAsia="Times New Roman"/>
        </w:rPr>
        <w:t>The loan agreement and repayment schedule.</w:t>
      </w:r>
    </w:p>
    <w:p w14:paraId="42F4619C" w14:textId="77777777" w:rsidR="0094796A" w:rsidRDefault="0094796A" w:rsidP="0094796A">
      <w:pPr>
        <w:numPr>
          <w:ilvl w:val="0"/>
          <w:numId w:val="114"/>
        </w:numPr>
        <w:spacing w:before="100" w:beforeAutospacing="1" w:after="100" w:afterAutospacing="1" w:line="240" w:lineRule="auto"/>
        <w:rPr>
          <w:rFonts w:eastAsia="Times New Roman"/>
        </w:rPr>
      </w:pPr>
      <w:r>
        <w:rPr>
          <w:rFonts w:eastAsia="Times New Roman"/>
        </w:rPr>
        <w:t>The disclosed processing fee and applicable GST.</w:t>
      </w:r>
    </w:p>
    <w:p w14:paraId="3451873F" w14:textId="77777777" w:rsidR="0094796A" w:rsidRDefault="0094796A" w:rsidP="0094796A">
      <w:pPr>
        <w:numPr>
          <w:ilvl w:val="0"/>
          <w:numId w:val="114"/>
        </w:numPr>
        <w:spacing w:before="100" w:beforeAutospacing="1" w:after="100" w:afterAutospacing="1" w:line="240" w:lineRule="auto"/>
        <w:rPr>
          <w:rFonts w:eastAsia="Times New Roman"/>
        </w:rPr>
      </w:pPr>
      <w:r>
        <w:rPr>
          <w:rFonts w:eastAsia="Times New Roman"/>
        </w:rPr>
        <w:t>Interest and other applicable charges.</w:t>
      </w:r>
    </w:p>
    <w:p w14:paraId="36BE531B" w14:textId="77777777" w:rsidR="0094796A" w:rsidRDefault="0094796A" w:rsidP="0094796A">
      <w:pPr>
        <w:numPr>
          <w:ilvl w:val="0"/>
          <w:numId w:val="114"/>
        </w:numPr>
        <w:spacing w:before="100" w:beforeAutospacing="1" w:after="100" w:afterAutospacing="1" w:line="240" w:lineRule="auto"/>
        <w:rPr>
          <w:rFonts w:eastAsia="Times New Roman"/>
        </w:rPr>
      </w:pPr>
      <w:r>
        <w:rPr>
          <w:rFonts w:eastAsia="Times New Roman"/>
        </w:rPr>
        <w:t>The net disbursal amount.</w:t>
      </w:r>
    </w:p>
    <w:p w14:paraId="3E86F6C5" w14:textId="77777777" w:rsidR="0094796A" w:rsidRDefault="0094796A" w:rsidP="0094796A">
      <w:pPr>
        <w:numPr>
          <w:ilvl w:val="0"/>
          <w:numId w:val="114"/>
        </w:numPr>
        <w:spacing w:before="100" w:beforeAutospacing="1" w:after="100" w:afterAutospacing="1" w:line="240" w:lineRule="auto"/>
        <w:rPr>
          <w:rFonts w:eastAsia="Times New Roman"/>
        </w:rPr>
      </w:pPr>
      <w:r>
        <w:rPr>
          <w:rFonts w:eastAsia="Times New Roman"/>
        </w:rPr>
        <w:t>Payment and repayment records.</w:t>
      </w:r>
    </w:p>
    <w:p w14:paraId="5AB5B3BD" w14:textId="77777777" w:rsidR="0094796A" w:rsidRDefault="0094796A" w:rsidP="0094796A">
      <w:pPr>
        <w:numPr>
          <w:ilvl w:val="0"/>
          <w:numId w:val="114"/>
        </w:numPr>
        <w:spacing w:before="100" w:beforeAutospacing="1" w:after="100" w:afterAutospacing="1" w:line="240" w:lineRule="auto"/>
        <w:rPr>
          <w:rFonts w:eastAsia="Times New Roman"/>
        </w:rPr>
      </w:pPr>
      <w:r>
        <w:rPr>
          <w:rFonts w:eastAsia="Times New Roman"/>
        </w:rPr>
        <w:t>Any approved extension or revised repayment arrangement.</w:t>
      </w:r>
    </w:p>
    <w:p w14:paraId="07BD4124" w14:textId="77777777" w:rsidR="0094796A" w:rsidRDefault="0094796A">
      <w:pPr>
        <w:pStyle w:val="NormalWeb"/>
      </w:pPr>
      <w:r>
        <w:t>The customer will be informed of the outcome and any correction, adjustment or further action required.</w:t>
      </w:r>
    </w:p>
    <w:p w14:paraId="0278AFA3" w14:textId="77777777" w:rsidR="0094796A" w:rsidRDefault="0094796A">
      <w:pPr>
        <w:pStyle w:val="Heading2"/>
        <w:rPr>
          <w:rFonts w:eastAsia="Times New Roman"/>
        </w:rPr>
      </w:pPr>
      <w:r>
        <w:rPr>
          <w:rFonts w:eastAsia="Times New Roman"/>
        </w:rPr>
        <w:t>10. Privacy and Data Protection Complaints</w:t>
      </w:r>
    </w:p>
    <w:p w14:paraId="6AF6C479" w14:textId="77777777" w:rsidR="0094796A" w:rsidRDefault="0094796A">
      <w:pPr>
        <w:pStyle w:val="NormalWeb"/>
      </w:pPr>
      <w:r>
        <w:t>Customers may raise concerns about unauthorised disclosure, incorrect use of personal information, identity verification, access to personal data or other privacy-related matters.</w:t>
      </w:r>
    </w:p>
    <w:p w14:paraId="17DC4202" w14:textId="77777777" w:rsidR="0094796A" w:rsidRDefault="0094796A">
      <w:pPr>
        <w:pStyle w:val="NormalWeb"/>
      </w:pPr>
      <w:r>
        <w:t>Such complaints should be sent to:</w:t>
      </w:r>
    </w:p>
    <w:p w14:paraId="77DD0E48" w14:textId="77777777" w:rsidR="0094796A" w:rsidRDefault="0094796A">
      <w:pPr>
        <w:pStyle w:val="NormalWeb"/>
      </w:pPr>
      <w:r>
        <w:rPr>
          <w:rStyle w:val="Strong"/>
        </w:rPr>
        <w:t>Email:</w:t>
      </w:r>
      <w:r>
        <w:t xml:space="preserve"> support@dhannow.com</w:t>
      </w:r>
    </w:p>
    <w:p w14:paraId="7679CBE6" w14:textId="77777777" w:rsidR="0094796A" w:rsidRDefault="0094796A">
      <w:pPr>
        <w:pStyle w:val="NormalWeb"/>
      </w:pPr>
      <w:r>
        <w:t>Where the issue concerns a formal privacy request or a designated privacy contact, it should be forwarded to the appropriate responsible person or entity.</w:t>
      </w:r>
    </w:p>
    <w:p w14:paraId="39903E67" w14:textId="77777777" w:rsidR="0094796A" w:rsidRDefault="0094796A">
      <w:pPr>
        <w:pStyle w:val="NormalWeb"/>
      </w:pPr>
      <w:r>
        <w:t>Privacy complaints will be handled in accordance with the applicable privacy notice and data protection requirements.</w:t>
      </w:r>
    </w:p>
    <w:p w14:paraId="6DB6B508" w14:textId="77777777" w:rsidR="0094796A" w:rsidRDefault="0094796A">
      <w:pPr>
        <w:pStyle w:val="Heading2"/>
        <w:rPr>
          <w:rFonts w:eastAsia="Times New Roman"/>
        </w:rPr>
      </w:pPr>
      <w:r>
        <w:rPr>
          <w:rFonts w:eastAsia="Times New Roman"/>
        </w:rPr>
        <w:t>11. Unresolved Complaints and External Escalation</w:t>
      </w:r>
    </w:p>
    <w:p w14:paraId="154BD5EA" w14:textId="77777777" w:rsidR="0094796A" w:rsidRDefault="0094796A">
      <w:pPr>
        <w:pStyle w:val="NormalWeb"/>
      </w:pPr>
      <w:r>
        <w:t>If a complaint relates to a regulated bank or NBFC and remains unresolved, the customer may use the grievance escalation channels of the actual regulated entity.</w:t>
      </w:r>
    </w:p>
    <w:p w14:paraId="195A3BF7" w14:textId="77777777" w:rsidR="0094796A" w:rsidRDefault="0094796A">
      <w:pPr>
        <w:pStyle w:val="NormalWeb"/>
      </w:pPr>
      <w:r>
        <w:t>Where the matter falls within the jurisdiction of the Reserve Bank of India and the applicable eligibility conditions are satisfied, the customer may consider approaching the RBI through the applicable complaint mechanism, including the RBI Complaint Management System.</w:t>
      </w:r>
    </w:p>
    <w:p w14:paraId="35BB30EC" w14:textId="77777777" w:rsidR="0094796A" w:rsidRDefault="0094796A">
      <w:pPr>
        <w:pStyle w:val="NormalWeb"/>
      </w:pPr>
      <w:r>
        <w:rPr>
          <w:rStyle w:val="Strong"/>
        </w:rPr>
        <w:t>Official RBI Complaint Management System:</w:t>
      </w:r>
      <w:r>
        <w:br/>
        <w:t>https://cms.rbi.org.in</w:t>
      </w:r>
    </w:p>
    <w:p w14:paraId="69509E6E" w14:textId="77777777" w:rsidR="0094796A" w:rsidRDefault="0094796A">
      <w:pPr>
        <w:pStyle w:val="NormalWeb"/>
      </w:pPr>
      <w:r>
        <w:t>The availability of an external complaint mechanism depends on the nature of the complaint, the entity involved and the applicable scheme or regulatory framework.</w:t>
      </w:r>
    </w:p>
    <w:p w14:paraId="54DAD3DA" w14:textId="77777777" w:rsidR="0094796A" w:rsidRDefault="0094796A">
      <w:pPr>
        <w:pStyle w:val="NormalWeb"/>
      </w:pPr>
      <w:r>
        <w:t>Customers should first review the relevant lender's grievance policy and the conditions applicable to the external complaint mechanism.</w:t>
      </w:r>
    </w:p>
    <w:p w14:paraId="69FE2FA1" w14:textId="77777777" w:rsidR="0094796A" w:rsidRDefault="0094796A">
      <w:pPr>
        <w:pStyle w:val="Heading2"/>
        <w:rPr>
          <w:rFonts w:eastAsia="Times New Roman"/>
        </w:rPr>
      </w:pPr>
      <w:r>
        <w:rPr>
          <w:rFonts w:eastAsia="Times New Roman"/>
        </w:rPr>
        <w:t>12. Fair Treatment of Customers</w:t>
      </w:r>
    </w:p>
    <w:p w14:paraId="577620BC" w14:textId="77777777" w:rsidR="0094796A" w:rsidRDefault="0094796A">
      <w:pPr>
        <w:pStyle w:val="NormalWeb"/>
      </w:pPr>
      <w:r>
        <w:t>DHAN NOW aims to ensure that complaints are handled:</w:t>
      </w:r>
    </w:p>
    <w:p w14:paraId="69D29FB1" w14:textId="77777777" w:rsidR="0094796A" w:rsidRDefault="0094796A" w:rsidP="0094796A">
      <w:pPr>
        <w:numPr>
          <w:ilvl w:val="0"/>
          <w:numId w:val="115"/>
        </w:numPr>
        <w:spacing w:before="100" w:beforeAutospacing="1" w:after="100" w:afterAutospacing="1" w:line="240" w:lineRule="auto"/>
        <w:rPr>
          <w:rFonts w:eastAsia="Times New Roman"/>
        </w:rPr>
      </w:pPr>
      <w:r>
        <w:rPr>
          <w:rFonts w:eastAsia="Times New Roman"/>
        </w:rPr>
        <w:t>Fairly and impartially.</w:t>
      </w:r>
    </w:p>
    <w:p w14:paraId="50452982" w14:textId="77777777" w:rsidR="0094796A" w:rsidRDefault="0094796A" w:rsidP="0094796A">
      <w:pPr>
        <w:numPr>
          <w:ilvl w:val="0"/>
          <w:numId w:val="115"/>
        </w:numPr>
        <w:spacing w:before="100" w:beforeAutospacing="1" w:after="100" w:afterAutospacing="1" w:line="240" w:lineRule="auto"/>
        <w:rPr>
          <w:rFonts w:eastAsia="Times New Roman"/>
        </w:rPr>
      </w:pPr>
      <w:r>
        <w:rPr>
          <w:rFonts w:eastAsia="Times New Roman"/>
        </w:rPr>
        <w:t>Confidentially, subject to lawful disclosure requirements.</w:t>
      </w:r>
    </w:p>
    <w:p w14:paraId="085642C3" w14:textId="77777777" w:rsidR="0094796A" w:rsidRDefault="0094796A" w:rsidP="0094796A">
      <w:pPr>
        <w:numPr>
          <w:ilvl w:val="0"/>
          <w:numId w:val="115"/>
        </w:numPr>
        <w:spacing w:before="100" w:beforeAutospacing="1" w:after="100" w:afterAutospacing="1" w:line="240" w:lineRule="auto"/>
        <w:rPr>
          <w:rFonts w:eastAsia="Times New Roman"/>
        </w:rPr>
      </w:pPr>
      <w:r>
        <w:rPr>
          <w:rFonts w:eastAsia="Times New Roman"/>
        </w:rPr>
        <w:t>Without discrimination.</w:t>
      </w:r>
    </w:p>
    <w:p w14:paraId="704BE0D8" w14:textId="77777777" w:rsidR="0094796A" w:rsidRDefault="0094796A" w:rsidP="0094796A">
      <w:pPr>
        <w:numPr>
          <w:ilvl w:val="0"/>
          <w:numId w:val="115"/>
        </w:numPr>
        <w:spacing w:before="100" w:beforeAutospacing="1" w:after="100" w:afterAutospacing="1" w:line="240" w:lineRule="auto"/>
        <w:rPr>
          <w:rFonts w:eastAsia="Times New Roman"/>
        </w:rPr>
      </w:pPr>
      <w:r>
        <w:rPr>
          <w:rFonts w:eastAsia="Times New Roman"/>
        </w:rPr>
        <w:t>Without unnecessary delay.</w:t>
      </w:r>
    </w:p>
    <w:p w14:paraId="29FDAC8A" w14:textId="77777777" w:rsidR="0094796A" w:rsidRDefault="0094796A" w:rsidP="0094796A">
      <w:pPr>
        <w:numPr>
          <w:ilvl w:val="0"/>
          <w:numId w:val="115"/>
        </w:numPr>
        <w:spacing w:before="100" w:beforeAutospacing="1" w:after="100" w:afterAutospacing="1" w:line="240" w:lineRule="auto"/>
        <w:rPr>
          <w:rFonts w:eastAsia="Times New Roman"/>
        </w:rPr>
      </w:pPr>
      <w:r>
        <w:rPr>
          <w:rFonts w:eastAsia="Times New Roman"/>
        </w:rPr>
        <w:t>With clear communication about the status and outcome.</w:t>
      </w:r>
    </w:p>
    <w:p w14:paraId="03D0FD88" w14:textId="77777777" w:rsidR="0094796A" w:rsidRDefault="0094796A" w:rsidP="0094796A">
      <w:pPr>
        <w:numPr>
          <w:ilvl w:val="0"/>
          <w:numId w:val="115"/>
        </w:numPr>
        <w:spacing w:before="100" w:beforeAutospacing="1" w:after="100" w:afterAutospacing="1" w:line="240" w:lineRule="auto"/>
        <w:rPr>
          <w:rFonts w:eastAsia="Times New Roman"/>
        </w:rPr>
      </w:pPr>
      <w:r>
        <w:rPr>
          <w:rFonts w:eastAsia="Times New Roman"/>
        </w:rPr>
        <w:t>By personnel with appropriate responsibility and authority.</w:t>
      </w:r>
    </w:p>
    <w:p w14:paraId="039B0441" w14:textId="77777777" w:rsidR="0094796A" w:rsidRDefault="0094796A" w:rsidP="0094796A">
      <w:pPr>
        <w:numPr>
          <w:ilvl w:val="0"/>
          <w:numId w:val="115"/>
        </w:numPr>
        <w:spacing w:before="100" w:beforeAutospacing="1" w:after="100" w:afterAutospacing="1" w:line="240" w:lineRule="auto"/>
        <w:rPr>
          <w:rFonts w:eastAsia="Times New Roman"/>
        </w:rPr>
      </w:pPr>
      <w:r>
        <w:rPr>
          <w:rFonts w:eastAsia="Times New Roman"/>
        </w:rPr>
        <w:t>With appropriate records of investigation and resolution.</w:t>
      </w:r>
    </w:p>
    <w:p w14:paraId="6CFEEDC7" w14:textId="77777777" w:rsidR="0094796A" w:rsidRDefault="0094796A">
      <w:pPr>
        <w:pStyle w:val="NormalWeb"/>
      </w:pPr>
      <w:r>
        <w:t>Customers must not be subjected to intimidation, retaliation or inappropriate collection practices for raising a complaint in good faith.</w:t>
      </w:r>
    </w:p>
    <w:p w14:paraId="0AF4E607" w14:textId="77777777" w:rsidR="0094796A" w:rsidRDefault="0094796A">
      <w:pPr>
        <w:pStyle w:val="Heading2"/>
        <w:rPr>
          <w:rFonts w:eastAsia="Times New Roman"/>
        </w:rPr>
      </w:pPr>
      <w:r>
        <w:rPr>
          <w:rFonts w:eastAsia="Times New Roman"/>
        </w:rPr>
        <w:t>13. Confidentiality and Complaint Records</w:t>
      </w:r>
    </w:p>
    <w:p w14:paraId="7029623F" w14:textId="77777777" w:rsidR="0094796A" w:rsidRDefault="0094796A">
      <w:pPr>
        <w:pStyle w:val="NormalWeb"/>
      </w:pPr>
      <w:r>
        <w:t>Information received during complaint handling will be accessed only by authorised personnel and disclosed only where necessary for investigation, resolution, legal compliance or another lawful purpose.</w:t>
      </w:r>
    </w:p>
    <w:p w14:paraId="7EAB0491" w14:textId="77777777" w:rsidR="0094796A" w:rsidRDefault="0094796A">
      <w:pPr>
        <w:pStyle w:val="NormalWeb"/>
      </w:pPr>
      <w:r>
        <w:t>Complaint records may include:</w:t>
      </w:r>
    </w:p>
    <w:p w14:paraId="01DB2E48" w14:textId="77777777" w:rsidR="0094796A" w:rsidRDefault="0094796A" w:rsidP="0094796A">
      <w:pPr>
        <w:numPr>
          <w:ilvl w:val="0"/>
          <w:numId w:val="116"/>
        </w:numPr>
        <w:spacing w:before="100" w:beforeAutospacing="1" w:after="100" w:afterAutospacing="1" w:line="240" w:lineRule="auto"/>
        <w:rPr>
          <w:rFonts w:eastAsia="Times New Roman"/>
        </w:rPr>
      </w:pPr>
      <w:r>
        <w:rPr>
          <w:rFonts w:eastAsia="Times New Roman"/>
        </w:rPr>
        <w:t>Customer and application references.</w:t>
      </w:r>
    </w:p>
    <w:p w14:paraId="508B4085" w14:textId="77777777" w:rsidR="0094796A" w:rsidRDefault="0094796A" w:rsidP="0094796A">
      <w:pPr>
        <w:numPr>
          <w:ilvl w:val="0"/>
          <w:numId w:val="116"/>
        </w:numPr>
        <w:spacing w:before="100" w:beforeAutospacing="1" w:after="100" w:afterAutospacing="1" w:line="240" w:lineRule="auto"/>
        <w:rPr>
          <w:rFonts w:eastAsia="Times New Roman"/>
        </w:rPr>
      </w:pPr>
      <w:r>
        <w:rPr>
          <w:rFonts w:eastAsia="Times New Roman"/>
        </w:rPr>
        <w:t>Complaint description and supporting documents.</w:t>
      </w:r>
    </w:p>
    <w:p w14:paraId="09370949" w14:textId="77777777" w:rsidR="0094796A" w:rsidRDefault="0094796A" w:rsidP="0094796A">
      <w:pPr>
        <w:numPr>
          <w:ilvl w:val="0"/>
          <w:numId w:val="116"/>
        </w:numPr>
        <w:spacing w:before="100" w:beforeAutospacing="1" w:after="100" w:afterAutospacing="1" w:line="240" w:lineRule="auto"/>
        <w:rPr>
          <w:rFonts w:eastAsia="Times New Roman"/>
        </w:rPr>
      </w:pPr>
      <w:r>
        <w:rPr>
          <w:rFonts w:eastAsia="Times New Roman"/>
        </w:rPr>
        <w:t>Date of receipt and acknowledgement.</w:t>
      </w:r>
    </w:p>
    <w:p w14:paraId="1F6BED45" w14:textId="77777777" w:rsidR="0094796A" w:rsidRDefault="0094796A" w:rsidP="0094796A">
      <w:pPr>
        <w:numPr>
          <w:ilvl w:val="0"/>
          <w:numId w:val="116"/>
        </w:numPr>
        <w:spacing w:before="100" w:beforeAutospacing="1" w:after="100" w:afterAutospacing="1" w:line="240" w:lineRule="auto"/>
        <w:rPr>
          <w:rFonts w:eastAsia="Times New Roman"/>
        </w:rPr>
      </w:pPr>
      <w:r>
        <w:rPr>
          <w:rFonts w:eastAsia="Times New Roman"/>
        </w:rPr>
        <w:t>Investigation notes and actions taken.</w:t>
      </w:r>
    </w:p>
    <w:p w14:paraId="0A7A28F1" w14:textId="77777777" w:rsidR="0094796A" w:rsidRDefault="0094796A" w:rsidP="0094796A">
      <w:pPr>
        <w:numPr>
          <w:ilvl w:val="0"/>
          <w:numId w:val="116"/>
        </w:numPr>
        <w:spacing w:before="100" w:beforeAutospacing="1" w:after="100" w:afterAutospacing="1" w:line="240" w:lineRule="auto"/>
        <w:rPr>
          <w:rFonts w:eastAsia="Times New Roman"/>
        </w:rPr>
      </w:pPr>
      <w:r>
        <w:rPr>
          <w:rFonts w:eastAsia="Times New Roman"/>
        </w:rPr>
        <w:t>Communications with the customer.</w:t>
      </w:r>
    </w:p>
    <w:p w14:paraId="0B8153DC" w14:textId="77777777" w:rsidR="0094796A" w:rsidRDefault="0094796A" w:rsidP="0094796A">
      <w:pPr>
        <w:numPr>
          <w:ilvl w:val="0"/>
          <w:numId w:val="116"/>
        </w:numPr>
        <w:spacing w:before="100" w:beforeAutospacing="1" w:after="100" w:afterAutospacing="1" w:line="240" w:lineRule="auto"/>
        <w:rPr>
          <w:rFonts w:eastAsia="Times New Roman"/>
        </w:rPr>
      </w:pPr>
      <w:r>
        <w:rPr>
          <w:rFonts w:eastAsia="Times New Roman"/>
        </w:rPr>
        <w:t>Escalation details.</w:t>
      </w:r>
    </w:p>
    <w:p w14:paraId="7B7ADC23" w14:textId="77777777" w:rsidR="0094796A" w:rsidRDefault="0094796A" w:rsidP="0094796A">
      <w:pPr>
        <w:numPr>
          <w:ilvl w:val="0"/>
          <w:numId w:val="116"/>
        </w:numPr>
        <w:spacing w:before="100" w:beforeAutospacing="1" w:after="100" w:afterAutospacing="1" w:line="240" w:lineRule="auto"/>
        <w:rPr>
          <w:rFonts w:eastAsia="Times New Roman"/>
        </w:rPr>
      </w:pPr>
      <w:r>
        <w:rPr>
          <w:rFonts w:eastAsia="Times New Roman"/>
        </w:rPr>
        <w:t>Final response and closure status.</w:t>
      </w:r>
    </w:p>
    <w:p w14:paraId="335C13EA" w14:textId="77777777" w:rsidR="0094796A" w:rsidRDefault="0094796A">
      <w:pPr>
        <w:pStyle w:val="NormalWeb"/>
      </w:pPr>
      <w:r>
        <w:t>Records will be retained in accordance with applicable legal, regulatory and internal record-retention requirements.</w:t>
      </w:r>
    </w:p>
    <w:p w14:paraId="6E74D2BE" w14:textId="77777777" w:rsidR="0094796A" w:rsidRDefault="0094796A">
      <w:pPr>
        <w:pStyle w:val="Heading2"/>
        <w:rPr>
          <w:rFonts w:eastAsia="Times New Roman"/>
        </w:rPr>
      </w:pPr>
      <w:r>
        <w:rPr>
          <w:rFonts w:eastAsia="Times New Roman"/>
        </w:rPr>
        <w:t>14. Closure of Complaints</w:t>
      </w:r>
    </w:p>
    <w:p w14:paraId="12C5C1F4" w14:textId="77777777" w:rsidR="0094796A" w:rsidRDefault="0094796A">
      <w:pPr>
        <w:pStyle w:val="NormalWeb"/>
      </w:pPr>
      <w:r>
        <w:t>A complaint may be marked as resolved when the relevant investigation has been completed and a response has been communicated to the customer.</w:t>
      </w:r>
    </w:p>
    <w:p w14:paraId="47AE7BF1" w14:textId="77777777" w:rsidR="0094796A" w:rsidRDefault="0094796A">
      <w:pPr>
        <w:pStyle w:val="NormalWeb"/>
      </w:pPr>
      <w:r>
        <w:t>Where appropriate, the response will explain:</w:t>
      </w:r>
    </w:p>
    <w:p w14:paraId="0BD59F46" w14:textId="77777777" w:rsidR="0094796A" w:rsidRDefault="0094796A" w:rsidP="0094796A">
      <w:pPr>
        <w:numPr>
          <w:ilvl w:val="0"/>
          <w:numId w:val="117"/>
        </w:numPr>
        <w:spacing w:before="100" w:beforeAutospacing="1" w:after="100" w:afterAutospacing="1" w:line="240" w:lineRule="auto"/>
        <w:rPr>
          <w:rFonts w:eastAsia="Times New Roman"/>
        </w:rPr>
      </w:pPr>
      <w:r>
        <w:rPr>
          <w:rFonts w:eastAsia="Times New Roman"/>
        </w:rPr>
        <w:t>The findings of the investigation.</w:t>
      </w:r>
    </w:p>
    <w:p w14:paraId="1D4C084A" w14:textId="77777777" w:rsidR="0094796A" w:rsidRDefault="0094796A" w:rsidP="0094796A">
      <w:pPr>
        <w:numPr>
          <w:ilvl w:val="0"/>
          <w:numId w:val="117"/>
        </w:numPr>
        <w:spacing w:before="100" w:beforeAutospacing="1" w:after="100" w:afterAutospacing="1" w:line="240" w:lineRule="auto"/>
        <w:rPr>
          <w:rFonts w:eastAsia="Times New Roman"/>
        </w:rPr>
      </w:pPr>
      <w:r>
        <w:rPr>
          <w:rFonts w:eastAsia="Times New Roman"/>
        </w:rPr>
        <w:t>Any correction or action taken.</w:t>
      </w:r>
    </w:p>
    <w:p w14:paraId="08E6B9C8" w14:textId="77777777" w:rsidR="0094796A" w:rsidRDefault="0094796A" w:rsidP="0094796A">
      <w:pPr>
        <w:numPr>
          <w:ilvl w:val="0"/>
          <w:numId w:val="117"/>
        </w:numPr>
        <w:spacing w:before="100" w:beforeAutospacing="1" w:after="100" w:afterAutospacing="1" w:line="240" w:lineRule="auto"/>
        <w:rPr>
          <w:rFonts w:eastAsia="Times New Roman"/>
        </w:rPr>
      </w:pPr>
      <w:r>
        <w:rPr>
          <w:rFonts w:eastAsia="Times New Roman"/>
        </w:rPr>
        <w:t>The reason a requested action cannot be completed, where applicable.</w:t>
      </w:r>
    </w:p>
    <w:p w14:paraId="1671D84B" w14:textId="77777777" w:rsidR="0094796A" w:rsidRDefault="0094796A" w:rsidP="0094796A">
      <w:pPr>
        <w:numPr>
          <w:ilvl w:val="0"/>
          <w:numId w:val="117"/>
        </w:numPr>
        <w:spacing w:before="100" w:beforeAutospacing="1" w:after="100" w:afterAutospacing="1" w:line="240" w:lineRule="auto"/>
        <w:rPr>
          <w:rFonts w:eastAsia="Times New Roman"/>
        </w:rPr>
      </w:pPr>
      <w:r>
        <w:rPr>
          <w:rFonts w:eastAsia="Times New Roman"/>
        </w:rPr>
        <w:t>Any remaining steps the customer may take.</w:t>
      </w:r>
    </w:p>
    <w:p w14:paraId="28837649" w14:textId="77777777" w:rsidR="0094796A" w:rsidRDefault="0094796A" w:rsidP="0094796A">
      <w:pPr>
        <w:numPr>
          <w:ilvl w:val="0"/>
          <w:numId w:val="117"/>
        </w:numPr>
        <w:spacing w:before="100" w:beforeAutospacing="1" w:after="100" w:afterAutospacing="1" w:line="240" w:lineRule="auto"/>
        <w:rPr>
          <w:rFonts w:eastAsia="Times New Roman"/>
        </w:rPr>
      </w:pPr>
      <w:r>
        <w:rPr>
          <w:rFonts w:eastAsia="Times New Roman"/>
        </w:rPr>
        <w:t>The available escalation channel, where the customer remains dissatisfied.</w:t>
      </w:r>
    </w:p>
    <w:p w14:paraId="565D9B78" w14:textId="77777777" w:rsidR="0094796A" w:rsidRDefault="0094796A">
      <w:pPr>
        <w:pStyle w:val="NormalWeb"/>
      </w:pPr>
      <w:r>
        <w:t>If the customer disagrees with the outcome, they may request further review through the designated escalation channel.</w:t>
      </w:r>
    </w:p>
    <w:p w14:paraId="60223956" w14:textId="77777777" w:rsidR="0094796A" w:rsidRDefault="0094796A">
      <w:pPr>
        <w:pStyle w:val="Heading2"/>
        <w:rPr>
          <w:rFonts w:eastAsia="Times New Roman"/>
        </w:rPr>
      </w:pPr>
      <w:r>
        <w:rPr>
          <w:rFonts w:eastAsia="Times New Roman"/>
        </w:rPr>
        <w:t>15. Responsibilities of the Grievance Officer</w:t>
      </w:r>
    </w:p>
    <w:p w14:paraId="1BFE83EB" w14:textId="77777777" w:rsidR="0094796A" w:rsidRDefault="0094796A">
      <w:pPr>
        <w:pStyle w:val="NormalWeb"/>
      </w:pPr>
      <w:r>
        <w:t>The Grievance Officer is responsible for coordinating the review and escalation of complaints received through the designated grievance channel.</w:t>
      </w:r>
    </w:p>
    <w:p w14:paraId="0E178286" w14:textId="77777777" w:rsidR="0094796A" w:rsidRDefault="0094796A">
      <w:pPr>
        <w:pStyle w:val="NormalWeb"/>
      </w:pPr>
      <w:r>
        <w:t>Responsibilities may include:</w:t>
      </w:r>
    </w:p>
    <w:p w14:paraId="36F71257" w14:textId="77777777" w:rsidR="0094796A" w:rsidRDefault="0094796A" w:rsidP="0094796A">
      <w:pPr>
        <w:numPr>
          <w:ilvl w:val="0"/>
          <w:numId w:val="118"/>
        </w:numPr>
        <w:spacing w:before="100" w:beforeAutospacing="1" w:after="100" w:afterAutospacing="1" w:line="240" w:lineRule="auto"/>
        <w:rPr>
          <w:rFonts w:eastAsia="Times New Roman"/>
        </w:rPr>
      </w:pPr>
      <w:r>
        <w:rPr>
          <w:rFonts w:eastAsia="Times New Roman"/>
        </w:rPr>
        <w:t>Reviewing escalated complaints.</w:t>
      </w:r>
    </w:p>
    <w:p w14:paraId="3F876E45" w14:textId="77777777" w:rsidR="0094796A" w:rsidRDefault="0094796A" w:rsidP="0094796A">
      <w:pPr>
        <w:numPr>
          <w:ilvl w:val="0"/>
          <w:numId w:val="118"/>
        </w:numPr>
        <w:spacing w:before="100" w:beforeAutospacing="1" w:after="100" w:afterAutospacing="1" w:line="240" w:lineRule="auto"/>
        <w:rPr>
          <w:rFonts w:eastAsia="Times New Roman"/>
        </w:rPr>
      </w:pPr>
      <w:r>
        <w:rPr>
          <w:rFonts w:eastAsia="Times New Roman"/>
        </w:rPr>
        <w:t>Coordinating with relevant internal teams.</w:t>
      </w:r>
    </w:p>
    <w:p w14:paraId="499E1EAA" w14:textId="77777777" w:rsidR="0094796A" w:rsidRDefault="0094796A" w:rsidP="0094796A">
      <w:pPr>
        <w:numPr>
          <w:ilvl w:val="0"/>
          <w:numId w:val="118"/>
        </w:numPr>
        <w:spacing w:before="100" w:beforeAutospacing="1" w:after="100" w:afterAutospacing="1" w:line="240" w:lineRule="auto"/>
        <w:rPr>
          <w:rFonts w:eastAsia="Times New Roman"/>
        </w:rPr>
      </w:pPr>
      <w:r>
        <w:rPr>
          <w:rFonts w:eastAsia="Times New Roman"/>
        </w:rPr>
        <w:t>Referring matters to the actual lender or other responsible entity where appropriate.</w:t>
      </w:r>
    </w:p>
    <w:p w14:paraId="520B322E" w14:textId="77777777" w:rsidR="0094796A" w:rsidRDefault="0094796A" w:rsidP="0094796A">
      <w:pPr>
        <w:numPr>
          <w:ilvl w:val="0"/>
          <w:numId w:val="118"/>
        </w:numPr>
        <w:spacing w:before="100" w:beforeAutospacing="1" w:after="100" w:afterAutospacing="1" w:line="240" w:lineRule="auto"/>
        <w:rPr>
          <w:rFonts w:eastAsia="Times New Roman"/>
        </w:rPr>
      </w:pPr>
      <w:r>
        <w:rPr>
          <w:rFonts w:eastAsia="Times New Roman"/>
        </w:rPr>
        <w:t>Monitoring complaint-resolution timelines.</w:t>
      </w:r>
    </w:p>
    <w:p w14:paraId="1290E10F" w14:textId="77777777" w:rsidR="0094796A" w:rsidRDefault="0094796A" w:rsidP="0094796A">
      <w:pPr>
        <w:numPr>
          <w:ilvl w:val="0"/>
          <w:numId w:val="118"/>
        </w:numPr>
        <w:spacing w:before="100" w:beforeAutospacing="1" w:after="100" w:afterAutospacing="1" w:line="240" w:lineRule="auto"/>
        <w:rPr>
          <w:rFonts w:eastAsia="Times New Roman"/>
        </w:rPr>
      </w:pPr>
      <w:r>
        <w:rPr>
          <w:rFonts w:eastAsia="Times New Roman"/>
        </w:rPr>
        <w:t>Ensuring that customers receive clear responses.</w:t>
      </w:r>
    </w:p>
    <w:p w14:paraId="5B16C7D3" w14:textId="77777777" w:rsidR="0094796A" w:rsidRDefault="0094796A" w:rsidP="0094796A">
      <w:pPr>
        <w:numPr>
          <w:ilvl w:val="0"/>
          <w:numId w:val="118"/>
        </w:numPr>
        <w:spacing w:before="100" w:beforeAutospacing="1" w:after="100" w:afterAutospacing="1" w:line="240" w:lineRule="auto"/>
        <w:rPr>
          <w:rFonts w:eastAsia="Times New Roman"/>
        </w:rPr>
      </w:pPr>
      <w:r>
        <w:rPr>
          <w:rFonts w:eastAsia="Times New Roman"/>
        </w:rPr>
        <w:t>Identifying recurring complaints and recommending corrective action.</w:t>
      </w:r>
    </w:p>
    <w:p w14:paraId="13FCDF84" w14:textId="77777777" w:rsidR="0094796A" w:rsidRDefault="0094796A" w:rsidP="0094796A">
      <w:pPr>
        <w:numPr>
          <w:ilvl w:val="0"/>
          <w:numId w:val="118"/>
        </w:numPr>
        <w:spacing w:before="100" w:beforeAutospacing="1" w:after="100" w:afterAutospacing="1" w:line="240" w:lineRule="auto"/>
        <w:rPr>
          <w:rFonts w:eastAsia="Times New Roman"/>
        </w:rPr>
      </w:pPr>
      <w:r>
        <w:rPr>
          <w:rFonts w:eastAsia="Times New Roman"/>
        </w:rPr>
        <w:t>Maintaining appropriate complaint records.</w:t>
      </w:r>
    </w:p>
    <w:p w14:paraId="67179A13" w14:textId="77777777" w:rsidR="0094796A" w:rsidRDefault="0094796A" w:rsidP="0094796A">
      <w:pPr>
        <w:numPr>
          <w:ilvl w:val="0"/>
          <w:numId w:val="118"/>
        </w:numPr>
        <w:spacing w:before="100" w:beforeAutospacing="1" w:after="100" w:afterAutospacing="1" w:line="240" w:lineRule="auto"/>
        <w:rPr>
          <w:rFonts w:eastAsia="Times New Roman"/>
        </w:rPr>
      </w:pPr>
      <w:r>
        <w:rPr>
          <w:rFonts w:eastAsia="Times New Roman"/>
        </w:rPr>
        <w:t>Supporting compliance with applicable grievance redressal requirements.</w:t>
      </w:r>
    </w:p>
    <w:p w14:paraId="0F7EC3EA" w14:textId="77777777" w:rsidR="0094796A" w:rsidRDefault="0094796A">
      <w:pPr>
        <w:pStyle w:val="NormalWeb"/>
      </w:pPr>
      <w:r>
        <w:rPr>
          <w:rStyle w:val="Strong"/>
        </w:rPr>
        <w:t>Designated Grievance Officer:</w:t>
      </w:r>
      <w:r>
        <w:t xml:space="preserve"> Dharmendra Rajput</w:t>
      </w:r>
      <w:r>
        <w:br/>
      </w:r>
      <w:r>
        <w:rPr>
          <w:rStyle w:val="Strong"/>
        </w:rPr>
        <w:t>Contact Number:</w:t>
      </w:r>
      <w:r>
        <w:t xml:space="preserve"> 9211331170</w:t>
      </w:r>
      <w:r>
        <w:br/>
      </w:r>
      <w:r>
        <w:rPr>
          <w:rStyle w:val="Strong"/>
        </w:rPr>
        <w:t>Email:</w:t>
      </w:r>
      <w:r>
        <w:t xml:space="preserve"> grievance@dhannow.com</w:t>
      </w:r>
    </w:p>
    <w:p w14:paraId="0D2EA8E6" w14:textId="77777777" w:rsidR="0094796A" w:rsidRDefault="0094796A">
      <w:pPr>
        <w:pStyle w:val="Heading2"/>
        <w:rPr>
          <w:rFonts w:eastAsia="Times New Roman"/>
        </w:rPr>
      </w:pPr>
      <w:r>
        <w:rPr>
          <w:rFonts w:eastAsia="Times New Roman"/>
        </w:rPr>
        <w:t>16. Policy Review</w:t>
      </w:r>
    </w:p>
    <w:p w14:paraId="52123E92" w14:textId="77777777" w:rsidR="0094796A" w:rsidRDefault="0094796A">
      <w:pPr>
        <w:pStyle w:val="NormalWeb"/>
      </w:pPr>
      <w:r>
        <w:t>This policy will be reviewed periodically and updated when necessary to reflect changes in the services offered, complaint-handling processes, applicable laws or regulatory requirements.</w:t>
      </w:r>
    </w:p>
    <w:p w14:paraId="20F737AA" w14:textId="77777777" w:rsidR="0094796A" w:rsidRDefault="0094796A">
      <w:pPr>
        <w:pStyle w:val="NormalWeb"/>
      </w:pPr>
      <w:r>
        <w:t>The latest version published on the DHAN NOW website will be available to customers.</w:t>
      </w:r>
    </w:p>
    <w:p w14:paraId="471F3951" w14:textId="77777777" w:rsidR="0094796A" w:rsidRDefault="0094796A">
      <w:pPr>
        <w:pStyle w:val="Heading2"/>
        <w:rPr>
          <w:rFonts w:eastAsia="Times New Roman"/>
        </w:rPr>
      </w:pPr>
      <w:r>
        <w:rPr>
          <w:rFonts w:eastAsia="Times New Roman"/>
        </w:rPr>
        <w:t>17. Important Disclosure</w:t>
      </w:r>
    </w:p>
    <w:p w14:paraId="13E6B9FC" w14:textId="77777777" w:rsidR="0094796A" w:rsidRDefault="0094796A">
      <w:pPr>
        <w:pStyle w:val="NormalWeb"/>
      </w:pPr>
      <w:r>
        <w:t>DHAN NOW's role in a particular loan transaction must be described accurately. Where a regulated bank or NBFC is the actual lender, complaints concerning lending decisions, loan terms, regulated lending activities or other matters within that lender's responsibility must be handled in accordance with the lender's applicable grievance redressal framework.</w:t>
      </w:r>
    </w:p>
    <w:p w14:paraId="1579BF0F" w14:textId="77777777" w:rsidR="0094796A" w:rsidRDefault="0094796A">
      <w:pPr>
        <w:pStyle w:val="NormalWeb"/>
      </w:pPr>
      <w:r>
        <w:t>Nothing in this policy limits any right or remedy available to a customer under applicable law.</w:t>
      </w:r>
    </w:p>
    <w:p w14:paraId="1B64C7B9" w14:textId="77777777" w:rsidR="008770D8" w:rsidRDefault="008770D8">
      <w:pPr>
        <w:pStyle w:val="Heading1"/>
        <w:rPr>
          <w:rFonts w:eastAsia="Times New Roman"/>
          <w:kern w:val="36"/>
          <w:sz w:val="48"/>
          <w:szCs w:val="48"/>
          <w14:ligatures w14:val="none"/>
        </w:rPr>
      </w:pPr>
      <w:r>
        <w:rPr>
          <w:rFonts w:eastAsia="Times New Roman"/>
        </w:rPr>
        <w:t>14. FAIR PRACTICES CODE</w:t>
      </w:r>
    </w:p>
    <w:p w14:paraId="044ECAB8" w14:textId="77777777" w:rsidR="008770D8" w:rsidRDefault="008770D8">
      <w:pPr>
        <w:pStyle w:val="NormalWeb"/>
      </w:pPr>
      <w:r>
        <w:rPr>
          <w:rStyle w:val="Strong"/>
        </w:rPr>
        <w:t>DHAN NOW</w:t>
      </w:r>
      <w:r>
        <w:br/>
      </w:r>
      <w:r>
        <w:rPr>
          <w:rStyle w:val="Strong"/>
        </w:rPr>
        <w:t>Fair Treatment, Transparency and Responsible Digital Lending</w:t>
      </w:r>
    </w:p>
    <w:p w14:paraId="5DC3A565" w14:textId="77777777" w:rsidR="008770D8" w:rsidRDefault="008770D8">
      <w:pPr>
        <w:pStyle w:val="NormalWeb"/>
      </w:pPr>
      <w:r>
        <w:rPr>
          <w:rStyle w:val="Strong"/>
        </w:rPr>
        <w:t>Effective Date:</w:t>
      </w:r>
      <w:r>
        <w:t xml:space="preserve"> [Insert Effective Date]</w:t>
      </w:r>
      <w:r>
        <w:br/>
      </w:r>
      <w:r>
        <w:rPr>
          <w:rStyle w:val="Strong"/>
        </w:rPr>
        <w:t>Last Updated:</w:t>
      </w:r>
      <w:r>
        <w:t xml:space="preserve"> [Insert Last Updated Date]</w:t>
      </w:r>
    </w:p>
    <w:p w14:paraId="35AD0881" w14:textId="77777777" w:rsidR="008770D8" w:rsidRDefault="008770D8">
      <w:pPr>
        <w:pStyle w:val="Heading2"/>
        <w:rPr>
          <w:rFonts w:eastAsia="Times New Roman"/>
        </w:rPr>
      </w:pPr>
      <w:r>
        <w:rPr>
          <w:rFonts w:eastAsia="Times New Roman"/>
        </w:rPr>
        <w:t>1. Introduction</w:t>
      </w:r>
    </w:p>
    <w:p w14:paraId="4A2C1D85" w14:textId="77777777" w:rsidR="008770D8" w:rsidRDefault="008770D8">
      <w:pPr>
        <w:pStyle w:val="NormalWeb"/>
      </w:pPr>
      <w:r>
        <w:t>DHAN NOW is committed to maintaining fairness, transparency, accountability and responsible conduct in its digital loan application and customer service processes.</w:t>
      </w:r>
    </w:p>
    <w:p w14:paraId="19755D4C" w14:textId="77777777" w:rsidR="008770D8" w:rsidRDefault="008770D8">
      <w:pPr>
        <w:pStyle w:val="NormalWeb"/>
      </w:pPr>
      <w:r>
        <w:t>This Fair Practices Code sets out the principles governing customer interactions, loan application processing, disclosure of loan terms, repayment communications, grievance handling and the treatment of customers throughout the loan lifecycle.</w:t>
      </w:r>
    </w:p>
    <w:p w14:paraId="4688E841" w14:textId="77777777" w:rsidR="008770D8" w:rsidRDefault="008770D8">
      <w:pPr>
        <w:pStyle w:val="NormalWeb"/>
      </w:pPr>
      <w:r>
        <w:t>The Code is intended to promote clear communication, responsible customer service, appropriate data handling and compliance with applicable laws and regulatory requirements.</w:t>
      </w:r>
    </w:p>
    <w:p w14:paraId="0D42CF92" w14:textId="77777777" w:rsidR="008770D8" w:rsidRDefault="008770D8">
      <w:pPr>
        <w:pStyle w:val="NormalWeb"/>
      </w:pPr>
      <w:r>
        <w:t>Where lending activities are undertaken by a regulated bank or Non-Banking Financial Company (NBFC), the actual lender remains responsible for complying with the laws and regulatory directions applicable to it. DHAN NOW and any participating service provider must perform their respective activities in accordance with their authorised roles and contractual arrangements.</w:t>
      </w:r>
    </w:p>
    <w:p w14:paraId="5721D23A" w14:textId="77777777" w:rsidR="008770D8" w:rsidRDefault="008770D8">
      <w:pPr>
        <w:pStyle w:val="Heading2"/>
        <w:rPr>
          <w:rFonts w:eastAsia="Times New Roman"/>
        </w:rPr>
      </w:pPr>
      <w:r>
        <w:rPr>
          <w:rFonts w:eastAsia="Times New Roman"/>
        </w:rPr>
        <w:t>2. Objectives of the Code</w:t>
      </w:r>
    </w:p>
    <w:p w14:paraId="478AF222" w14:textId="77777777" w:rsidR="008770D8" w:rsidRDefault="008770D8">
      <w:pPr>
        <w:pStyle w:val="NormalWeb"/>
      </w:pPr>
      <w:r>
        <w:t>The objectives of this Code are to:</w:t>
      </w:r>
    </w:p>
    <w:p w14:paraId="3877CDE1" w14:textId="77777777" w:rsidR="008770D8" w:rsidRDefault="008770D8" w:rsidP="008770D8">
      <w:pPr>
        <w:numPr>
          <w:ilvl w:val="0"/>
          <w:numId w:val="119"/>
        </w:numPr>
        <w:spacing w:before="100" w:beforeAutospacing="1" w:after="100" w:afterAutospacing="1" w:line="240" w:lineRule="auto"/>
        <w:rPr>
          <w:rFonts w:eastAsia="Times New Roman"/>
        </w:rPr>
      </w:pPr>
      <w:r>
        <w:rPr>
          <w:rFonts w:eastAsia="Times New Roman"/>
        </w:rPr>
        <w:t>Treat customers fairly and respectfully.</w:t>
      </w:r>
    </w:p>
    <w:p w14:paraId="67220E2C" w14:textId="77777777" w:rsidR="008770D8" w:rsidRDefault="008770D8" w:rsidP="008770D8">
      <w:pPr>
        <w:numPr>
          <w:ilvl w:val="0"/>
          <w:numId w:val="119"/>
        </w:numPr>
        <w:spacing w:before="100" w:beforeAutospacing="1" w:after="100" w:afterAutospacing="1" w:line="240" w:lineRule="auto"/>
        <w:rPr>
          <w:rFonts w:eastAsia="Times New Roman"/>
        </w:rPr>
      </w:pPr>
      <w:r>
        <w:rPr>
          <w:rFonts w:eastAsia="Times New Roman"/>
        </w:rPr>
        <w:t>Provide accurate and understandable information about loan products.</w:t>
      </w:r>
    </w:p>
    <w:p w14:paraId="20869B3B" w14:textId="77777777" w:rsidR="008770D8" w:rsidRDefault="008770D8" w:rsidP="008770D8">
      <w:pPr>
        <w:numPr>
          <w:ilvl w:val="0"/>
          <w:numId w:val="119"/>
        </w:numPr>
        <w:spacing w:before="100" w:beforeAutospacing="1" w:after="100" w:afterAutospacing="1" w:line="240" w:lineRule="auto"/>
        <w:rPr>
          <w:rFonts w:eastAsia="Times New Roman"/>
        </w:rPr>
      </w:pPr>
      <w:r>
        <w:rPr>
          <w:rFonts w:eastAsia="Times New Roman"/>
        </w:rPr>
        <w:t>Disclose applicable fees, interest, repayment obligations and other material terms before the customer accepts a loan.</w:t>
      </w:r>
    </w:p>
    <w:p w14:paraId="66FDF9D4" w14:textId="77777777" w:rsidR="008770D8" w:rsidRDefault="008770D8" w:rsidP="008770D8">
      <w:pPr>
        <w:numPr>
          <w:ilvl w:val="0"/>
          <w:numId w:val="119"/>
        </w:numPr>
        <w:spacing w:before="100" w:beforeAutospacing="1" w:after="100" w:afterAutospacing="1" w:line="240" w:lineRule="auto"/>
        <w:rPr>
          <w:rFonts w:eastAsia="Times New Roman"/>
        </w:rPr>
      </w:pPr>
      <w:r>
        <w:rPr>
          <w:rFonts w:eastAsia="Times New Roman"/>
        </w:rPr>
        <w:t>Avoid misleading statements, hidden charges and unfair practices.</w:t>
      </w:r>
    </w:p>
    <w:p w14:paraId="38661A39" w14:textId="77777777" w:rsidR="008770D8" w:rsidRDefault="008770D8" w:rsidP="008770D8">
      <w:pPr>
        <w:numPr>
          <w:ilvl w:val="0"/>
          <w:numId w:val="119"/>
        </w:numPr>
        <w:spacing w:before="100" w:beforeAutospacing="1" w:after="100" w:afterAutospacing="1" w:line="240" w:lineRule="auto"/>
        <w:rPr>
          <w:rFonts w:eastAsia="Times New Roman"/>
        </w:rPr>
      </w:pPr>
      <w:r>
        <w:rPr>
          <w:rFonts w:eastAsia="Times New Roman"/>
        </w:rPr>
        <w:t>Protect customer information and maintain appropriate confidentiality.</w:t>
      </w:r>
    </w:p>
    <w:p w14:paraId="4008DF3D" w14:textId="77777777" w:rsidR="008770D8" w:rsidRDefault="008770D8" w:rsidP="008770D8">
      <w:pPr>
        <w:numPr>
          <w:ilvl w:val="0"/>
          <w:numId w:val="119"/>
        </w:numPr>
        <w:spacing w:before="100" w:beforeAutospacing="1" w:after="100" w:afterAutospacing="1" w:line="240" w:lineRule="auto"/>
        <w:rPr>
          <w:rFonts w:eastAsia="Times New Roman"/>
        </w:rPr>
      </w:pPr>
      <w:r>
        <w:rPr>
          <w:rFonts w:eastAsia="Times New Roman"/>
        </w:rPr>
        <w:t>Support responsible loan application and credit assessment processes.</w:t>
      </w:r>
    </w:p>
    <w:p w14:paraId="2F68FB88" w14:textId="77777777" w:rsidR="008770D8" w:rsidRDefault="008770D8" w:rsidP="008770D8">
      <w:pPr>
        <w:numPr>
          <w:ilvl w:val="0"/>
          <w:numId w:val="119"/>
        </w:numPr>
        <w:spacing w:before="100" w:beforeAutospacing="1" w:after="100" w:afterAutospacing="1" w:line="240" w:lineRule="auto"/>
        <w:rPr>
          <w:rFonts w:eastAsia="Times New Roman"/>
        </w:rPr>
      </w:pPr>
      <w:r>
        <w:rPr>
          <w:rFonts w:eastAsia="Times New Roman"/>
        </w:rPr>
        <w:t>Ensure that customer complaints are handled through accessible grievance channels.</w:t>
      </w:r>
    </w:p>
    <w:p w14:paraId="6986581C" w14:textId="77777777" w:rsidR="008770D8" w:rsidRDefault="008770D8" w:rsidP="008770D8">
      <w:pPr>
        <w:numPr>
          <w:ilvl w:val="0"/>
          <w:numId w:val="119"/>
        </w:numPr>
        <w:spacing w:before="100" w:beforeAutospacing="1" w:after="100" w:afterAutospacing="1" w:line="240" w:lineRule="auto"/>
        <w:rPr>
          <w:rFonts w:eastAsia="Times New Roman"/>
        </w:rPr>
      </w:pPr>
      <w:r>
        <w:rPr>
          <w:rFonts w:eastAsia="Times New Roman"/>
        </w:rPr>
        <w:t>Promote fair and professional repayment communications.</w:t>
      </w:r>
    </w:p>
    <w:p w14:paraId="61EF23DB" w14:textId="77777777" w:rsidR="008770D8" w:rsidRDefault="008770D8" w:rsidP="008770D8">
      <w:pPr>
        <w:numPr>
          <w:ilvl w:val="0"/>
          <w:numId w:val="119"/>
        </w:numPr>
        <w:spacing w:before="100" w:beforeAutospacing="1" w:after="100" w:afterAutospacing="1" w:line="240" w:lineRule="auto"/>
        <w:rPr>
          <w:rFonts w:eastAsia="Times New Roman"/>
        </w:rPr>
      </w:pPr>
      <w:r>
        <w:rPr>
          <w:rFonts w:eastAsia="Times New Roman"/>
        </w:rPr>
        <w:t>Maintain appropriate records and accountability.</w:t>
      </w:r>
    </w:p>
    <w:p w14:paraId="2E3F61CD" w14:textId="77777777" w:rsidR="008770D8" w:rsidRDefault="008770D8" w:rsidP="008770D8">
      <w:pPr>
        <w:numPr>
          <w:ilvl w:val="0"/>
          <w:numId w:val="119"/>
        </w:numPr>
        <w:spacing w:before="100" w:beforeAutospacing="1" w:after="100" w:afterAutospacing="1" w:line="240" w:lineRule="auto"/>
        <w:rPr>
          <w:rFonts w:eastAsia="Times New Roman"/>
        </w:rPr>
      </w:pPr>
      <w:r>
        <w:rPr>
          <w:rFonts w:eastAsia="Times New Roman"/>
        </w:rPr>
        <w:t>Support compliance with applicable RBI directions, consumer protection requirements and other relevant laws.</w:t>
      </w:r>
    </w:p>
    <w:p w14:paraId="5097B5C3" w14:textId="77777777" w:rsidR="008770D8" w:rsidRDefault="008770D8">
      <w:pPr>
        <w:pStyle w:val="Heading2"/>
        <w:rPr>
          <w:rFonts w:eastAsia="Times New Roman"/>
        </w:rPr>
      </w:pPr>
      <w:r>
        <w:rPr>
          <w:rFonts w:eastAsia="Times New Roman"/>
        </w:rPr>
        <w:t>3. Fair Treatment of Customers</w:t>
      </w:r>
    </w:p>
    <w:p w14:paraId="6724CDD5" w14:textId="77777777" w:rsidR="008770D8" w:rsidRDefault="008770D8">
      <w:pPr>
        <w:pStyle w:val="NormalWeb"/>
      </w:pPr>
      <w:r>
        <w:t>Customers will be treated with dignity, fairness and respect throughout the application, approval, disbursement, servicing and repayment processes.</w:t>
      </w:r>
    </w:p>
    <w:p w14:paraId="09F955F9" w14:textId="77777777" w:rsidR="008770D8" w:rsidRDefault="008770D8">
      <w:pPr>
        <w:pStyle w:val="NormalWeb"/>
      </w:pPr>
      <w:r>
        <w:t>DHAN NOW and its authorised representatives must not:</w:t>
      </w:r>
    </w:p>
    <w:p w14:paraId="3D63F305" w14:textId="77777777" w:rsidR="008770D8" w:rsidRDefault="008770D8" w:rsidP="008770D8">
      <w:pPr>
        <w:numPr>
          <w:ilvl w:val="0"/>
          <w:numId w:val="120"/>
        </w:numPr>
        <w:spacing w:before="100" w:beforeAutospacing="1" w:after="100" w:afterAutospacing="1" w:line="240" w:lineRule="auto"/>
        <w:rPr>
          <w:rFonts w:eastAsia="Times New Roman"/>
        </w:rPr>
      </w:pPr>
      <w:r>
        <w:rPr>
          <w:rFonts w:eastAsia="Times New Roman"/>
        </w:rPr>
        <w:t>Discriminate unlawfully against customers.</w:t>
      </w:r>
    </w:p>
    <w:p w14:paraId="3E6EDE2F" w14:textId="77777777" w:rsidR="008770D8" w:rsidRDefault="008770D8" w:rsidP="008770D8">
      <w:pPr>
        <w:numPr>
          <w:ilvl w:val="0"/>
          <w:numId w:val="120"/>
        </w:numPr>
        <w:spacing w:before="100" w:beforeAutospacing="1" w:after="100" w:afterAutospacing="1" w:line="240" w:lineRule="auto"/>
        <w:rPr>
          <w:rFonts w:eastAsia="Times New Roman"/>
        </w:rPr>
      </w:pPr>
      <w:r>
        <w:rPr>
          <w:rFonts w:eastAsia="Times New Roman"/>
        </w:rPr>
        <w:t>Use abusive, threatening, humiliating or misleading language.</w:t>
      </w:r>
    </w:p>
    <w:p w14:paraId="3E4E82F9" w14:textId="77777777" w:rsidR="008770D8" w:rsidRDefault="008770D8" w:rsidP="008770D8">
      <w:pPr>
        <w:numPr>
          <w:ilvl w:val="0"/>
          <w:numId w:val="120"/>
        </w:numPr>
        <w:spacing w:before="100" w:beforeAutospacing="1" w:after="100" w:afterAutospacing="1" w:line="240" w:lineRule="auto"/>
        <w:rPr>
          <w:rFonts w:eastAsia="Times New Roman"/>
        </w:rPr>
      </w:pPr>
      <w:r>
        <w:rPr>
          <w:rFonts w:eastAsia="Times New Roman"/>
        </w:rPr>
        <w:t>Misrepresent loan approval, eligibility or disbursement status.</w:t>
      </w:r>
    </w:p>
    <w:p w14:paraId="65035263" w14:textId="77777777" w:rsidR="008770D8" w:rsidRDefault="008770D8" w:rsidP="008770D8">
      <w:pPr>
        <w:numPr>
          <w:ilvl w:val="0"/>
          <w:numId w:val="120"/>
        </w:numPr>
        <w:spacing w:before="100" w:beforeAutospacing="1" w:after="100" w:afterAutospacing="1" w:line="240" w:lineRule="auto"/>
        <w:rPr>
          <w:rFonts w:eastAsia="Times New Roman"/>
        </w:rPr>
      </w:pPr>
      <w:r>
        <w:rPr>
          <w:rFonts w:eastAsia="Times New Roman"/>
        </w:rPr>
        <w:t>Make false promises about guaranteed approval or guaranteed loan amounts.</w:t>
      </w:r>
    </w:p>
    <w:p w14:paraId="4B7C8831" w14:textId="77777777" w:rsidR="008770D8" w:rsidRDefault="008770D8" w:rsidP="008770D8">
      <w:pPr>
        <w:numPr>
          <w:ilvl w:val="0"/>
          <w:numId w:val="120"/>
        </w:numPr>
        <w:spacing w:before="100" w:beforeAutospacing="1" w:after="100" w:afterAutospacing="1" w:line="240" w:lineRule="auto"/>
        <w:rPr>
          <w:rFonts w:eastAsia="Times New Roman"/>
        </w:rPr>
      </w:pPr>
      <w:r>
        <w:rPr>
          <w:rFonts w:eastAsia="Times New Roman"/>
        </w:rPr>
        <w:t>Conceal material loan terms or applicable charges.</w:t>
      </w:r>
    </w:p>
    <w:p w14:paraId="03818CAE" w14:textId="77777777" w:rsidR="008770D8" w:rsidRDefault="008770D8" w:rsidP="008770D8">
      <w:pPr>
        <w:numPr>
          <w:ilvl w:val="0"/>
          <w:numId w:val="120"/>
        </w:numPr>
        <w:spacing w:before="100" w:beforeAutospacing="1" w:after="100" w:afterAutospacing="1" w:line="240" w:lineRule="auto"/>
        <w:rPr>
          <w:rFonts w:eastAsia="Times New Roman"/>
        </w:rPr>
      </w:pPr>
      <w:r>
        <w:rPr>
          <w:rFonts w:eastAsia="Times New Roman"/>
        </w:rPr>
        <w:t>Use coercive or deceptive methods to obtain customer consent.</w:t>
      </w:r>
    </w:p>
    <w:p w14:paraId="1BFEB0A0" w14:textId="77777777" w:rsidR="008770D8" w:rsidRDefault="008770D8" w:rsidP="008770D8">
      <w:pPr>
        <w:numPr>
          <w:ilvl w:val="0"/>
          <w:numId w:val="120"/>
        </w:numPr>
        <w:spacing w:before="100" w:beforeAutospacing="1" w:after="100" w:afterAutospacing="1" w:line="240" w:lineRule="auto"/>
        <w:rPr>
          <w:rFonts w:eastAsia="Times New Roman"/>
        </w:rPr>
      </w:pPr>
      <w:r>
        <w:rPr>
          <w:rFonts w:eastAsia="Times New Roman"/>
        </w:rPr>
        <w:t>Disclose customer loan information to unauthorised persons.</w:t>
      </w:r>
    </w:p>
    <w:p w14:paraId="14CAB38F" w14:textId="77777777" w:rsidR="008770D8" w:rsidRDefault="008770D8" w:rsidP="008770D8">
      <w:pPr>
        <w:numPr>
          <w:ilvl w:val="0"/>
          <w:numId w:val="120"/>
        </w:numPr>
        <w:spacing w:before="100" w:beforeAutospacing="1" w:after="100" w:afterAutospacing="1" w:line="240" w:lineRule="auto"/>
        <w:rPr>
          <w:rFonts w:eastAsia="Times New Roman"/>
        </w:rPr>
      </w:pPr>
      <w:r>
        <w:rPr>
          <w:rFonts w:eastAsia="Times New Roman"/>
        </w:rPr>
        <w:t>Misrepresent the identity of the actual lender.</w:t>
      </w:r>
    </w:p>
    <w:p w14:paraId="3F5728BA" w14:textId="77777777" w:rsidR="008770D8" w:rsidRDefault="008770D8" w:rsidP="008770D8">
      <w:pPr>
        <w:numPr>
          <w:ilvl w:val="0"/>
          <w:numId w:val="120"/>
        </w:numPr>
        <w:spacing w:before="100" w:beforeAutospacing="1" w:after="100" w:afterAutospacing="1" w:line="240" w:lineRule="auto"/>
        <w:rPr>
          <w:rFonts w:eastAsia="Times New Roman"/>
        </w:rPr>
      </w:pPr>
      <w:r>
        <w:rPr>
          <w:rFonts w:eastAsia="Times New Roman"/>
        </w:rPr>
        <w:t>Engage in unlawful or unfair recovery practices.</w:t>
      </w:r>
    </w:p>
    <w:p w14:paraId="0DC22EC1" w14:textId="77777777" w:rsidR="008770D8" w:rsidRDefault="008770D8">
      <w:pPr>
        <w:pStyle w:val="NormalWeb"/>
      </w:pPr>
      <w:r>
        <w:t>All customer-facing information should be clear, accurate and consistent with the applicable loan documents.</w:t>
      </w:r>
    </w:p>
    <w:p w14:paraId="6D886B04" w14:textId="77777777" w:rsidR="008770D8" w:rsidRDefault="008770D8">
      <w:pPr>
        <w:pStyle w:val="Heading2"/>
        <w:rPr>
          <w:rFonts w:eastAsia="Times New Roman"/>
        </w:rPr>
      </w:pPr>
      <w:r>
        <w:rPr>
          <w:rFonts w:eastAsia="Times New Roman"/>
        </w:rPr>
        <w:t>4. Transparency in Loan Product Information</w:t>
      </w:r>
    </w:p>
    <w:p w14:paraId="257E6E8B" w14:textId="77777777" w:rsidR="008770D8" w:rsidRDefault="008770D8">
      <w:pPr>
        <w:pStyle w:val="NormalWeb"/>
      </w:pPr>
      <w:r>
        <w:t>Before a customer submits or accepts a loan offer, the relevant information should be presented in a clear and understandable manner.</w:t>
      </w:r>
    </w:p>
    <w:p w14:paraId="7E638829" w14:textId="77777777" w:rsidR="008770D8" w:rsidRDefault="008770D8">
      <w:pPr>
        <w:pStyle w:val="NormalWeb"/>
      </w:pPr>
      <w:r>
        <w:t>Depending on the product and applicable requirements, the information should include:</w:t>
      </w:r>
    </w:p>
    <w:p w14:paraId="4B6B798A" w14:textId="77777777" w:rsidR="008770D8" w:rsidRDefault="008770D8" w:rsidP="008770D8">
      <w:pPr>
        <w:numPr>
          <w:ilvl w:val="0"/>
          <w:numId w:val="121"/>
        </w:numPr>
        <w:spacing w:before="100" w:beforeAutospacing="1" w:after="100" w:afterAutospacing="1" w:line="240" w:lineRule="auto"/>
        <w:rPr>
          <w:rFonts w:eastAsia="Times New Roman"/>
        </w:rPr>
      </w:pPr>
      <w:r>
        <w:rPr>
          <w:rFonts w:eastAsia="Times New Roman"/>
        </w:rPr>
        <w:t>Name of the actual lender.</w:t>
      </w:r>
    </w:p>
    <w:p w14:paraId="75228B81" w14:textId="77777777" w:rsidR="008770D8" w:rsidRDefault="008770D8" w:rsidP="008770D8">
      <w:pPr>
        <w:numPr>
          <w:ilvl w:val="0"/>
          <w:numId w:val="121"/>
        </w:numPr>
        <w:spacing w:before="100" w:beforeAutospacing="1" w:after="100" w:afterAutospacing="1" w:line="240" w:lineRule="auto"/>
        <w:rPr>
          <w:rFonts w:eastAsia="Times New Roman"/>
        </w:rPr>
      </w:pPr>
      <w:r>
        <w:rPr>
          <w:rFonts w:eastAsia="Times New Roman"/>
        </w:rPr>
        <w:t>Loan amount sanctioned.</w:t>
      </w:r>
    </w:p>
    <w:p w14:paraId="494ED50A" w14:textId="77777777" w:rsidR="008770D8" w:rsidRDefault="008770D8" w:rsidP="008770D8">
      <w:pPr>
        <w:numPr>
          <w:ilvl w:val="0"/>
          <w:numId w:val="121"/>
        </w:numPr>
        <w:spacing w:before="100" w:beforeAutospacing="1" w:after="100" w:afterAutospacing="1" w:line="240" w:lineRule="auto"/>
        <w:rPr>
          <w:rFonts w:eastAsia="Times New Roman"/>
        </w:rPr>
      </w:pPr>
      <w:r>
        <w:rPr>
          <w:rFonts w:eastAsia="Times New Roman"/>
        </w:rPr>
        <w:t>Loan tenure.</w:t>
      </w:r>
    </w:p>
    <w:p w14:paraId="704FC02A" w14:textId="77777777" w:rsidR="008770D8" w:rsidRDefault="008770D8" w:rsidP="008770D8">
      <w:pPr>
        <w:numPr>
          <w:ilvl w:val="0"/>
          <w:numId w:val="121"/>
        </w:numPr>
        <w:spacing w:before="100" w:beforeAutospacing="1" w:after="100" w:afterAutospacing="1" w:line="240" w:lineRule="auto"/>
        <w:rPr>
          <w:rFonts w:eastAsia="Times New Roman"/>
        </w:rPr>
      </w:pPr>
      <w:r>
        <w:rPr>
          <w:rFonts w:eastAsia="Times New Roman"/>
        </w:rPr>
        <w:t>Interest rate and calculation method.</w:t>
      </w:r>
    </w:p>
    <w:p w14:paraId="3E8BFBCD" w14:textId="77777777" w:rsidR="008770D8" w:rsidRDefault="008770D8" w:rsidP="008770D8">
      <w:pPr>
        <w:numPr>
          <w:ilvl w:val="0"/>
          <w:numId w:val="121"/>
        </w:numPr>
        <w:spacing w:before="100" w:beforeAutospacing="1" w:after="100" w:afterAutospacing="1" w:line="240" w:lineRule="auto"/>
        <w:rPr>
          <w:rFonts w:eastAsia="Times New Roman"/>
        </w:rPr>
      </w:pPr>
      <w:r>
        <w:rPr>
          <w:rFonts w:eastAsia="Times New Roman"/>
        </w:rPr>
        <w:t>Processing fee and applicable GST.</w:t>
      </w:r>
    </w:p>
    <w:p w14:paraId="1B47BA92" w14:textId="77777777" w:rsidR="008770D8" w:rsidRDefault="008770D8" w:rsidP="008770D8">
      <w:pPr>
        <w:numPr>
          <w:ilvl w:val="0"/>
          <w:numId w:val="121"/>
        </w:numPr>
        <w:spacing w:before="100" w:beforeAutospacing="1" w:after="100" w:afterAutospacing="1" w:line="240" w:lineRule="auto"/>
        <w:rPr>
          <w:rFonts w:eastAsia="Times New Roman"/>
        </w:rPr>
      </w:pPr>
      <w:r>
        <w:rPr>
          <w:rFonts w:eastAsia="Times New Roman"/>
        </w:rPr>
        <w:t>Net loan amount to be disbursed.</w:t>
      </w:r>
    </w:p>
    <w:p w14:paraId="29CD3760" w14:textId="77777777" w:rsidR="008770D8" w:rsidRDefault="008770D8" w:rsidP="008770D8">
      <w:pPr>
        <w:numPr>
          <w:ilvl w:val="0"/>
          <w:numId w:val="121"/>
        </w:numPr>
        <w:spacing w:before="100" w:beforeAutospacing="1" w:after="100" w:afterAutospacing="1" w:line="240" w:lineRule="auto"/>
        <w:rPr>
          <w:rFonts w:eastAsia="Times New Roman"/>
        </w:rPr>
      </w:pPr>
      <w:r>
        <w:rPr>
          <w:rFonts w:eastAsia="Times New Roman"/>
        </w:rPr>
        <w:t>Total repayment obligation.</w:t>
      </w:r>
    </w:p>
    <w:p w14:paraId="40D22A87" w14:textId="77777777" w:rsidR="008770D8" w:rsidRDefault="008770D8" w:rsidP="008770D8">
      <w:pPr>
        <w:numPr>
          <w:ilvl w:val="0"/>
          <w:numId w:val="121"/>
        </w:numPr>
        <w:spacing w:before="100" w:beforeAutospacing="1" w:after="100" w:afterAutospacing="1" w:line="240" w:lineRule="auto"/>
        <w:rPr>
          <w:rFonts w:eastAsia="Times New Roman"/>
        </w:rPr>
      </w:pPr>
      <w:r>
        <w:rPr>
          <w:rFonts w:eastAsia="Times New Roman"/>
        </w:rPr>
        <w:t>Repayment due date or instalment schedule.</w:t>
      </w:r>
    </w:p>
    <w:p w14:paraId="59B64FEA" w14:textId="77777777" w:rsidR="008770D8" w:rsidRDefault="008770D8" w:rsidP="008770D8">
      <w:pPr>
        <w:numPr>
          <w:ilvl w:val="0"/>
          <w:numId w:val="121"/>
        </w:numPr>
        <w:spacing w:before="100" w:beforeAutospacing="1" w:after="100" w:afterAutospacing="1" w:line="240" w:lineRule="auto"/>
        <w:rPr>
          <w:rFonts w:eastAsia="Times New Roman"/>
        </w:rPr>
      </w:pPr>
      <w:r>
        <w:rPr>
          <w:rFonts w:eastAsia="Times New Roman"/>
        </w:rPr>
        <w:t>Annual Percentage Rate (APR), as applicable.</w:t>
      </w:r>
    </w:p>
    <w:p w14:paraId="422499CD" w14:textId="77777777" w:rsidR="008770D8" w:rsidRDefault="008770D8" w:rsidP="008770D8">
      <w:pPr>
        <w:numPr>
          <w:ilvl w:val="0"/>
          <w:numId w:val="121"/>
        </w:numPr>
        <w:spacing w:before="100" w:beforeAutospacing="1" w:after="100" w:afterAutospacing="1" w:line="240" w:lineRule="auto"/>
        <w:rPr>
          <w:rFonts w:eastAsia="Times New Roman"/>
        </w:rPr>
      </w:pPr>
      <w:r>
        <w:rPr>
          <w:rFonts w:eastAsia="Times New Roman"/>
        </w:rPr>
        <w:t>Late-payment charges and other applicable fees.</w:t>
      </w:r>
    </w:p>
    <w:p w14:paraId="112D267E" w14:textId="77777777" w:rsidR="008770D8" w:rsidRDefault="008770D8" w:rsidP="008770D8">
      <w:pPr>
        <w:numPr>
          <w:ilvl w:val="0"/>
          <w:numId w:val="121"/>
        </w:numPr>
        <w:spacing w:before="100" w:beforeAutospacing="1" w:after="100" w:afterAutospacing="1" w:line="240" w:lineRule="auto"/>
        <w:rPr>
          <w:rFonts w:eastAsia="Times New Roman"/>
        </w:rPr>
      </w:pPr>
      <w:r>
        <w:rPr>
          <w:rFonts w:eastAsia="Times New Roman"/>
        </w:rPr>
        <w:t>Conditions for extension or repayment restructuring.</w:t>
      </w:r>
    </w:p>
    <w:p w14:paraId="0C2A5B29" w14:textId="77777777" w:rsidR="008770D8" w:rsidRDefault="008770D8" w:rsidP="008770D8">
      <w:pPr>
        <w:numPr>
          <w:ilvl w:val="0"/>
          <w:numId w:val="121"/>
        </w:numPr>
        <w:spacing w:before="100" w:beforeAutospacing="1" w:after="100" w:afterAutospacing="1" w:line="240" w:lineRule="auto"/>
        <w:rPr>
          <w:rFonts w:eastAsia="Times New Roman"/>
        </w:rPr>
      </w:pPr>
      <w:r>
        <w:rPr>
          <w:rFonts w:eastAsia="Times New Roman"/>
        </w:rPr>
        <w:t>Customer support and grievance redressal details.</w:t>
      </w:r>
    </w:p>
    <w:p w14:paraId="4FF7EDE3" w14:textId="77777777" w:rsidR="008770D8" w:rsidRDefault="008770D8">
      <w:pPr>
        <w:pStyle w:val="NormalWeb"/>
      </w:pPr>
      <w:r>
        <w:t>The customer should receive the applicable Key Facts Statement (KFS), sanction communication and loan agreement before accepting the loan, in accordance with applicable requirements.</w:t>
      </w:r>
    </w:p>
    <w:p w14:paraId="756E0DEE" w14:textId="77777777" w:rsidR="008770D8" w:rsidRDefault="008770D8">
      <w:pPr>
        <w:pStyle w:val="NormalWeb"/>
      </w:pPr>
      <w:r>
        <w:t>Information displayed on the website must not contradict the terms presented in the customer's actual loan documents.</w:t>
      </w:r>
    </w:p>
    <w:p w14:paraId="1A1955F4" w14:textId="77777777" w:rsidR="008770D8" w:rsidRDefault="008770D8">
      <w:pPr>
        <w:pStyle w:val="Heading2"/>
        <w:rPr>
          <w:rFonts w:eastAsia="Times New Roman"/>
        </w:rPr>
      </w:pPr>
      <w:r>
        <w:rPr>
          <w:rFonts w:eastAsia="Times New Roman"/>
        </w:rPr>
        <w:t>5. Loan Application and Processing</w:t>
      </w:r>
    </w:p>
    <w:p w14:paraId="59033A18" w14:textId="77777777" w:rsidR="008770D8" w:rsidRDefault="008770D8">
      <w:pPr>
        <w:pStyle w:val="NormalWeb"/>
      </w:pPr>
      <w:r>
        <w:t>Loan applications will be processed according to the applicable eligibility criteria, verification requirements and underwriting procedures.</w:t>
      </w:r>
    </w:p>
    <w:p w14:paraId="6BD89D5B" w14:textId="77777777" w:rsidR="008770D8" w:rsidRDefault="008770D8">
      <w:pPr>
        <w:pStyle w:val="NormalWeb"/>
      </w:pPr>
      <w:r>
        <w:t>The customer may be asked to provide identity, address, income, employment, bank account or other relevant information required for the application.</w:t>
      </w:r>
    </w:p>
    <w:p w14:paraId="7019A8D0" w14:textId="77777777" w:rsidR="008770D8" w:rsidRDefault="008770D8">
      <w:pPr>
        <w:pStyle w:val="NormalWeb"/>
      </w:pPr>
      <w:r>
        <w:t>DHAN NOW and the relevant lender or authorised service providers will process the information only for disclosed and lawful purposes.</w:t>
      </w:r>
    </w:p>
    <w:p w14:paraId="236E1E0A" w14:textId="77777777" w:rsidR="008770D8" w:rsidRDefault="008770D8">
      <w:pPr>
        <w:pStyle w:val="NormalWeb"/>
      </w:pPr>
      <w:r>
        <w:t>Submitting an application does not guarantee approval. Approval and the final sanctioned amount are subject to the applicable lender's assessment and decision.</w:t>
      </w:r>
    </w:p>
    <w:p w14:paraId="52831D74" w14:textId="77777777" w:rsidR="008770D8" w:rsidRDefault="008770D8">
      <w:pPr>
        <w:pStyle w:val="NormalWeb"/>
      </w:pPr>
      <w:r>
        <w:t>Where an application is rejected, any communication or explanation will be provided in accordance with applicable legal and regulatory requirements.</w:t>
      </w:r>
    </w:p>
    <w:p w14:paraId="0B0DD159" w14:textId="77777777" w:rsidR="008770D8" w:rsidRDefault="008770D8">
      <w:pPr>
        <w:pStyle w:val="Heading2"/>
        <w:rPr>
          <w:rFonts w:eastAsia="Times New Roman"/>
        </w:rPr>
      </w:pPr>
      <w:r>
        <w:rPr>
          <w:rFonts w:eastAsia="Times New Roman"/>
        </w:rPr>
        <w:t>6. Know Your Customer and Verification Procedures</w:t>
      </w:r>
    </w:p>
    <w:p w14:paraId="2C24ED85" w14:textId="77777777" w:rsidR="008770D8" w:rsidRDefault="008770D8">
      <w:pPr>
        <w:pStyle w:val="NormalWeb"/>
      </w:pPr>
      <w:r>
        <w:t>Where required, customers must complete applicable Know Your Customer (KYC), identity verification and other checks before loan disbursement.</w:t>
      </w:r>
    </w:p>
    <w:p w14:paraId="1FB8C4E9" w14:textId="77777777" w:rsidR="008770D8" w:rsidRDefault="008770D8">
      <w:pPr>
        <w:pStyle w:val="NormalWeb"/>
      </w:pPr>
      <w:r>
        <w:t>Verification may include permitted document checks, PAN verification, address verification, bank account verification, face matching, liveness checks or other authorised procedures.</w:t>
      </w:r>
    </w:p>
    <w:p w14:paraId="0E66DDF6" w14:textId="77777777" w:rsidR="008770D8" w:rsidRDefault="008770D8">
      <w:pPr>
        <w:pStyle w:val="NormalWeb"/>
      </w:pPr>
      <w:r>
        <w:t>Such procedures must be conducted in accordance with applicable law and the relevant consent requirements.</w:t>
      </w:r>
    </w:p>
    <w:p w14:paraId="1B5DEC81" w14:textId="77777777" w:rsidR="008770D8" w:rsidRDefault="008770D8">
      <w:pPr>
        <w:pStyle w:val="NormalWeb"/>
      </w:pPr>
      <w:r>
        <w:t>Customer information must be protected through appropriate access controls and security measures.</w:t>
      </w:r>
    </w:p>
    <w:p w14:paraId="7D46C4EF" w14:textId="77777777" w:rsidR="008770D8" w:rsidRDefault="008770D8">
      <w:pPr>
        <w:pStyle w:val="Heading2"/>
        <w:rPr>
          <w:rFonts w:eastAsia="Times New Roman"/>
        </w:rPr>
      </w:pPr>
      <w:r>
        <w:rPr>
          <w:rFonts w:eastAsia="Times New Roman"/>
        </w:rPr>
        <w:t>7. Loan Approval and Documentation</w:t>
      </w:r>
    </w:p>
    <w:p w14:paraId="1EFE0E3F" w14:textId="77777777" w:rsidR="008770D8" w:rsidRDefault="008770D8">
      <w:pPr>
        <w:pStyle w:val="NormalWeb"/>
      </w:pPr>
      <w:r>
        <w:t>The customer must be informed of the loan terms before accepting the offer.</w:t>
      </w:r>
    </w:p>
    <w:p w14:paraId="13753F50" w14:textId="77777777" w:rsidR="008770D8" w:rsidRDefault="008770D8">
      <w:pPr>
        <w:pStyle w:val="NormalWeb"/>
      </w:pPr>
      <w:r>
        <w:t>The applicable documents may include:</w:t>
      </w:r>
    </w:p>
    <w:p w14:paraId="140A8AED" w14:textId="77777777" w:rsidR="008770D8" w:rsidRDefault="008770D8" w:rsidP="008770D8">
      <w:pPr>
        <w:numPr>
          <w:ilvl w:val="0"/>
          <w:numId w:val="122"/>
        </w:numPr>
        <w:spacing w:before="100" w:beforeAutospacing="1" w:after="100" w:afterAutospacing="1" w:line="240" w:lineRule="auto"/>
        <w:rPr>
          <w:rFonts w:eastAsia="Times New Roman"/>
        </w:rPr>
      </w:pPr>
      <w:r>
        <w:rPr>
          <w:rFonts w:eastAsia="Times New Roman"/>
        </w:rPr>
        <w:t>Loan sanction communication.</w:t>
      </w:r>
    </w:p>
    <w:p w14:paraId="738055AD" w14:textId="77777777" w:rsidR="008770D8" w:rsidRDefault="008770D8" w:rsidP="008770D8">
      <w:pPr>
        <w:numPr>
          <w:ilvl w:val="0"/>
          <w:numId w:val="122"/>
        </w:numPr>
        <w:spacing w:before="100" w:beforeAutospacing="1" w:after="100" w:afterAutospacing="1" w:line="240" w:lineRule="auto"/>
        <w:rPr>
          <w:rFonts w:eastAsia="Times New Roman"/>
        </w:rPr>
      </w:pPr>
      <w:r>
        <w:rPr>
          <w:rFonts w:eastAsia="Times New Roman"/>
        </w:rPr>
        <w:t>Key Facts Statement.</w:t>
      </w:r>
    </w:p>
    <w:p w14:paraId="1D63B4CD" w14:textId="77777777" w:rsidR="008770D8" w:rsidRDefault="008770D8" w:rsidP="008770D8">
      <w:pPr>
        <w:numPr>
          <w:ilvl w:val="0"/>
          <w:numId w:val="122"/>
        </w:numPr>
        <w:spacing w:before="100" w:beforeAutospacing="1" w:after="100" w:afterAutospacing="1" w:line="240" w:lineRule="auto"/>
        <w:rPr>
          <w:rFonts w:eastAsia="Times New Roman"/>
        </w:rPr>
      </w:pPr>
      <w:r>
        <w:rPr>
          <w:rFonts w:eastAsia="Times New Roman"/>
        </w:rPr>
        <w:t>Loan agreement.</w:t>
      </w:r>
    </w:p>
    <w:p w14:paraId="151BE5FB" w14:textId="77777777" w:rsidR="008770D8" w:rsidRDefault="008770D8" w:rsidP="008770D8">
      <w:pPr>
        <w:numPr>
          <w:ilvl w:val="0"/>
          <w:numId w:val="122"/>
        </w:numPr>
        <w:spacing w:before="100" w:beforeAutospacing="1" w:after="100" w:afterAutospacing="1" w:line="240" w:lineRule="auto"/>
        <w:rPr>
          <w:rFonts w:eastAsia="Times New Roman"/>
        </w:rPr>
      </w:pPr>
      <w:r>
        <w:rPr>
          <w:rFonts w:eastAsia="Times New Roman"/>
        </w:rPr>
        <w:t>Repayment schedule.</w:t>
      </w:r>
    </w:p>
    <w:p w14:paraId="6A5288ED" w14:textId="77777777" w:rsidR="008770D8" w:rsidRDefault="008770D8" w:rsidP="008770D8">
      <w:pPr>
        <w:numPr>
          <w:ilvl w:val="0"/>
          <w:numId w:val="122"/>
        </w:numPr>
        <w:spacing w:before="100" w:beforeAutospacing="1" w:after="100" w:afterAutospacing="1" w:line="240" w:lineRule="auto"/>
        <w:rPr>
          <w:rFonts w:eastAsia="Times New Roman"/>
        </w:rPr>
      </w:pPr>
      <w:r>
        <w:rPr>
          <w:rFonts w:eastAsia="Times New Roman"/>
        </w:rPr>
        <w:t>Fee and charge disclosures.</w:t>
      </w:r>
    </w:p>
    <w:p w14:paraId="7B5BD585" w14:textId="77777777" w:rsidR="008770D8" w:rsidRDefault="008770D8" w:rsidP="008770D8">
      <w:pPr>
        <w:numPr>
          <w:ilvl w:val="0"/>
          <w:numId w:val="122"/>
        </w:numPr>
        <w:spacing w:before="100" w:beforeAutospacing="1" w:after="100" w:afterAutospacing="1" w:line="240" w:lineRule="auto"/>
        <w:rPr>
          <w:rFonts w:eastAsia="Times New Roman"/>
        </w:rPr>
      </w:pPr>
      <w:r>
        <w:rPr>
          <w:rFonts w:eastAsia="Times New Roman"/>
        </w:rPr>
        <w:t>Privacy notice and relevant consent records.</w:t>
      </w:r>
    </w:p>
    <w:p w14:paraId="0D1B3EF7" w14:textId="77777777" w:rsidR="008770D8" w:rsidRDefault="008770D8" w:rsidP="008770D8">
      <w:pPr>
        <w:numPr>
          <w:ilvl w:val="0"/>
          <w:numId w:val="122"/>
        </w:numPr>
        <w:spacing w:before="100" w:beforeAutospacing="1" w:after="100" w:afterAutospacing="1" w:line="240" w:lineRule="auto"/>
        <w:rPr>
          <w:rFonts w:eastAsia="Times New Roman"/>
        </w:rPr>
      </w:pPr>
      <w:r>
        <w:rPr>
          <w:rFonts w:eastAsia="Times New Roman"/>
        </w:rPr>
        <w:t>Electronic repayment mandate, where applicable.</w:t>
      </w:r>
    </w:p>
    <w:p w14:paraId="694B2F91" w14:textId="77777777" w:rsidR="008770D8" w:rsidRDefault="008770D8">
      <w:pPr>
        <w:pStyle w:val="NormalWeb"/>
      </w:pPr>
      <w:r>
        <w:t>The documents should identify the actual lender and clearly explain the customer's rights, obligations and repayment responsibilities.</w:t>
      </w:r>
    </w:p>
    <w:p w14:paraId="046CC378" w14:textId="77777777" w:rsidR="008770D8" w:rsidRDefault="008770D8">
      <w:pPr>
        <w:pStyle w:val="NormalWeb"/>
      </w:pPr>
      <w:r>
        <w:t>Where electronic acceptance is used, the relevant authentication and recordkeeping requirements must be followed.</w:t>
      </w:r>
    </w:p>
    <w:p w14:paraId="5B937463" w14:textId="77777777" w:rsidR="008770D8" w:rsidRDefault="008770D8">
      <w:pPr>
        <w:pStyle w:val="NormalWeb"/>
      </w:pPr>
      <w:r>
        <w:t>Customers should be provided with access to the documents they accept, subject to applicable law and the relevant process.</w:t>
      </w:r>
    </w:p>
    <w:p w14:paraId="42E4D0BB" w14:textId="77777777" w:rsidR="008770D8" w:rsidRDefault="008770D8">
      <w:pPr>
        <w:pStyle w:val="Heading2"/>
        <w:rPr>
          <w:rFonts w:eastAsia="Times New Roman"/>
        </w:rPr>
      </w:pPr>
      <w:r>
        <w:rPr>
          <w:rFonts w:eastAsia="Times New Roman"/>
        </w:rPr>
        <w:t>8. Disbursement of Loan Amount</w:t>
      </w:r>
    </w:p>
    <w:p w14:paraId="5F287CCF" w14:textId="77777777" w:rsidR="008770D8" w:rsidRDefault="008770D8">
      <w:pPr>
        <w:pStyle w:val="NormalWeb"/>
      </w:pPr>
      <w:r>
        <w:t>Loan disbursement must be carried out by the actual lender or through a legally permitted arrangement consistent with applicable regulatory requirements.</w:t>
      </w:r>
    </w:p>
    <w:p w14:paraId="2F48FA1A" w14:textId="77777777" w:rsidR="008770D8" w:rsidRDefault="008770D8">
      <w:pPr>
        <w:pStyle w:val="NormalWeb"/>
      </w:pPr>
      <w:r>
        <w:t>The customer must be informed of the sanctioned principal, any permitted deductions and the net amount expected to be credited.</w:t>
      </w:r>
    </w:p>
    <w:p w14:paraId="1DAF7650" w14:textId="77777777" w:rsidR="008770D8" w:rsidRDefault="008770D8">
      <w:pPr>
        <w:pStyle w:val="NormalWeb"/>
      </w:pPr>
      <w:r>
        <w:t>The disbursement process must follow applicable requirements concerning the destination account, identity verification and transaction records.</w:t>
      </w:r>
    </w:p>
    <w:p w14:paraId="6F5A9DBF" w14:textId="77777777" w:rsidR="008770D8" w:rsidRDefault="008770D8">
      <w:pPr>
        <w:pStyle w:val="NormalWeb"/>
      </w:pPr>
      <w:r>
        <w:t>DHAN NOW must not describe itself as the lender unless it is legally the lender for the relevant product.</w:t>
      </w:r>
    </w:p>
    <w:p w14:paraId="02629B8E" w14:textId="77777777" w:rsidR="008770D8" w:rsidRDefault="008770D8">
      <w:pPr>
        <w:pStyle w:val="NormalWeb"/>
      </w:pPr>
      <w:r>
        <w:t>The actual lender and the role of each participating entity must be accurately disclosed in the applicable loan documents and customer communications.</w:t>
      </w:r>
    </w:p>
    <w:p w14:paraId="1BF6511C" w14:textId="77777777" w:rsidR="008770D8" w:rsidRDefault="008770D8">
      <w:pPr>
        <w:pStyle w:val="Heading2"/>
        <w:rPr>
          <w:rFonts w:eastAsia="Times New Roman"/>
        </w:rPr>
      </w:pPr>
      <w:r>
        <w:rPr>
          <w:rFonts w:eastAsia="Times New Roman"/>
        </w:rPr>
        <w:t>9. Interest, Fees and Other Charges</w:t>
      </w:r>
    </w:p>
    <w:p w14:paraId="53924D54" w14:textId="77777777" w:rsidR="008770D8" w:rsidRDefault="008770D8">
      <w:pPr>
        <w:pStyle w:val="NormalWeb"/>
      </w:pPr>
      <w:r>
        <w:t>All applicable fees, interest and other charges must be disclosed before the customer accepts the loan.</w:t>
      </w:r>
    </w:p>
    <w:p w14:paraId="2EAD7C2A" w14:textId="77777777" w:rsidR="008770D8" w:rsidRDefault="008770D8">
      <w:pPr>
        <w:pStyle w:val="NormalWeb"/>
      </w:pPr>
      <w:r>
        <w:t>For the standard DHAN NOW 14-day product, the stated pricing structure is:</w:t>
      </w:r>
    </w:p>
    <w:p w14:paraId="50811945" w14:textId="77777777" w:rsidR="008770D8" w:rsidRDefault="008770D8" w:rsidP="008770D8">
      <w:pPr>
        <w:numPr>
          <w:ilvl w:val="0"/>
          <w:numId w:val="123"/>
        </w:numPr>
        <w:spacing w:before="100" w:beforeAutospacing="1" w:after="100" w:afterAutospacing="1" w:line="240" w:lineRule="auto"/>
        <w:rPr>
          <w:rFonts w:eastAsia="Times New Roman"/>
        </w:rPr>
      </w:pPr>
      <w:r>
        <w:rPr>
          <w:rStyle w:val="Strong"/>
          <w:rFonts w:eastAsia="Times New Roman"/>
        </w:rPr>
        <w:t>Processing Fee:</w:t>
      </w:r>
      <w:r>
        <w:rPr>
          <w:rFonts w:eastAsia="Times New Roman"/>
        </w:rPr>
        <w:t xml:space="preserve"> 10% of the loan principal.</w:t>
      </w:r>
    </w:p>
    <w:p w14:paraId="03B346E2" w14:textId="77777777" w:rsidR="008770D8" w:rsidRDefault="008770D8" w:rsidP="008770D8">
      <w:pPr>
        <w:numPr>
          <w:ilvl w:val="0"/>
          <w:numId w:val="123"/>
        </w:numPr>
        <w:spacing w:before="100" w:beforeAutospacing="1" w:after="100" w:afterAutospacing="1" w:line="240" w:lineRule="auto"/>
        <w:rPr>
          <w:rFonts w:eastAsia="Times New Roman"/>
        </w:rPr>
      </w:pPr>
      <w:r>
        <w:rPr>
          <w:rStyle w:val="Strong"/>
          <w:rFonts w:eastAsia="Times New Roman"/>
        </w:rPr>
        <w:t>GST:</w:t>
      </w:r>
      <w:r>
        <w:rPr>
          <w:rFonts w:eastAsia="Times New Roman"/>
        </w:rPr>
        <w:t xml:space="preserve"> 18% of the processing fee.</w:t>
      </w:r>
    </w:p>
    <w:p w14:paraId="0FB30546" w14:textId="77777777" w:rsidR="008770D8" w:rsidRDefault="008770D8" w:rsidP="008770D8">
      <w:pPr>
        <w:numPr>
          <w:ilvl w:val="0"/>
          <w:numId w:val="123"/>
        </w:numPr>
        <w:spacing w:before="100" w:beforeAutospacing="1" w:after="100" w:afterAutospacing="1" w:line="240" w:lineRule="auto"/>
        <w:rPr>
          <w:rFonts w:eastAsia="Times New Roman"/>
        </w:rPr>
      </w:pPr>
      <w:r>
        <w:rPr>
          <w:rStyle w:val="Strong"/>
          <w:rFonts w:eastAsia="Times New Roman"/>
        </w:rPr>
        <w:t>Interest:</w:t>
      </w:r>
      <w:r>
        <w:rPr>
          <w:rFonts w:eastAsia="Times New Roman"/>
        </w:rPr>
        <w:t xml:space="preserve"> 1% per day for 14 calendar days, calculated on the original principal.</w:t>
      </w:r>
    </w:p>
    <w:p w14:paraId="61DE189B" w14:textId="77777777" w:rsidR="008770D8" w:rsidRDefault="008770D8" w:rsidP="008770D8">
      <w:pPr>
        <w:numPr>
          <w:ilvl w:val="0"/>
          <w:numId w:val="123"/>
        </w:numPr>
        <w:spacing w:before="100" w:beforeAutospacing="1" w:after="100" w:afterAutospacing="1" w:line="240" w:lineRule="auto"/>
        <w:rPr>
          <w:rFonts w:eastAsia="Times New Roman"/>
        </w:rPr>
      </w:pPr>
      <w:r>
        <w:rPr>
          <w:rStyle w:val="Strong"/>
          <w:rFonts w:eastAsia="Times New Roman"/>
        </w:rPr>
        <w:t>Scheduled Repayment:</w:t>
      </w:r>
      <w:r>
        <w:rPr>
          <w:rFonts w:eastAsia="Times New Roman"/>
        </w:rPr>
        <w:t xml:space="preserve"> The original principal on the specified due date under the stated repayment structure.</w:t>
      </w:r>
    </w:p>
    <w:p w14:paraId="2062EBC5" w14:textId="77777777" w:rsidR="008770D8" w:rsidRDefault="008770D8">
      <w:pPr>
        <w:pStyle w:val="Heading3"/>
        <w:rPr>
          <w:rFonts w:eastAsia="Times New Roman"/>
        </w:rPr>
      </w:pPr>
      <w:r>
        <w:rPr>
          <w:rFonts w:eastAsia="Times New Roman"/>
        </w:rPr>
        <w:t>Illustrative Example: ₹1,000 Loan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1"/>
        <w:gridCol w:w="939"/>
      </w:tblGrid>
      <w:tr w:rsidR="008770D8" w14:paraId="22B71DE9" w14:textId="77777777">
        <w:trPr>
          <w:tblHeader/>
          <w:tblCellSpacing w:w="15" w:type="dxa"/>
        </w:trPr>
        <w:tc>
          <w:tcPr>
            <w:tcW w:w="0" w:type="auto"/>
            <w:vAlign w:val="center"/>
            <w:hideMark/>
          </w:tcPr>
          <w:p w14:paraId="0DFBA8E8" w14:textId="77777777" w:rsidR="008770D8" w:rsidRDefault="008770D8">
            <w:pPr>
              <w:jc w:val="center"/>
              <w:rPr>
                <w:rFonts w:eastAsia="Times New Roman"/>
                <w:b/>
                <w:bCs/>
              </w:rPr>
            </w:pPr>
            <w:r>
              <w:rPr>
                <w:rFonts w:eastAsia="Times New Roman"/>
                <w:b/>
                <w:bCs/>
              </w:rPr>
              <w:t>Particulars</w:t>
            </w:r>
          </w:p>
        </w:tc>
        <w:tc>
          <w:tcPr>
            <w:tcW w:w="0" w:type="auto"/>
            <w:vAlign w:val="center"/>
            <w:hideMark/>
          </w:tcPr>
          <w:p w14:paraId="0A8B7293" w14:textId="77777777" w:rsidR="008770D8" w:rsidRDefault="008770D8">
            <w:pPr>
              <w:jc w:val="right"/>
              <w:rPr>
                <w:rFonts w:eastAsia="Times New Roman"/>
                <w:b/>
                <w:bCs/>
              </w:rPr>
            </w:pPr>
            <w:r>
              <w:rPr>
                <w:rFonts w:eastAsia="Times New Roman"/>
                <w:b/>
                <w:bCs/>
              </w:rPr>
              <w:t>Amount</w:t>
            </w:r>
          </w:p>
        </w:tc>
      </w:tr>
      <w:tr w:rsidR="008770D8" w14:paraId="574A9923" w14:textId="77777777">
        <w:trPr>
          <w:tblCellSpacing w:w="15" w:type="dxa"/>
        </w:trPr>
        <w:tc>
          <w:tcPr>
            <w:tcW w:w="0" w:type="auto"/>
            <w:vAlign w:val="center"/>
            <w:hideMark/>
          </w:tcPr>
          <w:p w14:paraId="6603496F" w14:textId="77777777" w:rsidR="008770D8" w:rsidRDefault="008770D8">
            <w:pPr>
              <w:rPr>
                <w:rFonts w:eastAsia="Times New Roman"/>
              </w:rPr>
            </w:pPr>
            <w:r>
              <w:rPr>
                <w:rFonts w:eastAsia="Times New Roman"/>
              </w:rPr>
              <w:t>Sanctioned principal</w:t>
            </w:r>
          </w:p>
        </w:tc>
        <w:tc>
          <w:tcPr>
            <w:tcW w:w="0" w:type="auto"/>
            <w:vAlign w:val="center"/>
            <w:hideMark/>
          </w:tcPr>
          <w:p w14:paraId="272526B4" w14:textId="77777777" w:rsidR="008770D8" w:rsidRDefault="008770D8">
            <w:pPr>
              <w:jc w:val="right"/>
              <w:rPr>
                <w:rFonts w:eastAsia="Times New Roman"/>
              </w:rPr>
            </w:pPr>
            <w:r>
              <w:rPr>
                <w:rFonts w:eastAsia="Times New Roman"/>
              </w:rPr>
              <w:t>₹1,000</w:t>
            </w:r>
          </w:p>
        </w:tc>
      </w:tr>
      <w:tr w:rsidR="008770D8" w14:paraId="1C07A3DB" w14:textId="77777777">
        <w:trPr>
          <w:tblCellSpacing w:w="15" w:type="dxa"/>
        </w:trPr>
        <w:tc>
          <w:tcPr>
            <w:tcW w:w="0" w:type="auto"/>
            <w:vAlign w:val="center"/>
            <w:hideMark/>
          </w:tcPr>
          <w:p w14:paraId="63E1B412" w14:textId="77777777" w:rsidR="008770D8" w:rsidRDefault="008770D8">
            <w:pPr>
              <w:rPr>
                <w:rFonts w:eastAsia="Times New Roman"/>
              </w:rPr>
            </w:pPr>
            <w:r>
              <w:rPr>
                <w:rFonts w:eastAsia="Times New Roman"/>
              </w:rPr>
              <w:t>Processing fee (10%)</w:t>
            </w:r>
          </w:p>
        </w:tc>
        <w:tc>
          <w:tcPr>
            <w:tcW w:w="0" w:type="auto"/>
            <w:vAlign w:val="center"/>
            <w:hideMark/>
          </w:tcPr>
          <w:p w14:paraId="64C60701" w14:textId="77777777" w:rsidR="008770D8" w:rsidRDefault="008770D8">
            <w:pPr>
              <w:jc w:val="right"/>
              <w:rPr>
                <w:rFonts w:eastAsia="Times New Roman"/>
              </w:rPr>
            </w:pPr>
            <w:r>
              <w:rPr>
                <w:rFonts w:eastAsia="Times New Roman"/>
              </w:rPr>
              <w:t>₹100</w:t>
            </w:r>
          </w:p>
        </w:tc>
      </w:tr>
      <w:tr w:rsidR="008770D8" w14:paraId="3002A654" w14:textId="77777777">
        <w:trPr>
          <w:tblCellSpacing w:w="15" w:type="dxa"/>
        </w:trPr>
        <w:tc>
          <w:tcPr>
            <w:tcW w:w="0" w:type="auto"/>
            <w:vAlign w:val="center"/>
            <w:hideMark/>
          </w:tcPr>
          <w:p w14:paraId="6C25D103" w14:textId="77777777" w:rsidR="008770D8" w:rsidRDefault="008770D8">
            <w:pPr>
              <w:rPr>
                <w:rFonts w:eastAsia="Times New Roman"/>
              </w:rPr>
            </w:pPr>
            <w:r>
              <w:rPr>
                <w:rFonts w:eastAsia="Times New Roman"/>
              </w:rPr>
              <w:t>GST on processing fee (18%)</w:t>
            </w:r>
          </w:p>
        </w:tc>
        <w:tc>
          <w:tcPr>
            <w:tcW w:w="0" w:type="auto"/>
            <w:vAlign w:val="center"/>
            <w:hideMark/>
          </w:tcPr>
          <w:p w14:paraId="01D052BC" w14:textId="77777777" w:rsidR="008770D8" w:rsidRDefault="008770D8">
            <w:pPr>
              <w:jc w:val="right"/>
              <w:rPr>
                <w:rFonts w:eastAsia="Times New Roman"/>
              </w:rPr>
            </w:pPr>
            <w:r>
              <w:rPr>
                <w:rFonts w:eastAsia="Times New Roman"/>
              </w:rPr>
              <w:t>₹18</w:t>
            </w:r>
          </w:p>
        </w:tc>
      </w:tr>
      <w:tr w:rsidR="008770D8" w14:paraId="7CCB4B6F" w14:textId="77777777">
        <w:trPr>
          <w:tblCellSpacing w:w="15" w:type="dxa"/>
        </w:trPr>
        <w:tc>
          <w:tcPr>
            <w:tcW w:w="0" w:type="auto"/>
            <w:vAlign w:val="center"/>
            <w:hideMark/>
          </w:tcPr>
          <w:p w14:paraId="70B3A88D" w14:textId="77777777" w:rsidR="008770D8" w:rsidRDefault="008770D8">
            <w:pPr>
              <w:rPr>
                <w:rFonts w:eastAsia="Times New Roman"/>
              </w:rPr>
            </w:pPr>
            <w:r>
              <w:rPr>
                <w:rFonts w:eastAsia="Times New Roman"/>
              </w:rPr>
              <w:t>Interest for 14 days</w:t>
            </w:r>
          </w:p>
        </w:tc>
        <w:tc>
          <w:tcPr>
            <w:tcW w:w="0" w:type="auto"/>
            <w:vAlign w:val="center"/>
            <w:hideMark/>
          </w:tcPr>
          <w:p w14:paraId="3756175E" w14:textId="77777777" w:rsidR="008770D8" w:rsidRDefault="008770D8">
            <w:pPr>
              <w:jc w:val="right"/>
              <w:rPr>
                <w:rFonts w:eastAsia="Times New Roman"/>
              </w:rPr>
            </w:pPr>
            <w:r>
              <w:rPr>
                <w:rFonts w:eastAsia="Times New Roman"/>
              </w:rPr>
              <w:t>₹140</w:t>
            </w:r>
          </w:p>
        </w:tc>
      </w:tr>
      <w:tr w:rsidR="008770D8" w14:paraId="570C3BC2" w14:textId="77777777">
        <w:trPr>
          <w:tblCellSpacing w:w="15" w:type="dxa"/>
        </w:trPr>
        <w:tc>
          <w:tcPr>
            <w:tcW w:w="0" w:type="auto"/>
            <w:vAlign w:val="center"/>
            <w:hideMark/>
          </w:tcPr>
          <w:p w14:paraId="1E19DCCF" w14:textId="77777777" w:rsidR="008770D8" w:rsidRDefault="008770D8">
            <w:pPr>
              <w:rPr>
                <w:rFonts w:eastAsia="Times New Roman"/>
              </w:rPr>
            </w:pPr>
            <w:r>
              <w:rPr>
                <w:rFonts w:eastAsia="Times New Roman"/>
              </w:rPr>
              <w:t>Total upfront deductions</w:t>
            </w:r>
          </w:p>
        </w:tc>
        <w:tc>
          <w:tcPr>
            <w:tcW w:w="0" w:type="auto"/>
            <w:vAlign w:val="center"/>
            <w:hideMark/>
          </w:tcPr>
          <w:p w14:paraId="6138B1DC" w14:textId="77777777" w:rsidR="008770D8" w:rsidRDefault="008770D8">
            <w:pPr>
              <w:jc w:val="right"/>
              <w:rPr>
                <w:rFonts w:eastAsia="Times New Roman"/>
              </w:rPr>
            </w:pPr>
            <w:r>
              <w:rPr>
                <w:rFonts w:eastAsia="Times New Roman"/>
              </w:rPr>
              <w:t>₹258</w:t>
            </w:r>
          </w:p>
        </w:tc>
      </w:tr>
      <w:tr w:rsidR="008770D8" w14:paraId="7C886BE0" w14:textId="77777777">
        <w:trPr>
          <w:tblCellSpacing w:w="15" w:type="dxa"/>
        </w:trPr>
        <w:tc>
          <w:tcPr>
            <w:tcW w:w="0" w:type="auto"/>
            <w:vAlign w:val="center"/>
            <w:hideMark/>
          </w:tcPr>
          <w:p w14:paraId="0B5D5E77" w14:textId="77777777" w:rsidR="008770D8" w:rsidRDefault="008770D8">
            <w:pPr>
              <w:rPr>
                <w:rFonts w:eastAsia="Times New Roman"/>
              </w:rPr>
            </w:pPr>
            <w:r>
              <w:rPr>
                <w:rFonts w:eastAsia="Times New Roman"/>
              </w:rPr>
              <w:t>Net disbursal</w:t>
            </w:r>
          </w:p>
        </w:tc>
        <w:tc>
          <w:tcPr>
            <w:tcW w:w="0" w:type="auto"/>
            <w:vAlign w:val="center"/>
            <w:hideMark/>
          </w:tcPr>
          <w:p w14:paraId="17FDBEAB" w14:textId="77777777" w:rsidR="008770D8" w:rsidRDefault="008770D8">
            <w:pPr>
              <w:jc w:val="right"/>
              <w:rPr>
                <w:rFonts w:eastAsia="Times New Roman"/>
              </w:rPr>
            </w:pPr>
            <w:r>
              <w:rPr>
                <w:rFonts w:eastAsia="Times New Roman"/>
              </w:rPr>
              <w:t>₹742</w:t>
            </w:r>
          </w:p>
        </w:tc>
      </w:tr>
      <w:tr w:rsidR="008770D8" w14:paraId="74ADF50F" w14:textId="77777777">
        <w:trPr>
          <w:tblCellSpacing w:w="15" w:type="dxa"/>
        </w:trPr>
        <w:tc>
          <w:tcPr>
            <w:tcW w:w="0" w:type="auto"/>
            <w:vAlign w:val="center"/>
            <w:hideMark/>
          </w:tcPr>
          <w:p w14:paraId="189F74B3" w14:textId="77777777" w:rsidR="008770D8" w:rsidRDefault="008770D8">
            <w:pPr>
              <w:rPr>
                <w:rFonts w:eastAsia="Times New Roman"/>
              </w:rPr>
            </w:pPr>
            <w:r>
              <w:rPr>
                <w:rFonts w:eastAsia="Times New Roman"/>
              </w:rPr>
              <w:t>Scheduled repayment on Day 14</w:t>
            </w:r>
          </w:p>
        </w:tc>
        <w:tc>
          <w:tcPr>
            <w:tcW w:w="0" w:type="auto"/>
            <w:vAlign w:val="center"/>
            <w:hideMark/>
          </w:tcPr>
          <w:p w14:paraId="384CC853" w14:textId="77777777" w:rsidR="008770D8" w:rsidRDefault="008770D8">
            <w:pPr>
              <w:jc w:val="right"/>
              <w:rPr>
                <w:rFonts w:eastAsia="Times New Roman"/>
              </w:rPr>
            </w:pPr>
            <w:r>
              <w:rPr>
                <w:rFonts w:eastAsia="Times New Roman"/>
              </w:rPr>
              <w:t>₹1,000</w:t>
            </w:r>
          </w:p>
        </w:tc>
      </w:tr>
    </w:tbl>
    <w:p w14:paraId="509F49A4" w14:textId="77777777" w:rsidR="008770D8" w:rsidRDefault="008770D8">
      <w:pPr>
        <w:pStyle w:val="NormalWeb"/>
      </w:pPr>
      <w:r>
        <w:t>The customer must be shown the applicable figures for their actual loan offer.</w:t>
      </w:r>
    </w:p>
    <w:p w14:paraId="09D908E6" w14:textId="77777777" w:rsidR="008770D8" w:rsidRDefault="008770D8">
      <w:pPr>
        <w:pStyle w:val="NormalWeb"/>
      </w:pPr>
      <w:r>
        <w:t>The applicable APR must be calculated and disclosed separately using the prescribed methodology and actual cash flows. The 14-day interest rate must not be presented as the APR.</w:t>
      </w:r>
    </w:p>
    <w:p w14:paraId="66371DBE" w14:textId="77777777" w:rsidR="008770D8" w:rsidRDefault="008770D8">
      <w:pPr>
        <w:pStyle w:val="NormalWeb"/>
      </w:pPr>
      <w:r>
        <w:t>No undisclosed fee or charge should be imposed. Any change in applicable charges must be handled in accordance with the loan agreement, applicable law and required customer disclosures.</w:t>
      </w:r>
    </w:p>
    <w:p w14:paraId="6B7CF915" w14:textId="77777777" w:rsidR="008770D8" w:rsidRDefault="008770D8">
      <w:pPr>
        <w:pStyle w:val="Heading2"/>
        <w:rPr>
          <w:rFonts w:eastAsia="Times New Roman"/>
        </w:rPr>
      </w:pPr>
      <w:r>
        <w:rPr>
          <w:rFonts w:eastAsia="Times New Roman"/>
        </w:rPr>
        <w:t>10. Repayment Terms and Customer Communication</w:t>
      </w:r>
    </w:p>
    <w:p w14:paraId="346C8C85" w14:textId="77777777" w:rsidR="008770D8" w:rsidRDefault="008770D8">
      <w:pPr>
        <w:pStyle w:val="NormalWeb"/>
      </w:pPr>
      <w:r>
        <w:t>Repayment dates, instalment amounts, permitted payment methods and any applicable charges must be communicated clearly.</w:t>
      </w:r>
    </w:p>
    <w:p w14:paraId="4357A7C1" w14:textId="77777777" w:rsidR="008770D8" w:rsidRDefault="008770D8">
      <w:pPr>
        <w:pStyle w:val="NormalWeb"/>
      </w:pPr>
      <w:r>
        <w:t>Customers should be able to identify the loan or proposal using the reference information specified by DHAN NOW's approved payment process.</w:t>
      </w:r>
    </w:p>
    <w:p w14:paraId="14CB5E00" w14:textId="77777777" w:rsidR="008770D8" w:rsidRDefault="008770D8">
      <w:pPr>
        <w:pStyle w:val="NormalWeb"/>
      </w:pPr>
      <w:r>
        <w:t>Available payment methods may include:</w:t>
      </w:r>
    </w:p>
    <w:p w14:paraId="58E1D308" w14:textId="77777777" w:rsidR="008770D8" w:rsidRDefault="008770D8" w:rsidP="008770D8">
      <w:pPr>
        <w:numPr>
          <w:ilvl w:val="0"/>
          <w:numId w:val="124"/>
        </w:numPr>
        <w:spacing w:before="100" w:beforeAutospacing="1" w:after="100" w:afterAutospacing="1" w:line="240" w:lineRule="auto"/>
        <w:rPr>
          <w:rFonts w:eastAsia="Times New Roman"/>
        </w:rPr>
      </w:pPr>
      <w:r>
        <w:rPr>
          <w:rFonts w:eastAsia="Times New Roman"/>
        </w:rPr>
        <w:t>UPI.</w:t>
      </w:r>
    </w:p>
    <w:p w14:paraId="6A69BA1D" w14:textId="77777777" w:rsidR="008770D8" w:rsidRDefault="008770D8" w:rsidP="008770D8">
      <w:pPr>
        <w:numPr>
          <w:ilvl w:val="0"/>
          <w:numId w:val="124"/>
        </w:numPr>
        <w:spacing w:before="100" w:beforeAutospacing="1" w:after="100" w:afterAutospacing="1" w:line="240" w:lineRule="auto"/>
        <w:rPr>
          <w:rFonts w:eastAsia="Times New Roman"/>
        </w:rPr>
      </w:pPr>
      <w:r>
        <w:rPr>
          <w:rFonts w:eastAsia="Times New Roman"/>
        </w:rPr>
        <w:t>Debit cards, including supported card networks.</w:t>
      </w:r>
    </w:p>
    <w:p w14:paraId="7515CD10" w14:textId="77777777" w:rsidR="008770D8" w:rsidRDefault="008770D8" w:rsidP="008770D8">
      <w:pPr>
        <w:numPr>
          <w:ilvl w:val="0"/>
          <w:numId w:val="124"/>
        </w:numPr>
        <w:spacing w:before="100" w:beforeAutospacing="1" w:after="100" w:afterAutospacing="1" w:line="240" w:lineRule="auto"/>
        <w:rPr>
          <w:rFonts w:eastAsia="Times New Roman"/>
        </w:rPr>
      </w:pPr>
      <w:r>
        <w:rPr>
          <w:rFonts w:eastAsia="Times New Roman"/>
        </w:rPr>
        <w:t>Net banking.</w:t>
      </w:r>
    </w:p>
    <w:p w14:paraId="6068D98B" w14:textId="77777777" w:rsidR="008770D8" w:rsidRDefault="008770D8" w:rsidP="008770D8">
      <w:pPr>
        <w:numPr>
          <w:ilvl w:val="0"/>
          <w:numId w:val="124"/>
        </w:numPr>
        <w:spacing w:before="100" w:beforeAutospacing="1" w:after="100" w:afterAutospacing="1" w:line="240" w:lineRule="auto"/>
        <w:rPr>
          <w:rFonts w:eastAsia="Times New Roman"/>
        </w:rPr>
      </w:pPr>
      <w:r>
        <w:rPr>
          <w:rFonts w:eastAsia="Times New Roman"/>
        </w:rPr>
        <w:t>Airtel Payments Bank, where available through the approved payment facility.</w:t>
      </w:r>
    </w:p>
    <w:p w14:paraId="316E9791" w14:textId="77777777" w:rsidR="008770D8" w:rsidRDefault="008770D8">
      <w:pPr>
        <w:pStyle w:val="NormalWeb"/>
      </w:pPr>
      <w:r>
        <w:t>The actual payment methods available at the time of payment will be displayed on the relevant payment page.</w:t>
      </w:r>
    </w:p>
    <w:p w14:paraId="7AB968FE" w14:textId="77777777" w:rsidR="008770D8" w:rsidRDefault="008770D8">
      <w:pPr>
        <w:pStyle w:val="NormalWeb"/>
      </w:pPr>
      <w:r>
        <w:t>Customers should be provided with confirmation or a receipt for successfully processed payments through the applicable system.</w:t>
      </w:r>
    </w:p>
    <w:p w14:paraId="35FDD7E1" w14:textId="77777777" w:rsidR="008770D8" w:rsidRDefault="008770D8">
      <w:pPr>
        <w:pStyle w:val="NormalWeb"/>
      </w:pPr>
      <w:r>
        <w:t>Any approved change to the repayment schedule must be communicated and documented appropriately.</w:t>
      </w:r>
    </w:p>
    <w:p w14:paraId="664F931A" w14:textId="77777777" w:rsidR="008770D8" w:rsidRDefault="008770D8">
      <w:pPr>
        <w:pStyle w:val="Heading2"/>
        <w:rPr>
          <w:rFonts w:eastAsia="Times New Roman"/>
        </w:rPr>
      </w:pPr>
      <w:r>
        <w:rPr>
          <w:rFonts w:eastAsia="Times New Roman"/>
        </w:rPr>
        <w:t>11. Repayment Extension and EMI Conversion</w:t>
      </w:r>
    </w:p>
    <w:p w14:paraId="15CB2769" w14:textId="77777777" w:rsidR="008770D8" w:rsidRDefault="008770D8">
      <w:pPr>
        <w:pStyle w:val="NormalWeb"/>
      </w:pPr>
      <w:r>
        <w:t>Where an extension, rollover or EMI-conversion option is available, the customer must receive the applicable terms before accepting the change.</w:t>
      </w:r>
    </w:p>
    <w:p w14:paraId="2DB3AE41" w14:textId="77777777" w:rsidR="008770D8" w:rsidRDefault="008770D8">
      <w:pPr>
        <w:pStyle w:val="NormalWeb"/>
      </w:pPr>
      <w:r>
        <w:t>The disclosure should explain:</w:t>
      </w:r>
    </w:p>
    <w:p w14:paraId="6130B58C" w14:textId="77777777" w:rsidR="008770D8" w:rsidRDefault="008770D8" w:rsidP="008770D8">
      <w:pPr>
        <w:numPr>
          <w:ilvl w:val="0"/>
          <w:numId w:val="125"/>
        </w:numPr>
        <w:spacing w:before="100" w:beforeAutospacing="1" w:after="100" w:afterAutospacing="1" w:line="240" w:lineRule="auto"/>
        <w:rPr>
          <w:rFonts w:eastAsia="Times New Roman"/>
        </w:rPr>
      </w:pPr>
      <w:r>
        <w:rPr>
          <w:rFonts w:eastAsia="Times New Roman"/>
        </w:rPr>
        <w:t>The revised tenure.</w:t>
      </w:r>
    </w:p>
    <w:p w14:paraId="24B1B612" w14:textId="77777777" w:rsidR="008770D8" w:rsidRDefault="008770D8" w:rsidP="008770D8">
      <w:pPr>
        <w:numPr>
          <w:ilvl w:val="0"/>
          <w:numId w:val="125"/>
        </w:numPr>
        <w:spacing w:before="100" w:beforeAutospacing="1" w:after="100" w:afterAutospacing="1" w:line="240" w:lineRule="auto"/>
        <w:rPr>
          <w:rFonts w:eastAsia="Times New Roman"/>
        </w:rPr>
      </w:pPr>
      <w:r>
        <w:rPr>
          <w:rFonts w:eastAsia="Times New Roman"/>
        </w:rPr>
        <w:t>The interest calculation method.</w:t>
      </w:r>
    </w:p>
    <w:p w14:paraId="50A28DD4" w14:textId="77777777" w:rsidR="008770D8" w:rsidRDefault="008770D8" w:rsidP="008770D8">
      <w:pPr>
        <w:numPr>
          <w:ilvl w:val="0"/>
          <w:numId w:val="125"/>
        </w:numPr>
        <w:spacing w:before="100" w:beforeAutospacing="1" w:after="100" w:afterAutospacing="1" w:line="240" w:lineRule="auto"/>
        <w:rPr>
          <w:rFonts w:eastAsia="Times New Roman"/>
        </w:rPr>
      </w:pPr>
      <w:r>
        <w:rPr>
          <w:rFonts w:eastAsia="Times New Roman"/>
        </w:rPr>
        <w:t>Additional fees or taxes, where applicable.</w:t>
      </w:r>
    </w:p>
    <w:p w14:paraId="0727EE30" w14:textId="77777777" w:rsidR="008770D8" w:rsidRDefault="008770D8" w:rsidP="008770D8">
      <w:pPr>
        <w:numPr>
          <w:ilvl w:val="0"/>
          <w:numId w:val="125"/>
        </w:numPr>
        <w:spacing w:before="100" w:beforeAutospacing="1" w:after="100" w:afterAutospacing="1" w:line="240" w:lineRule="auto"/>
        <w:rPr>
          <w:rFonts w:eastAsia="Times New Roman"/>
        </w:rPr>
      </w:pPr>
      <w:r>
        <w:rPr>
          <w:rFonts w:eastAsia="Times New Roman"/>
        </w:rPr>
        <w:t>Revised instalment amounts.</w:t>
      </w:r>
    </w:p>
    <w:p w14:paraId="21E957B2" w14:textId="77777777" w:rsidR="008770D8" w:rsidRDefault="008770D8" w:rsidP="008770D8">
      <w:pPr>
        <w:numPr>
          <w:ilvl w:val="0"/>
          <w:numId w:val="125"/>
        </w:numPr>
        <w:spacing w:before="100" w:beforeAutospacing="1" w:after="100" w:afterAutospacing="1" w:line="240" w:lineRule="auto"/>
        <w:rPr>
          <w:rFonts w:eastAsia="Times New Roman"/>
        </w:rPr>
      </w:pPr>
      <w:r>
        <w:rPr>
          <w:rFonts w:eastAsia="Times New Roman"/>
        </w:rPr>
        <w:t>Revised due dates.</w:t>
      </w:r>
    </w:p>
    <w:p w14:paraId="0FD5FA3E" w14:textId="77777777" w:rsidR="008770D8" w:rsidRDefault="008770D8" w:rsidP="008770D8">
      <w:pPr>
        <w:numPr>
          <w:ilvl w:val="0"/>
          <w:numId w:val="125"/>
        </w:numPr>
        <w:spacing w:before="100" w:beforeAutospacing="1" w:after="100" w:afterAutospacing="1" w:line="240" w:lineRule="auto"/>
        <w:rPr>
          <w:rFonts w:eastAsia="Times New Roman"/>
        </w:rPr>
      </w:pPr>
      <w:r>
        <w:rPr>
          <w:rFonts w:eastAsia="Times New Roman"/>
        </w:rPr>
        <w:t>Total repayment obligation.</w:t>
      </w:r>
    </w:p>
    <w:p w14:paraId="1EEDE74E" w14:textId="77777777" w:rsidR="008770D8" w:rsidRDefault="008770D8" w:rsidP="008770D8">
      <w:pPr>
        <w:numPr>
          <w:ilvl w:val="0"/>
          <w:numId w:val="125"/>
        </w:numPr>
        <w:spacing w:before="100" w:beforeAutospacing="1" w:after="100" w:afterAutospacing="1" w:line="240" w:lineRule="auto"/>
        <w:rPr>
          <w:rFonts w:eastAsia="Times New Roman"/>
        </w:rPr>
      </w:pPr>
      <w:r>
        <w:rPr>
          <w:rFonts w:eastAsia="Times New Roman"/>
        </w:rPr>
        <w:t>Any other material change to the original loan terms.</w:t>
      </w:r>
    </w:p>
    <w:p w14:paraId="27CF5974" w14:textId="77777777" w:rsidR="008770D8" w:rsidRDefault="008770D8">
      <w:pPr>
        <w:pStyle w:val="NormalWeb"/>
      </w:pPr>
      <w:r>
        <w:t>An extension or EMI conversion must not be treated as automatic merely because the customer has an existing loan.</w:t>
      </w:r>
    </w:p>
    <w:p w14:paraId="58A780DE" w14:textId="77777777" w:rsidR="008770D8" w:rsidRDefault="008770D8">
      <w:pPr>
        <w:pStyle w:val="NormalWeb"/>
      </w:pPr>
      <w:r>
        <w:t>The customer must complete the required acceptance process, and the relevant lender must approve the arrangement where approval is required.</w:t>
      </w:r>
    </w:p>
    <w:p w14:paraId="2D07BAA9" w14:textId="77777777" w:rsidR="008770D8" w:rsidRDefault="008770D8">
      <w:pPr>
        <w:pStyle w:val="Heading2"/>
        <w:rPr>
          <w:rFonts w:eastAsia="Times New Roman"/>
        </w:rPr>
      </w:pPr>
      <w:r>
        <w:rPr>
          <w:rFonts w:eastAsia="Times New Roman"/>
        </w:rPr>
        <w:t>12. Fair and Respectful Collection Practices</w:t>
      </w:r>
    </w:p>
    <w:p w14:paraId="1C90C275" w14:textId="77777777" w:rsidR="008770D8" w:rsidRDefault="008770D8">
      <w:pPr>
        <w:pStyle w:val="NormalWeb"/>
      </w:pPr>
      <w:r>
        <w:t>Repayment reminders and collection-related communications must be professional, factual and respectful.</w:t>
      </w:r>
    </w:p>
    <w:p w14:paraId="7880CCE8" w14:textId="77777777" w:rsidR="008770D8" w:rsidRDefault="008770D8">
      <w:pPr>
        <w:pStyle w:val="NormalWeb"/>
      </w:pPr>
      <w:r>
        <w:t>Collection activities must comply with applicable law, regulatory directions and the actual lender's approved collection policy.</w:t>
      </w:r>
    </w:p>
    <w:p w14:paraId="0041C849" w14:textId="77777777" w:rsidR="008770D8" w:rsidRDefault="008770D8">
      <w:pPr>
        <w:pStyle w:val="NormalWeb"/>
      </w:pPr>
      <w:r>
        <w:t>DHAN NOW and its authorised representatives must not:</w:t>
      </w:r>
    </w:p>
    <w:p w14:paraId="76AD507D" w14:textId="77777777" w:rsidR="008770D8" w:rsidRDefault="008770D8" w:rsidP="008770D8">
      <w:pPr>
        <w:numPr>
          <w:ilvl w:val="0"/>
          <w:numId w:val="126"/>
        </w:numPr>
        <w:spacing w:before="100" w:beforeAutospacing="1" w:after="100" w:afterAutospacing="1" w:line="240" w:lineRule="auto"/>
        <w:rPr>
          <w:rFonts w:eastAsia="Times New Roman"/>
        </w:rPr>
      </w:pPr>
      <w:r>
        <w:rPr>
          <w:rFonts w:eastAsia="Times New Roman"/>
        </w:rPr>
        <w:t>Use threats, intimidation or abusive language.</w:t>
      </w:r>
    </w:p>
    <w:p w14:paraId="71F5BF8C" w14:textId="77777777" w:rsidR="008770D8" w:rsidRDefault="008770D8" w:rsidP="008770D8">
      <w:pPr>
        <w:numPr>
          <w:ilvl w:val="0"/>
          <w:numId w:val="126"/>
        </w:numPr>
        <w:spacing w:before="100" w:beforeAutospacing="1" w:after="100" w:afterAutospacing="1" w:line="240" w:lineRule="auto"/>
        <w:rPr>
          <w:rFonts w:eastAsia="Times New Roman"/>
        </w:rPr>
      </w:pPr>
      <w:r>
        <w:rPr>
          <w:rFonts w:eastAsia="Times New Roman"/>
        </w:rPr>
        <w:t>Publicly shame or humiliate customers.</w:t>
      </w:r>
    </w:p>
    <w:p w14:paraId="7BC25AE9" w14:textId="77777777" w:rsidR="008770D8" w:rsidRDefault="008770D8" w:rsidP="008770D8">
      <w:pPr>
        <w:numPr>
          <w:ilvl w:val="0"/>
          <w:numId w:val="126"/>
        </w:numPr>
        <w:spacing w:before="100" w:beforeAutospacing="1" w:after="100" w:afterAutospacing="1" w:line="240" w:lineRule="auto"/>
        <w:rPr>
          <w:rFonts w:eastAsia="Times New Roman"/>
        </w:rPr>
      </w:pPr>
      <w:r>
        <w:rPr>
          <w:rFonts w:eastAsia="Times New Roman"/>
        </w:rPr>
        <w:t>Contact unrelated persons to disclose confidential loan details without lawful authority.</w:t>
      </w:r>
    </w:p>
    <w:p w14:paraId="6A26A2FD" w14:textId="77777777" w:rsidR="008770D8" w:rsidRDefault="008770D8" w:rsidP="008770D8">
      <w:pPr>
        <w:numPr>
          <w:ilvl w:val="0"/>
          <w:numId w:val="126"/>
        </w:numPr>
        <w:spacing w:before="100" w:beforeAutospacing="1" w:after="100" w:afterAutospacing="1" w:line="240" w:lineRule="auto"/>
        <w:rPr>
          <w:rFonts w:eastAsia="Times New Roman"/>
        </w:rPr>
      </w:pPr>
      <w:r>
        <w:rPr>
          <w:rFonts w:eastAsia="Times New Roman"/>
        </w:rPr>
        <w:t>Make misleading statements about legal proceedings or consequences.</w:t>
      </w:r>
    </w:p>
    <w:p w14:paraId="6747B7F9" w14:textId="77777777" w:rsidR="008770D8" w:rsidRDefault="008770D8" w:rsidP="008770D8">
      <w:pPr>
        <w:numPr>
          <w:ilvl w:val="0"/>
          <w:numId w:val="126"/>
        </w:numPr>
        <w:spacing w:before="100" w:beforeAutospacing="1" w:after="100" w:afterAutospacing="1" w:line="240" w:lineRule="auto"/>
        <w:rPr>
          <w:rFonts w:eastAsia="Times New Roman"/>
        </w:rPr>
      </w:pPr>
      <w:r>
        <w:rPr>
          <w:rFonts w:eastAsia="Times New Roman"/>
        </w:rPr>
        <w:t>Misrepresent themselves as government officials, police officers or court representatives.</w:t>
      </w:r>
    </w:p>
    <w:p w14:paraId="4569B328" w14:textId="77777777" w:rsidR="008770D8" w:rsidRDefault="008770D8" w:rsidP="008770D8">
      <w:pPr>
        <w:numPr>
          <w:ilvl w:val="0"/>
          <w:numId w:val="126"/>
        </w:numPr>
        <w:spacing w:before="100" w:beforeAutospacing="1" w:after="100" w:afterAutospacing="1" w:line="240" w:lineRule="auto"/>
        <w:rPr>
          <w:rFonts w:eastAsia="Times New Roman"/>
        </w:rPr>
      </w:pPr>
      <w:r>
        <w:rPr>
          <w:rFonts w:eastAsia="Times New Roman"/>
        </w:rPr>
        <w:t>Use unauthorised methods to obtain repayment.</w:t>
      </w:r>
    </w:p>
    <w:p w14:paraId="030AEE5C" w14:textId="77777777" w:rsidR="008770D8" w:rsidRDefault="008770D8" w:rsidP="008770D8">
      <w:pPr>
        <w:numPr>
          <w:ilvl w:val="0"/>
          <w:numId w:val="126"/>
        </w:numPr>
        <w:spacing w:before="100" w:beforeAutospacing="1" w:after="100" w:afterAutospacing="1" w:line="240" w:lineRule="auto"/>
        <w:rPr>
          <w:rFonts w:eastAsia="Times New Roman"/>
        </w:rPr>
      </w:pPr>
      <w:r>
        <w:rPr>
          <w:rFonts w:eastAsia="Times New Roman"/>
        </w:rPr>
        <w:t>Disclose customer information through public channels.</w:t>
      </w:r>
    </w:p>
    <w:p w14:paraId="5566F751" w14:textId="77777777" w:rsidR="008770D8" w:rsidRDefault="008770D8" w:rsidP="008770D8">
      <w:pPr>
        <w:numPr>
          <w:ilvl w:val="0"/>
          <w:numId w:val="126"/>
        </w:numPr>
        <w:spacing w:before="100" w:beforeAutospacing="1" w:after="100" w:afterAutospacing="1" w:line="240" w:lineRule="auto"/>
        <w:rPr>
          <w:rFonts w:eastAsia="Times New Roman"/>
        </w:rPr>
      </w:pPr>
      <w:r>
        <w:rPr>
          <w:rFonts w:eastAsia="Times New Roman"/>
        </w:rPr>
        <w:t>Engage in harassment or unlawful pressure.</w:t>
      </w:r>
    </w:p>
    <w:p w14:paraId="6A2ACB99" w14:textId="77777777" w:rsidR="008770D8" w:rsidRDefault="008770D8">
      <w:pPr>
        <w:pStyle w:val="NormalWeb"/>
      </w:pPr>
      <w:r>
        <w:t>Where a third-party collection agent is involved, the responsible lender must ensure that the applicable authorisation, conduct and oversight requirements are followed.</w:t>
      </w:r>
    </w:p>
    <w:p w14:paraId="06D19004" w14:textId="77777777" w:rsidR="008770D8" w:rsidRDefault="008770D8">
      <w:pPr>
        <w:pStyle w:val="NormalWeb"/>
      </w:pPr>
      <w:r>
        <w:t>Customers should be informed of the appropriate support and grievance channels if they dispute a payment, balance or collection communication.</w:t>
      </w:r>
    </w:p>
    <w:p w14:paraId="308E9E5B" w14:textId="77777777" w:rsidR="008770D8" w:rsidRDefault="008770D8">
      <w:pPr>
        <w:pStyle w:val="Heading2"/>
        <w:rPr>
          <w:rFonts w:eastAsia="Times New Roman"/>
        </w:rPr>
      </w:pPr>
      <w:r>
        <w:rPr>
          <w:rFonts w:eastAsia="Times New Roman"/>
        </w:rPr>
        <w:t>13. Privacy and Confidentiality</w:t>
      </w:r>
    </w:p>
    <w:p w14:paraId="6A5DC5AC" w14:textId="77777777" w:rsidR="008770D8" w:rsidRDefault="008770D8">
      <w:pPr>
        <w:pStyle w:val="NormalWeb"/>
      </w:pPr>
      <w:r>
        <w:t>Customer information must be collected, accessed, used, stored and shared in accordance with the applicable privacy notice and legal requirements.</w:t>
      </w:r>
    </w:p>
    <w:p w14:paraId="2A7555AA" w14:textId="77777777" w:rsidR="008770D8" w:rsidRDefault="008770D8">
      <w:pPr>
        <w:pStyle w:val="NormalWeb"/>
      </w:pPr>
      <w:r>
        <w:t>Access to customer information must be restricted to authorised personnel and service providers who require it for legitimate purposes.</w:t>
      </w:r>
    </w:p>
    <w:p w14:paraId="72643019" w14:textId="77777777" w:rsidR="008770D8" w:rsidRDefault="008770D8">
      <w:pPr>
        <w:pStyle w:val="NormalWeb"/>
      </w:pPr>
      <w:r>
        <w:t>Appropriate safeguards should be maintained to protect customer information against unauthorised access, misuse, loss or disclosure.</w:t>
      </w:r>
    </w:p>
    <w:p w14:paraId="08962B04" w14:textId="77777777" w:rsidR="008770D8" w:rsidRDefault="008770D8">
      <w:pPr>
        <w:pStyle w:val="NormalWeb"/>
      </w:pPr>
      <w:r>
        <w:t>Information must not be shared with unrelated third parties for undisclosed purposes.</w:t>
      </w:r>
    </w:p>
    <w:p w14:paraId="03FCFC91" w14:textId="77777777" w:rsidR="008770D8" w:rsidRDefault="008770D8">
      <w:pPr>
        <w:pStyle w:val="NormalWeb"/>
      </w:pPr>
      <w:r>
        <w:t>Where a customer makes a privacy-related complaint or request, it should be handled through the applicable process.</w:t>
      </w:r>
    </w:p>
    <w:p w14:paraId="1B71FE6D" w14:textId="77777777" w:rsidR="008770D8" w:rsidRDefault="008770D8">
      <w:pPr>
        <w:pStyle w:val="Heading2"/>
        <w:rPr>
          <w:rFonts w:eastAsia="Times New Roman"/>
        </w:rPr>
      </w:pPr>
      <w:r>
        <w:rPr>
          <w:rFonts w:eastAsia="Times New Roman"/>
        </w:rPr>
        <w:t>14. Customer Consent</w:t>
      </w:r>
    </w:p>
    <w:p w14:paraId="7F3A5477" w14:textId="77777777" w:rsidR="008770D8" w:rsidRDefault="008770D8">
      <w:pPr>
        <w:pStyle w:val="NormalWeb"/>
      </w:pPr>
      <w:r>
        <w:t>Consent must be obtained where required for personal data processing, identity verification, credit bureau access, electronic mandates, bank data access or other relevant activities.</w:t>
      </w:r>
    </w:p>
    <w:p w14:paraId="7BC75442" w14:textId="77777777" w:rsidR="008770D8" w:rsidRDefault="008770D8">
      <w:pPr>
        <w:pStyle w:val="NormalWeb"/>
      </w:pPr>
      <w:r>
        <w:t>Consent must be clear, informed, purpose-specific and recorded appropriately.</w:t>
      </w:r>
    </w:p>
    <w:p w14:paraId="28F871EC" w14:textId="77777777" w:rsidR="008770D8" w:rsidRDefault="008770D8">
      <w:pPr>
        <w:pStyle w:val="NormalWeb"/>
      </w:pPr>
      <w:r>
        <w:t>A general consent checkbox must not be used as a substitute for a separate authorisation required by law or by the relevant verification or payment system.</w:t>
      </w:r>
    </w:p>
    <w:p w14:paraId="5E372DA5" w14:textId="77777777" w:rsidR="008770D8" w:rsidRDefault="008770D8">
      <w:pPr>
        <w:pStyle w:val="NormalWeb"/>
      </w:pPr>
      <w:r>
        <w:t>Optional marketing consent must be separated from consent necessary to process a loan application wherever required.</w:t>
      </w:r>
    </w:p>
    <w:p w14:paraId="05DEF4A7" w14:textId="77777777" w:rsidR="008770D8" w:rsidRDefault="008770D8">
      <w:pPr>
        <w:pStyle w:val="Heading2"/>
        <w:rPr>
          <w:rFonts w:eastAsia="Times New Roman"/>
        </w:rPr>
      </w:pPr>
      <w:r>
        <w:rPr>
          <w:rFonts w:eastAsia="Times New Roman"/>
        </w:rPr>
        <w:t>15. Grievance Redressal Mechanism</w:t>
      </w:r>
    </w:p>
    <w:p w14:paraId="555C58BF" w14:textId="77777777" w:rsidR="008770D8" w:rsidRDefault="008770D8">
      <w:pPr>
        <w:pStyle w:val="NormalWeb"/>
      </w:pPr>
      <w:r>
        <w:t>Customers may raise concerns through the following channels:</w:t>
      </w:r>
    </w:p>
    <w:p w14:paraId="52C58C6D" w14:textId="77777777" w:rsidR="008770D8" w:rsidRDefault="008770D8">
      <w:pPr>
        <w:pStyle w:val="NormalWeb"/>
      </w:pPr>
      <w:r>
        <w:rPr>
          <w:rStyle w:val="Strong"/>
        </w:rPr>
        <w:t>Customer Support Phone / WhatsApp:</w:t>
      </w:r>
      <w:r>
        <w:t xml:space="preserve"> 9211331169</w:t>
      </w:r>
      <w:r>
        <w:br/>
      </w:r>
      <w:r>
        <w:rPr>
          <w:rStyle w:val="Strong"/>
        </w:rPr>
        <w:t>Customer Support Email:</w:t>
      </w:r>
      <w:r>
        <w:t xml:space="preserve"> support@dhannow.com</w:t>
      </w:r>
    </w:p>
    <w:p w14:paraId="7FA900CB" w14:textId="77777777" w:rsidR="008770D8" w:rsidRDefault="008770D8">
      <w:pPr>
        <w:pStyle w:val="NormalWeb"/>
      </w:pPr>
      <w:r>
        <w:rPr>
          <w:rStyle w:val="Strong"/>
        </w:rPr>
        <w:t>Grievance Officer:</w:t>
      </w:r>
      <w:r>
        <w:t xml:space="preserve"> Dharmendra Rajput</w:t>
      </w:r>
      <w:r>
        <w:br/>
      </w:r>
      <w:r>
        <w:rPr>
          <w:rStyle w:val="Strong"/>
        </w:rPr>
        <w:t>Grievance Contact:</w:t>
      </w:r>
      <w:r>
        <w:t xml:space="preserve"> 9211331170</w:t>
      </w:r>
      <w:r>
        <w:br/>
      </w:r>
      <w:r>
        <w:rPr>
          <w:rStyle w:val="Strong"/>
        </w:rPr>
        <w:t>Grievance Email:</w:t>
      </w:r>
      <w:r>
        <w:t xml:space="preserve"> grievance@dhannow.com</w:t>
      </w:r>
    </w:p>
    <w:p w14:paraId="11906BBA" w14:textId="77777777" w:rsidR="008770D8" w:rsidRDefault="008770D8">
      <w:pPr>
        <w:pStyle w:val="NormalWeb"/>
      </w:pPr>
      <w:r>
        <w:t>Customers are encouraged to provide their registered mobile number, application or loan reference, a description of the complaint and relevant supporting documents.</w:t>
      </w:r>
    </w:p>
    <w:p w14:paraId="6C817B56" w14:textId="77777777" w:rsidR="008770D8" w:rsidRDefault="008770D8">
      <w:pPr>
        <w:pStyle w:val="NormalWeb"/>
      </w:pPr>
      <w:r>
        <w:t>Complaints will be reviewed and escalated in accordance with the Grievance Redressal Policy and any applicable statutory or regulatory timeline.</w:t>
      </w:r>
    </w:p>
    <w:p w14:paraId="3E6577FF" w14:textId="77777777" w:rsidR="008770D8" w:rsidRDefault="008770D8">
      <w:pPr>
        <w:pStyle w:val="NormalWeb"/>
      </w:pPr>
      <w:r>
        <w:t>Where the complaint concerns the actual regulated lender, the customer may also use the lender's designated grievance mechanism.</w:t>
      </w:r>
    </w:p>
    <w:p w14:paraId="55B93EBD" w14:textId="77777777" w:rsidR="008770D8" w:rsidRDefault="008770D8">
      <w:pPr>
        <w:pStyle w:val="Heading2"/>
        <w:rPr>
          <w:rFonts w:eastAsia="Times New Roman"/>
        </w:rPr>
      </w:pPr>
      <w:r>
        <w:rPr>
          <w:rFonts w:eastAsia="Times New Roman"/>
        </w:rPr>
        <w:t>16. Responsible Lending and Customer Understanding</w:t>
      </w:r>
    </w:p>
    <w:p w14:paraId="3EA8AEFA" w14:textId="77777777" w:rsidR="008770D8" w:rsidRDefault="008770D8">
      <w:pPr>
        <w:pStyle w:val="NormalWeb"/>
      </w:pPr>
      <w:r>
        <w:t>The relevant lender is responsible for applying its approved credit assessment and lending processes.</w:t>
      </w:r>
    </w:p>
    <w:p w14:paraId="684D903F" w14:textId="77777777" w:rsidR="008770D8" w:rsidRDefault="008770D8">
      <w:pPr>
        <w:pStyle w:val="NormalWeb"/>
      </w:pPr>
      <w:r>
        <w:t>Customer-facing information should help customers understand the cost of borrowing, repayment obligations and consequences of failing to repay on time.</w:t>
      </w:r>
    </w:p>
    <w:p w14:paraId="02A3C284" w14:textId="77777777" w:rsidR="008770D8" w:rsidRDefault="008770D8">
      <w:pPr>
        <w:pStyle w:val="NormalWeb"/>
      </w:pPr>
      <w:r>
        <w:t>No communication should suggest that a customer is guaranteed approval, guaranteed an increased loan limit or assured of a particular credit outcome.</w:t>
      </w:r>
    </w:p>
    <w:p w14:paraId="5F69FE92" w14:textId="77777777" w:rsidR="008770D8" w:rsidRDefault="008770D8">
      <w:pPr>
        <w:pStyle w:val="NormalWeb"/>
      </w:pPr>
      <w:r>
        <w:t>Loan amounts and subsequent increases remain subject to applicable eligibility checks and the lender's decision.</w:t>
      </w:r>
    </w:p>
    <w:p w14:paraId="0057FEDD" w14:textId="77777777" w:rsidR="008770D8" w:rsidRDefault="008770D8">
      <w:pPr>
        <w:pStyle w:val="NormalWeb"/>
      </w:pPr>
      <w:r>
        <w:t>Customers should be encouraged to review the loan documents carefully and borrow only after understanding the repayment obligations.</w:t>
      </w:r>
    </w:p>
    <w:p w14:paraId="4AD903E8" w14:textId="77777777" w:rsidR="008770D8" w:rsidRDefault="008770D8">
      <w:pPr>
        <w:pStyle w:val="Heading2"/>
        <w:rPr>
          <w:rFonts w:eastAsia="Times New Roman"/>
        </w:rPr>
      </w:pPr>
      <w:r>
        <w:rPr>
          <w:rFonts w:eastAsia="Times New Roman"/>
        </w:rPr>
        <w:t>17. Training, Monitoring and Internal Controls</w:t>
      </w:r>
    </w:p>
    <w:p w14:paraId="0277A7CA" w14:textId="77777777" w:rsidR="008770D8" w:rsidRDefault="008770D8">
      <w:pPr>
        <w:pStyle w:val="NormalWeb"/>
      </w:pPr>
      <w:r>
        <w:t>Relevant personnel and authorised service providers should receive appropriate instructions on:</w:t>
      </w:r>
    </w:p>
    <w:p w14:paraId="436C9D57" w14:textId="77777777" w:rsidR="008770D8" w:rsidRDefault="008770D8" w:rsidP="008770D8">
      <w:pPr>
        <w:numPr>
          <w:ilvl w:val="0"/>
          <w:numId w:val="127"/>
        </w:numPr>
        <w:spacing w:before="100" w:beforeAutospacing="1" w:after="100" w:afterAutospacing="1" w:line="240" w:lineRule="auto"/>
        <w:rPr>
          <w:rFonts w:eastAsia="Times New Roman"/>
        </w:rPr>
      </w:pPr>
      <w:r>
        <w:rPr>
          <w:rFonts w:eastAsia="Times New Roman"/>
        </w:rPr>
        <w:t>Fair customer treatment.</w:t>
      </w:r>
    </w:p>
    <w:p w14:paraId="38DCEBD9" w14:textId="77777777" w:rsidR="008770D8" w:rsidRDefault="008770D8" w:rsidP="008770D8">
      <w:pPr>
        <w:numPr>
          <w:ilvl w:val="0"/>
          <w:numId w:val="127"/>
        </w:numPr>
        <w:spacing w:before="100" w:beforeAutospacing="1" w:after="100" w:afterAutospacing="1" w:line="240" w:lineRule="auto"/>
        <w:rPr>
          <w:rFonts w:eastAsia="Times New Roman"/>
        </w:rPr>
      </w:pPr>
      <w:r>
        <w:rPr>
          <w:rFonts w:eastAsia="Times New Roman"/>
        </w:rPr>
        <w:t>Accurate loan disclosures.</w:t>
      </w:r>
    </w:p>
    <w:p w14:paraId="0E50BB20" w14:textId="77777777" w:rsidR="008770D8" w:rsidRDefault="008770D8" w:rsidP="008770D8">
      <w:pPr>
        <w:numPr>
          <w:ilvl w:val="0"/>
          <w:numId w:val="127"/>
        </w:numPr>
        <w:spacing w:before="100" w:beforeAutospacing="1" w:after="100" w:afterAutospacing="1" w:line="240" w:lineRule="auto"/>
        <w:rPr>
          <w:rFonts w:eastAsia="Times New Roman"/>
        </w:rPr>
      </w:pPr>
      <w:r>
        <w:rPr>
          <w:rFonts w:eastAsia="Times New Roman"/>
        </w:rPr>
        <w:t>Customer consent and privacy.</w:t>
      </w:r>
    </w:p>
    <w:p w14:paraId="4A27858E" w14:textId="77777777" w:rsidR="008770D8" w:rsidRDefault="008770D8" w:rsidP="008770D8">
      <w:pPr>
        <w:numPr>
          <w:ilvl w:val="0"/>
          <w:numId w:val="127"/>
        </w:numPr>
        <w:spacing w:before="100" w:beforeAutospacing="1" w:after="100" w:afterAutospacing="1" w:line="240" w:lineRule="auto"/>
        <w:rPr>
          <w:rFonts w:eastAsia="Times New Roman"/>
        </w:rPr>
      </w:pPr>
      <w:r>
        <w:rPr>
          <w:rFonts w:eastAsia="Times New Roman"/>
        </w:rPr>
        <w:t>Professional communication.</w:t>
      </w:r>
    </w:p>
    <w:p w14:paraId="693B64A3" w14:textId="77777777" w:rsidR="008770D8" w:rsidRDefault="008770D8" w:rsidP="008770D8">
      <w:pPr>
        <w:numPr>
          <w:ilvl w:val="0"/>
          <w:numId w:val="127"/>
        </w:numPr>
        <w:spacing w:before="100" w:beforeAutospacing="1" w:after="100" w:afterAutospacing="1" w:line="240" w:lineRule="auto"/>
        <w:rPr>
          <w:rFonts w:eastAsia="Times New Roman"/>
        </w:rPr>
      </w:pPr>
      <w:r>
        <w:rPr>
          <w:rFonts w:eastAsia="Times New Roman"/>
        </w:rPr>
        <w:t>Complaint handling and escalation.</w:t>
      </w:r>
    </w:p>
    <w:p w14:paraId="2690A911" w14:textId="77777777" w:rsidR="008770D8" w:rsidRDefault="008770D8" w:rsidP="008770D8">
      <w:pPr>
        <w:numPr>
          <w:ilvl w:val="0"/>
          <w:numId w:val="127"/>
        </w:numPr>
        <w:spacing w:before="100" w:beforeAutospacing="1" w:after="100" w:afterAutospacing="1" w:line="240" w:lineRule="auto"/>
        <w:rPr>
          <w:rFonts w:eastAsia="Times New Roman"/>
        </w:rPr>
      </w:pPr>
      <w:r>
        <w:rPr>
          <w:rFonts w:eastAsia="Times New Roman"/>
        </w:rPr>
        <w:t>Payment and repayment procedures.</w:t>
      </w:r>
    </w:p>
    <w:p w14:paraId="16B2C194" w14:textId="77777777" w:rsidR="008770D8" w:rsidRDefault="008770D8" w:rsidP="008770D8">
      <w:pPr>
        <w:numPr>
          <w:ilvl w:val="0"/>
          <w:numId w:val="127"/>
        </w:numPr>
        <w:spacing w:before="100" w:beforeAutospacing="1" w:after="100" w:afterAutospacing="1" w:line="240" w:lineRule="auto"/>
        <w:rPr>
          <w:rFonts w:eastAsia="Times New Roman"/>
        </w:rPr>
      </w:pPr>
      <w:r>
        <w:rPr>
          <w:rFonts w:eastAsia="Times New Roman"/>
        </w:rPr>
        <w:t>Responsible collection conduct.</w:t>
      </w:r>
    </w:p>
    <w:p w14:paraId="62B8FA6B" w14:textId="77777777" w:rsidR="008770D8" w:rsidRDefault="008770D8" w:rsidP="008770D8">
      <w:pPr>
        <w:numPr>
          <w:ilvl w:val="0"/>
          <w:numId w:val="127"/>
        </w:numPr>
        <w:spacing w:before="100" w:beforeAutospacing="1" w:after="100" w:afterAutospacing="1" w:line="240" w:lineRule="auto"/>
        <w:rPr>
          <w:rFonts w:eastAsia="Times New Roman"/>
        </w:rPr>
      </w:pPr>
      <w:r>
        <w:rPr>
          <w:rFonts w:eastAsia="Times New Roman"/>
        </w:rPr>
        <w:t>Compliance with applicable laws and contractual obligations.</w:t>
      </w:r>
    </w:p>
    <w:p w14:paraId="6D6BC8CA" w14:textId="77777777" w:rsidR="008770D8" w:rsidRDefault="008770D8">
      <w:pPr>
        <w:pStyle w:val="NormalWeb"/>
      </w:pPr>
      <w:r>
        <w:t>Complaints, operational errors and recurring customer concerns should be reviewed to identify improvements in service quality and internal controls.</w:t>
      </w:r>
    </w:p>
    <w:p w14:paraId="5B02D921" w14:textId="77777777" w:rsidR="008770D8" w:rsidRDefault="008770D8">
      <w:pPr>
        <w:pStyle w:val="NormalWeb"/>
      </w:pPr>
      <w:r>
        <w:t>The responsible entity should maintain appropriate records of relevant customer interactions, complaints and corrective actions.</w:t>
      </w:r>
    </w:p>
    <w:p w14:paraId="1750A879" w14:textId="77777777" w:rsidR="008770D8" w:rsidRDefault="008770D8">
      <w:pPr>
        <w:pStyle w:val="Heading2"/>
        <w:rPr>
          <w:rFonts w:eastAsia="Times New Roman"/>
        </w:rPr>
      </w:pPr>
      <w:r>
        <w:rPr>
          <w:rFonts w:eastAsia="Times New Roman"/>
        </w:rPr>
        <w:t>18. Regulatory Compliance</w:t>
      </w:r>
    </w:p>
    <w:p w14:paraId="0C5BE980" w14:textId="77777777" w:rsidR="008770D8" w:rsidRDefault="008770D8">
      <w:pPr>
        <w:pStyle w:val="NormalWeb"/>
      </w:pPr>
      <w:r>
        <w:t>This Code must be implemented consistently with the laws and regulatory directions applicable to the relevant activities and entities, including, where applicable:</w:t>
      </w:r>
    </w:p>
    <w:p w14:paraId="3D19882D" w14:textId="77777777" w:rsidR="008770D8" w:rsidRDefault="008770D8" w:rsidP="008770D8">
      <w:pPr>
        <w:numPr>
          <w:ilvl w:val="0"/>
          <w:numId w:val="128"/>
        </w:numPr>
        <w:spacing w:before="100" w:beforeAutospacing="1" w:after="100" w:afterAutospacing="1" w:line="240" w:lineRule="auto"/>
        <w:rPr>
          <w:rFonts w:eastAsia="Times New Roman"/>
        </w:rPr>
      </w:pPr>
      <w:r>
        <w:rPr>
          <w:rFonts w:eastAsia="Times New Roman"/>
        </w:rPr>
        <w:t>Reserve Bank of India directions governing regulated lenders.</w:t>
      </w:r>
    </w:p>
    <w:p w14:paraId="1789F46D" w14:textId="77777777" w:rsidR="008770D8" w:rsidRDefault="008770D8" w:rsidP="008770D8">
      <w:pPr>
        <w:numPr>
          <w:ilvl w:val="0"/>
          <w:numId w:val="128"/>
        </w:numPr>
        <w:spacing w:before="100" w:beforeAutospacing="1" w:after="100" w:afterAutospacing="1" w:line="240" w:lineRule="auto"/>
        <w:rPr>
          <w:rFonts w:eastAsia="Times New Roman"/>
        </w:rPr>
      </w:pPr>
      <w:r>
        <w:rPr>
          <w:rFonts w:eastAsia="Times New Roman"/>
        </w:rPr>
        <w:t>Applicable digital lending requirements.</w:t>
      </w:r>
    </w:p>
    <w:p w14:paraId="2272B76A" w14:textId="77777777" w:rsidR="008770D8" w:rsidRDefault="008770D8" w:rsidP="008770D8">
      <w:pPr>
        <w:numPr>
          <w:ilvl w:val="0"/>
          <w:numId w:val="128"/>
        </w:numPr>
        <w:spacing w:before="100" w:beforeAutospacing="1" w:after="100" w:afterAutospacing="1" w:line="240" w:lineRule="auto"/>
        <w:rPr>
          <w:rFonts w:eastAsia="Times New Roman"/>
        </w:rPr>
      </w:pPr>
      <w:r>
        <w:rPr>
          <w:rFonts w:eastAsia="Times New Roman"/>
        </w:rPr>
        <w:t>Fair Practices Code requirements applicable to the actual lender.</w:t>
      </w:r>
    </w:p>
    <w:p w14:paraId="25F331BB" w14:textId="77777777" w:rsidR="008770D8" w:rsidRDefault="008770D8" w:rsidP="008770D8">
      <w:pPr>
        <w:numPr>
          <w:ilvl w:val="0"/>
          <w:numId w:val="128"/>
        </w:numPr>
        <w:spacing w:before="100" w:beforeAutospacing="1" w:after="100" w:afterAutospacing="1" w:line="240" w:lineRule="auto"/>
        <w:rPr>
          <w:rFonts w:eastAsia="Times New Roman"/>
        </w:rPr>
      </w:pPr>
      <w:r>
        <w:rPr>
          <w:rFonts w:eastAsia="Times New Roman"/>
        </w:rPr>
        <w:t>Customer protection and grievance redressal requirements.</w:t>
      </w:r>
    </w:p>
    <w:p w14:paraId="7DC78CB3" w14:textId="77777777" w:rsidR="008770D8" w:rsidRDefault="008770D8" w:rsidP="008770D8">
      <w:pPr>
        <w:numPr>
          <w:ilvl w:val="0"/>
          <w:numId w:val="128"/>
        </w:numPr>
        <w:spacing w:before="100" w:beforeAutospacing="1" w:after="100" w:afterAutospacing="1" w:line="240" w:lineRule="auto"/>
        <w:rPr>
          <w:rFonts w:eastAsia="Times New Roman"/>
        </w:rPr>
      </w:pPr>
      <w:r>
        <w:rPr>
          <w:rFonts w:eastAsia="Times New Roman"/>
        </w:rPr>
        <w:t>Applicable privacy and data protection laws.</w:t>
      </w:r>
    </w:p>
    <w:p w14:paraId="6B6DB0F3" w14:textId="77777777" w:rsidR="008770D8" w:rsidRDefault="008770D8" w:rsidP="008770D8">
      <w:pPr>
        <w:numPr>
          <w:ilvl w:val="0"/>
          <w:numId w:val="128"/>
        </w:numPr>
        <w:spacing w:before="100" w:beforeAutospacing="1" w:after="100" w:afterAutospacing="1" w:line="240" w:lineRule="auto"/>
        <w:rPr>
          <w:rFonts w:eastAsia="Times New Roman"/>
        </w:rPr>
      </w:pPr>
      <w:r>
        <w:rPr>
          <w:rFonts w:eastAsia="Times New Roman"/>
        </w:rPr>
        <w:t>Payment-system requirements.</w:t>
      </w:r>
    </w:p>
    <w:p w14:paraId="6A2A5921" w14:textId="77777777" w:rsidR="008770D8" w:rsidRDefault="008770D8" w:rsidP="008770D8">
      <w:pPr>
        <w:numPr>
          <w:ilvl w:val="0"/>
          <w:numId w:val="128"/>
        </w:numPr>
        <w:spacing w:before="100" w:beforeAutospacing="1" w:after="100" w:afterAutospacing="1" w:line="240" w:lineRule="auto"/>
        <w:rPr>
          <w:rFonts w:eastAsia="Times New Roman"/>
        </w:rPr>
      </w:pPr>
      <w:r>
        <w:rPr>
          <w:rFonts w:eastAsia="Times New Roman"/>
        </w:rPr>
        <w:t>Other applicable statutory obligations.</w:t>
      </w:r>
    </w:p>
    <w:p w14:paraId="75AA34C1" w14:textId="77777777" w:rsidR="008770D8" w:rsidRDefault="008770D8">
      <w:pPr>
        <w:pStyle w:val="NormalWeb"/>
      </w:pPr>
      <w:r>
        <w:t>Where a regulatory requirement imposes a stricter obligation than this Code, the applicable legal or regulatory requirement will prevail.</w:t>
      </w:r>
    </w:p>
    <w:p w14:paraId="1DB6D44A" w14:textId="77777777" w:rsidR="008770D8" w:rsidRDefault="008770D8">
      <w:pPr>
        <w:pStyle w:val="Heading2"/>
        <w:rPr>
          <w:rFonts w:eastAsia="Times New Roman"/>
        </w:rPr>
      </w:pPr>
      <w:r>
        <w:rPr>
          <w:rFonts w:eastAsia="Times New Roman"/>
        </w:rPr>
        <w:t>19. Policy Review and Publication</w:t>
      </w:r>
    </w:p>
    <w:p w14:paraId="09FADE3F" w14:textId="77777777" w:rsidR="008770D8" w:rsidRDefault="008770D8">
      <w:pPr>
        <w:pStyle w:val="NormalWeb"/>
      </w:pPr>
      <w:r>
        <w:t>This Fair Practices Code will be reviewed periodically and updated when required to reflect changes in business operations, applicable regulations or customer service procedures.</w:t>
      </w:r>
    </w:p>
    <w:p w14:paraId="782CD5AC" w14:textId="77777777" w:rsidR="008770D8" w:rsidRDefault="008770D8">
      <w:pPr>
        <w:pStyle w:val="NormalWeb"/>
      </w:pPr>
      <w:r>
        <w:t>The current version will be made available on the DHAN NOW website.</w:t>
      </w:r>
    </w:p>
    <w:p w14:paraId="6B0E2FED" w14:textId="77777777" w:rsidR="008770D8" w:rsidRDefault="008770D8">
      <w:pPr>
        <w:pStyle w:val="NormalWeb"/>
      </w:pPr>
      <w:r>
        <w:rPr>
          <w:rStyle w:val="Strong"/>
        </w:rPr>
        <w:t>Website:</w:t>
      </w:r>
      <w:r>
        <w:t xml:space="preserve"> www.dhannow.com</w:t>
      </w:r>
    </w:p>
    <w:p w14:paraId="1A518E76" w14:textId="77777777" w:rsidR="008770D8" w:rsidRDefault="008770D8">
      <w:pPr>
        <w:pStyle w:val="Heading2"/>
        <w:rPr>
          <w:rFonts w:eastAsia="Times New Roman"/>
        </w:rPr>
      </w:pPr>
      <w:r>
        <w:rPr>
          <w:rFonts w:eastAsia="Times New Roman"/>
        </w:rPr>
        <w:t>20. Contact Information</w:t>
      </w:r>
    </w:p>
    <w:p w14:paraId="45D305FB" w14:textId="77777777" w:rsidR="008770D8" w:rsidRDefault="008770D8">
      <w:pPr>
        <w:pStyle w:val="NormalWeb"/>
      </w:pPr>
      <w:r>
        <w:t>For questions about this Code or concerns regarding customer treatment, please contact:</w:t>
      </w:r>
    </w:p>
    <w:p w14:paraId="4B99421A" w14:textId="77777777" w:rsidR="008770D8" w:rsidRDefault="008770D8">
      <w:pPr>
        <w:pStyle w:val="NormalWeb"/>
      </w:pPr>
      <w:r>
        <w:rPr>
          <w:rStyle w:val="Strong"/>
        </w:rPr>
        <w:t>DHAN NOW Customer Support</w:t>
      </w:r>
      <w:r>
        <w:br/>
        <w:t>Phone / WhatsApp: 9211331169</w:t>
      </w:r>
      <w:r>
        <w:br/>
        <w:t>Email: support@dhannow.com</w:t>
      </w:r>
    </w:p>
    <w:p w14:paraId="5189CA11" w14:textId="77777777" w:rsidR="008770D8" w:rsidRDefault="008770D8">
      <w:pPr>
        <w:pStyle w:val="NormalWeb"/>
      </w:pPr>
      <w:r>
        <w:rPr>
          <w:rStyle w:val="Strong"/>
        </w:rPr>
        <w:t>Grievance Officer:</w:t>
      </w:r>
      <w:r>
        <w:t xml:space="preserve"> Dharmendra Rajput</w:t>
      </w:r>
      <w:r>
        <w:br/>
        <w:t>Phone: 9211331170</w:t>
      </w:r>
      <w:r>
        <w:br/>
        <w:t>Email: grievance@dhannow.com</w:t>
      </w:r>
    </w:p>
    <w:p w14:paraId="2E19DA39" w14:textId="77777777" w:rsidR="008770D8" w:rsidRDefault="008770D8">
      <w:pPr>
        <w:pStyle w:val="Heading2"/>
        <w:rPr>
          <w:rFonts w:eastAsia="Times New Roman"/>
        </w:rPr>
      </w:pPr>
      <w:r>
        <w:rPr>
          <w:rFonts w:eastAsia="Times New Roman"/>
        </w:rPr>
        <w:t>21. Final Statement</w:t>
      </w:r>
    </w:p>
    <w:p w14:paraId="30D593B3" w14:textId="77777777" w:rsidR="008770D8" w:rsidRDefault="008770D8">
      <w:pPr>
        <w:pStyle w:val="NormalWeb"/>
      </w:pPr>
      <w:r>
        <w:t>DHAN NOW aims to maintain a fair, transparent and customer-focused digital lending experience. Customers are encouraged to review all applicable disclosures, understand the loan terms before acceptance and contact customer support or the Grievance Officer if they have questions or concerns.</w:t>
      </w:r>
    </w:p>
    <w:p w14:paraId="0C900F73" w14:textId="77777777" w:rsidR="008770D8" w:rsidRDefault="008770D8">
      <w:pPr>
        <w:pStyle w:val="NormalWeb"/>
      </w:pPr>
      <w:r>
        <w:t>Nothing in this Code limits any right available to a customer under applicable law.</w:t>
      </w:r>
    </w:p>
    <w:p w14:paraId="115E8DED" w14:textId="77777777" w:rsidR="008847F5" w:rsidRDefault="008847F5">
      <w:pPr>
        <w:pStyle w:val="Heading1"/>
        <w:rPr>
          <w:rFonts w:eastAsia="Times New Roman"/>
          <w:kern w:val="36"/>
          <w:sz w:val="48"/>
          <w:szCs w:val="48"/>
          <w14:ligatures w14:val="none"/>
        </w:rPr>
      </w:pPr>
      <w:r>
        <w:rPr>
          <w:rFonts w:eastAsia="Times New Roman"/>
        </w:rPr>
        <w:t>15. CORPORATE GOVERNANCE POLICY</w:t>
      </w:r>
    </w:p>
    <w:p w14:paraId="73777F7B" w14:textId="77777777" w:rsidR="008847F5" w:rsidRDefault="008847F5">
      <w:pPr>
        <w:pStyle w:val="NormalWeb"/>
      </w:pPr>
      <w:r>
        <w:rPr>
          <w:rStyle w:val="Strong"/>
        </w:rPr>
        <w:t>DHAN NOW</w:t>
      </w:r>
      <w:r>
        <w:br/>
      </w:r>
      <w:r>
        <w:rPr>
          <w:rStyle w:val="Strong"/>
        </w:rPr>
        <w:t>Governance, Accountability, Risk Oversight and Ethical Business Conduct</w:t>
      </w:r>
    </w:p>
    <w:p w14:paraId="4A628F57" w14:textId="77777777" w:rsidR="008847F5" w:rsidRDefault="008847F5">
      <w:pPr>
        <w:pStyle w:val="NormalWeb"/>
      </w:pPr>
      <w:r>
        <w:rPr>
          <w:rStyle w:val="Strong"/>
        </w:rPr>
        <w:t>Effective Date:</w:t>
      </w:r>
      <w:r>
        <w:t xml:space="preserve"> [Insert Effective Date]</w:t>
      </w:r>
      <w:r>
        <w:br/>
      </w:r>
      <w:r>
        <w:rPr>
          <w:rStyle w:val="Strong"/>
        </w:rPr>
        <w:t>Last Updated:</w:t>
      </w:r>
      <w:r>
        <w:t xml:space="preserve"> [Insert Last Updated Date]</w:t>
      </w:r>
    </w:p>
    <w:p w14:paraId="4221C79C" w14:textId="77777777" w:rsidR="008847F5" w:rsidRDefault="008847F5">
      <w:pPr>
        <w:pStyle w:val="Heading2"/>
        <w:rPr>
          <w:rFonts w:eastAsia="Times New Roman"/>
        </w:rPr>
      </w:pPr>
      <w:r>
        <w:rPr>
          <w:rFonts w:eastAsia="Times New Roman"/>
        </w:rPr>
        <w:t>1. Introduction</w:t>
      </w:r>
    </w:p>
    <w:p w14:paraId="24F37EB2" w14:textId="77777777" w:rsidR="008847F5" w:rsidRDefault="008847F5">
      <w:pPr>
        <w:pStyle w:val="NormalWeb"/>
      </w:pPr>
      <w:r>
        <w:t>DHAN NOW is committed to maintaining appropriate standards of corporate governance, transparency, accountability, ethical conduct and responsible business management.</w:t>
      </w:r>
    </w:p>
    <w:p w14:paraId="2C503008" w14:textId="77777777" w:rsidR="008847F5" w:rsidRDefault="008847F5">
      <w:pPr>
        <w:pStyle w:val="NormalWeb"/>
      </w:pPr>
      <w:r>
        <w:t>This Corporate Governance Policy establishes the principles and framework for responsible decision-making, risk oversight, regulatory compliance, protection of customer information and monitoring of business operations associated with the DHAN NOW platform.</w:t>
      </w:r>
    </w:p>
    <w:p w14:paraId="1B4F73AE" w14:textId="77777777" w:rsidR="008847F5" w:rsidRDefault="008847F5">
      <w:pPr>
        <w:pStyle w:val="NormalWeb"/>
      </w:pPr>
      <w:r>
        <w:t>The policy is intended to promote clear responsibilities, appropriate internal controls, fair customer treatment and accountability across the organisation and its authorised service providers.</w:t>
      </w:r>
    </w:p>
    <w:p w14:paraId="5215ACB5" w14:textId="77777777" w:rsidR="008847F5" w:rsidRDefault="008847F5">
      <w:pPr>
        <w:pStyle w:val="NormalWeb"/>
      </w:pPr>
      <w:r>
        <w:t>The legal responsibilities of each participating entity must be determined by its actual legal status, contractual obligations and applicable laws. Where a regulated bank or Non-Banking Financial Company (NBFC) is the actual lender, that lender remains responsible for its own statutory and regulatory obligations.</w:t>
      </w:r>
    </w:p>
    <w:p w14:paraId="248F7512" w14:textId="77777777" w:rsidR="008847F5" w:rsidRDefault="008847F5">
      <w:pPr>
        <w:pStyle w:val="Heading2"/>
        <w:rPr>
          <w:rFonts w:eastAsia="Times New Roman"/>
        </w:rPr>
      </w:pPr>
      <w:r>
        <w:rPr>
          <w:rFonts w:eastAsia="Times New Roman"/>
        </w:rPr>
        <w:t>2. Purpose and Objectives</w:t>
      </w:r>
    </w:p>
    <w:p w14:paraId="2E8AFACC" w14:textId="77777777" w:rsidR="008847F5" w:rsidRDefault="008847F5">
      <w:pPr>
        <w:pStyle w:val="NormalWeb"/>
      </w:pPr>
      <w:r>
        <w:t>The objectives of this policy are to:</w:t>
      </w:r>
    </w:p>
    <w:p w14:paraId="24C433FC" w14:textId="77777777" w:rsidR="008847F5" w:rsidRDefault="008847F5" w:rsidP="008847F5">
      <w:pPr>
        <w:numPr>
          <w:ilvl w:val="0"/>
          <w:numId w:val="129"/>
        </w:numPr>
        <w:spacing w:before="100" w:beforeAutospacing="1" w:after="100" w:afterAutospacing="1" w:line="240" w:lineRule="auto"/>
        <w:rPr>
          <w:rFonts w:eastAsia="Times New Roman"/>
        </w:rPr>
      </w:pPr>
      <w:r>
        <w:rPr>
          <w:rFonts w:eastAsia="Times New Roman"/>
        </w:rPr>
        <w:t>Establish clear governance responsibilities.</w:t>
      </w:r>
    </w:p>
    <w:p w14:paraId="160B1627" w14:textId="77777777" w:rsidR="008847F5" w:rsidRDefault="008847F5" w:rsidP="008847F5">
      <w:pPr>
        <w:numPr>
          <w:ilvl w:val="0"/>
          <w:numId w:val="129"/>
        </w:numPr>
        <w:spacing w:before="100" w:beforeAutospacing="1" w:after="100" w:afterAutospacing="1" w:line="240" w:lineRule="auto"/>
        <w:rPr>
          <w:rFonts w:eastAsia="Times New Roman"/>
        </w:rPr>
      </w:pPr>
      <w:r>
        <w:rPr>
          <w:rFonts w:eastAsia="Times New Roman"/>
        </w:rPr>
        <w:t>Promote ethical and transparent business practices.</w:t>
      </w:r>
    </w:p>
    <w:p w14:paraId="425D9435" w14:textId="77777777" w:rsidR="008847F5" w:rsidRDefault="008847F5" w:rsidP="008847F5">
      <w:pPr>
        <w:numPr>
          <w:ilvl w:val="0"/>
          <w:numId w:val="129"/>
        </w:numPr>
        <w:spacing w:before="100" w:beforeAutospacing="1" w:after="100" w:afterAutospacing="1" w:line="240" w:lineRule="auto"/>
        <w:rPr>
          <w:rFonts w:eastAsia="Times New Roman"/>
        </w:rPr>
      </w:pPr>
      <w:r>
        <w:rPr>
          <w:rFonts w:eastAsia="Times New Roman"/>
        </w:rPr>
        <w:t>Support compliance with applicable laws and regulations.</w:t>
      </w:r>
    </w:p>
    <w:p w14:paraId="1B0B9E62" w14:textId="77777777" w:rsidR="008847F5" w:rsidRDefault="008847F5" w:rsidP="008847F5">
      <w:pPr>
        <w:numPr>
          <w:ilvl w:val="0"/>
          <w:numId w:val="129"/>
        </w:numPr>
        <w:spacing w:before="100" w:beforeAutospacing="1" w:after="100" w:afterAutospacing="1" w:line="240" w:lineRule="auto"/>
        <w:rPr>
          <w:rFonts w:eastAsia="Times New Roman"/>
        </w:rPr>
      </w:pPr>
      <w:r>
        <w:rPr>
          <w:rFonts w:eastAsia="Times New Roman"/>
        </w:rPr>
        <w:t>Maintain appropriate financial, operational and technology controls.</w:t>
      </w:r>
    </w:p>
    <w:p w14:paraId="27C7C303" w14:textId="77777777" w:rsidR="008847F5" w:rsidRDefault="008847F5" w:rsidP="008847F5">
      <w:pPr>
        <w:numPr>
          <w:ilvl w:val="0"/>
          <w:numId w:val="129"/>
        </w:numPr>
        <w:spacing w:before="100" w:beforeAutospacing="1" w:after="100" w:afterAutospacing="1" w:line="240" w:lineRule="auto"/>
        <w:rPr>
          <w:rFonts w:eastAsia="Times New Roman"/>
        </w:rPr>
      </w:pPr>
      <w:r>
        <w:rPr>
          <w:rFonts w:eastAsia="Times New Roman"/>
        </w:rPr>
        <w:t>Protect customer interests and confidential information.</w:t>
      </w:r>
    </w:p>
    <w:p w14:paraId="3591006A" w14:textId="77777777" w:rsidR="008847F5" w:rsidRDefault="008847F5" w:rsidP="008847F5">
      <w:pPr>
        <w:numPr>
          <w:ilvl w:val="0"/>
          <w:numId w:val="129"/>
        </w:numPr>
        <w:spacing w:before="100" w:beforeAutospacing="1" w:after="100" w:afterAutospacing="1" w:line="240" w:lineRule="auto"/>
        <w:rPr>
          <w:rFonts w:eastAsia="Times New Roman"/>
        </w:rPr>
      </w:pPr>
      <w:r>
        <w:rPr>
          <w:rFonts w:eastAsia="Times New Roman"/>
        </w:rPr>
        <w:t>Monitor business risks and operational performance.</w:t>
      </w:r>
    </w:p>
    <w:p w14:paraId="16C9B070" w14:textId="77777777" w:rsidR="008847F5" w:rsidRDefault="008847F5" w:rsidP="008847F5">
      <w:pPr>
        <w:numPr>
          <w:ilvl w:val="0"/>
          <w:numId w:val="129"/>
        </w:numPr>
        <w:spacing w:before="100" w:beforeAutospacing="1" w:after="100" w:afterAutospacing="1" w:line="240" w:lineRule="auto"/>
        <w:rPr>
          <w:rFonts w:eastAsia="Times New Roman"/>
        </w:rPr>
      </w:pPr>
      <w:r>
        <w:rPr>
          <w:rFonts w:eastAsia="Times New Roman"/>
        </w:rPr>
        <w:t>Establish accountability for decisions and business activities.</w:t>
      </w:r>
    </w:p>
    <w:p w14:paraId="52826891" w14:textId="77777777" w:rsidR="008847F5" w:rsidRDefault="008847F5" w:rsidP="008847F5">
      <w:pPr>
        <w:numPr>
          <w:ilvl w:val="0"/>
          <w:numId w:val="129"/>
        </w:numPr>
        <w:spacing w:before="100" w:beforeAutospacing="1" w:after="100" w:afterAutospacing="1" w:line="240" w:lineRule="auto"/>
        <w:rPr>
          <w:rFonts w:eastAsia="Times New Roman"/>
        </w:rPr>
      </w:pPr>
      <w:r>
        <w:rPr>
          <w:rFonts w:eastAsia="Times New Roman"/>
        </w:rPr>
        <w:t>Support effective complaint handling and corrective action.</w:t>
      </w:r>
    </w:p>
    <w:p w14:paraId="6FF25F22" w14:textId="77777777" w:rsidR="008847F5" w:rsidRDefault="008847F5" w:rsidP="008847F5">
      <w:pPr>
        <w:numPr>
          <w:ilvl w:val="0"/>
          <w:numId w:val="129"/>
        </w:numPr>
        <w:spacing w:before="100" w:beforeAutospacing="1" w:after="100" w:afterAutospacing="1" w:line="240" w:lineRule="auto"/>
        <w:rPr>
          <w:rFonts w:eastAsia="Times New Roman"/>
        </w:rPr>
      </w:pPr>
      <w:r>
        <w:rPr>
          <w:rFonts w:eastAsia="Times New Roman"/>
        </w:rPr>
        <w:t>Oversee third-party service providers and contractual arrangements.</w:t>
      </w:r>
    </w:p>
    <w:p w14:paraId="4038A119" w14:textId="77777777" w:rsidR="008847F5" w:rsidRDefault="008847F5" w:rsidP="008847F5">
      <w:pPr>
        <w:numPr>
          <w:ilvl w:val="0"/>
          <w:numId w:val="129"/>
        </w:numPr>
        <w:spacing w:before="100" w:beforeAutospacing="1" w:after="100" w:afterAutospacing="1" w:line="240" w:lineRule="auto"/>
        <w:rPr>
          <w:rFonts w:eastAsia="Times New Roman"/>
        </w:rPr>
      </w:pPr>
      <w:r>
        <w:rPr>
          <w:rFonts w:eastAsia="Times New Roman"/>
        </w:rPr>
        <w:t>Encourage continuous improvement in governance practices.</w:t>
      </w:r>
    </w:p>
    <w:p w14:paraId="57891EC3" w14:textId="77777777" w:rsidR="008847F5" w:rsidRDefault="008847F5">
      <w:pPr>
        <w:pStyle w:val="Heading2"/>
        <w:rPr>
          <w:rFonts w:eastAsia="Times New Roman"/>
        </w:rPr>
      </w:pPr>
      <w:r>
        <w:rPr>
          <w:rFonts w:eastAsia="Times New Roman"/>
        </w:rPr>
        <w:t>3. Scope and Applicability</w:t>
      </w:r>
    </w:p>
    <w:p w14:paraId="426E0125" w14:textId="77777777" w:rsidR="008847F5" w:rsidRDefault="008847F5">
      <w:pPr>
        <w:pStyle w:val="NormalWeb"/>
      </w:pPr>
      <w:r>
        <w:t>This policy applies, as relevant to each entity's role, to:</w:t>
      </w:r>
    </w:p>
    <w:p w14:paraId="112ECE46" w14:textId="77777777" w:rsidR="008847F5" w:rsidRDefault="008847F5" w:rsidP="008847F5">
      <w:pPr>
        <w:numPr>
          <w:ilvl w:val="0"/>
          <w:numId w:val="130"/>
        </w:numPr>
        <w:spacing w:before="100" w:beforeAutospacing="1" w:after="100" w:afterAutospacing="1" w:line="240" w:lineRule="auto"/>
        <w:rPr>
          <w:rFonts w:eastAsia="Times New Roman"/>
        </w:rPr>
      </w:pPr>
      <w:r>
        <w:rPr>
          <w:rFonts w:eastAsia="Times New Roman"/>
        </w:rPr>
        <w:t>DHAN NOW as the customer-facing brand and digital platform.</w:t>
      </w:r>
    </w:p>
    <w:p w14:paraId="4BAC0123" w14:textId="77777777" w:rsidR="008847F5" w:rsidRDefault="008847F5" w:rsidP="008847F5">
      <w:pPr>
        <w:numPr>
          <w:ilvl w:val="0"/>
          <w:numId w:val="130"/>
        </w:numPr>
        <w:spacing w:before="100" w:beforeAutospacing="1" w:after="100" w:afterAutospacing="1" w:line="240" w:lineRule="auto"/>
        <w:rPr>
          <w:rFonts w:eastAsia="Times New Roman"/>
        </w:rPr>
      </w:pPr>
      <w:r>
        <w:rPr>
          <w:rFonts w:eastAsia="Times New Roman"/>
        </w:rPr>
        <w:t>NAVIX Finance Private Limited, where acting in the capacity applicable to the relevant transaction.</w:t>
      </w:r>
    </w:p>
    <w:p w14:paraId="20B46DEA" w14:textId="77777777" w:rsidR="008847F5" w:rsidRDefault="008847F5" w:rsidP="008847F5">
      <w:pPr>
        <w:numPr>
          <w:ilvl w:val="0"/>
          <w:numId w:val="130"/>
        </w:numPr>
        <w:spacing w:before="100" w:beforeAutospacing="1" w:after="100" w:afterAutospacing="1" w:line="240" w:lineRule="auto"/>
        <w:rPr>
          <w:rFonts w:eastAsia="Times New Roman"/>
        </w:rPr>
      </w:pPr>
      <w:r>
        <w:rPr>
          <w:rFonts w:eastAsia="Times New Roman"/>
        </w:rPr>
        <w:t>Directors and senior management of the relevant legal entity.</w:t>
      </w:r>
    </w:p>
    <w:p w14:paraId="44E96773" w14:textId="77777777" w:rsidR="008847F5" w:rsidRDefault="008847F5" w:rsidP="008847F5">
      <w:pPr>
        <w:numPr>
          <w:ilvl w:val="0"/>
          <w:numId w:val="130"/>
        </w:numPr>
        <w:spacing w:before="100" w:beforeAutospacing="1" w:after="100" w:afterAutospacing="1" w:line="240" w:lineRule="auto"/>
        <w:rPr>
          <w:rFonts w:eastAsia="Times New Roman"/>
        </w:rPr>
      </w:pPr>
      <w:r>
        <w:rPr>
          <w:rFonts w:eastAsia="Times New Roman"/>
        </w:rPr>
        <w:t>Employees and authorised representatives.</w:t>
      </w:r>
    </w:p>
    <w:p w14:paraId="49327E85" w14:textId="77777777" w:rsidR="008847F5" w:rsidRDefault="008847F5" w:rsidP="008847F5">
      <w:pPr>
        <w:numPr>
          <w:ilvl w:val="0"/>
          <w:numId w:val="130"/>
        </w:numPr>
        <w:spacing w:before="100" w:beforeAutospacing="1" w:after="100" w:afterAutospacing="1" w:line="240" w:lineRule="auto"/>
        <w:rPr>
          <w:rFonts w:eastAsia="Times New Roman"/>
        </w:rPr>
      </w:pPr>
      <w:r>
        <w:rPr>
          <w:rFonts w:eastAsia="Times New Roman"/>
        </w:rPr>
        <w:t>Technology and operational teams.</w:t>
      </w:r>
    </w:p>
    <w:p w14:paraId="312C82B1" w14:textId="77777777" w:rsidR="008847F5" w:rsidRDefault="008847F5" w:rsidP="008847F5">
      <w:pPr>
        <w:numPr>
          <w:ilvl w:val="0"/>
          <w:numId w:val="130"/>
        </w:numPr>
        <w:spacing w:before="100" w:beforeAutospacing="1" w:after="100" w:afterAutospacing="1" w:line="240" w:lineRule="auto"/>
        <w:rPr>
          <w:rFonts w:eastAsia="Times New Roman"/>
        </w:rPr>
      </w:pPr>
      <w:r>
        <w:rPr>
          <w:rFonts w:eastAsia="Times New Roman"/>
        </w:rPr>
        <w:t>Customer support and grievance personnel.</w:t>
      </w:r>
    </w:p>
    <w:p w14:paraId="139E99FE" w14:textId="77777777" w:rsidR="008847F5" w:rsidRDefault="008847F5" w:rsidP="008847F5">
      <w:pPr>
        <w:numPr>
          <w:ilvl w:val="0"/>
          <w:numId w:val="130"/>
        </w:numPr>
        <w:spacing w:before="100" w:beforeAutospacing="1" w:after="100" w:afterAutospacing="1" w:line="240" w:lineRule="auto"/>
        <w:rPr>
          <w:rFonts w:eastAsia="Times New Roman"/>
        </w:rPr>
      </w:pPr>
      <w:r>
        <w:rPr>
          <w:rFonts w:eastAsia="Times New Roman"/>
        </w:rPr>
        <w:t>Third-party vendors and service providers.</w:t>
      </w:r>
    </w:p>
    <w:p w14:paraId="46866902" w14:textId="77777777" w:rsidR="008847F5" w:rsidRDefault="008847F5" w:rsidP="008847F5">
      <w:pPr>
        <w:numPr>
          <w:ilvl w:val="0"/>
          <w:numId w:val="130"/>
        </w:numPr>
        <w:spacing w:before="100" w:beforeAutospacing="1" w:after="100" w:afterAutospacing="1" w:line="240" w:lineRule="auto"/>
        <w:rPr>
          <w:rFonts w:eastAsia="Times New Roman"/>
        </w:rPr>
      </w:pPr>
      <w:r>
        <w:rPr>
          <w:rFonts w:eastAsia="Times New Roman"/>
        </w:rPr>
        <w:t>Any other participating entity to the extent required by its contractual or legal responsibilities.</w:t>
      </w:r>
    </w:p>
    <w:p w14:paraId="2D77535C" w14:textId="77777777" w:rsidR="008847F5" w:rsidRDefault="008847F5">
      <w:pPr>
        <w:pStyle w:val="NormalWeb"/>
      </w:pPr>
      <w:r>
        <w:t>The policy must be implemented in a manner consistent with the actual legal and operational structure of the business.</w:t>
      </w:r>
    </w:p>
    <w:p w14:paraId="55C5BDE6" w14:textId="77777777" w:rsidR="008847F5" w:rsidRDefault="008847F5">
      <w:pPr>
        <w:pStyle w:val="NormalWeb"/>
      </w:pPr>
      <w:r>
        <w:t>Where an activity is the responsibility of the actual lender or another regulated entity, this policy does not transfer or override that entity's statutory responsibilities.</w:t>
      </w:r>
    </w:p>
    <w:p w14:paraId="1E12F35A" w14:textId="77777777" w:rsidR="008847F5" w:rsidRDefault="008847F5">
      <w:pPr>
        <w:pStyle w:val="Heading2"/>
        <w:rPr>
          <w:rFonts w:eastAsia="Times New Roman"/>
        </w:rPr>
      </w:pPr>
      <w:r>
        <w:rPr>
          <w:rFonts w:eastAsia="Times New Roman"/>
        </w:rPr>
        <w:t>4. Governance Principles</w:t>
      </w:r>
    </w:p>
    <w:p w14:paraId="580E9285" w14:textId="77777777" w:rsidR="008847F5" w:rsidRDefault="008847F5">
      <w:pPr>
        <w:pStyle w:val="NormalWeb"/>
      </w:pPr>
      <w:r>
        <w:t>DHAN NOW aims to follow these core principles:</w:t>
      </w:r>
    </w:p>
    <w:p w14:paraId="4217D574" w14:textId="77777777" w:rsidR="008847F5" w:rsidRDefault="008847F5">
      <w:pPr>
        <w:pStyle w:val="Heading3"/>
        <w:rPr>
          <w:rFonts w:eastAsia="Times New Roman"/>
        </w:rPr>
      </w:pPr>
      <w:r>
        <w:rPr>
          <w:rFonts w:eastAsia="Times New Roman"/>
        </w:rPr>
        <w:t>4.1 Transparency</w:t>
      </w:r>
    </w:p>
    <w:p w14:paraId="27649484" w14:textId="77777777" w:rsidR="008847F5" w:rsidRDefault="008847F5">
      <w:pPr>
        <w:pStyle w:val="NormalWeb"/>
      </w:pPr>
      <w:r>
        <w:t>Material information concerning loan products, applicable charges, customer obligations, complaints and relevant business processes should be communicated accurately and clearly.</w:t>
      </w:r>
    </w:p>
    <w:p w14:paraId="58A24978" w14:textId="77777777" w:rsidR="008847F5" w:rsidRDefault="008847F5">
      <w:pPr>
        <w:pStyle w:val="Heading3"/>
        <w:rPr>
          <w:rFonts w:eastAsia="Times New Roman"/>
        </w:rPr>
      </w:pPr>
      <w:r>
        <w:rPr>
          <w:rFonts w:eastAsia="Times New Roman"/>
        </w:rPr>
        <w:t>4.2 Accountability</w:t>
      </w:r>
    </w:p>
    <w:p w14:paraId="64E95F4D" w14:textId="77777777" w:rsidR="008847F5" w:rsidRDefault="008847F5">
      <w:pPr>
        <w:pStyle w:val="NormalWeb"/>
      </w:pPr>
      <w:r>
        <w:t>Responsibilities should be assigned to appropriate individuals or teams. Decisions and material business activities should be supported by suitable records.</w:t>
      </w:r>
    </w:p>
    <w:p w14:paraId="67F9FD96" w14:textId="77777777" w:rsidR="008847F5" w:rsidRDefault="008847F5">
      <w:pPr>
        <w:pStyle w:val="Heading3"/>
        <w:rPr>
          <w:rFonts w:eastAsia="Times New Roman"/>
        </w:rPr>
      </w:pPr>
      <w:r>
        <w:rPr>
          <w:rFonts w:eastAsia="Times New Roman"/>
        </w:rPr>
        <w:t>4.3 Integrity</w:t>
      </w:r>
    </w:p>
    <w:p w14:paraId="7C8263EA" w14:textId="77777777" w:rsidR="008847F5" w:rsidRDefault="008847F5">
      <w:pPr>
        <w:pStyle w:val="NormalWeb"/>
      </w:pPr>
      <w:r>
        <w:t>Employees and authorised representatives must act honestly and professionally and must not engage in fraud, deception, bribery, corruption or other improper conduct.</w:t>
      </w:r>
    </w:p>
    <w:p w14:paraId="314014F3" w14:textId="77777777" w:rsidR="008847F5" w:rsidRDefault="008847F5">
      <w:pPr>
        <w:pStyle w:val="Heading3"/>
        <w:rPr>
          <w:rFonts w:eastAsia="Times New Roman"/>
        </w:rPr>
      </w:pPr>
      <w:r>
        <w:rPr>
          <w:rFonts w:eastAsia="Times New Roman"/>
        </w:rPr>
        <w:t>4.4 Customer Protection</w:t>
      </w:r>
    </w:p>
    <w:p w14:paraId="02707B62" w14:textId="77777777" w:rsidR="008847F5" w:rsidRDefault="008847F5">
      <w:pPr>
        <w:pStyle w:val="NormalWeb"/>
      </w:pPr>
      <w:r>
        <w:t>Customer interests, privacy, fair treatment and access to grievance channels should be considered when developing and operating products and services.</w:t>
      </w:r>
    </w:p>
    <w:p w14:paraId="303A0E8F" w14:textId="77777777" w:rsidR="008847F5" w:rsidRDefault="008847F5">
      <w:pPr>
        <w:pStyle w:val="Heading3"/>
        <w:rPr>
          <w:rFonts w:eastAsia="Times New Roman"/>
        </w:rPr>
      </w:pPr>
      <w:r>
        <w:rPr>
          <w:rFonts w:eastAsia="Times New Roman"/>
        </w:rPr>
        <w:t>4.5 Compliance</w:t>
      </w:r>
    </w:p>
    <w:p w14:paraId="3E4D4105" w14:textId="77777777" w:rsidR="008847F5" w:rsidRDefault="008847F5">
      <w:pPr>
        <w:pStyle w:val="NormalWeb"/>
      </w:pPr>
      <w:r>
        <w:t>Applicable laws, regulatory directions, contractual obligations and approved internal policies must be identified and followed.</w:t>
      </w:r>
    </w:p>
    <w:p w14:paraId="34C428B8" w14:textId="77777777" w:rsidR="008847F5" w:rsidRDefault="008847F5">
      <w:pPr>
        <w:pStyle w:val="Heading3"/>
        <w:rPr>
          <w:rFonts w:eastAsia="Times New Roman"/>
        </w:rPr>
      </w:pPr>
      <w:r>
        <w:rPr>
          <w:rFonts w:eastAsia="Times New Roman"/>
        </w:rPr>
        <w:t>4.6 Risk Management</w:t>
      </w:r>
    </w:p>
    <w:p w14:paraId="645AF4C1" w14:textId="77777777" w:rsidR="008847F5" w:rsidRDefault="008847F5">
      <w:pPr>
        <w:pStyle w:val="NormalWeb"/>
      </w:pPr>
      <w:r>
        <w:t>Material business, credit-related, operational, technology, cybersecurity, privacy and third-party risks should be identified, assessed and monitored by the responsible entity.</w:t>
      </w:r>
    </w:p>
    <w:p w14:paraId="106C8F1F" w14:textId="77777777" w:rsidR="008847F5" w:rsidRDefault="008847F5">
      <w:pPr>
        <w:pStyle w:val="Heading3"/>
        <w:rPr>
          <w:rFonts w:eastAsia="Times New Roman"/>
        </w:rPr>
      </w:pPr>
      <w:r>
        <w:rPr>
          <w:rFonts w:eastAsia="Times New Roman"/>
        </w:rPr>
        <w:t>4.7 Continuous Improvement</w:t>
      </w:r>
    </w:p>
    <w:p w14:paraId="2FBB472B" w14:textId="77777777" w:rsidR="008847F5" w:rsidRDefault="008847F5">
      <w:pPr>
        <w:pStyle w:val="NormalWeb"/>
      </w:pPr>
      <w:r>
        <w:t>Governance arrangements should be reviewed periodically and improved when operational experience, complaints, audit findings or regulatory changes indicate a need.</w:t>
      </w:r>
    </w:p>
    <w:p w14:paraId="3EA60B39" w14:textId="77777777" w:rsidR="008847F5" w:rsidRDefault="008847F5">
      <w:pPr>
        <w:pStyle w:val="Heading2"/>
        <w:rPr>
          <w:rFonts w:eastAsia="Times New Roman"/>
        </w:rPr>
      </w:pPr>
      <w:r>
        <w:rPr>
          <w:rFonts w:eastAsia="Times New Roman"/>
        </w:rPr>
        <w:t>5. Roles and Responsibilities</w:t>
      </w:r>
    </w:p>
    <w:p w14:paraId="030951F1" w14:textId="77777777" w:rsidR="008847F5" w:rsidRDefault="008847F5">
      <w:pPr>
        <w:pStyle w:val="Heading3"/>
        <w:rPr>
          <w:rFonts w:eastAsia="Times New Roman"/>
        </w:rPr>
      </w:pPr>
      <w:r>
        <w:rPr>
          <w:rFonts w:eastAsia="Times New Roman"/>
        </w:rPr>
        <w:t>5.1 Board of Directors</w:t>
      </w:r>
    </w:p>
    <w:p w14:paraId="179941ED" w14:textId="77777777" w:rsidR="008847F5" w:rsidRDefault="008847F5">
      <w:pPr>
        <w:pStyle w:val="NormalWeb"/>
      </w:pPr>
      <w:r>
        <w:t>The Board of Directors of the relevant legal entity will exercise oversight in accordance with its statutory responsibilities and applicable law.</w:t>
      </w:r>
    </w:p>
    <w:p w14:paraId="6D82DD7D" w14:textId="77777777" w:rsidR="008847F5" w:rsidRDefault="008847F5">
      <w:pPr>
        <w:pStyle w:val="NormalWeb"/>
      </w:pPr>
      <w:r>
        <w:t>Depending on the entity's legal structure and regulatory status, the Board's responsibilities may include:</w:t>
      </w:r>
    </w:p>
    <w:p w14:paraId="507804B0" w14:textId="77777777" w:rsidR="008847F5" w:rsidRDefault="008847F5" w:rsidP="008847F5">
      <w:pPr>
        <w:numPr>
          <w:ilvl w:val="0"/>
          <w:numId w:val="131"/>
        </w:numPr>
        <w:spacing w:before="100" w:beforeAutospacing="1" w:after="100" w:afterAutospacing="1" w:line="240" w:lineRule="auto"/>
        <w:rPr>
          <w:rFonts w:eastAsia="Times New Roman"/>
        </w:rPr>
      </w:pPr>
      <w:r>
        <w:rPr>
          <w:rFonts w:eastAsia="Times New Roman"/>
        </w:rPr>
        <w:t>Approving applicable business strategies and policies.</w:t>
      </w:r>
    </w:p>
    <w:p w14:paraId="2758AC94" w14:textId="77777777" w:rsidR="008847F5" w:rsidRDefault="008847F5" w:rsidP="008847F5">
      <w:pPr>
        <w:numPr>
          <w:ilvl w:val="0"/>
          <w:numId w:val="131"/>
        </w:numPr>
        <w:spacing w:before="100" w:beforeAutospacing="1" w:after="100" w:afterAutospacing="1" w:line="240" w:lineRule="auto"/>
        <w:rPr>
          <w:rFonts w:eastAsia="Times New Roman"/>
        </w:rPr>
      </w:pPr>
      <w:r>
        <w:rPr>
          <w:rFonts w:eastAsia="Times New Roman"/>
        </w:rPr>
        <w:t>Reviewing material business and operational risks.</w:t>
      </w:r>
    </w:p>
    <w:p w14:paraId="0FE17F0A" w14:textId="77777777" w:rsidR="008847F5" w:rsidRDefault="008847F5" w:rsidP="008847F5">
      <w:pPr>
        <w:numPr>
          <w:ilvl w:val="0"/>
          <w:numId w:val="131"/>
        </w:numPr>
        <w:spacing w:before="100" w:beforeAutospacing="1" w:after="100" w:afterAutospacing="1" w:line="240" w:lineRule="auto"/>
        <w:rPr>
          <w:rFonts w:eastAsia="Times New Roman"/>
        </w:rPr>
      </w:pPr>
      <w:r>
        <w:rPr>
          <w:rFonts w:eastAsia="Times New Roman"/>
        </w:rPr>
        <w:t>Monitoring compliance and internal control arrangements.</w:t>
      </w:r>
    </w:p>
    <w:p w14:paraId="58D34ADE" w14:textId="77777777" w:rsidR="008847F5" w:rsidRDefault="008847F5" w:rsidP="008847F5">
      <w:pPr>
        <w:numPr>
          <w:ilvl w:val="0"/>
          <w:numId w:val="131"/>
        </w:numPr>
        <w:spacing w:before="100" w:beforeAutospacing="1" w:after="100" w:afterAutospacing="1" w:line="240" w:lineRule="auto"/>
        <w:rPr>
          <w:rFonts w:eastAsia="Times New Roman"/>
        </w:rPr>
      </w:pPr>
      <w:r>
        <w:rPr>
          <w:rFonts w:eastAsia="Times New Roman"/>
        </w:rPr>
        <w:t>Reviewing significant incidents and corrective actions.</w:t>
      </w:r>
    </w:p>
    <w:p w14:paraId="3CEC153E" w14:textId="77777777" w:rsidR="008847F5" w:rsidRDefault="008847F5" w:rsidP="008847F5">
      <w:pPr>
        <w:numPr>
          <w:ilvl w:val="0"/>
          <w:numId w:val="131"/>
        </w:numPr>
        <w:spacing w:before="100" w:beforeAutospacing="1" w:after="100" w:afterAutospacing="1" w:line="240" w:lineRule="auto"/>
        <w:rPr>
          <w:rFonts w:eastAsia="Times New Roman"/>
        </w:rPr>
      </w:pPr>
      <w:r>
        <w:rPr>
          <w:rFonts w:eastAsia="Times New Roman"/>
        </w:rPr>
        <w:t>Ensuring appropriate accountability at management level.</w:t>
      </w:r>
    </w:p>
    <w:p w14:paraId="47F7C942" w14:textId="77777777" w:rsidR="008847F5" w:rsidRDefault="008847F5" w:rsidP="008847F5">
      <w:pPr>
        <w:numPr>
          <w:ilvl w:val="0"/>
          <w:numId w:val="131"/>
        </w:numPr>
        <w:spacing w:before="100" w:beforeAutospacing="1" w:after="100" w:afterAutospacing="1" w:line="240" w:lineRule="auto"/>
        <w:rPr>
          <w:rFonts w:eastAsia="Times New Roman"/>
        </w:rPr>
      </w:pPr>
      <w:r>
        <w:rPr>
          <w:rFonts w:eastAsia="Times New Roman"/>
        </w:rPr>
        <w:t>Overseeing related-party transactions and conflicts of interest, where applicable.</w:t>
      </w:r>
    </w:p>
    <w:p w14:paraId="07F0CBBC" w14:textId="77777777" w:rsidR="008847F5" w:rsidRDefault="008847F5" w:rsidP="008847F5">
      <w:pPr>
        <w:numPr>
          <w:ilvl w:val="0"/>
          <w:numId w:val="131"/>
        </w:numPr>
        <w:spacing w:before="100" w:beforeAutospacing="1" w:after="100" w:afterAutospacing="1" w:line="240" w:lineRule="auto"/>
        <w:rPr>
          <w:rFonts w:eastAsia="Times New Roman"/>
        </w:rPr>
      </w:pPr>
      <w:r>
        <w:rPr>
          <w:rFonts w:eastAsia="Times New Roman"/>
        </w:rPr>
        <w:t>Reviewing governance arrangements at appropriate intervals.</w:t>
      </w:r>
    </w:p>
    <w:p w14:paraId="3BC4AE35" w14:textId="77777777" w:rsidR="008847F5" w:rsidRDefault="008847F5">
      <w:pPr>
        <w:pStyle w:val="NormalWeb"/>
      </w:pPr>
      <w:r>
        <w:t>Where a specific matter is legally reserved for the Board, it must be approved through the required governance process.</w:t>
      </w:r>
    </w:p>
    <w:p w14:paraId="035C08F7" w14:textId="77777777" w:rsidR="008847F5" w:rsidRDefault="008847F5">
      <w:pPr>
        <w:pStyle w:val="Heading3"/>
        <w:rPr>
          <w:rFonts w:eastAsia="Times New Roman"/>
        </w:rPr>
      </w:pPr>
      <w:r>
        <w:rPr>
          <w:rFonts w:eastAsia="Times New Roman"/>
        </w:rPr>
        <w:t>5.2 Senior Management</w:t>
      </w:r>
    </w:p>
    <w:p w14:paraId="7CD099CF" w14:textId="77777777" w:rsidR="008847F5" w:rsidRDefault="008847F5">
      <w:pPr>
        <w:pStyle w:val="NormalWeb"/>
      </w:pPr>
      <w:r>
        <w:t>Senior management is responsible for implementing approved business plans, policies and internal controls.</w:t>
      </w:r>
    </w:p>
    <w:p w14:paraId="69A98F3C" w14:textId="77777777" w:rsidR="008847F5" w:rsidRDefault="008847F5">
      <w:pPr>
        <w:pStyle w:val="NormalWeb"/>
      </w:pPr>
      <w:r>
        <w:t>Responsibilities may include:</w:t>
      </w:r>
    </w:p>
    <w:p w14:paraId="28E8E65C" w14:textId="77777777" w:rsidR="008847F5" w:rsidRDefault="008847F5" w:rsidP="008847F5">
      <w:pPr>
        <w:numPr>
          <w:ilvl w:val="0"/>
          <w:numId w:val="132"/>
        </w:numPr>
        <w:spacing w:before="100" w:beforeAutospacing="1" w:after="100" w:afterAutospacing="1" w:line="240" w:lineRule="auto"/>
        <w:rPr>
          <w:rFonts w:eastAsia="Times New Roman"/>
        </w:rPr>
      </w:pPr>
      <w:r>
        <w:rPr>
          <w:rFonts w:eastAsia="Times New Roman"/>
        </w:rPr>
        <w:t>Monitoring daily business operations.</w:t>
      </w:r>
    </w:p>
    <w:p w14:paraId="09DA310A" w14:textId="77777777" w:rsidR="008847F5" w:rsidRDefault="008847F5" w:rsidP="008847F5">
      <w:pPr>
        <w:numPr>
          <w:ilvl w:val="0"/>
          <w:numId w:val="132"/>
        </w:numPr>
        <w:spacing w:before="100" w:beforeAutospacing="1" w:after="100" w:afterAutospacing="1" w:line="240" w:lineRule="auto"/>
        <w:rPr>
          <w:rFonts w:eastAsia="Times New Roman"/>
        </w:rPr>
      </w:pPr>
      <w:r>
        <w:rPr>
          <w:rFonts w:eastAsia="Times New Roman"/>
        </w:rPr>
        <w:t>Ensuring appropriate staffing and operational supervision.</w:t>
      </w:r>
    </w:p>
    <w:p w14:paraId="12980967" w14:textId="77777777" w:rsidR="008847F5" w:rsidRDefault="008847F5" w:rsidP="008847F5">
      <w:pPr>
        <w:numPr>
          <w:ilvl w:val="0"/>
          <w:numId w:val="132"/>
        </w:numPr>
        <w:spacing w:before="100" w:beforeAutospacing="1" w:after="100" w:afterAutospacing="1" w:line="240" w:lineRule="auto"/>
        <w:rPr>
          <w:rFonts w:eastAsia="Times New Roman"/>
        </w:rPr>
      </w:pPr>
      <w:r>
        <w:rPr>
          <w:rFonts w:eastAsia="Times New Roman"/>
        </w:rPr>
        <w:t>Maintaining accurate records and reporting.</w:t>
      </w:r>
    </w:p>
    <w:p w14:paraId="6DAD73CE" w14:textId="77777777" w:rsidR="008847F5" w:rsidRDefault="008847F5" w:rsidP="008847F5">
      <w:pPr>
        <w:numPr>
          <w:ilvl w:val="0"/>
          <w:numId w:val="132"/>
        </w:numPr>
        <w:spacing w:before="100" w:beforeAutospacing="1" w:after="100" w:afterAutospacing="1" w:line="240" w:lineRule="auto"/>
        <w:rPr>
          <w:rFonts w:eastAsia="Times New Roman"/>
        </w:rPr>
      </w:pPr>
      <w:r>
        <w:rPr>
          <w:rFonts w:eastAsia="Times New Roman"/>
        </w:rPr>
        <w:t>Monitoring service-provider performance.</w:t>
      </w:r>
    </w:p>
    <w:p w14:paraId="3240994D" w14:textId="77777777" w:rsidR="008847F5" w:rsidRDefault="008847F5" w:rsidP="008847F5">
      <w:pPr>
        <w:numPr>
          <w:ilvl w:val="0"/>
          <w:numId w:val="132"/>
        </w:numPr>
        <w:spacing w:before="100" w:beforeAutospacing="1" w:after="100" w:afterAutospacing="1" w:line="240" w:lineRule="auto"/>
        <w:rPr>
          <w:rFonts w:eastAsia="Times New Roman"/>
        </w:rPr>
      </w:pPr>
      <w:r>
        <w:rPr>
          <w:rFonts w:eastAsia="Times New Roman"/>
        </w:rPr>
        <w:t>Addressing customer complaints and recurring service issues.</w:t>
      </w:r>
    </w:p>
    <w:p w14:paraId="7345F55D" w14:textId="77777777" w:rsidR="008847F5" w:rsidRDefault="008847F5" w:rsidP="008847F5">
      <w:pPr>
        <w:numPr>
          <w:ilvl w:val="0"/>
          <w:numId w:val="132"/>
        </w:numPr>
        <w:spacing w:before="100" w:beforeAutospacing="1" w:after="100" w:afterAutospacing="1" w:line="240" w:lineRule="auto"/>
        <w:rPr>
          <w:rFonts w:eastAsia="Times New Roman"/>
        </w:rPr>
      </w:pPr>
      <w:r>
        <w:rPr>
          <w:rFonts w:eastAsia="Times New Roman"/>
        </w:rPr>
        <w:t>Escalating material incidents and compliance concerns.</w:t>
      </w:r>
    </w:p>
    <w:p w14:paraId="5DE2DB2F" w14:textId="77777777" w:rsidR="008847F5" w:rsidRDefault="008847F5" w:rsidP="008847F5">
      <w:pPr>
        <w:numPr>
          <w:ilvl w:val="0"/>
          <w:numId w:val="132"/>
        </w:numPr>
        <w:spacing w:before="100" w:beforeAutospacing="1" w:after="100" w:afterAutospacing="1" w:line="240" w:lineRule="auto"/>
        <w:rPr>
          <w:rFonts w:eastAsia="Times New Roman"/>
        </w:rPr>
      </w:pPr>
      <w:r>
        <w:rPr>
          <w:rFonts w:eastAsia="Times New Roman"/>
        </w:rPr>
        <w:t>Implementing corrective actions approved by the appropriate authority.</w:t>
      </w:r>
    </w:p>
    <w:p w14:paraId="62FF7137" w14:textId="77777777" w:rsidR="008847F5" w:rsidRDefault="008847F5">
      <w:pPr>
        <w:pStyle w:val="Heading3"/>
        <w:rPr>
          <w:rFonts w:eastAsia="Times New Roman"/>
        </w:rPr>
      </w:pPr>
      <w:r>
        <w:rPr>
          <w:rFonts w:eastAsia="Times New Roman"/>
        </w:rPr>
        <w:t>5.3 Compliance and Legal Functions</w:t>
      </w:r>
    </w:p>
    <w:p w14:paraId="7CA72E55" w14:textId="77777777" w:rsidR="008847F5" w:rsidRDefault="008847F5">
      <w:pPr>
        <w:pStyle w:val="NormalWeb"/>
      </w:pPr>
      <w:r>
        <w:t>The relevant compliance or legal function, where established, will support the identification and monitoring of applicable legal and regulatory requirements.</w:t>
      </w:r>
    </w:p>
    <w:p w14:paraId="34A96D8A" w14:textId="77777777" w:rsidR="008847F5" w:rsidRDefault="008847F5">
      <w:pPr>
        <w:pStyle w:val="NormalWeb"/>
      </w:pPr>
      <w:r>
        <w:t>Its responsibilities may include:</w:t>
      </w:r>
    </w:p>
    <w:p w14:paraId="62DC07F2" w14:textId="77777777" w:rsidR="008847F5" w:rsidRDefault="008847F5" w:rsidP="008847F5">
      <w:pPr>
        <w:numPr>
          <w:ilvl w:val="0"/>
          <w:numId w:val="133"/>
        </w:numPr>
        <w:spacing w:before="100" w:beforeAutospacing="1" w:after="100" w:afterAutospacing="1" w:line="240" w:lineRule="auto"/>
        <w:rPr>
          <w:rFonts w:eastAsia="Times New Roman"/>
        </w:rPr>
      </w:pPr>
      <w:r>
        <w:rPr>
          <w:rFonts w:eastAsia="Times New Roman"/>
        </w:rPr>
        <w:t>Reviewing customer-facing disclosures and contractual documents.</w:t>
      </w:r>
    </w:p>
    <w:p w14:paraId="2E29AD53" w14:textId="77777777" w:rsidR="008847F5" w:rsidRDefault="008847F5" w:rsidP="008847F5">
      <w:pPr>
        <w:numPr>
          <w:ilvl w:val="0"/>
          <w:numId w:val="133"/>
        </w:numPr>
        <w:spacing w:before="100" w:beforeAutospacing="1" w:after="100" w:afterAutospacing="1" w:line="240" w:lineRule="auto"/>
        <w:rPr>
          <w:rFonts w:eastAsia="Times New Roman"/>
        </w:rPr>
      </w:pPr>
      <w:r>
        <w:rPr>
          <w:rFonts w:eastAsia="Times New Roman"/>
        </w:rPr>
        <w:t>Monitoring regulatory developments.</w:t>
      </w:r>
    </w:p>
    <w:p w14:paraId="0FEB1DE6" w14:textId="77777777" w:rsidR="008847F5" w:rsidRDefault="008847F5" w:rsidP="008847F5">
      <w:pPr>
        <w:numPr>
          <w:ilvl w:val="0"/>
          <w:numId w:val="133"/>
        </w:numPr>
        <w:spacing w:before="100" w:beforeAutospacing="1" w:after="100" w:afterAutospacing="1" w:line="240" w:lineRule="auto"/>
        <w:rPr>
          <w:rFonts w:eastAsia="Times New Roman"/>
        </w:rPr>
      </w:pPr>
      <w:r>
        <w:rPr>
          <w:rFonts w:eastAsia="Times New Roman"/>
        </w:rPr>
        <w:t>Maintaining a record of applicable compliance obligations.</w:t>
      </w:r>
    </w:p>
    <w:p w14:paraId="49E6C4BD" w14:textId="77777777" w:rsidR="008847F5" w:rsidRDefault="008847F5" w:rsidP="008847F5">
      <w:pPr>
        <w:numPr>
          <w:ilvl w:val="0"/>
          <w:numId w:val="133"/>
        </w:numPr>
        <w:spacing w:before="100" w:beforeAutospacing="1" w:after="100" w:afterAutospacing="1" w:line="240" w:lineRule="auto"/>
        <w:rPr>
          <w:rFonts w:eastAsia="Times New Roman"/>
        </w:rPr>
      </w:pPr>
      <w:r>
        <w:rPr>
          <w:rFonts w:eastAsia="Times New Roman"/>
        </w:rPr>
        <w:t>Advising on regulatory or contractual concerns.</w:t>
      </w:r>
    </w:p>
    <w:p w14:paraId="35166BBD" w14:textId="77777777" w:rsidR="008847F5" w:rsidRDefault="008847F5" w:rsidP="008847F5">
      <w:pPr>
        <w:numPr>
          <w:ilvl w:val="0"/>
          <w:numId w:val="133"/>
        </w:numPr>
        <w:spacing w:before="100" w:beforeAutospacing="1" w:after="100" w:afterAutospacing="1" w:line="240" w:lineRule="auto"/>
        <w:rPr>
          <w:rFonts w:eastAsia="Times New Roman"/>
        </w:rPr>
      </w:pPr>
      <w:r>
        <w:rPr>
          <w:rFonts w:eastAsia="Times New Roman"/>
        </w:rPr>
        <w:t>Coordinating responses to regulatory or legal notices.</w:t>
      </w:r>
    </w:p>
    <w:p w14:paraId="38300CC6" w14:textId="77777777" w:rsidR="008847F5" w:rsidRDefault="008847F5" w:rsidP="008847F5">
      <w:pPr>
        <w:numPr>
          <w:ilvl w:val="0"/>
          <w:numId w:val="133"/>
        </w:numPr>
        <w:spacing w:before="100" w:beforeAutospacing="1" w:after="100" w:afterAutospacing="1" w:line="240" w:lineRule="auto"/>
        <w:rPr>
          <w:rFonts w:eastAsia="Times New Roman"/>
        </w:rPr>
      </w:pPr>
      <w:r>
        <w:rPr>
          <w:rFonts w:eastAsia="Times New Roman"/>
        </w:rPr>
        <w:t>Escalating material compliance issues to authorised management.</w:t>
      </w:r>
    </w:p>
    <w:p w14:paraId="2666DCFA" w14:textId="77777777" w:rsidR="008847F5" w:rsidRDefault="008847F5">
      <w:pPr>
        <w:pStyle w:val="NormalWeb"/>
      </w:pPr>
      <w:r>
        <w:t>These responsibilities must be allocated in accordance with the actual structure and requirements of the relevant entity.</w:t>
      </w:r>
    </w:p>
    <w:p w14:paraId="53381C84" w14:textId="77777777" w:rsidR="008847F5" w:rsidRDefault="008847F5">
      <w:pPr>
        <w:pStyle w:val="Heading3"/>
        <w:rPr>
          <w:rFonts w:eastAsia="Times New Roman"/>
        </w:rPr>
      </w:pPr>
      <w:r>
        <w:rPr>
          <w:rFonts w:eastAsia="Times New Roman"/>
        </w:rPr>
        <w:t>5.4 Technology and Information Security</w:t>
      </w:r>
    </w:p>
    <w:p w14:paraId="2AAAC88C" w14:textId="77777777" w:rsidR="008847F5" w:rsidRDefault="008847F5">
      <w:pPr>
        <w:pStyle w:val="NormalWeb"/>
      </w:pPr>
      <w:r>
        <w:t>The responsible technology and information security teams should maintain appropriate controls for the systems used to support DHAN NOW's services.</w:t>
      </w:r>
    </w:p>
    <w:p w14:paraId="74DC7F78" w14:textId="77777777" w:rsidR="008847F5" w:rsidRDefault="008847F5">
      <w:pPr>
        <w:pStyle w:val="NormalWeb"/>
      </w:pPr>
      <w:r>
        <w:t>These may include:</w:t>
      </w:r>
    </w:p>
    <w:p w14:paraId="4A130BEA" w14:textId="77777777" w:rsidR="008847F5" w:rsidRDefault="008847F5" w:rsidP="008847F5">
      <w:pPr>
        <w:numPr>
          <w:ilvl w:val="0"/>
          <w:numId w:val="134"/>
        </w:numPr>
        <w:spacing w:before="100" w:beforeAutospacing="1" w:after="100" w:afterAutospacing="1" w:line="240" w:lineRule="auto"/>
        <w:rPr>
          <w:rFonts w:eastAsia="Times New Roman"/>
        </w:rPr>
      </w:pPr>
      <w:r>
        <w:rPr>
          <w:rFonts w:eastAsia="Times New Roman"/>
        </w:rPr>
        <w:t>Access management.</w:t>
      </w:r>
    </w:p>
    <w:p w14:paraId="57BCEA72" w14:textId="77777777" w:rsidR="008847F5" w:rsidRDefault="008847F5" w:rsidP="008847F5">
      <w:pPr>
        <w:numPr>
          <w:ilvl w:val="0"/>
          <w:numId w:val="134"/>
        </w:numPr>
        <w:spacing w:before="100" w:beforeAutospacing="1" w:after="100" w:afterAutospacing="1" w:line="240" w:lineRule="auto"/>
        <w:rPr>
          <w:rFonts w:eastAsia="Times New Roman"/>
        </w:rPr>
      </w:pPr>
      <w:r>
        <w:rPr>
          <w:rFonts w:eastAsia="Times New Roman"/>
        </w:rPr>
        <w:t>Authentication and authorisation controls.</w:t>
      </w:r>
    </w:p>
    <w:p w14:paraId="057AFA79" w14:textId="77777777" w:rsidR="008847F5" w:rsidRDefault="008847F5" w:rsidP="008847F5">
      <w:pPr>
        <w:numPr>
          <w:ilvl w:val="0"/>
          <w:numId w:val="134"/>
        </w:numPr>
        <w:spacing w:before="100" w:beforeAutospacing="1" w:after="100" w:afterAutospacing="1" w:line="240" w:lineRule="auto"/>
        <w:rPr>
          <w:rFonts w:eastAsia="Times New Roman"/>
        </w:rPr>
      </w:pPr>
      <w:r>
        <w:rPr>
          <w:rFonts w:eastAsia="Times New Roman"/>
        </w:rPr>
        <w:t>Secure handling of customer information.</w:t>
      </w:r>
    </w:p>
    <w:p w14:paraId="59E7AC60" w14:textId="77777777" w:rsidR="008847F5" w:rsidRDefault="008847F5" w:rsidP="008847F5">
      <w:pPr>
        <w:numPr>
          <w:ilvl w:val="0"/>
          <w:numId w:val="134"/>
        </w:numPr>
        <w:spacing w:before="100" w:beforeAutospacing="1" w:after="100" w:afterAutospacing="1" w:line="240" w:lineRule="auto"/>
        <w:rPr>
          <w:rFonts w:eastAsia="Times New Roman"/>
        </w:rPr>
      </w:pPr>
      <w:r>
        <w:rPr>
          <w:rFonts w:eastAsia="Times New Roman"/>
        </w:rPr>
        <w:t>System monitoring and incident reporting.</w:t>
      </w:r>
    </w:p>
    <w:p w14:paraId="27CCD676" w14:textId="77777777" w:rsidR="008847F5" w:rsidRDefault="008847F5" w:rsidP="008847F5">
      <w:pPr>
        <w:numPr>
          <w:ilvl w:val="0"/>
          <w:numId w:val="134"/>
        </w:numPr>
        <w:spacing w:before="100" w:beforeAutospacing="1" w:after="100" w:afterAutospacing="1" w:line="240" w:lineRule="auto"/>
        <w:rPr>
          <w:rFonts w:eastAsia="Times New Roman"/>
        </w:rPr>
      </w:pPr>
      <w:r>
        <w:rPr>
          <w:rFonts w:eastAsia="Times New Roman"/>
        </w:rPr>
        <w:t>Backup and recovery arrangements.</w:t>
      </w:r>
    </w:p>
    <w:p w14:paraId="784C42CF" w14:textId="77777777" w:rsidR="008847F5" w:rsidRDefault="008847F5" w:rsidP="008847F5">
      <w:pPr>
        <w:numPr>
          <w:ilvl w:val="0"/>
          <w:numId w:val="134"/>
        </w:numPr>
        <w:spacing w:before="100" w:beforeAutospacing="1" w:after="100" w:afterAutospacing="1" w:line="240" w:lineRule="auto"/>
        <w:rPr>
          <w:rFonts w:eastAsia="Times New Roman"/>
        </w:rPr>
      </w:pPr>
      <w:r>
        <w:rPr>
          <w:rFonts w:eastAsia="Times New Roman"/>
        </w:rPr>
        <w:t>Vulnerability management.</w:t>
      </w:r>
    </w:p>
    <w:p w14:paraId="20ABE627" w14:textId="77777777" w:rsidR="008847F5" w:rsidRDefault="008847F5" w:rsidP="008847F5">
      <w:pPr>
        <w:numPr>
          <w:ilvl w:val="0"/>
          <w:numId w:val="134"/>
        </w:numPr>
        <w:spacing w:before="100" w:beforeAutospacing="1" w:after="100" w:afterAutospacing="1" w:line="240" w:lineRule="auto"/>
        <w:rPr>
          <w:rFonts w:eastAsia="Times New Roman"/>
        </w:rPr>
      </w:pPr>
      <w:r>
        <w:rPr>
          <w:rFonts w:eastAsia="Times New Roman"/>
        </w:rPr>
        <w:t>Vendor and integration security reviews.</w:t>
      </w:r>
    </w:p>
    <w:p w14:paraId="7DA92FAB" w14:textId="77777777" w:rsidR="008847F5" w:rsidRDefault="008847F5" w:rsidP="008847F5">
      <w:pPr>
        <w:numPr>
          <w:ilvl w:val="0"/>
          <w:numId w:val="134"/>
        </w:numPr>
        <w:spacing w:before="100" w:beforeAutospacing="1" w:after="100" w:afterAutospacing="1" w:line="240" w:lineRule="auto"/>
        <w:rPr>
          <w:rFonts w:eastAsia="Times New Roman"/>
        </w:rPr>
      </w:pPr>
      <w:r>
        <w:rPr>
          <w:rFonts w:eastAsia="Times New Roman"/>
        </w:rPr>
        <w:t>Business continuity and disaster recovery arrangements.</w:t>
      </w:r>
    </w:p>
    <w:p w14:paraId="5E96BA97" w14:textId="77777777" w:rsidR="008847F5" w:rsidRDefault="008847F5">
      <w:pPr>
        <w:pStyle w:val="Heading3"/>
        <w:rPr>
          <w:rFonts w:eastAsia="Times New Roman"/>
        </w:rPr>
      </w:pPr>
      <w:r>
        <w:rPr>
          <w:rFonts w:eastAsia="Times New Roman"/>
        </w:rPr>
        <w:t>5.5 Customer Support and Grievance Handling</w:t>
      </w:r>
    </w:p>
    <w:p w14:paraId="57811C47" w14:textId="77777777" w:rsidR="008847F5" w:rsidRDefault="008847F5">
      <w:pPr>
        <w:pStyle w:val="NormalWeb"/>
      </w:pPr>
      <w:r>
        <w:t>Customer-facing personnel should provide accurate information, follow approved procedures and handle complaints respectfully.</w:t>
      </w:r>
    </w:p>
    <w:p w14:paraId="0F26BF70" w14:textId="77777777" w:rsidR="008847F5" w:rsidRDefault="008847F5">
      <w:pPr>
        <w:pStyle w:val="NormalWeb"/>
      </w:pPr>
      <w:r>
        <w:t>They must not make unauthorised promises about loan approval, interest rates, repayment extensions, refunds or other matters.</w:t>
      </w:r>
    </w:p>
    <w:p w14:paraId="5C8AF7E3" w14:textId="77777777" w:rsidR="008847F5" w:rsidRDefault="008847F5">
      <w:pPr>
        <w:pStyle w:val="NormalWeb"/>
      </w:pPr>
      <w:r>
        <w:t>Complaints should be recorded and escalated in accordance with the applicable grievance redressal procedure.</w:t>
      </w:r>
    </w:p>
    <w:p w14:paraId="5A54B540" w14:textId="77777777" w:rsidR="008847F5" w:rsidRDefault="008847F5">
      <w:pPr>
        <w:pStyle w:val="Heading2"/>
        <w:rPr>
          <w:rFonts w:eastAsia="Times New Roman"/>
        </w:rPr>
      </w:pPr>
      <w:r>
        <w:rPr>
          <w:rFonts w:eastAsia="Times New Roman"/>
        </w:rPr>
        <w:t>6. Regulatory and Legal Compliance</w:t>
      </w:r>
    </w:p>
    <w:p w14:paraId="7EBA46C4" w14:textId="77777777" w:rsidR="008847F5" w:rsidRDefault="008847F5">
      <w:pPr>
        <w:pStyle w:val="NormalWeb"/>
      </w:pPr>
      <w:r>
        <w:t>The relevant entity must identify and comply with the laws and regulations applicable to its activities.</w:t>
      </w:r>
    </w:p>
    <w:p w14:paraId="4B39CA55" w14:textId="77777777" w:rsidR="008847F5" w:rsidRDefault="008847F5">
      <w:pPr>
        <w:pStyle w:val="NormalWeb"/>
      </w:pPr>
      <w:r>
        <w:t>Depending on the actual business structure, these may include requirements relating to:</w:t>
      </w:r>
    </w:p>
    <w:p w14:paraId="031405C2" w14:textId="77777777" w:rsidR="008847F5" w:rsidRDefault="008847F5" w:rsidP="008847F5">
      <w:pPr>
        <w:numPr>
          <w:ilvl w:val="0"/>
          <w:numId w:val="135"/>
        </w:numPr>
        <w:spacing w:before="100" w:beforeAutospacing="1" w:after="100" w:afterAutospacing="1" w:line="240" w:lineRule="auto"/>
        <w:rPr>
          <w:rFonts w:eastAsia="Times New Roman"/>
        </w:rPr>
      </w:pPr>
      <w:r>
        <w:rPr>
          <w:rFonts w:eastAsia="Times New Roman"/>
        </w:rPr>
        <w:t>Companies Act and applicable corporate filings.</w:t>
      </w:r>
    </w:p>
    <w:p w14:paraId="322DA604" w14:textId="77777777" w:rsidR="008847F5" w:rsidRDefault="008847F5" w:rsidP="008847F5">
      <w:pPr>
        <w:numPr>
          <w:ilvl w:val="0"/>
          <w:numId w:val="135"/>
        </w:numPr>
        <w:spacing w:before="100" w:beforeAutospacing="1" w:after="100" w:afterAutospacing="1" w:line="240" w:lineRule="auto"/>
        <w:rPr>
          <w:rFonts w:eastAsia="Times New Roman"/>
        </w:rPr>
      </w:pPr>
      <w:r>
        <w:rPr>
          <w:rFonts w:eastAsia="Times New Roman"/>
        </w:rPr>
        <w:t>Reserve Bank of India requirements applicable to regulated lenders.</w:t>
      </w:r>
    </w:p>
    <w:p w14:paraId="1C46A653" w14:textId="77777777" w:rsidR="008847F5" w:rsidRDefault="008847F5" w:rsidP="008847F5">
      <w:pPr>
        <w:numPr>
          <w:ilvl w:val="0"/>
          <w:numId w:val="135"/>
        </w:numPr>
        <w:spacing w:before="100" w:beforeAutospacing="1" w:after="100" w:afterAutospacing="1" w:line="240" w:lineRule="auto"/>
        <w:rPr>
          <w:rFonts w:eastAsia="Times New Roman"/>
        </w:rPr>
      </w:pPr>
      <w:r>
        <w:rPr>
          <w:rFonts w:eastAsia="Times New Roman"/>
        </w:rPr>
        <w:t>Digital lending arrangements.</w:t>
      </w:r>
    </w:p>
    <w:p w14:paraId="5D67717A" w14:textId="77777777" w:rsidR="008847F5" w:rsidRDefault="008847F5" w:rsidP="008847F5">
      <w:pPr>
        <w:numPr>
          <w:ilvl w:val="0"/>
          <w:numId w:val="135"/>
        </w:numPr>
        <w:spacing w:before="100" w:beforeAutospacing="1" w:after="100" w:afterAutospacing="1" w:line="240" w:lineRule="auto"/>
        <w:rPr>
          <w:rFonts w:eastAsia="Times New Roman"/>
        </w:rPr>
      </w:pPr>
      <w:r>
        <w:rPr>
          <w:rFonts w:eastAsia="Times New Roman"/>
        </w:rPr>
        <w:t>Customer disclosures and fair practices.</w:t>
      </w:r>
    </w:p>
    <w:p w14:paraId="64793F6B" w14:textId="77777777" w:rsidR="008847F5" w:rsidRDefault="008847F5" w:rsidP="008847F5">
      <w:pPr>
        <w:numPr>
          <w:ilvl w:val="0"/>
          <w:numId w:val="135"/>
        </w:numPr>
        <w:spacing w:before="100" w:beforeAutospacing="1" w:after="100" w:afterAutospacing="1" w:line="240" w:lineRule="auto"/>
        <w:rPr>
          <w:rFonts w:eastAsia="Times New Roman"/>
        </w:rPr>
      </w:pPr>
      <w:r>
        <w:rPr>
          <w:rFonts w:eastAsia="Times New Roman"/>
        </w:rPr>
        <w:t>Know Your Customer and anti-money laundering obligations, where applicable.</w:t>
      </w:r>
    </w:p>
    <w:p w14:paraId="1A82CD81" w14:textId="77777777" w:rsidR="008847F5" w:rsidRDefault="008847F5" w:rsidP="008847F5">
      <w:pPr>
        <w:numPr>
          <w:ilvl w:val="0"/>
          <w:numId w:val="135"/>
        </w:numPr>
        <w:spacing w:before="100" w:beforeAutospacing="1" w:after="100" w:afterAutospacing="1" w:line="240" w:lineRule="auto"/>
        <w:rPr>
          <w:rFonts w:eastAsia="Times New Roman"/>
        </w:rPr>
      </w:pPr>
      <w:r>
        <w:rPr>
          <w:rFonts w:eastAsia="Times New Roman"/>
        </w:rPr>
        <w:t>Personal data protection and privacy.</w:t>
      </w:r>
    </w:p>
    <w:p w14:paraId="27129B57" w14:textId="77777777" w:rsidR="008847F5" w:rsidRDefault="008847F5" w:rsidP="008847F5">
      <w:pPr>
        <w:numPr>
          <w:ilvl w:val="0"/>
          <w:numId w:val="135"/>
        </w:numPr>
        <w:spacing w:before="100" w:beforeAutospacing="1" w:after="100" w:afterAutospacing="1" w:line="240" w:lineRule="auto"/>
        <w:rPr>
          <w:rFonts w:eastAsia="Times New Roman"/>
        </w:rPr>
      </w:pPr>
      <w:r>
        <w:rPr>
          <w:rFonts w:eastAsia="Times New Roman"/>
        </w:rPr>
        <w:t>Payment systems and electronic mandates.</w:t>
      </w:r>
    </w:p>
    <w:p w14:paraId="0FDE2B68" w14:textId="77777777" w:rsidR="008847F5" w:rsidRDefault="008847F5" w:rsidP="008847F5">
      <w:pPr>
        <w:numPr>
          <w:ilvl w:val="0"/>
          <w:numId w:val="135"/>
        </w:numPr>
        <w:spacing w:before="100" w:beforeAutospacing="1" w:after="100" w:afterAutospacing="1" w:line="240" w:lineRule="auto"/>
        <w:rPr>
          <w:rFonts w:eastAsia="Times New Roman"/>
        </w:rPr>
      </w:pPr>
      <w:r>
        <w:rPr>
          <w:rFonts w:eastAsia="Times New Roman"/>
        </w:rPr>
        <w:t>Information security and cybersecurity.</w:t>
      </w:r>
    </w:p>
    <w:p w14:paraId="5933DD3E" w14:textId="77777777" w:rsidR="008847F5" w:rsidRDefault="008847F5" w:rsidP="008847F5">
      <w:pPr>
        <w:numPr>
          <w:ilvl w:val="0"/>
          <w:numId w:val="135"/>
        </w:numPr>
        <w:spacing w:before="100" w:beforeAutospacing="1" w:after="100" w:afterAutospacing="1" w:line="240" w:lineRule="auto"/>
        <w:rPr>
          <w:rFonts w:eastAsia="Times New Roman"/>
        </w:rPr>
      </w:pPr>
      <w:r>
        <w:rPr>
          <w:rFonts w:eastAsia="Times New Roman"/>
        </w:rPr>
        <w:t>Consumer protection.</w:t>
      </w:r>
    </w:p>
    <w:p w14:paraId="35BB70A9" w14:textId="77777777" w:rsidR="008847F5" w:rsidRDefault="008847F5" w:rsidP="008847F5">
      <w:pPr>
        <w:numPr>
          <w:ilvl w:val="0"/>
          <w:numId w:val="135"/>
        </w:numPr>
        <w:spacing w:before="100" w:beforeAutospacing="1" w:after="100" w:afterAutospacing="1" w:line="240" w:lineRule="auto"/>
        <w:rPr>
          <w:rFonts w:eastAsia="Times New Roman"/>
        </w:rPr>
      </w:pPr>
      <w:r>
        <w:rPr>
          <w:rFonts w:eastAsia="Times New Roman"/>
        </w:rPr>
        <w:t>Employment and contractual obligations.</w:t>
      </w:r>
    </w:p>
    <w:p w14:paraId="72DDD4C4" w14:textId="77777777" w:rsidR="008847F5" w:rsidRDefault="008847F5" w:rsidP="008847F5">
      <w:pPr>
        <w:numPr>
          <w:ilvl w:val="0"/>
          <w:numId w:val="135"/>
        </w:numPr>
        <w:spacing w:before="100" w:beforeAutospacing="1" w:after="100" w:afterAutospacing="1" w:line="240" w:lineRule="auto"/>
        <w:rPr>
          <w:rFonts w:eastAsia="Times New Roman"/>
        </w:rPr>
      </w:pPr>
      <w:r>
        <w:rPr>
          <w:rFonts w:eastAsia="Times New Roman"/>
        </w:rPr>
        <w:t>Taxation and statutory accounting.</w:t>
      </w:r>
    </w:p>
    <w:p w14:paraId="43384715" w14:textId="77777777" w:rsidR="008847F5" w:rsidRDefault="008847F5">
      <w:pPr>
        <w:pStyle w:val="NormalWeb"/>
      </w:pPr>
      <w:r>
        <w:t>The applicability of a specific law or regulatory direction depends on the entity's legal status, activities and role in the relevant transaction.</w:t>
      </w:r>
    </w:p>
    <w:p w14:paraId="610BCF69" w14:textId="77777777" w:rsidR="008847F5" w:rsidRDefault="008847F5">
      <w:pPr>
        <w:pStyle w:val="NormalWeb"/>
      </w:pPr>
      <w:r>
        <w:t>No statement on the DHAN NOW website should imply that a company is an RBI-regulated NBFC unless that status has been established and is accurately disclosed.</w:t>
      </w:r>
    </w:p>
    <w:p w14:paraId="1D20E6BC" w14:textId="77777777" w:rsidR="008847F5" w:rsidRDefault="008847F5">
      <w:pPr>
        <w:pStyle w:val="Heading2"/>
        <w:rPr>
          <w:rFonts w:eastAsia="Times New Roman"/>
        </w:rPr>
      </w:pPr>
      <w:r>
        <w:rPr>
          <w:rFonts w:eastAsia="Times New Roman"/>
        </w:rPr>
        <w:t>7. Ethical Business Conduct</w:t>
      </w:r>
    </w:p>
    <w:p w14:paraId="124069E1" w14:textId="77777777" w:rsidR="008847F5" w:rsidRDefault="008847F5">
      <w:pPr>
        <w:pStyle w:val="NormalWeb"/>
      </w:pPr>
      <w:r>
        <w:t>Directors, employees and authorised representatives must act in good faith and in the legitimate interests of the relevant entity.</w:t>
      </w:r>
    </w:p>
    <w:p w14:paraId="4C2A9D53" w14:textId="77777777" w:rsidR="008847F5" w:rsidRDefault="008847F5">
      <w:pPr>
        <w:pStyle w:val="NormalWeb"/>
      </w:pPr>
      <w:r>
        <w:t>The following conduct is prohibited:</w:t>
      </w:r>
    </w:p>
    <w:p w14:paraId="19E26906" w14:textId="77777777" w:rsidR="008847F5" w:rsidRDefault="008847F5" w:rsidP="008847F5">
      <w:pPr>
        <w:numPr>
          <w:ilvl w:val="0"/>
          <w:numId w:val="136"/>
        </w:numPr>
        <w:spacing w:before="100" w:beforeAutospacing="1" w:after="100" w:afterAutospacing="1" w:line="240" w:lineRule="auto"/>
        <w:rPr>
          <w:rFonts w:eastAsia="Times New Roman"/>
        </w:rPr>
      </w:pPr>
      <w:r>
        <w:rPr>
          <w:rFonts w:eastAsia="Times New Roman"/>
        </w:rPr>
        <w:t>Fraud, bribery or corruption.</w:t>
      </w:r>
    </w:p>
    <w:p w14:paraId="1DE3C5ED" w14:textId="77777777" w:rsidR="008847F5" w:rsidRDefault="008847F5" w:rsidP="008847F5">
      <w:pPr>
        <w:numPr>
          <w:ilvl w:val="0"/>
          <w:numId w:val="136"/>
        </w:numPr>
        <w:spacing w:before="100" w:beforeAutospacing="1" w:after="100" w:afterAutospacing="1" w:line="240" w:lineRule="auto"/>
        <w:rPr>
          <w:rFonts w:eastAsia="Times New Roman"/>
        </w:rPr>
      </w:pPr>
      <w:r>
        <w:rPr>
          <w:rFonts w:eastAsia="Times New Roman"/>
        </w:rPr>
        <w:t>Falsification of business or customer records.</w:t>
      </w:r>
    </w:p>
    <w:p w14:paraId="462CD829" w14:textId="77777777" w:rsidR="008847F5" w:rsidRDefault="008847F5" w:rsidP="008847F5">
      <w:pPr>
        <w:numPr>
          <w:ilvl w:val="0"/>
          <w:numId w:val="136"/>
        </w:numPr>
        <w:spacing w:before="100" w:beforeAutospacing="1" w:after="100" w:afterAutospacing="1" w:line="240" w:lineRule="auto"/>
        <w:rPr>
          <w:rFonts w:eastAsia="Times New Roman"/>
        </w:rPr>
      </w:pPr>
      <w:r>
        <w:rPr>
          <w:rFonts w:eastAsia="Times New Roman"/>
        </w:rPr>
        <w:t>Misuse of confidential information.</w:t>
      </w:r>
    </w:p>
    <w:p w14:paraId="416D662D" w14:textId="77777777" w:rsidR="008847F5" w:rsidRDefault="008847F5" w:rsidP="008847F5">
      <w:pPr>
        <w:numPr>
          <w:ilvl w:val="0"/>
          <w:numId w:val="136"/>
        </w:numPr>
        <w:spacing w:before="100" w:beforeAutospacing="1" w:after="100" w:afterAutospacing="1" w:line="240" w:lineRule="auto"/>
        <w:rPr>
          <w:rFonts w:eastAsia="Times New Roman"/>
        </w:rPr>
      </w:pPr>
      <w:r>
        <w:rPr>
          <w:rFonts w:eastAsia="Times New Roman"/>
        </w:rPr>
        <w:t>Unauthorised access to systems or customer data.</w:t>
      </w:r>
    </w:p>
    <w:p w14:paraId="1CF5988D" w14:textId="77777777" w:rsidR="008847F5" w:rsidRDefault="008847F5" w:rsidP="008847F5">
      <w:pPr>
        <w:numPr>
          <w:ilvl w:val="0"/>
          <w:numId w:val="136"/>
        </w:numPr>
        <w:spacing w:before="100" w:beforeAutospacing="1" w:after="100" w:afterAutospacing="1" w:line="240" w:lineRule="auto"/>
        <w:rPr>
          <w:rFonts w:eastAsia="Times New Roman"/>
        </w:rPr>
      </w:pPr>
      <w:r>
        <w:rPr>
          <w:rFonts w:eastAsia="Times New Roman"/>
        </w:rPr>
        <w:t>Misleading statements to customers or business partners.</w:t>
      </w:r>
    </w:p>
    <w:p w14:paraId="14EA28A6" w14:textId="77777777" w:rsidR="008847F5" w:rsidRDefault="008847F5" w:rsidP="008847F5">
      <w:pPr>
        <w:numPr>
          <w:ilvl w:val="0"/>
          <w:numId w:val="136"/>
        </w:numPr>
        <w:spacing w:before="100" w:beforeAutospacing="1" w:after="100" w:afterAutospacing="1" w:line="240" w:lineRule="auto"/>
        <w:rPr>
          <w:rFonts w:eastAsia="Times New Roman"/>
        </w:rPr>
      </w:pPr>
      <w:r>
        <w:rPr>
          <w:rFonts w:eastAsia="Times New Roman"/>
        </w:rPr>
        <w:t>Concealment of material conflicts of interest.</w:t>
      </w:r>
    </w:p>
    <w:p w14:paraId="76263075" w14:textId="77777777" w:rsidR="008847F5" w:rsidRDefault="008847F5" w:rsidP="008847F5">
      <w:pPr>
        <w:numPr>
          <w:ilvl w:val="0"/>
          <w:numId w:val="136"/>
        </w:numPr>
        <w:spacing w:before="100" w:beforeAutospacing="1" w:after="100" w:afterAutospacing="1" w:line="240" w:lineRule="auto"/>
        <w:rPr>
          <w:rFonts w:eastAsia="Times New Roman"/>
        </w:rPr>
      </w:pPr>
      <w:r>
        <w:rPr>
          <w:rFonts w:eastAsia="Times New Roman"/>
        </w:rPr>
        <w:t>Improper inducements or unauthorised payments.</w:t>
      </w:r>
    </w:p>
    <w:p w14:paraId="321DF5A3" w14:textId="77777777" w:rsidR="008847F5" w:rsidRDefault="008847F5" w:rsidP="008847F5">
      <w:pPr>
        <w:numPr>
          <w:ilvl w:val="0"/>
          <w:numId w:val="136"/>
        </w:numPr>
        <w:spacing w:before="100" w:beforeAutospacing="1" w:after="100" w:afterAutospacing="1" w:line="240" w:lineRule="auto"/>
        <w:rPr>
          <w:rFonts w:eastAsia="Times New Roman"/>
        </w:rPr>
      </w:pPr>
      <w:r>
        <w:rPr>
          <w:rFonts w:eastAsia="Times New Roman"/>
        </w:rPr>
        <w:t>Retaliation against individuals who raise genuine concerns.</w:t>
      </w:r>
    </w:p>
    <w:p w14:paraId="42652EBA" w14:textId="77777777" w:rsidR="008847F5" w:rsidRDefault="008847F5" w:rsidP="008847F5">
      <w:pPr>
        <w:numPr>
          <w:ilvl w:val="0"/>
          <w:numId w:val="136"/>
        </w:numPr>
        <w:spacing w:before="100" w:beforeAutospacing="1" w:after="100" w:afterAutospacing="1" w:line="240" w:lineRule="auto"/>
        <w:rPr>
          <w:rFonts w:eastAsia="Times New Roman"/>
        </w:rPr>
      </w:pPr>
      <w:r>
        <w:rPr>
          <w:rFonts w:eastAsia="Times New Roman"/>
        </w:rPr>
        <w:t>Unlawful discrimination or harassment.</w:t>
      </w:r>
    </w:p>
    <w:p w14:paraId="3EBE7E78" w14:textId="77777777" w:rsidR="008847F5" w:rsidRDefault="008847F5">
      <w:pPr>
        <w:pStyle w:val="NormalWeb"/>
      </w:pPr>
      <w:r>
        <w:t>Suspected misconduct should be reported through an appropriate internal channel and reviewed fairly.</w:t>
      </w:r>
    </w:p>
    <w:p w14:paraId="2D06A6D3" w14:textId="77777777" w:rsidR="008847F5" w:rsidRDefault="008847F5">
      <w:pPr>
        <w:pStyle w:val="Heading2"/>
        <w:rPr>
          <w:rFonts w:eastAsia="Times New Roman"/>
        </w:rPr>
      </w:pPr>
      <w:r>
        <w:rPr>
          <w:rFonts w:eastAsia="Times New Roman"/>
        </w:rPr>
        <w:t>8. Conflict of Interest Management</w:t>
      </w:r>
    </w:p>
    <w:p w14:paraId="733AAF56" w14:textId="77777777" w:rsidR="008847F5" w:rsidRDefault="008847F5">
      <w:pPr>
        <w:pStyle w:val="NormalWeb"/>
      </w:pPr>
      <w:r>
        <w:t>A conflict of interest may arise where a person's private interests, financial interests or relationships could improperly influence a business decision.</w:t>
      </w:r>
    </w:p>
    <w:p w14:paraId="2D656969" w14:textId="77777777" w:rsidR="008847F5" w:rsidRDefault="008847F5">
      <w:pPr>
        <w:pStyle w:val="NormalWeb"/>
      </w:pPr>
      <w:r>
        <w:t>Directors, officers and employees should disclose material conflicts in accordance with applicable law and internal procedures.</w:t>
      </w:r>
    </w:p>
    <w:p w14:paraId="26899BAA" w14:textId="77777777" w:rsidR="008847F5" w:rsidRDefault="008847F5">
      <w:pPr>
        <w:pStyle w:val="NormalWeb"/>
      </w:pPr>
      <w:r>
        <w:t>Where required, the relevant person should abstain from participating in the decision until the conflict has been reviewed and managed.</w:t>
      </w:r>
    </w:p>
    <w:p w14:paraId="08259D48" w14:textId="77777777" w:rsidR="008847F5" w:rsidRDefault="008847F5">
      <w:pPr>
        <w:pStyle w:val="NormalWeb"/>
      </w:pPr>
      <w:r>
        <w:t>Related-party transactions must be identified, documented, reviewed and approved in accordance with applicable law and the governance requirements of the relevant entity.</w:t>
      </w:r>
    </w:p>
    <w:p w14:paraId="260F8270" w14:textId="77777777" w:rsidR="008847F5" w:rsidRDefault="008847F5">
      <w:pPr>
        <w:pStyle w:val="Heading2"/>
        <w:rPr>
          <w:rFonts w:eastAsia="Times New Roman"/>
        </w:rPr>
      </w:pPr>
      <w:r>
        <w:rPr>
          <w:rFonts w:eastAsia="Times New Roman"/>
        </w:rPr>
        <w:t>9. Risk Management and Internal Controls</w:t>
      </w:r>
    </w:p>
    <w:p w14:paraId="3C0BCDC4" w14:textId="77777777" w:rsidR="008847F5" w:rsidRDefault="008847F5">
      <w:pPr>
        <w:pStyle w:val="NormalWeb"/>
      </w:pPr>
      <w:r>
        <w:t>The relevant entity should maintain controls appropriate to the size, nature and complexity of its operations.</w:t>
      </w:r>
    </w:p>
    <w:p w14:paraId="2BE1B232" w14:textId="77777777" w:rsidR="008847F5" w:rsidRDefault="008847F5">
      <w:pPr>
        <w:pStyle w:val="NormalWeb"/>
      </w:pPr>
      <w:r>
        <w:t>Risk management may cover:</w:t>
      </w:r>
    </w:p>
    <w:p w14:paraId="0C7DE16A" w14:textId="77777777" w:rsidR="008847F5" w:rsidRDefault="008847F5" w:rsidP="008847F5">
      <w:pPr>
        <w:numPr>
          <w:ilvl w:val="0"/>
          <w:numId w:val="137"/>
        </w:numPr>
        <w:spacing w:before="100" w:beforeAutospacing="1" w:after="100" w:afterAutospacing="1" w:line="240" w:lineRule="auto"/>
        <w:rPr>
          <w:rFonts w:eastAsia="Times New Roman"/>
        </w:rPr>
      </w:pPr>
      <w:r>
        <w:rPr>
          <w:rFonts w:eastAsia="Times New Roman"/>
        </w:rPr>
        <w:t>Operational risk.</w:t>
      </w:r>
    </w:p>
    <w:p w14:paraId="543D4A4A" w14:textId="77777777" w:rsidR="008847F5" w:rsidRDefault="008847F5" w:rsidP="008847F5">
      <w:pPr>
        <w:numPr>
          <w:ilvl w:val="0"/>
          <w:numId w:val="137"/>
        </w:numPr>
        <w:spacing w:before="100" w:beforeAutospacing="1" w:after="100" w:afterAutospacing="1" w:line="240" w:lineRule="auto"/>
        <w:rPr>
          <w:rFonts w:eastAsia="Times New Roman"/>
        </w:rPr>
      </w:pPr>
      <w:r>
        <w:rPr>
          <w:rFonts w:eastAsia="Times New Roman"/>
        </w:rPr>
        <w:t>Technology and cybersecurity risk.</w:t>
      </w:r>
    </w:p>
    <w:p w14:paraId="4E57EE38" w14:textId="77777777" w:rsidR="008847F5" w:rsidRDefault="008847F5" w:rsidP="008847F5">
      <w:pPr>
        <w:numPr>
          <w:ilvl w:val="0"/>
          <w:numId w:val="137"/>
        </w:numPr>
        <w:spacing w:before="100" w:beforeAutospacing="1" w:after="100" w:afterAutospacing="1" w:line="240" w:lineRule="auto"/>
        <w:rPr>
          <w:rFonts w:eastAsia="Times New Roman"/>
        </w:rPr>
      </w:pPr>
      <w:r>
        <w:rPr>
          <w:rFonts w:eastAsia="Times New Roman"/>
        </w:rPr>
        <w:t>Data privacy risk.</w:t>
      </w:r>
    </w:p>
    <w:p w14:paraId="1E5AC56B" w14:textId="77777777" w:rsidR="008847F5" w:rsidRDefault="008847F5" w:rsidP="008847F5">
      <w:pPr>
        <w:numPr>
          <w:ilvl w:val="0"/>
          <w:numId w:val="137"/>
        </w:numPr>
        <w:spacing w:before="100" w:beforeAutospacing="1" w:after="100" w:afterAutospacing="1" w:line="240" w:lineRule="auto"/>
        <w:rPr>
          <w:rFonts w:eastAsia="Times New Roman"/>
        </w:rPr>
      </w:pPr>
      <w:r>
        <w:rPr>
          <w:rFonts w:eastAsia="Times New Roman"/>
        </w:rPr>
        <w:t>Fraud and identity misuse.</w:t>
      </w:r>
    </w:p>
    <w:p w14:paraId="1B546301" w14:textId="77777777" w:rsidR="008847F5" w:rsidRDefault="008847F5" w:rsidP="008847F5">
      <w:pPr>
        <w:numPr>
          <w:ilvl w:val="0"/>
          <w:numId w:val="137"/>
        </w:numPr>
        <w:spacing w:before="100" w:beforeAutospacing="1" w:after="100" w:afterAutospacing="1" w:line="240" w:lineRule="auto"/>
        <w:rPr>
          <w:rFonts w:eastAsia="Times New Roman"/>
        </w:rPr>
      </w:pPr>
      <w:r>
        <w:rPr>
          <w:rFonts w:eastAsia="Times New Roman"/>
        </w:rPr>
        <w:t>Third-party and vendor risk.</w:t>
      </w:r>
    </w:p>
    <w:p w14:paraId="0F66DBA2" w14:textId="77777777" w:rsidR="008847F5" w:rsidRDefault="008847F5" w:rsidP="008847F5">
      <w:pPr>
        <w:numPr>
          <w:ilvl w:val="0"/>
          <w:numId w:val="137"/>
        </w:numPr>
        <w:spacing w:before="100" w:beforeAutospacing="1" w:after="100" w:afterAutospacing="1" w:line="240" w:lineRule="auto"/>
        <w:rPr>
          <w:rFonts w:eastAsia="Times New Roman"/>
        </w:rPr>
      </w:pPr>
      <w:r>
        <w:rPr>
          <w:rFonts w:eastAsia="Times New Roman"/>
        </w:rPr>
        <w:t>Service interruption.</w:t>
      </w:r>
    </w:p>
    <w:p w14:paraId="78048727" w14:textId="77777777" w:rsidR="008847F5" w:rsidRDefault="008847F5" w:rsidP="008847F5">
      <w:pPr>
        <w:numPr>
          <w:ilvl w:val="0"/>
          <w:numId w:val="137"/>
        </w:numPr>
        <w:spacing w:before="100" w:beforeAutospacing="1" w:after="100" w:afterAutospacing="1" w:line="240" w:lineRule="auto"/>
        <w:rPr>
          <w:rFonts w:eastAsia="Times New Roman"/>
        </w:rPr>
      </w:pPr>
      <w:r>
        <w:rPr>
          <w:rFonts w:eastAsia="Times New Roman"/>
        </w:rPr>
        <w:t>Financial and settlement risk.</w:t>
      </w:r>
    </w:p>
    <w:p w14:paraId="60C1D0F0" w14:textId="77777777" w:rsidR="008847F5" w:rsidRDefault="008847F5" w:rsidP="008847F5">
      <w:pPr>
        <w:numPr>
          <w:ilvl w:val="0"/>
          <w:numId w:val="137"/>
        </w:numPr>
        <w:spacing w:before="100" w:beforeAutospacing="1" w:after="100" w:afterAutospacing="1" w:line="240" w:lineRule="auto"/>
        <w:rPr>
          <w:rFonts w:eastAsia="Times New Roman"/>
        </w:rPr>
      </w:pPr>
      <w:r>
        <w:rPr>
          <w:rFonts w:eastAsia="Times New Roman"/>
        </w:rPr>
        <w:t>Compliance and legal risk.</w:t>
      </w:r>
    </w:p>
    <w:p w14:paraId="06796514" w14:textId="77777777" w:rsidR="008847F5" w:rsidRDefault="008847F5" w:rsidP="008847F5">
      <w:pPr>
        <w:numPr>
          <w:ilvl w:val="0"/>
          <w:numId w:val="137"/>
        </w:numPr>
        <w:spacing w:before="100" w:beforeAutospacing="1" w:after="100" w:afterAutospacing="1" w:line="240" w:lineRule="auto"/>
        <w:rPr>
          <w:rFonts w:eastAsia="Times New Roman"/>
        </w:rPr>
      </w:pPr>
      <w:r>
        <w:rPr>
          <w:rFonts w:eastAsia="Times New Roman"/>
        </w:rPr>
        <w:t>Customer complaint and conduct risk.</w:t>
      </w:r>
    </w:p>
    <w:p w14:paraId="7A27543A" w14:textId="77777777" w:rsidR="008847F5" w:rsidRDefault="008847F5" w:rsidP="008847F5">
      <w:pPr>
        <w:numPr>
          <w:ilvl w:val="0"/>
          <w:numId w:val="137"/>
        </w:numPr>
        <w:spacing w:before="100" w:beforeAutospacing="1" w:after="100" w:afterAutospacing="1" w:line="240" w:lineRule="auto"/>
        <w:rPr>
          <w:rFonts w:eastAsia="Times New Roman"/>
        </w:rPr>
      </w:pPr>
      <w:r>
        <w:rPr>
          <w:rFonts w:eastAsia="Times New Roman"/>
        </w:rPr>
        <w:t>Business continuity risk.</w:t>
      </w:r>
    </w:p>
    <w:p w14:paraId="51D73C77" w14:textId="77777777" w:rsidR="008847F5" w:rsidRDefault="008847F5">
      <w:pPr>
        <w:pStyle w:val="NormalWeb"/>
      </w:pPr>
      <w:r>
        <w:t>Material risks should be escalated to the appropriate management or governance authority.</w:t>
      </w:r>
    </w:p>
    <w:p w14:paraId="493783C3" w14:textId="77777777" w:rsidR="008847F5" w:rsidRDefault="008847F5">
      <w:pPr>
        <w:pStyle w:val="NormalWeb"/>
      </w:pPr>
      <w:r>
        <w:t>Where an actual lender is responsible for credit underwriting, lending exposure and related regulated activities, the applicable credit and regulatory risk responsibilities must remain with that lender in accordance with law and the lending arrangement.</w:t>
      </w:r>
    </w:p>
    <w:p w14:paraId="71C6A435" w14:textId="77777777" w:rsidR="008847F5" w:rsidRDefault="008847F5">
      <w:pPr>
        <w:pStyle w:val="Heading2"/>
        <w:rPr>
          <w:rFonts w:eastAsia="Times New Roman"/>
        </w:rPr>
      </w:pPr>
      <w:r>
        <w:rPr>
          <w:rFonts w:eastAsia="Times New Roman"/>
        </w:rPr>
        <w:t>10. Customer Data Governance</w:t>
      </w:r>
    </w:p>
    <w:p w14:paraId="6C967352" w14:textId="77777777" w:rsidR="008847F5" w:rsidRDefault="008847F5">
      <w:pPr>
        <w:pStyle w:val="NormalWeb"/>
      </w:pPr>
      <w:r>
        <w:t>Customer information must be handled in accordance with the applicable privacy notice, customer consents, contractual arrangements and legal requirements.</w:t>
      </w:r>
    </w:p>
    <w:p w14:paraId="62D30A8C" w14:textId="77777777" w:rsidR="008847F5" w:rsidRDefault="008847F5">
      <w:pPr>
        <w:pStyle w:val="NormalWeb"/>
      </w:pPr>
      <w:r>
        <w:t>The responsible entity should maintain appropriate controls relating to:</w:t>
      </w:r>
    </w:p>
    <w:p w14:paraId="55487D24" w14:textId="77777777" w:rsidR="008847F5" w:rsidRDefault="008847F5" w:rsidP="008847F5">
      <w:pPr>
        <w:numPr>
          <w:ilvl w:val="0"/>
          <w:numId w:val="138"/>
        </w:numPr>
        <w:spacing w:before="100" w:beforeAutospacing="1" w:after="100" w:afterAutospacing="1" w:line="240" w:lineRule="auto"/>
        <w:rPr>
          <w:rFonts w:eastAsia="Times New Roman"/>
        </w:rPr>
      </w:pPr>
      <w:r>
        <w:rPr>
          <w:rFonts w:eastAsia="Times New Roman"/>
        </w:rPr>
        <w:t>Collection and use of personal information.</w:t>
      </w:r>
    </w:p>
    <w:p w14:paraId="58F5B793" w14:textId="77777777" w:rsidR="008847F5" w:rsidRDefault="008847F5" w:rsidP="008847F5">
      <w:pPr>
        <w:numPr>
          <w:ilvl w:val="0"/>
          <w:numId w:val="138"/>
        </w:numPr>
        <w:spacing w:before="100" w:beforeAutospacing="1" w:after="100" w:afterAutospacing="1" w:line="240" w:lineRule="auto"/>
        <w:rPr>
          <w:rFonts w:eastAsia="Times New Roman"/>
        </w:rPr>
      </w:pPr>
      <w:r>
        <w:rPr>
          <w:rFonts w:eastAsia="Times New Roman"/>
        </w:rPr>
        <w:t>Access permissions.</w:t>
      </w:r>
    </w:p>
    <w:p w14:paraId="65907903" w14:textId="77777777" w:rsidR="008847F5" w:rsidRDefault="008847F5" w:rsidP="008847F5">
      <w:pPr>
        <w:numPr>
          <w:ilvl w:val="0"/>
          <w:numId w:val="138"/>
        </w:numPr>
        <w:spacing w:before="100" w:beforeAutospacing="1" w:after="100" w:afterAutospacing="1" w:line="240" w:lineRule="auto"/>
        <w:rPr>
          <w:rFonts w:eastAsia="Times New Roman"/>
        </w:rPr>
      </w:pPr>
      <w:r>
        <w:rPr>
          <w:rFonts w:eastAsia="Times New Roman"/>
        </w:rPr>
        <w:t>Data sharing with authorised service providers.</w:t>
      </w:r>
    </w:p>
    <w:p w14:paraId="727F5688" w14:textId="77777777" w:rsidR="008847F5" w:rsidRDefault="008847F5" w:rsidP="008847F5">
      <w:pPr>
        <w:numPr>
          <w:ilvl w:val="0"/>
          <w:numId w:val="138"/>
        </w:numPr>
        <w:spacing w:before="100" w:beforeAutospacing="1" w:after="100" w:afterAutospacing="1" w:line="240" w:lineRule="auto"/>
        <w:rPr>
          <w:rFonts w:eastAsia="Times New Roman"/>
        </w:rPr>
      </w:pPr>
      <w:r>
        <w:rPr>
          <w:rFonts w:eastAsia="Times New Roman"/>
        </w:rPr>
        <w:t>Retention and deletion.</w:t>
      </w:r>
    </w:p>
    <w:p w14:paraId="1A279592" w14:textId="77777777" w:rsidR="008847F5" w:rsidRDefault="008847F5" w:rsidP="008847F5">
      <w:pPr>
        <w:numPr>
          <w:ilvl w:val="0"/>
          <w:numId w:val="138"/>
        </w:numPr>
        <w:spacing w:before="100" w:beforeAutospacing="1" w:after="100" w:afterAutospacing="1" w:line="240" w:lineRule="auto"/>
        <w:rPr>
          <w:rFonts w:eastAsia="Times New Roman"/>
        </w:rPr>
      </w:pPr>
      <w:r>
        <w:rPr>
          <w:rFonts w:eastAsia="Times New Roman"/>
        </w:rPr>
        <w:t>Security monitoring.</w:t>
      </w:r>
    </w:p>
    <w:p w14:paraId="7BA1C6BF" w14:textId="77777777" w:rsidR="008847F5" w:rsidRDefault="008847F5" w:rsidP="008847F5">
      <w:pPr>
        <w:numPr>
          <w:ilvl w:val="0"/>
          <w:numId w:val="138"/>
        </w:numPr>
        <w:spacing w:before="100" w:beforeAutospacing="1" w:after="100" w:afterAutospacing="1" w:line="240" w:lineRule="auto"/>
        <w:rPr>
          <w:rFonts w:eastAsia="Times New Roman"/>
        </w:rPr>
      </w:pPr>
      <w:r>
        <w:rPr>
          <w:rFonts w:eastAsia="Times New Roman"/>
        </w:rPr>
        <w:t>Incident management.</w:t>
      </w:r>
    </w:p>
    <w:p w14:paraId="08527CE2" w14:textId="77777777" w:rsidR="008847F5" w:rsidRDefault="008847F5" w:rsidP="008847F5">
      <w:pPr>
        <w:numPr>
          <w:ilvl w:val="0"/>
          <w:numId w:val="138"/>
        </w:numPr>
        <w:spacing w:before="100" w:beforeAutospacing="1" w:after="100" w:afterAutospacing="1" w:line="240" w:lineRule="auto"/>
        <w:rPr>
          <w:rFonts w:eastAsia="Times New Roman"/>
        </w:rPr>
      </w:pPr>
      <w:r>
        <w:rPr>
          <w:rFonts w:eastAsia="Times New Roman"/>
        </w:rPr>
        <w:t>Handling of privacy requests and complaints.</w:t>
      </w:r>
    </w:p>
    <w:p w14:paraId="5F8DA85E" w14:textId="77777777" w:rsidR="008847F5" w:rsidRDefault="008847F5">
      <w:pPr>
        <w:pStyle w:val="NormalWeb"/>
      </w:pPr>
      <w:r>
        <w:t>Employees and vendors must access customer information only where authorised and necessary for their assigned responsibilities.</w:t>
      </w:r>
    </w:p>
    <w:p w14:paraId="5880F5D0" w14:textId="77777777" w:rsidR="008847F5" w:rsidRDefault="008847F5">
      <w:pPr>
        <w:pStyle w:val="Heading2"/>
        <w:rPr>
          <w:rFonts w:eastAsia="Times New Roman"/>
        </w:rPr>
      </w:pPr>
      <w:r>
        <w:rPr>
          <w:rFonts w:eastAsia="Times New Roman"/>
        </w:rPr>
        <w:t>11. Third-Party and Vendor Governance</w:t>
      </w:r>
    </w:p>
    <w:p w14:paraId="66631A55" w14:textId="77777777" w:rsidR="008847F5" w:rsidRDefault="008847F5">
      <w:pPr>
        <w:pStyle w:val="NormalWeb"/>
      </w:pPr>
      <w:r>
        <w:t>Where technology providers, verification agencies, payment service providers, communication vendors or other third parties support the business, the relevant entity should establish appropriate selection, contractual and monitoring processes.</w:t>
      </w:r>
    </w:p>
    <w:p w14:paraId="02F60CB1" w14:textId="77777777" w:rsidR="008847F5" w:rsidRDefault="008847F5">
      <w:pPr>
        <w:pStyle w:val="NormalWeb"/>
      </w:pPr>
      <w:r>
        <w:t>Depending on the nature of the service, these processes may include:</w:t>
      </w:r>
    </w:p>
    <w:p w14:paraId="3451A5AA" w14:textId="77777777" w:rsidR="008847F5" w:rsidRDefault="008847F5" w:rsidP="008847F5">
      <w:pPr>
        <w:numPr>
          <w:ilvl w:val="0"/>
          <w:numId w:val="139"/>
        </w:numPr>
        <w:spacing w:before="100" w:beforeAutospacing="1" w:after="100" w:afterAutospacing="1" w:line="240" w:lineRule="auto"/>
        <w:rPr>
          <w:rFonts w:eastAsia="Times New Roman"/>
        </w:rPr>
      </w:pPr>
      <w:r>
        <w:rPr>
          <w:rFonts w:eastAsia="Times New Roman"/>
        </w:rPr>
        <w:t>Due diligence before engagement.</w:t>
      </w:r>
    </w:p>
    <w:p w14:paraId="3B4D298D" w14:textId="77777777" w:rsidR="008847F5" w:rsidRDefault="008847F5" w:rsidP="008847F5">
      <w:pPr>
        <w:numPr>
          <w:ilvl w:val="0"/>
          <w:numId w:val="139"/>
        </w:numPr>
        <w:spacing w:before="100" w:beforeAutospacing="1" w:after="100" w:afterAutospacing="1" w:line="240" w:lineRule="auto"/>
        <w:rPr>
          <w:rFonts w:eastAsia="Times New Roman"/>
        </w:rPr>
      </w:pPr>
      <w:r>
        <w:rPr>
          <w:rFonts w:eastAsia="Times New Roman"/>
        </w:rPr>
        <w:t>Defined scope of services and responsibilities.</w:t>
      </w:r>
    </w:p>
    <w:p w14:paraId="1A3FD8F2" w14:textId="77777777" w:rsidR="008847F5" w:rsidRDefault="008847F5" w:rsidP="008847F5">
      <w:pPr>
        <w:numPr>
          <w:ilvl w:val="0"/>
          <w:numId w:val="139"/>
        </w:numPr>
        <w:spacing w:before="100" w:beforeAutospacing="1" w:after="100" w:afterAutospacing="1" w:line="240" w:lineRule="auto"/>
        <w:rPr>
          <w:rFonts w:eastAsia="Times New Roman"/>
        </w:rPr>
      </w:pPr>
      <w:r>
        <w:rPr>
          <w:rFonts w:eastAsia="Times New Roman"/>
        </w:rPr>
        <w:t>Confidentiality and data protection obligations.</w:t>
      </w:r>
    </w:p>
    <w:p w14:paraId="1E7283C6" w14:textId="77777777" w:rsidR="008847F5" w:rsidRDefault="008847F5" w:rsidP="008847F5">
      <w:pPr>
        <w:numPr>
          <w:ilvl w:val="0"/>
          <w:numId w:val="139"/>
        </w:numPr>
        <w:spacing w:before="100" w:beforeAutospacing="1" w:after="100" w:afterAutospacing="1" w:line="240" w:lineRule="auto"/>
        <w:rPr>
          <w:rFonts w:eastAsia="Times New Roman"/>
        </w:rPr>
      </w:pPr>
      <w:r>
        <w:rPr>
          <w:rFonts w:eastAsia="Times New Roman"/>
        </w:rPr>
        <w:t>Information security requirements.</w:t>
      </w:r>
    </w:p>
    <w:p w14:paraId="2A35FDD3" w14:textId="77777777" w:rsidR="008847F5" w:rsidRDefault="008847F5" w:rsidP="008847F5">
      <w:pPr>
        <w:numPr>
          <w:ilvl w:val="0"/>
          <w:numId w:val="139"/>
        </w:numPr>
        <w:spacing w:before="100" w:beforeAutospacing="1" w:after="100" w:afterAutospacing="1" w:line="240" w:lineRule="auto"/>
        <w:rPr>
          <w:rFonts w:eastAsia="Times New Roman"/>
        </w:rPr>
      </w:pPr>
      <w:r>
        <w:rPr>
          <w:rFonts w:eastAsia="Times New Roman"/>
        </w:rPr>
        <w:t>Service-level expectations.</w:t>
      </w:r>
    </w:p>
    <w:p w14:paraId="745758A6" w14:textId="77777777" w:rsidR="008847F5" w:rsidRDefault="008847F5" w:rsidP="008847F5">
      <w:pPr>
        <w:numPr>
          <w:ilvl w:val="0"/>
          <w:numId w:val="139"/>
        </w:numPr>
        <w:spacing w:before="100" w:beforeAutospacing="1" w:after="100" w:afterAutospacing="1" w:line="240" w:lineRule="auto"/>
        <w:rPr>
          <w:rFonts w:eastAsia="Times New Roman"/>
        </w:rPr>
      </w:pPr>
      <w:r>
        <w:rPr>
          <w:rFonts w:eastAsia="Times New Roman"/>
        </w:rPr>
        <w:t>Incident reporting requirements.</w:t>
      </w:r>
    </w:p>
    <w:p w14:paraId="55F0BFB4" w14:textId="77777777" w:rsidR="008847F5" w:rsidRDefault="008847F5" w:rsidP="008847F5">
      <w:pPr>
        <w:numPr>
          <w:ilvl w:val="0"/>
          <w:numId w:val="139"/>
        </w:numPr>
        <w:spacing w:before="100" w:beforeAutospacing="1" w:after="100" w:afterAutospacing="1" w:line="240" w:lineRule="auto"/>
        <w:rPr>
          <w:rFonts w:eastAsia="Times New Roman"/>
        </w:rPr>
      </w:pPr>
      <w:r>
        <w:rPr>
          <w:rFonts w:eastAsia="Times New Roman"/>
        </w:rPr>
        <w:t>Audit or assurance rights where appropriate.</w:t>
      </w:r>
    </w:p>
    <w:p w14:paraId="0FF74FB5" w14:textId="77777777" w:rsidR="008847F5" w:rsidRDefault="008847F5" w:rsidP="008847F5">
      <w:pPr>
        <w:numPr>
          <w:ilvl w:val="0"/>
          <w:numId w:val="139"/>
        </w:numPr>
        <w:spacing w:before="100" w:beforeAutospacing="1" w:after="100" w:afterAutospacing="1" w:line="240" w:lineRule="auto"/>
        <w:rPr>
          <w:rFonts w:eastAsia="Times New Roman"/>
        </w:rPr>
      </w:pPr>
      <w:r>
        <w:rPr>
          <w:rFonts w:eastAsia="Times New Roman"/>
        </w:rPr>
        <w:t>Business continuity requirements.</w:t>
      </w:r>
    </w:p>
    <w:p w14:paraId="1DB99B23" w14:textId="77777777" w:rsidR="008847F5" w:rsidRDefault="008847F5" w:rsidP="008847F5">
      <w:pPr>
        <w:numPr>
          <w:ilvl w:val="0"/>
          <w:numId w:val="139"/>
        </w:numPr>
        <w:spacing w:before="100" w:beforeAutospacing="1" w:after="100" w:afterAutospacing="1" w:line="240" w:lineRule="auto"/>
        <w:rPr>
          <w:rFonts w:eastAsia="Times New Roman"/>
        </w:rPr>
      </w:pPr>
      <w:r>
        <w:rPr>
          <w:rFonts w:eastAsia="Times New Roman"/>
        </w:rPr>
        <w:t>Exit and data-return arrangements.</w:t>
      </w:r>
    </w:p>
    <w:p w14:paraId="74815305" w14:textId="77777777" w:rsidR="008847F5" w:rsidRDefault="008847F5">
      <w:pPr>
        <w:pStyle w:val="NormalWeb"/>
      </w:pPr>
      <w:r>
        <w:t>Outsourcing a service does not remove any responsibility that applicable law places on the entity engaging the service provider.</w:t>
      </w:r>
    </w:p>
    <w:p w14:paraId="205AE7B2" w14:textId="77777777" w:rsidR="008847F5" w:rsidRDefault="008847F5">
      <w:pPr>
        <w:pStyle w:val="Heading2"/>
        <w:rPr>
          <w:rFonts w:eastAsia="Times New Roman"/>
        </w:rPr>
      </w:pPr>
      <w:r>
        <w:rPr>
          <w:rFonts w:eastAsia="Times New Roman"/>
        </w:rPr>
        <w:t>12. Financial and Recordkeeping Controls</w:t>
      </w:r>
    </w:p>
    <w:p w14:paraId="5A775B53" w14:textId="77777777" w:rsidR="008847F5" w:rsidRDefault="008847F5">
      <w:pPr>
        <w:pStyle w:val="NormalWeb"/>
      </w:pPr>
      <w:r>
        <w:t>The relevant legal entity must maintain financial and corporate records in accordance with applicable law and accounting requirements.</w:t>
      </w:r>
    </w:p>
    <w:p w14:paraId="2FF759D1" w14:textId="77777777" w:rsidR="008847F5" w:rsidRDefault="008847F5">
      <w:pPr>
        <w:pStyle w:val="NormalWeb"/>
      </w:pPr>
      <w:r>
        <w:t>Appropriate controls should support:</w:t>
      </w:r>
    </w:p>
    <w:p w14:paraId="3F3D7886" w14:textId="77777777" w:rsidR="008847F5" w:rsidRDefault="008847F5" w:rsidP="008847F5">
      <w:pPr>
        <w:numPr>
          <w:ilvl w:val="0"/>
          <w:numId w:val="140"/>
        </w:numPr>
        <w:spacing w:before="100" w:beforeAutospacing="1" w:after="100" w:afterAutospacing="1" w:line="240" w:lineRule="auto"/>
        <w:rPr>
          <w:rFonts w:eastAsia="Times New Roman"/>
        </w:rPr>
      </w:pPr>
      <w:r>
        <w:rPr>
          <w:rFonts w:eastAsia="Times New Roman"/>
        </w:rPr>
        <w:t>Accurate transaction records.</w:t>
      </w:r>
    </w:p>
    <w:p w14:paraId="34457F1A" w14:textId="77777777" w:rsidR="008847F5" w:rsidRDefault="008847F5" w:rsidP="008847F5">
      <w:pPr>
        <w:numPr>
          <w:ilvl w:val="0"/>
          <w:numId w:val="140"/>
        </w:numPr>
        <w:spacing w:before="100" w:beforeAutospacing="1" w:after="100" w:afterAutospacing="1" w:line="240" w:lineRule="auto"/>
        <w:rPr>
          <w:rFonts w:eastAsia="Times New Roman"/>
        </w:rPr>
      </w:pPr>
      <w:r>
        <w:rPr>
          <w:rFonts w:eastAsia="Times New Roman"/>
        </w:rPr>
        <w:t>Proper authorisation of payments.</w:t>
      </w:r>
    </w:p>
    <w:p w14:paraId="6929DACA" w14:textId="77777777" w:rsidR="008847F5" w:rsidRDefault="008847F5" w:rsidP="008847F5">
      <w:pPr>
        <w:numPr>
          <w:ilvl w:val="0"/>
          <w:numId w:val="140"/>
        </w:numPr>
        <w:spacing w:before="100" w:beforeAutospacing="1" w:after="100" w:afterAutospacing="1" w:line="240" w:lineRule="auto"/>
        <w:rPr>
          <w:rFonts w:eastAsia="Times New Roman"/>
        </w:rPr>
      </w:pPr>
      <w:r>
        <w:rPr>
          <w:rFonts w:eastAsia="Times New Roman"/>
        </w:rPr>
        <w:t>Reconciliation of relevant accounts.</w:t>
      </w:r>
    </w:p>
    <w:p w14:paraId="05BB6921" w14:textId="77777777" w:rsidR="008847F5" w:rsidRDefault="008847F5" w:rsidP="008847F5">
      <w:pPr>
        <w:numPr>
          <w:ilvl w:val="0"/>
          <w:numId w:val="140"/>
        </w:numPr>
        <w:spacing w:before="100" w:beforeAutospacing="1" w:after="100" w:afterAutospacing="1" w:line="240" w:lineRule="auto"/>
        <w:rPr>
          <w:rFonts w:eastAsia="Times New Roman"/>
        </w:rPr>
      </w:pPr>
      <w:r>
        <w:rPr>
          <w:rFonts w:eastAsia="Times New Roman"/>
        </w:rPr>
        <w:t>Timely statutory filings.</w:t>
      </w:r>
    </w:p>
    <w:p w14:paraId="01BCC021" w14:textId="77777777" w:rsidR="008847F5" w:rsidRDefault="008847F5" w:rsidP="008847F5">
      <w:pPr>
        <w:numPr>
          <w:ilvl w:val="0"/>
          <w:numId w:val="140"/>
        </w:numPr>
        <w:spacing w:before="100" w:beforeAutospacing="1" w:after="100" w:afterAutospacing="1" w:line="240" w:lineRule="auto"/>
        <w:rPr>
          <w:rFonts w:eastAsia="Times New Roman"/>
        </w:rPr>
      </w:pPr>
      <w:r>
        <w:rPr>
          <w:rFonts w:eastAsia="Times New Roman"/>
        </w:rPr>
        <w:t>Preservation of contracts and approvals.</w:t>
      </w:r>
    </w:p>
    <w:p w14:paraId="41235AC0" w14:textId="77777777" w:rsidR="008847F5" w:rsidRDefault="008847F5" w:rsidP="008847F5">
      <w:pPr>
        <w:numPr>
          <w:ilvl w:val="0"/>
          <w:numId w:val="140"/>
        </w:numPr>
        <w:spacing w:before="100" w:beforeAutospacing="1" w:after="100" w:afterAutospacing="1" w:line="240" w:lineRule="auto"/>
        <w:rPr>
          <w:rFonts w:eastAsia="Times New Roman"/>
        </w:rPr>
      </w:pPr>
      <w:r>
        <w:rPr>
          <w:rFonts w:eastAsia="Times New Roman"/>
        </w:rPr>
        <w:t>Documented financial reporting.</w:t>
      </w:r>
    </w:p>
    <w:p w14:paraId="045D4A67" w14:textId="77777777" w:rsidR="008847F5" w:rsidRDefault="008847F5" w:rsidP="008847F5">
      <w:pPr>
        <w:numPr>
          <w:ilvl w:val="0"/>
          <w:numId w:val="140"/>
        </w:numPr>
        <w:spacing w:before="100" w:beforeAutospacing="1" w:after="100" w:afterAutospacing="1" w:line="240" w:lineRule="auto"/>
        <w:rPr>
          <w:rFonts w:eastAsia="Times New Roman"/>
        </w:rPr>
      </w:pPr>
      <w:r>
        <w:rPr>
          <w:rFonts w:eastAsia="Times New Roman"/>
        </w:rPr>
        <w:t>Prevention and detection of unauthorised transactions.</w:t>
      </w:r>
    </w:p>
    <w:p w14:paraId="09FC02F3" w14:textId="77777777" w:rsidR="008847F5" w:rsidRDefault="008847F5">
      <w:pPr>
        <w:pStyle w:val="NormalWeb"/>
      </w:pPr>
      <w:r>
        <w:t>Financial and corporate records must not be altered, concealed or destroyed contrary to applicable retention requirements.</w:t>
      </w:r>
    </w:p>
    <w:p w14:paraId="2409DA3A" w14:textId="77777777" w:rsidR="008847F5" w:rsidRDefault="008847F5">
      <w:pPr>
        <w:pStyle w:val="Heading2"/>
        <w:rPr>
          <w:rFonts w:eastAsia="Times New Roman"/>
        </w:rPr>
      </w:pPr>
      <w:r>
        <w:rPr>
          <w:rFonts w:eastAsia="Times New Roman"/>
        </w:rPr>
        <w:t>13. Complaint Monitoring and Corrective Action</w:t>
      </w:r>
    </w:p>
    <w:p w14:paraId="2905B485" w14:textId="77777777" w:rsidR="008847F5" w:rsidRDefault="008847F5">
      <w:pPr>
        <w:pStyle w:val="NormalWeb"/>
      </w:pPr>
      <w:r>
        <w:t>Customer complaints should be monitored to identify recurring problems, service deficiencies, potential misconduct or weaknesses in internal controls.</w:t>
      </w:r>
    </w:p>
    <w:p w14:paraId="5AEB16CD" w14:textId="77777777" w:rsidR="008847F5" w:rsidRDefault="008847F5">
      <w:pPr>
        <w:pStyle w:val="NormalWeb"/>
      </w:pPr>
      <w:r>
        <w:t>Where a significant issue is identified, the responsible team should assess its cause and implement appropriate corrective action.</w:t>
      </w:r>
    </w:p>
    <w:p w14:paraId="07D69111" w14:textId="77777777" w:rsidR="008847F5" w:rsidRDefault="008847F5">
      <w:pPr>
        <w:pStyle w:val="NormalWeb"/>
      </w:pPr>
      <w:r>
        <w:t>Material incidents and repeated complaints should be escalated to the relevant management or governance authority where warranted.</w:t>
      </w:r>
    </w:p>
    <w:p w14:paraId="4D87DD71" w14:textId="77777777" w:rsidR="008847F5" w:rsidRDefault="008847F5">
      <w:pPr>
        <w:pStyle w:val="NormalWeb"/>
      </w:pPr>
      <w:r>
        <w:t>Complaint trends may be reviewed periodically to improve service quality, disclosure practices and customer experience.</w:t>
      </w:r>
    </w:p>
    <w:p w14:paraId="70470E97" w14:textId="77777777" w:rsidR="008847F5" w:rsidRDefault="008847F5">
      <w:pPr>
        <w:pStyle w:val="Heading2"/>
        <w:rPr>
          <w:rFonts w:eastAsia="Times New Roman"/>
        </w:rPr>
      </w:pPr>
      <w:r>
        <w:rPr>
          <w:rFonts w:eastAsia="Times New Roman"/>
        </w:rPr>
        <w:t>14. Internal Review and Audit</w:t>
      </w:r>
    </w:p>
    <w:p w14:paraId="7107AF30" w14:textId="77777777" w:rsidR="008847F5" w:rsidRDefault="008847F5">
      <w:pPr>
        <w:pStyle w:val="NormalWeb"/>
      </w:pPr>
      <w:r>
        <w:t>The relevant entity should conduct internal reviews appropriate to its operations, risk profile and legal obligations.</w:t>
      </w:r>
    </w:p>
    <w:p w14:paraId="4ED8B9B3" w14:textId="77777777" w:rsidR="008847F5" w:rsidRDefault="008847F5">
      <w:pPr>
        <w:pStyle w:val="NormalWeb"/>
      </w:pPr>
      <w:r>
        <w:t>Such reviews may cover:</w:t>
      </w:r>
    </w:p>
    <w:p w14:paraId="6B58EC34" w14:textId="77777777" w:rsidR="008847F5" w:rsidRDefault="008847F5" w:rsidP="008847F5">
      <w:pPr>
        <w:numPr>
          <w:ilvl w:val="0"/>
          <w:numId w:val="141"/>
        </w:numPr>
        <w:spacing w:before="100" w:beforeAutospacing="1" w:after="100" w:afterAutospacing="1" w:line="240" w:lineRule="auto"/>
        <w:rPr>
          <w:rFonts w:eastAsia="Times New Roman"/>
        </w:rPr>
      </w:pPr>
      <w:r>
        <w:rPr>
          <w:rFonts w:eastAsia="Times New Roman"/>
        </w:rPr>
        <w:t>Compliance with approved policies.</w:t>
      </w:r>
    </w:p>
    <w:p w14:paraId="4D6A8179" w14:textId="77777777" w:rsidR="008847F5" w:rsidRDefault="008847F5" w:rsidP="008847F5">
      <w:pPr>
        <w:numPr>
          <w:ilvl w:val="0"/>
          <w:numId w:val="141"/>
        </w:numPr>
        <w:spacing w:before="100" w:beforeAutospacing="1" w:after="100" w:afterAutospacing="1" w:line="240" w:lineRule="auto"/>
        <w:rPr>
          <w:rFonts w:eastAsia="Times New Roman"/>
        </w:rPr>
      </w:pPr>
      <w:r>
        <w:rPr>
          <w:rFonts w:eastAsia="Times New Roman"/>
        </w:rPr>
        <w:t>Accuracy of customer-facing disclosures.</w:t>
      </w:r>
    </w:p>
    <w:p w14:paraId="09F5DF18" w14:textId="77777777" w:rsidR="008847F5" w:rsidRDefault="008847F5" w:rsidP="008847F5">
      <w:pPr>
        <w:numPr>
          <w:ilvl w:val="0"/>
          <w:numId w:val="141"/>
        </w:numPr>
        <w:spacing w:before="100" w:beforeAutospacing="1" w:after="100" w:afterAutospacing="1" w:line="240" w:lineRule="auto"/>
        <w:rPr>
          <w:rFonts w:eastAsia="Times New Roman"/>
        </w:rPr>
      </w:pPr>
      <w:r>
        <w:rPr>
          <w:rFonts w:eastAsia="Times New Roman"/>
        </w:rPr>
        <w:t>Access controls and information security.</w:t>
      </w:r>
    </w:p>
    <w:p w14:paraId="387C50EB" w14:textId="77777777" w:rsidR="008847F5" w:rsidRDefault="008847F5" w:rsidP="008847F5">
      <w:pPr>
        <w:numPr>
          <w:ilvl w:val="0"/>
          <w:numId w:val="141"/>
        </w:numPr>
        <w:spacing w:before="100" w:beforeAutospacing="1" w:after="100" w:afterAutospacing="1" w:line="240" w:lineRule="auto"/>
        <w:rPr>
          <w:rFonts w:eastAsia="Times New Roman"/>
        </w:rPr>
      </w:pPr>
      <w:r>
        <w:rPr>
          <w:rFonts w:eastAsia="Times New Roman"/>
        </w:rPr>
        <w:t>Vendor performance.</w:t>
      </w:r>
    </w:p>
    <w:p w14:paraId="14391FDD" w14:textId="77777777" w:rsidR="008847F5" w:rsidRDefault="008847F5" w:rsidP="008847F5">
      <w:pPr>
        <w:numPr>
          <w:ilvl w:val="0"/>
          <w:numId w:val="141"/>
        </w:numPr>
        <w:spacing w:before="100" w:beforeAutospacing="1" w:after="100" w:afterAutospacing="1" w:line="240" w:lineRule="auto"/>
        <w:rPr>
          <w:rFonts w:eastAsia="Times New Roman"/>
        </w:rPr>
      </w:pPr>
      <w:r>
        <w:rPr>
          <w:rFonts w:eastAsia="Times New Roman"/>
        </w:rPr>
        <w:t>Complaint handling.</w:t>
      </w:r>
    </w:p>
    <w:p w14:paraId="6E88289D" w14:textId="77777777" w:rsidR="008847F5" w:rsidRDefault="008847F5" w:rsidP="008847F5">
      <w:pPr>
        <w:numPr>
          <w:ilvl w:val="0"/>
          <w:numId w:val="141"/>
        </w:numPr>
        <w:spacing w:before="100" w:beforeAutospacing="1" w:after="100" w:afterAutospacing="1" w:line="240" w:lineRule="auto"/>
        <w:rPr>
          <w:rFonts w:eastAsia="Times New Roman"/>
        </w:rPr>
      </w:pPr>
      <w:r>
        <w:rPr>
          <w:rFonts w:eastAsia="Times New Roman"/>
        </w:rPr>
        <w:t>Transaction and reconciliation controls.</w:t>
      </w:r>
    </w:p>
    <w:p w14:paraId="788B0C3D" w14:textId="77777777" w:rsidR="008847F5" w:rsidRDefault="008847F5" w:rsidP="008847F5">
      <w:pPr>
        <w:numPr>
          <w:ilvl w:val="0"/>
          <w:numId w:val="141"/>
        </w:numPr>
        <w:spacing w:before="100" w:beforeAutospacing="1" w:after="100" w:afterAutospacing="1" w:line="240" w:lineRule="auto"/>
        <w:rPr>
          <w:rFonts w:eastAsia="Times New Roman"/>
        </w:rPr>
      </w:pPr>
      <w:r>
        <w:rPr>
          <w:rFonts w:eastAsia="Times New Roman"/>
        </w:rPr>
        <w:t>Recordkeeping.</w:t>
      </w:r>
    </w:p>
    <w:p w14:paraId="09616E15" w14:textId="77777777" w:rsidR="008847F5" w:rsidRDefault="008847F5" w:rsidP="008847F5">
      <w:pPr>
        <w:numPr>
          <w:ilvl w:val="0"/>
          <w:numId w:val="141"/>
        </w:numPr>
        <w:spacing w:before="100" w:beforeAutospacing="1" w:after="100" w:afterAutospacing="1" w:line="240" w:lineRule="auto"/>
        <w:rPr>
          <w:rFonts w:eastAsia="Times New Roman"/>
        </w:rPr>
      </w:pPr>
      <w:r>
        <w:rPr>
          <w:rFonts w:eastAsia="Times New Roman"/>
        </w:rPr>
        <w:t>Implementation of corrective actions.</w:t>
      </w:r>
    </w:p>
    <w:p w14:paraId="79C8E116" w14:textId="77777777" w:rsidR="008847F5" w:rsidRDefault="008847F5">
      <w:pPr>
        <w:pStyle w:val="NormalWeb"/>
      </w:pPr>
      <w:r>
        <w:t>Where an audit is legally required, it must be conducted by appropriately qualified and authorised persons in accordance with the applicable requirements.</w:t>
      </w:r>
    </w:p>
    <w:p w14:paraId="2A6FF172" w14:textId="77777777" w:rsidR="008847F5" w:rsidRDefault="008847F5">
      <w:pPr>
        <w:pStyle w:val="NormalWeb"/>
      </w:pPr>
      <w:r>
        <w:t>Findings should be documented and material issues escalated to the appropriate authority.</w:t>
      </w:r>
    </w:p>
    <w:p w14:paraId="238E5DD6" w14:textId="77777777" w:rsidR="008847F5" w:rsidRDefault="008847F5">
      <w:pPr>
        <w:pStyle w:val="Heading2"/>
        <w:rPr>
          <w:rFonts w:eastAsia="Times New Roman"/>
        </w:rPr>
      </w:pPr>
      <w:r>
        <w:rPr>
          <w:rFonts w:eastAsia="Times New Roman"/>
        </w:rPr>
        <w:t>15. Reporting and Escalation of Material Incidents</w:t>
      </w:r>
    </w:p>
    <w:p w14:paraId="27B28FCB" w14:textId="77777777" w:rsidR="008847F5" w:rsidRDefault="008847F5">
      <w:pPr>
        <w:pStyle w:val="NormalWeb"/>
      </w:pPr>
      <w:r>
        <w:t>Material incidents should be reported promptly through the designated internal process.</w:t>
      </w:r>
    </w:p>
    <w:p w14:paraId="0843294E" w14:textId="77777777" w:rsidR="008847F5" w:rsidRDefault="008847F5">
      <w:pPr>
        <w:pStyle w:val="NormalWeb"/>
      </w:pPr>
      <w:r>
        <w:t>Examples may include:</w:t>
      </w:r>
    </w:p>
    <w:p w14:paraId="13943E8D" w14:textId="77777777" w:rsidR="008847F5" w:rsidRDefault="008847F5" w:rsidP="008847F5">
      <w:pPr>
        <w:numPr>
          <w:ilvl w:val="0"/>
          <w:numId w:val="142"/>
        </w:numPr>
        <w:spacing w:before="100" w:beforeAutospacing="1" w:after="100" w:afterAutospacing="1" w:line="240" w:lineRule="auto"/>
        <w:rPr>
          <w:rFonts w:eastAsia="Times New Roman"/>
        </w:rPr>
      </w:pPr>
      <w:r>
        <w:rPr>
          <w:rFonts w:eastAsia="Times New Roman"/>
        </w:rPr>
        <w:t>Suspected fraud.</w:t>
      </w:r>
    </w:p>
    <w:p w14:paraId="393056F4" w14:textId="77777777" w:rsidR="008847F5" w:rsidRDefault="008847F5" w:rsidP="008847F5">
      <w:pPr>
        <w:numPr>
          <w:ilvl w:val="0"/>
          <w:numId w:val="142"/>
        </w:numPr>
        <w:spacing w:before="100" w:beforeAutospacing="1" w:after="100" w:afterAutospacing="1" w:line="240" w:lineRule="auto"/>
        <w:rPr>
          <w:rFonts w:eastAsia="Times New Roman"/>
        </w:rPr>
      </w:pPr>
      <w:r>
        <w:rPr>
          <w:rFonts w:eastAsia="Times New Roman"/>
        </w:rPr>
        <w:t>Unauthorised access to customer information.</w:t>
      </w:r>
    </w:p>
    <w:p w14:paraId="0E849D2B" w14:textId="77777777" w:rsidR="008847F5" w:rsidRDefault="008847F5" w:rsidP="008847F5">
      <w:pPr>
        <w:numPr>
          <w:ilvl w:val="0"/>
          <w:numId w:val="142"/>
        </w:numPr>
        <w:spacing w:before="100" w:beforeAutospacing="1" w:after="100" w:afterAutospacing="1" w:line="240" w:lineRule="auto"/>
        <w:rPr>
          <w:rFonts w:eastAsia="Times New Roman"/>
        </w:rPr>
      </w:pPr>
      <w:r>
        <w:rPr>
          <w:rFonts w:eastAsia="Times New Roman"/>
        </w:rPr>
        <w:t>Significant service disruption.</w:t>
      </w:r>
    </w:p>
    <w:p w14:paraId="108E3BE3" w14:textId="77777777" w:rsidR="008847F5" w:rsidRDefault="008847F5" w:rsidP="008847F5">
      <w:pPr>
        <w:numPr>
          <w:ilvl w:val="0"/>
          <w:numId w:val="142"/>
        </w:numPr>
        <w:spacing w:before="100" w:beforeAutospacing="1" w:after="100" w:afterAutospacing="1" w:line="240" w:lineRule="auto"/>
        <w:rPr>
          <w:rFonts w:eastAsia="Times New Roman"/>
        </w:rPr>
      </w:pPr>
      <w:r>
        <w:rPr>
          <w:rFonts w:eastAsia="Times New Roman"/>
        </w:rPr>
        <w:t>Material payment-processing issues.</w:t>
      </w:r>
    </w:p>
    <w:p w14:paraId="3B9C2EF5" w14:textId="77777777" w:rsidR="008847F5" w:rsidRDefault="008847F5" w:rsidP="008847F5">
      <w:pPr>
        <w:numPr>
          <w:ilvl w:val="0"/>
          <w:numId w:val="142"/>
        </w:numPr>
        <w:spacing w:before="100" w:beforeAutospacing="1" w:after="100" w:afterAutospacing="1" w:line="240" w:lineRule="auto"/>
        <w:rPr>
          <w:rFonts w:eastAsia="Times New Roman"/>
        </w:rPr>
      </w:pPr>
      <w:r>
        <w:rPr>
          <w:rFonts w:eastAsia="Times New Roman"/>
        </w:rPr>
        <w:t>Serious customer complaints.</w:t>
      </w:r>
    </w:p>
    <w:p w14:paraId="71C24F62" w14:textId="77777777" w:rsidR="008847F5" w:rsidRDefault="008847F5" w:rsidP="008847F5">
      <w:pPr>
        <w:numPr>
          <w:ilvl w:val="0"/>
          <w:numId w:val="142"/>
        </w:numPr>
        <w:spacing w:before="100" w:beforeAutospacing="1" w:after="100" w:afterAutospacing="1" w:line="240" w:lineRule="auto"/>
        <w:rPr>
          <w:rFonts w:eastAsia="Times New Roman"/>
        </w:rPr>
      </w:pPr>
      <w:r>
        <w:rPr>
          <w:rFonts w:eastAsia="Times New Roman"/>
        </w:rPr>
        <w:t>Regulatory notices or legal proceedings.</w:t>
      </w:r>
    </w:p>
    <w:p w14:paraId="466C4F66" w14:textId="77777777" w:rsidR="008847F5" w:rsidRDefault="008847F5" w:rsidP="008847F5">
      <w:pPr>
        <w:numPr>
          <w:ilvl w:val="0"/>
          <w:numId w:val="142"/>
        </w:numPr>
        <w:spacing w:before="100" w:beforeAutospacing="1" w:after="100" w:afterAutospacing="1" w:line="240" w:lineRule="auto"/>
        <w:rPr>
          <w:rFonts w:eastAsia="Times New Roman"/>
        </w:rPr>
      </w:pPr>
      <w:r>
        <w:rPr>
          <w:rFonts w:eastAsia="Times New Roman"/>
        </w:rPr>
        <w:t>Suspected employee misconduct.</w:t>
      </w:r>
    </w:p>
    <w:p w14:paraId="442ECC01" w14:textId="77777777" w:rsidR="008847F5" w:rsidRDefault="008847F5" w:rsidP="008847F5">
      <w:pPr>
        <w:numPr>
          <w:ilvl w:val="0"/>
          <w:numId w:val="142"/>
        </w:numPr>
        <w:spacing w:before="100" w:beforeAutospacing="1" w:after="100" w:afterAutospacing="1" w:line="240" w:lineRule="auto"/>
        <w:rPr>
          <w:rFonts w:eastAsia="Times New Roman"/>
        </w:rPr>
      </w:pPr>
      <w:r>
        <w:rPr>
          <w:rFonts w:eastAsia="Times New Roman"/>
        </w:rPr>
        <w:t>Significant vendor or security incidents.</w:t>
      </w:r>
    </w:p>
    <w:p w14:paraId="525514EF" w14:textId="77777777" w:rsidR="008847F5" w:rsidRDefault="008847F5">
      <w:pPr>
        <w:pStyle w:val="NormalWeb"/>
      </w:pPr>
      <w:r>
        <w:t>The responsible entity should assess the incident, preserve relevant records, take appropriate corrective measures and make any notification required by applicable law.</w:t>
      </w:r>
    </w:p>
    <w:p w14:paraId="2510F51C" w14:textId="77777777" w:rsidR="008847F5" w:rsidRDefault="008847F5">
      <w:pPr>
        <w:pStyle w:val="Heading2"/>
        <w:rPr>
          <w:rFonts w:eastAsia="Times New Roman"/>
        </w:rPr>
      </w:pPr>
      <w:r>
        <w:rPr>
          <w:rFonts w:eastAsia="Times New Roman"/>
        </w:rPr>
        <w:t>16. Whistleblowing and Reporting Concerns</w:t>
      </w:r>
    </w:p>
    <w:p w14:paraId="1697F64F" w14:textId="77777777" w:rsidR="008847F5" w:rsidRDefault="008847F5">
      <w:pPr>
        <w:pStyle w:val="NormalWeb"/>
      </w:pPr>
      <w:r>
        <w:t>Employees and authorised representatives should have an appropriate way to report suspected fraud, corruption, misconduct, data misuse or regulatory non-compliance.</w:t>
      </w:r>
    </w:p>
    <w:p w14:paraId="5ED104F2" w14:textId="77777777" w:rsidR="008847F5" w:rsidRDefault="008847F5">
      <w:pPr>
        <w:pStyle w:val="NormalWeb"/>
      </w:pPr>
      <w:r>
        <w:t>Reports should be handled fairly and confidentially to the extent practicable and permitted by law.</w:t>
      </w:r>
    </w:p>
    <w:p w14:paraId="13B7A65D" w14:textId="77777777" w:rsidR="008847F5" w:rsidRDefault="008847F5">
      <w:pPr>
        <w:pStyle w:val="NormalWeb"/>
      </w:pPr>
      <w:r>
        <w:t>Retaliation against a person for raising a genuine concern in good faith is not acceptable.</w:t>
      </w:r>
    </w:p>
    <w:p w14:paraId="0775E739" w14:textId="77777777" w:rsidR="008847F5" w:rsidRDefault="008847F5">
      <w:pPr>
        <w:pStyle w:val="NormalWeb"/>
      </w:pPr>
      <w:r>
        <w:t>Where a formal whistleblower mechanism is required by law, the relevant entity must maintain and operate it in accordance with the applicable requirements.</w:t>
      </w:r>
    </w:p>
    <w:p w14:paraId="51343A57" w14:textId="77777777" w:rsidR="008847F5" w:rsidRDefault="008847F5">
      <w:pPr>
        <w:pStyle w:val="Heading2"/>
        <w:rPr>
          <w:rFonts w:eastAsia="Times New Roman"/>
        </w:rPr>
      </w:pPr>
      <w:r>
        <w:rPr>
          <w:rFonts w:eastAsia="Times New Roman"/>
        </w:rPr>
        <w:t>17. Policy Approval and Review</w:t>
      </w:r>
    </w:p>
    <w:p w14:paraId="5BAF0421" w14:textId="77777777" w:rsidR="008847F5" w:rsidRDefault="008847F5">
      <w:pPr>
        <w:pStyle w:val="NormalWeb"/>
      </w:pPr>
      <w:r>
        <w:t>This policy should be approved by the appropriate authority of the relevant legal entity.</w:t>
      </w:r>
    </w:p>
    <w:p w14:paraId="643E4EBC" w14:textId="77777777" w:rsidR="008847F5" w:rsidRDefault="008847F5">
      <w:pPr>
        <w:pStyle w:val="NormalWeb"/>
      </w:pPr>
      <w:r>
        <w:t>The policy should be reviewed periodically and whenever material changes occur in the business structure, regulatory requirements, technology systems or risk profile.</w:t>
      </w:r>
    </w:p>
    <w:p w14:paraId="455F7FF4" w14:textId="77777777" w:rsidR="008847F5" w:rsidRDefault="008847F5">
      <w:pPr>
        <w:pStyle w:val="NormalWeb"/>
      </w:pPr>
      <w:r>
        <w:t>Updates should be documented and communicated to the personnel and service providers to whom they apply.</w:t>
      </w:r>
    </w:p>
    <w:p w14:paraId="7BBC7E91" w14:textId="77777777" w:rsidR="008847F5" w:rsidRDefault="008847F5">
      <w:pPr>
        <w:pStyle w:val="NormalWeb"/>
      </w:pPr>
      <w:r>
        <w:rPr>
          <w:rStyle w:val="Strong"/>
        </w:rPr>
        <w:t>Policy Approval Authority:</w:t>
      </w:r>
      <w:r>
        <w:t xml:space="preserve"> [Insert Applicable Board or Authorised Management Authority]</w:t>
      </w:r>
      <w:r>
        <w:br/>
      </w:r>
      <w:r>
        <w:rPr>
          <w:rStyle w:val="Strong"/>
        </w:rPr>
        <w:t>Policy Owner:</w:t>
      </w:r>
      <w:r>
        <w:t xml:space="preserve"> [Insert Responsible Department or Designated Officer]</w:t>
      </w:r>
      <w:r>
        <w:br/>
      </w:r>
      <w:r>
        <w:rPr>
          <w:rStyle w:val="Strong"/>
        </w:rPr>
        <w:t>Review Frequency:</w:t>
      </w:r>
      <w:r>
        <w:t xml:space="preserve"> At least annually, or earlier where required.</w:t>
      </w:r>
    </w:p>
    <w:p w14:paraId="09507318" w14:textId="77777777" w:rsidR="008847F5" w:rsidRDefault="008847F5">
      <w:pPr>
        <w:pStyle w:val="Heading2"/>
        <w:rPr>
          <w:rFonts w:eastAsia="Times New Roman"/>
        </w:rPr>
      </w:pPr>
      <w:r>
        <w:rPr>
          <w:rFonts w:eastAsia="Times New Roman"/>
        </w:rPr>
        <w:t>18. Contact Information</w:t>
      </w:r>
    </w:p>
    <w:p w14:paraId="6E5C2147" w14:textId="77777777" w:rsidR="008847F5" w:rsidRDefault="008847F5">
      <w:pPr>
        <w:pStyle w:val="NormalWeb"/>
      </w:pPr>
      <w:r>
        <w:t>For general queries concerning DHAN NOW:</w:t>
      </w:r>
    </w:p>
    <w:p w14:paraId="5F759E85" w14:textId="77777777" w:rsidR="008847F5" w:rsidRDefault="008847F5">
      <w:pPr>
        <w:pStyle w:val="NormalWeb"/>
      </w:pPr>
      <w:r>
        <w:rPr>
          <w:rStyle w:val="Strong"/>
        </w:rPr>
        <w:t>Website:</w:t>
      </w:r>
      <w:r>
        <w:t xml:space="preserve"> www.dhannow.com</w:t>
      </w:r>
      <w:r>
        <w:br/>
      </w:r>
      <w:r>
        <w:rPr>
          <w:rStyle w:val="Strong"/>
        </w:rPr>
        <w:t>Customer Support:</w:t>
      </w:r>
      <w:r>
        <w:t xml:space="preserve"> 9211331169</w:t>
      </w:r>
      <w:r>
        <w:br/>
      </w:r>
      <w:r>
        <w:rPr>
          <w:rStyle w:val="Strong"/>
        </w:rPr>
        <w:t>Email:</w:t>
      </w:r>
      <w:r>
        <w:t xml:space="preserve"> support@dhannow.com</w:t>
      </w:r>
    </w:p>
    <w:p w14:paraId="3E4F4C94" w14:textId="77777777" w:rsidR="008847F5" w:rsidRDefault="008847F5">
      <w:pPr>
        <w:pStyle w:val="NormalWeb"/>
      </w:pPr>
      <w:r>
        <w:t>For customer grievances:</w:t>
      </w:r>
    </w:p>
    <w:p w14:paraId="033991B3" w14:textId="77777777" w:rsidR="008847F5" w:rsidRDefault="008847F5">
      <w:pPr>
        <w:pStyle w:val="NormalWeb"/>
      </w:pPr>
      <w:r>
        <w:rPr>
          <w:rStyle w:val="Strong"/>
        </w:rPr>
        <w:t>Grievance Officer:</w:t>
      </w:r>
      <w:r>
        <w:t xml:space="preserve"> Dharmendra Rajput</w:t>
      </w:r>
      <w:r>
        <w:br/>
      </w:r>
      <w:r>
        <w:rPr>
          <w:rStyle w:val="Strong"/>
        </w:rPr>
        <w:t>Phone:</w:t>
      </w:r>
      <w:r>
        <w:t xml:space="preserve"> 9211331170</w:t>
      </w:r>
      <w:r>
        <w:br/>
      </w:r>
      <w:r>
        <w:rPr>
          <w:rStyle w:val="Strong"/>
        </w:rPr>
        <w:t>Email:</w:t>
      </w:r>
      <w:r>
        <w:t xml:space="preserve"> grievance@dhannow.com</w:t>
      </w:r>
    </w:p>
    <w:p w14:paraId="529741E3" w14:textId="77777777" w:rsidR="008847F5" w:rsidRDefault="008847F5">
      <w:pPr>
        <w:pStyle w:val="Heading2"/>
        <w:rPr>
          <w:rFonts w:eastAsia="Times New Roman"/>
        </w:rPr>
      </w:pPr>
      <w:r>
        <w:rPr>
          <w:rFonts w:eastAsia="Times New Roman"/>
        </w:rPr>
        <w:t>19. Important Governance Disclosure</w:t>
      </w:r>
    </w:p>
    <w:p w14:paraId="0FC794B6" w14:textId="77777777" w:rsidR="008847F5" w:rsidRDefault="008847F5">
      <w:pPr>
        <w:pStyle w:val="NormalWeb"/>
      </w:pPr>
      <w:r>
        <w:t>DHAN NOW is the customer-facing brand. The legal responsibilities of DHAN NOW, NAVIX Finance Private Limited and any participating lender or service provider must be described according to their actual legal status and role.</w:t>
      </w:r>
    </w:p>
    <w:p w14:paraId="76A0BC2B" w14:textId="77777777" w:rsidR="008847F5" w:rsidRDefault="008847F5">
      <w:pPr>
        <w:pStyle w:val="NormalWeb"/>
      </w:pPr>
      <w:r>
        <w:t>Corporate policies published on the website must not imply that an entity has a regulatory licence, authorisation, approval or status that it does not hold.</w:t>
      </w:r>
    </w:p>
    <w:p w14:paraId="0F5FA45A" w14:textId="77777777" w:rsidR="008847F5" w:rsidRDefault="008847F5">
      <w:pPr>
        <w:pStyle w:val="NormalWeb"/>
      </w:pPr>
      <w:r>
        <w:t>Where the relevant loan is provided by a regulated bank or NBFC, the actual lender must be identified in the applicable customer disclosures and loan documents.</w:t>
      </w:r>
    </w:p>
    <w:p w14:paraId="6330C55E" w14:textId="77777777" w:rsidR="008847F5" w:rsidRDefault="008847F5">
      <w:pPr>
        <w:pStyle w:val="Heading2"/>
        <w:rPr>
          <w:rFonts w:eastAsia="Times New Roman"/>
        </w:rPr>
      </w:pPr>
      <w:r>
        <w:rPr>
          <w:rFonts w:eastAsia="Times New Roman"/>
        </w:rPr>
        <w:t>20. Final Statement</w:t>
      </w:r>
    </w:p>
    <w:p w14:paraId="61109B96" w14:textId="77777777" w:rsidR="008847F5" w:rsidRDefault="008847F5">
      <w:pPr>
        <w:pStyle w:val="NormalWeb"/>
      </w:pPr>
      <w:r>
        <w:t>DHAN NOW aims to maintain a culture of accountability, ethical conduct, transparency and responsible customer service. Appropriate governance arrangements, internal controls and periodic reviews support the protection of customers and the sustainable operation of the business.</w:t>
      </w:r>
    </w:p>
    <w:p w14:paraId="552DADAC" w14:textId="77777777" w:rsidR="008847F5" w:rsidRDefault="008847F5">
      <w:pPr>
        <w:pStyle w:val="NormalWeb"/>
      </w:pPr>
      <w:r>
        <w:t>This policy should be read alongside the applicable Privacy Policy, Fair Practices Code, Risk Management Policy, Interest Rate Policy, Grievance Redressal Policy and other relevant policies published by DHAN NOW.</w:t>
      </w:r>
    </w:p>
    <w:p w14:paraId="0DC16213" w14:textId="77777777" w:rsidR="00D57E7E" w:rsidRDefault="00D57E7E">
      <w:pPr>
        <w:pStyle w:val="Heading1"/>
        <w:rPr>
          <w:rFonts w:eastAsia="Times New Roman"/>
          <w:kern w:val="36"/>
          <w:sz w:val="48"/>
          <w:szCs w:val="48"/>
          <w14:ligatures w14:val="none"/>
        </w:rPr>
      </w:pPr>
      <w:r>
        <w:rPr>
          <w:rFonts w:eastAsia="Times New Roman"/>
        </w:rPr>
        <w:t>16. RISK MANAGEMENT POLICY</w:t>
      </w:r>
    </w:p>
    <w:p w14:paraId="4EDC3E5B" w14:textId="77777777" w:rsidR="00D57E7E" w:rsidRDefault="00D57E7E">
      <w:pPr>
        <w:pStyle w:val="NormalWeb"/>
      </w:pPr>
      <w:r>
        <w:rPr>
          <w:rStyle w:val="Strong"/>
        </w:rPr>
        <w:t>DHAN NOW</w:t>
      </w:r>
      <w:r>
        <w:br/>
      </w:r>
      <w:r>
        <w:rPr>
          <w:rStyle w:val="Strong"/>
        </w:rPr>
        <w:t>Risk Identification, Assessment, Monitoring and Mitigation</w:t>
      </w:r>
    </w:p>
    <w:p w14:paraId="7250FF86" w14:textId="77777777" w:rsidR="00D57E7E" w:rsidRDefault="00D57E7E">
      <w:pPr>
        <w:pStyle w:val="NormalWeb"/>
      </w:pPr>
      <w:r>
        <w:rPr>
          <w:rStyle w:val="Strong"/>
        </w:rPr>
        <w:t>Effective Date:</w:t>
      </w:r>
      <w:r>
        <w:t xml:space="preserve"> [Insert Effective Date]</w:t>
      </w:r>
      <w:r>
        <w:br/>
      </w:r>
      <w:r>
        <w:rPr>
          <w:rStyle w:val="Strong"/>
        </w:rPr>
        <w:t>Last Updated:</w:t>
      </w:r>
      <w:r>
        <w:t xml:space="preserve"> [Insert Last Updated Date]</w:t>
      </w:r>
    </w:p>
    <w:p w14:paraId="2867A90C" w14:textId="77777777" w:rsidR="00D57E7E" w:rsidRDefault="00D57E7E">
      <w:pPr>
        <w:pStyle w:val="Heading2"/>
        <w:rPr>
          <w:rFonts w:eastAsia="Times New Roman"/>
        </w:rPr>
      </w:pPr>
      <w:r>
        <w:rPr>
          <w:rFonts w:eastAsia="Times New Roman"/>
        </w:rPr>
        <w:t>1. Introduction</w:t>
      </w:r>
    </w:p>
    <w:p w14:paraId="2BCD0475" w14:textId="77777777" w:rsidR="00D57E7E" w:rsidRDefault="00D57E7E">
      <w:pPr>
        <w:pStyle w:val="NormalWeb"/>
      </w:pPr>
      <w:r>
        <w:t>DHAN NOW recognises the importance of identifying, assessing, monitoring and managing risks associated with digital loan applications, customer information, technology operations, payment processing, third-party services and customer support.</w:t>
      </w:r>
    </w:p>
    <w:p w14:paraId="7330C0D6" w14:textId="77777777" w:rsidR="00D57E7E" w:rsidRDefault="00D57E7E">
      <w:pPr>
        <w:pStyle w:val="NormalWeb"/>
      </w:pPr>
      <w:r>
        <w:t>This Risk Management Policy establishes a framework for identifying material risks, assigning responsibility, implementing appropriate controls and reviewing risk-related incidents.</w:t>
      </w:r>
    </w:p>
    <w:p w14:paraId="3062C4C2" w14:textId="77777777" w:rsidR="00D57E7E" w:rsidRDefault="00D57E7E">
      <w:pPr>
        <w:pStyle w:val="NormalWeb"/>
      </w:pPr>
      <w:r>
        <w:t>The policy aims to support business continuity, customer protection, information security, operational reliability and compliance with applicable laws and contractual obligations.</w:t>
      </w:r>
    </w:p>
    <w:p w14:paraId="5823196C" w14:textId="77777777" w:rsidR="00D57E7E" w:rsidRDefault="00D57E7E">
      <w:pPr>
        <w:pStyle w:val="NormalWeb"/>
      </w:pPr>
      <w:r>
        <w:t>The risk responsibilities of each participating entity depend on its actual legal status and role. Where a regulated bank or Non-Banking Financial Company (NBFC) is the actual lender, that lender remains responsible for the credit, lending and regulatory risks assigned to it by applicable law.</w:t>
      </w:r>
    </w:p>
    <w:p w14:paraId="559320FF" w14:textId="77777777" w:rsidR="00D57E7E" w:rsidRDefault="00D57E7E">
      <w:pPr>
        <w:pStyle w:val="Heading2"/>
        <w:rPr>
          <w:rFonts w:eastAsia="Times New Roman"/>
        </w:rPr>
      </w:pPr>
      <w:r>
        <w:rPr>
          <w:rFonts w:eastAsia="Times New Roman"/>
        </w:rPr>
        <w:t>2. Objectives</w:t>
      </w:r>
    </w:p>
    <w:p w14:paraId="0865AB89" w14:textId="77777777" w:rsidR="00D57E7E" w:rsidRDefault="00D57E7E">
      <w:pPr>
        <w:pStyle w:val="NormalWeb"/>
      </w:pPr>
      <w:r>
        <w:t>The objectives of this policy are to:</w:t>
      </w:r>
    </w:p>
    <w:p w14:paraId="3F725287" w14:textId="77777777" w:rsidR="00D57E7E" w:rsidRDefault="00D57E7E" w:rsidP="00D57E7E">
      <w:pPr>
        <w:numPr>
          <w:ilvl w:val="0"/>
          <w:numId w:val="143"/>
        </w:numPr>
        <w:spacing w:before="100" w:beforeAutospacing="1" w:after="100" w:afterAutospacing="1" w:line="240" w:lineRule="auto"/>
        <w:rPr>
          <w:rFonts w:eastAsia="Times New Roman"/>
        </w:rPr>
      </w:pPr>
      <w:r>
        <w:rPr>
          <w:rFonts w:eastAsia="Times New Roman"/>
        </w:rPr>
        <w:t>Identify material risks arising from business activities.</w:t>
      </w:r>
    </w:p>
    <w:p w14:paraId="1FD4E1E2" w14:textId="77777777" w:rsidR="00D57E7E" w:rsidRDefault="00D57E7E" w:rsidP="00D57E7E">
      <w:pPr>
        <w:numPr>
          <w:ilvl w:val="0"/>
          <w:numId w:val="143"/>
        </w:numPr>
        <w:spacing w:before="100" w:beforeAutospacing="1" w:after="100" w:afterAutospacing="1" w:line="240" w:lineRule="auto"/>
        <w:rPr>
          <w:rFonts w:eastAsia="Times New Roman"/>
        </w:rPr>
      </w:pPr>
      <w:r>
        <w:rPr>
          <w:rFonts w:eastAsia="Times New Roman"/>
        </w:rPr>
        <w:t>Establish appropriate controls to reduce the likelihood and impact of adverse events.</w:t>
      </w:r>
    </w:p>
    <w:p w14:paraId="44EA509A" w14:textId="77777777" w:rsidR="00D57E7E" w:rsidRDefault="00D57E7E" w:rsidP="00D57E7E">
      <w:pPr>
        <w:numPr>
          <w:ilvl w:val="0"/>
          <w:numId w:val="143"/>
        </w:numPr>
        <w:spacing w:before="100" w:beforeAutospacing="1" w:after="100" w:afterAutospacing="1" w:line="240" w:lineRule="auto"/>
        <w:rPr>
          <w:rFonts w:eastAsia="Times New Roman"/>
        </w:rPr>
      </w:pPr>
      <w:r>
        <w:rPr>
          <w:rFonts w:eastAsia="Times New Roman"/>
        </w:rPr>
        <w:t>Protect customer information and confidential business records.</w:t>
      </w:r>
    </w:p>
    <w:p w14:paraId="6C22F1F1" w14:textId="77777777" w:rsidR="00D57E7E" w:rsidRDefault="00D57E7E" w:rsidP="00D57E7E">
      <w:pPr>
        <w:numPr>
          <w:ilvl w:val="0"/>
          <w:numId w:val="143"/>
        </w:numPr>
        <w:spacing w:before="100" w:beforeAutospacing="1" w:after="100" w:afterAutospacing="1" w:line="240" w:lineRule="auto"/>
        <w:rPr>
          <w:rFonts w:eastAsia="Times New Roman"/>
        </w:rPr>
      </w:pPr>
      <w:r>
        <w:rPr>
          <w:rFonts w:eastAsia="Times New Roman"/>
        </w:rPr>
        <w:t>Reduce fraud, identity misuse and unauthorised transactions.</w:t>
      </w:r>
    </w:p>
    <w:p w14:paraId="13A8AE21" w14:textId="77777777" w:rsidR="00D57E7E" w:rsidRDefault="00D57E7E" w:rsidP="00D57E7E">
      <w:pPr>
        <w:numPr>
          <w:ilvl w:val="0"/>
          <w:numId w:val="143"/>
        </w:numPr>
        <w:spacing w:before="100" w:beforeAutospacing="1" w:after="100" w:afterAutospacing="1" w:line="240" w:lineRule="auto"/>
        <w:rPr>
          <w:rFonts w:eastAsia="Times New Roman"/>
        </w:rPr>
      </w:pPr>
      <w:r>
        <w:rPr>
          <w:rFonts w:eastAsia="Times New Roman"/>
        </w:rPr>
        <w:t>Support reliable technology and payment operations.</w:t>
      </w:r>
    </w:p>
    <w:p w14:paraId="492CD9F7" w14:textId="77777777" w:rsidR="00D57E7E" w:rsidRDefault="00D57E7E" w:rsidP="00D57E7E">
      <w:pPr>
        <w:numPr>
          <w:ilvl w:val="0"/>
          <w:numId w:val="143"/>
        </w:numPr>
        <w:spacing w:before="100" w:beforeAutospacing="1" w:after="100" w:afterAutospacing="1" w:line="240" w:lineRule="auto"/>
        <w:rPr>
          <w:rFonts w:eastAsia="Times New Roman"/>
        </w:rPr>
      </w:pPr>
      <w:r>
        <w:rPr>
          <w:rFonts w:eastAsia="Times New Roman"/>
        </w:rPr>
        <w:t>Monitor third-party service providers.</w:t>
      </w:r>
    </w:p>
    <w:p w14:paraId="58B2B87D" w14:textId="77777777" w:rsidR="00D57E7E" w:rsidRDefault="00D57E7E" w:rsidP="00D57E7E">
      <w:pPr>
        <w:numPr>
          <w:ilvl w:val="0"/>
          <w:numId w:val="143"/>
        </w:numPr>
        <w:spacing w:before="100" w:beforeAutospacing="1" w:after="100" w:afterAutospacing="1" w:line="240" w:lineRule="auto"/>
        <w:rPr>
          <w:rFonts w:eastAsia="Times New Roman"/>
        </w:rPr>
      </w:pPr>
      <w:r>
        <w:rPr>
          <w:rFonts w:eastAsia="Times New Roman"/>
        </w:rPr>
        <w:t>Promote responsible customer treatment.</w:t>
      </w:r>
    </w:p>
    <w:p w14:paraId="5B5C727E" w14:textId="77777777" w:rsidR="00D57E7E" w:rsidRDefault="00D57E7E" w:rsidP="00D57E7E">
      <w:pPr>
        <w:numPr>
          <w:ilvl w:val="0"/>
          <w:numId w:val="143"/>
        </w:numPr>
        <w:spacing w:before="100" w:beforeAutospacing="1" w:after="100" w:afterAutospacing="1" w:line="240" w:lineRule="auto"/>
        <w:rPr>
          <w:rFonts w:eastAsia="Times New Roman"/>
        </w:rPr>
      </w:pPr>
      <w:r>
        <w:rPr>
          <w:rFonts w:eastAsia="Times New Roman"/>
        </w:rPr>
        <w:t>Establish incident reporting and escalation procedures.</w:t>
      </w:r>
    </w:p>
    <w:p w14:paraId="04A138DF" w14:textId="77777777" w:rsidR="00D57E7E" w:rsidRDefault="00D57E7E" w:rsidP="00D57E7E">
      <w:pPr>
        <w:numPr>
          <w:ilvl w:val="0"/>
          <w:numId w:val="143"/>
        </w:numPr>
        <w:spacing w:before="100" w:beforeAutospacing="1" w:after="100" w:afterAutospacing="1" w:line="240" w:lineRule="auto"/>
        <w:rPr>
          <w:rFonts w:eastAsia="Times New Roman"/>
        </w:rPr>
      </w:pPr>
      <w:r>
        <w:rPr>
          <w:rFonts w:eastAsia="Times New Roman"/>
        </w:rPr>
        <w:t>Support business continuity and recovery from disruptions.</w:t>
      </w:r>
    </w:p>
    <w:p w14:paraId="380F8879" w14:textId="77777777" w:rsidR="00D57E7E" w:rsidRDefault="00D57E7E" w:rsidP="00D57E7E">
      <w:pPr>
        <w:numPr>
          <w:ilvl w:val="0"/>
          <w:numId w:val="143"/>
        </w:numPr>
        <w:spacing w:before="100" w:beforeAutospacing="1" w:after="100" w:afterAutospacing="1" w:line="240" w:lineRule="auto"/>
        <w:rPr>
          <w:rFonts w:eastAsia="Times New Roman"/>
        </w:rPr>
      </w:pPr>
      <w:r>
        <w:rPr>
          <w:rFonts w:eastAsia="Times New Roman"/>
        </w:rPr>
        <w:t>Improve risk controls through periodic reviews and corrective actions.</w:t>
      </w:r>
    </w:p>
    <w:p w14:paraId="46F34C0B" w14:textId="77777777" w:rsidR="00D57E7E" w:rsidRDefault="00D57E7E">
      <w:pPr>
        <w:pStyle w:val="Heading2"/>
        <w:rPr>
          <w:rFonts w:eastAsia="Times New Roman"/>
        </w:rPr>
      </w:pPr>
      <w:r>
        <w:rPr>
          <w:rFonts w:eastAsia="Times New Roman"/>
        </w:rPr>
        <w:t>3. Scope</w:t>
      </w:r>
    </w:p>
    <w:p w14:paraId="7EB923C6" w14:textId="77777777" w:rsidR="00D57E7E" w:rsidRDefault="00D57E7E">
      <w:pPr>
        <w:pStyle w:val="NormalWeb"/>
      </w:pPr>
      <w:r>
        <w:t>This policy applies, as relevant to each entity's responsibilities, to:</w:t>
      </w:r>
    </w:p>
    <w:p w14:paraId="1F9E64B5" w14:textId="77777777" w:rsidR="00D57E7E" w:rsidRDefault="00D57E7E" w:rsidP="00D57E7E">
      <w:pPr>
        <w:numPr>
          <w:ilvl w:val="0"/>
          <w:numId w:val="144"/>
        </w:numPr>
        <w:spacing w:before="100" w:beforeAutospacing="1" w:after="100" w:afterAutospacing="1" w:line="240" w:lineRule="auto"/>
        <w:rPr>
          <w:rFonts w:eastAsia="Times New Roman"/>
        </w:rPr>
      </w:pPr>
      <w:r>
        <w:rPr>
          <w:rFonts w:eastAsia="Times New Roman"/>
        </w:rPr>
        <w:t>DHAN NOW's website and digital customer interface.</w:t>
      </w:r>
    </w:p>
    <w:p w14:paraId="1A8A3E4F" w14:textId="77777777" w:rsidR="00D57E7E" w:rsidRDefault="00D57E7E" w:rsidP="00D57E7E">
      <w:pPr>
        <w:numPr>
          <w:ilvl w:val="0"/>
          <w:numId w:val="144"/>
        </w:numPr>
        <w:spacing w:before="100" w:beforeAutospacing="1" w:after="100" w:afterAutospacing="1" w:line="240" w:lineRule="auto"/>
        <w:rPr>
          <w:rFonts w:eastAsia="Times New Roman"/>
        </w:rPr>
      </w:pPr>
      <w:r>
        <w:rPr>
          <w:rFonts w:eastAsia="Times New Roman"/>
        </w:rPr>
        <w:t>NAVIX Finance Private Limited, in accordance with its actual role in the business.</w:t>
      </w:r>
    </w:p>
    <w:p w14:paraId="44852C46" w14:textId="77777777" w:rsidR="00D57E7E" w:rsidRDefault="00D57E7E" w:rsidP="00D57E7E">
      <w:pPr>
        <w:numPr>
          <w:ilvl w:val="0"/>
          <w:numId w:val="144"/>
        </w:numPr>
        <w:spacing w:before="100" w:beforeAutospacing="1" w:after="100" w:afterAutospacing="1" w:line="240" w:lineRule="auto"/>
        <w:rPr>
          <w:rFonts w:eastAsia="Times New Roman"/>
        </w:rPr>
      </w:pPr>
      <w:r>
        <w:rPr>
          <w:rFonts w:eastAsia="Times New Roman"/>
        </w:rPr>
        <w:t>Directors, management, employees and authorised representatives.</w:t>
      </w:r>
    </w:p>
    <w:p w14:paraId="44004F86" w14:textId="77777777" w:rsidR="00D57E7E" w:rsidRDefault="00D57E7E" w:rsidP="00D57E7E">
      <w:pPr>
        <w:numPr>
          <w:ilvl w:val="0"/>
          <w:numId w:val="144"/>
        </w:numPr>
        <w:spacing w:before="100" w:beforeAutospacing="1" w:after="100" w:afterAutospacing="1" w:line="240" w:lineRule="auto"/>
        <w:rPr>
          <w:rFonts w:eastAsia="Times New Roman"/>
        </w:rPr>
      </w:pPr>
      <w:r>
        <w:rPr>
          <w:rFonts w:eastAsia="Times New Roman"/>
        </w:rPr>
        <w:t>Technology, operations and customer support teams.</w:t>
      </w:r>
    </w:p>
    <w:p w14:paraId="5AF79634" w14:textId="77777777" w:rsidR="00D57E7E" w:rsidRDefault="00D57E7E" w:rsidP="00D57E7E">
      <w:pPr>
        <w:numPr>
          <w:ilvl w:val="0"/>
          <w:numId w:val="144"/>
        </w:numPr>
        <w:spacing w:before="100" w:beforeAutospacing="1" w:after="100" w:afterAutospacing="1" w:line="240" w:lineRule="auto"/>
        <w:rPr>
          <w:rFonts w:eastAsia="Times New Roman"/>
        </w:rPr>
      </w:pPr>
      <w:r>
        <w:rPr>
          <w:rFonts w:eastAsia="Times New Roman"/>
        </w:rPr>
        <w:t>Approved vendors and service providers.</w:t>
      </w:r>
    </w:p>
    <w:p w14:paraId="674A3084" w14:textId="77777777" w:rsidR="00D57E7E" w:rsidRDefault="00D57E7E" w:rsidP="00D57E7E">
      <w:pPr>
        <w:numPr>
          <w:ilvl w:val="0"/>
          <w:numId w:val="144"/>
        </w:numPr>
        <w:spacing w:before="100" w:beforeAutospacing="1" w:after="100" w:afterAutospacing="1" w:line="240" w:lineRule="auto"/>
        <w:rPr>
          <w:rFonts w:eastAsia="Times New Roman"/>
        </w:rPr>
      </w:pPr>
      <w:r>
        <w:rPr>
          <w:rFonts w:eastAsia="Times New Roman"/>
        </w:rPr>
        <w:t>Payment and verification service providers.</w:t>
      </w:r>
    </w:p>
    <w:p w14:paraId="243419D0" w14:textId="77777777" w:rsidR="00D57E7E" w:rsidRDefault="00D57E7E" w:rsidP="00D57E7E">
      <w:pPr>
        <w:numPr>
          <w:ilvl w:val="0"/>
          <w:numId w:val="144"/>
        </w:numPr>
        <w:spacing w:before="100" w:beforeAutospacing="1" w:after="100" w:afterAutospacing="1" w:line="240" w:lineRule="auto"/>
        <w:rPr>
          <w:rFonts w:eastAsia="Times New Roman"/>
        </w:rPr>
      </w:pPr>
      <w:r>
        <w:rPr>
          <w:rFonts w:eastAsia="Times New Roman"/>
        </w:rPr>
        <w:t>Other participating entities where required by contract or applicable law.</w:t>
      </w:r>
    </w:p>
    <w:p w14:paraId="7DCEFC94" w14:textId="77777777" w:rsidR="00D57E7E" w:rsidRDefault="00D57E7E">
      <w:pPr>
        <w:pStyle w:val="NormalWeb"/>
      </w:pPr>
      <w:r>
        <w:t>The policy covers risks associated with loan applications, verification, customer data, payment processes, servicing, customer communications, vendor relationships and business operations.</w:t>
      </w:r>
    </w:p>
    <w:p w14:paraId="08BCA691" w14:textId="77777777" w:rsidR="00D57E7E" w:rsidRDefault="00D57E7E">
      <w:pPr>
        <w:pStyle w:val="Heading2"/>
        <w:rPr>
          <w:rFonts w:eastAsia="Times New Roman"/>
        </w:rPr>
      </w:pPr>
      <w:r>
        <w:rPr>
          <w:rFonts w:eastAsia="Times New Roman"/>
        </w:rPr>
        <w:t>4. Risk Management Principles</w:t>
      </w:r>
    </w:p>
    <w:p w14:paraId="484EB243" w14:textId="77777777" w:rsidR="00D57E7E" w:rsidRDefault="00D57E7E">
      <w:pPr>
        <w:pStyle w:val="NormalWeb"/>
      </w:pPr>
      <w:r>
        <w:t>DHAN NOW aims to follow these principles:</w:t>
      </w:r>
    </w:p>
    <w:p w14:paraId="0E1986EA" w14:textId="77777777" w:rsidR="00D57E7E" w:rsidRDefault="00D57E7E">
      <w:pPr>
        <w:pStyle w:val="Heading3"/>
        <w:rPr>
          <w:rFonts w:eastAsia="Times New Roman"/>
        </w:rPr>
      </w:pPr>
      <w:r>
        <w:rPr>
          <w:rFonts w:eastAsia="Times New Roman"/>
        </w:rPr>
        <w:t>4.1 Proactive Risk Identification</w:t>
      </w:r>
    </w:p>
    <w:p w14:paraId="045978EE" w14:textId="77777777" w:rsidR="00D57E7E" w:rsidRDefault="00D57E7E">
      <w:pPr>
        <w:pStyle w:val="NormalWeb"/>
      </w:pPr>
      <w:r>
        <w:t>Risks should be identified before launching a new product, changing a material process, engaging a critical vendor or introducing a significant technology integration.</w:t>
      </w:r>
    </w:p>
    <w:p w14:paraId="77810598" w14:textId="77777777" w:rsidR="00D57E7E" w:rsidRDefault="00D57E7E">
      <w:pPr>
        <w:pStyle w:val="Heading3"/>
        <w:rPr>
          <w:rFonts w:eastAsia="Times New Roman"/>
        </w:rPr>
      </w:pPr>
      <w:r>
        <w:rPr>
          <w:rFonts w:eastAsia="Times New Roman"/>
        </w:rPr>
        <w:t>4.2 Proportionate Controls</w:t>
      </w:r>
    </w:p>
    <w:p w14:paraId="2BC08ED5" w14:textId="77777777" w:rsidR="00D57E7E" w:rsidRDefault="00D57E7E">
      <w:pPr>
        <w:pStyle w:val="NormalWeb"/>
      </w:pPr>
      <w:r>
        <w:t>Controls should reflect the nature, likelihood and potential impact of the risk.</w:t>
      </w:r>
    </w:p>
    <w:p w14:paraId="1534498A" w14:textId="77777777" w:rsidR="00D57E7E" w:rsidRDefault="00D57E7E">
      <w:pPr>
        <w:pStyle w:val="Heading3"/>
        <w:rPr>
          <w:rFonts w:eastAsia="Times New Roman"/>
        </w:rPr>
      </w:pPr>
      <w:r>
        <w:rPr>
          <w:rFonts w:eastAsia="Times New Roman"/>
        </w:rPr>
        <w:t>4.3 Clear Accountability</w:t>
      </w:r>
    </w:p>
    <w:p w14:paraId="11F5E38A" w14:textId="77777777" w:rsidR="00D57E7E" w:rsidRDefault="00D57E7E">
      <w:pPr>
        <w:pStyle w:val="NormalWeb"/>
      </w:pPr>
      <w:r>
        <w:t>Each material risk should have an identified owner responsible for monitoring and escalating it.</w:t>
      </w:r>
    </w:p>
    <w:p w14:paraId="2126E5A6" w14:textId="77777777" w:rsidR="00D57E7E" w:rsidRDefault="00D57E7E">
      <w:pPr>
        <w:pStyle w:val="Heading3"/>
        <w:rPr>
          <w:rFonts w:eastAsia="Times New Roman"/>
        </w:rPr>
      </w:pPr>
      <w:r>
        <w:rPr>
          <w:rFonts w:eastAsia="Times New Roman"/>
        </w:rPr>
        <w:t>4.4 Timely Escalation</w:t>
      </w:r>
    </w:p>
    <w:p w14:paraId="6C44D3D7" w14:textId="77777777" w:rsidR="00D57E7E" w:rsidRDefault="00D57E7E">
      <w:pPr>
        <w:pStyle w:val="NormalWeb"/>
      </w:pPr>
      <w:r>
        <w:t>Significant incidents, control failures and suspected misconduct should be reported promptly to the appropriate authority.</w:t>
      </w:r>
    </w:p>
    <w:p w14:paraId="277FC456" w14:textId="77777777" w:rsidR="00D57E7E" w:rsidRDefault="00D57E7E">
      <w:pPr>
        <w:pStyle w:val="Heading3"/>
        <w:rPr>
          <w:rFonts w:eastAsia="Times New Roman"/>
        </w:rPr>
      </w:pPr>
      <w:r>
        <w:rPr>
          <w:rFonts w:eastAsia="Times New Roman"/>
        </w:rPr>
        <w:t>4.5 Continuous Monitoring</w:t>
      </w:r>
    </w:p>
    <w:p w14:paraId="6B9BDA00" w14:textId="77777777" w:rsidR="00D57E7E" w:rsidRDefault="00D57E7E">
      <w:pPr>
        <w:pStyle w:val="NormalWeb"/>
      </w:pPr>
      <w:r>
        <w:t>Risk assessments should be reviewed periodically and when significant operational, technological or regulatory changes occur.</w:t>
      </w:r>
    </w:p>
    <w:p w14:paraId="55072C22" w14:textId="77777777" w:rsidR="00D57E7E" w:rsidRDefault="00D57E7E">
      <w:pPr>
        <w:pStyle w:val="Heading3"/>
        <w:rPr>
          <w:rFonts w:eastAsia="Times New Roman"/>
        </w:rPr>
      </w:pPr>
      <w:r>
        <w:rPr>
          <w:rFonts w:eastAsia="Times New Roman"/>
        </w:rPr>
        <w:t>4.6 Documentation</w:t>
      </w:r>
    </w:p>
    <w:p w14:paraId="0F34F10B" w14:textId="77777777" w:rsidR="00D57E7E" w:rsidRDefault="00D57E7E">
      <w:pPr>
        <w:pStyle w:val="NormalWeb"/>
      </w:pPr>
      <w:r>
        <w:t>Material risks, incidents, control decisions and corrective actions should be documented appropriately.</w:t>
      </w:r>
    </w:p>
    <w:p w14:paraId="7D0FDA8E" w14:textId="77777777" w:rsidR="00D57E7E" w:rsidRDefault="00D57E7E">
      <w:pPr>
        <w:pStyle w:val="Heading2"/>
        <w:rPr>
          <w:rFonts w:eastAsia="Times New Roman"/>
        </w:rPr>
      </w:pPr>
      <w:r>
        <w:rPr>
          <w:rFonts w:eastAsia="Times New Roman"/>
        </w:rPr>
        <w:t>5. Risk Governance and Responsibilities</w:t>
      </w:r>
    </w:p>
    <w:p w14:paraId="64407631" w14:textId="77777777" w:rsidR="00D57E7E" w:rsidRDefault="00D57E7E">
      <w:pPr>
        <w:pStyle w:val="Heading3"/>
        <w:rPr>
          <w:rFonts w:eastAsia="Times New Roman"/>
        </w:rPr>
      </w:pPr>
      <w:r>
        <w:rPr>
          <w:rFonts w:eastAsia="Times New Roman"/>
        </w:rPr>
        <w:t>5.1 Board or Appropriate Governing Authority</w:t>
      </w:r>
    </w:p>
    <w:p w14:paraId="18031257" w14:textId="77777777" w:rsidR="00D57E7E" w:rsidRDefault="00D57E7E">
      <w:pPr>
        <w:pStyle w:val="NormalWeb"/>
      </w:pPr>
      <w:r>
        <w:t>The Board of Directors or other legally authorised governing authority of the relevant entity should oversee material risks in accordance with its responsibilities.</w:t>
      </w:r>
    </w:p>
    <w:p w14:paraId="48E35398" w14:textId="77777777" w:rsidR="00D57E7E" w:rsidRDefault="00D57E7E">
      <w:pPr>
        <w:pStyle w:val="NormalWeb"/>
      </w:pPr>
      <w:r>
        <w:t>Depending on the entity's legal structure, oversight may include:</w:t>
      </w:r>
    </w:p>
    <w:p w14:paraId="540ACCB4" w14:textId="77777777" w:rsidR="00D57E7E" w:rsidRDefault="00D57E7E" w:rsidP="00D57E7E">
      <w:pPr>
        <w:numPr>
          <w:ilvl w:val="0"/>
          <w:numId w:val="145"/>
        </w:numPr>
        <w:spacing w:before="100" w:beforeAutospacing="1" w:after="100" w:afterAutospacing="1" w:line="240" w:lineRule="auto"/>
        <w:rPr>
          <w:rFonts w:eastAsia="Times New Roman"/>
        </w:rPr>
      </w:pPr>
      <w:r>
        <w:rPr>
          <w:rFonts w:eastAsia="Times New Roman"/>
        </w:rPr>
        <w:t>Reviewing significant business risks.</w:t>
      </w:r>
    </w:p>
    <w:p w14:paraId="3D5BF11A" w14:textId="77777777" w:rsidR="00D57E7E" w:rsidRDefault="00D57E7E" w:rsidP="00D57E7E">
      <w:pPr>
        <w:numPr>
          <w:ilvl w:val="0"/>
          <w:numId w:val="145"/>
        </w:numPr>
        <w:spacing w:before="100" w:beforeAutospacing="1" w:after="100" w:afterAutospacing="1" w:line="240" w:lineRule="auto"/>
        <w:rPr>
          <w:rFonts w:eastAsia="Times New Roman"/>
        </w:rPr>
      </w:pPr>
      <w:r>
        <w:rPr>
          <w:rFonts w:eastAsia="Times New Roman"/>
        </w:rPr>
        <w:t>Approving risk-related policies where required.</w:t>
      </w:r>
    </w:p>
    <w:p w14:paraId="0B3D58E0" w14:textId="77777777" w:rsidR="00D57E7E" w:rsidRDefault="00D57E7E" w:rsidP="00D57E7E">
      <w:pPr>
        <w:numPr>
          <w:ilvl w:val="0"/>
          <w:numId w:val="145"/>
        </w:numPr>
        <w:spacing w:before="100" w:beforeAutospacing="1" w:after="100" w:afterAutospacing="1" w:line="240" w:lineRule="auto"/>
        <w:rPr>
          <w:rFonts w:eastAsia="Times New Roman"/>
        </w:rPr>
      </w:pPr>
      <w:r>
        <w:rPr>
          <w:rFonts w:eastAsia="Times New Roman"/>
        </w:rPr>
        <w:t>Reviewing material incidents and control weaknesses.</w:t>
      </w:r>
    </w:p>
    <w:p w14:paraId="4B874877" w14:textId="77777777" w:rsidR="00D57E7E" w:rsidRDefault="00D57E7E" w:rsidP="00D57E7E">
      <w:pPr>
        <w:numPr>
          <w:ilvl w:val="0"/>
          <w:numId w:val="145"/>
        </w:numPr>
        <w:spacing w:before="100" w:beforeAutospacing="1" w:after="100" w:afterAutospacing="1" w:line="240" w:lineRule="auto"/>
        <w:rPr>
          <w:rFonts w:eastAsia="Times New Roman"/>
        </w:rPr>
      </w:pPr>
      <w:r>
        <w:rPr>
          <w:rFonts w:eastAsia="Times New Roman"/>
        </w:rPr>
        <w:t>Monitoring corrective actions.</w:t>
      </w:r>
    </w:p>
    <w:p w14:paraId="1FF3D4D3" w14:textId="77777777" w:rsidR="00D57E7E" w:rsidRDefault="00D57E7E" w:rsidP="00D57E7E">
      <w:pPr>
        <w:numPr>
          <w:ilvl w:val="0"/>
          <w:numId w:val="145"/>
        </w:numPr>
        <w:spacing w:before="100" w:beforeAutospacing="1" w:after="100" w:afterAutospacing="1" w:line="240" w:lineRule="auto"/>
        <w:rPr>
          <w:rFonts w:eastAsia="Times New Roman"/>
        </w:rPr>
      </w:pPr>
      <w:r>
        <w:rPr>
          <w:rFonts w:eastAsia="Times New Roman"/>
        </w:rPr>
        <w:t>Ensuring appropriate management accountability.</w:t>
      </w:r>
    </w:p>
    <w:p w14:paraId="68386317" w14:textId="77777777" w:rsidR="00D57E7E" w:rsidRDefault="00D57E7E">
      <w:pPr>
        <w:pStyle w:val="Heading3"/>
        <w:rPr>
          <w:rFonts w:eastAsia="Times New Roman"/>
        </w:rPr>
      </w:pPr>
      <w:r>
        <w:rPr>
          <w:rFonts w:eastAsia="Times New Roman"/>
        </w:rPr>
        <w:t>5.2 Senior Management</w:t>
      </w:r>
    </w:p>
    <w:p w14:paraId="563E4B49" w14:textId="77777777" w:rsidR="00D57E7E" w:rsidRDefault="00D57E7E">
      <w:pPr>
        <w:pStyle w:val="NormalWeb"/>
      </w:pPr>
      <w:r>
        <w:t>Senior management should implement the approved risk framework and ensure that relevant teams understand their responsibilities.</w:t>
      </w:r>
    </w:p>
    <w:p w14:paraId="2EDB18DF" w14:textId="77777777" w:rsidR="00D57E7E" w:rsidRDefault="00D57E7E">
      <w:pPr>
        <w:pStyle w:val="NormalWeb"/>
      </w:pPr>
      <w:r>
        <w:t>Management responsibilities may include:</w:t>
      </w:r>
    </w:p>
    <w:p w14:paraId="2655E553" w14:textId="77777777" w:rsidR="00D57E7E" w:rsidRDefault="00D57E7E" w:rsidP="00D57E7E">
      <w:pPr>
        <w:numPr>
          <w:ilvl w:val="0"/>
          <w:numId w:val="146"/>
        </w:numPr>
        <w:spacing w:before="100" w:beforeAutospacing="1" w:after="100" w:afterAutospacing="1" w:line="240" w:lineRule="auto"/>
        <w:rPr>
          <w:rFonts w:eastAsia="Times New Roman"/>
        </w:rPr>
      </w:pPr>
      <w:r>
        <w:rPr>
          <w:rFonts w:eastAsia="Times New Roman"/>
        </w:rPr>
        <w:t>Reviewing operational risk reports.</w:t>
      </w:r>
    </w:p>
    <w:p w14:paraId="484B717A" w14:textId="77777777" w:rsidR="00D57E7E" w:rsidRDefault="00D57E7E" w:rsidP="00D57E7E">
      <w:pPr>
        <w:numPr>
          <w:ilvl w:val="0"/>
          <w:numId w:val="146"/>
        </w:numPr>
        <w:spacing w:before="100" w:beforeAutospacing="1" w:after="100" w:afterAutospacing="1" w:line="240" w:lineRule="auto"/>
        <w:rPr>
          <w:rFonts w:eastAsia="Times New Roman"/>
        </w:rPr>
      </w:pPr>
      <w:r>
        <w:rPr>
          <w:rFonts w:eastAsia="Times New Roman"/>
        </w:rPr>
        <w:t>Monitoring significant service-provider issues.</w:t>
      </w:r>
    </w:p>
    <w:p w14:paraId="114D245F" w14:textId="77777777" w:rsidR="00D57E7E" w:rsidRDefault="00D57E7E" w:rsidP="00D57E7E">
      <w:pPr>
        <w:numPr>
          <w:ilvl w:val="0"/>
          <w:numId w:val="146"/>
        </w:numPr>
        <w:spacing w:before="100" w:beforeAutospacing="1" w:after="100" w:afterAutospacing="1" w:line="240" w:lineRule="auto"/>
        <w:rPr>
          <w:rFonts w:eastAsia="Times New Roman"/>
        </w:rPr>
      </w:pPr>
      <w:r>
        <w:rPr>
          <w:rFonts w:eastAsia="Times New Roman"/>
        </w:rPr>
        <w:t>Ensuring appropriate access controls.</w:t>
      </w:r>
    </w:p>
    <w:p w14:paraId="57791C30" w14:textId="77777777" w:rsidR="00D57E7E" w:rsidRDefault="00D57E7E" w:rsidP="00D57E7E">
      <w:pPr>
        <w:numPr>
          <w:ilvl w:val="0"/>
          <w:numId w:val="146"/>
        </w:numPr>
        <w:spacing w:before="100" w:beforeAutospacing="1" w:after="100" w:afterAutospacing="1" w:line="240" w:lineRule="auto"/>
        <w:rPr>
          <w:rFonts w:eastAsia="Times New Roman"/>
        </w:rPr>
      </w:pPr>
      <w:r>
        <w:rPr>
          <w:rFonts w:eastAsia="Times New Roman"/>
        </w:rPr>
        <w:t>Reviewing customer complaints and recurring incidents.</w:t>
      </w:r>
    </w:p>
    <w:p w14:paraId="5C3B48CF" w14:textId="77777777" w:rsidR="00D57E7E" w:rsidRDefault="00D57E7E" w:rsidP="00D57E7E">
      <w:pPr>
        <w:numPr>
          <w:ilvl w:val="0"/>
          <w:numId w:val="146"/>
        </w:numPr>
        <w:spacing w:before="100" w:beforeAutospacing="1" w:after="100" w:afterAutospacing="1" w:line="240" w:lineRule="auto"/>
        <w:rPr>
          <w:rFonts w:eastAsia="Times New Roman"/>
        </w:rPr>
      </w:pPr>
      <w:r>
        <w:rPr>
          <w:rFonts w:eastAsia="Times New Roman"/>
        </w:rPr>
        <w:t>Escalating significant risks.</w:t>
      </w:r>
    </w:p>
    <w:p w14:paraId="69651233" w14:textId="77777777" w:rsidR="00D57E7E" w:rsidRDefault="00D57E7E" w:rsidP="00D57E7E">
      <w:pPr>
        <w:numPr>
          <w:ilvl w:val="0"/>
          <w:numId w:val="146"/>
        </w:numPr>
        <w:spacing w:before="100" w:beforeAutospacing="1" w:after="100" w:afterAutospacing="1" w:line="240" w:lineRule="auto"/>
        <w:rPr>
          <w:rFonts w:eastAsia="Times New Roman"/>
        </w:rPr>
      </w:pPr>
      <w:r>
        <w:rPr>
          <w:rFonts w:eastAsia="Times New Roman"/>
        </w:rPr>
        <w:t>Ensuring corrective actions are completed.</w:t>
      </w:r>
    </w:p>
    <w:p w14:paraId="65782908" w14:textId="77777777" w:rsidR="00D57E7E" w:rsidRDefault="00D57E7E">
      <w:pPr>
        <w:pStyle w:val="Heading3"/>
        <w:rPr>
          <w:rFonts w:eastAsia="Times New Roman"/>
        </w:rPr>
      </w:pPr>
      <w:r>
        <w:rPr>
          <w:rFonts w:eastAsia="Times New Roman"/>
        </w:rPr>
        <w:t>5.3 Risk, Compliance and Operations Teams</w:t>
      </w:r>
    </w:p>
    <w:p w14:paraId="4DCB176F" w14:textId="77777777" w:rsidR="00D57E7E" w:rsidRDefault="00D57E7E">
      <w:pPr>
        <w:pStyle w:val="NormalWeb"/>
      </w:pPr>
      <w:r>
        <w:t>The relevant personnel should identify risks within their assigned areas, monitor control effectiveness and report material concerns.</w:t>
      </w:r>
    </w:p>
    <w:p w14:paraId="034EDD03" w14:textId="77777777" w:rsidR="00D57E7E" w:rsidRDefault="00D57E7E">
      <w:pPr>
        <w:pStyle w:val="NormalWeb"/>
      </w:pPr>
      <w:r>
        <w:t>Where a separate risk or compliance department is not established, these responsibilities should be assigned to appropriately authorised personnel.</w:t>
      </w:r>
    </w:p>
    <w:p w14:paraId="03816DD9" w14:textId="77777777" w:rsidR="00D57E7E" w:rsidRDefault="00D57E7E">
      <w:pPr>
        <w:pStyle w:val="Heading3"/>
        <w:rPr>
          <w:rFonts w:eastAsia="Times New Roman"/>
        </w:rPr>
      </w:pPr>
      <w:r>
        <w:rPr>
          <w:rFonts w:eastAsia="Times New Roman"/>
        </w:rPr>
        <w:t>5.4 Technology and Information Security Teams</w:t>
      </w:r>
    </w:p>
    <w:p w14:paraId="175FC254" w14:textId="77777777" w:rsidR="00D57E7E" w:rsidRDefault="00D57E7E">
      <w:pPr>
        <w:pStyle w:val="NormalWeb"/>
      </w:pPr>
      <w:r>
        <w:t>The technology function should maintain appropriate system security, monitoring, backup, access management and incident response controls.</w:t>
      </w:r>
    </w:p>
    <w:p w14:paraId="4FAEC63C" w14:textId="77777777" w:rsidR="00D57E7E" w:rsidRDefault="00D57E7E">
      <w:pPr>
        <w:pStyle w:val="Heading3"/>
        <w:rPr>
          <w:rFonts w:eastAsia="Times New Roman"/>
        </w:rPr>
      </w:pPr>
      <w:r>
        <w:rPr>
          <w:rFonts w:eastAsia="Times New Roman"/>
        </w:rPr>
        <w:t>5.5 Third-Party Service Providers</w:t>
      </w:r>
    </w:p>
    <w:p w14:paraId="7EF7C713" w14:textId="77777777" w:rsidR="00D57E7E" w:rsidRDefault="00D57E7E">
      <w:pPr>
        <w:pStyle w:val="NormalWeb"/>
      </w:pPr>
      <w:r>
        <w:t>Service providers must comply with the applicable contractual, confidentiality, data protection, security and operational requirements relevant to their services.</w:t>
      </w:r>
    </w:p>
    <w:p w14:paraId="029D2562" w14:textId="77777777" w:rsidR="00D57E7E" w:rsidRDefault="00D57E7E">
      <w:pPr>
        <w:pStyle w:val="Heading2"/>
        <w:rPr>
          <w:rFonts w:eastAsia="Times New Roman"/>
        </w:rPr>
      </w:pPr>
      <w:r>
        <w:rPr>
          <w:rFonts w:eastAsia="Times New Roman"/>
        </w:rPr>
        <w:t>6. Credit and Underwriting Risk</w:t>
      </w:r>
    </w:p>
    <w:p w14:paraId="61AFCF48" w14:textId="77777777" w:rsidR="00D57E7E" w:rsidRDefault="00D57E7E">
      <w:pPr>
        <w:pStyle w:val="NormalWeb"/>
      </w:pPr>
      <w:r>
        <w:t>Credit risk arises when a borrower does not repay amounts due under the applicable loan agreement.</w:t>
      </w:r>
    </w:p>
    <w:p w14:paraId="30AFDD38" w14:textId="77777777" w:rsidR="00D57E7E" w:rsidRDefault="00D57E7E">
      <w:pPr>
        <w:pStyle w:val="NormalWeb"/>
      </w:pPr>
      <w:r>
        <w:t>Where DHAN NOW provides a digital application or technology service rather than acting as the actual lender, its role in credit-related activities must remain within the authorised and agreed scope of services.</w:t>
      </w:r>
    </w:p>
    <w:p w14:paraId="65C67293" w14:textId="77777777" w:rsidR="00D57E7E" w:rsidRDefault="00D57E7E">
      <w:pPr>
        <w:pStyle w:val="NormalWeb"/>
      </w:pPr>
      <w:r>
        <w:t>The actual lender is responsible for making lending decisions and maintaining the credit risk controls required by applicable law.</w:t>
      </w:r>
    </w:p>
    <w:p w14:paraId="09266B50" w14:textId="77777777" w:rsidR="00D57E7E" w:rsidRDefault="00D57E7E">
      <w:pPr>
        <w:pStyle w:val="NormalWeb"/>
      </w:pPr>
      <w:r>
        <w:t>Credit risk controls may include:</w:t>
      </w:r>
    </w:p>
    <w:p w14:paraId="21EFA3D9" w14:textId="77777777" w:rsidR="00D57E7E" w:rsidRDefault="00D57E7E" w:rsidP="00D57E7E">
      <w:pPr>
        <w:numPr>
          <w:ilvl w:val="0"/>
          <w:numId w:val="147"/>
        </w:numPr>
        <w:spacing w:before="100" w:beforeAutospacing="1" w:after="100" w:afterAutospacing="1" w:line="240" w:lineRule="auto"/>
        <w:rPr>
          <w:rFonts w:eastAsia="Times New Roman"/>
        </w:rPr>
      </w:pPr>
      <w:r>
        <w:rPr>
          <w:rFonts w:eastAsia="Times New Roman"/>
        </w:rPr>
        <w:t>Identity verification.</w:t>
      </w:r>
    </w:p>
    <w:p w14:paraId="016D6FC3" w14:textId="77777777" w:rsidR="00D57E7E" w:rsidRDefault="00D57E7E" w:rsidP="00D57E7E">
      <w:pPr>
        <w:numPr>
          <w:ilvl w:val="0"/>
          <w:numId w:val="147"/>
        </w:numPr>
        <w:spacing w:before="100" w:beforeAutospacing="1" w:after="100" w:afterAutospacing="1" w:line="240" w:lineRule="auto"/>
        <w:rPr>
          <w:rFonts w:eastAsia="Times New Roman"/>
        </w:rPr>
      </w:pPr>
      <w:r>
        <w:rPr>
          <w:rFonts w:eastAsia="Times New Roman"/>
        </w:rPr>
        <w:t>Income and affordability assessment.</w:t>
      </w:r>
    </w:p>
    <w:p w14:paraId="5E653A98" w14:textId="77777777" w:rsidR="00D57E7E" w:rsidRDefault="00D57E7E" w:rsidP="00D57E7E">
      <w:pPr>
        <w:numPr>
          <w:ilvl w:val="0"/>
          <w:numId w:val="147"/>
        </w:numPr>
        <w:spacing w:before="100" w:beforeAutospacing="1" w:after="100" w:afterAutospacing="1" w:line="240" w:lineRule="auto"/>
        <w:rPr>
          <w:rFonts w:eastAsia="Times New Roman"/>
        </w:rPr>
      </w:pPr>
      <w:r>
        <w:rPr>
          <w:rFonts w:eastAsia="Times New Roman"/>
        </w:rPr>
        <w:t>Credit bureau checks, where permitted.</w:t>
      </w:r>
    </w:p>
    <w:p w14:paraId="6C85C03E" w14:textId="77777777" w:rsidR="00D57E7E" w:rsidRDefault="00D57E7E" w:rsidP="00D57E7E">
      <w:pPr>
        <w:numPr>
          <w:ilvl w:val="0"/>
          <w:numId w:val="147"/>
        </w:numPr>
        <w:spacing w:before="100" w:beforeAutospacing="1" w:after="100" w:afterAutospacing="1" w:line="240" w:lineRule="auto"/>
        <w:rPr>
          <w:rFonts w:eastAsia="Times New Roman"/>
        </w:rPr>
      </w:pPr>
      <w:r>
        <w:rPr>
          <w:rFonts w:eastAsia="Times New Roman"/>
        </w:rPr>
        <w:t>Fraud and duplicate-application checks.</w:t>
      </w:r>
    </w:p>
    <w:p w14:paraId="622D0CD2" w14:textId="77777777" w:rsidR="00D57E7E" w:rsidRDefault="00D57E7E" w:rsidP="00D57E7E">
      <w:pPr>
        <w:numPr>
          <w:ilvl w:val="0"/>
          <w:numId w:val="147"/>
        </w:numPr>
        <w:spacing w:before="100" w:beforeAutospacing="1" w:after="100" w:afterAutospacing="1" w:line="240" w:lineRule="auto"/>
        <w:rPr>
          <w:rFonts w:eastAsia="Times New Roman"/>
        </w:rPr>
      </w:pPr>
      <w:r>
        <w:rPr>
          <w:rFonts w:eastAsia="Times New Roman"/>
        </w:rPr>
        <w:t>Review of repayment capacity.</w:t>
      </w:r>
    </w:p>
    <w:p w14:paraId="7551CFB1" w14:textId="77777777" w:rsidR="00D57E7E" w:rsidRDefault="00D57E7E" w:rsidP="00D57E7E">
      <w:pPr>
        <w:numPr>
          <w:ilvl w:val="0"/>
          <w:numId w:val="147"/>
        </w:numPr>
        <w:spacing w:before="100" w:beforeAutospacing="1" w:after="100" w:afterAutospacing="1" w:line="240" w:lineRule="auto"/>
        <w:rPr>
          <w:rFonts w:eastAsia="Times New Roman"/>
        </w:rPr>
      </w:pPr>
      <w:r>
        <w:rPr>
          <w:rFonts w:eastAsia="Times New Roman"/>
        </w:rPr>
        <w:t>Application of approved eligibility criteria.</w:t>
      </w:r>
    </w:p>
    <w:p w14:paraId="5E99BFB8" w14:textId="77777777" w:rsidR="00D57E7E" w:rsidRDefault="00D57E7E" w:rsidP="00D57E7E">
      <w:pPr>
        <w:numPr>
          <w:ilvl w:val="0"/>
          <w:numId w:val="147"/>
        </w:numPr>
        <w:spacing w:before="100" w:beforeAutospacing="1" w:after="100" w:afterAutospacing="1" w:line="240" w:lineRule="auto"/>
        <w:rPr>
          <w:rFonts w:eastAsia="Times New Roman"/>
        </w:rPr>
      </w:pPr>
      <w:r>
        <w:rPr>
          <w:rFonts w:eastAsia="Times New Roman"/>
        </w:rPr>
        <w:t>Monitoring of portfolio performance.</w:t>
      </w:r>
    </w:p>
    <w:p w14:paraId="4B5CF0CD" w14:textId="77777777" w:rsidR="00D57E7E" w:rsidRDefault="00D57E7E" w:rsidP="00D57E7E">
      <w:pPr>
        <w:numPr>
          <w:ilvl w:val="0"/>
          <w:numId w:val="147"/>
        </w:numPr>
        <w:spacing w:before="100" w:beforeAutospacing="1" w:after="100" w:afterAutospacing="1" w:line="240" w:lineRule="auto"/>
        <w:rPr>
          <w:rFonts w:eastAsia="Times New Roman"/>
        </w:rPr>
      </w:pPr>
      <w:r>
        <w:rPr>
          <w:rFonts w:eastAsia="Times New Roman"/>
        </w:rPr>
        <w:t>Review of delinquency and default trends.</w:t>
      </w:r>
    </w:p>
    <w:p w14:paraId="478EC515" w14:textId="77777777" w:rsidR="00D57E7E" w:rsidRDefault="00D57E7E">
      <w:pPr>
        <w:pStyle w:val="NormalWeb"/>
      </w:pPr>
      <w:r>
        <w:t>Loan approval and loan-limit decisions should be based on the relevant lender's approved underwriting process.</w:t>
      </w:r>
    </w:p>
    <w:p w14:paraId="4B2BA3F3" w14:textId="77777777" w:rsidR="00D57E7E" w:rsidRDefault="00D57E7E">
      <w:pPr>
        <w:pStyle w:val="Heading2"/>
        <w:rPr>
          <w:rFonts w:eastAsia="Times New Roman"/>
        </w:rPr>
      </w:pPr>
      <w:r>
        <w:rPr>
          <w:rFonts w:eastAsia="Times New Roman"/>
        </w:rPr>
        <w:t>7. Fraud and Identity Misuse Risk</w:t>
      </w:r>
    </w:p>
    <w:p w14:paraId="643D7BA4" w14:textId="77777777" w:rsidR="00D57E7E" w:rsidRDefault="00D57E7E">
      <w:pPr>
        <w:pStyle w:val="NormalWeb"/>
      </w:pPr>
      <w:r>
        <w:t>Digital lending services may face risks involving impersonation, false documents, stolen identities, synthetic identities, duplicate applications and unauthorised transactions.</w:t>
      </w:r>
    </w:p>
    <w:p w14:paraId="25BD1EAB" w14:textId="77777777" w:rsidR="00D57E7E" w:rsidRDefault="00D57E7E">
      <w:pPr>
        <w:pStyle w:val="NormalWeb"/>
      </w:pPr>
      <w:r>
        <w:t>Appropriate controls may include:</w:t>
      </w:r>
    </w:p>
    <w:p w14:paraId="634E42A9" w14:textId="77777777" w:rsidR="00D57E7E" w:rsidRDefault="00D57E7E" w:rsidP="00D57E7E">
      <w:pPr>
        <w:numPr>
          <w:ilvl w:val="0"/>
          <w:numId w:val="148"/>
        </w:numPr>
        <w:spacing w:before="100" w:beforeAutospacing="1" w:after="100" w:afterAutospacing="1" w:line="240" w:lineRule="auto"/>
        <w:rPr>
          <w:rFonts w:eastAsia="Times New Roman"/>
        </w:rPr>
      </w:pPr>
      <w:r>
        <w:rPr>
          <w:rFonts w:eastAsia="Times New Roman"/>
        </w:rPr>
        <w:t>PAN and permitted identity verification.</w:t>
      </w:r>
    </w:p>
    <w:p w14:paraId="4C60449B" w14:textId="77777777" w:rsidR="00D57E7E" w:rsidRDefault="00D57E7E" w:rsidP="00D57E7E">
      <w:pPr>
        <w:numPr>
          <w:ilvl w:val="0"/>
          <w:numId w:val="148"/>
        </w:numPr>
        <w:spacing w:before="100" w:beforeAutospacing="1" w:after="100" w:afterAutospacing="1" w:line="240" w:lineRule="auto"/>
        <w:rPr>
          <w:rFonts w:eastAsia="Times New Roman"/>
        </w:rPr>
      </w:pPr>
      <w:r>
        <w:rPr>
          <w:rFonts w:eastAsia="Times New Roman"/>
        </w:rPr>
        <w:t>Mobile number verification.</w:t>
      </w:r>
    </w:p>
    <w:p w14:paraId="2434C7C6" w14:textId="77777777" w:rsidR="00D57E7E" w:rsidRDefault="00D57E7E" w:rsidP="00D57E7E">
      <w:pPr>
        <w:numPr>
          <w:ilvl w:val="0"/>
          <w:numId w:val="148"/>
        </w:numPr>
        <w:spacing w:before="100" w:beforeAutospacing="1" w:after="100" w:afterAutospacing="1" w:line="240" w:lineRule="auto"/>
        <w:rPr>
          <w:rFonts w:eastAsia="Times New Roman"/>
        </w:rPr>
      </w:pPr>
      <w:r>
        <w:rPr>
          <w:rFonts w:eastAsia="Times New Roman"/>
        </w:rPr>
        <w:t>Document authenticity checks.</w:t>
      </w:r>
    </w:p>
    <w:p w14:paraId="17E0CC20" w14:textId="77777777" w:rsidR="00D57E7E" w:rsidRDefault="00D57E7E" w:rsidP="00D57E7E">
      <w:pPr>
        <w:numPr>
          <w:ilvl w:val="0"/>
          <w:numId w:val="148"/>
        </w:numPr>
        <w:spacing w:before="100" w:beforeAutospacing="1" w:after="100" w:afterAutospacing="1" w:line="240" w:lineRule="auto"/>
        <w:rPr>
          <w:rFonts w:eastAsia="Times New Roman"/>
        </w:rPr>
      </w:pPr>
      <w:r>
        <w:rPr>
          <w:rFonts w:eastAsia="Times New Roman"/>
        </w:rPr>
        <w:t>Face matching and liveness checks, where lawfully used.</w:t>
      </w:r>
    </w:p>
    <w:p w14:paraId="2603AF42" w14:textId="77777777" w:rsidR="00D57E7E" w:rsidRDefault="00D57E7E" w:rsidP="00D57E7E">
      <w:pPr>
        <w:numPr>
          <w:ilvl w:val="0"/>
          <w:numId w:val="148"/>
        </w:numPr>
        <w:spacing w:before="100" w:beforeAutospacing="1" w:after="100" w:afterAutospacing="1" w:line="240" w:lineRule="auto"/>
        <w:rPr>
          <w:rFonts w:eastAsia="Times New Roman"/>
        </w:rPr>
      </w:pPr>
      <w:r>
        <w:rPr>
          <w:rFonts w:eastAsia="Times New Roman"/>
        </w:rPr>
        <w:t>Bank account verification.</w:t>
      </w:r>
    </w:p>
    <w:p w14:paraId="76674353" w14:textId="77777777" w:rsidR="00D57E7E" w:rsidRDefault="00D57E7E" w:rsidP="00D57E7E">
      <w:pPr>
        <w:numPr>
          <w:ilvl w:val="0"/>
          <w:numId w:val="148"/>
        </w:numPr>
        <w:spacing w:before="100" w:beforeAutospacing="1" w:after="100" w:afterAutospacing="1" w:line="240" w:lineRule="auto"/>
        <w:rPr>
          <w:rFonts w:eastAsia="Times New Roman"/>
        </w:rPr>
      </w:pPr>
      <w:r>
        <w:rPr>
          <w:rFonts w:eastAsia="Times New Roman"/>
        </w:rPr>
        <w:t>Device and transaction risk indicators, where appropriately disclosed and permitted.</w:t>
      </w:r>
    </w:p>
    <w:p w14:paraId="728ECAE0" w14:textId="77777777" w:rsidR="00D57E7E" w:rsidRDefault="00D57E7E" w:rsidP="00D57E7E">
      <w:pPr>
        <w:numPr>
          <w:ilvl w:val="0"/>
          <w:numId w:val="148"/>
        </w:numPr>
        <w:spacing w:before="100" w:beforeAutospacing="1" w:after="100" w:afterAutospacing="1" w:line="240" w:lineRule="auto"/>
        <w:rPr>
          <w:rFonts w:eastAsia="Times New Roman"/>
        </w:rPr>
      </w:pPr>
      <w:r>
        <w:rPr>
          <w:rFonts w:eastAsia="Times New Roman"/>
        </w:rPr>
        <w:t>Duplicate application detection.</w:t>
      </w:r>
    </w:p>
    <w:p w14:paraId="6B09D9A6" w14:textId="77777777" w:rsidR="00D57E7E" w:rsidRDefault="00D57E7E" w:rsidP="00D57E7E">
      <w:pPr>
        <w:numPr>
          <w:ilvl w:val="0"/>
          <w:numId w:val="148"/>
        </w:numPr>
        <w:spacing w:before="100" w:beforeAutospacing="1" w:after="100" w:afterAutospacing="1" w:line="240" w:lineRule="auto"/>
        <w:rPr>
          <w:rFonts w:eastAsia="Times New Roman"/>
        </w:rPr>
      </w:pPr>
      <w:r>
        <w:rPr>
          <w:rFonts w:eastAsia="Times New Roman"/>
        </w:rPr>
        <w:t>Suspicious activity monitoring.</w:t>
      </w:r>
    </w:p>
    <w:p w14:paraId="73EFB342" w14:textId="77777777" w:rsidR="00D57E7E" w:rsidRDefault="00D57E7E" w:rsidP="00D57E7E">
      <w:pPr>
        <w:numPr>
          <w:ilvl w:val="0"/>
          <w:numId w:val="148"/>
        </w:numPr>
        <w:spacing w:before="100" w:beforeAutospacing="1" w:after="100" w:afterAutospacing="1" w:line="240" w:lineRule="auto"/>
        <w:rPr>
          <w:rFonts w:eastAsia="Times New Roman"/>
        </w:rPr>
      </w:pPr>
      <w:r>
        <w:rPr>
          <w:rFonts w:eastAsia="Times New Roman"/>
        </w:rPr>
        <w:t>Manual review of flagged applications.</w:t>
      </w:r>
    </w:p>
    <w:p w14:paraId="4DBCD1DA" w14:textId="77777777" w:rsidR="00D57E7E" w:rsidRDefault="00D57E7E">
      <w:pPr>
        <w:pStyle w:val="NormalWeb"/>
      </w:pPr>
      <w:r>
        <w:t>Automated indicators should be used with appropriate oversight and should not replace any human review required by the applicable process.</w:t>
      </w:r>
    </w:p>
    <w:p w14:paraId="5FCB812B" w14:textId="77777777" w:rsidR="00D57E7E" w:rsidRDefault="00D57E7E">
      <w:pPr>
        <w:pStyle w:val="NormalWeb"/>
      </w:pPr>
      <w:r>
        <w:t>Suspected fraud should be investigated, documented and escalated through the relevant internal procedure.</w:t>
      </w:r>
    </w:p>
    <w:p w14:paraId="1D273AD2" w14:textId="77777777" w:rsidR="00D57E7E" w:rsidRDefault="00D57E7E">
      <w:pPr>
        <w:pStyle w:val="Heading2"/>
        <w:rPr>
          <w:rFonts w:eastAsia="Times New Roman"/>
        </w:rPr>
      </w:pPr>
      <w:r>
        <w:rPr>
          <w:rFonts w:eastAsia="Times New Roman"/>
        </w:rPr>
        <w:t>8. Operational Risk</w:t>
      </w:r>
    </w:p>
    <w:p w14:paraId="050848DC" w14:textId="77777777" w:rsidR="00D57E7E" w:rsidRDefault="00D57E7E">
      <w:pPr>
        <w:pStyle w:val="NormalWeb"/>
      </w:pPr>
      <w:r>
        <w:t>Operational risk may arise from human error, inadequate procedures, system failures, inaccurate records, process delays or unauthorised activity.</w:t>
      </w:r>
    </w:p>
    <w:p w14:paraId="29DFC6BD" w14:textId="77777777" w:rsidR="00D57E7E" w:rsidRDefault="00D57E7E">
      <w:pPr>
        <w:pStyle w:val="NormalWeb"/>
      </w:pPr>
      <w:r>
        <w:t>Controls may include:</w:t>
      </w:r>
    </w:p>
    <w:p w14:paraId="08D7F796" w14:textId="77777777" w:rsidR="00D57E7E" w:rsidRDefault="00D57E7E" w:rsidP="00D57E7E">
      <w:pPr>
        <w:numPr>
          <w:ilvl w:val="0"/>
          <w:numId w:val="149"/>
        </w:numPr>
        <w:spacing w:before="100" w:beforeAutospacing="1" w:after="100" w:afterAutospacing="1" w:line="240" w:lineRule="auto"/>
        <w:rPr>
          <w:rFonts w:eastAsia="Times New Roman"/>
        </w:rPr>
      </w:pPr>
      <w:r>
        <w:rPr>
          <w:rFonts w:eastAsia="Times New Roman"/>
        </w:rPr>
        <w:t>Documented operating procedures.</w:t>
      </w:r>
    </w:p>
    <w:p w14:paraId="6041EE70" w14:textId="77777777" w:rsidR="00D57E7E" w:rsidRDefault="00D57E7E" w:rsidP="00D57E7E">
      <w:pPr>
        <w:numPr>
          <w:ilvl w:val="0"/>
          <w:numId w:val="149"/>
        </w:numPr>
        <w:spacing w:before="100" w:beforeAutospacing="1" w:after="100" w:afterAutospacing="1" w:line="240" w:lineRule="auto"/>
        <w:rPr>
          <w:rFonts w:eastAsia="Times New Roman"/>
        </w:rPr>
      </w:pPr>
      <w:r>
        <w:rPr>
          <w:rFonts w:eastAsia="Times New Roman"/>
        </w:rPr>
        <w:t>Defined roles and access permissions.</w:t>
      </w:r>
    </w:p>
    <w:p w14:paraId="5C651A53" w14:textId="77777777" w:rsidR="00D57E7E" w:rsidRDefault="00D57E7E" w:rsidP="00D57E7E">
      <w:pPr>
        <w:numPr>
          <w:ilvl w:val="0"/>
          <w:numId w:val="149"/>
        </w:numPr>
        <w:spacing w:before="100" w:beforeAutospacing="1" w:after="100" w:afterAutospacing="1" w:line="240" w:lineRule="auto"/>
        <w:rPr>
          <w:rFonts w:eastAsia="Times New Roman"/>
        </w:rPr>
      </w:pPr>
      <w:r>
        <w:rPr>
          <w:rFonts w:eastAsia="Times New Roman"/>
        </w:rPr>
        <w:t>Appropriate approval workflows.</w:t>
      </w:r>
    </w:p>
    <w:p w14:paraId="2DAFC19D" w14:textId="77777777" w:rsidR="00D57E7E" w:rsidRDefault="00D57E7E" w:rsidP="00D57E7E">
      <w:pPr>
        <w:numPr>
          <w:ilvl w:val="0"/>
          <w:numId w:val="149"/>
        </w:numPr>
        <w:spacing w:before="100" w:beforeAutospacing="1" w:after="100" w:afterAutospacing="1" w:line="240" w:lineRule="auto"/>
        <w:rPr>
          <w:rFonts w:eastAsia="Times New Roman"/>
        </w:rPr>
      </w:pPr>
      <w:r>
        <w:rPr>
          <w:rFonts w:eastAsia="Times New Roman"/>
        </w:rPr>
        <w:t>Staff training.</w:t>
      </w:r>
    </w:p>
    <w:p w14:paraId="4AA3673F" w14:textId="77777777" w:rsidR="00D57E7E" w:rsidRDefault="00D57E7E" w:rsidP="00D57E7E">
      <w:pPr>
        <w:numPr>
          <w:ilvl w:val="0"/>
          <w:numId w:val="149"/>
        </w:numPr>
        <w:spacing w:before="100" w:beforeAutospacing="1" w:after="100" w:afterAutospacing="1" w:line="240" w:lineRule="auto"/>
        <w:rPr>
          <w:rFonts w:eastAsia="Times New Roman"/>
        </w:rPr>
      </w:pPr>
      <w:r>
        <w:rPr>
          <w:rFonts w:eastAsia="Times New Roman"/>
        </w:rPr>
        <w:t>Reconciliation of relevant transactions.</w:t>
      </w:r>
    </w:p>
    <w:p w14:paraId="79BCB31A" w14:textId="77777777" w:rsidR="00D57E7E" w:rsidRDefault="00D57E7E" w:rsidP="00D57E7E">
      <w:pPr>
        <w:numPr>
          <w:ilvl w:val="0"/>
          <w:numId w:val="149"/>
        </w:numPr>
        <w:spacing w:before="100" w:beforeAutospacing="1" w:after="100" w:afterAutospacing="1" w:line="240" w:lineRule="auto"/>
        <w:rPr>
          <w:rFonts w:eastAsia="Times New Roman"/>
        </w:rPr>
      </w:pPr>
      <w:r>
        <w:rPr>
          <w:rFonts w:eastAsia="Times New Roman"/>
        </w:rPr>
        <w:t>Exception reporting.</w:t>
      </w:r>
    </w:p>
    <w:p w14:paraId="572FD6C4" w14:textId="77777777" w:rsidR="00D57E7E" w:rsidRDefault="00D57E7E" w:rsidP="00D57E7E">
      <w:pPr>
        <w:numPr>
          <w:ilvl w:val="0"/>
          <w:numId w:val="149"/>
        </w:numPr>
        <w:spacing w:before="100" w:beforeAutospacing="1" w:after="100" w:afterAutospacing="1" w:line="240" w:lineRule="auto"/>
        <w:rPr>
          <w:rFonts w:eastAsia="Times New Roman"/>
        </w:rPr>
      </w:pPr>
      <w:r>
        <w:rPr>
          <w:rFonts w:eastAsia="Times New Roman"/>
        </w:rPr>
        <w:t>Recordkeeping.</w:t>
      </w:r>
    </w:p>
    <w:p w14:paraId="614F13D0" w14:textId="77777777" w:rsidR="00D57E7E" w:rsidRDefault="00D57E7E" w:rsidP="00D57E7E">
      <w:pPr>
        <w:numPr>
          <w:ilvl w:val="0"/>
          <w:numId w:val="149"/>
        </w:numPr>
        <w:spacing w:before="100" w:beforeAutospacing="1" w:after="100" w:afterAutospacing="1" w:line="240" w:lineRule="auto"/>
        <w:rPr>
          <w:rFonts w:eastAsia="Times New Roman"/>
        </w:rPr>
      </w:pPr>
      <w:r>
        <w:rPr>
          <w:rFonts w:eastAsia="Times New Roman"/>
        </w:rPr>
        <w:t>Periodic operational reviews.</w:t>
      </w:r>
    </w:p>
    <w:p w14:paraId="31B80102" w14:textId="77777777" w:rsidR="00D57E7E" w:rsidRDefault="00D57E7E" w:rsidP="00D57E7E">
      <w:pPr>
        <w:numPr>
          <w:ilvl w:val="0"/>
          <w:numId w:val="149"/>
        </w:numPr>
        <w:spacing w:before="100" w:beforeAutospacing="1" w:after="100" w:afterAutospacing="1" w:line="240" w:lineRule="auto"/>
        <w:rPr>
          <w:rFonts w:eastAsia="Times New Roman"/>
        </w:rPr>
      </w:pPr>
      <w:r>
        <w:rPr>
          <w:rFonts w:eastAsia="Times New Roman"/>
        </w:rPr>
        <w:t>Corrective action tracking.</w:t>
      </w:r>
    </w:p>
    <w:p w14:paraId="7B0B7986" w14:textId="77777777" w:rsidR="00D57E7E" w:rsidRDefault="00D57E7E">
      <w:pPr>
        <w:pStyle w:val="NormalWeb"/>
      </w:pPr>
      <w:r>
        <w:t>Material operational failures should be assessed to identify their cause and reduce the likelihood of recurrence.</w:t>
      </w:r>
    </w:p>
    <w:p w14:paraId="0241F4AE" w14:textId="77777777" w:rsidR="00D57E7E" w:rsidRDefault="00D57E7E">
      <w:pPr>
        <w:pStyle w:val="Heading2"/>
        <w:rPr>
          <w:rFonts w:eastAsia="Times New Roman"/>
        </w:rPr>
      </w:pPr>
      <w:r>
        <w:rPr>
          <w:rFonts w:eastAsia="Times New Roman"/>
        </w:rPr>
        <w:t>9. Technology and Cybersecurity Risk</w:t>
      </w:r>
    </w:p>
    <w:p w14:paraId="37547960" w14:textId="77777777" w:rsidR="00D57E7E" w:rsidRDefault="00D57E7E">
      <w:pPr>
        <w:pStyle w:val="NormalWeb"/>
      </w:pPr>
      <w:r>
        <w:t>DHAN NOW recognises that websites, applications, APIs, databases and connected systems may be exposed to cybersecurity threats or technical failures.</w:t>
      </w:r>
    </w:p>
    <w:p w14:paraId="3EC11A44" w14:textId="77777777" w:rsidR="00D57E7E" w:rsidRDefault="00D57E7E">
      <w:pPr>
        <w:pStyle w:val="NormalWeb"/>
      </w:pPr>
      <w:r>
        <w:t>Appropriate controls may include:</w:t>
      </w:r>
    </w:p>
    <w:p w14:paraId="11196AA3" w14:textId="77777777" w:rsidR="00D57E7E" w:rsidRDefault="00D57E7E" w:rsidP="00D57E7E">
      <w:pPr>
        <w:numPr>
          <w:ilvl w:val="0"/>
          <w:numId w:val="150"/>
        </w:numPr>
        <w:spacing w:before="100" w:beforeAutospacing="1" w:after="100" w:afterAutospacing="1" w:line="240" w:lineRule="auto"/>
        <w:rPr>
          <w:rFonts w:eastAsia="Times New Roman"/>
        </w:rPr>
      </w:pPr>
      <w:r>
        <w:rPr>
          <w:rFonts w:eastAsia="Times New Roman"/>
        </w:rPr>
        <w:t>Secure authentication and access management.</w:t>
      </w:r>
    </w:p>
    <w:p w14:paraId="171CB114" w14:textId="77777777" w:rsidR="00D57E7E" w:rsidRDefault="00D57E7E" w:rsidP="00D57E7E">
      <w:pPr>
        <w:numPr>
          <w:ilvl w:val="0"/>
          <w:numId w:val="150"/>
        </w:numPr>
        <w:spacing w:before="100" w:beforeAutospacing="1" w:after="100" w:afterAutospacing="1" w:line="240" w:lineRule="auto"/>
        <w:rPr>
          <w:rFonts w:eastAsia="Times New Roman"/>
        </w:rPr>
      </w:pPr>
      <w:r>
        <w:rPr>
          <w:rFonts w:eastAsia="Times New Roman"/>
        </w:rPr>
        <w:t>Encryption where appropriate.</w:t>
      </w:r>
    </w:p>
    <w:p w14:paraId="42C21924" w14:textId="77777777" w:rsidR="00D57E7E" w:rsidRDefault="00D57E7E" w:rsidP="00D57E7E">
      <w:pPr>
        <w:numPr>
          <w:ilvl w:val="0"/>
          <w:numId w:val="150"/>
        </w:numPr>
        <w:spacing w:before="100" w:beforeAutospacing="1" w:after="100" w:afterAutospacing="1" w:line="240" w:lineRule="auto"/>
        <w:rPr>
          <w:rFonts w:eastAsia="Times New Roman"/>
        </w:rPr>
      </w:pPr>
      <w:r>
        <w:rPr>
          <w:rFonts w:eastAsia="Times New Roman"/>
        </w:rPr>
        <w:t>Security monitoring and logging.</w:t>
      </w:r>
    </w:p>
    <w:p w14:paraId="2B4B61DB" w14:textId="77777777" w:rsidR="00D57E7E" w:rsidRDefault="00D57E7E" w:rsidP="00D57E7E">
      <w:pPr>
        <w:numPr>
          <w:ilvl w:val="0"/>
          <w:numId w:val="150"/>
        </w:numPr>
        <w:spacing w:before="100" w:beforeAutospacing="1" w:after="100" w:afterAutospacing="1" w:line="240" w:lineRule="auto"/>
        <w:rPr>
          <w:rFonts w:eastAsia="Times New Roman"/>
        </w:rPr>
      </w:pPr>
      <w:r>
        <w:rPr>
          <w:rFonts w:eastAsia="Times New Roman"/>
        </w:rPr>
        <w:t>Vulnerability assessment and remediation.</w:t>
      </w:r>
    </w:p>
    <w:p w14:paraId="05F5D7FE" w14:textId="77777777" w:rsidR="00D57E7E" w:rsidRDefault="00D57E7E" w:rsidP="00D57E7E">
      <w:pPr>
        <w:numPr>
          <w:ilvl w:val="0"/>
          <w:numId w:val="150"/>
        </w:numPr>
        <w:spacing w:before="100" w:beforeAutospacing="1" w:after="100" w:afterAutospacing="1" w:line="240" w:lineRule="auto"/>
        <w:rPr>
          <w:rFonts w:eastAsia="Times New Roman"/>
        </w:rPr>
      </w:pPr>
      <w:r>
        <w:rPr>
          <w:rFonts w:eastAsia="Times New Roman"/>
        </w:rPr>
        <w:t>Secure software development and change management.</w:t>
      </w:r>
    </w:p>
    <w:p w14:paraId="436BDF0D" w14:textId="77777777" w:rsidR="00D57E7E" w:rsidRDefault="00D57E7E" w:rsidP="00D57E7E">
      <w:pPr>
        <w:numPr>
          <w:ilvl w:val="0"/>
          <w:numId w:val="150"/>
        </w:numPr>
        <w:spacing w:before="100" w:beforeAutospacing="1" w:after="100" w:afterAutospacing="1" w:line="240" w:lineRule="auto"/>
        <w:rPr>
          <w:rFonts w:eastAsia="Times New Roman"/>
        </w:rPr>
      </w:pPr>
      <w:r>
        <w:rPr>
          <w:rFonts w:eastAsia="Times New Roman"/>
        </w:rPr>
        <w:t>API authentication and access controls.</w:t>
      </w:r>
    </w:p>
    <w:p w14:paraId="1C58BCE8" w14:textId="77777777" w:rsidR="00D57E7E" w:rsidRDefault="00D57E7E" w:rsidP="00D57E7E">
      <w:pPr>
        <w:numPr>
          <w:ilvl w:val="0"/>
          <w:numId w:val="150"/>
        </w:numPr>
        <w:spacing w:before="100" w:beforeAutospacing="1" w:after="100" w:afterAutospacing="1" w:line="240" w:lineRule="auto"/>
        <w:rPr>
          <w:rFonts w:eastAsia="Times New Roman"/>
        </w:rPr>
      </w:pPr>
      <w:r>
        <w:rPr>
          <w:rFonts w:eastAsia="Times New Roman"/>
        </w:rPr>
        <w:t>Backup and recovery arrangements.</w:t>
      </w:r>
    </w:p>
    <w:p w14:paraId="1353D931" w14:textId="77777777" w:rsidR="00D57E7E" w:rsidRDefault="00D57E7E" w:rsidP="00D57E7E">
      <w:pPr>
        <w:numPr>
          <w:ilvl w:val="0"/>
          <w:numId w:val="150"/>
        </w:numPr>
        <w:spacing w:before="100" w:beforeAutospacing="1" w:after="100" w:afterAutospacing="1" w:line="240" w:lineRule="auto"/>
        <w:rPr>
          <w:rFonts w:eastAsia="Times New Roman"/>
        </w:rPr>
      </w:pPr>
      <w:r>
        <w:rPr>
          <w:rFonts w:eastAsia="Times New Roman"/>
        </w:rPr>
        <w:t>Incident detection and response procedures.</w:t>
      </w:r>
    </w:p>
    <w:p w14:paraId="12BFD62A" w14:textId="77777777" w:rsidR="00D57E7E" w:rsidRDefault="00D57E7E" w:rsidP="00D57E7E">
      <w:pPr>
        <w:numPr>
          <w:ilvl w:val="0"/>
          <w:numId w:val="150"/>
        </w:numPr>
        <w:spacing w:before="100" w:beforeAutospacing="1" w:after="100" w:afterAutospacing="1" w:line="240" w:lineRule="auto"/>
        <w:rPr>
          <w:rFonts w:eastAsia="Times New Roman"/>
        </w:rPr>
      </w:pPr>
      <w:r>
        <w:rPr>
          <w:rFonts w:eastAsia="Times New Roman"/>
        </w:rPr>
        <w:t>Periodic security reviews.</w:t>
      </w:r>
    </w:p>
    <w:p w14:paraId="6487C6EC" w14:textId="77777777" w:rsidR="00D57E7E" w:rsidRDefault="00D57E7E" w:rsidP="00D57E7E">
      <w:pPr>
        <w:numPr>
          <w:ilvl w:val="0"/>
          <w:numId w:val="150"/>
        </w:numPr>
        <w:spacing w:before="100" w:beforeAutospacing="1" w:after="100" w:afterAutospacing="1" w:line="240" w:lineRule="auto"/>
        <w:rPr>
          <w:rFonts w:eastAsia="Times New Roman"/>
        </w:rPr>
      </w:pPr>
      <w:r>
        <w:rPr>
          <w:rFonts w:eastAsia="Times New Roman"/>
        </w:rPr>
        <w:t>Restrictions on unauthorised system access.</w:t>
      </w:r>
    </w:p>
    <w:p w14:paraId="47E73861" w14:textId="77777777" w:rsidR="00D57E7E" w:rsidRDefault="00D57E7E">
      <w:pPr>
        <w:pStyle w:val="NormalWeb"/>
      </w:pPr>
      <w:r>
        <w:t>Security controls should be proportionate to the sensitivity of the information and the criticality of the systems.</w:t>
      </w:r>
    </w:p>
    <w:p w14:paraId="0C6AC99E" w14:textId="77777777" w:rsidR="00D57E7E" w:rsidRDefault="00D57E7E">
      <w:pPr>
        <w:pStyle w:val="NormalWeb"/>
      </w:pPr>
      <w:r>
        <w:t>Suspected cybersecurity incidents should be reported promptly to the responsible team and handled under the applicable incident response procedure.</w:t>
      </w:r>
    </w:p>
    <w:p w14:paraId="77C566D8" w14:textId="77777777" w:rsidR="00D57E7E" w:rsidRDefault="00D57E7E">
      <w:pPr>
        <w:pStyle w:val="Heading2"/>
        <w:rPr>
          <w:rFonts w:eastAsia="Times New Roman"/>
        </w:rPr>
      </w:pPr>
      <w:r>
        <w:rPr>
          <w:rFonts w:eastAsia="Times New Roman"/>
        </w:rPr>
        <w:t>10. Data Privacy and Confidentiality Risk</w:t>
      </w:r>
    </w:p>
    <w:p w14:paraId="6B07725D" w14:textId="77777777" w:rsidR="00D57E7E" w:rsidRDefault="00D57E7E">
      <w:pPr>
        <w:pStyle w:val="NormalWeb"/>
      </w:pPr>
      <w:r>
        <w:t>Risks may arise from excessive data collection, unauthorised access, improper disclosure, inadequate retention controls or misuse of customer information.</w:t>
      </w:r>
    </w:p>
    <w:p w14:paraId="17BB4A68" w14:textId="77777777" w:rsidR="00D57E7E" w:rsidRDefault="00D57E7E">
      <w:pPr>
        <w:pStyle w:val="NormalWeb"/>
      </w:pPr>
      <w:r>
        <w:t>The responsible entity should maintain appropriate safeguards for:</w:t>
      </w:r>
    </w:p>
    <w:p w14:paraId="07222B8F" w14:textId="77777777" w:rsidR="00D57E7E" w:rsidRDefault="00D57E7E" w:rsidP="00D57E7E">
      <w:pPr>
        <w:numPr>
          <w:ilvl w:val="0"/>
          <w:numId w:val="151"/>
        </w:numPr>
        <w:spacing w:before="100" w:beforeAutospacing="1" w:after="100" w:afterAutospacing="1" w:line="240" w:lineRule="auto"/>
        <w:rPr>
          <w:rFonts w:eastAsia="Times New Roman"/>
        </w:rPr>
      </w:pPr>
      <w:r>
        <w:rPr>
          <w:rFonts w:eastAsia="Times New Roman"/>
        </w:rPr>
        <w:t>Data collection and use.</w:t>
      </w:r>
    </w:p>
    <w:p w14:paraId="44EDD422" w14:textId="77777777" w:rsidR="00D57E7E" w:rsidRDefault="00D57E7E" w:rsidP="00D57E7E">
      <w:pPr>
        <w:numPr>
          <w:ilvl w:val="0"/>
          <w:numId w:val="151"/>
        </w:numPr>
        <w:spacing w:before="100" w:beforeAutospacing="1" w:after="100" w:afterAutospacing="1" w:line="240" w:lineRule="auto"/>
        <w:rPr>
          <w:rFonts w:eastAsia="Times New Roman"/>
        </w:rPr>
      </w:pPr>
      <w:r>
        <w:rPr>
          <w:rFonts w:eastAsia="Times New Roman"/>
        </w:rPr>
        <w:t>Customer consent records.</w:t>
      </w:r>
    </w:p>
    <w:p w14:paraId="72EFE541" w14:textId="77777777" w:rsidR="00D57E7E" w:rsidRDefault="00D57E7E" w:rsidP="00D57E7E">
      <w:pPr>
        <w:numPr>
          <w:ilvl w:val="0"/>
          <w:numId w:val="151"/>
        </w:numPr>
        <w:spacing w:before="100" w:beforeAutospacing="1" w:after="100" w:afterAutospacing="1" w:line="240" w:lineRule="auto"/>
        <w:rPr>
          <w:rFonts w:eastAsia="Times New Roman"/>
        </w:rPr>
      </w:pPr>
      <w:r>
        <w:rPr>
          <w:rFonts w:eastAsia="Times New Roman"/>
        </w:rPr>
        <w:t>Access permissions.</w:t>
      </w:r>
    </w:p>
    <w:p w14:paraId="783AE4B2" w14:textId="77777777" w:rsidR="00D57E7E" w:rsidRDefault="00D57E7E" w:rsidP="00D57E7E">
      <w:pPr>
        <w:numPr>
          <w:ilvl w:val="0"/>
          <w:numId w:val="151"/>
        </w:numPr>
        <w:spacing w:before="100" w:beforeAutospacing="1" w:after="100" w:afterAutospacing="1" w:line="240" w:lineRule="auto"/>
        <w:rPr>
          <w:rFonts w:eastAsia="Times New Roman"/>
        </w:rPr>
      </w:pPr>
      <w:r>
        <w:rPr>
          <w:rFonts w:eastAsia="Times New Roman"/>
        </w:rPr>
        <w:t>Data sharing with authorised vendors.</w:t>
      </w:r>
    </w:p>
    <w:p w14:paraId="06648B0F" w14:textId="77777777" w:rsidR="00D57E7E" w:rsidRDefault="00D57E7E" w:rsidP="00D57E7E">
      <w:pPr>
        <w:numPr>
          <w:ilvl w:val="0"/>
          <w:numId w:val="151"/>
        </w:numPr>
        <w:spacing w:before="100" w:beforeAutospacing="1" w:after="100" w:afterAutospacing="1" w:line="240" w:lineRule="auto"/>
        <w:rPr>
          <w:rFonts w:eastAsia="Times New Roman"/>
        </w:rPr>
      </w:pPr>
      <w:r>
        <w:rPr>
          <w:rFonts w:eastAsia="Times New Roman"/>
        </w:rPr>
        <w:t>Storage and transmission.</w:t>
      </w:r>
    </w:p>
    <w:p w14:paraId="5A3784CE" w14:textId="77777777" w:rsidR="00D57E7E" w:rsidRDefault="00D57E7E" w:rsidP="00D57E7E">
      <w:pPr>
        <w:numPr>
          <w:ilvl w:val="0"/>
          <w:numId w:val="151"/>
        </w:numPr>
        <w:spacing w:before="100" w:beforeAutospacing="1" w:after="100" w:afterAutospacing="1" w:line="240" w:lineRule="auto"/>
        <w:rPr>
          <w:rFonts w:eastAsia="Times New Roman"/>
        </w:rPr>
      </w:pPr>
      <w:r>
        <w:rPr>
          <w:rFonts w:eastAsia="Times New Roman"/>
        </w:rPr>
        <w:t>Retention and deletion.</w:t>
      </w:r>
    </w:p>
    <w:p w14:paraId="1EEEC22F" w14:textId="77777777" w:rsidR="00D57E7E" w:rsidRDefault="00D57E7E" w:rsidP="00D57E7E">
      <w:pPr>
        <w:numPr>
          <w:ilvl w:val="0"/>
          <w:numId w:val="151"/>
        </w:numPr>
        <w:spacing w:before="100" w:beforeAutospacing="1" w:after="100" w:afterAutospacing="1" w:line="240" w:lineRule="auto"/>
        <w:rPr>
          <w:rFonts w:eastAsia="Times New Roman"/>
        </w:rPr>
      </w:pPr>
      <w:r>
        <w:rPr>
          <w:rFonts w:eastAsia="Times New Roman"/>
        </w:rPr>
        <w:t>Privacy requests and complaints.</w:t>
      </w:r>
    </w:p>
    <w:p w14:paraId="489C3567" w14:textId="77777777" w:rsidR="00D57E7E" w:rsidRDefault="00D57E7E" w:rsidP="00D57E7E">
      <w:pPr>
        <w:numPr>
          <w:ilvl w:val="0"/>
          <w:numId w:val="151"/>
        </w:numPr>
        <w:spacing w:before="100" w:beforeAutospacing="1" w:after="100" w:afterAutospacing="1" w:line="240" w:lineRule="auto"/>
        <w:rPr>
          <w:rFonts w:eastAsia="Times New Roman"/>
        </w:rPr>
      </w:pPr>
      <w:r>
        <w:rPr>
          <w:rFonts w:eastAsia="Times New Roman"/>
        </w:rPr>
        <w:t>Incident response and legally required notifications.</w:t>
      </w:r>
    </w:p>
    <w:p w14:paraId="2BB99054" w14:textId="77777777" w:rsidR="00D57E7E" w:rsidRDefault="00D57E7E">
      <w:pPr>
        <w:pStyle w:val="NormalWeb"/>
      </w:pPr>
      <w:r>
        <w:t>Personal information must be accessed only for authorised purposes and retained in accordance with applicable law and the relevant retention policy.</w:t>
      </w:r>
    </w:p>
    <w:p w14:paraId="08E2AD2D" w14:textId="77777777" w:rsidR="00D57E7E" w:rsidRDefault="00D57E7E">
      <w:pPr>
        <w:pStyle w:val="Heading2"/>
        <w:rPr>
          <w:rFonts w:eastAsia="Times New Roman"/>
        </w:rPr>
      </w:pPr>
      <w:r>
        <w:rPr>
          <w:rFonts w:eastAsia="Times New Roman"/>
        </w:rPr>
        <w:t>11. Payment and Transaction Risk</w:t>
      </w:r>
    </w:p>
    <w:p w14:paraId="7B1A55D6" w14:textId="77777777" w:rsidR="00D57E7E" w:rsidRDefault="00D57E7E">
      <w:pPr>
        <w:pStyle w:val="NormalWeb"/>
      </w:pPr>
      <w:r>
        <w:t>Payment-related risks may include failed transactions, duplicate payments, incorrect reconciliation, payment fraud, delayed posting and discrepancies between payment records and loan account balances.</w:t>
      </w:r>
    </w:p>
    <w:p w14:paraId="3C5BDF50" w14:textId="77777777" w:rsidR="00D57E7E" w:rsidRDefault="00D57E7E">
      <w:pPr>
        <w:pStyle w:val="NormalWeb"/>
      </w:pPr>
      <w:r>
        <w:t>Controls may include:</w:t>
      </w:r>
    </w:p>
    <w:p w14:paraId="2B92E18C" w14:textId="77777777" w:rsidR="00D57E7E" w:rsidRDefault="00D57E7E" w:rsidP="00D57E7E">
      <w:pPr>
        <w:numPr>
          <w:ilvl w:val="0"/>
          <w:numId w:val="152"/>
        </w:numPr>
        <w:spacing w:before="100" w:beforeAutospacing="1" w:after="100" w:afterAutospacing="1" w:line="240" w:lineRule="auto"/>
        <w:rPr>
          <w:rFonts w:eastAsia="Times New Roman"/>
        </w:rPr>
      </w:pPr>
      <w:r>
        <w:rPr>
          <w:rFonts w:eastAsia="Times New Roman"/>
        </w:rPr>
        <w:t>Use of approved payment service providers.</w:t>
      </w:r>
    </w:p>
    <w:p w14:paraId="3CE37766" w14:textId="77777777" w:rsidR="00D57E7E" w:rsidRDefault="00D57E7E" w:rsidP="00D57E7E">
      <w:pPr>
        <w:numPr>
          <w:ilvl w:val="0"/>
          <w:numId w:val="152"/>
        </w:numPr>
        <w:spacing w:before="100" w:beforeAutospacing="1" w:after="100" w:afterAutospacing="1" w:line="240" w:lineRule="auto"/>
        <w:rPr>
          <w:rFonts w:eastAsia="Times New Roman"/>
        </w:rPr>
      </w:pPr>
      <w:r>
        <w:rPr>
          <w:rFonts w:eastAsia="Times New Roman"/>
        </w:rPr>
        <w:t>Secure payment interfaces.</w:t>
      </w:r>
    </w:p>
    <w:p w14:paraId="7D685F17" w14:textId="77777777" w:rsidR="00D57E7E" w:rsidRDefault="00D57E7E" w:rsidP="00D57E7E">
      <w:pPr>
        <w:numPr>
          <w:ilvl w:val="0"/>
          <w:numId w:val="152"/>
        </w:numPr>
        <w:spacing w:before="100" w:beforeAutospacing="1" w:after="100" w:afterAutospacing="1" w:line="240" w:lineRule="auto"/>
        <w:rPr>
          <w:rFonts w:eastAsia="Times New Roman"/>
        </w:rPr>
      </w:pPr>
      <w:r>
        <w:rPr>
          <w:rFonts w:eastAsia="Times New Roman"/>
        </w:rPr>
        <w:t>Transaction reference tracking.</w:t>
      </w:r>
    </w:p>
    <w:p w14:paraId="2814E9CC" w14:textId="77777777" w:rsidR="00D57E7E" w:rsidRDefault="00D57E7E" w:rsidP="00D57E7E">
      <w:pPr>
        <w:numPr>
          <w:ilvl w:val="0"/>
          <w:numId w:val="152"/>
        </w:numPr>
        <w:spacing w:before="100" w:beforeAutospacing="1" w:after="100" w:afterAutospacing="1" w:line="240" w:lineRule="auto"/>
        <w:rPr>
          <w:rFonts w:eastAsia="Times New Roman"/>
        </w:rPr>
      </w:pPr>
      <w:r>
        <w:rPr>
          <w:rFonts w:eastAsia="Times New Roman"/>
        </w:rPr>
        <w:t>Payment status verification.</w:t>
      </w:r>
    </w:p>
    <w:p w14:paraId="4559F4ED" w14:textId="77777777" w:rsidR="00D57E7E" w:rsidRDefault="00D57E7E" w:rsidP="00D57E7E">
      <w:pPr>
        <w:numPr>
          <w:ilvl w:val="0"/>
          <w:numId w:val="152"/>
        </w:numPr>
        <w:spacing w:before="100" w:beforeAutospacing="1" w:after="100" w:afterAutospacing="1" w:line="240" w:lineRule="auto"/>
        <w:rPr>
          <w:rFonts w:eastAsia="Times New Roman"/>
        </w:rPr>
      </w:pPr>
      <w:r>
        <w:rPr>
          <w:rFonts w:eastAsia="Times New Roman"/>
        </w:rPr>
        <w:t>Reconciliation of payment records.</w:t>
      </w:r>
    </w:p>
    <w:p w14:paraId="2715FC52" w14:textId="77777777" w:rsidR="00D57E7E" w:rsidRDefault="00D57E7E" w:rsidP="00D57E7E">
      <w:pPr>
        <w:numPr>
          <w:ilvl w:val="0"/>
          <w:numId w:val="152"/>
        </w:numPr>
        <w:spacing w:before="100" w:beforeAutospacing="1" w:after="100" w:afterAutospacing="1" w:line="240" w:lineRule="auto"/>
        <w:rPr>
          <w:rFonts w:eastAsia="Times New Roman"/>
        </w:rPr>
      </w:pPr>
      <w:r>
        <w:rPr>
          <w:rFonts w:eastAsia="Times New Roman"/>
        </w:rPr>
        <w:t>Exception handling.</w:t>
      </w:r>
    </w:p>
    <w:p w14:paraId="117D8F90" w14:textId="77777777" w:rsidR="00D57E7E" w:rsidRDefault="00D57E7E" w:rsidP="00D57E7E">
      <w:pPr>
        <w:numPr>
          <w:ilvl w:val="0"/>
          <w:numId w:val="152"/>
        </w:numPr>
        <w:spacing w:before="100" w:beforeAutospacing="1" w:after="100" w:afterAutospacing="1" w:line="240" w:lineRule="auto"/>
        <w:rPr>
          <w:rFonts w:eastAsia="Times New Roman"/>
        </w:rPr>
      </w:pPr>
      <w:r>
        <w:rPr>
          <w:rFonts w:eastAsia="Times New Roman"/>
        </w:rPr>
        <w:t>Customer receipts or confirmations.</w:t>
      </w:r>
    </w:p>
    <w:p w14:paraId="18F93C84" w14:textId="77777777" w:rsidR="00D57E7E" w:rsidRDefault="00D57E7E" w:rsidP="00D57E7E">
      <w:pPr>
        <w:numPr>
          <w:ilvl w:val="0"/>
          <w:numId w:val="152"/>
        </w:numPr>
        <w:spacing w:before="100" w:beforeAutospacing="1" w:after="100" w:afterAutospacing="1" w:line="240" w:lineRule="auto"/>
        <w:rPr>
          <w:rFonts w:eastAsia="Times New Roman"/>
        </w:rPr>
      </w:pPr>
      <w:r>
        <w:rPr>
          <w:rFonts w:eastAsia="Times New Roman"/>
        </w:rPr>
        <w:t>Escalation of disputed transactions.</w:t>
      </w:r>
    </w:p>
    <w:p w14:paraId="2C934615" w14:textId="77777777" w:rsidR="00D57E7E" w:rsidRDefault="00D57E7E" w:rsidP="00D57E7E">
      <w:pPr>
        <w:numPr>
          <w:ilvl w:val="0"/>
          <w:numId w:val="152"/>
        </w:numPr>
        <w:spacing w:before="100" w:beforeAutospacing="1" w:after="100" w:afterAutospacing="1" w:line="240" w:lineRule="auto"/>
        <w:rPr>
          <w:rFonts w:eastAsia="Times New Roman"/>
        </w:rPr>
      </w:pPr>
      <w:r>
        <w:rPr>
          <w:rFonts w:eastAsia="Times New Roman"/>
        </w:rPr>
        <w:t>Appropriate access restrictions for payment records.</w:t>
      </w:r>
    </w:p>
    <w:p w14:paraId="28F45AF6" w14:textId="77777777" w:rsidR="00D57E7E" w:rsidRDefault="00D57E7E">
      <w:pPr>
        <w:pStyle w:val="NormalWeb"/>
      </w:pPr>
      <w:r>
        <w:t>Customers should be provided with clear instructions for reporting payment issues.</w:t>
      </w:r>
    </w:p>
    <w:p w14:paraId="41526636" w14:textId="77777777" w:rsidR="00D57E7E" w:rsidRDefault="00D57E7E">
      <w:pPr>
        <w:pStyle w:val="NormalWeb"/>
      </w:pPr>
      <w:r>
        <w:t>Refunds, reversals and adjustments must be processed in accordance with applicable payment-system rules, contractual arrangements and legal requirements.</w:t>
      </w:r>
    </w:p>
    <w:p w14:paraId="1127ED1A" w14:textId="77777777" w:rsidR="00D57E7E" w:rsidRDefault="00D57E7E">
      <w:pPr>
        <w:pStyle w:val="Heading2"/>
        <w:rPr>
          <w:rFonts w:eastAsia="Times New Roman"/>
        </w:rPr>
      </w:pPr>
      <w:r>
        <w:rPr>
          <w:rFonts w:eastAsia="Times New Roman"/>
        </w:rPr>
        <w:t>12. Third-Party and Vendor Risk</w:t>
      </w:r>
    </w:p>
    <w:p w14:paraId="43BFBCDC" w14:textId="77777777" w:rsidR="00D57E7E" w:rsidRDefault="00D57E7E">
      <w:pPr>
        <w:pStyle w:val="NormalWeb"/>
      </w:pPr>
      <w:r>
        <w:t>Third-party providers may introduce operational, technology, security, privacy or service-continuity risks.</w:t>
      </w:r>
    </w:p>
    <w:p w14:paraId="2DBD2987" w14:textId="77777777" w:rsidR="00D57E7E" w:rsidRDefault="00D57E7E">
      <w:pPr>
        <w:pStyle w:val="NormalWeb"/>
      </w:pPr>
      <w:r>
        <w:t>Before engaging a critical service provider, the responsible entity should undertake appropriate due diligence based on the nature of the service.</w:t>
      </w:r>
    </w:p>
    <w:p w14:paraId="4CEEDF35" w14:textId="77777777" w:rsidR="00D57E7E" w:rsidRDefault="00D57E7E">
      <w:pPr>
        <w:pStyle w:val="NormalWeb"/>
      </w:pPr>
      <w:r>
        <w:t>Vendor management may include:</w:t>
      </w:r>
    </w:p>
    <w:p w14:paraId="02F5D2D1" w14:textId="77777777" w:rsidR="00D57E7E" w:rsidRDefault="00D57E7E" w:rsidP="00D57E7E">
      <w:pPr>
        <w:numPr>
          <w:ilvl w:val="0"/>
          <w:numId w:val="153"/>
        </w:numPr>
        <w:spacing w:before="100" w:beforeAutospacing="1" w:after="100" w:afterAutospacing="1" w:line="240" w:lineRule="auto"/>
        <w:rPr>
          <w:rFonts w:eastAsia="Times New Roman"/>
        </w:rPr>
      </w:pPr>
      <w:r>
        <w:rPr>
          <w:rFonts w:eastAsia="Times New Roman"/>
        </w:rPr>
        <w:t>Review of service capability.</w:t>
      </w:r>
    </w:p>
    <w:p w14:paraId="2BA5583F" w14:textId="77777777" w:rsidR="00D57E7E" w:rsidRDefault="00D57E7E" w:rsidP="00D57E7E">
      <w:pPr>
        <w:numPr>
          <w:ilvl w:val="0"/>
          <w:numId w:val="153"/>
        </w:numPr>
        <w:spacing w:before="100" w:beforeAutospacing="1" w:after="100" w:afterAutospacing="1" w:line="240" w:lineRule="auto"/>
        <w:rPr>
          <w:rFonts w:eastAsia="Times New Roman"/>
        </w:rPr>
      </w:pPr>
      <w:r>
        <w:rPr>
          <w:rFonts w:eastAsia="Times New Roman"/>
        </w:rPr>
        <w:t>Contractual definition of responsibilities.</w:t>
      </w:r>
    </w:p>
    <w:p w14:paraId="013724D6" w14:textId="77777777" w:rsidR="00D57E7E" w:rsidRDefault="00D57E7E" w:rsidP="00D57E7E">
      <w:pPr>
        <w:numPr>
          <w:ilvl w:val="0"/>
          <w:numId w:val="153"/>
        </w:numPr>
        <w:spacing w:before="100" w:beforeAutospacing="1" w:after="100" w:afterAutospacing="1" w:line="240" w:lineRule="auto"/>
        <w:rPr>
          <w:rFonts w:eastAsia="Times New Roman"/>
        </w:rPr>
      </w:pPr>
      <w:r>
        <w:rPr>
          <w:rFonts w:eastAsia="Times New Roman"/>
        </w:rPr>
        <w:t>Confidentiality and data protection commitments.</w:t>
      </w:r>
    </w:p>
    <w:p w14:paraId="3B8CD5D9" w14:textId="77777777" w:rsidR="00D57E7E" w:rsidRDefault="00D57E7E" w:rsidP="00D57E7E">
      <w:pPr>
        <w:numPr>
          <w:ilvl w:val="0"/>
          <w:numId w:val="153"/>
        </w:numPr>
        <w:spacing w:before="100" w:beforeAutospacing="1" w:after="100" w:afterAutospacing="1" w:line="240" w:lineRule="auto"/>
        <w:rPr>
          <w:rFonts w:eastAsia="Times New Roman"/>
        </w:rPr>
      </w:pPr>
      <w:r>
        <w:rPr>
          <w:rFonts w:eastAsia="Times New Roman"/>
        </w:rPr>
        <w:t>Security requirements.</w:t>
      </w:r>
    </w:p>
    <w:p w14:paraId="24F4B0D7" w14:textId="77777777" w:rsidR="00D57E7E" w:rsidRDefault="00D57E7E" w:rsidP="00D57E7E">
      <w:pPr>
        <w:numPr>
          <w:ilvl w:val="0"/>
          <w:numId w:val="153"/>
        </w:numPr>
        <w:spacing w:before="100" w:beforeAutospacing="1" w:after="100" w:afterAutospacing="1" w:line="240" w:lineRule="auto"/>
        <w:rPr>
          <w:rFonts w:eastAsia="Times New Roman"/>
        </w:rPr>
      </w:pPr>
      <w:r>
        <w:rPr>
          <w:rFonts w:eastAsia="Times New Roman"/>
        </w:rPr>
        <w:t>Service-level expectations.</w:t>
      </w:r>
    </w:p>
    <w:p w14:paraId="5A30E03A" w14:textId="77777777" w:rsidR="00D57E7E" w:rsidRDefault="00D57E7E" w:rsidP="00D57E7E">
      <w:pPr>
        <w:numPr>
          <w:ilvl w:val="0"/>
          <w:numId w:val="153"/>
        </w:numPr>
        <w:spacing w:before="100" w:beforeAutospacing="1" w:after="100" w:afterAutospacing="1" w:line="240" w:lineRule="auto"/>
        <w:rPr>
          <w:rFonts w:eastAsia="Times New Roman"/>
        </w:rPr>
      </w:pPr>
      <w:r>
        <w:rPr>
          <w:rFonts w:eastAsia="Times New Roman"/>
        </w:rPr>
        <w:t>Incident reporting obligations.</w:t>
      </w:r>
    </w:p>
    <w:p w14:paraId="2016ECC9" w14:textId="77777777" w:rsidR="00D57E7E" w:rsidRDefault="00D57E7E" w:rsidP="00D57E7E">
      <w:pPr>
        <w:numPr>
          <w:ilvl w:val="0"/>
          <w:numId w:val="153"/>
        </w:numPr>
        <w:spacing w:before="100" w:beforeAutospacing="1" w:after="100" w:afterAutospacing="1" w:line="240" w:lineRule="auto"/>
        <w:rPr>
          <w:rFonts w:eastAsia="Times New Roman"/>
        </w:rPr>
      </w:pPr>
      <w:r>
        <w:rPr>
          <w:rFonts w:eastAsia="Times New Roman"/>
        </w:rPr>
        <w:t>Periodic performance reviews.</w:t>
      </w:r>
    </w:p>
    <w:p w14:paraId="2A869B16" w14:textId="77777777" w:rsidR="00D57E7E" w:rsidRDefault="00D57E7E" w:rsidP="00D57E7E">
      <w:pPr>
        <w:numPr>
          <w:ilvl w:val="0"/>
          <w:numId w:val="153"/>
        </w:numPr>
        <w:spacing w:before="100" w:beforeAutospacing="1" w:after="100" w:afterAutospacing="1" w:line="240" w:lineRule="auto"/>
        <w:rPr>
          <w:rFonts w:eastAsia="Times New Roman"/>
        </w:rPr>
      </w:pPr>
      <w:r>
        <w:rPr>
          <w:rFonts w:eastAsia="Times New Roman"/>
        </w:rPr>
        <w:t>Business continuity arrangements.</w:t>
      </w:r>
    </w:p>
    <w:p w14:paraId="08F85A16" w14:textId="77777777" w:rsidR="00D57E7E" w:rsidRDefault="00D57E7E" w:rsidP="00D57E7E">
      <w:pPr>
        <w:numPr>
          <w:ilvl w:val="0"/>
          <w:numId w:val="153"/>
        </w:numPr>
        <w:spacing w:before="100" w:beforeAutospacing="1" w:after="100" w:afterAutospacing="1" w:line="240" w:lineRule="auto"/>
        <w:rPr>
          <w:rFonts w:eastAsia="Times New Roman"/>
        </w:rPr>
      </w:pPr>
      <w:r>
        <w:rPr>
          <w:rFonts w:eastAsia="Times New Roman"/>
        </w:rPr>
        <w:t>Exit and transition planning.</w:t>
      </w:r>
    </w:p>
    <w:p w14:paraId="3AA4AF39" w14:textId="77777777" w:rsidR="00D57E7E" w:rsidRDefault="00D57E7E">
      <w:pPr>
        <w:pStyle w:val="NormalWeb"/>
      </w:pPr>
      <w:r>
        <w:t>Where a regulated lender uses a service provider, the lender must meet its own applicable regulatory responsibilities for outsourcing and oversight.</w:t>
      </w:r>
    </w:p>
    <w:p w14:paraId="5AE2DE25" w14:textId="77777777" w:rsidR="00D57E7E" w:rsidRDefault="00D57E7E">
      <w:pPr>
        <w:pStyle w:val="Heading2"/>
        <w:rPr>
          <w:rFonts w:eastAsia="Times New Roman"/>
        </w:rPr>
      </w:pPr>
      <w:r>
        <w:rPr>
          <w:rFonts w:eastAsia="Times New Roman"/>
        </w:rPr>
        <w:t>13. Regulatory and Legal Risk</w:t>
      </w:r>
    </w:p>
    <w:p w14:paraId="4C71135F" w14:textId="77777777" w:rsidR="00D57E7E" w:rsidRDefault="00D57E7E">
      <w:pPr>
        <w:pStyle w:val="NormalWeb"/>
      </w:pPr>
      <w:r>
        <w:t>Regulatory and legal risk may arise from changes in applicable law, incomplete disclosures, inadequate records, non-compliant processes or failure to meet statutory obligations.</w:t>
      </w:r>
    </w:p>
    <w:p w14:paraId="29010CDD" w14:textId="77777777" w:rsidR="00D57E7E" w:rsidRDefault="00D57E7E">
      <w:pPr>
        <w:pStyle w:val="NormalWeb"/>
      </w:pPr>
      <w:r>
        <w:t>The relevant entity should:</w:t>
      </w:r>
    </w:p>
    <w:p w14:paraId="28573C99" w14:textId="77777777" w:rsidR="00D57E7E" w:rsidRDefault="00D57E7E" w:rsidP="00D57E7E">
      <w:pPr>
        <w:numPr>
          <w:ilvl w:val="0"/>
          <w:numId w:val="154"/>
        </w:numPr>
        <w:spacing w:before="100" w:beforeAutospacing="1" w:after="100" w:afterAutospacing="1" w:line="240" w:lineRule="auto"/>
        <w:rPr>
          <w:rFonts w:eastAsia="Times New Roman"/>
        </w:rPr>
      </w:pPr>
      <w:r>
        <w:rPr>
          <w:rFonts w:eastAsia="Times New Roman"/>
        </w:rPr>
        <w:t>Identify laws and regulatory requirements applicable to its activities.</w:t>
      </w:r>
    </w:p>
    <w:p w14:paraId="35BC89E8" w14:textId="77777777" w:rsidR="00D57E7E" w:rsidRDefault="00D57E7E" w:rsidP="00D57E7E">
      <w:pPr>
        <w:numPr>
          <w:ilvl w:val="0"/>
          <w:numId w:val="154"/>
        </w:numPr>
        <w:spacing w:before="100" w:beforeAutospacing="1" w:after="100" w:afterAutospacing="1" w:line="240" w:lineRule="auto"/>
        <w:rPr>
          <w:rFonts w:eastAsia="Times New Roman"/>
        </w:rPr>
      </w:pPr>
      <w:r>
        <w:rPr>
          <w:rFonts w:eastAsia="Times New Roman"/>
        </w:rPr>
        <w:t>Monitor material changes.</w:t>
      </w:r>
    </w:p>
    <w:p w14:paraId="1D035855" w14:textId="77777777" w:rsidR="00D57E7E" w:rsidRDefault="00D57E7E" w:rsidP="00D57E7E">
      <w:pPr>
        <w:numPr>
          <w:ilvl w:val="0"/>
          <w:numId w:val="154"/>
        </w:numPr>
        <w:spacing w:before="100" w:beforeAutospacing="1" w:after="100" w:afterAutospacing="1" w:line="240" w:lineRule="auto"/>
        <w:rPr>
          <w:rFonts w:eastAsia="Times New Roman"/>
        </w:rPr>
      </w:pPr>
      <w:r>
        <w:rPr>
          <w:rFonts w:eastAsia="Times New Roman"/>
        </w:rPr>
        <w:t>Review customer-facing disclosures and contracts.</w:t>
      </w:r>
    </w:p>
    <w:p w14:paraId="2460808F" w14:textId="77777777" w:rsidR="00D57E7E" w:rsidRDefault="00D57E7E" w:rsidP="00D57E7E">
      <w:pPr>
        <w:numPr>
          <w:ilvl w:val="0"/>
          <w:numId w:val="154"/>
        </w:numPr>
        <w:spacing w:before="100" w:beforeAutospacing="1" w:after="100" w:afterAutospacing="1" w:line="240" w:lineRule="auto"/>
        <w:rPr>
          <w:rFonts w:eastAsia="Times New Roman"/>
        </w:rPr>
      </w:pPr>
      <w:r>
        <w:rPr>
          <w:rFonts w:eastAsia="Times New Roman"/>
        </w:rPr>
        <w:t>Maintain required records and approvals.</w:t>
      </w:r>
    </w:p>
    <w:p w14:paraId="2530B2F6" w14:textId="77777777" w:rsidR="00D57E7E" w:rsidRDefault="00D57E7E" w:rsidP="00D57E7E">
      <w:pPr>
        <w:numPr>
          <w:ilvl w:val="0"/>
          <w:numId w:val="154"/>
        </w:numPr>
        <w:spacing w:before="100" w:beforeAutospacing="1" w:after="100" w:afterAutospacing="1" w:line="240" w:lineRule="auto"/>
        <w:rPr>
          <w:rFonts w:eastAsia="Times New Roman"/>
        </w:rPr>
      </w:pPr>
      <w:r>
        <w:rPr>
          <w:rFonts w:eastAsia="Times New Roman"/>
        </w:rPr>
        <w:t>Escalate potential breaches.</w:t>
      </w:r>
    </w:p>
    <w:p w14:paraId="584E4602" w14:textId="77777777" w:rsidR="00D57E7E" w:rsidRDefault="00D57E7E" w:rsidP="00D57E7E">
      <w:pPr>
        <w:numPr>
          <w:ilvl w:val="0"/>
          <w:numId w:val="154"/>
        </w:numPr>
        <w:spacing w:before="100" w:beforeAutospacing="1" w:after="100" w:afterAutospacing="1" w:line="240" w:lineRule="auto"/>
        <w:rPr>
          <w:rFonts w:eastAsia="Times New Roman"/>
        </w:rPr>
      </w:pPr>
      <w:r>
        <w:rPr>
          <w:rFonts w:eastAsia="Times New Roman"/>
        </w:rPr>
        <w:t>Implement corrective measures.</w:t>
      </w:r>
    </w:p>
    <w:p w14:paraId="4DE08EDF" w14:textId="77777777" w:rsidR="00D57E7E" w:rsidRDefault="00D57E7E" w:rsidP="00D57E7E">
      <w:pPr>
        <w:numPr>
          <w:ilvl w:val="0"/>
          <w:numId w:val="154"/>
        </w:numPr>
        <w:spacing w:before="100" w:beforeAutospacing="1" w:after="100" w:afterAutospacing="1" w:line="240" w:lineRule="auto"/>
        <w:rPr>
          <w:rFonts w:eastAsia="Times New Roman"/>
        </w:rPr>
      </w:pPr>
      <w:r>
        <w:rPr>
          <w:rFonts w:eastAsia="Times New Roman"/>
        </w:rPr>
        <w:t>Obtain legal or compliance advice where appropriate.</w:t>
      </w:r>
    </w:p>
    <w:p w14:paraId="3AD5DA2D" w14:textId="77777777" w:rsidR="00D57E7E" w:rsidRDefault="00D57E7E">
      <w:pPr>
        <w:pStyle w:val="NormalWeb"/>
      </w:pPr>
      <w:r>
        <w:t>The applicability of specific RBI directions or other regulatory requirements depends on the legal status and activities of the relevant entity.</w:t>
      </w:r>
    </w:p>
    <w:p w14:paraId="391FD008" w14:textId="77777777" w:rsidR="00D57E7E" w:rsidRDefault="00D57E7E">
      <w:pPr>
        <w:pStyle w:val="Heading2"/>
        <w:rPr>
          <w:rFonts w:eastAsia="Times New Roman"/>
        </w:rPr>
      </w:pPr>
      <w:r>
        <w:rPr>
          <w:rFonts w:eastAsia="Times New Roman"/>
        </w:rPr>
        <w:t>14. Customer Conduct and Reputational Risk</w:t>
      </w:r>
    </w:p>
    <w:p w14:paraId="147C9B06" w14:textId="77777777" w:rsidR="00D57E7E" w:rsidRDefault="00D57E7E">
      <w:pPr>
        <w:pStyle w:val="NormalWeb"/>
      </w:pPr>
      <w:r>
        <w:t>Customer complaints, misleading disclosures, poor service or inappropriate collection practices may damage customer trust and create legal or reputational exposure.</w:t>
      </w:r>
    </w:p>
    <w:p w14:paraId="0B540009" w14:textId="77777777" w:rsidR="00D57E7E" w:rsidRDefault="00D57E7E">
      <w:pPr>
        <w:pStyle w:val="NormalWeb"/>
      </w:pPr>
      <w:r>
        <w:t>Risk controls should include:</w:t>
      </w:r>
    </w:p>
    <w:p w14:paraId="30921E5B" w14:textId="77777777" w:rsidR="00D57E7E" w:rsidRDefault="00D57E7E" w:rsidP="00D57E7E">
      <w:pPr>
        <w:numPr>
          <w:ilvl w:val="0"/>
          <w:numId w:val="155"/>
        </w:numPr>
        <w:spacing w:before="100" w:beforeAutospacing="1" w:after="100" w:afterAutospacing="1" w:line="240" w:lineRule="auto"/>
        <w:rPr>
          <w:rFonts w:eastAsia="Times New Roman"/>
        </w:rPr>
      </w:pPr>
      <w:r>
        <w:rPr>
          <w:rFonts w:eastAsia="Times New Roman"/>
        </w:rPr>
        <w:t>Accurate product information.</w:t>
      </w:r>
    </w:p>
    <w:p w14:paraId="70A34EAA" w14:textId="77777777" w:rsidR="00D57E7E" w:rsidRDefault="00D57E7E" w:rsidP="00D57E7E">
      <w:pPr>
        <w:numPr>
          <w:ilvl w:val="0"/>
          <w:numId w:val="155"/>
        </w:numPr>
        <w:spacing w:before="100" w:beforeAutospacing="1" w:after="100" w:afterAutospacing="1" w:line="240" w:lineRule="auto"/>
        <w:rPr>
          <w:rFonts w:eastAsia="Times New Roman"/>
        </w:rPr>
      </w:pPr>
      <w:r>
        <w:rPr>
          <w:rFonts w:eastAsia="Times New Roman"/>
        </w:rPr>
        <w:t>Clear disclosure of charges and repayment obligations.</w:t>
      </w:r>
    </w:p>
    <w:p w14:paraId="440DC625" w14:textId="77777777" w:rsidR="00D57E7E" w:rsidRDefault="00D57E7E" w:rsidP="00D57E7E">
      <w:pPr>
        <w:numPr>
          <w:ilvl w:val="0"/>
          <w:numId w:val="155"/>
        </w:numPr>
        <w:spacing w:before="100" w:beforeAutospacing="1" w:after="100" w:afterAutospacing="1" w:line="240" w:lineRule="auto"/>
        <w:rPr>
          <w:rFonts w:eastAsia="Times New Roman"/>
        </w:rPr>
      </w:pPr>
      <w:r>
        <w:rPr>
          <w:rFonts w:eastAsia="Times New Roman"/>
        </w:rPr>
        <w:t>Professional customer communications.</w:t>
      </w:r>
    </w:p>
    <w:p w14:paraId="5F7752FB" w14:textId="77777777" w:rsidR="00D57E7E" w:rsidRDefault="00D57E7E" w:rsidP="00D57E7E">
      <w:pPr>
        <w:numPr>
          <w:ilvl w:val="0"/>
          <w:numId w:val="155"/>
        </w:numPr>
        <w:spacing w:before="100" w:beforeAutospacing="1" w:after="100" w:afterAutospacing="1" w:line="240" w:lineRule="auto"/>
        <w:rPr>
          <w:rFonts w:eastAsia="Times New Roman"/>
        </w:rPr>
      </w:pPr>
      <w:r>
        <w:rPr>
          <w:rFonts w:eastAsia="Times New Roman"/>
        </w:rPr>
        <w:t>Accessible grievance channels.</w:t>
      </w:r>
    </w:p>
    <w:p w14:paraId="7FB74358" w14:textId="77777777" w:rsidR="00D57E7E" w:rsidRDefault="00D57E7E" w:rsidP="00D57E7E">
      <w:pPr>
        <w:numPr>
          <w:ilvl w:val="0"/>
          <w:numId w:val="155"/>
        </w:numPr>
        <w:spacing w:before="100" w:beforeAutospacing="1" w:after="100" w:afterAutospacing="1" w:line="240" w:lineRule="auto"/>
        <w:rPr>
          <w:rFonts w:eastAsia="Times New Roman"/>
        </w:rPr>
      </w:pPr>
      <w:r>
        <w:rPr>
          <w:rFonts w:eastAsia="Times New Roman"/>
        </w:rPr>
        <w:t>Monitoring of recurring complaints.</w:t>
      </w:r>
    </w:p>
    <w:p w14:paraId="349F70D8" w14:textId="77777777" w:rsidR="00D57E7E" w:rsidRDefault="00D57E7E" w:rsidP="00D57E7E">
      <w:pPr>
        <w:numPr>
          <w:ilvl w:val="0"/>
          <w:numId w:val="155"/>
        </w:numPr>
        <w:spacing w:before="100" w:beforeAutospacing="1" w:after="100" w:afterAutospacing="1" w:line="240" w:lineRule="auto"/>
        <w:rPr>
          <w:rFonts w:eastAsia="Times New Roman"/>
        </w:rPr>
      </w:pPr>
      <w:r>
        <w:rPr>
          <w:rFonts w:eastAsia="Times New Roman"/>
        </w:rPr>
        <w:t>Appropriate oversight of authorised representatives.</w:t>
      </w:r>
    </w:p>
    <w:p w14:paraId="63B8DB45" w14:textId="77777777" w:rsidR="00D57E7E" w:rsidRDefault="00D57E7E" w:rsidP="00D57E7E">
      <w:pPr>
        <w:numPr>
          <w:ilvl w:val="0"/>
          <w:numId w:val="155"/>
        </w:numPr>
        <w:spacing w:before="100" w:beforeAutospacing="1" w:after="100" w:afterAutospacing="1" w:line="240" w:lineRule="auto"/>
        <w:rPr>
          <w:rFonts w:eastAsia="Times New Roman"/>
        </w:rPr>
      </w:pPr>
      <w:r>
        <w:rPr>
          <w:rFonts w:eastAsia="Times New Roman"/>
        </w:rPr>
        <w:t>Timely correction of errors.</w:t>
      </w:r>
    </w:p>
    <w:p w14:paraId="45C0C6E0" w14:textId="77777777" w:rsidR="00D57E7E" w:rsidRDefault="00D57E7E" w:rsidP="00D57E7E">
      <w:pPr>
        <w:numPr>
          <w:ilvl w:val="0"/>
          <w:numId w:val="155"/>
        </w:numPr>
        <w:spacing w:before="100" w:beforeAutospacing="1" w:after="100" w:afterAutospacing="1" w:line="240" w:lineRule="auto"/>
        <w:rPr>
          <w:rFonts w:eastAsia="Times New Roman"/>
        </w:rPr>
      </w:pPr>
      <w:r>
        <w:rPr>
          <w:rFonts w:eastAsia="Times New Roman"/>
        </w:rPr>
        <w:t>Fair and respectful collection practices.</w:t>
      </w:r>
    </w:p>
    <w:p w14:paraId="0F9A4CEE" w14:textId="77777777" w:rsidR="00D57E7E" w:rsidRDefault="00D57E7E">
      <w:pPr>
        <w:pStyle w:val="NormalWeb"/>
      </w:pPr>
      <w:r>
        <w:t>Customer-facing personnel must not promise guaranteed approval, misrepresent the lender or make misleading statements about loan terms.</w:t>
      </w:r>
    </w:p>
    <w:p w14:paraId="2D85F9DD" w14:textId="77777777" w:rsidR="00D57E7E" w:rsidRDefault="00D57E7E">
      <w:pPr>
        <w:pStyle w:val="Heading2"/>
        <w:rPr>
          <w:rFonts w:eastAsia="Times New Roman"/>
        </w:rPr>
      </w:pPr>
      <w:r>
        <w:rPr>
          <w:rFonts w:eastAsia="Times New Roman"/>
        </w:rPr>
        <w:t>15. Interest Rate, Pricing and Disclosure Risk</w:t>
      </w:r>
    </w:p>
    <w:p w14:paraId="07CF5DFE" w14:textId="77777777" w:rsidR="00D57E7E" w:rsidRDefault="00D57E7E">
      <w:pPr>
        <w:pStyle w:val="NormalWeb"/>
      </w:pPr>
      <w:r>
        <w:t>Incorrect pricing information or inconsistencies between website content and loan documents can create customer disputes and compliance risks.</w:t>
      </w:r>
    </w:p>
    <w:p w14:paraId="3955906C" w14:textId="77777777" w:rsidR="00D57E7E" w:rsidRDefault="00D57E7E">
      <w:pPr>
        <w:pStyle w:val="NormalWeb"/>
      </w:pPr>
      <w:r>
        <w:t>Before publishing or changing loan pricing information, the responsible team should verify:</w:t>
      </w:r>
    </w:p>
    <w:p w14:paraId="22924D16" w14:textId="77777777" w:rsidR="00D57E7E" w:rsidRDefault="00D57E7E" w:rsidP="00D57E7E">
      <w:pPr>
        <w:numPr>
          <w:ilvl w:val="0"/>
          <w:numId w:val="156"/>
        </w:numPr>
        <w:spacing w:before="100" w:beforeAutospacing="1" w:after="100" w:afterAutospacing="1" w:line="240" w:lineRule="auto"/>
        <w:rPr>
          <w:rFonts w:eastAsia="Times New Roman"/>
        </w:rPr>
      </w:pPr>
      <w:r>
        <w:rPr>
          <w:rFonts w:eastAsia="Times New Roman"/>
        </w:rPr>
        <w:t>Processing fee.</w:t>
      </w:r>
    </w:p>
    <w:p w14:paraId="61A41444" w14:textId="77777777" w:rsidR="00D57E7E" w:rsidRDefault="00D57E7E" w:rsidP="00D57E7E">
      <w:pPr>
        <w:numPr>
          <w:ilvl w:val="0"/>
          <w:numId w:val="156"/>
        </w:numPr>
        <w:spacing w:before="100" w:beforeAutospacing="1" w:after="100" w:afterAutospacing="1" w:line="240" w:lineRule="auto"/>
        <w:rPr>
          <w:rFonts w:eastAsia="Times New Roman"/>
        </w:rPr>
      </w:pPr>
      <w:r>
        <w:rPr>
          <w:rFonts w:eastAsia="Times New Roman"/>
        </w:rPr>
        <w:t>Applicable taxes.</w:t>
      </w:r>
    </w:p>
    <w:p w14:paraId="6EAA5548" w14:textId="77777777" w:rsidR="00D57E7E" w:rsidRDefault="00D57E7E" w:rsidP="00D57E7E">
      <w:pPr>
        <w:numPr>
          <w:ilvl w:val="0"/>
          <w:numId w:val="156"/>
        </w:numPr>
        <w:spacing w:before="100" w:beforeAutospacing="1" w:after="100" w:afterAutospacing="1" w:line="240" w:lineRule="auto"/>
        <w:rPr>
          <w:rFonts w:eastAsia="Times New Roman"/>
        </w:rPr>
      </w:pPr>
      <w:r>
        <w:rPr>
          <w:rFonts w:eastAsia="Times New Roman"/>
        </w:rPr>
        <w:t>Interest rate and calculation method.</w:t>
      </w:r>
    </w:p>
    <w:p w14:paraId="1796B088" w14:textId="77777777" w:rsidR="00D57E7E" w:rsidRDefault="00D57E7E" w:rsidP="00D57E7E">
      <w:pPr>
        <w:numPr>
          <w:ilvl w:val="0"/>
          <w:numId w:val="156"/>
        </w:numPr>
        <w:spacing w:before="100" w:beforeAutospacing="1" w:after="100" w:afterAutospacing="1" w:line="240" w:lineRule="auto"/>
        <w:rPr>
          <w:rFonts w:eastAsia="Times New Roman"/>
        </w:rPr>
      </w:pPr>
      <w:r>
        <w:rPr>
          <w:rFonts w:eastAsia="Times New Roman"/>
        </w:rPr>
        <w:t>Tenure.</w:t>
      </w:r>
    </w:p>
    <w:p w14:paraId="0AFF112C" w14:textId="77777777" w:rsidR="00D57E7E" w:rsidRDefault="00D57E7E" w:rsidP="00D57E7E">
      <w:pPr>
        <w:numPr>
          <w:ilvl w:val="0"/>
          <w:numId w:val="156"/>
        </w:numPr>
        <w:spacing w:before="100" w:beforeAutospacing="1" w:after="100" w:afterAutospacing="1" w:line="240" w:lineRule="auto"/>
        <w:rPr>
          <w:rFonts w:eastAsia="Times New Roman"/>
        </w:rPr>
      </w:pPr>
      <w:r>
        <w:rPr>
          <w:rFonts w:eastAsia="Times New Roman"/>
        </w:rPr>
        <w:t>Net disbursal.</w:t>
      </w:r>
    </w:p>
    <w:p w14:paraId="76428E90" w14:textId="77777777" w:rsidR="00D57E7E" w:rsidRDefault="00D57E7E" w:rsidP="00D57E7E">
      <w:pPr>
        <w:numPr>
          <w:ilvl w:val="0"/>
          <w:numId w:val="156"/>
        </w:numPr>
        <w:spacing w:before="100" w:beforeAutospacing="1" w:after="100" w:afterAutospacing="1" w:line="240" w:lineRule="auto"/>
        <w:rPr>
          <w:rFonts w:eastAsia="Times New Roman"/>
        </w:rPr>
      </w:pPr>
      <w:r>
        <w:rPr>
          <w:rFonts w:eastAsia="Times New Roman"/>
        </w:rPr>
        <w:t>Repayment amount.</w:t>
      </w:r>
    </w:p>
    <w:p w14:paraId="72641263" w14:textId="77777777" w:rsidR="00D57E7E" w:rsidRDefault="00D57E7E" w:rsidP="00D57E7E">
      <w:pPr>
        <w:numPr>
          <w:ilvl w:val="0"/>
          <w:numId w:val="156"/>
        </w:numPr>
        <w:spacing w:before="100" w:beforeAutospacing="1" w:after="100" w:afterAutospacing="1" w:line="240" w:lineRule="auto"/>
        <w:rPr>
          <w:rFonts w:eastAsia="Times New Roman"/>
        </w:rPr>
      </w:pPr>
      <w:r>
        <w:rPr>
          <w:rFonts w:eastAsia="Times New Roman"/>
        </w:rPr>
        <w:t>Applicable APR.</w:t>
      </w:r>
    </w:p>
    <w:p w14:paraId="04224559" w14:textId="77777777" w:rsidR="00D57E7E" w:rsidRDefault="00D57E7E" w:rsidP="00D57E7E">
      <w:pPr>
        <w:numPr>
          <w:ilvl w:val="0"/>
          <w:numId w:val="156"/>
        </w:numPr>
        <w:spacing w:before="100" w:beforeAutospacing="1" w:after="100" w:afterAutospacing="1" w:line="240" w:lineRule="auto"/>
        <w:rPr>
          <w:rFonts w:eastAsia="Times New Roman"/>
        </w:rPr>
      </w:pPr>
      <w:r>
        <w:rPr>
          <w:rFonts w:eastAsia="Times New Roman"/>
        </w:rPr>
        <w:t>Late-payment charges, if any.</w:t>
      </w:r>
    </w:p>
    <w:p w14:paraId="31CB11AB" w14:textId="77777777" w:rsidR="00D57E7E" w:rsidRDefault="00D57E7E" w:rsidP="00D57E7E">
      <w:pPr>
        <w:numPr>
          <w:ilvl w:val="0"/>
          <w:numId w:val="156"/>
        </w:numPr>
        <w:spacing w:before="100" w:beforeAutospacing="1" w:after="100" w:afterAutospacing="1" w:line="240" w:lineRule="auto"/>
        <w:rPr>
          <w:rFonts w:eastAsia="Times New Roman"/>
        </w:rPr>
      </w:pPr>
      <w:r>
        <w:rPr>
          <w:rFonts w:eastAsia="Times New Roman"/>
        </w:rPr>
        <w:t>Extension or restructuring terms, where offered.</w:t>
      </w:r>
    </w:p>
    <w:p w14:paraId="567198A6" w14:textId="77777777" w:rsidR="00D57E7E" w:rsidRDefault="00D57E7E">
      <w:pPr>
        <w:pStyle w:val="NormalWeb"/>
      </w:pPr>
      <w:r>
        <w:t>For the stated DHAN NOW 14-day product, the pricing structure is a 10% processing fee, GST at 18% of the processing fee and interest of 1% per day for 14 calendar days on the original principal.</w:t>
      </w:r>
    </w:p>
    <w:p w14:paraId="5EF9F5BD" w14:textId="77777777" w:rsidR="00D57E7E" w:rsidRDefault="00D57E7E">
      <w:pPr>
        <w:pStyle w:val="NormalWeb"/>
      </w:pPr>
      <w:r>
        <w:t>The displayed figures must be consistent with the customer's actual offer and loan documents.</w:t>
      </w:r>
    </w:p>
    <w:p w14:paraId="365540E8" w14:textId="77777777" w:rsidR="00D57E7E" w:rsidRDefault="00D57E7E">
      <w:pPr>
        <w:pStyle w:val="NormalWeb"/>
      </w:pPr>
      <w:r>
        <w:t>APR must be calculated and disclosed separately according to the applicable prescribed methodology and actual loan cash flows.</w:t>
      </w:r>
    </w:p>
    <w:p w14:paraId="7FA7D7AC" w14:textId="77777777" w:rsidR="00D57E7E" w:rsidRDefault="00D57E7E">
      <w:pPr>
        <w:pStyle w:val="Heading2"/>
        <w:rPr>
          <w:rFonts w:eastAsia="Times New Roman"/>
        </w:rPr>
      </w:pPr>
      <w:r>
        <w:rPr>
          <w:rFonts w:eastAsia="Times New Roman"/>
        </w:rPr>
        <w:t>16. Business Continuity and Disaster Recovery</w:t>
      </w:r>
    </w:p>
    <w:p w14:paraId="6509E80E" w14:textId="77777777" w:rsidR="00D57E7E" w:rsidRDefault="00D57E7E">
      <w:pPr>
        <w:pStyle w:val="NormalWeb"/>
      </w:pPr>
      <w:r>
        <w:t>The responsible entity should maintain suitable arrangements to minimise disruption from system failures, cyber incidents, infrastructure outages, vendor failures or other significant events.</w:t>
      </w:r>
    </w:p>
    <w:p w14:paraId="4818439E" w14:textId="77777777" w:rsidR="00D57E7E" w:rsidRDefault="00D57E7E">
      <w:pPr>
        <w:pStyle w:val="NormalWeb"/>
      </w:pPr>
      <w:r>
        <w:t>Depending on operational requirements, continuity arrangements may include:</w:t>
      </w:r>
    </w:p>
    <w:p w14:paraId="65E6D8C4" w14:textId="77777777" w:rsidR="00D57E7E" w:rsidRDefault="00D57E7E" w:rsidP="00D57E7E">
      <w:pPr>
        <w:numPr>
          <w:ilvl w:val="0"/>
          <w:numId w:val="157"/>
        </w:numPr>
        <w:spacing w:before="100" w:beforeAutospacing="1" w:after="100" w:afterAutospacing="1" w:line="240" w:lineRule="auto"/>
        <w:rPr>
          <w:rFonts w:eastAsia="Times New Roman"/>
        </w:rPr>
      </w:pPr>
      <w:r>
        <w:rPr>
          <w:rFonts w:eastAsia="Times New Roman"/>
        </w:rPr>
        <w:t>System backups.</w:t>
      </w:r>
    </w:p>
    <w:p w14:paraId="6416C545" w14:textId="77777777" w:rsidR="00D57E7E" w:rsidRDefault="00D57E7E" w:rsidP="00D57E7E">
      <w:pPr>
        <w:numPr>
          <w:ilvl w:val="0"/>
          <w:numId w:val="157"/>
        </w:numPr>
        <w:spacing w:before="100" w:beforeAutospacing="1" w:after="100" w:afterAutospacing="1" w:line="240" w:lineRule="auto"/>
        <w:rPr>
          <w:rFonts w:eastAsia="Times New Roman"/>
        </w:rPr>
      </w:pPr>
      <w:r>
        <w:rPr>
          <w:rFonts w:eastAsia="Times New Roman"/>
        </w:rPr>
        <w:t>Data recovery procedures.</w:t>
      </w:r>
    </w:p>
    <w:p w14:paraId="589AE1C0" w14:textId="77777777" w:rsidR="00D57E7E" w:rsidRDefault="00D57E7E" w:rsidP="00D57E7E">
      <w:pPr>
        <w:numPr>
          <w:ilvl w:val="0"/>
          <w:numId w:val="157"/>
        </w:numPr>
        <w:spacing w:before="100" w:beforeAutospacing="1" w:after="100" w:afterAutospacing="1" w:line="240" w:lineRule="auto"/>
        <w:rPr>
          <w:rFonts w:eastAsia="Times New Roman"/>
        </w:rPr>
      </w:pPr>
      <w:r>
        <w:rPr>
          <w:rFonts w:eastAsia="Times New Roman"/>
        </w:rPr>
        <w:t>Alternative communication channels.</w:t>
      </w:r>
    </w:p>
    <w:p w14:paraId="48D35BFD" w14:textId="77777777" w:rsidR="00D57E7E" w:rsidRDefault="00D57E7E" w:rsidP="00D57E7E">
      <w:pPr>
        <w:numPr>
          <w:ilvl w:val="0"/>
          <w:numId w:val="157"/>
        </w:numPr>
        <w:spacing w:before="100" w:beforeAutospacing="1" w:after="100" w:afterAutospacing="1" w:line="240" w:lineRule="auto"/>
        <w:rPr>
          <w:rFonts w:eastAsia="Times New Roman"/>
        </w:rPr>
      </w:pPr>
      <w:r>
        <w:rPr>
          <w:rFonts w:eastAsia="Times New Roman"/>
        </w:rPr>
        <w:t>Vendor escalation contacts.</w:t>
      </w:r>
    </w:p>
    <w:p w14:paraId="6F7CDF8F" w14:textId="77777777" w:rsidR="00D57E7E" w:rsidRDefault="00D57E7E" w:rsidP="00D57E7E">
      <w:pPr>
        <w:numPr>
          <w:ilvl w:val="0"/>
          <w:numId w:val="157"/>
        </w:numPr>
        <w:spacing w:before="100" w:beforeAutospacing="1" w:after="100" w:afterAutospacing="1" w:line="240" w:lineRule="auto"/>
        <w:rPr>
          <w:rFonts w:eastAsia="Times New Roman"/>
        </w:rPr>
      </w:pPr>
      <w:r>
        <w:rPr>
          <w:rFonts w:eastAsia="Times New Roman"/>
        </w:rPr>
        <w:t>Incident response responsibilities.</w:t>
      </w:r>
    </w:p>
    <w:p w14:paraId="24996B4F" w14:textId="77777777" w:rsidR="00D57E7E" w:rsidRDefault="00D57E7E" w:rsidP="00D57E7E">
      <w:pPr>
        <w:numPr>
          <w:ilvl w:val="0"/>
          <w:numId w:val="157"/>
        </w:numPr>
        <w:spacing w:before="100" w:beforeAutospacing="1" w:after="100" w:afterAutospacing="1" w:line="240" w:lineRule="auto"/>
        <w:rPr>
          <w:rFonts w:eastAsia="Times New Roman"/>
        </w:rPr>
      </w:pPr>
      <w:r>
        <w:rPr>
          <w:rFonts w:eastAsia="Times New Roman"/>
        </w:rPr>
        <w:t>Recovery priorities for critical services.</w:t>
      </w:r>
    </w:p>
    <w:p w14:paraId="2CB68101" w14:textId="77777777" w:rsidR="00D57E7E" w:rsidRDefault="00D57E7E" w:rsidP="00D57E7E">
      <w:pPr>
        <w:numPr>
          <w:ilvl w:val="0"/>
          <w:numId w:val="157"/>
        </w:numPr>
        <w:spacing w:before="100" w:beforeAutospacing="1" w:after="100" w:afterAutospacing="1" w:line="240" w:lineRule="auto"/>
        <w:rPr>
          <w:rFonts w:eastAsia="Times New Roman"/>
        </w:rPr>
      </w:pPr>
      <w:r>
        <w:rPr>
          <w:rFonts w:eastAsia="Times New Roman"/>
        </w:rPr>
        <w:t>Periodic testing of recovery procedures.</w:t>
      </w:r>
    </w:p>
    <w:p w14:paraId="707FCBE4" w14:textId="77777777" w:rsidR="00D57E7E" w:rsidRDefault="00D57E7E" w:rsidP="00D57E7E">
      <w:pPr>
        <w:numPr>
          <w:ilvl w:val="0"/>
          <w:numId w:val="157"/>
        </w:numPr>
        <w:spacing w:before="100" w:beforeAutospacing="1" w:after="100" w:afterAutospacing="1" w:line="240" w:lineRule="auto"/>
        <w:rPr>
          <w:rFonts w:eastAsia="Times New Roman"/>
        </w:rPr>
      </w:pPr>
      <w:r>
        <w:rPr>
          <w:rFonts w:eastAsia="Times New Roman"/>
        </w:rPr>
        <w:t>Documentation of lessons learned.</w:t>
      </w:r>
    </w:p>
    <w:p w14:paraId="71BDE36F" w14:textId="77777777" w:rsidR="00D57E7E" w:rsidRDefault="00D57E7E">
      <w:pPr>
        <w:pStyle w:val="NormalWeb"/>
      </w:pPr>
      <w:r>
        <w:t>Material disruptions should be communicated to affected customers where appropriate and in accordance with applicable requirements.</w:t>
      </w:r>
    </w:p>
    <w:p w14:paraId="1CCB1209" w14:textId="77777777" w:rsidR="00D57E7E" w:rsidRDefault="00D57E7E">
      <w:pPr>
        <w:pStyle w:val="Heading2"/>
        <w:rPr>
          <w:rFonts w:eastAsia="Times New Roman"/>
        </w:rPr>
      </w:pPr>
      <w:r>
        <w:rPr>
          <w:rFonts w:eastAsia="Times New Roman"/>
        </w:rPr>
        <w:t>17. Incident Reporting and Escalation</w:t>
      </w:r>
    </w:p>
    <w:p w14:paraId="357FAEB9" w14:textId="77777777" w:rsidR="00D57E7E" w:rsidRDefault="00D57E7E">
      <w:pPr>
        <w:pStyle w:val="NormalWeb"/>
      </w:pPr>
      <w:r>
        <w:t>Employees and authorised service providers should promptly report material incidents through the designated internal channel.</w:t>
      </w:r>
    </w:p>
    <w:p w14:paraId="7E5EC5AC" w14:textId="77777777" w:rsidR="00D57E7E" w:rsidRDefault="00D57E7E">
      <w:pPr>
        <w:pStyle w:val="NormalWeb"/>
      </w:pPr>
      <w:r>
        <w:t>Reportable events may include:</w:t>
      </w:r>
    </w:p>
    <w:p w14:paraId="14D248DB" w14:textId="77777777" w:rsidR="00D57E7E" w:rsidRDefault="00D57E7E" w:rsidP="00D57E7E">
      <w:pPr>
        <w:numPr>
          <w:ilvl w:val="0"/>
          <w:numId w:val="158"/>
        </w:numPr>
        <w:spacing w:before="100" w:beforeAutospacing="1" w:after="100" w:afterAutospacing="1" w:line="240" w:lineRule="auto"/>
        <w:rPr>
          <w:rFonts w:eastAsia="Times New Roman"/>
        </w:rPr>
      </w:pPr>
      <w:r>
        <w:rPr>
          <w:rFonts w:eastAsia="Times New Roman"/>
        </w:rPr>
        <w:t>Suspected fraud.</w:t>
      </w:r>
    </w:p>
    <w:p w14:paraId="6241A64A" w14:textId="77777777" w:rsidR="00D57E7E" w:rsidRDefault="00D57E7E" w:rsidP="00D57E7E">
      <w:pPr>
        <w:numPr>
          <w:ilvl w:val="0"/>
          <w:numId w:val="158"/>
        </w:numPr>
        <w:spacing w:before="100" w:beforeAutospacing="1" w:after="100" w:afterAutospacing="1" w:line="240" w:lineRule="auto"/>
        <w:rPr>
          <w:rFonts w:eastAsia="Times New Roman"/>
        </w:rPr>
      </w:pPr>
      <w:r>
        <w:rPr>
          <w:rFonts w:eastAsia="Times New Roman"/>
        </w:rPr>
        <w:t>Data leakage or unauthorised disclosure.</w:t>
      </w:r>
    </w:p>
    <w:p w14:paraId="0B954F96" w14:textId="77777777" w:rsidR="00D57E7E" w:rsidRDefault="00D57E7E" w:rsidP="00D57E7E">
      <w:pPr>
        <w:numPr>
          <w:ilvl w:val="0"/>
          <w:numId w:val="158"/>
        </w:numPr>
        <w:spacing w:before="100" w:beforeAutospacing="1" w:after="100" w:afterAutospacing="1" w:line="240" w:lineRule="auto"/>
        <w:rPr>
          <w:rFonts w:eastAsia="Times New Roman"/>
        </w:rPr>
      </w:pPr>
      <w:r>
        <w:rPr>
          <w:rFonts w:eastAsia="Times New Roman"/>
        </w:rPr>
        <w:t>Cybersecurity incidents.</w:t>
      </w:r>
    </w:p>
    <w:p w14:paraId="7A1AD3C7" w14:textId="77777777" w:rsidR="00D57E7E" w:rsidRDefault="00D57E7E" w:rsidP="00D57E7E">
      <w:pPr>
        <w:numPr>
          <w:ilvl w:val="0"/>
          <w:numId w:val="158"/>
        </w:numPr>
        <w:spacing w:before="100" w:beforeAutospacing="1" w:after="100" w:afterAutospacing="1" w:line="240" w:lineRule="auto"/>
        <w:rPr>
          <w:rFonts w:eastAsia="Times New Roman"/>
        </w:rPr>
      </w:pPr>
      <w:r>
        <w:rPr>
          <w:rFonts w:eastAsia="Times New Roman"/>
        </w:rPr>
        <w:t>Material service outages.</w:t>
      </w:r>
    </w:p>
    <w:p w14:paraId="723B7286" w14:textId="77777777" w:rsidR="00D57E7E" w:rsidRDefault="00D57E7E" w:rsidP="00D57E7E">
      <w:pPr>
        <w:numPr>
          <w:ilvl w:val="0"/>
          <w:numId w:val="158"/>
        </w:numPr>
        <w:spacing w:before="100" w:beforeAutospacing="1" w:after="100" w:afterAutospacing="1" w:line="240" w:lineRule="auto"/>
        <w:rPr>
          <w:rFonts w:eastAsia="Times New Roman"/>
        </w:rPr>
      </w:pPr>
      <w:r>
        <w:rPr>
          <w:rFonts w:eastAsia="Times New Roman"/>
        </w:rPr>
        <w:t>Significant payment discrepancies.</w:t>
      </w:r>
    </w:p>
    <w:p w14:paraId="6DA57AD5" w14:textId="77777777" w:rsidR="00D57E7E" w:rsidRDefault="00D57E7E" w:rsidP="00D57E7E">
      <w:pPr>
        <w:numPr>
          <w:ilvl w:val="0"/>
          <w:numId w:val="158"/>
        </w:numPr>
        <w:spacing w:before="100" w:beforeAutospacing="1" w:after="100" w:afterAutospacing="1" w:line="240" w:lineRule="auto"/>
        <w:rPr>
          <w:rFonts w:eastAsia="Times New Roman"/>
        </w:rPr>
      </w:pPr>
      <w:r>
        <w:rPr>
          <w:rFonts w:eastAsia="Times New Roman"/>
        </w:rPr>
        <w:t>Unauthorised access or transactions.</w:t>
      </w:r>
    </w:p>
    <w:p w14:paraId="00663CD6" w14:textId="77777777" w:rsidR="00D57E7E" w:rsidRDefault="00D57E7E" w:rsidP="00D57E7E">
      <w:pPr>
        <w:numPr>
          <w:ilvl w:val="0"/>
          <w:numId w:val="158"/>
        </w:numPr>
        <w:spacing w:before="100" w:beforeAutospacing="1" w:after="100" w:afterAutospacing="1" w:line="240" w:lineRule="auto"/>
        <w:rPr>
          <w:rFonts w:eastAsia="Times New Roman"/>
        </w:rPr>
      </w:pPr>
      <w:r>
        <w:rPr>
          <w:rFonts w:eastAsia="Times New Roman"/>
        </w:rPr>
        <w:t>Serious customer complaints.</w:t>
      </w:r>
    </w:p>
    <w:p w14:paraId="6D38902B" w14:textId="77777777" w:rsidR="00D57E7E" w:rsidRDefault="00D57E7E" w:rsidP="00D57E7E">
      <w:pPr>
        <w:numPr>
          <w:ilvl w:val="0"/>
          <w:numId w:val="158"/>
        </w:numPr>
        <w:spacing w:before="100" w:beforeAutospacing="1" w:after="100" w:afterAutospacing="1" w:line="240" w:lineRule="auto"/>
        <w:rPr>
          <w:rFonts w:eastAsia="Times New Roman"/>
        </w:rPr>
      </w:pPr>
      <w:r>
        <w:rPr>
          <w:rFonts w:eastAsia="Times New Roman"/>
        </w:rPr>
        <w:t>Vendor failures affecting critical services.</w:t>
      </w:r>
    </w:p>
    <w:p w14:paraId="2DFFA4D4" w14:textId="77777777" w:rsidR="00D57E7E" w:rsidRDefault="00D57E7E" w:rsidP="00D57E7E">
      <w:pPr>
        <w:numPr>
          <w:ilvl w:val="0"/>
          <w:numId w:val="158"/>
        </w:numPr>
        <w:spacing w:before="100" w:beforeAutospacing="1" w:after="100" w:afterAutospacing="1" w:line="240" w:lineRule="auto"/>
        <w:rPr>
          <w:rFonts w:eastAsia="Times New Roman"/>
        </w:rPr>
      </w:pPr>
      <w:r>
        <w:rPr>
          <w:rFonts w:eastAsia="Times New Roman"/>
        </w:rPr>
        <w:t>Potential legal or regulatory breaches.</w:t>
      </w:r>
    </w:p>
    <w:p w14:paraId="43632DC2" w14:textId="77777777" w:rsidR="00D57E7E" w:rsidRDefault="00D57E7E">
      <w:pPr>
        <w:pStyle w:val="NormalWeb"/>
      </w:pPr>
      <w:r>
        <w:t>The responsible team should document the incident, assess its impact, take appropriate containment measures and escalate it to the relevant authority.</w:t>
      </w:r>
    </w:p>
    <w:p w14:paraId="4EDF5606" w14:textId="77777777" w:rsidR="00D57E7E" w:rsidRDefault="00D57E7E">
      <w:pPr>
        <w:pStyle w:val="NormalWeb"/>
      </w:pPr>
      <w:r>
        <w:t>Any external notification must be made in accordance with applicable legal and regulatory requirements.</w:t>
      </w:r>
    </w:p>
    <w:p w14:paraId="68F40941" w14:textId="77777777" w:rsidR="00D57E7E" w:rsidRDefault="00D57E7E">
      <w:pPr>
        <w:pStyle w:val="Heading2"/>
        <w:rPr>
          <w:rFonts w:eastAsia="Times New Roman"/>
        </w:rPr>
      </w:pPr>
      <w:r>
        <w:rPr>
          <w:rFonts w:eastAsia="Times New Roman"/>
        </w:rPr>
        <w:t>18. Risk Assessment and Monitoring</w:t>
      </w:r>
    </w:p>
    <w:p w14:paraId="75140416" w14:textId="77777777" w:rsidR="00D57E7E" w:rsidRDefault="00D57E7E">
      <w:pPr>
        <w:pStyle w:val="NormalWeb"/>
      </w:pPr>
      <w:r>
        <w:t>Risk assessments should be conducted periodically and when significant changes occur.</w:t>
      </w:r>
    </w:p>
    <w:p w14:paraId="1BEDBB67" w14:textId="77777777" w:rsidR="00D57E7E" w:rsidRDefault="00D57E7E">
      <w:pPr>
        <w:pStyle w:val="NormalWeb"/>
      </w:pPr>
      <w:r>
        <w:t>The assessment may consider:</w:t>
      </w:r>
    </w:p>
    <w:p w14:paraId="0A3B1831" w14:textId="77777777" w:rsidR="00D57E7E" w:rsidRDefault="00D57E7E" w:rsidP="00D57E7E">
      <w:pPr>
        <w:numPr>
          <w:ilvl w:val="0"/>
          <w:numId w:val="159"/>
        </w:numPr>
        <w:spacing w:before="100" w:beforeAutospacing="1" w:after="100" w:afterAutospacing="1" w:line="240" w:lineRule="auto"/>
        <w:rPr>
          <w:rFonts w:eastAsia="Times New Roman"/>
        </w:rPr>
      </w:pPr>
      <w:r>
        <w:rPr>
          <w:rFonts w:eastAsia="Times New Roman"/>
        </w:rPr>
        <w:t>Nature of the risk.</w:t>
      </w:r>
    </w:p>
    <w:p w14:paraId="181BC501" w14:textId="77777777" w:rsidR="00D57E7E" w:rsidRDefault="00D57E7E" w:rsidP="00D57E7E">
      <w:pPr>
        <w:numPr>
          <w:ilvl w:val="0"/>
          <w:numId w:val="159"/>
        </w:numPr>
        <w:spacing w:before="100" w:beforeAutospacing="1" w:after="100" w:afterAutospacing="1" w:line="240" w:lineRule="auto"/>
        <w:rPr>
          <w:rFonts w:eastAsia="Times New Roman"/>
        </w:rPr>
      </w:pPr>
      <w:r>
        <w:rPr>
          <w:rFonts w:eastAsia="Times New Roman"/>
        </w:rPr>
        <w:t>Likelihood of occurrence.</w:t>
      </w:r>
    </w:p>
    <w:p w14:paraId="7C61697D" w14:textId="77777777" w:rsidR="00D57E7E" w:rsidRDefault="00D57E7E" w:rsidP="00D57E7E">
      <w:pPr>
        <w:numPr>
          <w:ilvl w:val="0"/>
          <w:numId w:val="159"/>
        </w:numPr>
        <w:spacing w:before="100" w:beforeAutospacing="1" w:after="100" w:afterAutospacing="1" w:line="240" w:lineRule="auto"/>
        <w:rPr>
          <w:rFonts w:eastAsia="Times New Roman"/>
        </w:rPr>
      </w:pPr>
      <w:r>
        <w:rPr>
          <w:rFonts w:eastAsia="Times New Roman"/>
        </w:rPr>
        <w:t>Potential financial or operational impact.</w:t>
      </w:r>
    </w:p>
    <w:p w14:paraId="4018CE1B" w14:textId="77777777" w:rsidR="00D57E7E" w:rsidRDefault="00D57E7E" w:rsidP="00D57E7E">
      <w:pPr>
        <w:numPr>
          <w:ilvl w:val="0"/>
          <w:numId w:val="159"/>
        </w:numPr>
        <w:spacing w:before="100" w:beforeAutospacing="1" w:after="100" w:afterAutospacing="1" w:line="240" w:lineRule="auto"/>
        <w:rPr>
          <w:rFonts w:eastAsia="Times New Roman"/>
        </w:rPr>
      </w:pPr>
      <w:r>
        <w:rPr>
          <w:rFonts w:eastAsia="Times New Roman"/>
        </w:rPr>
        <w:t>Impact on customers.</w:t>
      </w:r>
    </w:p>
    <w:p w14:paraId="12A7B8A7" w14:textId="77777777" w:rsidR="00D57E7E" w:rsidRDefault="00D57E7E" w:rsidP="00D57E7E">
      <w:pPr>
        <w:numPr>
          <w:ilvl w:val="0"/>
          <w:numId w:val="159"/>
        </w:numPr>
        <w:spacing w:before="100" w:beforeAutospacing="1" w:after="100" w:afterAutospacing="1" w:line="240" w:lineRule="auto"/>
        <w:rPr>
          <w:rFonts w:eastAsia="Times New Roman"/>
        </w:rPr>
      </w:pPr>
      <w:r>
        <w:rPr>
          <w:rFonts w:eastAsia="Times New Roman"/>
        </w:rPr>
        <w:t>Existing controls.</w:t>
      </w:r>
    </w:p>
    <w:p w14:paraId="4763A626" w14:textId="77777777" w:rsidR="00D57E7E" w:rsidRDefault="00D57E7E" w:rsidP="00D57E7E">
      <w:pPr>
        <w:numPr>
          <w:ilvl w:val="0"/>
          <w:numId w:val="159"/>
        </w:numPr>
        <w:spacing w:before="100" w:beforeAutospacing="1" w:after="100" w:afterAutospacing="1" w:line="240" w:lineRule="auto"/>
        <w:rPr>
          <w:rFonts w:eastAsia="Times New Roman"/>
        </w:rPr>
      </w:pPr>
      <w:r>
        <w:rPr>
          <w:rFonts w:eastAsia="Times New Roman"/>
        </w:rPr>
        <w:t>Remaining exposure.</w:t>
      </w:r>
    </w:p>
    <w:p w14:paraId="54E9E495" w14:textId="77777777" w:rsidR="00D57E7E" w:rsidRDefault="00D57E7E" w:rsidP="00D57E7E">
      <w:pPr>
        <w:numPr>
          <w:ilvl w:val="0"/>
          <w:numId w:val="159"/>
        </w:numPr>
        <w:spacing w:before="100" w:beforeAutospacing="1" w:after="100" w:afterAutospacing="1" w:line="240" w:lineRule="auto"/>
        <w:rPr>
          <w:rFonts w:eastAsia="Times New Roman"/>
        </w:rPr>
      </w:pPr>
      <w:r>
        <w:rPr>
          <w:rFonts w:eastAsia="Times New Roman"/>
        </w:rPr>
        <w:t>Required corrective actions.</w:t>
      </w:r>
    </w:p>
    <w:p w14:paraId="2BF30DBC" w14:textId="77777777" w:rsidR="00D57E7E" w:rsidRDefault="00D57E7E" w:rsidP="00D57E7E">
      <w:pPr>
        <w:numPr>
          <w:ilvl w:val="0"/>
          <w:numId w:val="159"/>
        </w:numPr>
        <w:spacing w:before="100" w:beforeAutospacing="1" w:after="100" w:afterAutospacing="1" w:line="240" w:lineRule="auto"/>
        <w:rPr>
          <w:rFonts w:eastAsia="Times New Roman"/>
        </w:rPr>
      </w:pPr>
      <w:r>
        <w:rPr>
          <w:rFonts w:eastAsia="Times New Roman"/>
        </w:rPr>
        <w:t>Responsible person or team.</w:t>
      </w:r>
    </w:p>
    <w:p w14:paraId="2662A477" w14:textId="77777777" w:rsidR="00D57E7E" w:rsidRDefault="00D57E7E" w:rsidP="00D57E7E">
      <w:pPr>
        <w:numPr>
          <w:ilvl w:val="0"/>
          <w:numId w:val="159"/>
        </w:numPr>
        <w:spacing w:before="100" w:beforeAutospacing="1" w:after="100" w:afterAutospacing="1" w:line="240" w:lineRule="auto"/>
        <w:rPr>
          <w:rFonts w:eastAsia="Times New Roman"/>
        </w:rPr>
      </w:pPr>
      <w:r>
        <w:rPr>
          <w:rFonts w:eastAsia="Times New Roman"/>
        </w:rPr>
        <w:t>Target completion date.</w:t>
      </w:r>
    </w:p>
    <w:p w14:paraId="314C216E" w14:textId="77777777" w:rsidR="00D57E7E" w:rsidRDefault="00D57E7E">
      <w:pPr>
        <w:pStyle w:val="NormalWeb"/>
      </w:pPr>
      <w:r>
        <w:t>Material risks and overdue corrective actions should be escalated to the appropriate management or governing authority.</w:t>
      </w:r>
    </w:p>
    <w:p w14:paraId="50AB3547" w14:textId="77777777" w:rsidR="00D57E7E" w:rsidRDefault="00D57E7E">
      <w:pPr>
        <w:pStyle w:val="Heading2"/>
        <w:rPr>
          <w:rFonts w:eastAsia="Times New Roman"/>
        </w:rPr>
      </w:pPr>
      <w:r>
        <w:rPr>
          <w:rFonts w:eastAsia="Times New Roman"/>
        </w:rPr>
        <w:t>19. Recordkeeping and Documentation</w:t>
      </w:r>
    </w:p>
    <w:p w14:paraId="5327C719" w14:textId="77777777" w:rsidR="00D57E7E" w:rsidRDefault="00D57E7E">
      <w:pPr>
        <w:pStyle w:val="NormalWeb"/>
      </w:pPr>
      <w:r>
        <w:t>Appropriate records should be maintained for material risk assessments, incidents, investigations, control reviews and corrective actions.</w:t>
      </w:r>
    </w:p>
    <w:p w14:paraId="380DEFE9" w14:textId="77777777" w:rsidR="00D57E7E" w:rsidRDefault="00D57E7E">
      <w:pPr>
        <w:pStyle w:val="NormalWeb"/>
      </w:pPr>
      <w:r>
        <w:t>Records should be protected against unauthorised access or alteration and retained in accordance with applicable legal and regulatory requirements.</w:t>
      </w:r>
    </w:p>
    <w:p w14:paraId="09B991B8" w14:textId="77777777" w:rsidR="00D57E7E" w:rsidRDefault="00D57E7E">
      <w:pPr>
        <w:pStyle w:val="Heading2"/>
        <w:rPr>
          <w:rFonts w:eastAsia="Times New Roman"/>
        </w:rPr>
      </w:pPr>
      <w:r>
        <w:rPr>
          <w:rFonts w:eastAsia="Times New Roman"/>
        </w:rPr>
        <w:t>20. Policy Review and Approval</w:t>
      </w:r>
    </w:p>
    <w:p w14:paraId="2F17EBAE" w14:textId="77777777" w:rsidR="00D57E7E" w:rsidRDefault="00D57E7E">
      <w:pPr>
        <w:pStyle w:val="NormalWeb"/>
      </w:pPr>
      <w:r>
        <w:t>This policy should be reviewed periodically and whenever significant changes occur in the business model, technology environment, risk profile or applicable legal requirements.</w:t>
      </w:r>
    </w:p>
    <w:p w14:paraId="43B92FA7" w14:textId="77777777" w:rsidR="00D57E7E" w:rsidRDefault="00D57E7E">
      <w:pPr>
        <w:pStyle w:val="NormalWeb"/>
      </w:pPr>
      <w:r>
        <w:rPr>
          <w:rStyle w:val="Strong"/>
        </w:rPr>
        <w:t>Policy Owner:</w:t>
      </w:r>
      <w:r>
        <w:t xml:space="preserve"> [Insert Responsible Department or Designated Officer]</w:t>
      </w:r>
      <w:r>
        <w:br/>
      </w:r>
      <w:r>
        <w:rPr>
          <w:rStyle w:val="Strong"/>
        </w:rPr>
        <w:t>Approval Authority:</w:t>
      </w:r>
      <w:r>
        <w:t xml:space="preserve"> [Insert Applicable Board or Authorised Management Authority]</w:t>
      </w:r>
      <w:r>
        <w:br/>
      </w:r>
      <w:r>
        <w:rPr>
          <w:rStyle w:val="Strong"/>
        </w:rPr>
        <w:t>Review Frequency:</w:t>
      </w:r>
      <w:r>
        <w:t xml:space="preserve"> At least annually, or earlier where required.</w:t>
      </w:r>
    </w:p>
    <w:p w14:paraId="3265F169" w14:textId="77777777" w:rsidR="00D57E7E" w:rsidRDefault="00D57E7E">
      <w:pPr>
        <w:pStyle w:val="Heading2"/>
        <w:rPr>
          <w:rFonts w:eastAsia="Times New Roman"/>
        </w:rPr>
      </w:pPr>
      <w:r>
        <w:rPr>
          <w:rFonts w:eastAsia="Times New Roman"/>
        </w:rPr>
        <w:t>21. Contact Information</w:t>
      </w:r>
    </w:p>
    <w:p w14:paraId="0BEB1786" w14:textId="77777777" w:rsidR="00D57E7E" w:rsidRDefault="00D57E7E">
      <w:pPr>
        <w:pStyle w:val="NormalWeb"/>
      </w:pPr>
      <w:r>
        <w:t>For general queries:</w:t>
      </w:r>
    </w:p>
    <w:p w14:paraId="54F22301" w14:textId="77777777" w:rsidR="00D57E7E" w:rsidRDefault="00D57E7E">
      <w:pPr>
        <w:pStyle w:val="NormalWeb"/>
      </w:pPr>
      <w:r>
        <w:rPr>
          <w:rStyle w:val="Strong"/>
        </w:rPr>
        <w:t>DHAN NOW Website:</w:t>
      </w:r>
      <w:r>
        <w:t xml:space="preserve"> www.dhannow.com</w:t>
      </w:r>
      <w:r>
        <w:br/>
      </w:r>
      <w:r>
        <w:rPr>
          <w:rStyle w:val="Strong"/>
        </w:rPr>
        <w:t>Customer Support:</w:t>
      </w:r>
      <w:r>
        <w:t xml:space="preserve"> 9211331169</w:t>
      </w:r>
      <w:r>
        <w:br/>
      </w:r>
      <w:r>
        <w:rPr>
          <w:rStyle w:val="Strong"/>
        </w:rPr>
        <w:t>Email:</w:t>
      </w:r>
      <w:r>
        <w:t xml:space="preserve"> support@dhannow.com</w:t>
      </w:r>
    </w:p>
    <w:p w14:paraId="6835C776" w14:textId="77777777" w:rsidR="00D57E7E" w:rsidRDefault="00D57E7E">
      <w:pPr>
        <w:pStyle w:val="NormalWeb"/>
      </w:pPr>
      <w:r>
        <w:t>For customer grievances:</w:t>
      </w:r>
    </w:p>
    <w:p w14:paraId="7231DB7F" w14:textId="77777777" w:rsidR="00D57E7E" w:rsidRDefault="00D57E7E">
      <w:pPr>
        <w:pStyle w:val="NormalWeb"/>
      </w:pPr>
      <w:r>
        <w:rPr>
          <w:rStyle w:val="Strong"/>
        </w:rPr>
        <w:t>Grievance Officer:</w:t>
      </w:r>
      <w:r>
        <w:t xml:space="preserve"> Dharmendra Rajput</w:t>
      </w:r>
      <w:r>
        <w:br/>
      </w:r>
      <w:r>
        <w:rPr>
          <w:rStyle w:val="Strong"/>
        </w:rPr>
        <w:t>Phone:</w:t>
      </w:r>
      <w:r>
        <w:t xml:space="preserve"> 9211331170</w:t>
      </w:r>
      <w:r>
        <w:br/>
      </w:r>
      <w:r>
        <w:rPr>
          <w:rStyle w:val="Strong"/>
        </w:rPr>
        <w:t>Email:</w:t>
      </w:r>
      <w:r>
        <w:t xml:space="preserve"> grievance@dhannow.com</w:t>
      </w:r>
    </w:p>
    <w:p w14:paraId="7DBE8AF9" w14:textId="77777777" w:rsidR="00D57E7E" w:rsidRDefault="00D57E7E">
      <w:pPr>
        <w:pStyle w:val="Heading2"/>
        <w:rPr>
          <w:rFonts w:eastAsia="Times New Roman"/>
        </w:rPr>
      </w:pPr>
      <w:r>
        <w:rPr>
          <w:rFonts w:eastAsia="Times New Roman"/>
        </w:rPr>
        <w:t>22. Important Disclosure</w:t>
      </w:r>
    </w:p>
    <w:p w14:paraId="11E66B9F" w14:textId="77777777" w:rsidR="00D57E7E" w:rsidRDefault="00D57E7E">
      <w:pPr>
        <w:pStyle w:val="NormalWeb"/>
      </w:pPr>
      <w:r>
        <w:t>This policy describes the risk management principles intended to support DHAN NOW's operations. It does not represent a guarantee that all risks can be eliminated.</w:t>
      </w:r>
    </w:p>
    <w:p w14:paraId="4FBB5B4C" w14:textId="77777777" w:rsidR="00D57E7E" w:rsidRDefault="00D57E7E">
      <w:pPr>
        <w:pStyle w:val="NormalWeb"/>
      </w:pPr>
      <w:r>
        <w:t>The actual responsibilities of DHAN NOW, NAVIX Finance Private Limited, the lender and any participating service provider must be determined according to their legal status, actual functions and applicable agreements.</w:t>
      </w:r>
    </w:p>
    <w:p w14:paraId="61AA56B6" w14:textId="77777777" w:rsidR="00D57E7E" w:rsidRDefault="00D57E7E">
      <w:pPr>
        <w:pStyle w:val="NormalWeb"/>
      </w:pPr>
      <w:r>
        <w:t>Nothing in this policy limits the responsibilities imposed on a regulated entity by applicable law.</w:t>
      </w:r>
    </w:p>
    <w:p w14:paraId="7B948E78" w14:textId="77777777" w:rsidR="00ED1489" w:rsidRDefault="00ED1489">
      <w:pPr>
        <w:pStyle w:val="Heading1"/>
        <w:rPr>
          <w:rFonts w:eastAsia="Times New Roman"/>
          <w:kern w:val="36"/>
          <w:sz w:val="48"/>
          <w:szCs w:val="48"/>
          <w14:ligatures w14:val="none"/>
        </w:rPr>
      </w:pPr>
      <w:r>
        <w:rPr>
          <w:rFonts w:eastAsia="Times New Roman"/>
        </w:rPr>
        <w:t>17. INTEREST RATE POLICY</w:t>
      </w:r>
    </w:p>
    <w:p w14:paraId="0D2A9698" w14:textId="77777777" w:rsidR="00ED1489" w:rsidRDefault="00ED1489">
      <w:pPr>
        <w:pStyle w:val="NormalWeb"/>
      </w:pPr>
      <w:r>
        <w:rPr>
          <w:rStyle w:val="Strong"/>
        </w:rPr>
        <w:t>DHAN NOW</w:t>
      </w:r>
      <w:r>
        <w:br/>
      </w:r>
      <w:r>
        <w:rPr>
          <w:rStyle w:val="Strong"/>
        </w:rPr>
        <w:t>Interest Calculation, Processing Fees, Applicable Taxes and Customer Disclosures</w:t>
      </w:r>
    </w:p>
    <w:p w14:paraId="35E00895" w14:textId="77777777" w:rsidR="00ED1489" w:rsidRDefault="00ED1489">
      <w:pPr>
        <w:pStyle w:val="NormalWeb"/>
      </w:pPr>
      <w:r>
        <w:rPr>
          <w:rStyle w:val="Strong"/>
        </w:rPr>
        <w:t>Effective Date:</w:t>
      </w:r>
      <w:r>
        <w:t xml:space="preserve"> [Insert Effective Date]</w:t>
      </w:r>
      <w:r>
        <w:br/>
      </w:r>
      <w:r>
        <w:rPr>
          <w:rStyle w:val="Strong"/>
        </w:rPr>
        <w:t>Last Updated:</w:t>
      </w:r>
      <w:r>
        <w:t xml:space="preserve"> [Insert Last Updated Date]</w:t>
      </w:r>
    </w:p>
    <w:p w14:paraId="6EB5FAEB" w14:textId="77777777" w:rsidR="00ED1489" w:rsidRDefault="00ED1489">
      <w:pPr>
        <w:pStyle w:val="Heading2"/>
        <w:rPr>
          <w:rFonts w:eastAsia="Times New Roman"/>
        </w:rPr>
      </w:pPr>
      <w:r>
        <w:rPr>
          <w:rFonts w:eastAsia="Times New Roman"/>
        </w:rPr>
        <w:t>1. Introduction</w:t>
      </w:r>
    </w:p>
    <w:p w14:paraId="5667EB74" w14:textId="77777777" w:rsidR="00ED1489" w:rsidRDefault="00ED1489">
      <w:pPr>
        <w:pStyle w:val="NormalWeb"/>
      </w:pPr>
      <w:r>
        <w:t>DHAN NOW is committed to providing customers with clear and transparent information about loan interest, processing fees, applicable taxes, repayment obligations and other charges associated with its digital loan products.</w:t>
      </w:r>
    </w:p>
    <w:p w14:paraId="6BC09223" w14:textId="77777777" w:rsidR="00ED1489" w:rsidRDefault="00ED1489">
      <w:pPr>
        <w:pStyle w:val="NormalWeb"/>
      </w:pPr>
      <w:r>
        <w:t>This Interest Rate Policy explains the stated pricing structure for the DHAN NOW short-term loan product and the principles governing the disclosure of interest and charges.</w:t>
      </w:r>
    </w:p>
    <w:p w14:paraId="55B3301D" w14:textId="77777777" w:rsidR="00ED1489" w:rsidRDefault="00ED1489">
      <w:pPr>
        <w:pStyle w:val="NormalWeb"/>
      </w:pPr>
      <w:r>
        <w:t>The actual lender must determine, approve and apply the interest rate and applicable charges in accordance with its lending arrangements, applicable law and regulatory requirements. The pricing displayed to customers must be consistent with the applicable Key Facts Statement (KFS), sanction communication and loan agreement.</w:t>
      </w:r>
    </w:p>
    <w:p w14:paraId="5649BBD9" w14:textId="77777777" w:rsidR="00ED1489" w:rsidRDefault="00ED1489">
      <w:pPr>
        <w:pStyle w:val="Heading2"/>
        <w:rPr>
          <w:rFonts w:eastAsia="Times New Roman"/>
        </w:rPr>
      </w:pPr>
      <w:r>
        <w:rPr>
          <w:rFonts w:eastAsia="Times New Roman"/>
        </w:rPr>
        <w:t>2. Purpose of the Policy</w:t>
      </w:r>
    </w:p>
    <w:p w14:paraId="65B86293" w14:textId="77777777" w:rsidR="00ED1489" w:rsidRDefault="00ED1489">
      <w:pPr>
        <w:pStyle w:val="NormalWeb"/>
      </w:pPr>
      <w:r>
        <w:t>The objectives of this policy are to:</w:t>
      </w:r>
    </w:p>
    <w:p w14:paraId="6DAA8D12" w14:textId="77777777" w:rsidR="00ED1489" w:rsidRDefault="00ED1489" w:rsidP="00ED1489">
      <w:pPr>
        <w:numPr>
          <w:ilvl w:val="0"/>
          <w:numId w:val="160"/>
        </w:numPr>
        <w:spacing w:before="100" w:beforeAutospacing="1" w:after="100" w:afterAutospacing="1" w:line="240" w:lineRule="auto"/>
        <w:rPr>
          <w:rFonts w:eastAsia="Times New Roman"/>
        </w:rPr>
      </w:pPr>
      <w:r>
        <w:rPr>
          <w:rFonts w:eastAsia="Times New Roman"/>
        </w:rPr>
        <w:t>Explain the applicable interest calculation method.</w:t>
      </w:r>
    </w:p>
    <w:p w14:paraId="42F2EC6A" w14:textId="77777777" w:rsidR="00ED1489" w:rsidRDefault="00ED1489" w:rsidP="00ED1489">
      <w:pPr>
        <w:numPr>
          <w:ilvl w:val="0"/>
          <w:numId w:val="160"/>
        </w:numPr>
        <w:spacing w:before="100" w:beforeAutospacing="1" w:after="100" w:afterAutospacing="1" w:line="240" w:lineRule="auto"/>
        <w:rPr>
          <w:rFonts w:eastAsia="Times New Roman"/>
        </w:rPr>
      </w:pPr>
      <w:r>
        <w:rPr>
          <w:rFonts w:eastAsia="Times New Roman"/>
        </w:rPr>
        <w:t>Disclose the processing fee and applicable GST.</w:t>
      </w:r>
    </w:p>
    <w:p w14:paraId="7C648887" w14:textId="77777777" w:rsidR="00ED1489" w:rsidRDefault="00ED1489" w:rsidP="00ED1489">
      <w:pPr>
        <w:numPr>
          <w:ilvl w:val="0"/>
          <w:numId w:val="160"/>
        </w:numPr>
        <w:spacing w:before="100" w:beforeAutospacing="1" w:after="100" w:afterAutospacing="1" w:line="240" w:lineRule="auto"/>
        <w:rPr>
          <w:rFonts w:eastAsia="Times New Roman"/>
        </w:rPr>
      </w:pPr>
      <w:r>
        <w:rPr>
          <w:rFonts w:eastAsia="Times New Roman"/>
        </w:rPr>
        <w:t>Explain upfront deductions and net disbursal.</w:t>
      </w:r>
    </w:p>
    <w:p w14:paraId="37D6A412" w14:textId="77777777" w:rsidR="00ED1489" w:rsidRDefault="00ED1489" w:rsidP="00ED1489">
      <w:pPr>
        <w:numPr>
          <w:ilvl w:val="0"/>
          <w:numId w:val="160"/>
        </w:numPr>
        <w:spacing w:before="100" w:beforeAutospacing="1" w:after="100" w:afterAutospacing="1" w:line="240" w:lineRule="auto"/>
        <w:rPr>
          <w:rFonts w:eastAsia="Times New Roman"/>
        </w:rPr>
      </w:pPr>
      <w:r>
        <w:rPr>
          <w:rFonts w:eastAsia="Times New Roman"/>
        </w:rPr>
        <w:t>Clarify the scheduled repayment amount and due date.</w:t>
      </w:r>
    </w:p>
    <w:p w14:paraId="40611823" w14:textId="77777777" w:rsidR="00ED1489" w:rsidRDefault="00ED1489" w:rsidP="00ED1489">
      <w:pPr>
        <w:numPr>
          <w:ilvl w:val="0"/>
          <w:numId w:val="160"/>
        </w:numPr>
        <w:spacing w:before="100" w:beforeAutospacing="1" w:after="100" w:afterAutospacing="1" w:line="240" w:lineRule="auto"/>
        <w:rPr>
          <w:rFonts w:eastAsia="Times New Roman"/>
        </w:rPr>
      </w:pPr>
      <w:r>
        <w:rPr>
          <w:rFonts w:eastAsia="Times New Roman"/>
        </w:rPr>
        <w:t>Promote transparency in loan pricing.</w:t>
      </w:r>
    </w:p>
    <w:p w14:paraId="67E7C922" w14:textId="77777777" w:rsidR="00ED1489" w:rsidRDefault="00ED1489" w:rsidP="00ED1489">
      <w:pPr>
        <w:numPr>
          <w:ilvl w:val="0"/>
          <w:numId w:val="160"/>
        </w:numPr>
        <w:spacing w:before="100" w:beforeAutospacing="1" w:after="100" w:afterAutospacing="1" w:line="240" w:lineRule="auto"/>
        <w:rPr>
          <w:rFonts w:eastAsia="Times New Roman"/>
        </w:rPr>
      </w:pPr>
      <w:r>
        <w:rPr>
          <w:rFonts w:eastAsia="Times New Roman"/>
        </w:rPr>
        <w:t>Ensure that customers receive applicable pricing information before accepting a loan.</w:t>
      </w:r>
    </w:p>
    <w:p w14:paraId="421C1610" w14:textId="77777777" w:rsidR="00ED1489" w:rsidRDefault="00ED1489" w:rsidP="00ED1489">
      <w:pPr>
        <w:numPr>
          <w:ilvl w:val="0"/>
          <w:numId w:val="160"/>
        </w:numPr>
        <w:spacing w:before="100" w:beforeAutospacing="1" w:after="100" w:afterAutospacing="1" w:line="240" w:lineRule="auto"/>
        <w:rPr>
          <w:rFonts w:eastAsia="Times New Roman"/>
        </w:rPr>
      </w:pPr>
      <w:r>
        <w:rPr>
          <w:rFonts w:eastAsia="Times New Roman"/>
        </w:rPr>
        <w:t>Establish consistent principles for pricing disclosures.</w:t>
      </w:r>
    </w:p>
    <w:p w14:paraId="4A872F31" w14:textId="77777777" w:rsidR="00ED1489" w:rsidRDefault="00ED1489" w:rsidP="00ED1489">
      <w:pPr>
        <w:numPr>
          <w:ilvl w:val="0"/>
          <w:numId w:val="160"/>
        </w:numPr>
        <w:spacing w:before="100" w:beforeAutospacing="1" w:after="100" w:afterAutospacing="1" w:line="240" w:lineRule="auto"/>
        <w:rPr>
          <w:rFonts w:eastAsia="Times New Roman"/>
        </w:rPr>
      </w:pPr>
      <w:r>
        <w:rPr>
          <w:rFonts w:eastAsia="Times New Roman"/>
        </w:rPr>
        <w:t>Support compliance with applicable legal and regulatory requirements.</w:t>
      </w:r>
    </w:p>
    <w:p w14:paraId="3F2A3A4D" w14:textId="77777777" w:rsidR="00ED1489" w:rsidRDefault="00ED1489">
      <w:pPr>
        <w:pStyle w:val="Heading2"/>
        <w:rPr>
          <w:rFonts w:eastAsia="Times New Roman"/>
        </w:rPr>
      </w:pPr>
      <w:r>
        <w:rPr>
          <w:rFonts w:eastAsia="Times New Roman"/>
        </w:rPr>
        <w:t>3. Loan Product Details</w:t>
      </w:r>
    </w:p>
    <w:p w14:paraId="520B6B19" w14:textId="77777777" w:rsidR="00ED1489" w:rsidRDefault="00ED1489">
      <w:pPr>
        <w:pStyle w:val="NormalWeb"/>
      </w:pPr>
      <w:r>
        <w:t>The standard DHAN NOW short-term loan product follows the structure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4499"/>
      </w:tblGrid>
      <w:tr w:rsidR="00ED1489" w14:paraId="67403BAA" w14:textId="77777777">
        <w:trPr>
          <w:tblHeader/>
          <w:tblCellSpacing w:w="15" w:type="dxa"/>
        </w:trPr>
        <w:tc>
          <w:tcPr>
            <w:tcW w:w="0" w:type="auto"/>
            <w:vAlign w:val="center"/>
            <w:hideMark/>
          </w:tcPr>
          <w:p w14:paraId="1B1870BB" w14:textId="77777777" w:rsidR="00ED1489" w:rsidRDefault="00ED1489">
            <w:pPr>
              <w:jc w:val="center"/>
              <w:rPr>
                <w:rFonts w:eastAsia="Times New Roman"/>
                <w:b/>
                <w:bCs/>
              </w:rPr>
            </w:pPr>
            <w:r>
              <w:rPr>
                <w:rFonts w:eastAsia="Times New Roman"/>
                <w:b/>
                <w:bCs/>
              </w:rPr>
              <w:t>Particulars</w:t>
            </w:r>
          </w:p>
        </w:tc>
        <w:tc>
          <w:tcPr>
            <w:tcW w:w="0" w:type="auto"/>
            <w:vAlign w:val="center"/>
            <w:hideMark/>
          </w:tcPr>
          <w:p w14:paraId="13A976D3" w14:textId="77777777" w:rsidR="00ED1489" w:rsidRDefault="00ED1489">
            <w:pPr>
              <w:jc w:val="center"/>
              <w:rPr>
                <w:rFonts w:eastAsia="Times New Roman"/>
                <w:b/>
                <w:bCs/>
              </w:rPr>
            </w:pPr>
            <w:r>
              <w:rPr>
                <w:rFonts w:eastAsia="Times New Roman"/>
                <w:b/>
                <w:bCs/>
              </w:rPr>
              <w:t>Details</w:t>
            </w:r>
          </w:p>
        </w:tc>
      </w:tr>
      <w:tr w:rsidR="00ED1489" w14:paraId="33233379" w14:textId="77777777">
        <w:trPr>
          <w:tblCellSpacing w:w="15" w:type="dxa"/>
        </w:trPr>
        <w:tc>
          <w:tcPr>
            <w:tcW w:w="0" w:type="auto"/>
            <w:vAlign w:val="center"/>
            <w:hideMark/>
          </w:tcPr>
          <w:p w14:paraId="263DDFBF" w14:textId="77777777" w:rsidR="00ED1489" w:rsidRDefault="00ED1489">
            <w:pPr>
              <w:rPr>
                <w:rFonts w:eastAsia="Times New Roman"/>
              </w:rPr>
            </w:pPr>
            <w:r>
              <w:rPr>
                <w:rFonts w:eastAsia="Times New Roman"/>
              </w:rPr>
              <w:t>Minimum loan principal</w:t>
            </w:r>
          </w:p>
        </w:tc>
        <w:tc>
          <w:tcPr>
            <w:tcW w:w="0" w:type="auto"/>
            <w:vAlign w:val="center"/>
            <w:hideMark/>
          </w:tcPr>
          <w:p w14:paraId="2EBD66F3" w14:textId="77777777" w:rsidR="00ED1489" w:rsidRDefault="00ED1489">
            <w:pPr>
              <w:rPr>
                <w:rFonts w:eastAsia="Times New Roman"/>
              </w:rPr>
            </w:pPr>
            <w:r>
              <w:rPr>
                <w:rFonts w:eastAsia="Times New Roman"/>
              </w:rPr>
              <w:t>₹1,000</w:t>
            </w:r>
          </w:p>
        </w:tc>
      </w:tr>
      <w:tr w:rsidR="00ED1489" w14:paraId="3FD32341" w14:textId="77777777">
        <w:trPr>
          <w:tblCellSpacing w:w="15" w:type="dxa"/>
        </w:trPr>
        <w:tc>
          <w:tcPr>
            <w:tcW w:w="0" w:type="auto"/>
            <w:vAlign w:val="center"/>
            <w:hideMark/>
          </w:tcPr>
          <w:p w14:paraId="687A6F76" w14:textId="77777777" w:rsidR="00ED1489" w:rsidRDefault="00ED1489">
            <w:pPr>
              <w:rPr>
                <w:rFonts w:eastAsia="Times New Roman"/>
              </w:rPr>
            </w:pPr>
            <w:r>
              <w:rPr>
                <w:rFonts w:eastAsia="Times New Roman"/>
              </w:rPr>
              <w:t>Maximum loan principal</w:t>
            </w:r>
          </w:p>
        </w:tc>
        <w:tc>
          <w:tcPr>
            <w:tcW w:w="0" w:type="auto"/>
            <w:vAlign w:val="center"/>
            <w:hideMark/>
          </w:tcPr>
          <w:p w14:paraId="3C12FF26" w14:textId="77777777" w:rsidR="00ED1489" w:rsidRDefault="00ED1489">
            <w:pPr>
              <w:rPr>
                <w:rFonts w:eastAsia="Times New Roman"/>
              </w:rPr>
            </w:pPr>
            <w:r>
              <w:rPr>
                <w:rFonts w:eastAsia="Times New Roman"/>
              </w:rPr>
              <w:t>₹10,000</w:t>
            </w:r>
          </w:p>
        </w:tc>
      </w:tr>
      <w:tr w:rsidR="00ED1489" w14:paraId="4A6D6E01" w14:textId="77777777">
        <w:trPr>
          <w:tblCellSpacing w:w="15" w:type="dxa"/>
        </w:trPr>
        <w:tc>
          <w:tcPr>
            <w:tcW w:w="0" w:type="auto"/>
            <w:vAlign w:val="center"/>
            <w:hideMark/>
          </w:tcPr>
          <w:p w14:paraId="21FC5546" w14:textId="77777777" w:rsidR="00ED1489" w:rsidRDefault="00ED1489">
            <w:pPr>
              <w:rPr>
                <w:rFonts w:eastAsia="Times New Roman"/>
              </w:rPr>
            </w:pPr>
            <w:r>
              <w:rPr>
                <w:rFonts w:eastAsia="Times New Roman"/>
              </w:rPr>
              <w:t>Maximum first-loan principal</w:t>
            </w:r>
          </w:p>
        </w:tc>
        <w:tc>
          <w:tcPr>
            <w:tcW w:w="0" w:type="auto"/>
            <w:vAlign w:val="center"/>
            <w:hideMark/>
          </w:tcPr>
          <w:p w14:paraId="68601E0B" w14:textId="77777777" w:rsidR="00ED1489" w:rsidRDefault="00ED1489">
            <w:pPr>
              <w:rPr>
                <w:rFonts w:eastAsia="Times New Roman"/>
              </w:rPr>
            </w:pPr>
            <w:r>
              <w:rPr>
                <w:rFonts w:eastAsia="Times New Roman"/>
              </w:rPr>
              <w:t>₹1,000</w:t>
            </w:r>
          </w:p>
        </w:tc>
      </w:tr>
      <w:tr w:rsidR="00ED1489" w14:paraId="20BF8EE2" w14:textId="77777777">
        <w:trPr>
          <w:tblCellSpacing w:w="15" w:type="dxa"/>
        </w:trPr>
        <w:tc>
          <w:tcPr>
            <w:tcW w:w="0" w:type="auto"/>
            <w:vAlign w:val="center"/>
            <w:hideMark/>
          </w:tcPr>
          <w:p w14:paraId="6321E651" w14:textId="77777777" w:rsidR="00ED1489" w:rsidRDefault="00ED1489">
            <w:pPr>
              <w:rPr>
                <w:rFonts w:eastAsia="Times New Roman"/>
              </w:rPr>
            </w:pPr>
            <w:r>
              <w:rPr>
                <w:rFonts w:eastAsia="Times New Roman"/>
              </w:rPr>
              <w:t>Standard tenure</w:t>
            </w:r>
          </w:p>
        </w:tc>
        <w:tc>
          <w:tcPr>
            <w:tcW w:w="0" w:type="auto"/>
            <w:vAlign w:val="center"/>
            <w:hideMark/>
          </w:tcPr>
          <w:p w14:paraId="268D95FB" w14:textId="77777777" w:rsidR="00ED1489" w:rsidRDefault="00ED1489">
            <w:pPr>
              <w:rPr>
                <w:rFonts w:eastAsia="Times New Roman"/>
              </w:rPr>
            </w:pPr>
            <w:r>
              <w:rPr>
                <w:rFonts w:eastAsia="Times New Roman"/>
              </w:rPr>
              <w:t>14 calendar days</w:t>
            </w:r>
          </w:p>
        </w:tc>
      </w:tr>
      <w:tr w:rsidR="00ED1489" w14:paraId="2B43AB0E" w14:textId="77777777">
        <w:trPr>
          <w:tblCellSpacing w:w="15" w:type="dxa"/>
        </w:trPr>
        <w:tc>
          <w:tcPr>
            <w:tcW w:w="0" w:type="auto"/>
            <w:vAlign w:val="center"/>
            <w:hideMark/>
          </w:tcPr>
          <w:p w14:paraId="6FD93FA0" w14:textId="77777777" w:rsidR="00ED1489" w:rsidRDefault="00ED1489">
            <w:pPr>
              <w:rPr>
                <w:rFonts w:eastAsia="Times New Roman"/>
              </w:rPr>
            </w:pPr>
            <w:r>
              <w:rPr>
                <w:rFonts w:eastAsia="Times New Roman"/>
              </w:rPr>
              <w:t>Processing fee</w:t>
            </w:r>
          </w:p>
        </w:tc>
        <w:tc>
          <w:tcPr>
            <w:tcW w:w="0" w:type="auto"/>
            <w:vAlign w:val="center"/>
            <w:hideMark/>
          </w:tcPr>
          <w:p w14:paraId="7C6AE0EC" w14:textId="77777777" w:rsidR="00ED1489" w:rsidRDefault="00ED1489">
            <w:pPr>
              <w:rPr>
                <w:rFonts w:eastAsia="Times New Roman"/>
              </w:rPr>
            </w:pPr>
            <w:r>
              <w:rPr>
                <w:rFonts w:eastAsia="Times New Roman"/>
              </w:rPr>
              <w:t>10% of the original principal</w:t>
            </w:r>
          </w:p>
        </w:tc>
      </w:tr>
      <w:tr w:rsidR="00ED1489" w14:paraId="16DAE816" w14:textId="77777777">
        <w:trPr>
          <w:tblCellSpacing w:w="15" w:type="dxa"/>
        </w:trPr>
        <w:tc>
          <w:tcPr>
            <w:tcW w:w="0" w:type="auto"/>
            <w:vAlign w:val="center"/>
            <w:hideMark/>
          </w:tcPr>
          <w:p w14:paraId="5E061286" w14:textId="77777777" w:rsidR="00ED1489" w:rsidRDefault="00ED1489">
            <w:pPr>
              <w:rPr>
                <w:rFonts w:eastAsia="Times New Roman"/>
              </w:rPr>
            </w:pPr>
            <w:r>
              <w:rPr>
                <w:rFonts w:eastAsia="Times New Roman"/>
              </w:rPr>
              <w:t>GST on processing fee</w:t>
            </w:r>
          </w:p>
        </w:tc>
        <w:tc>
          <w:tcPr>
            <w:tcW w:w="0" w:type="auto"/>
            <w:vAlign w:val="center"/>
            <w:hideMark/>
          </w:tcPr>
          <w:p w14:paraId="2A0181BD" w14:textId="77777777" w:rsidR="00ED1489" w:rsidRDefault="00ED1489">
            <w:pPr>
              <w:rPr>
                <w:rFonts w:eastAsia="Times New Roman"/>
              </w:rPr>
            </w:pPr>
            <w:r>
              <w:rPr>
                <w:rFonts w:eastAsia="Times New Roman"/>
              </w:rPr>
              <w:t>18% of the processing fee</w:t>
            </w:r>
          </w:p>
        </w:tc>
      </w:tr>
      <w:tr w:rsidR="00ED1489" w14:paraId="7D6CB0AA" w14:textId="77777777">
        <w:trPr>
          <w:tblCellSpacing w:w="15" w:type="dxa"/>
        </w:trPr>
        <w:tc>
          <w:tcPr>
            <w:tcW w:w="0" w:type="auto"/>
            <w:vAlign w:val="center"/>
            <w:hideMark/>
          </w:tcPr>
          <w:p w14:paraId="67063ED9" w14:textId="77777777" w:rsidR="00ED1489" w:rsidRDefault="00ED1489">
            <w:pPr>
              <w:rPr>
                <w:rFonts w:eastAsia="Times New Roman"/>
              </w:rPr>
            </w:pPr>
            <w:r>
              <w:rPr>
                <w:rFonts w:eastAsia="Times New Roman"/>
              </w:rPr>
              <w:t>Interest rate</w:t>
            </w:r>
          </w:p>
        </w:tc>
        <w:tc>
          <w:tcPr>
            <w:tcW w:w="0" w:type="auto"/>
            <w:vAlign w:val="center"/>
            <w:hideMark/>
          </w:tcPr>
          <w:p w14:paraId="75A60723" w14:textId="77777777" w:rsidR="00ED1489" w:rsidRDefault="00ED1489">
            <w:pPr>
              <w:rPr>
                <w:rFonts w:eastAsia="Times New Roman"/>
              </w:rPr>
            </w:pPr>
            <w:r>
              <w:rPr>
                <w:rFonts w:eastAsia="Times New Roman"/>
              </w:rPr>
              <w:t>1% per day</w:t>
            </w:r>
          </w:p>
        </w:tc>
      </w:tr>
      <w:tr w:rsidR="00ED1489" w14:paraId="604B10BA" w14:textId="77777777">
        <w:trPr>
          <w:tblCellSpacing w:w="15" w:type="dxa"/>
        </w:trPr>
        <w:tc>
          <w:tcPr>
            <w:tcW w:w="0" w:type="auto"/>
            <w:vAlign w:val="center"/>
            <w:hideMark/>
          </w:tcPr>
          <w:p w14:paraId="4DC259A0" w14:textId="77777777" w:rsidR="00ED1489" w:rsidRDefault="00ED1489">
            <w:pPr>
              <w:rPr>
                <w:rFonts w:eastAsia="Times New Roman"/>
              </w:rPr>
            </w:pPr>
            <w:r>
              <w:rPr>
                <w:rFonts w:eastAsia="Times New Roman"/>
              </w:rPr>
              <w:t>Interest calculation period</w:t>
            </w:r>
          </w:p>
        </w:tc>
        <w:tc>
          <w:tcPr>
            <w:tcW w:w="0" w:type="auto"/>
            <w:vAlign w:val="center"/>
            <w:hideMark/>
          </w:tcPr>
          <w:p w14:paraId="33F5304F" w14:textId="77777777" w:rsidR="00ED1489" w:rsidRDefault="00ED1489">
            <w:pPr>
              <w:rPr>
                <w:rFonts w:eastAsia="Times New Roman"/>
              </w:rPr>
            </w:pPr>
            <w:r>
              <w:rPr>
                <w:rFonts w:eastAsia="Times New Roman"/>
              </w:rPr>
              <w:t>14 calendar days</w:t>
            </w:r>
          </w:p>
        </w:tc>
      </w:tr>
      <w:tr w:rsidR="00ED1489" w14:paraId="7AE89382" w14:textId="77777777">
        <w:trPr>
          <w:tblCellSpacing w:w="15" w:type="dxa"/>
        </w:trPr>
        <w:tc>
          <w:tcPr>
            <w:tcW w:w="0" w:type="auto"/>
            <w:vAlign w:val="center"/>
            <w:hideMark/>
          </w:tcPr>
          <w:p w14:paraId="3ACD9B18" w14:textId="77777777" w:rsidR="00ED1489" w:rsidRDefault="00ED1489">
            <w:pPr>
              <w:rPr>
                <w:rFonts w:eastAsia="Times New Roman"/>
              </w:rPr>
            </w:pPr>
            <w:r>
              <w:rPr>
                <w:rFonts w:eastAsia="Times New Roman"/>
              </w:rPr>
              <w:t>Scheduled repayment</w:t>
            </w:r>
          </w:p>
        </w:tc>
        <w:tc>
          <w:tcPr>
            <w:tcW w:w="0" w:type="auto"/>
            <w:vAlign w:val="center"/>
            <w:hideMark/>
          </w:tcPr>
          <w:p w14:paraId="7CC3B44B" w14:textId="77777777" w:rsidR="00ED1489" w:rsidRDefault="00ED1489">
            <w:pPr>
              <w:rPr>
                <w:rFonts w:eastAsia="Times New Roman"/>
              </w:rPr>
            </w:pPr>
            <w:r>
              <w:rPr>
                <w:rFonts w:eastAsia="Times New Roman"/>
              </w:rPr>
              <w:t>Original principal on the specified due date</w:t>
            </w:r>
          </w:p>
        </w:tc>
      </w:tr>
    </w:tbl>
    <w:p w14:paraId="476FE294" w14:textId="77777777" w:rsidR="00ED1489" w:rsidRDefault="00ED1489">
      <w:pPr>
        <w:pStyle w:val="NormalWeb"/>
      </w:pPr>
      <w:r>
        <w:t>Loan approval and the final sanctioned amount remain subject to the applicable eligibility checks and the actual lender's approval process.</w:t>
      </w:r>
    </w:p>
    <w:p w14:paraId="2A542773" w14:textId="77777777" w:rsidR="00ED1489" w:rsidRDefault="00ED1489">
      <w:pPr>
        <w:pStyle w:val="Heading2"/>
        <w:rPr>
          <w:rFonts w:eastAsia="Times New Roman"/>
        </w:rPr>
      </w:pPr>
      <w:r>
        <w:rPr>
          <w:rFonts w:eastAsia="Times New Roman"/>
        </w:rPr>
        <w:t>4. Interest Rate and Calculation Method</w:t>
      </w:r>
    </w:p>
    <w:p w14:paraId="797A3EE4" w14:textId="77777777" w:rsidR="00ED1489" w:rsidRDefault="00ED1489">
      <w:pPr>
        <w:pStyle w:val="NormalWeb"/>
      </w:pPr>
      <w:r>
        <w:t xml:space="preserve">The stated interest rate is </w:t>
      </w:r>
      <w:r>
        <w:rPr>
          <w:rStyle w:val="Strong"/>
        </w:rPr>
        <w:t>1% per day</w:t>
      </w:r>
      <w:r>
        <w:t>, calculated on the original loan principal for the standard 14-calendar-day tenure.</w:t>
      </w:r>
    </w:p>
    <w:p w14:paraId="61CBA20B" w14:textId="77777777" w:rsidR="00ED1489" w:rsidRDefault="00ED1489">
      <w:pPr>
        <w:pStyle w:val="NormalWeb"/>
      </w:pPr>
      <w:r>
        <w:t>Under this structure, the interest for the full 14-day period is calculated as follows:</w:t>
      </w:r>
    </w:p>
    <w:p w14:paraId="5C146B84" w14:textId="77777777" w:rsidR="00ED1489" w:rsidRDefault="00ED1489">
      <w:pPr>
        <w:pStyle w:val="NormalWeb"/>
      </w:pPr>
      <w:r>
        <w:rPr>
          <w:rStyle w:val="Strong"/>
        </w:rPr>
        <w:t>Interest = Original Principal × 1% × 14 Days</w:t>
      </w:r>
    </w:p>
    <w:p w14:paraId="166D99E5" w14:textId="77777777" w:rsidR="00ED1489" w:rsidRDefault="00ED1489">
      <w:pPr>
        <w:pStyle w:val="NormalWeb"/>
      </w:pPr>
      <w:r>
        <w:t>Accordingly:</w:t>
      </w:r>
    </w:p>
    <w:p w14:paraId="05B5B219" w14:textId="77777777" w:rsidR="00ED1489" w:rsidRDefault="00ED1489">
      <w:pPr>
        <w:pStyle w:val="NormalWeb"/>
      </w:pPr>
      <w:r>
        <w:rPr>
          <w:rStyle w:val="Strong"/>
        </w:rPr>
        <w:t>Interest for 14 days = 14% of the original principal.</w:t>
      </w:r>
    </w:p>
    <w:p w14:paraId="267E1CA2" w14:textId="77777777" w:rsidR="00ED1489" w:rsidRDefault="00ED1489">
      <w:pPr>
        <w:pStyle w:val="NormalWeb"/>
      </w:pPr>
      <w:r>
        <w:t>This calculation uses simple interest on the original principal. It does not apply daily compounding.</w:t>
      </w:r>
    </w:p>
    <w:p w14:paraId="4F1D4B7E" w14:textId="77777777" w:rsidR="00ED1489" w:rsidRDefault="00ED1489">
      <w:pPr>
        <w:pStyle w:val="NormalWeb"/>
      </w:pPr>
      <w:r>
        <w:t>The interest amount and applicable repayment terms must be disclosed to the customer before acceptance of the loan offer.</w:t>
      </w:r>
    </w:p>
    <w:p w14:paraId="31E5F60B" w14:textId="77777777" w:rsidR="00ED1489" w:rsidRDefault="00ED1489">
      <w:pPr>
        <w:pStyle w:val="Heading2"/>
        <w:rPr>
          <w:rFonts w:eastAsia="Times New Roman"/>
        </w:rPr>
      </w:pPr>
      <w:r>
        <w:rPr>
          <w:rFonts w:eastAsia="Times New Roman"/>
        </w:rPr>
        <w:t>5. Processing Fee</w:t>
      </w:r>
    </w:p>
    <w:p w14:paraId="5E1CD298" w14:textId="77777777" w:rsidR="00ED1489" w:rsidRDefault="00ED1489">
      <w:pPr>
        <w:pStyle w:val="NormalWeb"/>
      </w:pPr>
      <w:r>
        <w:t xml:space="preserve">The processing fee is calculated at </w:t>
      </w:r>
      <w:r>
        <w:rPr>
          <w:rStyle w:val="Strong"/>
        </w:rPr>
        <w:t>10% of the original loan principal</w:t>
      </w:r>
      <w:r>
        <w:t>.</w:t>
      </w:r>
    </w:p>
    <w:p w14:paraId="12C7FFD1" w14:textId="77777777" w:rsidR="00ED1489" w:rsidRDefault="00ED1489">
      <w:pPr>
        <w:pStyle w:val="NormalWeb"/>
      </w:pPr>
      <w:r>
        <w:rPr>
          <w:rStyle w:val="Strong"/>
        </w:rPr>
        <w:t>Processing Fee = Original Principal × 10%</w:t>
      </w:r>
    </w:p>
    <w:p w14:paraId="1DADAC4D" w14:textId="77777777" w:rsidR="00ED1489" w:rsidRDefault="00ED1489">
      <w:pPr>
        <w:pStyle w:val="NormalWeb"/>
      </w:pPr>
      <w:r>
        <w:t>The applicable processing fee must be disclosed before the customer accepts the loan.</w:t>
      </w:r>
    </w:p>
    <w:p w14:paraId="2AB7C25E" w14:textId="77777777" w:rsidR="00ED1489" w:rsidRDefault="00ED1489">
      <w:pPr>
        <w:pStyle w:val="NormalWeb"/>
      </w:pPr>
      <w:r>
        <w:t>Any processing fee charged must be consistent with the applicable loan documents and the actual lender's approved pricing arrangements.</w:t>
      </w:r>
    </w:p>
    <w:p w14:paraId="66A8530F" w14:textId="77777777" w:rsidR="00ED1489" w:rsidRDefault="00ED1489">
      <w:pPr>
        <w:pStyle w:val="Heading2"/>
        <w:rPr>
          <w:rFonts w:eastAsia="Times New Roman"/>
        </w:rPr>
      </w:pPr>
      <w:r>
        <w:rPr>
          <w:rFonts w:eastAsia="Times New Roman"/>
        </w:rPr>
        <w:t>6. Goods and Services Tax (GST)</w:t>
      </w:r>
    </w:p>
    <w:p w14:paraId="62874827" w14:textId="77777777" w:rsidR="00ED1489" w:rsidRDefault="00ED1489">
      <w:pPr>
        <w:pStyle w:val="NormalWeb"/>
      </w:pPr>
      <w:r>
        <w:t xml:space="preserve">GST is calculated at </w:t>
      </w:r>
      <w:r>
        <w:rPr>
          <w:rStyle w:val="Strong"/>
        </w:rPr>
        <w:t>18% of the processing fee</w:t>
      </w:r>
      <w:r>
        <w:t xml:space="preserve"> under the stated pricing structure.</w:t>
      </w:r>
    </w:p>
    <w:p w14:paraId="7AE7FAF9" w14:textId="77777777" w:rsidR="00ED1489" w:rsidRDefault="00ED1489">
      <w:pPr>
        <w:pStyle w:val="NormalWeb"/>
      </w:pPr>
      <w:r>
        <w:rPr>
          <w:rStyle w:val="Strong"/>
        </w:rPr>
        <w:t>GST = Processing Fee × 18%</w:t>
      </w:r>
    </w:p>
    <w:p w14:paraId="3094177F" w14:textId="77777777" w:rsidR="00ED1489" w:rsidRDefault="00ED1489">
      <w:pPr>
        <w:pStyle w:val="NormalWeb"/>
      </w:pPr>
      <w:r>
        <w:t>For example, where the loan principal is ₹1,000:</w:t>
      </w:r>
    </w:p>
    <w:p w14:paraId="3C563256" w14:textId="77777777" w:rsidR="00ED1489" w:rsidRDefault="00ED1489" w:rsidP="00ED1489">
      <w:pPr>
        <w:numPr>
          <w:ilvl w:val="0"/>
          <w:numId w:val="161"/>
        </w:numPr>
        <w:spacing w:before="100" w:beforeAutospacing="1" w:after="100" w:afterAutospacing="1" w:line="240" w:lineRule="auto"/>
        <w:rPr>
          <w:rFonts w:eastAsia="Times New Roman"/>
        </w:rPr>
      </w:pPr>
      <w:r>
        <w:rPr>
          <w:rFonts w:eastAsia="Times New Roman"/>
        </w:rPr>
        <w:t>Processing fee: ₹100.</w:t>
      </w:r>
    </w:p>
    <w:p w14:paraId="51D5E6DB" w14:textId="77777777" w:rsidR="00ED1489" w:rsidRDefault="00ED1489" w:rsidP="00ED1489">
      <w:pPr>
        <w:numPr>
          <w:ilvl w:val="0"/>
          <w:numId w:val="161"/>
        </w:numPr>
        <w:spacing w:before="100" w:beforeAutospacing="1" w:after="100" w:afterAutospacing="1" w:line="240" w:lineRule="auto"/>
        <w:rPr>
          <w:rFonts w:eastAsia="Times New Roman"/>
        </w:rPr>
      </w:pPr>
      <w:r>
        <w:rPr>
          <w:rFonts w:eastAsia="Times New Roman"/>
        </w:rPr>
        <w:t>GST at 18% of the processing fee: ₹18.</w:t>
      </w:r>
    </w:p>
    <w:p w14:paraId="160642B1" w14:textId="77777777" w:rsidR="00ED1489" w:rsidRDefault="00ED1489">
      <w:pPr>
        <w:pStyle w:val="NormalWeb"/>
      </w:pPr>
      <w:r>
        <w:t>The applicable tax treatment must follow the relevant tax laws and the nature of the service being supplied.</w:t>
      </w:r>
    </w:p>
    <w:p w14:paraId="09393FB2" w14:textId="77777777" w:rsidR="00ED1489" w:rsidRDefault="00ED1489">
      <w:pPr>
        <w:pStyle w:val="Heading2"/>
        <w:rPr>
          <w:rFonts w:eastAsia="Times New Roman"/>
        </w:rPr>
      </w:pPr>
      <w:r>
        <w:rPr>
          <w:rFonts w:eastAsia="Times New Roman"/>
        </w:rPr>
        <w:t>7. Upfront Deduction and Net Disbursal</w:t>
      </w:r>
    </w:p>
    <w:p w14:paraId="744D3666" w14:textId="77777777" w:rsidR="00ED1489" w:rsidRDefault="00ED1489">
      <w:pPr>
        <w:pStyle w:val="NormalWeb"/>
      </w:pPr>
      <w:r>
        <w:t>Under the stated product structure, the processing fee, applicable GST and 14-day interest are deducted from the original principal before the net loan amount is disbursed.</w:t>
      </w:r>
    </w:p>
    <w:p w14:paraId="512CE3BC" w14:textId="77777777" w:rsidR="00ED1489" w:rsidRDefault="00ED1489">
      <w:pPr>
        <w:pStyle w:val="NormalWeb"/>
      </w:pPr>
      <w:r>
        <w:rPr>
          <w:rStyle w:val="Strong"/>
        </w:rPr>
        <w:t>Total Upfront Deductions = Processing Fee + GST + 14-Day Interest</w:t>
      </w:r>
    </w:p>
    <w:p w14:paraId="422986BA" w14:textId="77777777" w:rsidR="00ED1489" w:rsidRDefault="00ED1489">
      <w:pPr>
        <w:pStyle w:val="NormalWeb"/>
      </w:pPr>
      <w:r>
        <w:rPr>
          <w:rStyle w:val="Strong"/>
        </w:rPr>
        <w:t>Net Disbursal = Original Principal − Total Upfront Deductions</w:t>
      </w:r>
    </w:p>
    <w:p w14:paraId="4E2268D5" w14:textId="77777777" w:rsidR="00ED1489" w:rsidRDefault="00ED1489">
      <w:pPr>
        <w:pStyle w:val="NormalWeb"/>
      </w:pPr>
      <w:r>
        <w:t>The customer must be informed of the sanctioned principal, each applicable deduction and the resulting net disbursal before accepting the loan offer.</w:t>
      </w:r>
    </w:p>
    <w:p w14:paraId="191C965D" w14:textId="77777777" w:rsidR="00ED1489" w:rsidRDefault="00ED1489">
      <w:pPr>
        <w:pStyle w:val="Heading3"/>
        <w:rPr>
          <w:rFonts w:eastAsia="Times New Roman"/>
        </w:rPr>
      </w:pPr>
      <w:r>
        <w:rPr>
          <w:rFonts w:eastAsia="Times New Roman"/>
        </w:rPr>
        <w:t>Example: ₹1,000 Loan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1"/>
        <w:gridCol w:w="939"/>
      </w:tblGrid>
      <w:tr w:rsidR="00ED1489" w14:paraId="3995F682" w14:textId="77777777">
        <w:trPr>
          <w:tblHeader/>
          <w:tblCellSpacing w:w="15" w:type="dxa"/>
        </w:trPr>
        <w:tc>
          <w:tcPr>
            <w:tcW w:w="0" w:type="auto"/>
            <w:vAlign w:val="center"/>
            <w:hideMark/>
          </w:tcPr>
          <w:p w14:paraId="78C11F3C" w14:textId="77777777" w:rsidR="00ED1489" w:rsidRDefault="00ED1489">
            <w:pPr>
              <w:jc w:val="center"/>
              <w:rPr>
                <w:rFonts w:eastAsia="Times New Roman"/>
                <w:b/>
                <w:bCs/>
              </w:rPr>
            </w:pPr>
            <w:r>
              <w:rPr>
                <w:rFonts w:eastAsia="Times New Roman"/>
                <w:b/>
                <w:bCs/>
              </w:rPr>
              <w:t>Particulars</w:t>
            </w:r>
          </w:p>
        </w:tc>
        <w:tc>
          <w:tcPr>
            <w:tcW w:w="0" w:type="auto"/>
            <w:vAlign w:val="center"/>
            <w:hideMark/>
          </w:tcPr>
          <w:p w14:paraId="23D83C81" w14:textId="77777777" w:rsidR="00ED1489" w:rsidRDefault="00ED1489">
            <w:pPr>
              <w:jc w:val="right"/>
              <w:rPr>
                <w:rFonts w:eastAsia="Times New Roman"/>
                <w:b/>
                <w:bCs/>
              </w:rPr>
            </w:pPr>
            <w:r>
              <w:rPr>
                <w:rFonts w:eastAsia="Times New Roman"/>
                <w:b/>
                <w:bCs/>
              </w:rPr>
              <w:t>Amount</w:t>
            </w:r>
          </w:p>
        </w:tc>
      </w:tr>
      <w:tr w:rsidR="00ED1489" w14:paraId="7BA235C2" w14:textId="77777777">
        <w:trPr>
          <w:tblCellSpacing w:w="15" w:type="dxa"/>
        </w:trPr>
        <w:tc>
          <w:tcPr>
            <w:tcW w:w="0" w:type="auto"/>
            <w:vAlign w:val="center"/>
            <w:hideMark/>
          </w:tcPr>
          <w:p w14:paraId="491EA44E" w14:textId="77777777" w:rsidR="00ED1489" w:rsidRDefault="00ED1489">
            <w:pPr>
              <w:rPr>
                <w:rFonts w:eastAsia="Times New Roman"/>
              </w:rPr>
            </w:pPr>
            <w:r>
              <w:rPr>
                <w:rFonts w:eastAsia="Times New Roman"/>
              </w:rPr>
              <w:t>Original principal</w:t>
            </w:r>
          </w:p>
        </w:tc>
        <w:tc>
          <w:tcPr>
            <w:tcW w:w="0" w:type="auto"/>
            <w:vAlign w:val="center"/>
            <w:hideMark/>
          </w:tcPr>
          <w:p w14:paraId="37921E53" w14:textId="77777777" w:rsidR="00ED1489" w:rsidRDefault="00ED1489">
            <w:pPr>
              <w:jc w:val="right"/>
              <w:rPr>
                <w:rFonts w:eastAsia="Times New Roman"/>
              </w:rPr>
            </w:pPr>
            <w:r>
              <w:rPr>
                <w:rFonts w:eastAsia="Times New Roman"/>
              </w:rPr>
              <w:t>₹1,000</w:t>
            </w:r>
          </w:p>
        </w:tc>
      </w:tr>
      <w:tr w:rsidR="00ED1489" w14:paraId="6A279B0B" w14:textId="77777777">
        <w:trPr>
          <w:tblCellSpacing w:w="15" w:type="dxa"/>
        </w:trPr>
        <w:tc>
          <w:tcPr>
            <w:tcW w:w="0" w:type="auto"/>
            <w:vAlign w:val="center"/>
            <w:hideMark/>
          </w:tcPr>
          <w:p w14:paraId="18F54AFD" w14:textId="77777777" w:rsidR="00ED1489" w:rsidRDefault="00ED1489">
            <w:pPr>
              <w:rPr>
                <w:rFonts w:eastAsia="Times New Roman"/>
              </w:rPr>
            </w:pPr>
            <w:r>
              <w:rPr>
                <w:rFonts w:eastAsia="Times New Roman"/>
              </w:rPr>
              <w:t>Processing fee (10%)</w:t>
            </w:r>
          </w:p>
        </w:tc>
        <w:tc>
          <w:tcPr>
            <w:tcW w:w="0" w:type="auto"/>
            <w:vAlign w:val="center"/>
            <w:hideMark/>
          </w:tcPr>
          <w:p w14:paraId="154A9AF6" w14:textId="77777777" w:rsidR="00ED1489" w:rsidRDefault="00ED1489">
            <w:pPr>
              <w:jc w:val="right"/>
              <w:rPr>
                <w:rFonts w:eastAsia="Times New Roman"/>
              </w:rPr>
            </w:pPr>
            <w:r>
              <w:rPr>
                <w:rFonts w:eastAsia="Times New Roman"/>
              </w:rPr>
              <w:t>₹100</w:t>
            </w:r>
          </w:p>
        </w:tc>
      </w:tr>
      <w:tr w:rsidR="00ED1489" w14:paraId="687CBB4F" w14:textId="77777777">
        <w:trPr>
          <w:tblCellSpacing w:w="15" w:type="dxa"/>
        </w:trPr>
        <w:tc>
          <w:tcPr>
            <w:tcW w:w="0" w:type="auto"/>
            <w:vAlign w:val="center"/>
            <w:hideMark/>
          </w:tcPr>
          <w:p w14:paraId="0C73E05F" w14:textId="77777777" w:rsidR="00ED1489" w:rsidRDefault="00ED1489">
            <w:pPr>
              <w:rPr>
                <w:rFonts w:eastAsia="Times New Roman"/>
              </w:rPr>
            </w:pPr>
            <w:r>
              <w:rPr>
                <w:rFonts w:eastAsia="Times New Roman"/>
              </w:rPr>
              <w:t>GST on processing fee (18%)</w:t>
            </w:r>
          </w:p>
        </w:tc>
        <w:tc>
          <w:tcPr>
            <w:tcW w:w="0" w:type="auto"/>
            <w:vAlign w:val="center"/>
            <w:hideMark/>
          </w:tcPr>
          <w:p w14:paraId="54735B27" w14:textId="77777777" w:rsidR="00ED1489" w:rsidRDefault="00ED1489">
            <w:pPr>
              <w:jc w:val="right"/>
              <w:rPr>
                <w:rFonts w:eastAsia="Times New Roman"/>
              </w:rPr>
            </w:pPr>
            <w:r>
              <w:rPr>
                <w:rFonts w:eastAsia="Times New Roman"/>
              </w:rPr>
              <w:t>₹18</w:t>
            </w:r>
          </w:p>
        </w:tc>
      </w:tr>
      <w:tr w:rsidR="00ED1489" w14:paraId="0964C13C" w14:textId="77777777">
        <w:trPr>
          <w:tblCellSpacing w:w="15" w:type="dxa"/>
        </w:trPr>
        <w:tc>
          <w:tcPr>
            <w:tcW w:w="0" w:type="auto"/>
            <w:vAlign w:val="center"/>
            <w:hideMark/>
          </w:tcPr>
          <w:p w14:paraId="142AC53B" w14:textId="77777777" w:rsidR="00ED1489" w:rsidRDefault="00ED1489">
            <w:pPr>
              <w:rPr>
                <w:rFonts w:eastAsia="Times New Roman"/>
              </w:rPr>
            </w:pPr>
            <w:r>
              <w:rPr>
                <w:rFonts w:eastAsia="Times New Roman"/>
              </w:rPr>
              <w:t>Interest for 14 days (14%)</w:t>
            </w:r>
          </w:p>
        </w:tc>
        <w:tc>
          <w:tcPr>
            <w:tcW w:w="0" w:type="auto"/>
            <w:vAlign w:val="center"/>
            <w:hideMark/>
          </w:tcPr>
          <w:p w14:paraId="47DD21C1" w14:textId="77777777" w:rsidR="00ED1489" w:rsidRDefault="00ED1489">
            <w:pPr>
              <w:jc w:val="right"/>
              <w:rPr>
                <w:rFonts w:eastAsia="Times New Roman"/>
              </w:rPr>
            </w:pPr>
            <w:r>
              <w:rPr>
                <w:rFonts w:eastAsia="Times New Roman"/>
              </w:rPr>
              <w:t>₹140</w:t>
            </w:r>
          </w:p>
        </w:tc>
      </w:tr>
      <w:tr w:rsidR="00ED1489" w14:paraId="10B475B5" w14:textId="77777777">
        <w:trPr>
          <w:tblCellSpacing w:w="15" w:type="dxa"/>
        </w:trPr>
        <w:tc>
          <w:tcPr>
            <w:tcW w:w="0" w:type="auto"/>
            <w:vAlign w:val="center"/>
            <w:hideMark/>
          </w:tcPr>
          <w:p w14:paraId="7955BF49" w14:textId="77777777" w:rsidR="00ED1489" w:rsidRDefault="00ED1489">
            <w:pPr>
              <w:rPr>
                <w:rFonts w:eastAsia="Times New Roman"/>
              </w:rPr>
            </w:pPr>
            <w:r>
              <w:rPr>
                <w:rFonts w:eastAsia="Times New Roman"/>
              </w:rPr>
              <w:t>Total upfront deductions</w:t>
            </w:r>
          </w:p>
        </w:tc>
        <w:tc>
          <w:tcPr>
            <w:tcW w:w="0" w:type="auto"/>
            <w:vAlign w:val="center"/>
            <w:hideMark/>
          </w:tcPr>
          <w:p w14:paraId="69983EF7" w14:textId="77777777" w:rsidR="00ED1489" w:rsidRDefault="00ED1489">
            <w:pPr>
              <w:jc w:val="right"/>
              <w:rPr>
                <w:rFonts w:eastAsia="Times New Roman"/>
              </w:rPr>
            </w:pPr>
            <w:r>
              <w:rPr>
                <w:rFonts w:eastAsia="Times New Roman"/>
              </w:rPr>
              <w:t>₹258</w:t>
            </w:r>
          </w:p>
        </w:tc>
      </w:tr>
      <w:tr w:rsidR="00ED1489" w14:paraId="1EF70E99" w14:textId="77777777">
        <w:trPr>
          <w:tblCellSpacing w:w="15" w:type="dxa"/>
        </w:trPr>
        <w:tc>
          <w:tcPr>
            <w:tcW w:w="0" w:type="auto"/>
            <w:vAlign w:val="center"/>
            <w:hideMark/>
          </w:tcPr>
          <w:p w14:paraId="76144A69" w14:textId="77777777" w:rsidR="00ED1489" w:rsidRDefault="00ED1489">
            <w:pPr>
              <w:rPr>
                <w:rFonts w:eastAsia="Times New Roman"/>
              </w:rPr>
            </w:pPr>
            <w:r>
              <w:rPr>
                <w:rStyle w:val="Strong"/>
                <w:rFonts w:eastAsia="Times New Roman"/>
              </w:rPr>
              <w:t>Net amount disbursed</w:t>
            </w:r>
          </w:p>
        </w:tc>
        <w:tc>
          <w:tcPr>
            <w:tcW w:w="0" w:type="auto"/>
            <w:vAlign w:val="center"/>
            <w:hideMark/>
          </w:tcPr>
          <w:p w14:paraId="03779E0D" w14:textId="77777777" w:rsidR="00ED1489" w:rsidRDefault="00ED1489">
            <w:pPr>
              <w:jc w:val="right"/>
              <w:rPr>
                <w:rFonts w:eastAsia="Times New Roman"/>
              </w:rPr>
            </w:pPr>
            <w:r>
              <w:rPr>
                <w:rStyle w:val="Strong"/>
                <w:rFonts w:eastAsia="Times New Roman"/>
              </w:rPr>
              <w:t>₹742</w:t>
            </w:r>
          </w:p>
        </w:tc>
      </w:tr>
      <w:tr w:rsidR="00ED1489" w14:paraId="4E1B5716" w14:textId="77777777">
        <w:trPr>
          <w:tblCellSpacing w:w="15" w:type="dxa"/>
        </w:trPr>
        <w:tc>
          <w:tcPr>
            <w:tcW w:w="0" w:type="auto"/>
            <w:vAlign w:val="center"/>
            <w:hideMark/>
          </w:tcPr>
          <w:p w14:paraId="06F7CE11" w14:textId="77777777" w:rsidR="00ED1489" w:rsidRDefault="00ED1489">
            <w:pPr>
              <w:rPr>
                <w:rFonts w:eastAsia="Times New Roman"/>
              </w:rPr>
            </w:pPr>
            <w:r>
              <w:rPr>
                <w:rFonts w:eastAsia="Times New Roman"/>
              </w:rPr>
              <w:t>Scheduled repayment on Day 14</w:t>
            </w:r>
          </w:p>
        </w:tc>
        <w:tc>
          <w:tcPr>
            <w:tcW w:w="0" w:type="auto"/>
            <w:vAlign w:val="center"/>
            <w:hideMark/>
          </w:tcPr>
          <w:p w14:paraId="6BA9046A" w14:textId="77777777" w:rsidR="00ED1489" w:rsidRDefault="00ED1489">
            <w:pPr>
              <w:jc w:val="right"/>
              <w:rPr>
                <w:rFonts w:eastAsia="Times New Roman"/>
              </w:rPr>
            </w:pPr>
            <w:r>
              <w:rPr>
                <w:rFonts w:eastAsia="Times New Roman"/>
              </w:rPr>
              <w:t>₹1,000</w:t>
            </w:r>
          </w:p>
        </w:tc>
      </w:tr>
    </w:tbl>
    <w:p w14:paraId="09E8B525" w14:textId="77777777" w:rsidR="00ED1489" w:rsidRDefault="00ED1489">
      <w:pPr>
        <w:pStyle w:val="NormalWeb"/>
      </w:pPr>
      <w:r>
        <w:t>This example illustrates the stated calculation method. The customer's actual offer and loan documents will govern the applicable figures and obligations.</w:t>
      </w:r>
    </w:p>
    <w:p w14:paraId="3F7A113A" w14:textId="77777777" w:rsidR="00ED1489" w:rsidRDefault="00ED1489">
      <w:pPr>
        <w:pStyle w:val="Heading2"/>
        <w:rPr>
          <w:rFonts w:eastAsia="Times New Roman"/>
        </w:rPr>
      </w:pPr>
      <w:r>
        <w:rPr>
          <w:rFonts w:eastAsia="Times New Roman"/>
        </w:rPr>
        <w:t>8. Loan Amount and Pricing Table</w:t>
      </w:r>
    </w:p>
    <w:p w14:paraId="48F3AE2B" w14:textId="77777777" w:rsidR="00ED1489" w:rsidRDefault="00ED1489">
      <w:pPr>
        <w:pStyle w:val="NormalWeb"/>
      </w:pPr>
      <w:r>
        <w:t>The following table illustrates the calculation for the standard 14-day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1576"/>
        <w:gridCol w:w="954"/>
        <w:gridCol w:w="1334"/>
        <w:gridCol w:w="1493"/>
        <w:gridCol w:w="1236"/>
        <w:gridCol w:w="1551"/>
      </w:tblGrid>
      <w:tr w:rsidR="00ED1489" w14:paraId="3D9EA472" w14:textId="77777777">
        <w:trPr>
          <w:tblHeader/>
          <w:tblCellSpacing w:w="15" w:type="dxa"/>
        </w:trPr>
        <w:tc>
          <w:tcPr>
            <w:tcW w:w="0" w:type="auto"/>
            <w:vAlign w:val="center"/>
            <w:hideMark/>
          </w:tcPr>
          <w:p w14:paraId="476D8821" w14:textId="77777777" w:rsidR="00ED1489" w:rsidRDefault="00ED1489">
            <w:pPr>
              <w:jc w:val="right"/>
              <w:rPr>
                <w:rFonts w:eastAsia="Times New Roman"/>
                <w:b/>
                <w:bCs/>
              </w:rPr>
            </w:pPr>
            <w:r>
              <w:rPr>
                <w:rFonts w:eastAsia="Times New Roman"/>
                <w:b/>
                <w:bCs/>
              </w:rPr>
              <w:t>Loan Principal</w:t>
            </w:r>
          </w:p>
        </w:tc>
        <w:tc>
          <w:tcPr>
            <w:tcW w:w="0" w:type="auto"/>
            <w:vAlign w:val="center"/>
            <w:hideMark/>
          </w:tcPr>
          <w:p w14:paraId="500C3207" w14:textId="77777777" w:rsidR="00ED1489" w:rsidRDefault="00ED1489">
            <w:pPr>
              <w:jc w:val="right"/>
              <w:rPr>
                <w:rFonts w:eastAsia="Times New Roman"/>
                <w:b/>
                <w:bCs/>
              </w:rPr>
            </w:pPr>
            <w:r>
              <w:rPr>
                <w:rFonts w:eastAsia="Times New Roman"/>
                <w:b/>
                <w:bCs/>
              </w:rPr>
              <w:t>Processing Fee (10%)</w:t>
            </w:r>
          </w:p>
        </w:tc>
        <w:tc>
          <w:tcPr>
            <w:tcW w:w="0" w:type="auto"/>
            <w:vAlign w:val="center"/>
            <w:hideMark/>
          </w:tcPr>
          <w:p w14:paraId="7EE820CA" w14:textId="77777777" w:rsidR="00ED1489" w:rsidRDefault="00ED1489">
            <w:pPr>
              <w:jc w:val="right"/>
              <w:rPr>
                <w:rFonts w:eastAsia="Times New Roman"/>
                <w:b/>
                <w:bCs/>
              </w:rPr>
            </w:pPr>
            <w:r>
              <w:rPr>
                <w:rFonts w:eastAsia="Times New Roman"/>
                <w:b/>
                <w:bCs/>
              </w:rPr>
              <w:t>GST (18% of Fee)</w:t>
            </w:r>
          </w:p>
        </w:tc>
        <w:tc>
          <w:tcPr>
            <w:tcW w:w="0" w:type="auto"/>
            <w:vAlign w:val="center"/>
            <w:hideMark/>
          </w:tcPr>
          <w:p w14:paraId="2A3ED4F4" w14:textId="77777777" w:rsidR="00ED1489" w:rsidRDefault="00ED1489">
            <w:pPr>
              <w:jc w:val="right"/>
              <w:rPr>
                <w:rFonts w:eastAsia="Times New Roman"/>
                <w:b/>
                <w:bCs/>
              </w:rPr>
            </w:pPr>
            <w:r>
              <w:rPr>
                <w:rFonts w:eastAsia="Times New Roman"/>
                <w:b/>
                <w:bCs/>
              </w:rPr>
              <w:t>14-Day Interest (14%)</w:t>
            </w:r>
          </w:p>
        </w:tc>
        <w:tc>
          <w:tcPr>
            <w:tcW w:w="0" w:type="auto"/>
            <w:vAlign w:val="center"/>
            <w:hideMark/>
          </w:tcPr>
          <w:p w14:paraId="477C59F3" w14:textId="77777777" w:rsidR="00ED1489" w:rsidRDefault="00ED1489">
            <w:pPr>
              <w:jc w:val="right"/>
              <w:rPr>
                <w:rFonts w:eastAsia="Times New Roman"/>
                <w:b/>
                <w:bCs/>
              </w:rPr>
            </w:pPr>
            <w:r>
              <w:rPr>
                <w:rFonts w:eastAsia="Times New Roman"/>
                <w:b/>
                <w:bCs/>
              </w:rPr>
              <w:t>Total Deductions</w:t>
            </w:r>
          </w:p>
        </w:tc>
        <w:tc>
          <w:tcPr>
            <w:tcW w:w="0" w:type="auto"/>
            <w:vAlign w:val="center"/>
            <w:hideMark/>
          </w:tcPr>
          <w:p w14:paraId="089399CB" w14:textId="77777777" w:rsidR="00ED1489" w:rsidRDefault="00ED1489">
            <w:pPr>
              <w:jc w:val="right"/>
              <w:rPr>
                <w:rFonts w:eastAsia="Times New Roman"/>
                <w:b/>
                <w:bCs/>
              </w:rPr>
            </w:pPr>
            <w:r>
              <w:rPr>
                <w:rFonts w:eastAsia="Times New Roman"/>
                <w:b/>
                <w:bCs/>
              </w:rPr>
              <w:t>Net Disbursal</w:t>
            </w:r>
          </w:p>
        </w:tc>
        <w:tc>
          <w:tcPr>
            <w:tcW w:w="0" w:type="auto"/>
            <w:vAlign w:val="center"/>
            <w:hideMark/>
          </w:tcPr>
          <w:p w14:paraId="217FC469" w14:textId="77777777" w:rsidR="00ED1489" w:rsidRDefault="00ED1489">
            <w:pPr>
              <w:jc w:val="right"/>
              <w:rPr>
                <w:rFonts w:eastAsia="Times New Roman"/>
                <w:b/>
                <w:bCs/>
              </w:rPr>
            </w:pPr>
            <w:r>
              <w:rPr>
                <w:rFonts w:eastAsia="Times New Roman"/>
                <w:b/>
                <w:bCs/>
              </w:rPr>
              <w:t>Day-14 Repayment</w:t>
            </w:r>
          </w:p>
        </w:tc>
      </w:tr>
      <w:tr w:rsidR="00ED1489" w14:paraId="3822B333" w14:textId="77777777">
        <w:trPr>
          <w:tblCellSpacing w:w="15" w:type="dxa"/>
        </w:trPr>
        <w:tc>
          <w:tcPr>
            <w:tcW w:w="0" w:type="auto"/>
            <w:vAlign w:val="center"/>
            <w:hideMark/>
          </w:tcPr>
          <w:p w14:paraId="0A177B04" w14:textId="77777777" w:rsidR="00ED1489" w:rsidRDefault="00ED1489">
            <w:pPr>
              <w:jc w:val="right"/>
              <w:rPr>
                <w:rFonts w:eastAsia="Times New Roman"/>
              </w:rPr>
            </w:pPr>
            <w:r>
              <w:rPr>
                <w:rFonts w:eastAsia="Times New Roman"/>
              </w:rPr>
              <w:t>₹1,000</w:t>
            </w:r>
          </w:p>
        </w:tc>
        <w:tc>
          <w:tcPr>
            <w:tcW w:w="0" w:type="auto"/>
            <w:vAlign w:val="center"/>
            <w:hideMark/>
          </w:tcPr>
          <w:p w14:paraId="41D6F483" w14:textId="77777777" w:rsidR="00ED1489" w:rsidRDefault="00ED1489">
            <w:pPr>
              <w:jc w:val="right"/>
              <w:rPr>
                <w:rFonts w:eastAsia="Times New Roman"/>
              </w:rPr>
            </w:pPr>
            <w:r>
              <w:rPr>
                <w:rFonts w:eastAsia="Times New Roman"/>
              </w:rPr>
              <w:t>₹100</w:t>
            </w:r>
          </w:p>
        </w:tc>
        <w:tc>
          <w:tcPr>
            <w:tcW w:w="0" w:type="auto"/>
            <w:vAlign w:val="center"/>
            <w:hideMark/>
          </w:tcPr>
          <w:p w14:paraId="6E6F17EF" w14:textId="77777777" w:rsidR="00ED1489" w:rsidRDefault="00ED1489">
            <w:pPr>
              <w:jc w:val="right"/>
              <w:rPr>
                <w:rFonts w:eastAsia="Times New Roman"/>
              </w:rPr>
            </w:pPr>
            <w:r>
              <w:rPr>
                <w:rFonts w:eastAsia="Times New Roman"/>
              </w:rPr>
              <w:t>₹18</w:t>
            </w:r>
          </w:p>
        </w:tc>
        <w:tc>
          <w:tcPr>
            <w:tcW w:w="0" w:type="auto"/>
            <w:vAlign w:val="center"/>
            <w:hideMark/>
          </w:tcPr>
          <w:p w14:paraId="36F61D91" w14:textId="77777777" w:rsidR="00ED1489" w:rsidRDefault="00ED1489">
            <w:pPr>
              <w:jc w:val="right"/>
              <w:rPr>
                <w:rFonts w:eastAsia="Times New Roman"/>
              </w:rPr>
            </w:pPr>
            <w:r>
              <w:rPr>
                <w:rFonts w:eastAsia="Times New Roman"/>
              </w:rPr>
              <w:t>₹140</w:t>
            </w:r>
          </w:p>
        </w:tc>
        <w:tc>
          <w:tcPr>
            <w:tcW w:w="0" w:type="auto"/>
            <w:vAlign w:val="center"/>
            <w:hideMark/>
          </w:tcPr>
          <w:p w14:paraId="1AD9132D" w14:textId="77777777" w:rsidR="00ED1489" w:rsidRDefault="00ED1489">
            <w:pPr>
              <w:jc w:val="right"/>
              <w:rPr>
                <w:rFonts w:eastAsia="Times New Roman"/>
              </w:rPr>
            </w:pPr>
            <w:r>
              <w:rPr>
                <w:rFonts w:eastAsia="Times New Roman"/>
              </w:rPr>
              <w:t>₹258</w:t>
            </w:r>
          </w:p>
        </w:tc>
        <w:tc>
          <w:tcPr>
            <w:tcW w:w="0" w:type="auto"/>
            <w:vAlign w:val="center"/>
            <w:hideMark/>
          </w:tcPr>
          <w:p w14:paraId="14C1747A" w14:textId="77777777" w:rsidR="00ED1489" w:rsidRDefault="00ED1489">
            <w:pPr>
              <w:jc w:val="right"/>
              <w:rPr>
                <w:rFonts w:eastAsia="Times New Roman"/>
              </w:rPr>
            </w:pPr>
            <w:r>
              <w:rPr>
                <w:rFonts w:eastAsia="Times New Roman"/>
              </w:rPr>
              <w:t>₹742</w:t>
            </w:r>
          </w:p>
        </w:tc>
        <w:tc>
          <w:tcPr>
            <w:tcW w:w="0" w:type="auto"/>
            <w:vAlign w:val="center"/>
            <w:hideMark/>
          </w:tcPr>
          <w:p w14:paraId="5C9E189A" w14:textId="77777777" w:rsidR="00ED1489" w:rsidRDefault="00ED1489">
            <w:pPr>
              <w:jc w:val="right"/>
              <w:rPr>
                <w:rFonts w:eastAsia="Times New Roman"/>
              </w:rPr>
            </w:pPr>
            <w:r>
              <w:rPr>
                <w:rFonts w:eastAsia="Times New Roman"/>
              </w:rPr>
              <w:t>₹1,000</w:t>
            </w:r>
          </w:p>
        </w:tc>
      </w:tr>
      <w:tr w:rsidR="00ED1489" w14:paraId="68D2B789" w14:textId="77777777">
        <w:trPr>
          <w:tblCellSpacing w:w="15" w:type="dxa"/>
        </w:trPr>
        <w:tc>
          <w:tcPr>
            <w:tcW w:w="0" w:type="auto"/>
            <w:vAlign w:val="center"/>
            <w:hideMark/>
          </w:tcPr>
          <w:p w14:paraId="26416A8B" w14:textId="77777777" w:rsidR="00ED1489" w:rsidRDefault="00ED1489">
            <w:pPr>
              <w:jc w:val="right"/>
              <w:rPr>
                <w:rFonts w:eastAsia="Times New Roman"/>
              </w:rPr>
            </w:pPr>
            <w:r>
              <w:rPr>
                <w:rFonts w:eastAsia="Times New Roman"/>
              </w:rPr>
              <w:t>₹2,000</w:t>
            </w:r>
          </w:p>
        </w:tc>
        <w:tc>
          <w:tcPr>
            <w:tcW w:w="0" w:type="auto"/>
            <w:vAlign w:val="center"/>
            <w:hideMark/>
          </w:tcPr>
          <w:p w14:paraId="36A1271F" w14:textId="77777777" w:rsidR="00ED1489" w:rsidRDefault="00ED1489">
            <w:pPr>
              <w:jc w:val="right"/>
              <w:rPr>
                <w:rFonts w:eastAsia="Times New Roman"/>
              </w:rPr>
            </w:pPr>
            <w:r>
              <w:rPr>
                <w:rFonts w:eastAsia="Times New Roman"/>
              </w:rPr>
              <w:t>₹200</w:t>
            </w:r>
          </w:p>
        </w:tc>
        <w:tc>
          <w:tcPr>
            <w:tcW w:w="0" w:type="auto"/>
            <w:vAlign w:val="center"/>
            <w:hideMark/>
          </w:tcPr>
          <w:p w14:paraId="5F6694D2" w14:textId="77777777" w:rsidR="00ED1489" w:rsidRDefault="00ED1489">
            <w:pPr>
              <w:jc w:val="right"/>
              <w:rPr>
                <w:rFonts w:eastAsia="Times New Roman"/>
              </w:rPr>
            </w:pPr>
            <w:r>
              <w:rPr>
                <w:rFonts w:eastAsia="Times New Roman"/>
              </w:rPr>
              <w:t>₹36</w:t>
            </w:r>
          </w:p>
        </w:tc>
        <w:tc>
          <w:tcPr>
            <w:tcW w:w="0" w:type="auto"/>
            <w:vAlign w:val="center"/>
            <w:hideMark/>
          </w:tcPr>
          <w:p w14:paraId="7D681DD8" w14:textId="77777777" w:rsidR="00ED1489" w:rsidRDefault="00ED1489">
            <w:pPr>
              <w:jc w:val="right"/>
              <w:rPr>
                <w:rFonts w:eastAsia="Times New Roman"/>
              </w:rPr>
            </w:pPr>
            <w:r>
              <w:rPr>
                <w:rFonts w:eastAsia="Times New Roman"/>
              </w:rPr>
              <w:t>₹280</w:t>
            </w:r>
          </w:p>
        </w:tc>
        <w:tc>
          <w:tcPr>
            <w:tcW w:w="0" w:type="auto"/>
            <w:vAlign w:val="center"/>
            <w:hideMark/>
          </w:tcPr>
          <w:p w14:paraId="1E4DD458" w14:textId="77777777" w:rsidR="00ED1489" w:rsidRDefault="00ED1489">
            <w:pPr>
              <w:jc w:val="right"/>
              <w:rPr>
                <w:rFonts w:eastAsia="Times New Roman"/>
              </w:rPr>
            </w:pPr>
            <w:r>
              <w:rPr>
                <w:rFonts w:eastAsia="Times New Roman"/>
              </w:rPr>
              <w:t>₹516</w:t>
            </w:r>
          </w:p>
        </w:tc>
        <w:tc>
          <w:tcPr>
            <w:tcW w:w="0" w:type="auto"/>
            <w:vAlign w:val="center"/>
            <w:hideMark/>
          </w:tcPr>
          <w:p w14:paraId="2AD7E499" w14:textId="77777777" w:rsidR="00ED1489" w:rsidRDefault="00ED1489">
            <w:pPr>
              <w:jc w:val="right"/>
              <w:rPr>
                <w:rFonts w:eastAsia="Times New Roman"/>
              </w:rPr>
            </w:pPr>
            <w:r>
              <w:rPr>
                <w:rFonts w:eastAsia="Times New Roman"/>
              </w:rPr>
              <w:t>₹1,484</w:t>
            </w:r>
          </w:p>
        </w:tc>
        <w:tc>
          <w:tcPr>
            <w:tcW w:w="0" w:type="auto"/>
            <w:vAlign w:val="center"/>
            <w:hideMark/>
          </w:tcPr>
          <w:p w14:paraId="37699700" w14:textId="77777777" w:rsidR="00ED1489" w:rsidRDefault="00ED1489">
            <w:pPr>
              <w:jc w:val="right"/>
              <w:rPr>
                <w:rFonts w:eastAsia="Times New Roman"/>
              </w:rPr>
            </w:pPr>
            <w:r>
              <w:rPr>
                <w:rFonts w:eastAsia="Times New Roman"/>
              </w:rPr>
              <w:t>₹2,000</w:t>
            </w:r>
          </w:p>
        </w:tc>
      </w:tr>
      <w:tr w:rsidR="00ED1489" w14:paraId="40597B45" w14:textId="77777777">
        <w:trPr>
          <w:tblCellSpacing w:w="15" w:type="dxa"/>
        </w:trPr>
        <w:tc>
          <w:tcPr>
            <w:tcW w:w="0" w:type="auto"/>
            <w:vAlign w:val="center"/>
            <w:hideMark/>
          </w:tcPr>
          <w:p w14:paraId="76D7E91E" w14:textId="77777777" w:rsidR="00ED1489" w:rsidRDefault="00ED1489">
            <w:pPr>
              <w:jc w:val="right"/>
              <w:rPr>
                <w:rFonts w:eastAsia="Times New Roman"/>
              </w:rPr>
            </w:pPr>
            <w:r>
              <w:rPr>
                <w:rFonts w:eastAsia="Times New Roman"/>
              </w:rPr>
              <w:t>₹3,000</w:t>
            </w:r>
          </w:p>
        </w:tc>
        <w:tc>
          <w:tcPr>
            <w:tcW w:w="0" w:type="auto"/>
            <w:vAlign w:val="center"/>
            <w:hideMark/>
          </w:tcPr>
          <w:p w14:paraId="541728BF" w14:textId="77777777" w:rsidR="00ED1489" w:rsidRDefault="00ED1489">
            <w:pPr>
              <w:jc w:val="right"/>
              <w:rPr>
                <w:rFonts w:eastAsia="Times New Roman"/>
              </w:rPr>
            </w:pPr>
            <w:r>
              <w:rPr>
                <w:rFonts w:eastAsia="Times New Roman"/>
              </w:rPr>
              <w:t>₹300</w:t>
            </w:r>
          </w:p>
        </w:tc>
        <w:tc>
          <w:tcPr>
            <w:tcW w:w="0" w:type="auto"/>
            <w:vAlign w:val="center"/>
            <w:hideMark/>
          </w:tcPr>
          <w:p w14:paraId="1783032D" w14:textId="77777777" w:rsidR="00ED1489" w:rsidRDefault="00ED1489">
            <w:pPr>
              <w:jc w:val="right"/>
              <w:rPr>
                <w:rFonts w:eastAsia="Times New Roman"/>
              </w:rPr>
            </w:pPr>
            <w:r>
              <w:rPr>
                <w:rFonts w:eastAsia="Times New Roman"/>
              </w:rPr>
              <w:t>₹54</w:t>
            </w:r>
          </w:p>
        </w:tc>
        <w:tc>
          <w:tcPr>
            <w:tcW w:w="0" w:type="auto"/>
            <w:vAlign w:val="center"/>
            <w:hideMark/>
          </w:tcPr>
          <w:p w14:paraId="181D9C62" w14:textId="77777777" w:rsidR="00ED1489" w:rsidRDefault="00ED1489">
            <w:pPr>
              <w:jc w:val="right"/>
              <w:rPr>
                <w:rFonts w:eastAsia="Times New Roman"/>
              </w:rPr>
            </w:pPr>
            <w:r>
              <w:rPr>
                <w:rFonts w:eastAsia="Times New Roman"/>
              </w:rPr>
              <w:t>₹420</w:t>
            </w:r>
          </w:p>
        </w:tc>
        <w:tc>
          <w:tcPr>
            <w:tcW w:w="0" w:type="auto"/>
            <w:vAlign w:val="center"/>
            <w:hideMark/>
          </w:tcPr>
          <w:p w14:paraId="43051692" w14:textId="77777777" w:rsidR="00ED1489" w:rsidRDefault="00ED1489">
            <w:pPr>
              <w:jc w:val="right"/>
              <w:rPr>
                <w:rFonts w:eastAsia="Times New Roman"/>
              </w:rPr>
            </w:pPr>
            <w:r>
              <w:rPr>
                <w:rFonts w:eastAsia="Times New Roman"/>
              </w:rPr>
              <w:t>₹774</w:t>
            </w:r>
          </w:p>
        </w:tc>
        <w:tc>
          <w:tcPr>
            <w:tcW w:w="0" w:type="auto"/>
            <w:vAlign w:val="center"/>
            <w:hideMark/>
          </w:tcPr>
          <w:p w14:paraId="353FB702" w14:textId="77777777" w:rsidR="00ED1489" w:rsidRDefault="00ED1489">
            <w:pPr>
              <w:jc w:val="right"/>
              <w:rPr>
                <w:rFonts w:eastAsia="Times New Roman"/>
              </w:rPr>
            </w:pPr>
            <w:r>
              <w:rPr>
                <w:rFonts w:eastAsia="Times New Roman"/>
              </w:rPr>
              <w:t>₹2,226</w:t>
            </w:r>
          </w:p>
        </w:tc>
        <w:tc>
          <w:tcPr>
            <w:tcW w:w="0" w:type="auto"/>
            <w:vAlign w:val="center"/>
            <w:hideMark/>
          </w:tcPr>
          <w:p w14:paraId="685C84A4" w14:textId="77777777" w:rsidR="00ED1489" w:rsidRDefault="00ED1489">
            <w:pPr>
              <w:jc w:val="right"/>
              <w:rPr>
                <w:rFonts w:eastAsia="Times New Roman"/>
              </w:rPr>
            </w:pPr>
            <w:r>
              <w:rPr>
                <w:rFonts w:eastAsia="Times New Roman"/>
              </w:rPr>
              <w:t>₹3,000</w:t>
            </w:r>
          </w:p>
        </w:tc>
      </w:tr>
      <w:tr w:rsidR="00ED1489" w14:paraId="671E6ADB" w14:textId="77777777">
        <w:trPr>
          <w:tblCellSpacing w:w="15" w:type="dxa"/>
        </w:trPr>
        <w:tc>
          <w:tcPr>
            <w:tcW w:w="0" w:type="auto"/>
            <w:vAlign w:val="center"/>
            <w:hideMark/>
          </w:tcPr>
          <w:p w14:paraId="43DACAED" w14:textId="77777777" w:rsidR="00ED1489" w:rsidRDefault="00ED1489">
            <w:pPr>
              <w:jc w:val="right"/>
              <w:rPr>
                <w:rFonts w:eastAsia="Times New Roman"/>
              </w:rPr>
            </w:pPr>
            <w:r>
              <w:rPr>
                <w:rFonts w:eastAsia="Times New Roman"/>
              </w:rPr>
              <w:t>₹4,000</w:t>
            </w:r>
          </w:p>
        </w:tc>
        <w:tc>
          <w:tcPr>
            <w:tcW w:w="0" w:type="auto"/>
            <w:vAlign w:val="center"/>
            <w:hideMark/>
          </w:tcPr>
          <w:p w14:paraId="3BA7BD2A" w14:textId="77777777" w:rsidR="00ED1489" w:rsidRDefault="00ED1489">
            <w:pPr>
              <w:jc w:val="right"/>
              <w:rPr>
                <w:rFonts w:eastAsia="Times New Roman"/>
              </w:rPr>
            </w:pPr>
            <w:r>
              <w:rPr>
                <w:rFonts w:eastAsia="Times New Roman"/>
              </w:rPr>
              <w:t>₹400</w:t>
            </w:r>
          </w:p>
        </w:tc>
        <w:tc>
          <w:tcPr>
            <w:tcW w:w="0" w:type="auto"/>
            <w:vAlign w:val="center"/>
            <w:hideMark/>
          </w:tcPr>
          <w:p w14:paraId="2D10D0A5" w14:textId="77777777" w:rsidR="00ED1489" w:rsidRDefault="00ED1489">
            <w:pPr>
              <w:jc w:val="right"/>
              <w:rPr>
                <w:rFonts w:eastAsia="Times New Roman"/>
              </w:rPr>
            </w:pPr>
            <w:r>
              <w:rPr>
                <w:rFonts w:eastAsia="Times New Roman"/>
              </w:rPr>
              <w:t>₹72</w:t>
            </w:r>
          </w:p>
        </w:tc>
        <w:tc>
          <w:tcPr>
            <w:tcW w:w="0" w:type="auto"/>
            <w:vAlign w:val="center"/>
            <w:hideMark/>
          </w:tcPr>
          <w:p w14:paraId="7921225B" w14:textId="77777777" w:rsidR="00ED1489" w:rsidRDefault="00ED1489">
            <w:pPr>
              <w:jc w:val="right"/>
              <w:rPr>
                <w:rFonts w:eastAsia="Times New Roman"/>
              </w:rPr>
            </w:pPr>
            <w:r>
              <w:rPr>
                <w:rFonts w:eastAsia="Times New Roman"/>
              </w:rPr>
              <w:t>₹560</w:t>
            </w:r>
          </w:p>
        </w:tc>
        <w:tc>
          <w:tcPr>
            <w:tcW w:w="0" w:type="auto"/>
            <w:vAlign w:val="center"/>
            <w:hideMark/>
          </w:tcPr>
          <w:p w14:paraId="072FE3CA" w14:textId="77777777" w:rsidR="00ED1489" w:rsidRDefault="00ED1489">
            <w:pPr>
              <w:jc w:val="right"/>
              <w:rPr>
                <w:rFonts w:eastAsia="Times New Roman"/>
              </w:rPr>
            </w:pPr>
            <w:r>
              <w:rPr>
                <w:rFonts w:eastAsia="Times New Roman"/>
              </w:rPr>
              <w:t>₹1,032</w:t>
            </w:r>
          </w:p>
        </w:tc>
        <w:tc>
          <w:tcPr>
            <w:tcW w:w="0" w:type="auto"/>
            <w:vAlign w:val="center"/>
            <w:hideMark/>
          </w:tcPr>
          <w:p w14:paraId="5342710E" w14:textId="77777777" w:rsidR="00ED1489" w:rsidRDefault="00ED1489">
            <w:pPr>
              <w:jc w:val="right"/>
              <w:rPr>
                <w:rFonts w:eastAsia="Times New Roman"/>
              </w:rPr>
            </w:pPr>
            <w:r>
              <w:rPr>
                <w:rFonts w:eastAsia="Times New Roman"/>
              </w:rPr>
              <w:t>₹2,968</w:t>
            </w:r>
          </w:p>
        </w:tc>
        <w:tc>
          <w:tcPr>
            <w:tcW w:w="0" w:type="auto"/>
            <w:vAlign w:val="center"/>
            <w:hideMark/>
          </w:tcPr>
          <w:p w14:paraId="36F81A86" w14:textId="77777777" w:rsidR="00ED1489" w:rsidRDefault="00ED1489">
            <w:pPr>
              <w:jc w:val="right"/>
              <w:rPr>
                <w:rFonts w:eastAsia="Times New Roman"/>
              </w:rPr>
            </w:pPr>
            <w:r>
              <w:rPr>
                <w:rFonts w:eastAsia="Times New Roman"/>
              </w:rPr>
              <w:t>₹4,000</w:t>
            </w:r>
          </w:p>
        </w:tc>
      </w:tr>
      <w:tr w:rsidR="00ED1489" w14:paraId="34E6902C" w14:textId="77777777">
        <w:trPr>
          <w:tblCellSpacing w:w="15" w:type="dxa"/>
        </w:trPr>
        <w:tc>
          <w:tcPr>
            <w:tcW w:w="0" w:type="auto"/>
            <w:vAlign w:val="center"/>
            <w:hideMark/>
          </w:tcPr>
          <w:p w14:paraId="14F64E25" w14:textId="77777777" w:rsidR="00ED1489" w:rsidRDefault="00ED1489">
            <w:pPr>
              <w:jc w:val="right"/>
              <w:rPr>
                <w:rFonts w:eastAsia="Times New Roman"/>
              </w:rPr>
            </w:pPr>
            <w:r>
              <w:rPr>
                <w:rFonts w:eastAsia="Times New Roman"/>
              </w:rPr>
              <w:t>₹5,000</w:t>
            </w:r>
          </w:p>
        </w:tc>
        <w:tc>
          <w:tcPr>
            <w:tcW w:w="0" w:type="auto"/>
            <w:vAlign w:val="center"/>
            <w:hideMark/>
          </w:tcPr>
          <w:p w14:paraId="48209B36" w14:textId="77777777" w:rsidR="00ED1489" w:rsidRDefault="00ED1489">
            <w:pPr>
              <w:jc w:val="right"/>
              <w:rPr>
                <w:rFonts w:eastAsia="Times New Roman"/>
              </w:rPr>
            </w:pPr>
            <w:r>
              <w:rPr>
                <w:rFonts w:eastAsia="Times New Roman"/>
              </w:rPr>
              <w:t>₹500</w:t>
            </w:r>
          </w:p>
        </w:tc>
        <w:tc>
          <w:tcPr>
            <w:tcW w:w="0" w:type="auto"/>
            <w:vAlign w:val="center"/>
            <w:hideMark/>
          </w:tcPr>
          <w:p w14:paraId="25EF422E" w14:textId="77777777" w:rsidR="00ED1489" w:rsidRDefault="00ED1489">
            <w:pPr>
              <w:jc w:val="right"/>
              <w:rPr>
                <w:rFonts w:eastAsia="Times New Roman"/>
              </w:rPr>
            </w:pPr>
            <w:r>
              <w:rPr>
                <w:rFonts w:eastAsia="Times New Roman"/>
              </w:rPr>
              <w:t>₹90</w:t>
            </w:r>
          </w:p>
        </w:tc>
        <w:tc>
          <w:tcPr>
            <w:tcW w:w="0" w:type="auto"/>
            <w:vAlign w:val="center"/>
            <w:hideMark/>
          </w:tcPr>
          <w:p w14:paraId="66CAB733" w14:textId="77777777" w:rsidR="00ED1489" w:rsidRDefault="00ED1489">
            <w:pPr>
              <w:jc w:val="right"/>
              <w:rPr>
                <w:rFonts w:eastAsia="Times New Roman"/>
              </w:rPr>
            </w:pPr>
            <w:r>
              <w:rPr>
                <w:rFonts w:eastAsia="Times New Roman"/>
              </w:rPr>
              <w:t>₹700</w:t>
            </w:r>
          </w:p>
        </w:tc>
        <w:tc>
          <w:tcPr>
            <w:tcW w:w="0" w:type="auto"/>
            <w:vAlign w:val="center"/>
            <w:hideMark/>
          </w:tcPr>
          <w:p w14:paraId="09E30D3A" w14:textId="77777777" w:rsidR="00ED1489" w:rsidRDefault="00ED1489">
            <w:pPr>
              <w:jc w:val="right"/>
              <w:rPr>
                <w:rFonts w:eastAsia="Times New Roman"/>
              </w:rPr>
            </w:pPr>
            <w:r>
              <w:rPr>
                <w:rFonts w:eastAsia="Times New Roman"/>
              </w:rPr>
              <w:t>₹1,290</w:t>
            </w:r>
          </w:p>
        </w:tc>
        <w:tc>
          <w:tcPr>
            <w:tcW w:w="0" w:type="auto"/>
            <w:vAlign w:val="center"/>
            <w:hideMark/>
          </w:tcPr>
          <w:p w14:paraId="667F1A8C" w14:textId="77777777" w:rsidR="00ED1489" w:rsidRDefault="00ED1489">
            <w:pPr>
              <w:jc w:val="right"/>
              <w:rPr>
                <w:rFonts w:eastAsia="Times New Roman"/>
              </w:rPr>
            </w:pPr>
            <w:r>
              <w:rPr>
                <w:rFonts w:eastAsia="Times New Roman"/>
              </w:rPr>
              <w:t>₹3,710</w:t>
            </w:r>
          </w:p>
        </w:tc>
        <w:tc>
          <w:tcPr>
            <w:tcW w:w="0" w:type="auto"/>
            <w:vAlign w:val="center"/>
            <w:hideMark/>
          </w:tcPr>
          <w:p w14:paraId="352A5AB5" w14:textId="77777777" w:rsidR="00ED1489" w:rsidRDefault="00ED1489">
            <w:pPr>
              <w:jc w:val="right"/>
              <w:rPr>
                <w:rFonts w:eastAsia="Times New Roman"/>
              </w:rPr>
            </w:pPr>
            <w:r>
              <w:rPr>
                <w:rFonts w:eastAsia="Times New Roman"/>
              </w:rPr>
              <w:t>₹5,000</w:t>
            </w:r>
          </w:p>
        </w:tc>
      </w:tr>
      <w:tr w:rsidR="00ED1489" w14:paraId="0788540A" w14:textId="77777777">
        <w:trPr>
          <w:tblCellSpacing w:w="15" w:type="dxa"/>
        </w:trPr>
        <w:tc>
          <w:tcPr>
            <w:tcW w:w="0" w:type="auto"/>
            <w:vAlign w:val="center"/>
            <w:hideMark/>
          </w:tcPr>
          <w:p w14:paraId="0C35A73A" w14:textId="77777777" w:rsidR="00ED1489" w:rsidRDefault="00ED1489">
            <w:pPr>
              <w:jc w:val="right"/>
              <w:rPr>
                <w:rFonts w:eastAsia="Times New Roman"/>
              </w:rPr>
            </w:pPr>
            <w:r>
              <w:rPr>
                <w:rFonts w:eastAsia="Times New Roman"/>
              </w:rPr>
              <w:t>₹7,000</w:t>
            </w:r>
          </w:p>
        </w:tc>
        <w:tc>
          <w:tcPr>
            <w:tcW w:w="0" w:type="auto"/>
            <w:vAlign w:val="center"/>
            <w:hideMark/>
          </w:tcPr>
          <w:p w14:paraId="015D1B3D" w14:textId="77777777" w:rsidR="00ED1489" w:rsidRDefault="00ED1489">
            <w:pPr>
              <w:jc w:val="right"/>
              <w:rPr>
                <w:rFonts w:eastAsia="Times New Roman"/>
              </w:rPr>
            </w:pPr>
            <w:r>
              <w:rPr>
                <w:rFonts w:eastAsia="Times New Roman"/>
              </w:rPr>
              <w:t>₹700</w:t>
            </w:r>
          </w:p>
        </w:tc>
        <w:tc>
          <w:tcPr>
            <w:tcW w:w="0" w:type="auto"/>
            <w:vAlign w:val="center"/>
            <w:hideMark/>
          </w:tcPr>
          <w:p w14:paraId="6BEAAB5B" w14:textId="77777777" w:rsidR="00ED1489" w:rsidRDefault="00ED1489">
            <w:pPr>
              <w:jc w:val="right"/>
              <w:rPr>
                <w:rFonts w:eastAsia="Times New Roman"/>
              </w:rPr>
            </w:pPr>
            <w:r>
              <w:rPr>
                <w:rFonts w:eastAsia="Times New Roman"/>
              </w:rPr>
              <w:t>₹126</w:t>
            </w:r>
          </w:p>
        </w:tc>
        <w:tc>
          <w:tcPr>
            <w:tcW w:w="0" w:type="auto"/>
            <w:vAlign w:val="center"/>
            <w:hideMark/>
          </w:tcPr>
          <w:p w14:paraId="24BCA4BE" w14:textId="77777777" w:rsidR="00ED1489" w:rsidRDefault="00ED1489">
            <w:pPr>
              <w:jc w:val="right"/>
              <w:rPr>
                <w:rFonts w:eastAsia="Times New Roman"/>
              </w:rPr>
            </w:pPr>
            <w:r>
              <w:rPr>
                <w:rFonts w:eastAsia="Times New Roman"/>
              </w:rPr>
              <w:t>₹980</w:t>
            </w:r>
          </w:p>
        </w:tc>
        <w:tc>
          <w:tcPr>
            <w:tcW w:w="0" w:type="auto"/>
            <w:vAlign w:val="center"/>
            <w:hideMark/>
          </w:tcPr>
          <w:p w14:paraId="7408D46D" w14:textId="77777777" w:rsidR="00ED1489" w:rsidRDefault="00ED1489">
            <w:pPr>
              <w:jc w:val="right"/>
              <w:rPr>
                <w:rFonts w:eastAsia="Times New Roman"/>
              </w:rPr>
            </w:pPr>
            <w:r>
              <w:rPr>
                <w:rFonts w:eastAsia="Times New Roman"/>
              </w:rPr>
              <w:t>₹1,806</w:t>
            </w:r>
          </w:p>
        </w:tc>
        <w:tc>
          <w:tcPr>
            <w:tcW w:w="0" w:type="auto"/>
            <w:vAlign w:val="center"/>
            <w:hideMark/>
          </w:tcPr>
          <w:p w14:paraId="11CA5DC6" w14:textId="77777777" w:rsidR="00ED1489" w:rsidRDefault="00ED1489">
            <w:pPr>
              <w:jc w:val="right"/>
              <w:rPr>
                <w:rFonts w:eastAsia="Times New Roman"/>
              </w:rPr>
            </w:pPr>
            <w:r>
              <w:rPr>
                <w:rFonts w:eastAsia="Times New Roman"/>
              </w:rPr>
              <w:t>₹5,194</w:t>
            </w:r>
          </w:p>
        </w:tc>
        <w:tc>
          <w:tcPr>
            <w:tcW w:w="0" w:type="auto"/>
            <w:vAlign w:val="center"/>
            <w:hideMark/>
          </w:tcPr>
          <w:p w14:paraId="1B7C384B" w14:textId="77777777" w:rsidR="00ED1489" w:rsidRDefault="00ED1489">
            <w:pPr>
              <w:jc w:val="right"/>
              <w:rPr>
                <w:rFonts w:eastAsia="Times New Roman"/>
              </w:rPr>
            </w:pPr>
            <w:r>
              <w:rPr>
                <w:rFonts w:eastAsia="Times New Roman"/>
              </w:rPr>
              <w:t>₹7,000</w:t>
            </w:r>
          </w:p>
        </w:tc>
      </w:tr>
      <w:tr w:rsidR="00ED1489" w14:paraId="74AA20AD" w14:textId="77777777">
        <w:trPr>
          <w:tblCellSpacing w:w="15" w:type="dxa"/>
        </w:trPr>
        <w:tc>
          <w:tcPr>
            <w:tcW w:w="0" w:type="auto"/>
            <w:vAlign w:val="center"/>
            <w:hideMark/>
          </w:tcPr>
          <w:p w14:paraId="140CBF5B" w14:textId="77777777" w:rsidR="00ED1489" w:rsidRDefault="00ED1489">
            <w:pPr>
              <w:jc w:val="right"/>
              <w:rPr>
                <w:rFonts w:eastAsia="Times New Roman"/>
              </w:rPr>
            </w:pPr>
            <w:r>
              <w:rPr>
                <w:rFonts w:eastAsia="Times New Roman"/>
              </w:rPr>
              <w:t>₹10,000</w:t>
            </w:r>
          </w:p>
        </w:tc>
        <w:tc>
          <w:tcPr>
            <w:tcW w:w="0" w:type="auto"/>
            <w:vAlign w:val="center"/>
            <w:hideMark/>
          </w:tcPr>
          <w:p w14:paraId="4815B09E" w14:textId="77777777" w:rsidR="00ED1489" w:rsidRDefault="00ED1489">
            <w:pPr>
              <w:jc w:val="right"/>
              <w:rPr>
                <w:rFonts w:eastAsia="Times New Roman"/>
              </w:rPr>
            </w:pPr>
            <w:r>
              <w:rPr>
                <w:rFonts w:eastAsia="Times New Roman"/>
              </w:rPr>
              <w:t>₹1,000</w:t>
            </w:r>
          </w:p>
        </w:tc>
        <w:tc>
          <w:tcPr>
            <w:tcW w:w="0" w:type="auto"/>
            <w:vAlign w:val="center"/>
            <w:hideMark/>
          </w:tcPr>
          <w:p w14:paraId="03257DD6" w14:textId="77777777" w:rsidR="00ED1489" w:rsidRDefault="00ED1489">
            <w:pPr>
              <w:jc w:val="right"/>
              <w:rPr>
                <w:rFonts w:eastAsia="Times New Roman"/>
              </w:rPr>
            </w:pPr>
            <w:r>
              <w:rPr>
                <w:rFonts w:eastAsia="Times New Roman"/>
              </w:rPr>
              <w:t>₹180</w:t>
            </w:r>
          </w:p>
        </w:tc>
        <w:tc>
          <w:tcPr>
            <w:tcW w:w="0" w:type="auto"/>
            <w:vAlign w:val="center"/>
            <w:hideMark/>
          </w:tcPr>
          <w:p w14:paraId="50592573" w14:textId="77777777" w:rsidR="00ED1489" w:rsidRDefault="00ED1489">
            <w:pPr>
              <w:jc w:val="right"/>
              <w:rPr>
                <w:rFonts w:eastAsia="Times New Roman"/>
              </w:rPr>
            </w:pPr>
            <w:r>
              <w:rPr>
                <w:rFonts w:eastAsia="Times New Roman"/>
              </w:rPr>
              <w:t>₹1,400</w:t>
            </w:r>
          </w:p>
        </w:tc>
        <w:tc>
          <w:tcPr>
            <w:tcW w:w="0" w:type="auto"/>
            <w:vAlign w:val="center"/>
            <w:hideMark/>
          </w:tcPr>
          <w:p w14:paraId="06FE9B27" w14:textId="77777777" w:rsidR="00ED1489" w:rsidRDefault="00ED1489">
            <w:pPr>
              <w:jc w:val="right"/>
              <w:rPr>
                <w:rFonts w:eastAsia="Times New Roman"/>
              </w:rPr>
            </w:pPr>
            <w:r>
              <w:rPr>
                <w:rFonts w:eastAsia="Times New Roman"/>
              </w:rPr>
              <w:t>₹2,580</w:t>
            </w:r>
          </w:p>
        </w:tc>
        <w:tc>
          <w:tcPr>
            <w:tcW w:w="0" w:type="auto"/>
            <w:vAlign w:val="center"/>
            <w:hideMark/>
          </w:tcPr>
          <w:p w14:paraId="7092E0A3" w14:textId="77777777" w:rsidR="00ED1489" w:rsidRDefault="00ED1489">
            <w:pPr>
              <w:jc w:val="right"/>
              <w:rPr>
                <w:rFonts w:eastAsia="Times New Roman"/>
              </w:rPr>
            </w:pPr>
            <w:r>
              <w:rPr>
                <w:rFonts w:eastAsia="Times New Roman"/>
              </w:rPr>
              <w:t>₹7,420</w:t>
            </w:r>
          </w:p>
        </w:tc>
        <w:tc>
          <w:tcPr>
            <w:tcW w:w="0" w:type="auto"/>
            <w:vAlign w:val="center"/>
            <w:hideMark/>
          </w:tcPr>
          <w:p w14:paraId="4DC0B344" w14:textId="77777777" w:rsidR="00ED1489" w:rsidRDefault="00ED1489">
            <w:pPr>
              <w:jc w:val="right"/>
              <w:rPr>
                <w:rFonts w:eastAsia="Times New Roman"/>
              </w:rPr>
            </w:pPr>
            <w:r>
              <w:rPr>
                <w:rFonts w:eastAsia="Times New Roman"/>
              </w:rPr>
              <w:t>₹10,000</w:t>
            </w:r>
          </w:p>
        </w:tc>
      </w:tr>
    </w:tbl>
    <w:p w14:paraId="3DB4790B" w14:textId="77777777" w:rsidR="00ED1489" w:rsidRDefault="00ED1489">
      <w:pPr>
        <w:pStyle w:val="NormalWeb"/>
      </w:pPr>
      <w:r>
        <w:t>The figures above are based on the stated calculation structure and exclude any charge not expressly listed in the table. No additional charge should be imposed unless it is permitted, appropriately disclosed and reflected in the applicable loan documents.</w:t>
      </w:r>
    </w:p>
    <w:p w14:paraId="4F947FED" w14:textId="77777777" w:rsidR="00ED1489" w:rsidRDefault="00ED1489">
      <w:pPr>
        <w:pStyle w:val="Heading2"/>
        <w:rPr>
          <w:rFonts w:eastAsia="Times New Roman"/>
        </w:rPr>
      </w:pPr>
      <w:r>
        <w:rPr>
          <w:rFonts w:eastAsia="Times New Roman"/>
        </w:rPr>
        <w:t>9. Repayment Due Date</w:t>
      </w:r>
    </w:p>
    <w:p w14:paraId="0EFC7447" w14:textId="77777777" w:rsidR="00ED1489" w:rsidRDefault="00ED1489">
      <w:pPr>
        <w:pStyle w:val="NormalWeb"/>
      </w:pPr>
      <w:r>
        <w:t>The standard repayment due date is the date specified in the customer's loan documents, based on the agreed 14-calendar-day tenure.</w:t>
      </w:r>
    </w:p>
    <w:p w14:paraId="06057EB8" w14:textId="77777777" w:rsidR="00ED1489" w:rsidRDefault="00ED1489">
      <w:pPr>
        <w:pStyle w:val="NormalWeb"/>
      </w:pPr>
      <w:r>
        <w:t>The customer must be informed of the actual due date before accepting the loan.</w:t>
      </w:r>
    </w:p>
    <w:p w14:paraId="1BDB11CB" w14:textId="77777777" w:rsidR="00ED1489" w:rsidRDefault="00ED1489">
      <w:pPr>
        <w:pStyle w:val="NormalWeb"/>
      </w:pPr>
      <w:r>
        <w:t>The repayment schedule in the KFS and loan agreement will govern if it contains the applicable customer-specific dates and terms.</w:t>
      </w:r>
    </w:p>
    <w:p w14:paraId="3E464E05" w14:textId="77777777" w:rsidR="00ED1489" w:rsidRDefault="00ED1489">
      <w:pPr>
        <w:pStyle w:val="NormalWeb"/>
      </w:pPr>
      <w:r>
        <w:t>Customers should repay through the approved payment channels and retain the payment confirmation or transaction reference.</w:t>
      </w:r>
    </w:p>
    <w:p w14:paraId="2A2BF547" w14:textId="77777777" w:rsidR="00ED1489" w:rsidRDefault="00ED1489">
      <w:pPr>
        <w:pStyle w:val="Heading2"/>
        <w:rPr>
          <w:rFonts w:eastAsia="Times New Roman"/>
        </w:rPr>
      </w:pPr>
      <w:r>
        <w:rPr>
          <w:rFonts w:eastAsia="Times New Roman"/>
        </w:rPr>
        <w:t>10. Extension or Rollover</w:t>
      </w:r>
    </w:p>
    <w:p w14:paraId="736D6800" w14:textId="77777777" w:rsidR="00ED1489" w:rsidRDefault="00ED1489">
      <w:pPr>
        <w:pStyle w:val="NormalWeb"/>
      </w:pPr>
      <w:r>
        <w:t>Where a 14-day extension or rollover option is available and permitted under the applicable lending arrangement, the customer must receive a separate disclosure of the revised terms before accepting the option.</w:t>
      </w:r>
    </w:p>
    <w:p w14:paraId="473BC594" w14:textId="77777777" w:rsidR="00ED1489" w:rsidRDefault="00ED1489">
      <w:pPr>
        <w:pStyle w:val="NormalWeb"/>
      </w:pPr>
      <w:r>
        <w:t>Under the stated pricing formula, the additional 14-day period is calculated using:</w:t>
      </w:r>
    </w:p>
    <w:p w14:paraId="5B17A916" w14:textId="77777777" w:rsidR="00ED1489" w:rsidRDefault="00ED1489" w:rsidP="00ED1489">
      <w:pPr>
        <w:numPr>
          <w:ilvl w:val="0"/>
          <w:numId w:val="162"/>
        </w:numPr>
        <w:spacing w:before="100" w:beforeAutospacing="1" w:after="100" w:afterAutospacing="1" w:line="240" w:lineRule="auto"/>
        <w:rPr>
          <w:rFonts w:eastAsia="Times New Roman"/>
        </w:rPr>
      </w:pPr>
      <w:r>
        <w:rPr>
          <w:rFonts w:eastAsia="Times New Roman"/>
        </w:rPr>
        <w:t>Processing fee: 10% of the applicable principal.</w:t>
      </w:r>
    </w:p>
    <w:p w14:paraId="35BEA788" w14:textId="77777777" w:rsidR="00ED1489" w:rsidRDefault="00ED1489" w:rsidP="00ED1489">
      <w:pPr>
        <w:numPr>
          <w:ilvl w:val="0"/>
          <w:numId w:val="162"/>
        </w:numPr>
        <w:spacing w:before="100" w:beforeAutospacing="1" w:after="100" w:afterAutospacing="1" w:line="240" w:lineRule="auto"/>
        <w:rPr>
          <w:rFonts w:eastAsia="Times New Roman"/>
        </w:rPr>
      </w:pPr>
      <w:r>
        <w:rPr>
          <w:rFonts w:eastAsia="Times New Roman"/>
        </w:rPr>
        <w:t>GST: 18% of the processing fee.</w:t>
      </w:r>
    </w:p>
    <w:p w14:paraId="6E2DCD84" w14:textId="77777777" w:rsidR="00ED1489" w:rsidRDefault="00ED1489" w:rsidP="00ED1489">
      <w:pPr>
        <w:numPr>
          <w:ilvl w:val="0"/>
          <w:numId w:val="162"/>
        </w:numPr>
        <w:spacing w:before="100" w:beforeAutospacing="1" w:after="100" w:afterAutospacing="1" w:line="240" w:lineRule="auto"/>
        <w:rPr>
          <w:rFonts w:eastAsia="Times New Roman"/>
        </w:rPr>
      </w:pPr>
      <w:r>
        <w:rPr>
          <w:rFonts w:eastAsia="Times New Roman"/>
        </w:rPr>
        <w:t>Interest: 1% per day for 14 days on the original principal used for the calculation.</w:t>
      </w:r>
    </w:p>
    <w:p w14:paraId="6E323B3C" w14:textId="77777777" w:rsidR="00ED1489" w:rsidRDefault="00ED1489">
      <w:pPr>
        <w:pStyle w:val="NormalWeb"/>
      </w:pPr>
      <w:r>
        <w:t>For each ₹1,000 of principal used in the calculation, these components total ₹258.</w:t>
      </w:r>
    </w:p>
    <w:p w14:paraId="1817576C" w14:textId="77777777" w:rsidR="00ED1489" w:rsidRDefault="00ED1489">
      <w:pPr>
        <w:pStyle w:val="NormalWeb"/>
      </w:pPr>
      <w:r>
        <w:t>An extension or rollover is not automatic. It may be offered only through the approved process, subject to the applicable lender's approval and customer acceptance.</w:t>
      </w:r>
    </w:p>
    <w:p w14:paraId="52818FFE" w14:textId="77777777" w:rsidR="00ED1489" w:rsidRDefault="00ED1489">
      <w:pPr>
        <w:pStyle w:val="NormalWeb"/>
      </w:pPr>
      <w:r>
        <w:t>The customer must be informed of the additional amount payable, revised due date and total repayment obligation before accepting the extension.</w:t>
      </w:r>
    </w:p>
    <w:p w14:paraId="4F7DE13C" w14:textId="77777777" w:rsidR="00ED1489" w:rsidRDefault="00ED1489">
      <w:pPr>
        <w:pStyle w:val="NormalWeb"/>
      </w:pPr>
      <w:r>
        <w:t>Any processing fee, GST or other charge applied to an extension must be legally permissible and accurately disclosed in the relevant documents.</w:t>
      </w:r>
    </w:p>
    <w:p w14:paraId="2B368C18" w14:textId="77777777" w:rsidR="00ED1489" w:rsidRDefault="00ED1489">
      <w:pPr>
        <w:pStyle w:val="Heading2"/>
        <w:rPr>
          <w:rFonts w:eastAsia="Times New Roman"/>
        </w:rPr>
      </w:pPr>
      <w:r>
        <w:rPr>
          <w:rFonts w:eastAsia="Times New Roman"/>
        </w:rPr>
        <w:t>11. EMI Conversion</w:t>
      </w:r>
    </w:p>
    <w:p w14:paraId="66A951A1" w14:textId="77777777" w:rsidR="00ED1489" w:rsidRDefault="00ED1489">
      <w:pPr>
        <w:pStyle w:val="NormalWeb"/>
      </w:pPr>
      <w:r>
        <w:t>Where an EMI-conversion option is available, the customer must receive the revised repayment terms before accepting the change.</w:t>
      </w:r>
    </w:p>
    <w:p w14:paraId="08AD7053" w14:textId="77777777" w:rsidR="00ED1489" w:rsidRDefault="00ED1489">
      <w:pPr>
        <w:pStyle w:val="NormalWeb"/>
      </w:pPr>
      <w:r>
        <w:t>Under the stated 20-day EMI-conversion calculation:</w:t>
      </w:r>
    </w:p>
    <w:p w14:paraId="00BAC3AC" w14:textId="77777777" w:rsidR="00ED1489" w:rsidRDefault="00ED1489" w:rsidP="00ED1489">
      <w:pPr>
        <w:numPr>
          <w:ilvl w:val="0"/>
          <w:numId w:val="163"/>
        </w:numPr>
        <w:spacing w:before="100" w:beforeAutospacing="1" w:after="100" w:afterAutospacing="1" w:line="240" w:lineRule="auto"/>
        <w:rPr>
          <w:rFonts w:eastAsia="Times New Roman"/>
        </w:rPr>
      </w:pPr>
      <w:r>
        <w:rPr>
          <w:rFonts w:eastAsia="Times New Roman"/>
        </w:rPr>
        <w:t>Interest is calculated at 1% per day for 20 days on the original principal.</w:t>
      </w:r>
    </w:p>
    <w:p w14:paraId="17F154B6" w14:textId="77777777" w:rsidR="00ED1489" w:rsidRDefault="00ED1489" w:rsidP="00ED1489">
      <w:pPr>
        <w:numPr>
          <w:ilvl w:val="0"/>
          <w:numId w:val="163"/>
        </w:numPr>
        <w:spacing w:before="100" w:beforeAutospacing="1" w:after="100" w:afterAutospacing="1" w:line="240" w:lineRule="auto"/>
        <w:rPr>
          <w:rFonts w:eastAsia="Times New Roman"/>
        </w:rPr>
      </w:pPr>
      <w:r>
        <w:rPr>
          <w:rFonts w:eastAsia="Times New Roman"/>
        </w:rPr>
        <w:t>Total interest equals 20% of the original principal.</w:t>
      </w:r>
    </w:p>
    <w:p w14:paraId="204B7893" w14:textId="77777777" w:rsidR="00ED1489" w:rsidRDefault="00ED1489" w:rsidP="00ED1489">
      <w:pPr>
        <w:numPr>
          <w:ilvl w:val="0"/>
          <w:numId w:val="163"/>
        </w:numPr>
        <w:spacing w:before="100" w:beforeAutospacing="1" w:after="100" w:afterAutospacing="1" w:line="240" w:lineRule="auto"/>
        <w:rPr>
          <w:rFonts w:eastAsia="Times New Roman"/>
        </w:rPr>
      </w:pPr>
      <w:r>
        <w:rPr>
          <w:rFonts w:eastAsia="Times New Roman"/>
        </w:rPr>
        <w:t>Total repayment equals the original principal plus the calculated interest.</w:t>
      </w:r>
    </w:p>
    <w:p w14:paraId="0A5D760F" w14:textId="77777777" w:rsidR="00ED1489" w:rsidRDefault="00ED1489" w:rsidP="00ED1489">
      <w:pPr>
        <w:numPr>
          <w:ilvl w:val="0"/>
          <w:numId w:val="163"/>
        </w:numPr>
        <w:spacing w:before="100" w:beforeAutospacing="1" w:after="100" w:afterAutospacing="1" w:line="240" w:lineRule="auto"/>
        <w:rPr>
          <w:rFonts w:eastAsia="Times New Roman"/>
        </w:rPr>
      </w:pPr>
      <w:r>
        <w:rPr>
          <w:rFonts w:eastAsia="Times New Roman"/>
        </w:rPr>
        <w:t>The total amount is divided into two equal instalments.</w:t>
      </w:r>
    </w:p>
    <w:p w14:paraId="3E86E6B1" w14:textId="77777777" w:rsidR="00ED1489" w:rsidRDefault="00ED1489">
      <w:pPr>
        <w:pStyle w:val="Heading3"/>
        <w:rPr>
          <w:rFonts w:eastAsia="Times New Roman"/>
        </w:rPr>
      </w:pPr>
      <w:r>
        <w:rPr>
          <w:rFonts w:eastAsia="Times New Roman"/>
        </w:rPr>
        <w:t>Illustrative EMI Conversion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1972"/>
        <w:gridCol w:w="1728"/>
        <w:gridCol w:w="2252"/>
        <w:gridCol w:w="1697"/>
      </w:tblGrid>
      <w:tr w:rsidR="00ED1489" w14:paraId="663B7804" w14:textId="77777777">
        <w:trPr>
          <w:tblHeader/>
          <w:tblCellSpacing w:w="15" w:type="dxa"/>
        </w:trPr>
        <w:tc>
          <w:tcPr>
            <w:tcW w:w="0" w:type="auto"/>
            <w:vAlign w:val="center"/>
            <w:hideMark/>
          </w:tcPr>
          <w:p w14:paraId="584CF033" w14:textId="77777777" w:rsidR="00ED1489" w:rsidRDefault="00ED1489">
            <w:pPr>
              <w:jc w:val="right"/>
              <w:rPr>
                <w:rFonts w:eastAsia="Times New Roman"/>
                <w:b/>
                <w:bCs/>
              </w:rPr>
            </w:pPr>
            <w:r>
              <w:rPr>
                <w:rFonts w:eastAsia="Times New Roman"/>
                <w:b/>
                <w:bCs/>
              </w:rPr>
              <w:t>Original Principal</w:t>
            </w:r>
          </w:p>
        </w:tc>
        <w:tc>
          <w:tcPr>
            <w:tcW w:w="0" w:type="auto"/>
            <w:vAlign w:val="center"/>
            <w:hideMark/>
          </w:tcPr>
          <w:p w14:paraId="1AA7B93C" w14:textId="77777777" w:rsidR="00ED1489" w:rsidRDefault="00ED1489">
            <w:pPr>
              <w:jc w:val="right"/>
              <w:rPr>
                <w:rFonts w:eastAsia="Times New Roman"/>
                <w:b/>
                <w:bCs/>
              </w:rPr>
            </w:pPr>
            <w:r>
              <w:rPr>
                <w:rFonts w:eastAsia="Times New Roman"/>
                <w:b/>
                <w:bCs/>
              </w:rPr>
              <w:t>20-Day Interest (20%)</w:t>
            </w:r>
          </w:p>
        </w:tc>
        <w:tc>
          <w:tcPr>
            <w:tcW w:w="0" w:type="auto"/>
            <w:vAlign w:val="center"/>
            <w:hideMark/>
          </w:tcPr>
          <w:p w14:paraId="2F79EB12" w14:textId="77777777" w:rsidR="00ED1489" w:rsidRDefault="00ED1489">
            <w:pPr>
              <w:jc w:val="right"/>
              <w:rPr>
                <w:rFonts w:eastAsia="Times New Roman"/>
                <w:b/>
                <w:bCs/>
              </w:rPr>
            </w:pPr>
            <w:r>
              <w:rPr>
                <w:rFonts w:eastAsia="Times New Roman"/>
                <w:b/>
                <w:bCs/>
              </w:rPr>
              <w:t>Total Repayment</w:t>
            </w:r>
          </w:p>
        </w:tc>
        <w:tc>
          <w:tcPr>
            <w:tcW w:w="0" w:type="auto"/>
            <w:vAlign w:val="center"/>
            <w:hideMark/>
          </w:tcPr>
          <w:p w14:paraId="733BD4D2" w14:textId="77777777" w:rsidR="00ED1489" w:rsidRDefault="00ED1489">
            <w:pPr>
              <w:jc w:val="right"/>
              <w:rPr>
                <w:rFonts w:eastAsia="Times New Roman"/>
                <w:b/>
                <w:bCs/>
              </w:rPr>
            </w:pPr>
            <w:r>
              <w:rPr>
                <w:rFonts w:eastAsia="Times New Roman"/>
                <w:b/>
                <w:bCs/>
              </w:rPr>
              <w:t>Number of Instalments</w:t>
            </w:r>
          </w:p>
        </w:tc>
        <w:tc>
          <w:tcPr>
            <w:tcW w:w="0" w:type="auto"/>
            <w:vAlign w:val="center"/>
            <w:hideMark/>
          </w:tcPr>
          <w:p w14:paraId="596080D6" w14:textId="77777777" w:rsidR="00ED1489" w:rsidRDefault="00ED1489">
            <w:pPr>
              <w:jc w:val="right"/>
              <w:rPr>
                <w:rFonts w:eastAsia="Times New Roman"/>
                <w:b/>
                <w:bCs/>
              </w:rPr>
            </w:pPr>
            <w:r>
              <w:rPr>
                <w:rFonts w:eastAsia="Times New Roman"/>
                <w:b/>
                <w:bCs/>
              </w:rPr>
              <w:t>Each Instalment</w:t>
            </w:r>
          </w:p>
        </w:tc>
      </w:tr>
      <w:tr w:rsidR="00ED1489" w14:paraId="5EE73370" w14:textId="77777777">
        <w:trPr>
          <w:tblCellSpacing w:w="15" w:type="dxa"/>
        </w:trPr>
        <w:tc>
          <w:tcPr>
            <w:tcW w:w="0" w:type="auto"/>
            <w:vAlign w:val="center"/>
            <w:hideMark/>
          </w:tcPr>
          <w:p w14:paraId="12782F56" w14:textId="77777777" w:rsidR="00ED1489" w:rsidRDefault="00ED1489">
            <w:pPr>
              <w:jc w:val="right"/>
              <w:rPr>
                <w:rFonts w:eastAsia="Times New Roman"/>
              </w:rPr>
            </w:pPr>
            <w:r>
              <w:rPr>
                <w:rFonts w:eastAsia="Times New Roman"/>
              </w:rPr>
              <w:t>₹1,000</w:t>
            </w:r>
          </w:p>
        </w:tc>
        <w:tc>
          <w:tcPr>
            <w:tcW w:w="0" w:type="auto"/>
            <w:vAlign w:val="center"/>
            <w:hideMark/>
          </w:tcPr>
          <w:p w14:paraId="27BCAFB7" w14:textId="77777777" w:rsidR="00ED1489" w:rsidRDefault="00ED1489">
            <w:pPr>
              <w:jc w:val="right"/>
              <w:rPr>
                <w:rFonts w:eastAsia="Times New Roman"/>
              </w:rPr>
            </w:pPr>
            <w:r>
              <w:rPr>
                <w:rFonts w:eastAsia="Times New Roman"/>
              </w:rPr>
              <w:t>₹200</w:t>
            </w:r>
          </w:p>
        </w:tc>
        <w:tc>
          <w:tcPr>
            <w:tcW w:w="0" w:type="auto"/>
            <w:vAlign w:val="center"/>
            <w:hideMark/>
          </w:tcPr>
          <w:p w14:paraId="0CADBF2C" w14:textId="77777777" w:rsidR="00ED1489" w:rsidRDefault="00ED1489">
            <w:pPr>
              <w:jc w:val="right"/>
              <w:rPr>
                <w:rFonts w:eastAsia="Times New Roman"/>
              </w:rPr>
            </w:pPr>
            <w:r>
              <w:rPr>
                <w:rFonts w:eastAsia="Times New Roman"/>
              </w:rPr>
              <w:t>₹1,200</w:t>
            </w:r>
          </w:p>
        </w:tc>
        <w:tc>
          <w:tcPr>
            <w:tcW w:w="0" w:type="auto"/>
            <w:vAlign w:val="center"/>
            <w:hideMark/>
          </w:tcPr>
          <w:p w14:paraId="008BBD9A" w14:textId="77777777" w:rsidR="00ED1489" w:rsidRDefault="00ED1489">
            <w:pPr>
              <w:jc w:val="right"/>
              <w:rPr>
                <w:rFonts w:eastAsia="Times New Roman"/>
              </w:rPr>
            </w:pPr>
            <w:r>
              <w:rPr>
                <w:rFonts w:eastAsia="Times New Roman"/>
              </w:rPr>
              <w:t>2</w:t>
            </w:r>
          </w:p>
        </w:tc>
        <w:tc>
          <w:tcPr>
            <w:tcW w:w="0" w:type="auto"/>
            <w:vAlign w:val="center"/>
            <w:hideMark/>
          </w:tcPr>
          <w:p w14:paraId="0BF55C6B" w14:textId="77777777" w:rsidR="00ED1489" w:rsidRDefault="00ED1489">
            <w:pPr>
              <w:jc w:val="right"/>
              <w:rPr>
                <w:rFonts w:eastAsia="Times New Roman"/>
              </w:rPr>
            </w:pPr>
            <w:r>
              <w:rPr>
                <w:rFonts w:eastAsia="Times New Roman"/>
              </w:rPr>
              <w:t>₹600</w:t>
            </w:r>
          </w:p>
        </w:tc>
      </w:tr>
      <w:tr w:rsidR="00ED1489" w14:paraId="380BE99F" w14:textId="77777777">
        <w:trPr>
          <w:tblCellSpacing w:w="15" w:type="dxa"/>
        </w:trPr>
        <w:tc>
          <w:tcPr>
            <w:tcW w:w="0" w:type="auto"/>
            <w:vAlign w:val="center"/>
            <w:hideMark/>
          </w:tcPr>
          <w:p w14:paraId="66AD285D" w14:textId="77777777" w:rsidR="00ED1489" w:rsidRDefault="00ED1489">
            <w:pPr>
              <w:jc w:val="right"/>
              <w:rPr>
                <w:rFonts w:eastAsia="Times New Roman"/>
              </w:rPr>
            </w:pPr>
            <w:r>
              <w:rPr>
                <w:rFonts w:eastAsia="Times New Roman"/>
              </w:rPr>
              <w:t>₹2,000</w:t>
            </w:r>
          </w:p>
        </w:tc>
        <w:tc>
          <w:tcPr>
            <w:tcW w:w="0" w:type="auto"/>
            <w:vAlign w:val="center"/>
            <w:hideMark/>
          </w:tcPr>
          <w:p w14:paraId="1BF263C2" w14:textId="77777777" w:rsidR="00ED1489" w:rsidRDefault="00ED1489">
            <w:pPr>
              <w:jc w:val="right"/>
              <w:rPr>
                <w:rFonts w:eastAsia="Times New Roman"/>
              </w:rPr>
            </w:pPr>
            <w:r>
              <w:rPr>
                <w:rFonts w:eastAsia="Times New Roman"/>
              </w:rPr>
              <w:t>₹400</w:t>
            </w:r>
          </w:p>
        </w:tc>
        <w:tc>
          <w:tcPr>
            <w:tcW w:w="0" w:type="auto"/>
            <w:vAlign w:val="center"/>
            <w:hideMark/>
          </w:tcPr>
          <w:p w14:paraId="3CE9D980" w14:textId="77777777" w:rsidR="00ED1489" w:rsidRDefault="00ED1489">
            <w:pPr>
              <w:jc w:val="right"/>
              <w:rPr>
                <w:rFonts w:eastAsia="Times New Roman"/>
              </w:rPr>
            </w:pPr>
            <w:r>
              <w:rPr>
                <w:rFonts w:eastAsia="Times New Roman"/>
              </w:rPr>
              <w:t>₹2,400</w:t>
            </w:r>
          </w:p>
        </w:tc>
        <w:tc>
          <w:tcPr>
            <w:tcW w:w="0" w:type="auto"/>
            <w:vAlign w:val="center"/>
            <w:hideMark/>
          </w:tcPr>
          <w:p w14:paraId="7249DD09" w14:textId="77777777" w:rsidR="00ED1489" w:rsidRDefault="00ED1489">
            <w:pPr>
              <w:jc w:val="right"/>
              <w:rPr>
                <w:rFonts w:eastAsia="Times New Roman"/>
              </w:rPr>
            </w:pPr>
            <w:r>
              <w:rPr>
                <w:rFonts w:eastAsia="Times New Roman"/>
              </w:rPr>
              <w:t>2</w:t>
            </w:r>
          </w:p>
        </w:tc>
        <w:tc>
          <w:tcPr>
            <w:tcW w:w="0" w:type="auto"/>
            <w:vAlign w:val="center"/>
            <w:hideMark/>
          </w:tcPr>
          <w:p w14:paraId="16B1A4CC" w14:textId="77777777" w:rsidR="00ED1489" w:rsidRDefault="00ED1489">
            <w:pPr>
              <w:jc w:val="right"/>
              <w:rPr>
                <w:rFonts w:eastAsia="Times New Roman"/>
              </w:rPr>
            </w:pPr>
            <w:r>
              <w:rPr>
                <w:rFonts w:eastAsia="Times New Roman"/>
              </w:rPr>
              <w:t>₹1,200</w:t>
            </w:r>
          </w:p>
        </w:tc>
      </w:tr>
      <w:tr w:rsidR="00ED1489" w14:paraId="3C0BC8F3" w14:textId="77777777">
        <w:trPr>
          <w:tblCellSpacing w:w="15" w:type="dxa"/>
        </w:trPr>
        <w:tc>
          <w:tcPr>
            <w:tcW w:w="0" w:type="auto"/>
            <w:vAlign w:val="center"/>
            <w:hideMark/>
          </w:tcPr>
          <w:p w14:paraId="3C0E457D" w14:textId="77777777" w:rsidR="00ED1489" w:rsidRDefault="00ED1489">
            <w:pPr>
              <w:jc w:val="right"/>
              <w:rPr>
                <w:rFonts w:eastAsia="Times New Roman"/>
              </w:rPr>
            </w:pPr>
            <w:r>
              <w:rPr>
                <w:rFonts w:eastAsia="Times New Roman"/>
              </w:rPr>
              <w:t>₹3,000</w:t>
            </w:r>
          </w:p>
        </w:tc>
        <w:tc>
          <w:tcPr>
            <w:tcW w:w="0" w:type="auto"/>
            <w:vAlign w:val="center"/>
            <w:hideMark/>
          </w:tcPr>
          <w:p w14:paraId="0A8CA641" w14:textId="77777777" w:rsidR="00ED1489" w:rsidRDefault="00ED1489">
            <w:pPr>
              <w:jc w:val="right"/>
              <w:rPr>
                <w:rFonts w:eastAsia="Times New Roman"/>
              </w:rPr>
            </w:pPr>
            <w:r>
              <w:rPr>
                <w:rFonts w:eastAsia="Times New Roman"/>
              </w:rPr>
              <w:t>₹600</w:t>
            </w:r>
          </w:p>
        </w:tc>
        <w:tc>
          <w:tcPr>
            <w:tcW w:w="0" w:type="auto"/>
            <w:vAlign w:val="center"/>
            <w:hideMark/>
          </w:tcPr>
          <w:p w14:paraId="50D2B6EC" w14:textId="77777777" w:rsidR="00ED1489" w:rsidRDefault="00ED1489">
            <w:pPr>
              <w:jc w:val="right"/>
              <w:rPr>
                <w:rFonts w:eastAsia="Times New Roman"/>
              </w:rPr>
            </w:pPr>
            <w:r>
              <w:rPr>
                <w:rFonts w:eastAsia="Times New Roman"/>
              </w:rPr>
              <w:t>₹3,600</w:t>
            </w:r>
          </w:p>
        </w:tc>
        <w:tc>
          <w:tcPr>
            <w:tcW w:w="0" w:type="auto"/>
            <w:vAlign w:val="center"/>
            <w:hideMark/>
          </w:tcPr>
          <w:p w14:paraId="3EC05520" w14:textId="77777777" w:rsidR="00ED1489" w:rsidRDefault="00ED1489">
            <w:pPr>
              <w:jc w:val="right"/>
              <w:rPr>
                <w:rFonts w:eastAsia="Times New Roman"/>
              </w:rPr>
            </w:pPr>
            <w:r>
              <w:rPr>
                <w:rFonts w:eastAsia="Times New Roman"/>
              </w:rPr>
              <w:t>2</w:t>
            </w:r>
          </w:p>
        </w:tc>
        <w:tc>
          <w:tcPr>
            <w:tcW w:w="0" w:type="auto"/>
            <w:vAlign w:val="center"/>
            <w:hideMark/>
          </w:tcPr>
          <w:p w14:paraId="738E7AD9" w14:textId="77777777" w:rsidR="00ED1489" w:rsidRDefault="00ED1489">
            <w:pPr>
              <w:jc w:val="right"/>
              <w:rPr>
                <w:rFonts w:eastAsia="Times New Roman"/>
              </w:rPr>
            </w:pPr>
            <w:r>
              <w:rPr>
                <w:rFonts w:eastAsia="Times New Roman"/>
              </w:rPr>
              <w:t>₹1,800</w:t>
            </w:r>
          </w:p>
        </w:tc>
      </w:tr>
      <w:tr w:rsidR="00ED1489" w14:paraId="70887DFE" w14:textId="77777777">
        <w:trPr>
          <w:tblCellSpacing w:w="15" w:type="dxa"/>
        </w:trPr>
        <w:tc>
          <w:tcPr>
            <w:tcW w:w="0" w:type="auto"/>
            <w:vAlign w:val="center"/>
            <w:hideMark/>
          </w:tcPr>
          <w:p w14:paraId="2B28DE55" w14:textId="77777777" w:rsidR="00ED1489" w:rsidRDefault="00ED1489">
            <w:pPr>
              <w:jc w:val="right"/>
              <w:rPr>
                <w:rFonts w:eastAsia="Times New Roman"/>
              </w:rPr>
            </w:pPr>
            <w:r>
              <w:rPr>
                <w:rFonts w:eastAsia="Times New Roman"/>
              </w:rPr>
              <w:t>₹4,000</w:t>
            </w:r>
          </w:p>
        </w:tc>
        <w:tc>
          <w:tcPr>
            <w:tcW w:w="0" w:type="auto"/>
            <w:vAlign w:val="center"/>
            <w:hideMark/>
          </w:tcPr>
          <w:p w14:paraId="59E6245D" w14:textId="77777777" w:rsidR="00ED1489" w:rsidRDefault="00ED1489">
            <w:pPr>
              <w:jc w:val="right"/>
              <w:rPr>
                <w:rFonts w:eastAsia="Times New Roman"/>
              </w:rPr>
            </w:pPr>
            <w:r>
              <w:rPr>
                <w:rFonts w:eastAsia="Times New Roman"/>
              </w:rPr>
              <w:t>₹800</w:t>
            </w:r>
          </w:p>
        </w:tc>
        <w:tc>
          <w:tcPr>
            <w:tcW w:w="0" w:type="auto"/>
            <w:vAlign w:val="center"/>
            <w:hideMark/>
          </w:tcPr>
          <w:p w14:paraId="6D0DFA8B" w14:textId="77777777" w:rsidR="00ED1489" w:rsidRDefault="00ED1489">
            <w:pPr>
              <w:jc w:val="right"/>
              <w:rPr>
                <w:rFonts w:eastAsia="Times New Roman"/>
              </w:rPr>
            </w:pPr>
            <w:r>
              <w:rPr>
                <w:rFonts w:eastAsia="Times New Roman"/>
              </w:rPr>
              <w:t>₹4,800</w:t>
            </w:r>
          </w:p>
        </w:tc>
        <w:tc>
          <w:tcPr>
            <w:tcW w:w="0" w:type="auto"/>
            <w:vAlign w:val="center"/>
            <w:hideMark/>
          </w:tcPr>
          <w:p w14:paraId="4C51A2E0" w14:textId="77777777" w:rsidR="00ED1489" w:rsidRDefault="00ED1489">
            <w:pPr>
              <w:jc w:val="right"/>
              <w:rPr>
                <w:rFonts w:eastAsia="Times New Roman"/>
              </w:rPr>
            </w:pPr>
            <w:r>
              <w:rPr>
                <w:rFonts w:eastAsia="Times New Roman"/>
              </w:rPr>
              <w:t>2</w:t>
            </w:r>
          </w:p>
        </w:tc>
        <w:tc>
          <w:tcPr>
            <w:tcW w:w="0" w:type="auto"/>
            <w:vAlign w:val="center"/>
            <w:hideMark/>
          </w:tcPr>
          <w:p w14:paraId="72E2594B" w14:textId="77777777" w:rsidR="00ED1489" w:rsidRDefault="00ED1489">
            <w:pPr>
              <w:jc w:val="right"/>
              <w:rPr>
                <w:rFonts w:eastAsia="Times New Roman"/>
              </w:rPr>
            </w:pPr>
            <w:r>
              <w:rPr>
                <w:rFonts w:eastAsia="Times New Roman"/>
              </w:rPr>
              <w:t>₹2,400</w:t>
            </w:r>
          </w:p>
        </w:tc>
      </w:tr>
      <w:tr w:rsidR="00ED1489" w14:paraId="1F65B2AE" w14:textId="77777777">
        <w:trPr>
          <w:tblCellSpacing w:w="15" w:type="dxa"/>
        </w:trPr>
        <w:tc>
          <w:tcPr>
            <w:tcW w:w="0" w:type="auto"/>
            <w:vAlign w:val="center"/>
            <w:hideMark/>
          </w:tcPr>
          <w:p w14:paraId="3F565AC1" w14:textId="77777777" w:rsidR="00ED1489" w:rsidRDefault="00ED1489">
            <w:pPr>
              <w:jc w:val="right"/>
              <w:rPr>
                <w:rFonts w:eastAsia="Times New Roman"/>
              </w:rPr>
            </w:pPr>
            <w:r>
              <w:rPr>
                <w:rFonts w:eastAsia="Times New Roman"/>
              </w:rPr>
              <w:t>₹5,000</w:t>
            </w:r>
          </w:p>
        </w:tc>
        <w:tc>
          <w:tcPr>
            <w:tcW w:w="0" w:type="auto"/>
            <w:vAlign w:val="center"/>
            <w:hideMark/>
          </w:tcPr>
          <w:p w14:paraId="6EE48417" w14:textId="77777777" w:rsidR="00ED1489" w:rsidRDefault="00ED1489">
            <w:pPr>
              <w:jc w:val="right"/>
              <w:rPr>
                <w:rFonts w:eastAsia="Times New Roman"/>
              </w:rPr>
            </w:pPr>
            <w:r>
              <w:rPr>
                <w:rFonts w:eastAsia="Times New Roman"/>
              </w:rPr>
              <w:t>₹1,000</w:t>
            </w:r>
          </w:p>
        </w:tc>
        <w:tc>
          <w:tcPr>
            <w:tcW w:w="0" w:type="auto"/>
            <w:vAlign w:val="center"/>
            <w:hideMark/>
          </w:tcPr>
          <w:p w14:paraId="4FAC485C" w14:textId="77777777" w:rsidR="00ED1489" w:rsidRDefault="00ED1489">
            <w:pPr>
              <w:jc w:val="right"/>
              <w:rPr>
                <w:rFonts w:eastAsia="Times New Roman"/>
              </w:rPr>
            </w:pPr>
            <w:r>
              <w:rPr>
                <w:rFonts w:eastAsia="Times New Roman"/>
              </w:rPr>
              <w:t>₹6,000</w:t>
            </w:r>
          </w:p>
        </w:tc>
        <w:tc>
          <w:tcPr>
            <w:tcW w:w="0" w:type="auto"/>
            <w:vAlign w:val="center"/>
            <w:hideMark/>
          </w:tcPr>
          <w:p w14:paraId="1F60E1BE" w14:textId="77777777" w:rsidR="00ED1489" w:rsidRDefault="00ED1489">
            <w:pPr>
              <w:jc w:val="right"/>
              <w:rPr>
                <w:rFonts w:eastAsia="Times New Roman"/>
              </w:rPr>
            </w:pPr>
            <w:r>
              <w:rPr>
                <w:rFonts w:eastAsia="Times New Roman"/>
              </w:rPr>
              <w:t>2</w:t>
            </w:r>
          </w:p>
        </w:tc>
        <w:tc>
          <w:tcPr>
            <w:tcW w:w="0" w:type="auto"/>
            <w:vAlign w:val="center"/>
            <w:hideMark/>
          </w:tcPr>
          <w:p w14:paraId="62C0F436" w14:textId="77777777" w:rsidR="00ED1489" w:rsidRDefault="00ED1489">
            <w:pPr>
              <w:jc w:val="right"/>
              <w:rPr>
                <w:rFonts w:eastAsia="Times New Roman"/>
              </w:rPr>
            </w:pPr>
            <w:r>
              <w:rPr>
                <w:rFonts w:eastAsia="Times New Roman"/>
              </w:rPr>
              <w:t>₹3,000</w:t>
            </w:r>
          </w:p>
        </w:tc>
      </w:tr>
      <w:tr w:rsidR="00ED1489" w14:paraId="2993786A" w14:textId="77777777">
        <w:trPr>
          <w:tblCellSpacing w:w="15" w:type="dxa"/>
        </w:trPr>
        <w:tc>
          <w:tcPr>
            <w:tcW w:w="0" w:type="auto"/>
            <w:vAlign w:val="center"/>
            <w:hideMark/>
          </w:tcPr>
          <w:p w14:paraId="1B8488BE" w14:textId="77777777" w:rsidR="00ED1489" w:rsidRDefault="00ED1489">
            <w:pPr>
              <w:jc w:val="right"/>
              <w:rPr>
                <w:rFonts w:eastAsia="Times New Roman"/>
              </w:rPr>
            </w:pPr>
            <w:r>
              <w:rPr>
                <w:rFonts w:eastAsia="Times New Roman"/>
              </w:rPr>
              <w:t>₹7,000</w:t>
            </w:r>
          </w:p>
        </w:tc>
        <w:tc>
          <w:tcPr>
            <w:tcW w:w="0" w:type="auto"/>
            <w:vAlign w:val="center"/>
            <w:hideMark/>
          </w:tcPr>
          <w:p w14:paraId="467E9818" w14:textId="77777777" w:rsidR="00ED1489" w:rsidRDefault="00ED1489">
            <w:pPr>
              <w:jc w:val="right"/>
              <w:rPr>
                <w:rFonts w:eastAsia="Times New Roman"/>
              </w:rPr>
            </w:pPr>
            <w:r>
              <w:rPr>
                <w:rFonts w:eastAsia="Times New Roman"/>
              </w:rPr>
              <w:t>₹1,400</w:t>
            </w:r>
          </w:p>
        </w:tc>
        <w:tc>
          <w:tcPr>
            <w:tcW w:w="0" w:type="auto"/>
            <w:vAlign w:val="center"/>
            <w:hideMark/>
          </w:tcPr>
          <w:p w14:paraId="019DBDF8" w14:textId="77777777" w:rsidR="00ED1489" w:rsidRDefault="00ED1489">
            <w:pPr>
              <w:jc w:val="right"/>
              <w:rPr>
                <w:rFonts w:eastAsia="Times New Roman"/>
              </w:rPr>
            </w:pPr>
            <w:r>
              <w:rPr>
                <w:rFonts w:eastAsia="Times New Roman"/>
              </w:rPr>
              <w:t>₹8,400</w:t>
            </w:r>
          </w:p>
        </w:tc>
        <w:tc>
          <w:tcPr>
            <w:tcW w:w="0" w:type="auto"/>
            <w:vAlign w:val="center"/>
            <w:hideMark/>
          </w:tcPr>
          <w:p w14:paraId="1B8D8021" w14:textId="77777777" w:rsidR="00ED1489" w:rsidRDefault="00ED1489">
            <w:pPr>
              <w:jc w:val="right"/>
              <w:rPr>
                <w:rFonts w:eastAsia="Times New Roman"/>
              </w:rPr>
            </w:pPr>
            <w:r>
              <w:rPr>
                <w:rFonts w:eastAsia="Times New Roman"/>
              </w:rPr>
              <w:t>2</w:t>
            </w:r>
          </w:p>
        </w:tc>
        <w:tc>
          <w:tcPr>
            <w:tcW w:w="0" w:type="auto"/>
            <w:vAlign w:val="center"/>
            <w:hideMark/>
          </w:tcPr>
          <w:p w14:paraId="1E792BD6" w14:textId="77777777" w:rsidR="00ED1489" w:rsidRDefault="00ED1489">
            <w:pPr>
              <w:jc w:val="right"/>
              <w:rPr>
                <w:rFonts w:eastAsia="Times New Roman"/>
              </w:rPr>
            </w:pPr>
            <w:r>
              <w:rPr>
                <w:rFonts w:eastAsia="Times New Roman"/>
              </w:rPr>
              <w:t>₹4,200</w:t>
            </w:r>
          </w:p>
        </w:tc>
      </w:tr>
      <w:tr w:rsidR="00ED1489" w14:paraId="7738D048" w14:textId="77777777">
        <w:trPr>
          <w:tblCellSpacing w:w="15" w:type="dxa"/>
        </w:trPr>
        <w:tc>
          <w:tcPr>
            <w:tcW w:w="0" w:type="auto"/>
            <w:vAlign w:val="center"/>
            <w:hideMark/>
          </w:tcPr>
          <w:p w14:paraId="197F372A" w14:textId="77777777" w:rsidR="00ED1489" w:rsidRDefault="00ED1489">
            <w:pPr>
              <w:jc w:val="right"/>
              <w:rPr>
                <w:rFonts w:eastAsia="Times New Roman"/>
              </w:rPr>
            </w:pPr>
            <w:r>
              <w:rPr>
                <w:rFonts w:eastAsia="Times New Roman"/>
              </w:rPr>
              <w:t>₹10,000</w:t>
            </w:r>
          </w:p>
        </w:tc>
        <w:tc>
          <w:tcPr>
            <w:tcW w:w="0" w:type="auto"/>
            <w:vAlign w:val="center"/>
            <w:hideMark/>
          </w:tcPr>
          <w:p w14:paraId="40740E60" w14:textId="77777777" w:rsidR="00ED1489" w:rsidRDefault="00ED1489">
            <w:pPr>
              <w:jc w:val="right"/>
              <w:rPr>
                <w:rFonts w:eastAsia="Times New Roman"/>
              </w:rPr>
            </w:pPr>
            <w:r>
              <w:rPr>
                <w:rFonts w:eastAsia="Times New Roman"/>
              </w:rPr>
              <w:t>₹2,000</w:t>
            </w:r>
          </w:p>
        </w:tc>
        <w:tc>
          <w:tcPr>
            <w:tcW w:w="0" w:type="auto"/>
            <w:vAlign w:val="center"/>
            <w:hideMark/>
          </w:tcPr>
          <w:p w14:paraId="3F585F57" w14:textId="77777777" w:rsidR="00ED1489" w:rsidRDefault="00ED1489">
            <w:pPr>
              <w:jc w:val="right"/>
              <w:rPr>
                <w:rFonts w:eastAsia="Times New Roman"/>
              </w:rPr>
            </w:pPr>
            <w:r>
              <w:rPr>
                <w:rFonts w:eastAsia="Times New Roman"/>
              </w:rPr>
              <w:t>₹12,000</w:t>
            </w:r>
          </w:p>
        </w:tc>
        <w:tc>
          <w:tcPr>
            <w:tcW w:w="0" w:type="auto"/>
            <w:vAlign w:val="center"/>
            <w:hideMark/>
          </w:tcPr>
          <w:p w14:paraId="3C4E6266" w14:textId="77777777" w:rsidR="00ED1489" w:rsidRDefault="00ED1489">
            <w:pPr>
              <w:jc w:val="right"/>
              <w:rPr>
                <w:rFonts w:eastAsia="Times New Roman"/>
              </w:rPr>
            </w:pPr>
            <w:r>
              <w:rPr>
                <w:rFonts w:eastAsia="Times New Roman"/>
              </w:rPr>
              <w:t>2</w:t>
            </w:r>
          </w:p>
        </w:tc>
        <w:tc>
          <w:tcPr>
            <w:tcW w:w="0" w:type="auto"/>
            <w:vAlign w:val="center"/>
            <w:hideMark/>
          </w:tcPr>
          <w:p w14:paraId="2621BC12" w14:textId="77777777" w:rsidR="00ED1489" w:rsidRDefault="00ED1489">
            <w:pPr>
              <w:jc w:val="right"/>
              <w:rPr>
                <w:rFonts w:eastAsia="Times New Roman"/>
              </w:rPr>
            </w:pPr>
            <w:r>
              <w:rPr>
                <w:rFonts w:eastAsia="Times New Roman"/>
              </w:rPr>
              <w:t>₹6,000</w:t>
            </w:r>
          </w:p>
        </w:tc>
      </w:tr>
    </w:tbl>
    <w:p w14:paraId="599B60E0" w14:textId="77777777" w:rsidR="00ED1489" w:rsidRDefault="00ED1489">
      <w:pPr>
        <w:pStyle w:val="NormalWeb"/>
      </w:pPr>
      <w:r>
        <w:t>The actual instalment dates, applicable charges, total amount payable and other conditions must be displayed in the specific offer and reflected in the relevant loan documents.</w:t>
      </w:r>
    </w:p>
    <w:p w14:paraId="38E061D8" w14:textId="77777777" w:rsidR="00ED1489" w:rsidRDefault="00ED1489">
      <w:pPr>
        <w:pStyle w:val="NormalWeb"/>
      </w:pPr>
      <w:r>
        <w:t>This option is not automatic and does not replace the original repayment schedule unless the revised arrangement is approved and accepted.</w:t>
      </w:r>
    </w:p>
    <w:p w14:paraId="13166799" w14:textId="77777777" w:rsidR="00ED1489" w:rsidRDefault="00ED1489">
      <w:pPr>
        <w:pStyle w:val="Heading2"/>
        <w:rPr>
          <w:rFonts w:eastAsia="Times New Roman"/>
        </w:rPr>
      </w:pPr>
      <w:r>
        <w:rPr>
          <w:rFonts w:eastAsia="Times New Roman"/>
        </w:rPr>
        <w:t>12. Annual Percentage Rate (APR) Disclosure</w:t>
      </w:r>
    </w:p>
    <w:p w14:paraId="5D912109" w14:textId="77777777" w:rsidR="00ED1489" w:rsidRDefault="00ED1489">
      <w:pPr>
        <w:pStyle w:val="NormalWeb"/>
      </w:pPr>
      <w:r>
        <w:t>The Annual Percentage Rate (APR) represents the annualised cost of credit calculated using the prescribed methodology and applicable loan cash flows.</w:t>
      </w:r>
    </w:p>
    <w:p w14:paraId="23AD48E9" w14:textId="77777777" w:rsidR="00ED1489" w:rsidRDefault="00ED1489">
      <w:pPr>
        <w:pStyle w:val="NormalWeb"/>
      </w:pPr>
      <w:r>
        <w:t>APR is not necessarily equal to the nominal interest rate multiplied by the number of days in the loan period.</w:t>
      </w:r>
    </w:p>
    <w:p w14:paraId="49D2E909" w14:textId="77777777" w:rsidR="00ED1489" w:rsidRDefault="00ED1489">
      <w:pPr>
        <w:pStyle w:val="NormalWeb"/>
      </w:pPr>
      <w:r>
        <w:t>Where required, the applicable APR must be disclosed to the customer in the KFS and other relevant loan disclosures before acceptance.</w:t>
      </w:r>
    </w:p>
    <w:p w14:paraId="3B42E8AB" w14:textId="77777777" w:rsidR="00ED1489" w:rsidRDefault="00ED1489">
      <w:pPr>
        <w:pStyle w:val="NormalWeb"/>
      </w:pPr>
      <w:r>
        <w:t>The APR calculation should reflect the applicable cash flows and charges in accordance with the relevant regulatory methodology.</w:t>
      </w:r>
    </w:p>
    <w:p w14:paraId="10E4BF44" w14:textId="77777777" w:rsidR="00ED1489" w:rsidRDefault="00ED1489">
      <w:pPr>
        <w:pStyle w:val="NormalWeb"/>
      </w:pPr>
      <w:r>
        <w:t>The 14% interest calculated for the standard 14-day period must not be described as the APR.</w:t>
      </w:r>
    </w:p>
    <w:p w14:paraId="328A50B2" w14:textId="77777777" w:rsidR="00ED1489" w:rsidRDefault="00ED1489">
      <w:pPr>
        <w:pStyle w:val="Heading2"/>
        <w:rPr>
          <w:rFonts w:eastAsia="Times New Roman"/>
        </w:rPr>
      </w:pPr>
      <w:r>
        <w:rPr>
          <w:rFonts w:eastAsia="Times New Roman"/>
        </w:rPr>
        <w:t>13. Late Payment and Other Charges</w:t>
      </w:r>
    </w:p>
    <w:p w14:paraId="7F4690F4" w14:textId="77777777" w:rsidR="00ED1489" w:rsidRDefault="00ED1489">
      <w:pPr>
        <w:pStyle w:val="NormalWeb"/>
      </w:pPr>
      <w:r>
        <w:t>Any late-payment charge, penal charge or other applicable charge must be permitted under the relevant lending arrangement and applicable law.</w:t>
      </w:r>
    </w:p>
    <w:p w14:paraId="5133EE1B" w14:textId="77777777" w:rsidR="00ED1489" w:rsidRDefault="00ED1489">
      <w:pPr>
        <w:pStyle w:val="NormalWeb"/>
      </w:pPr>
      <w:r>
        <w:t>Before the customer accepts the loan, applicable charges must be disclosed in the relevant documents.</w:t>
      </w:r>
    </w:p>
    <w:p w14:paraId="50425940" w14:textId="77777777" w:rsidR="00ED1489" w:rsidRDefault="00ED1489">
      <w:pPr>
        <w:pStyle w:val="NormalWeb"/>
      </w:pPr>
      <w:r>
        <w:t>Charges must not be imposed in a manner inconsistent with the loan agreement, applicable regulatory directions or customer disclosures.</w:t>
      </w:r>
    </w:p>
    <w:p w14:paraId="1C66C51E" w14:textId="77777777" w:rsidR="00ED1489" w:rsidRDefault="00ED1489">
      <w:pPr>
        <w:pStyle w:val="NormalWeb"/>
      </w:pPr>
      <w:r>
        <w:t>Where a charge applies, the customer should be able to understand the event that triggers the charge and how the amount is determined.</w:t>
      </w:r>
    </w:p>
    <w:p w14:paraId="2DA4D3B6" w14:textId="77777777" w:rsidR="00ED1489" w:rsidRDefault="00ED1489">
      <w:pPr>
        <w:pStyle w:val="Heading2"/>
        <w:rPr>
          <w:rFonts w:eastAsia="Times New Roman"/>
        </w:rPr>
      </w:pPr>
      <w:r>
        <w:rPr>
          <w:rFonts w:eastAsia="Times New Roman"/>
        </w:rPr>
        <w:t>14. No Undisclosed Charges</w:t>
      </w:r>
    </w:p>
    <w:p w14:paraId="275AAF5B" w14:textId="77777777" w:rsidR="00ED1489" w:rsidRDefault="00ED1489">
      <w:pPr>
        <w:pStyle w:val="NormalWeb"/>
      </w:pPr>
      <w:r>
        <w:t>Customers must be informed of the applicable loan pricing before accepting the loan.</w:t>
      </w:r>
    </w:p>
    <w:p w14:paraId="5D05FF69" w14:textId="77777777" w:rsidR="00ED1489" w:rsidRDefault="00ED1489">
      <w:pPr>
        <w:pStyle w:val="NormalWeb"/>
      </w:pPr>
      <w:r>
        <w:t>The relevant lender and authorised service providers must not impose undisclosed charges contrary to applicable law or the agreed loan terms.</w:t>
      </w:r>
    </w:p>
    <w:p w14:paraId="4A2458AE" w14:textId="77777777" w:rsidR="00ED1489" w:rsidRDefault="00ED1489">
      <w:pPr>
        <w:pStyle w:val="NormalWeb"/>
      </w:pPr>
      <w:r>
        <w:t>Where a change in pricing or repayment terms is permitted, it must be implemented through the required approval, disclosure and acceptance process.</w:t>
      </w:r>
    </w:p>
    <w:p w14:paraId="6F6AD683" w14:textId="77777777" w:rsidR="00ED1489" w:rsidRDefault="00ED1489">
      <w:pPr>
        <w:pStyle w:val="Heading2"/>
        <w:rPr>
          <w:rFonts w:eastAsia="Times New Roman"/>
        </w:rPr>
      </w:pPr>
      <w:r>
        <w:rPr>
          <w:rFonts w:eastAsia="Times New Roman"/>
        </w:rPr>
        <w:t>15. Customer Disclosure and Acceptance</w:t>
      </w:r>
    </w:p>
    <w:p w14:paraId="70B44E7B" w14:textId="77777777" w:rsidR="00ED1489" w:rsidRDefault="00ED1489">
      <w:pPr>
        <w:pStyle w:val="NormalWeb"/>
      </w:pPr>
      <w:r>
        <w:t>Before accepting a loan offer, the customer should be able to review:</w:t>
      </w:r>
    </w:p>
    <w:p w14:paraId="5033BE4B" w14:textId="77777777" w:rsidR="00ED1489" w:rsidRDefault="00ED1489" w:rsidP="00ED1489">
      <w:pPr>
        <w:numPr>
          <w:ilvl w:val="0"/>
          <w:numId w:val="164"/>
        </w:numPr>
        <w:spacing w:before="100" w:beforeAutospacing="1" w:after="100" w:afterAutospacing="1" w:line="240" w:lineRule="auto"/>
        <w:rPr>
          <w:rFonts w:eastAsia="Times New Roman"/>
        </w:rPr>
      </w:pPr>
      <w:r>
        <w:rPr>
          <w:rFonts w:eastAsia="Times New Roman"/>
        </w:rPr>
        <w:t>Sanctioned principal.</w:t>
      </w:r>
    </w:p>
    <w:p w14:paraId="6C181597" w14:textId="77777777" w:rsidR="00ED1489" w:rsidRDefault="00ED1489" w:rsidP="00ED1489">
      <w:pPr>
        <w:numPr>
          <w:ilvl w:val="0"/>
          <w:numId w:val="164"/>
        </w:numPr>
        <w:spacing w:before="100" w:beforeAutospacing="1" w:after="100" w:afterAutospacing="1" w:line="240" w:lineRule="auto"/>
        <w:rPr>
          <w:rFonts w:eastAsia="Times New Roman"/>
        </w:rPr>
      </w:pPr>
      <w:r>
        <w:rPr>
          <w:rFonts w:eastAsia="Times New Roman"/>
        </w:rPr>
        <w:t>Processing fee.</w:t>
      </w:r>
    </w:p>
    <w:p w14:paraId="73013398" w14:textId="77777777" w:rsidR="00ED1489" w:rsidRDefault="00ED1489" w:rsidP="00ED1489">
      <w:pPr>
        <w:numPr>
          <w:ilvl w:val="0"/>
          <w:numId w:val="164"/>
        </w:numPr>
        <w:spacing w:before="100" w:beforeAutospacing="1" w:after="100" w:afterAutospacing="1" w:line="240" w:lineRule="auto"/>
        <w:rPr>
          <w:rFonts w:eastAsia="Times New Roman"/>
        </w:rPr>
      </w:pPr>
      <w:r>
        <w:rPr>
          <w:rFonts w:eastAsia="Times New Roman"/>
        </w:rPr>
        <w:t>Applicable GST.</w:t>
      </w:r>
    </w:p>
    <w:p w14:paraId="10254416" w14:textId="77777777" w:rsidR="00ED1489" w:rsidRDefault="00ED1489" w:rsidP="00ED1489">
      <w:pPr>
        <w:numPr>
          <w:ilvl w:val="0"/>
          <w:numId w:val="164"/>
        </w:numPr>
        <w:spacing w:before="100" w:beforeAutospacing="1" w:after="100" w:afterAutospacing="1" w:line="240" w:lineRule="auto"/>
        <w:rPr>
          <w:rFonts w:eastAsia="Times New Roman"/>
        </w:rPr>
      </w:pPr>
      <w:r>
        <w:rPr>
          <w:rFonts w:eastAsia="Times New Roman"/>
        </w:rPr>
        <w:t>Interest rate and calculation method.</w:t>
      </w:r>
    </w:p>
    <w:p w14:paraId="00B1A8D5" w14:textId="77777777" w:rsidR="00ED1489" w:rsidRDefault="00ED1489" w:rsidP="00ED1489">
      <w:pPr>
        <w:numPr>
          <w:ilvl w:val="0"/>
          <w:numId w:val="164"/>
        </w:numPr>
        <w:spacing w:before="100" w:beforeAutospacing="1" w:after="100" w:afterAutospacing="1" w:line="240" w:lineRule="auto"/>
        <w:rPr>
          <w:rFonts w:eastAsia="Times New Roman"/>
        </w:rPr>
      </w:pPr>
      <w:r>
        <w:rPr>
          <w:rFonts w:eastAsia="Times New Roman"/>
        </w:rPr>
        <w:t>Tenure and due date.</w:t>
      </w:r>
    </w:p>
    <w:p w14:paraId="3AA6A6A1" w14:textId="77777777" w:rsidR="00ED1489" w:rsidRDefault="00ED1489" w:rsidP="00ED1489">
      <w:pPr>
        <w:numPr>
          <w:ilvl w:val="0"/>
          <w:numId w:val="164"/>
        </w:numPr>
        <w:spacing w:before="100" w:beforeAutospacing="1" w:after="100" w:afterAutospacing="1" w:line="240" w:lineRule="auto"/>
        <w:rPr>
          <w:rFonts w:eastAsia="Times New Roman"/>
        </w:rPr>
      </w:pPr>
      <w:r>
        <w:rPr>
          <w:rFonts w:eastAsia="Times New Roman"/>
        </w:rPr>
        <w:t>Total upfront deductions.</w:t>
      </w:r>
    </w:p>
    <w:p w14:paraId="2653519F" w14:textId="77777777" w:rsidR="00ED1489" w:rsidRDefault="00ED1489" w:rsidP="00ED1489">
      <w:pPr>
        <w:numPr>
          <w:ilvl w:val="0"/>
          <w:numId w:val="164"/>
        </w:numPr>
        <w:spacing w:before="100" w:beforeAutospacing="1" w:after="100" w:afterAutospacing="1" w:line="240" w:lineRule="auto"/>
        <w:rPr>
          <w:rFonts w:eastAsia="Times New Roman"/>
        </w:rPr>
      </w:pPr>
      <w:r>
        <w:rPr>
          <w:rFonts w:eastAsia="Times New Roman"/>
        </w:rPr>
        <w:t>Net disbursal amount.</w:t>
      </w:r>
    </w:p>
    <w:p w14:paraId="656F0B9D" w14:textId="77777777" w:rsidR="00ED1489" w:rsidRDefault="00ED1489" w:rsidP="00ED1489">
      <w:pPr>
        <w:numPr>
          <w:ilvl w:val="0"/>
          <w:numId w:val="164"/>
        </w:numPr>
        <w:spacing w:before="100" w:beforeAutospacing="1" w:after="100" w:afterAutospacing="1" w:line="240" w:lineRule="auto"/>
        <w:rPr>
          <w:rFonts w:eastAsia="Times New Roman"/>
        </w:rPr>
      </w:pPr>
      <w:r>
        <w:rPr>
          <w:rFonts w:eastAsia="Times New Roman"/>
        </w:rPr>
        <w:t>Total repayment obligation.</w:t>
      </w:r>
    </w:p>
    <w:p w14:paraId="701D717B" w14:textId="77777777" w:rsidR="00ED1489" w:rsidRDefault="00ED1489" w:rsidP="00ED1489">
      <w:pPr>
        <w:numPr>
          <w:ilvl w:val="0"/>
          <w:numId w:val="164"/>
        </w:numPr>
        <w:spacing w:before="100" w:beforeAutospacing="1" w:after="100" w:afterAutospacing="1" w:line="240" w:lineRule="auto"/>
        <w:rPr>
          <w:rFonts w:eastAsia="Times New Roman"/>
        </w:rPr>
      </w:pPr>
      <w:r>
        <w:rPr>
          <w:rFonts w:eastAsia="Times New Roman"/>
        </w:rPr>
        <w:t>APR, where required.</w:t>
      </w:r>
    </w:p>
    <w:p w14:paraId="349767A8" w14:textId="77777777" w:rsidR="00ED1489" w:rsidRDefault="00ED1489" w:rsidP="00ED1489">
      <w:pPr>
        <w:numPr>
          <w:ilvl w:val="0"/>
          <w:numId w:val="164"/>
        </w:numPr>
        <w:spacing w:before="100" w:beforeAutospacing="1" w:after="100" w:afterAutospacing="1" w:line="240" w:lineRule="auto"/>
        <w:rPr>
          <w:rFonts w:eastAsia="Times New Roman"/>
        </w:rPr>
      </w:pPr>
      <w:r>
        <w:rPr>
          <w:rFonts w:eastAsia="Times New Roman"/>
        </w:rPr>
        <w:t>Late-payment charges and other applicable fees.</w:t>
      </w:r>
    </w:p>
    <w:p w14:paraId="2F706822" w14:textId="77777777" w:rsidR="00ED1489" w:rsidRDefault="00ED1489" w:rsidP="00ED1489">
      <w:pPr>
        <w:numPr>
          <w:ilvl w:val="0"/>
          <w:numId w:val="164"/>
        </w:numPr>
        <w:spacing w:before="100" w:beforeAutospacing="1" w:after="100" w:afterAutospacing="1" w:line="240" w:lineRule="auto"/>
        <w:rPr>
          <w:rFonts w:eastAsia="Times New Roman"/>
        </w:rPr>
      </w:pPr>
      <w:r>
        <w:rPr>
          <w:rFonts w:eastAsia="Times New Roman"/>
        </w:rPr>
        <w:t>Available extension or EMI-conversion options, where offered.</w:t>
      </w:r>
    </w:p>
    <w:p w14:paraId="06579A80" w14:textId="77777777" w:rsidR="00ED1489" w:rsidRDefault="00ED1489" w:rsidP="00ED1489">
      <w:pPr>
        <w:numPr>
          <w:ilvl w:val="0"/>
          <w:numId w:val="164"/>
        </w:numPr>
        <w:spacing w:before="100" w:beforeAutospacing="1" w:after="100" w:afterAutospacing="1" w:line="240" w:lineRule="auto"/>
        <w:rPr>
          <w:rFonts w:eastAsia="Times New Roman"/>
        </w:rPr>
      </w:pPr>
      <w:r>
        <w:rPr>
          <w:rFonts w:eastAsia="Times New Roman"/>
        </w:rPr>
        <w:t>Identity of the actual lender.</w:t>
      </w:r>
    </w:p>
    <w:p w14:paraId="69CED22D" w14:textId="77777777" w:rsidR="00ED1489" w:rsidRDefault="00ED1489" w:rsidP="00ED1489">
      <w:pPr>
        <w:numPr>
          <w:ilvl w:val="0"/>
          <w:numId w:val="164"/>
        </w:numPr>
        <w:spacing w:before="100" w:beforeAutospacing="1" w:after="100" w:afterAutospacing="1" w:line="240" w:lineRule="auto"/>
        <w:rPr>
          <w:rFonts w:eastAsia="Times New Roman"/>
        </w:rPr>
      </w:pPr>
      <w:r>
        <w:rPr>
          <w:rFonts w:eastAsia="Times New Roman"/>
        </w:rPr>
        <w:t>Key Facts Statement and loan agreement.</w:t>
      </w:r>
    </w:p>
    <w:p w14:paraId="3E61F299" w14:textId="77777777" w:rsidR="00ED1489" w:rsidRDefault="00ED1489">
      <w:pPr>
        <w:pStyle w:val="NormalWeb"/>
      </w:pPr>
      <w:r>
        <w:t>The customer must complete the applicable acceptance process before the loan is disbursed.</w:t>
      </w:r>
    </w:p>
    <w:p w14:paraId="4EA4A0C9" w14:textId="77777777" w:rsidR="00ED1489" w:rsidRDefault="00ED1489">
      <w:pPr>
        <w:pStyle w:val="Heading2"/>
        <w:rPr>
          <w:rFonts w:eastAsia="Times New Roman"/>
        </w:rPr>
      </w:pPr>
      <w:r>
        <w:rPr>
          <w:rFonts w:eastAsia="Times New Roman"/>
        </w:rPr>
        <w:t>16. Responsibilities of the Actual Lender</w:t>
      </w:r>
    </w:p>
    <w:p w14:paraId="1CB92A9E" w14:textId="77777777" w:rsidR="00ED1489" w:rsidRDefault="00ED1489">
      <w:pPr>
        <w:pStyle w:val="NormalWeb"/>
      </w:pPr>
      <w:r>
        <w:t>The actual lender is responsible for the lending decisions, pricing approvals, applicable regulatory disclosures and other responsibilities assigned to it under law.</w:t>
      </w:r>
    </w:p>
    <w:p w14:paraId="06A4C2F3" w14:textId="77777777" w:rsidR="00ED1489" w:rsidRDefault="00ED1489">
      <w:pPr>
        <w:pStyle w:val="NormalWeb"/>
      </w:pPr>
      <w:r>
        <w:t>DHAN NOW's role and the role of NAVIX Finance Private Limited must be described accurately according to the actual lending and servicing arrangements.</w:t>
      </w:r>
    </w:p>
    <w:p w14:paraId="79D785B1" w14:textId="77777777" w:rsidR="00ED1489" w:rsidRDefault="00ED1489">
      <w:pPr>
        <w:pStyle w:val="NormalWeb"/>
      </w:pPr>
      <w:r>
        <w:t>The applicable KFS, sanction communication and loan agreement must identify the actual lender and specify the relevant loan terms.</w:t>
      </w:r>
    </w:p>
    <w:p w14:paraId="5C30D7F4" w14:textId="77777777" w:rsidR="00ED1489" w:rsidRDefault="00ED1489">
      <w:pPr>
        <w:pStyle w:val="Heading2"/>
        <w:rPr>
          <w:rFonts w:eastAsia="Times New Roman"/>
        </w:rPr>
      </w:pPr>
      <w:r>
        <w:rPr>
          <w:rFonts w:eastAsia="Times New Roman"/>
        </w:rPr>
        <w:t>17. Policy Review</w:t>
      </w:r>
    </w:p>
    <w:p w14:paraId="58D980D5" w14:textId="77777777" w:rsidR="00ED1489" w:rsidRDefault="00ED1489">
      <w:pPr>
        <w:pStyle w:val="NormalWeb"/>
      </w:pPr>
      <w:r>
        <w:t>This policy will be reviewed periodically and whenever a material change occurs in the loan product, pricing structure, business arrangements or applicable regulatory requirements.</w:t>
      </w:r>
    </w:p>
    <w:p w14:paraId="2B305960" w14:textId="77777777" w:rsidR="00ED1489" w:rsidRDefault="00ED1489">
      <w:pPr>
        <w:pStyle w:val="NormalWeb"/>
      </w:pPr>
      <w:r>
        <w:t>Any revised pricing must be approved by the appropriate authority and reflected consistently in the website, calculator, KFS, sanction communication and loan agreement.</w:t>
      </w:r>
    </w:p>
    <w:p w14:paraId="78E18439" w14:textId="77777777" w:rsidR="00ED1489" w:rsidRDefault="00ED1489">
      <w:pPr>
        <w:pStyle w:val="NormalWeb"/>
      </w:pPr>
      <w:r>
        <w:rPr>
          <w:rStyle w:val="Strong"/>
        </w:rPr>
        <w:t>Policy Owner:</w:t>
      </w:r>
      <w:r>
        <w:t xml:space="preserve"> [Insert Responsible Department or Designated Officer]</w:t>
      </w:r>
      <w:r>
        <w:br/>
      </w:r>
      <w:r>
        <w:rPr>
          <w:rStyle w:val="Strong"/>
        </w:rPr>
        <w:t>Approval Authority:</w:t>
      </w:r>
      <w:r>
        <w:t xml:space="preserve"> [Insert Applicable Board or Authorised Management Authority]</w:t>
      </w:r>
      <w:r>
        <w:br/>
      </w:r>
      <w:r>
        <w:rPr>
          <w:rStyle w:val="Strong"/>
        </w:rPr>
        <w:t>Review Frequency:</w:t>
      </w:r>
      <w:r>
        <w:t xml:space="preserve"> At least annually, or earlier where required.</w:t>
      </w:r>
    </w:p>
    <w:p w14:paraId="7E9A826D" w14:textId="77777777" w:rsidR="00ED1489" w:rsidRDefault="00ED1489">
      <w:pPr>
        <w:pStyle w:val="Heading2"/>
        <w:rPr>
          <w:rFonts w:eastAsia="Times New Roman"/>
        </w:rPr>
      </w:pPr>
      <w:r>
        <w:rPr>
          <w:rFonts w:eastAsia="Times New Roman"/>
        </w:rPr>
        <w:t>18. Contact Information</w:t>
      </w:r>
    </w:p>
    <w:p w14:paraId="088A9C3E" w14:textId="77777777" w:rsidR="00ED1489" w:rsidRDefault="00ED1489">
      <w:pPr>
        <w:pStyle w:val="NormalWeb"/>
      </w:pPr>
      <w:r>
        <w:rPr>
          <w:rStyle w:val="Strong"/>
        </w:rPr>
        <w:t>DHAN NOW Website:</w:t>
      </w:r>
      <w:r>
        <w:t xml:space="preserve"> www.dhannow.com</w:t>
      </w:r>
      <w:r>
        <w:br/>
      </w:r>
      <w:r>
        <w:rPr>
          <w:rStyle w:val="Strong"/>
        </w:rPr>
        <w:t>Customer Support:</w:t>
      </w:r>
      <w:r>
        <w:t xml:space="preserve"> 9211331169</w:t>
      </w:r>
      <w:r>
        <w:br/>
      </w:r>
      <w:r>
        <w:rPr>
          <w:rStyle w:val="Strong"/>
        </w:rPr>
        <w:t>Email:</w:t>
      </w:r>
      <w:r>
        <w:t xml:space="preserve"> support@dhannow.com</w:t>
      </w:r>
    </w:p>
    <w:p w14:paraId="4898A7C0" w14:textId="77777777" w:rsidR="00ED1489" w:rsidRDefault="00ED1489">
      <w:pPr>
        <w:pStyle w:val="NormalWeb"/>
      </w:pPr>
      <w:r>
        <w:rPr>
          <w:rStyle w:val="Strong"/>
        </w:rPr>
        <w:t>Grievance Officer:</w:t>
      </w:r>
      <w:r>
        <w:t xml:space="preserve"> Dharmendra Rajput</w:t>
      </w:r>
      <w:r>
        <w:br/>
      </w:r>
      <w:r>
        <w:rPr>
          <w:rStyle w:val="Strong"/>
        </w:rPr>
        <w:t>Phone:</w:t>
      </w:r>
      <w:r>
        <w:t xml:space="preserve"> 9211331170</w:t>
      </w:r>
      <w:r>
        <w:br/>
      </w:r>
      <w:r>
        <w:rPr>
          <w:rStyle w:val="Strong"/>
        </w:rPr>
        <w:t>Email:</w:t>
      </w:r>
      <w:r>
        <w:t xml:space="preserve"> grievance@dhannow.com</w:t>
      </w:r>
    </w:p>
    <w:p w14:paraId="2368578E" w14:textId="77777777" w:rsidR="00ED1489" w:rsidRDefault="00ED1489">
      <w:pPr>
        <w:pStyle w:val="Heading2"/>
        <w:rPr>
          <w:rFonts w:eastAsia="Times New Roman"/>
        </w:rPr>
      </w:pPr>
      <w:r>
        <w:rPr>
          <w:rFonts w:eastAsia="Times New Roman"/>
        </w:rPr>
        <w:t>19. Important Disclosure</w:t>
      </w:r>
    </w:p>
    <w:p w14:paraId="74F39E27" w14:textId="77777777" w:rsidR="00ED1489" w:rsidRDefault="00ED1489">
      <w:pPr>
        <w:pStyle w:val="NormalWeb"/>
      </w:pPr>
      <w:r>
        <w:t>The calculations in this policy describe the stated DHAN NOW product structure. The customer's actual loan terms, applicable charges and repayment obligations must be specified in the relevant loan documents.</w:t>
      </w:r>
    </w:p>
    <w:p w14:paraId="41072784" w14:textId="77777777" w:rsidR="00ED1489" w:rsidRDefault="00ED1489">
      <w:pPr>
        <w:pStyle w:val="NormalWeb"/>
      </w:pPr>
      <w:r>
        <w:t>Publication of this policy does not, by itself, establish regulatory approval of a particular interest rate or fee. The actual lender must ensure that the pricing structure, disclosures and loan cash flows comply with all applicable laws and regulatory requirements.</w:t>
      </w:r>
    </w:p>
    <w:p w14:paraId="4A83DBA1" w14:textId="77777777" w:rsidR="00ED1489" w:rsidRDefault="00ED1489">
      <w:pPr>
        <w:pStyle w:val="NormalWeb"/>
      </w:pPr>
      <w:r>
        <w:t>Nothing in this policy limits any right available to the customer under applicable law.</w:t>
      </w:r>
    </w:p>
    <w:p w14:paraId="409DD71E" w14:textId="77777777" w:rsidR="00C4713F" w:rsidRDefault="00C4713F">
      <w:pPr>
        <w:pStyle w:val="Heading1"/>
        <w:rPr>
          <w:rFonts w:eastAsia="Times New Roman"/>
          <w:kern w:val="36"/>
          <w:sz w:val="48"/>
          <w:szCs w:val="48"/>
          <w14:ligatures w14:val="none"/>
        </w:rPr>
      </w:pPr>
      <w:r>
        <w:rPr>
          <w:rFonts w:eastAsia="Times New Roman"/>
        </w:rPr>
        <w:t>DHAN NOW</w:t>
      </w:r>
    </w:p>
    <w:p w14:paraId="02527A7C" w14:textId="77777777" w:rsidR="00C4713F" w:rsidRDefault="00C4713F">
      <w:pPr>
        <w:pStyle w:val="Heading2"/>
        <w:rPr>
          <w:rFonts w:eastAsia="Times New Roman"/>
        </w:rPr>
      </w:pPr>
      <w:r>
        <w:rPr>
          <w:rFonts w:eastAsia="Times New Roman"/>
        </w:rPr>
        <w:t>Payment, Refund &amp; Transaction Dispute Policy</w:t>
      </w:r>
    </w:p>
    <w:p w14:paraId="31319FB2" w14:textId="77777777" w:rsidR="00C4713F" w:rsidRDefault="00C4713F">
      <w:pPr>
        <w:pStyle w:val="NormalWeb"/>
      </w:pPr>
      <w:r>
        <w:rPr>
          <w:rStyle w:val="Strong"/>
        </w:rPr>
        <w:t>Effective Date:</w:t>
      </w:r>
      <w:r>
        <w:t xml:space="preserve"> [Insert Effective Date]</w:t>
      </w:r>
      <w:r>
        <w:br/>
      </w:r>
      <w:r>
        <w:rPr>
          <w:rStyle w:val="Strong"/>
        </w:rPr>
        <w:t>Last Updated:</w:t>
      </w:r>
      <w:r>
        <w:t xml:space="preserve"> [Insert Last Updated Date]</w:t>
      </w:r>
      <w:r>
        <w:br/>
      </w:r>
      <w:r>
        <w:rPr>
          <w:rStyle w:val="Strong"/>
        </w:rPr>
        <w:t>Website:</w:t>
      </w:r>
      <w:r>
        <w:t xml:space="preserve"> www.dhannow.com</w:t>
      </w:r>
      <w:r>
        <w:br/>
      </w:r>
      <w:r>
        <w:rPr>
          <w:rStyle w:val="Strong"/>
        </w:rPr>
        <w:t>Legal Entity:</w:t>
      </w:r>
      <w:r>
        <w:t xml:space="preserve"> NAVIX Finance Private Limited</w:t>
      </w:r>
      <w:r>
        <w:br/>
      </w:r>
      <w:r>
        <w:rPr>
          <w:rStyle w:val="Strong"/>
        </w:rPr>
        <w:t>Customer Support:</w:t>
      </w:r>
      <w:r>
        <w:t xml:space="preserve"> 9211331169</w:t>
      </w:r>
      <w:r>
        <w:br/>
      </w:r>
      <w:r>
        <w:rPr>
          <w:rStyle w:val="Strong"/>
        </w:rPr>
        <w:t>Email:</w:t>
      </w:r>
      <w:r>
        <w:t xml:space="preserve"> support@dhannow.com</w:t>
      </w:r>
      <w:r>
        <w:br/>
      </w:r>
      <w:r>
        <w:rPr>
          <w:rStyle w:val="Strong"/>
        </w:rPr>
        <w:t>General Enquiries:</w:t>
      </w:r>
      <w:r>
        <w:t xml:space="preserve"> info@dhannow.com</w:t>
      </w:r>
    </w:p>
    <w:p w14:paraId="57C82F6E" w14:textId="77777777" w:rsidR="00C4713F" w:rsidRDefault="00C4713F">
      <w:pPr>
        <w:pStyle w:val="Heading3"/>
        <w:rPr>
          <w:rFonts w:eastAsia="Times New Roman"/>
        </w:rPr>
      </w:pPr>
      <w:r>
        <w:rPr>
          <w:rFonts w:eastAsia="Times New Roman"/>
        </w:rPr>
        <w:t>1. Introduction</w:t>
      </w:r>
    </w:p>
    <w:p w14:paraId="35D06F8B" w14:textId="77777777" w:rsidR="00C4713F" w:rsidRDefault="00C4713F">
      <w:pPr>
        <w:pStyle w:val="NormalWeb"/>
      </w:pPr>
      <w:r>
        <w:t>This Payment, Refund &amp; Transaction Dispute Policy explains the payment methods available through DHAN NOW, the procedures for making loan repayments, and the process for reporting failed, pending, duplicate, incorrect, or disputed transactions.</w:t>
      </w:r>
    </w:p>
    <w:p w14:paraId="18540682" w14:textId="77777777" w:rsidR="00C4713F" w:rsidRDefault="00C4713F">
      <w:pPr>
        <w:pStyle w:val="NormalWeb"/>
      </w:pPr>
      <w:r>
        <w:t>DHAN NOW aims to provide customers with a secure, transparent, and convenient payment experience. Customers should carefully review the payment details, loan or proposal reference, amount payable, and applicable terms before confirming a transaction.</w:t>
      </w:r>
    </w:p>
    <w:p w14:paraId="6A8A68FD" w14:textId="77777777" w:rsidR="00C4713F" w:rsidRDefault="00C4713F">
      <w:pPr>
        <w:pStyle w:val="NormalWeb"/>
      </w:pPr>
      <w:r>
        <w:t>This Policy must be read together with the applicable Key Fact Statement (KFS), loan agreement, repayment schedule, Privacy Policy, Terms &amp; Conditions, and other applicable disclosures.</w:t>
      </w:r>
    </w:p>
    <w:p w14:paraId="5AEAA1DA" w14:textId="77777777" w:rsidR="00C4713F" w:rsidRDefault="00C4713F">
      <w:pPr>
        <w:pStyle w:val="NormalWeb"/>
      </w:pPr>
      <w:r>
        <w:t>Where any provision of this Policy conflicts with applicable law or a binding regulatory requirement, the applicable law or regulatory requirement will prevail.</w:t>
      </w:r>
    </w:p>
    <w:p w14:paraId="76501045" w14:textId="77777777" w:rsidR="00C4713F" w:rsidRDefault="00C4713F">
      <w:pPr>
        <w:pStyle w:val="Heading3"/>
        <w:rPr>
          <w:rFonts w:eastAsia="Times New Roman"/>
        </w:rPr>
      </w:pPr>
      <w:r>
        <w:rPr>
          <w:rFonts w:eastAsia="Times New Roman"/>
        </w:rPr>
        <w:t>2. Scope of This Policy</w:t>
      </w:r>
    </w:p>
    <w:p w14:paraId="788D0C5E" w14:textId="77777777" w:rsidR="00C4713F" w:rsidRDefault="00C4713F">
      <w:pPr>
        <w:pStyle w:val="NormalWeb"/>
      </w:pPr>
      <w:r>
        <w:t>This Policy applies to customers who use an available payment facility to make a payment relating to a loan application, an approved loan, or an existing repayment obligation through DHAN NOW or its authorised payment channels.</w:t>
      </w:r>
    </w:p>
    <w:p w14:paraId="5620622A" w14:textId="77777777" w:rsidR="00C4713F" w:rsidRDefault="00C4713F">
      <w:pPr>
        <w:pStyle w:val="NormalWeb"/>
      </w:pPr>
      <w:r>
        <w:t>It covers:</w:t>
      </w:r>
    </w:p>
    <w:p w14:paraId="3362D461" w14:textId="77777777" w:rsidR="00C4713F" w:rsidRDefault="00C4713F" w:rsidP="00C4713F">
      <w:pPr>
        <w:numPr>
          <w:ilvl w:val="0"/>
          <w:numId w:val="165"/>
        </w:numPr>
        <w:spacing w:before="100" w:beforeAutospacing="1" w:after="100" w:afterAutospacing="1" w:line="240" w:lineRule="auto"/>
        <w:rPr>
          <w:rFonts w:eastAsia="Times New Roman"/>
        </w:rPr>
      </w:pPr>
      <w:r>
        <w:rPr>
          <w:rFonts w:eastAsia="Times New Roman"/>
        </w:rPr>
        <w:t>Available payment methods.</w:t>
      </w:r>
    </w:p>
    <w:p w14:paraId="717A4F06" w14:textId="77777777" w:rsidR="00C4713F" w:rsidRDefault="00C4713F" w:rsidP="00C4713F">
      <w:pPr>
        <w:numPr>
          <w:ilvl w:val="0"/>
          <w:numId w:val="165"/>
        </w:numPr>
        <w:spacing w:before="100" w:beforeAutospacing="1" w:after="100" w:afterAutospacing="1" w:line="240" w:lineRule="auto"/>
        <w:rPr>
          <w:rFonts w:eastAsia="Times New Roman"/>
        </w:rPr>
      </w:pPr>
      <w:r>
        <w:rPr>
          <w:rFonts w:eastAsia="Times New Roman"/>
        </w:rPr>
        <w:t>Online loan repayment procedures.</w:t>
      </w:r>
    </w:p>
    <w:p w14:paraId="7C368573" w14:textId="77777777" w:rsidR="00C4713F" w:rsidRDefault="00C4713F" w:rsidP="00C4713F">
      <w:pPr>
        <w:numPr>
          <w:ilvl w:val="0"/>
          <w:numId w:val="165"/>
        </w:numPr>
        <w:spacing w:before="100" w:beforeAutospacing="1" w:after="100" w:afterAutospacing="1" w:line="240" w:lineRule="auto"/>
        <w:rPr>
          <w:rFonts w:eastAsia="Times New Roman"/>
        </w:rPr>
      </w:pPr>
      <w:r>
        <w:rPr>
          <w:rFonts w:eastAsia="Times New Roman"/>
        </w:rPr>
        <w:t>Failed, pending, and unsuccessful transactions.</w:t>
      </w:r>
    </w:p>
    <w:p w14:paraId="52AA78C0" w14:textId="77777777" w:rsidR="00C4713F" w:rsidRDefault="00C4713F" w:rsidP="00C4713F">
      <w:pPr>
        <w:numPr>
          <w:ilvl w:val="0"/>
          <w:numId w:val="165"/>
        </w:numPr>
        <w:spacing w:before="100" w:beforeAutospacing="1" w:after="100" w:afterAutospacing="1" w:line="240" w:lineRule="auto"/>
        <w:rPr>
          <w:rFonts w:eastAsia="Times New Roman"/>
        </w:rPr>
      </w:pPr>
      <w:r>
        <w:rPr>
          <w:rFonts w:eastAsia="Times New Roman"/>
        </w:rPr>
        <w:t>Duplicate or excess payments.</w:t>
      </w:r>
    </w:p>
    <w:p w14:paraId="70E72DD8" w14:textId="77777777" w:rsidR="00C4713F" w:rsidRDefault="00C4713F" w:rsidP="00C4713F">
      <w:pPr>
        <w:numPr>
          <w:ilvl w:val="0"/>
          <w:numId w:val="165"/>
        </w:numPr>
        <w:spacing w:before="100" w:beforeAutospacing="1" w:after="100" w:afterAutospacing="1" w:line="240" w:lineRule="auto"/>
        <w:rPr>
          <w:rFonts w:eastAsia="Times New Roman"/>
        </w:rPr>
      </w:pPr>
      <w:r>
        <w:rPr>
          <w:rFonts w:eastAsia="Times New Roman"/>
        </w:rPr>
        <w:t>Incorrect payment details.</w:t>
      </w:r>
    </w:p>
    <w:p w14:paraId="6FD6BE56" w14:textId="77777777" w:rsidR="00C4713F" w:rsidRDefault="00C4713F" w:rsidP="00C4713F">
      <w:pPr>
        <w:numPr>
          <w:ilvl w:val="0"/>
          <w:numId w:val="165"/>
        </w:numPr>
        <w:spacing w:before="100" w:beforeAutospacing="1" w:after="100" w:afterAutospacing="1" w:line="240" w:lineRule="auto"/>
        <w:rPr>
          <w:rFonts w:eastAsia="Times New Roman"/>
        </w:rPr>
      </w:pPr>
      <w:r>
        <w:rPr>
          <w:rFonts w:eastAsia="Times New Roman"/>
        </w:rPr>
        <w:t>Refund and reversal requests.</w:t>
      </w:r>
    </w:p>
    <w:p w14:paraId="1C50E7A6" w14:textId="77777777" w:rsidR="00C4713F" w:rsidRDefault="00C4713F" w:rsidP="00C4713F">
      <w:pPr>
        <w:numPr>
          <w:ilvl w:val="0"/>
          <w:numId w:val="165"/>
        </w:numPr>
        <w:spacing w:before="100" w:beforeAutospacing="1" w:after="100" w:afterAutospacing="1" w:line="240" w:lineRule="auto"/>
        <w:rPr>
          <w:rFonts w:eastAsia="Times New Roman"/>
        </w:rPr>
      </w:pPr>
      <w:r>
        <w:rPr>
          <w:rFonts w:eastAsia="Times New Roman"/>
        </w:rPr>
        <w:t>Disputes relating to payment status.</w:t>
      </w:r>
    </w:p>
    <w:p w14:paraId="66D38F43" w14:textId="77777777" w:rsidR="00C4713F" w:rsidRDefault="00C4713F" w:rsidP="00C4713F">
      <w:pPr>
        <w:numPr>
          <w:ilvl w:val="0"/>
          <w:numId w:val="165"/>
        </w:numPr>
        <w:spacing w:before="100" w:beforeAutospacing="1" w:after="100" w:afterAutospacing="1" w:line="240" w:lineRule="auto"/>
        <w:rPr>
          <w:rFonts w:eastAsia="Times New Roman"/>
        </w:rPr>
      </w:pPr>
      <w:r>
        <w:rPr>
          <w:rFonts w:eastAsia="Times New Roman"/>
        </w:rPr>
        <w:t>Payment receipts and transaction records.</w:t>
      </w:r>
    </w:p>
    <w:p w14:paraId="5D2BF3E0" w14:textId="77777777" w:rsidR="00C4713F" w:rsidRDefault="00C4713F" w:rsidP="00C4713F">
      <w:pPr>
        <w:numPr>
          <w:ilvl w:val="0"/>
          <w:numId w:val="165"/>
        </w:numPr>
        <w:spacing w:before="100" w:beforeAutospacing="1" w:after="100" w:afterAutospacing="1" w:line="240" w:lineRule="auto"/>
        <w:rPr>
          <w:rFonts w:eastAsia="Times New Roman"/>
        </w:rPr>
      </w:pPr>
      <w:r>
        <w:rPr>
          <w:rFonts w:eastAsia="Times New Roman"/>
        </w:rPr>
        <w:t>Unauthorised or suspicious transactions.</w:t>
      </w:r>
    </w:p>
    <w:p w14:paraId="7A37BFD9" w14:textId="77777777" w:rsidR="00C4713F" w:rsidRDefault="00C4713F" w:rsidP="00C4713F">
      <w:pPr>
        <w:numPr>
          <w:ilvl w:val="0"/>
          <w:numId w:val="165"/>
        </w:numPr>
        <w:spacing w:before="100" w:beforeAutospacing="1" w:after="100" w:afterAutospacing="1" w:line="240" w:lineRule="auto"/>
        <w:rPr>
          <w:rFonts w:eastAsia="Times New Roman"/>
        </w:rPr>
      </w:pPr>
      <w:r>
        <w:rPr>
          <w:rFonts w:eastAsia="Times New Roman"/>
        </w:rPr>
        <w:t>Customer support and grievance escalation.</w:t>
      </w:r>
    </w:p>
    <w:p w14:paraId="47C7E21D" w14:textId="77777777" w:rsidR="00C4713F" w:rsidRDefault="00C4713F">
      <w:pPr>
        <w:pStyle w:val="NormalWeb"/>
      </w:pPr>
      <w:r>
        <w:t>The treatment of a particular transaction will depend on its status, the applicable loan documentation, the payment method used, the relevant payment service provider, and applicable law.</w:t>
      </w:r>
    </w:p>
    <w:p w14:paraId="5A3A5D28" w14:textId="77777777" w:rsidR="00C4713F" w:rsidRDefault="00C4713F">
      <w:pPr>
        <w:pStyle w:val="Heading3"/>
        <w:rPr>
          <w:rFonts w:eastAsia="Times New Roman"/>
        </w:rPr>
      </w:pPr>
      <w:r>
        <w:rPr>
          <w:rFonts w:eastAsia="Times New Roman"/>
        </w:rPr>
        <w:t>3. Available Payment Methods</w:t>
      </w:r>
    </w:p>
    <w:p w14:paraId="0C14B395" w14:textId="77777777" w:rsidR="00C4713F" w:rsidRDefault="00C4713F">
      <w:pPr>
        <w:pStyle w:val="NormalWeb"/>
      </w:pPr>
      <w:r>
        <w:t>Subject to availability and display at checkout, customers may be able to make payments through the following methods:</w:t>
      </w:r>
    </w:p>
    <w:p w14:paraId="113A0BC3" w14:textId="77777777" w:rsidR="00C4713F" w:rsidRDefault="00C4713F" w:rsidP="00C4713F">
      <w:pPr>
        <w:numPr>
          <w:ilvl w:val="0"/>
          <w:numId w:val="166"/>
        </w:numPr>
        <w:spacing w:before="100" w:beforeAutospacing="1" w:after="100" w:afterAutospacing="1" w:line="240" w:lineRule="auto"/>
        <w:rPr>
          <w:rFonts w:eastAsia="Times New Roman"/>
        </w:rPr>
      </w:pPr>
      <w:r>
        <w:rPr>
          <w:rStyle w:val="Strong"/>
          <w:rFonts w:eastAsia="Times New Roman"/>
        </w:rPr>
        <w:t>Debit Cards:</w:t>
      </w:r>
      <w:r>
        <w:rPr>
          <w:rFonts w:eastAsia="Times New Roman"/>
        </w:rPr>
        <w:t xml:space="preserve"> MasterCard, Visa, RuPay, and Maestro, where supported by the payment gateway.</w:t>
      </w:r>
    </w:p>
    <w:p w14:paraId="7AE1E6E4" w14:textId="77777777" w:rsidR="00C4713F" w:rsidRDefault="00C4713F" w:rsidP="00C4713F">
      <w:pPr>
        <w:numPr>
          <w:ilvl w:val="0"/>
          <w:numId w:val="166"/>
        </w:numPr>
        <w:spacing w:before="100" w:beforeAutospacing="1" w:after="100" w:afterAutospacing="1" w:line="240" w:lineRule="auto"/>
        <w:rPr>
          <w:rFonts w:eastAsia="Times New Roman"/>
        </w:rPr>
      </w:pPr>
      <w:r>
        <w:rPr>
          <w:rStyle w:val="Strong"/>
          <w:rFonts w:eastAsia="Times New Roman"/>
        </w:rPr>
        <w:t>UPI:</w:t>
      </w:r>
      <w:r>
        <w:rPr>
          <w:rFonts w:eastAsia="Times New Roman"/>
        </w:rPr>
        <w:t xml:space="preserve"> Unified Payments Interface.</w:t>
      </w:r>
    </w:p>
    <w:p w14:paraId="4763BBBA" w14:textId="77777777" w:rsidR="00C4713F" w:rsidRDefault="00C4713F" w:rsidP="00C4713F">
      <w:pPr>
        <w:numPr>
          <w:ilvl w:val="0"/>
          <w:numId w:val="166"/>
        </w:numPr>
        <w:spacing w:before="100" w:beforeAutospacing="1" w:after="100" w:afterAutospacing="1" w:line="240" w:lineRule="auto"/>
        <w:rPr>
          <w:rFonts w:eastAsia="Times New Roman"/>
        </w:rPr>
      </w:pPr>
      <w:r>
        <w:rPr>
          <w:rStyle w:val="Strong"/>
          <w:rFonts w:eastAsia="Times New Roman"/>
        </w:rPr>
        <w:t>Net Banking:</w:t>
      </w:r>
      <w:r>
        <w:rPr>
          <w:rFonts w:eastAsia="Times New Roman"/>
        </w:rPr>
        <w:t xml:space="preserve"> Participating banks supported by the payment gateway.</w:t>
      </w:r>
    </w:p>
    <w:p w14:paraId="5825B4FF" w14:textId="77777777" w:rsidR="00C4713F" w:rsidRDefault="00C4713F" w:rsidP="00C4713F">
      <w:pPr>
        <w:numPr>
          <w:ilvl w:val="0"/>
          <w:numId w:val="166"/>
        </w:numPr>
        <w:spacing w:before="100" w:beforeAutospacing="1" w:after="100" w:afterAutospacing="1" w:line="240" w:lineRule="auto"/>
        <w:rPr>
          <w:rFonts w:eastAsia="Times New Roman"/>
        </w:rPr>
      </w:pPr>
      <w:r>
        <w:rPr>
          <w:rStyle w:val="Strong"/>
          <w:rFonts w:eastAsia="Times New Roman"/>
        </w:rPr>
        <w:t>Airtel Payments Bank:</w:t>
      </w:r>
      <w:r>
        <w:rPr>
          <w:rFonts w:eastAsia="Times New Roman"/>
        </w:rPr>
        <w:t xml:space="preserve"> Where enabled and available through the authorised payment facility.</w:t>
      </w:r>
    </w:p>
    <w:p w14:paraId="399D8017" w14:textId="77777777" w:rsidR="00C4713F" w:rsidRDefault="00C4713F" w:rsidP="00C4713F">
      <w:pPr>
        <w:numPr>
          <w:ilvl w:val="0"/>
          <w:numId w:val="166"/>
        </w:numPr>
        <w:spacing w:before="100" w:beforeAutospacing="1" w:after="100" w:afterAutospacing="1" w:line="240" w:lineRule="auto"/>
        <w:rPr>
          <w:rFonts w:eastAsia="Times New Roman"/>
        </w:rPr>
      </w:pPr>
      <w:r>
        <w:rPr>
          <w:rStyle w:val="Strong"/>
          <w:rFonts w:eastAsia="Times New Roman"/>
        </w:rPr>
        <w:t>Other Methods:</w:t>
      </w:r>
      <w:r>
        <w:rPr>
          <w:rFonts w:eastAsia="Times New Roman"/>
        </w:rPr>
        <w:t xml:space="preserve"> Only where specifically displayed as available on the official payment page.</w:t>
      </w:r>
    </w:p>
    <w:p w14:paraId="6A47C9F2" w14:textId="77777777" w:rsidR="00C4713F" w:rsidRDefault="00C4713F">
      <w:pPr>
        <w:pStyle w:val="NormalWeb"/>
      </w:pPr>
      <w:r>
        <w:rPr>
          <w:rStyle w:val="Strong"/>
        </w:rPr>
        <w:t>Important:</w:t>
      </w:r>
      <w:r>
        <w:t xml:space="preserve"> The payment methods actually available at the time of a transaction will be those displayed on the official payment page. Availability may depend on the payment gateway, issuing bank, payment network, transaction limits, and service availability.</w:t>
      </w:r>
    </w:p>
    <w:p w14:paraId="5F1B2FB7" w14:textId="77777777" w:rsidR="00C4713F" w:rsidRDefault="00C4713F">
      <w:pPr>
        <w:pStyle w:val="NormalWeb"/>
      </w:pPr>
      <w:r>
        <w:t>DHAN NOW does not guarantee that every payment method will be available for every transaction.</w:t>
      </w:r>
    </w:p>
    <w:p w14:paraId="3102616A" w14:textId="77777777" w:rsidR="00C4713F" w:rsidRDefault="00C4713F">
      <w:pPr>
        <w:pStyle w:val="Heading3"/>
        <w:rPr>
          <w:rFonts w:eastAsia="Times New Roman"/>
        </w:rPr>
      </w:pPr>
      <w:r>
        <w:rPr>
          <w:rFonts w:eastAsia="Times New Roman"/>
        </w:rPr>
        <w:t>4. Identifying a Loan or Payment</w:t>
      </w:r>
    </w:p>
    <w:p w14:paraId="435FE27E" w14:textId="77777777" w:rsidR="00C4713F" w:rsidRDefault="00C4713F">
      <w:pPr>
        <w:pStyle w:val="NormalWeb"/>
      </w:pPr>
      <w:r>
        <w:t>Before initiating a payment, customers must correctly identify the loan or proposal to which the payment relates.</w:t>
      </w:r>
    </w:p>
    <w:p w14:paraId="5080E473" w14:textId="77777777" w:rsidR="00C4713F" w:rsidRDefault="00C4713F">
      <w:pPr>
        <w:pStyle w:val="NormalWeb"/>
      </w:pPr>
      <w:r>
        <w:t>Customers may be asked to provide one of the following:</w:t>
      </w:r>
    </w:p>
    <w:p w14:paraId="7BC8E019" w14:textId="77777777" w:rsidR="00C4713F" w:rsidRDefault="00C4713F" w:rsidP="00C4713F">
      <w:pPr>
        <w:numPr>
          <w:ilvl w:val="0"/>
          <w:numId w:val="167"/>
        </w:numPr>
        <w:spacing w:before="100" w:beforeAutospacing="1" w:after="100" w:afterAutospacing="1" w:line="240" w:lineRule="auto"/>
        <w:rPr>
          <w:rFonts w:eastAsia="Times New Roman"/>
        </w:rPr>
      </w:pPr>
      <w:r>
        <w:rPr>
          <w:rFonts w:eastAsia="Times New Roman"/>
        </w:rPr>
        <w:t>The mobile number linked to their loan account or loan application; or</w:t>
      </w:r>
    </w:p>
    <w:p w14:paraId="644A147E" w14:textId="77777777" w:rsidR="00C4713F" w:rsidRDefault="00C4713F" w:rsidP="00C4713F">
      <w:pPr>
        <w:numPr>
          <w:ilvl w:val="0"/>
          <w:numId w:val="167"/>
        </w:numPr>
        <w:spacing w:before="100" w:beforeAutospacing="1" w:after="100" w:afterAutospacing="1" w:line="240" w:lineRule="auto"/>
        <w:rPr>
          <w:rFonts w:eastAsia="Times New Roman"/>
        </w:rPr>
      </w:pPr>
      <w:r>
        <w:rPr>
          <w:rFonts w:eastAsia="Times New Roman"/>
        </w:rPr>
        <w:t>Their loan proposal number or another reference specifically requested on the payment page.</w:t>
      </w:r>
    </w:p>
    <w:p w14:paraId="090117E5" w14:textId="77777777" w:rsidR="00C4713F" w:rsidRDefault="00C4713F">
      <w:pPr>
        <w:pStyle w:val="NormalWeb"/>
      </w:pPr>
      <w:r>
        <w:t>Customers must verify the displayed information before proceeding.</w:t>
      </w:r>
    </w:p>
    <w:p w14:paraId="09FE51CF" w14:textId="77777777" w:rsidR="00C4713F" w:rsidRDefault="00C4713F">
      <w:pPr>
        <w:pStyle w:val="NormalWeb"/>
      </w:pPr>
      <w:r>
        <w:t>An incorrect mobile number, loan reference, proposal number, or payment amount may delay transaction identification and reconciliation.</w:t>
      </w:r>
    </w:p>
    <w:p w14:paraId="7C952CB7" w14:textId="77777777" w:rsidR="00C4713F" w:rsidRDefault="00C4713F">
      <w:pPr>
        <w:pStyle w:val="NormalWeb"/>
      </w:pPr>
      <w:r>
        <w:t>Customers should not make a payment against an unfamiliar loan reference or an amount they cannot independently verify.</w:t>
      </w:r>
    </w:p>
    <w:p w14:paraId="01E1635E" w14:textId="77777777" w:rsidR="00C4713F" w:rsidRDefault="00C4713F">
      <w:pPr>
        <w:pStyle w:val="Heading3"/>
        <w:rPr>
          <w:rFonts w:eastAsia="Times New Roman"/>
        </w:rPr>
      </w:pPr>
      <w:r>
        <w:rPr>
          <w:rFonts w:eastAsia="Times New Roman"/>
        </w:rPr>
        <w:t>5. Loan Repayment Procedure</w:t>
      </w:r>
    </w:p>
    <w:p w14:paraId="3EADBC6E" w14:textId="77777777" w:rsidR="00C4713F" w:rsidRDefault="00C4713F">
      <w:pPr>
        <w:pStyle w:val="NormalWeb"/>
      </w:pPr>
      <w:r>
        <w:t>Customers should follow the steps below when making an online repayment:</w:t>
      </w:r>
    </w:p>
    <w:p w14:paraId="2A22930B" w14:textId="77777777" w:rsidR="00C4713F" w:rsidRDefault="00C4713F" w:rsidP="00C4713F">
      <w:pPr>
        <w:numPr>
          <w:ilvl w:val="0"/>
          <w:numId w:val="168"/>
        </w:numPr>
        <w:spacing w:before="100" w:beforeAutospacing="1" w:after="100" w:afterAutospacing="1" w:line="240" w:lineRule="auto"/>
        <w:rPr>
          <w:rFonts w:eastAsia="Times New Roman"/>
        </w:rPr>
      </w:pPr>
      <w:r>
        <w:rPr>
          <w:rFonts w:eastAsia="Times New Roman"/>
        </w:rPr>
        <w:t>Visit the official DHAN NOW website or an authorised payment facility.</w:t>
      </w:r>
    </w:p>
    <w:p w14:paraId="0B6FD7A1" w14:textId="77777777" w:rsidR="00C4713F" w:rsidRDefault="00C4713F" w:rsidP="00C4713F">
      <w:pPr>
        <w:numPr>
          <w:ilvl w:val="0"/>
          <w:numId w:val="168"/>
        </w:numPr>
        <w:spacing w:before="100" w:beforeAutospacing="1" w:after="100" w:afterAutospacing="1" w:line="240" w:lineRule="auto"/>
        <w:rPr>
          <w:rFonts w:eastAsia="Times New Roman"/>
        </w:rPr>
      </w:pPr>
      <w:r>
        <w:rPr>
          <w:rFonts w:eastAsia="Times New Roman"/>
        </w:rPr>
        <w:t>Select the applicable repayment option.</w:t>
      </w:r>
    </w:p>
    <w:p w14:paraId="5CAFEBAA" w14:textId="77777777" w:rsidR="00C4713F" w:rsidRDefault="00C4713F" w:rsidP="00C4713F">
      <w:pPr>
        <w:numPr>
          <w:ilvl w:val="0"/>
          <w:numId w:val="168"/>
        </w:numPr>
        <w:spacing w:before="100" w:beforeAutospacing="1" w:after="100" w:afterAutospacing="1" w:line="240" w:lineRule="auto"/>
        <w:rPr>
          <w:rFonts w:eastAsia="Times New Roman"/>
        </w:rPr>
      </w:pPr>
      <w:r>
        <w:rPr>
          <w:rFonts w:eastAsia="Times New Roman"/>
        </w:rPr>
        <w:t>Enter the mobile number linked to the loan account or the required loan proposal number.</w:t>
      </w:r>
    </w:p>
    <w:p w14:paraId="63F0D117" w14:textId="77777777" w:rsidR="00C4713F" w:rsidRDefault="00C4713F" w:rsidP="00C4713F">
      <w:pPr>
        <w:numPr>
          <w:ilvl w:val="0"/>
          <w:numId w:val="168"/>
        </w:numPr>
        <w:spacing w:before="100" w:beforeAutospacing="1" w:after="100" w:afterAutospacing="1" w:line="240" w:lineRule="auto"/>
        <w:rPr>
          <w:rFonts w:eastAsia="Times New Roman"/>
        </w:rPr>
      </w:pPr>
      <w:r>
        <w:rPr>
          <w:rFonts w:eastAsia="Times New Roman"/>
        </w:rPr>
        <w:t>Verify the loan or proposal details displayed.</w:t>
      </w:r>
    </w:p>
    <w:p w14:paraId="2892549F" w14:textId="77777777" w:rsidR="00C4713F" w:rsidRDefault="00C4713F" w:rsidP="00C4713F">
      <w:pPr>
        <w:numPr>
          <w:ilvl w:val="0"/>
          <w:numId w:val="168"/>
        </w:numPr>
        <w:spacing w:before="100" w:beforeAutospacing="1" w:after="100" w:afterAutospacing="1" w:line="240" w:lineRule="auto"/>
        <w:rPr>
          <w:rFonts w:eastAsia="Times New Roman"/>
        </w:rPr>
      </w:pPr>
      <w:r>
        <w:rPr>
          <w:rFonts w:eastAsia="Times New Roman"/>
        </w:rPr>
        <w:t>Review the amount payable and the relevant due date.</w:t>
      </w:r>
    </w:p>
    <w:p w14:paraId="10C51581" w14:textId="77777777" w:rsidR="00C4713F" w:rsidRDefault="00C4713F" w:rsidP="00C4713F">
      <w:pPr>
        <w:numPr>
          <w:ilvl w:val="0"/>
          <w:numId w:val="168"/>
        </w:numPr>
        <w:spacing w:before="100" w:beforeAutospacing="1" w:after="100" w:afterAutospacing="1" w:line="240" w:lineRule="auto"/>
        <w:rPr>
          <w:rFonts w:eastAsia="Times New Roman"/>
        </w:rPr>
      </w:pPr>
      <w:r>
        <w:rPr>
          <w:rFonts w:eastAsia="Times New Roman"/>
        </w:rPr>
        <w:t>Select an available payment method.</w:t>
      </w:r>
    </w:p>
    <w:p w14:paraId="73D6C31D" w14:textId="77777777" w:rsidR="00C4713F" w:rsidRDefault="00C4713F" w:rsidP="00C4713F">
      <w:pPr>
        <w:numPr>
          <w:ilvl w:val="0"/>
          <w:numId w:val="168"/>
        </w:numPr>
        <w:spacing w:before="100" w:beforeAutospacing="1" w:after="100" w:afterAutospacing="1" w:line="240" w:lineRule="auto"/>
        <w:rPr>
          <w:rFonts w:eastAsia="Times New Roman"/>
        </w:rPr>
      </w:pPr>
      <w:r>
        <w:rPr>
          <w:rFonts w:eastAsia="Times New Roman"/>
        </w:rPr>
        <w:t>Complete the payment using the bank or payment service provider's authorised process.</w:t>
      </w:r>
    </w:p>
    <w:p w14:paraId="110813CB" w14:textId="77777777" w:rsidR="00C4713F" w:rsidRDefault="00C4713F" w:rsidP="00C4713F">
      <w:pPr>
        <w:numPr>
          <w:ilvl w:val="0"/>
          <w:numId w:val="168"/>
        </w:numPr>
        <w:spacing w:before="100" w:beforeAutospacing="1" w:after="100" w:afterAutospacing="1" w:line="240" w:lineRule="auto"/>
        <w:rPr>
          <w:rFonts w:eastAsia="Times New Roman"/>
        </w:rPr>
      </w:pPr>
      <w:r>
        <w:rPr>
          <w:rFonts w:eastAsia="Times New Roman"/>
        </w:rPr>
        <w:t>Wait for the transaction result.</w:t>
      </w:r>
    </w:p>
    <w:p w14:paraId="7DEC0791" w14:textId="77777777" w:rsidR="00C4713F" w:rsidRDefault="00C4713F" w:rsidP="00C4713F">
      <w:pPr>
        <w:numPr>
          <w:ilvl w:val="0"/>
          <w:numId w:val="168"/>
        </w:numPr>
        <w:spacing w:before="100" w:beforeAutospacing="1" w:after="100" w:afterAutospacing="1" w:line="240" w:lineRule="auto"/>
        <w:rPr>
          <w:rFonts w:eastAsia="Times New Roman"/>
        </w:rPr>
      </w:pPr>
      <w:r>
        <w:rPr>
          <w:rFonts w:eastAsia="Times New Roman"/>
        </w:rPr>
        <w:t>Save the transaction reference, UPI reference, bank reference, payment receipt, or confirmation message, as applicable.</w:t>
      </w:r>
    </w:p>
    <w:p w14:paraId="62EB480D" w14:textId="77777777" w:rsidR="00C4713F" w:rsidRDefault="00C4713F">
      <w:pPr>
        <w:pStyle w:val="NormalWeb"/>
      </w:pPr>
      <w:r>
        <w:t>Customers should avoid initiating repeated payments merely because a confirmation message has not appeared. First check the transaction status with the bank or payment service provider and through the authorised customer support channel.</w:t>
      </w:r>
    </w:p>
    <w:p w14:paraId="7737F6A8" w14:textId="77777777" w:rsidR="00C4713F" w:rsidRDefault="00C4713F">
      <w:pPr>
        <w:pStyle w:val="NormalWeb"/>
      </w:pPr>
      <w:r>
        <w:t>A payment is treated as received for loan-account purposes only after its status has been appropriately verified and reconciled with the relevant payment records.</w:t>
      </w:r>
    </w:p>
    <w:p w14:paraId="38FE865D" w14:textId="77777777" w:rsidR="00C4713F" w:rsidRDefault="00C4713F">
      <w:pPr>
        <w:pStyle w:val="Heading3"/>
        <w:rPr>
          <w:rFonts w:eastAsia="Times New Roman"/>
        </w:rPr>
      </w:pPr>
      <w:r>
        <w:rPr>
          <w:rFonts w:eastAsia="Times New Roman"/>
        </w:rPr>
        <w:t>6. Payment Confirmation and Receipts</w:t>
      </w:r>
    </w:p>
    <w:p w14:paraId="177576E1" w14:textId="77777777" w:rsidR="00C4713F" w:rsidRDefault="00C4713F">
      <w:pPr>
        <w:pStyle w:val="NormalWeb"/>
      </w:pPr>
      <w:r>
        <w:t>Where supported by the payment system, a successful transaction may generate a confirmation screen, payment receipt, transaction reference, SMS, email, or other acknowledgement.</w:t>
      </w:r>
    </w:p>
    <w:p w14:paraId="105E4818" w14:textId="77777777" w:rsidR="00C4713F" w:rsidRDefault="00C4713F">
      <w:pPr>
        <w:pStyle w:val="NormalWeb"/>
      </w:pPr>
      <w:r>
        <w:t>Customers should retain the available payment evidence until the transaction has been reflected correctly in the relevant loan account.</w:t>
      </w:r>
    </w:p>
    <w:p w14:paraId="0C007698" w14:textId="77777777" w:rsidR="00C4713F" w:rsidRDefault="00C4713F">
      <w:pPr>
        <w:pStyle w:val="NormalWeb"/>
      </w:pPr>
      <w:r>
        <w:t>A bank debit alert or UPI success screen may not, by itself, establish that the payment has been correctly credited to the intended loan account. If the loan account is not updated within the expected processing period, the customer should contact support with the transaction details.</w:t>
      </w:r>
    </w:p>
    <w:p w14:paraId="08D26FB3" w14:textId="77777777" w:rsidR="00C4713F" w:rsidRDefault="00C4713F">
      <w:pPr>
        <w:pStyle w:val="NormalWeb"/>
      </w:pPr>
      <w:r>
        <w:t>DHAN NOW or the responsible lender or payment service provider may verify the transaction using relevant records before confirming the payment status.</w:t>
      </w:r>
    </w:p>
    <w:p w14:paraId="0C13EEA3" w14:textId="77777777" w:rsidR="00C4713F" w:rsidRDefault="00C4713F">
      <w:pPr>
        <w:pStyle w:val="Heading3"/>
        <w:rPr>
          <w:rFonts w:eastAsia="Times New Roman"/>
        </w:rPr>
      </w:pPr>
      <w:r>
        <w:rPr>
          <w:rFonts w:eastAsia="Times New Roman"/>
        </w:rPr>
        <w:t>7. Failed Transactions</w:t>
      </w:r>
    </w:p>
    <w:p w14:paraId="73B69710" w14:textId="77777777" w:rsidR="00C4713F" w:rsidRDefault="00C4713F">
      <w:pPr>
        <w:pStyle w:val="NormalWeb"/>
      </w:pPr>
      <w:r>
        <w:t>A transaction may fail because of:</w:t>
      </w:r>
    </w:p>
    <w:p w14:paraId="3ECE3554" w14:textId="77777777" w:rsidR="00C4713F" w:rsidRDefault="00C4713F" w:rsidP="00C4713F">
      <w:pPr>
        <w:numPr>
          <w:ilvl w:val="0"/>
          <w:numId w:val="169"/>
        </w:numPr>
        <w:spacing w:before="100" w:beforeAutospacing="1" w:after="100" w:afterAutospacing="1" w:line="240" w:lineRule="auto"/>
        <w:rPr>
          <w:rFonts w:eastAsia="Times New Roman"/>
        </w:rPr>
      </w:pPr>
      <w:r>
        <w:rPr>
          <w:rFonts w:eastAsia="Times New Roman"/>
        </w:rPr>
        <w:t>Insufficient account balance.</w:t>
      </w:r>
    </w:p>
    <w:p w14:paraId="07E09C61" w14:textId="77777777" w:rsidR="00C4713F" w:rsidRDefault="00C4713F" w:rsidP="00C4713F">
      <w:pPr>
        <w:numPr>
          <w:ilvl w:val="0"/>
          <w:numId w:val="169"/>
        </w:numPr>
        <w:spacing w:before="100" w:beforeAutospacing="1" w:after="100" w:afterAutospacing="1" w:line="240" w:lineRule="auto"/>
        <w:rPr>
          <w:rFonts w:eastAsia="Times New Roman"/>
        </w:rPr>
      </w:pPr>
      <w:r>
        <w:rPr>
          <w:rFonts w:eastAsia="Times New Roman"/>
        </w:rPr>
        <w:t>Incorrect payment details.</w:t>
      </w:r>
    </w:p>
    <w:p w14:paraId="4EDBE5F1" w14:textId="77777777" w:rsidR="00C4713F" w:rsidRDefault="00C4713F" w:rsidP="00C4713F">
      <w:pPr>
        <w:numPr>
          <w:ilvl w:val="0"/>
          <w:numId w:val="169"/>
        </w:numPr>
        <w:spacing w:before="100" w:beforeAutospacing="1" w:after="100" w:afterAutospacing="1" w:line="240" w:lineRule="auto"/>
        <w:rPr>
          <w:rFonts w:eastAsia="Times New Roman"/>
        </w:rPr>
      </w:pPr>
      <w:r>
        <w:rPr>
          <w:rFonts w:eastAsia="Times New Roman"/>
        </w:rPr>
        <w:t>Bank or payment gateway downtime.</w:t>
      </w:r>
    </w:p>
    <w:p w14:paraId="65112AEF" w14:textId="77777777" w:rsidR="00C4713F" w:rsidRDefault="00C4713F" w:rsidP="00C4713F">
      <w:pPr>
        <w:numPr>
          <w:ilvl w:val="0"/>
          <w:numId w:val="169"/>
        </w:numPr>
        <w:spacing w:before="100" w:beforeAutospacing="1" w:after="100" w:afterAutospacing="1" w:line="240" w:lineRule="auto"/>
        <w:rPr>
          <w:rFonts w:eastAsia="Times New Roman"/>
        </w:rPr>
      </w:pPr>
      <w:r>
        <w:rPr>
          <w:rFonts w:eastAsia="Times New Roman"/>
        </w:rPr>
        <w:t>Network connectivity issues.</w:t>
      </w:r>
    </w:p>
    <w:p w14:paraId="5EA9119A" w14:textId="77777777" w:rsidR="00C4713F" w:rsidRDefault="00C4713F" w:rsidP="00C4713F">
      <w:pPr>
        <w:numPr>
          <w:ilvl w:val="0"/>
          <w:numId w:val="169"/>
        </w:numPr>
        <w:spacing w:before="100" w:beforeAutospacing="1" w:after="100" w:afterAutospacing="1" w:line="240" w:lineRule="auto"/>
        <w:rPr>
          <w:rFonts w:eastAsia="Times New Roman"/>
        </w:rPr>
      </w:pPr>
      <w:r>
        <w:rPr>
          <w:rFonts w:eastAsia="Times New Roman"/>
        </w:rPr>
        <w:t>Transaction limits imposed by the bank or payment network.</w:t>
      </w:r>
    </w:p>
    <w:p w14:paraId="171527AD" w14:textId="77777777" w:rsidR="00C4713F" w:rsidRDefault="00C4713F" w:rsidP="00C4713F">
      <w:pPr>
        <w:numPr>
          <w:ilvl w:val="0"/>
          <w:numId w:val="169"/>
        </w:numPr>
        <w:spacing w:before="100" w:beforeAutospacing="1" w:after="100" w:afterAutospacing="1" w:line="240" w:lineRule="auto"/>
        <w:rPr>
          <w:rFonts w:eastAsia="Times New Roman"/>
        </w:rPr>
      </w:pPr>
      <w:r>
        <w:rPr>
          <w:rFonts w:eastAsia="Times New Roman"/>
        </w:rPr>
        <w:t>Authentication failure.</w:t>
      </w:r>
    </w:p>
    <w:p w14:paraId="219FCC73" w14:textId="77777777" w:rsidR="00C4713F" w:rsidRDefault="00C4713F" w:rsidP="00C4713F">
      <w:pPr>
        <w:numPr>
          <w:ilvl w:val="0"/>
          <w:numId w:val="169"/>
        </w:numPr>
        <w:spacing w:before="100" w:beforeAutospacing="1" w:after="100" w:afterAutospacing="1" w:line="240" w:lineRule="auto"/>
        <w:rPr>
          <w:rFonts w:eastAsia="Times New Roman"/>
        </w:rPr>
      </w:pPr>
      <w:r>
        <w:rPr>
          <w:rFonts w:eastAsia="Times New Roman"/>
        </w:rPr>
        <w:t>A timeout or interruption during payment.</w:t>
      </w:r>
    </w:p>
    <w:p w14:paraId="0A731EE3" w14:textId="77777777" w:rsidR="00C4713F" w:rsidRDefault="00C4713F" w:rsidP="00C4713F">
      <w:pPr>
        <w:numPr>
          <w:ilvl w:val="0"/>
          <w:numId w:val="169"/>
        </w:numPr>
        <w:spacing w:before="100" w:beforeAutospacing="1" w:after="100" w:afterAutospacing="1" w:line="240" w:lineRule="auto"/>
        <w:rPr>
          <w:rFonts w:eastAsia="Times New Roman"/>
        </w:rPr>
      </w:pPr>
      <w:r>
        <w:rPr>
          <w:rFonts w:eastAsia="Times New Roman"/>
        </w:rPr>
        <w:t>Security controls or suspected fraudulent activity.</w:t>
      </w:r>
    </w:p>
    <w:p w14:paraId="7D74AC66" w14:textId="77777777" w:rsidR="00C4713F" w:rsidRDefault="00C4713F" w:rsidP="00C4713F">
      <w:pPr>
        <w:numPr>
          <w:ilvl w:val="0"/>
          <w:numId w:val="169"/>
        </w:numPr>
        <w:spacing w:before="100" w:beforeAutospacing="1" w:after="100" w:afterAutospacing="1" w:line="240" w:lineRule="auto"/>
        <w:rPr>
          <w:rFonts w:eastAsia="Times New Roman"/>
        </w:rPr>
      </w:pPr>
      <w:r>
        <w:rPr>
          <w:rFonts w:eastAsia="Times New Roman"/>
        </w:rPr>
        <w:t>Other technical or operational reasons.</w:t>
      </w:r>
    </w:p>
    <w:p w14:paraId="0006BF44" w14:textId="77777777" w:rsidR="00C4713F" w:rsidRDefault="00C4713F">
      <w:pPr>
        <w:pStyle w:val="NormalWeb"/>
      </w:pPr>
      <w:r>
        <w:t>If the transaction fails and no amount is debited, the customer may retry after checking the details and confirming that the payment facility is operational.</w:t>
      </w:r>
    </w:p>
    <w:p w14:paraId="1DE45112" w14:textId="77777777" w:rsidR="00C4713F" w:rsidRDefault="00C4713F">
      <w:pPr>
        <w:pStyle w:val="NormalWeb"/>
      </w:pPr>
      <w:r>
        <w:t>If the amount is debited but the transaction is shown as failed, unsuccessful, or incomplete, the customer should:</w:t>
      </w:r>
    </w:p>
    <w:p w14:paraId="5B06F050" w14:textId="77777777" w:rsidR="00C4713F" w:rsidRDefault="00C4713F" w:rsidP="00C4713F">
      <w:pPr>
        <w:numPr>
          <w:ilvl w:val="0"/>
          <w:numId w:val="170"/>
        </w:numPr>
        <w:spacing w:before="100" w:beforeAutospacing="1" w:after="100" w:afterAutospacing="1" w:line="240" w:lineRule="auto"/>
        <w:rPr>
          <w:rFonts w:eastAsia="Times New Roman"/>
        </w:rPr>
      </w:pPr>
      <w:r>
        <w:rPr>
          <w:rFonts w:eastAsia="Times New Roman"/>
        </w:rPr>
        <w:t>Check the transaction status with the bank, card issuer, UPI application, or payment service provider.</w:t>
      </w:r>
    </w:p>
    <w:p w14:paraId="343E0D32" w14:textId="77777777" w:rsidR="00C4713F" w:rsidRDefault="00C4713F" w:rsidP="00C4713F">
      <w:pPr>
        <w:numPr>
          <w:ilvl w:val="0"/>
          <w:numId w:val="170"/>
        </w:numPr>
        <w:spacing w:before="100" w:beforeAutospacing="1" w:after="100" w:afterAutospacing="1" w:line="240" w:lineRule="auto"/>
        <w:rPr>
          <w:rFonts w:eastAsia="Times New Roman"/>
        </w:rPr>
      </w:pPr>
      <w:r>
        <w:rPr>
          <w:rFonts w:eastAsia="Times New Roman"/>
        </w:rPr>
        <w:t>Retain the transaction reference and debit evidence.</w:t>
      </w:r>
    </w:p>
    <w:p w14:paraId="4B8D12BA" w14:textId="77777777" w:rsidR="00C4713F" w:rsidRDefault="00C4713F" w:rsidP="00C4713F">
      <w:pPr>
        <w:numPr>
          <w:ilvl w:val="0"/>
          <w:numId w:val="170"/>
        </w:numPr>
        <w:spacing w:before="100" w:beforeAutospacing="1" w:after="100" w:afterAutospacing="1" w:line="240" w:lineRule="auto"/>
        <w:rPr>
          <w:rFonts w:eastAsia="Times New Roman"/>
        </w:rPr>
      </w:pPr>
      <w:r>
        <w:rPr>
          <w:rFonts w:eastAsia="Times New Roman"/>
        </w:rPr>
        <w:t>Avoid making another payment until the status has been reasonably checked, where practicable.</w:t>
      </w:r>
    </w:p>
    <w:p w14:paraId="7E14420F" w14:textId="77777777" w:rsidR="00C4713F" w:rsidRDefault="00C4713F" w:rsidP="00C4713F">
      <w:pPr>
        <w:numPr>
          <w:ilvl w:val="0"/>
          <w:numId w:val="170"/>
        </w:numPr>
        <w:spacing w:before="100" w:beforeAutospacing="1" w:after="100" w:afterAutospacing="1" w:line="240" w:lineRule="auto"/>
        <w:rPr>
          <w:rFonts w:eastAsia="Times New Roman"/>
        </w:rPr>
      </w:pPr>
      <w:r>
        <w:rPr>
          <w:rFonts w:eastAsia="Times New Roman"/>
        </w:rPr>
        <w:t>Contact DHAN NOW support if the payment is not reflected or the issue remains unresolved.</w:t>
      </w:r>
    </w:p>
    <w:p w14:paraId="6A372724" w14:textId="77777777" w:rsidR="00C4713F" w:rsidRDefault="00C4713F">
      <w:pPr>
        <w:pStyle w:val="NormalWeb"/>
      </w:pPr>
      <w:r>
        <w:t>Any reversal or refund of a failed transaction will be handled in accordance with the applicable payment-network rules, payment service provider's procedures, bank processes, and applicable law.</w:t>
      </w:r>
    </w:p>
    <w:p w14:paraId="60E58D48" w14:textId="77777777" w:rsidR="00C4713F" w:rsidRDefault="00C4713F">
      <w:pPr>
        <w:pStyle w:val="Heading3"/>
        <w:rPr>
          <w:rFonts w:eastAsia="Times New Roman"/>
        </w:rPr>
      </w:pPr>
      <w:r>
        <w:rPr>
          <w:rFonts w:eastAsia="Times New Roman"/>
        </w:rPr>
        <w:t>8. Pending or Processing Transactions</w:t>
      </w:r>
    </w:p>
    <w:p w14:paraId="6169F100" w14:textId="77777777" w:rsidR="00C4713F" w:rsidRDefault="00C4713F">
      <w:pPr>
        <w:pStyle w:val="NormalWeb"/>
      </w:pPr>
      <w:r>
        <w:t>A transaction may remain pending or processing even after the customer's bank account has been debited.</w:t>
      </w:r>
    </w:p>
    <w:p w14:paraId="384F71C8" w14:textId="77777777" w:rsidR="00C4713F" w:rsidRDefault="00C4713F">
      <w:pPr>
        <w:pStyle w:val="NormalWeb"/>
      </w:pPr>
      <w:r>
        <w:t>In such circumstances, the customer should not assume that the payment has either failed permanently or been successfully credited to the loan account.</w:t>
      </w:r>
    </w:p>
    <w:p w14:paraId="5ACCC4E5" w14:textId="77777777" w:rsidR="00C4713F" w:rsidRDefault="00C4713F">
      <w:pPr>
        <w:pStyle w:val="NormalWeb"/>
      </w:pPr>
      <w:r>
        <w:t>The customer should retain the transaction reference and allow the relevant bank and payment service provider to complete the status check.</w:t>
      </w:r>
    </w:p>
    <w:p w14:paraId="7CAA6AB7" w14:textId="77777777" w:rsidR="00C4713F" w:rsidRDefault="00C4713F">
      <w:pPr>
        <w:pStyle w:val="NormalWeb"/>
      </w:pPr>
      <w:r>
        <w:t>If the payment remains unresolved, the customer may contact DHAN NOW support and provide the required transaction evidence.</w:t>
      </w:r>
    </w:p>
    <w:p w14:paraId="30CCF368" w14:textId="77777777" w:rsidR="00C4713F" w:rsidRDefault="00C4713F">
      <w:pPr>
        <w:pStyle w:val="NormalWeb"/>
      </w:pPr>
      <w:r>
        <w:t>Where necessary, DHAN NOW may coordinate with the responsible payment service provider or lender to investigate the transaction.</w:t>
      </w:r>
    </w:p>
    <w:p w14:paraId="41A29919" w14:textId="77777777" w:rsidR="00C4713F" w:rsidRDefault="00C4713F">
      <w:pPr>
        <w:pStyle w:val="NormalWeb"/>
      </w:pPr>
      <w:r>
        <w:t>The applicable repayment obligation, treatment of a payment made near its due date, and any consequences of a payment-processing delay will be determined in accordance with the loan agreement, applicable lender procedures, and applicable law. Customers should promptly report a delayed payment rather than assume that a pending transaction has satisfied the repayment obligation.</w:t>
      </w:r>
    </w:p>
    <w:p w14:paraId="15D83664" w14:textId="77777777" w:rsidR="00C4713F" w:rsidRDefault="00C4713F">
      <w:pPr>
        <w:pStyle w:val="Heading3"/>
        <w:rPr>
          <w:rFonts w:eastAsia="Times New Roman"/>
        </w:rPr>
      </w:pPr>
      <w:r>
        <w:rPr>
          <w:rFonts w:eastAsia="Times New Roman"/>
        </w:rPr>
        <w:t>9. Duplicate Payments and Excess Payments</w:t>
      </w:r>
    </w:p>
    <w:p w14:paraId="22AB59CB" w14:textId="77777777" w:rsidR="00C4713F" w:rsidRDefault="00C4713F">
      <w:pPr>
        <w:pStyle w:val="NormalWeb"/>
      </w:pPr>
      <w:r>
        <w:t>A duplicate payment may occur when a customer makes more than one payment towards the same obligation or when a transaction is repeated following a delay in confirmation.</w:t>
      </w:r>
    </w:p>
    <w:p w14:paraId="22A094D1" w14:textId="77777777" w:rsidR="00C4713F" w:rsidRDefault="00C4713F">
      <w:pPr>
        <w:pStyle w:val="NormalWeb"/>
      </w:pPr>
      <w:r>
        <w:t>If a customer believes that a duplicate or excess payment has been made, the customer should contact support and provide:</w:t>
      </w:r>
    </w:p>
    <w:p w14:paraId="0579E820" w14:textId="77777777" w:rsidR="00C4713F" w:rsidRDefault="00C4713F" w:rsidP="00C4713F">
      <w:pPr>
        <w:numPr>
          <w:ilvl w:val="0"/>
          <w:numId w:val="171"/>
        </w:numPr>
        <w:spacing w:before="100" w:beforeAutospacing="1" w:after="100" w:afterAutospacing="1" w:line="240" w:lineRule="auto"/>
        <w:rPr>
          <w:rFonts w:eastAsia="Times New Roman"/>
        </w:rPr>
      </w:pPr>
      <w:r>
        <w:rPr>
          <w:rFonts w:eastAsia="Times New Roman"/>
        </w:rPr>
        <w:t>The registered mobile number or relevant loan reference.</w:t>
      </w:r>
    </w:p>
    <w:p w14:paraId="30CAD111" w14:textId="77777777" w:rsidR="00C4713F" w:rsidRDefault="00C4713F" w:rsidP="00C4713F">
      <w:pPr>
        <w:numPr>
          <w:ilvl w:val="0"/>
          <w:numId w:val="171"/>
        </w:numPr>
        <w:spacing w:before="100" w:beforeAutospacing="1" w:after="100" w:afterAutospacing="1" w:line="240" w:lineRule="auto"/>
        <w:rPr>
          <w:rFonts w:eastAsia="Times New Roman"/>
        </w:rPr>
      </w:pPr>
      <w:r>
        <w:rPr>
          <w:rFonts w:eastAsia="Times New Roman"/>
        </w:rPr>
        <w:t>The amount of each transaction.</w:t>
      </w:r>
    </w:p>
    <w:p w14:paraId="6FC350EA" w14:textId="77777777" w:rsidR="00C4713F" w:rsidRDefault="00C4713F" w:rsidP="00C4713F">
      <w:pPr>
        <w:numPr>
          <w:ilvl w:val="0"/>
          <w:numId w:val="171"/>
        </w:numPr>
        <w:spacing w:before="100" w:beforeAutospacing="1" w:after="100" w:afterAutospacing="1" w:line="240" w:lineRule="auto"/>
        <w:rPr>
          <w:rFonts w:eastAsia="Times New Roman"/>
        </w:rPr>
      </w:pPr>
      <w:r>
        <w:rPr>
          <w:rFonts w:eastAsia="Times New Roman"/>
        </w:rPr>
        <w:t>The date and approximate time of payment.</w:t>
      </w:r>
    </w:p>
    <w:p w14:paraId="330415BF" w14:textId="77777777" w:rsidR="00C4713F" w:rsidRDefault="00C4713F" w:rsidP="00C4713F">
      <w:pPr>
        <w:numPr>
          <w:ilvl w:val="0"/>
          <w:numId w:val="171"/>
        </w:numPr>
        <w:spacing w:before="100" w:beforeAutospacing="1" w:after="100" w:afterAutospacing="1" w:line="240" w:lineRule="auto"/>
        <w:rPr>
          <w:rFonts w:eastAsia="Times New Roman"/>
        </w:rPr>
      </w:pPr>
      <w:r>
        <w:rPr>
          <w:rFonts w:eastAsia="Times New Roman"/>
        </w:rPr>
        <w:t>The transaction IDs or bank reference numbers.</w:t>
      </w:r>
    </w:p>
    <w:p w14:paraId="3EC31A14" w14:textId="77777777" w:rsidR="00C4713F" w:rsidRDefault="00C4713F" w:rsidP="00C4713F">
      <w:pPr>
        <w:numPr>
          <w:ilvl w:val="0"/>
          <w:numId w:val="171"/>
        </w:numPr>
        <w:spacing w:before="100" w:beforeAutospacing="1" w:after="100" w:afterAutospacing="1" w:line="240" w:lineRule="auto"/>
        <w:rPr>
          <w:rFonts w:eastAsia="Times New Roman"/>
        </w:rPr>
      </w:pPr>
      <w:r>
        <w:rPr>
          <w:rFonts w:eastAsia="Times New Roman"/>
        </w:rPr>
        <w:t>Available bank statements, payment receipts, or screenshots.</w:t>
      </w:r>
    </w:p>
    <w:p w14:paraId="5DCC3500" w14:textId="77777777" w:rsidR="00C4713F" w:rsidRDefault="00C4713F" w:rsidP="00C4713F">
      <w:pPr>
        <w:numPr>
          <w:ilvl w:val="0"/>
          <w:numId w:val="171"/>
        </w:numPr>
        <w:spacing w:before="100" w:beforeAutospacing="1" w:after="100" w:afterAutospacing="1" w:line="240" w:lineRule="auto"/>
        <w:rPr>
          <w:rFonts w:eastAsia="Times New Roman"/>
        </w:rPr>
      </w:pPr>
      <w:r>
        <w:rPr>
          <w:rFonts w:eastAsia="Times New Roman"/>
        </w:rPr>
        <w:t>Any other information reasonably required to verify the transactions.</w:t>
      </w:r>
    </w:p>
    <w:p w14:paraId="7E1A22A1" w14:textId="77777777" w:rsidR="00C4713F" w:rsidRDefault="00C4713F">
      <w:pPr>
        <w:pStyle w:val="NormalWeb"/>
      </w:pPr>
      <w:r>
        <w:t>After verification, the responsible entity will determine whether the payment represents a duplicate, an excess amount, an outstanding liability, or another transaction category.</w:t>
      </w:r>
    </w:p>
    <w:p w14:paraId="4BAF6E54" w14:textId="77777777" w:rsidR="00C4713F" w:rsidRDefault="00C4713F">
      <w:pPr>
        <w:pStyle w:val="NormalWeb"/>
      </w:pPr>
      <w:r>
        <w:t>Any confirmed excess amount will be handled in accordance with the applicable loan agreement, repayment records, payment-network requirements, and applicable law. Depending on the circumstances, this may involve a refund or an appropriate adjustment to the loan account where legally and contractually permitted.</w:t>
      </w:r>
    </w:p>
    <w:p w14:paraId="24285F50" w14:textId="77777777" w:rsidR="00C4713F" w:rsidRDefault="00C4713F">
      <w:pPr>
        <w:pStyle w:val="NormalWeb"/>
      </w:pPr>
      <w:r>
        <w:t>A refund or adjustment will not be processed solely on the basis of an unverified claim.</w:t>
      </w:r>
    </w:p>
    <w:p w14:paraId="3BDD4EE3" w14:textId="77777777" w:rsidR="00C4713F" w:rsidRDefault="00C4713F">
      <w:pPr>
        <w:pStyle w:val="Heading3"/>
        <w:rPr>
          <w:rFonts w:eastAsia="Times New Roman"/>
        </w:rPr>
      </w:pPr>
      <w:r>
        <w:rPr>
          <w:rFonts w:eastAsia="Times New Roman"/>
        </w:rPr>
        <w:t>10. Incorrect Payments</w:t>
      </w:r>
    </w:p>
    <w:p w14:paraId="3428379A" w14:textId="77777777" w:rsidR="00C4713F" w:rsidRDefault="00C4713F">
      <w:pPr>
        <w:pStyle w:val="NormalWeb"/>
      </w:pPr>
      <w:r>
        <w:t>Customers must carefully verify the loan reference and payment amount before confirming a transaction.</w:t>
      </w:r>
    </w:p>
    <w:p w14:paraId="05E9E052" w14:textId="77777777" w:rsidR="00C4713F" w:rsidRDefault="00C4713F">
      <w:pPr>
        <w:pStyle w:val="NormalWeb"/>
      </w:pPr>
      <w:r>
        <w:t>If a customer accidentally pays the wrong loan account, uses an incorrect reference, or transfers an amount to an unintended destination, the customer should contact support immediately.</w:t>
      </w:r>
    </w:p>
    <w:p w14:paraId="784F674D" w14:textId="77777777" w:rsidR="00C4713F" w:rsidRDefault="00C4713F">
      <w:pPr>
        <w:pStyle w:val="NormalWeb"/>
      </w:pPr>
      <w:r>
        <w:t>The customer should provide the transaction reference, payment date, amount, relevant loan or proposal details, and supporting evidence.</w:t>
      </w:r>
    </w:p>
    <w:p w14:paraId="193AFA0C" w14:textId="77777777" w:rsidR="00C4713F" w:rsidRDefault="00C4713F">
      <w:pPr>
        <w:pStyle w:val="NormalWeb"/>
      </w:pPr>
      <w:r>
        <w:t>DHAN NOW will review the information available and, where appropriate, coordinate with the responsible lender, bank, payment gateway, or other relevant entity.</w:t>
      </w:r>
    </w:p>
    <w:p w14:paraId="0697689E" w14:textId="77777777" w:rsidR="00C4713F" w:rsidRDefault="00C4713F">
      <w:pPr>
        <w:pStyle w:val="NormalWeb"/>
      </w:pPr>
      <w:r>
        <w:rPr>
          <w:rStyle w:val="Strong"/>
        </w:rPr>
        <w:t>Recovery of a payment made to an incorrect destination cannot be guaranteed.</w:t>
      </w:r>
      <w:r>
        <w:t xml:space="preserve"> Any reversal, correction, or recovery will depend on transaction verification, the receiving entity's cooperation, applicable payment-system procedures, and applicable law.</w:t>
      </w:r>
    </w:p>
    <w:p w14:paraId="79952919" w14:textId="77777777" w:rsidR="00C4713F" w:rsidRDefault="00C4713F">
      <w:pPr>
        <w:pStyle w:val="NormalWeb"/>
      </w:pPr>
      <w:r>
        <w:t>Customers should not share their banking passwords, card PINs, UPI PINs, or OTPs with customer support or any person claiming to assist with payment recovery.</w:t>
      </w:r>
    </w:p>
    <w:p w14:paraId="6A568AA8" w14:textId="77777777" w:rsidR="00C4713F" w:rsidRDefault="00C4713F">
      <w:pPr>
        <w:pStyle w:val="Heading3"/>
        <w:rPr>
          <w:rFonts w:eastAsia="Times New Roman"/>
        </w:rPr>
      </w:pPr>
      <w:r>
        <w:rPr>
          <w:rFonts w:eastAsia="Times New Roman"/>
        </w:rPr>
        <w:t>11. Refund Policy</w:t>
      </w:r>
    </w:p>
    <w:p w14:paraId="15124280" w14:textId="77777777" w:rsidR="00C4713F" w:rsidRDefault="00C4713F">
      <w:pPr>
        <w:pStyle w:val="NormalWeb"/>
      </w:pPr>
      <w:r>
        <w:t>Refund eligibility depends on the nature of the transaction, the applicable loan documentation, the stage of the loan process, and applicable law.</w:t>
      </w:r>
    </w:p>
    <w:p w14:paraId="788DD873" w14:textId="77777777" w:rsidR="00C4713F" w:rsidRDefault="00C4713F">
      <w:pPr>
        <w:pStyle w:val="NormalWeb"/>
      </w:pPr>
      <w:r>
        <w:t>A request for a refund will be reviewed on its individual merits and verified against the relevant records.</w:t>
      </w:r>
    </w:p>
    <w:p w14:paraId="74B5BD91" w14:textId="77777777" w:rsidR="00C4713F" w:rsidRDefault="00C4713F">
      <w:pPr>
        <w:pStyle w:val="Heading4"/>
        <w:rPr>
          <w:rFonts w:eastAsia="Times New Roman"/>
        </w:rPr>
      </w:pPr>
      <w:r>
        <w:rPr>
          <w:rFonts w:eastAsia="Times New Roman"/>
        </w:rPr>
        <w:t>11.1 Eligible Refund or Reversal Requests</w:t>
      </w:r>
    </w:p>
    <w:p w14:paraId="7B366560" w14:textId="77777777" w:rsidR="00C4713F" w:rsidRDefault="00C4713F">
      <w:pPr>
        <w:pStyle w:val="NormalWeb"/>
      </w:pPr>
      <w:r>
        <w:t>Subject to verification and applicable rules, a refund or reversal request may be considered in circumstances such as:</w:t>
      </w:r>
    </w:p>
    <w:p w14:paraId="70DBFDE5" w14:textId="77777777" w:rsidR="00C4713F" w:rsidRDefault="00C4713F" w:rsidP="00C4713F">
      <w:pPr>
        <w:numPr>
          <w:ilvl w:val="0"/>
          <w:numId w:val="172"/>
        </w:numPr>
        <w:spacing w:before="100" w:beforeAutospacing="1" w:after="100" w:afterAutospacing="1" w:line="240" w:lineRule="auto"/>
        <w:rPr>
          <w:rFonts w:eastAsia="Times New Roman"/>
        </w:rPr>
      </w:pPr>
      <w:r>
        <w:rPr>
          <w:rFonts w:eastAsia="Times New Roman"/>
        </w:rPr>
        <w:t>A confirmed duplicate payment.</w:t>
      </w:r>
    </w:p>
    <w:p w14:paraId="42A83B4B" w14:textId="77777777" w:rsidR="00C4713F" w:rsidRDefault="00C4713F" w:rsidP="00C4713F">
      <w:pPr>
        <w:numPr>
          <w:ilvl w:val="0"/>
          <w:numId w:val="172"/>
        </w:numPr>
        <w:spacing w:before="100" w:beforeAutospacing="1" w:after="100" w:afterAutospacing="1" w:line="240" w:lineRule="auto"/>
        <w:rPr>
          <w:rFonts w:eastAsia="Times New Roman"/>
        </w:rPr>
      </w:pPr>
      <w:r>
        <w:rPr>
          <w:rFonts w:eastAsia="Times New Roman"/>
        </w:rPr>
        <w:t>A verified excess payment.</w:t>
      </w:r>
    </w:p>
    <w:p w14:paraId="4AF784E3" w14:textId="77777777" w:rsidR="00C4713F" w:rsidRDefault="00C4713F" w:rsidP="00C4713F">
      <w:pPr>
        <w:numPr>
          <w:ilvl w:val="0"/>
          <w:numId w:val="172"/>
        </w:numPr>
        <w:spacing w:before="100" w:beforeAutospacing="1" w:after="100" w:afterAutospacing="1" w:line="240" w:lineRule="auto"/>
        <w:rPr>
          <w:rFonts w:eastAsia="Times New Roman"/>
        </w:rPr>
      </w:pPr>
      <w:r>
        <w:rPr>
          <w:rFonts w:eastAsia="Times New Roman"/>
        </w:rPr>
        <w:t>A successful debit for a transaction that was not completed or credited.</w:t>
      </w:r>
    </w:p>
    <w:p w14:paraId="14B1CDBC" w14:textId="77777777" w:rsidR="00C4713F" w:rsidRDefault="00C4713F" w:rsidP="00C4713F">
      <w:pPr>
        <w:numPr>
          <w:ilvl w:val="0"/>
          <w:numId w:val="172"/>
        </w:numPr>
        <w:spacing w:before="100" w:beforeAutospacing="1" w:after="100" w:afterAutospacing="1" w:line="240" w:lineRule="auto"/>
        <w:rPr>
          <w:rFonts w:eastAsia="Times New Roman"/>
        </w:rPr>
      </w:pPr>
      <w:r>
        <w:rPr>
          <w:rFonts w:eastAsia="Times New Roman"/>
        </w:rPr>
        <w:t>An erroneous charge established after investigation.</w:t>
      </w:r>
    </w:p>
    <w:p w14:paraId="042E73E7" w14:textId="77777777" w:rsidR="00C4713F" w:rsidRDefault="00C4713F" w:rsidP="00C4713F">
      <w:pPr>
        <w:numPr>
          <w:ilvl w:val="0"/>
          <w:numId w:val="172"/>
        </w:numPr>
        <w:spacing w:before="100" w:beforeAutospacing="1" w:after="100" w:afterAutospacing="1" w:line="240" w:lineRule="auto"/>
        <w:rPr>
          <w:rFonts w:eastAsia="Times New Roman"/>
        </w:rPr>
      </w:pPr>
      <w:r>
        <w:rPr>
          <w:rFonts w:eastAsia="Times New Roman"/>
        </w:rPr>
        <w:t>A refund required under the applicable loan agreement or KFS.</w:t>
      </w:r>
    </w:p>
    <w:p w14:paraId="052106CA" w14:textId="77777777" w:rsidR="00C4713F" w:rsidRDefault="00C4713F" w:rsidP="00C4713F">
      <w:pPr>
        <w:numPr>
          <w:ilvl w:val="0"/>
          <w:numId w:val="172"/>
        </w:numPr>
        <w:spacing w:before="100" w:beforeAutospacing="1" w:after="100" w:afterAutospacing="1" w:line="240" w:lineRule="auto"/>
        <w:rPr>
          <w:rFonts w:eastAsia="Times New Roman"/>
        </w:rPr>
      </w:pPr>
      <w:r>
        <w:rPr>
          <w:rFonts w:eastAsia="Times New Roman"/>
        </w:rPr>
        <w:t>A refund required by applicable law or a binding regulatory direction.</w:t>
      </w:r>
    </w:p>
    <w:p w14:paraId="5F0E2AC1" w14:textId="77777777" w:rsidR="00C4713F" w:rsidRDefault="00C4713F" w:rsidP="00C4713F">
      <w:pPr>
        <w:numPr>
          <w:ilvl w:val="0"/>
          <w:numId w:val="172"/>
        </w:numPr>
        <w:spacing w:before="100" w:beforeAutospacing="1" w:after="100" w:afterAutospacing="1" w:line="240" w:lineRule="auto"/>
        <w:rPr>
          <w:rFonts w:eastAsia="Times New Roman"/>
        </w:rPr>
      </w:pPr>
      <w:r>
        <w:rPr>
          <w:rFonts w:eastAsia="Times New Roman"/>
        </w:rPr>
        <w:t>Another transaction for which a refund is approved following verification.</w:t>
      </w:r>
    </w:p>
    <w:p w14:paraId="3D8B10DF" w14:textId="77777777" w:rsidR="00C4713F" w:rsidRDefault="00C4713F">
      <w:pPr>
        <w:pStyle w:val="NormalWeb"/>
      </w:pPr>
      <w:r>
        <w:t>The applicable bank, card issuer, UPI network, payment service provider, or responsible lender may need to participate in processing the refund.</w:t>
      </w:r>
    </w:p>
    <w:p w14:paraId="1B12FDED" w14:textId="77777777" w:rsidR="00C4713F" w:rsidRDefault="00C4713F">
      <w:pPr>
        <w:pStyle w:val="Heading4"/>
        <w:rPr>
          <w:rFonts w:eastAsia="Times New Roman"/>
        </w:rPr>
      </w:pPr>
      <w:r>
        <w:rPr>
          <w:rFonts w:eastAsia="Times New Roman"/>
        </w:rPr>
        <w:t>11.2 Refunds of Loan Charges</w:t>
      </w:r>
    </w:p>
    <w:p w14:paraId="42A42871" w14:textId="77777777" w:rsidR="00C4713F" w:rsidRDefault="00C4713F">
      <w:pPr>
        <w:pStyle w:val="NormalWeb"/>
      </w:pPr>
      <w:r>
        <w:t>Processing fees, applicable taxes, interest, or other loan-related charges will be treated according to the applicable KFS, loan agreement, and law.</w:t>
      </w:r>
    </w:p>
    <w:p w14:paraId="2EB04B7F" w14:textId="77777777" w:rsidR="00C4713F" w:rsidRDefault="00C4713F">
      <w:pPr>
        <w:pStyle w:val="NormalWeb"/>
      </w:pPr>
      <w:r>
        <w:t>A customer is not automatically entitled to a refund of every loan-related charge merely because the customer changes their mind, raises a general request, or repays the loan early.</w:t>
      </w:r>
    </w:p>
    <w:p w14:paraId="3C4D15D0" w14:textId="77777777" w:rsidR="00C4713F" w:rsidRDefault="00C4713F">
      <w:pPr>
        <w:pStyle w:val="NormalWeb"/>
      </w:pPr>
      <w:r>
        <w:t>Where a charge has been collected incorrectly, a refund is required by law, or the applicable loan terms provide for a refund, the matter will be reviewed and processed as required.</w:t>
      </w:r>
    </w:p>
    <w:p w14:paraId="744A9BC2" w14:textId="77777777" w:rsidR="00C4713F" w:rsidRDefault="00C4713F">
      <w:pPr>
        <w:pStyle w:val="NormalWeb"/>
      </w:pPr>
      <w:r>
        <w:t>Any permitted cooling-off or look-up period, cancellation right, or refund entitlement applicable to a digital loan will be governed by the applicable regulatory requirements and the disclosures provided by the actual lender.</w:t>
      </w:r>
    </w:p>
    <w:p w14:paraId="6D466174" w14:textId="77777777" w:rsidR="00C4713F" w:rsidRDefault="00C4713F">
      <w:pPr>
        <w:pStyle w:val="Heading4"/>
        <w:rPr>
          <w:rFonts w:eastAsia="Times New Roman"/>
        </w:rPr>
      </w:pPr>
      <w:r>
        <w:rPr>
          <w:rFonts w:eastAsia="Times New Roman"/>
        </w:rPr>
        <w:t>11.3 Loans Already Disbursed</w:t>
      </w:r>
    </w:p>
    <w:p w14:paraId="40158245" w14:textId="77777777" w:rsidR="00C4713F" w:rsidRDefault="00C4713F">
      <w:pPr>
        <w:pStyle w:val="NormalWeb"/>
      </w:pPr>
      <w:r>
        <w:t>Once a loan has been disbursed, a customer cannot assume that the loan can be cancelled merely by submitting a general refund request.</w:t>
      </w:r>
    </w:p>
    <w:p w14:paraId="143376E6" w14:textId="77777777" w:rsidR="00C4713F" w:rsidRDefault="00C4713F">
      <w:pPr>
        <w:pStyle w:val="NormalWeb"/>
      </w:pPr>
      <w:r>
        <w:t>Any cancellation, exit, cooling-off, or repayment arrangement will be governed by the applicable loan agreement, KFS, actual lender's disclosed process, and applicable law.</w:t>
      </w:r>
    </w:p>
    <w:p w14:paraId="15650344" w14:textId="77777777" w:rsidR="00C4713F" w:rsidRDefault="00C4713F">
      <w:pPr>
        <w:pStyle w:val="NormalWeb"/>
      </w:pPr>
      <w:r>
        <w:t>Customers who wish to cancel or exit a loan should contact the actual lender through the officially disclosed channel and follow the applicable procedure.</w:t>
      </w:r>
    </w:p>
    <w:p w14:paraId="5F3AF389" w14:textId="77777777" w:rsidR="00C4713F" w:rsidRDefault="00C4713F">
      <w:pPr>
        <w:pStyle w:val="NormalWeb"/>
      </w:pPr>
      <w:r>
        <w:t>A refund request does not, by itself, cancel an outstanding loan or suspend a repayment obligation.</w:t>
      </w:r>
    </w:p>
    <w:p w14:paraId="739DB292" w14:textId="77777777" w:rsidR="00C4713F" w:rsidRDefault="00C4713F">
      <w:pPr>
        <w:pStyle w:val="Heading3"/>
        <w:rPr>
          <w:rFonts w:eastAsia="Times New Roman"/>
        </w:rPr>
      </w:pPr>
      <w:r>
        <w:rPr>
          <w:rFonts w:eastAsia="Times New Roman"/>
        </w:rPr>
        <w:t>12. Refund Processing and Timelines</w:t>
      </w:r>
    </w:p>
    <w:p w14:paraId="03D88926" w14:textId="77777777" w:rsidR="00C4713F" w:rsidRDefault="00C4713F">
      <w:pPr>
        <w:pStyle w:val="NormalWeb"/>
      </w:pPr>
      <w:r>
        <w:t>Refund and reversal timelines may vary depending on:</w:t>
      </w:r>
    </w:p>
    <w:p w14:paraId="25121EE5" w14:textId="77777777" w:rsidR="00C4713F" w:rsidRDefault="00C4713F" w:rsidP="00C4713F">
      <w:pPr>
        <w:numPr>
          <w:ilvl w:val="0"/>
          <w:numId w:val="173"/>
        </w:numPr>
        <w:spacing w:before="100" w:beforeAutospacing="1" w:after="100" w:afterAutospacing="1" w:line="240" w:lineRule="auto"/>
        <w:rPr>
          <w:rFonts w:eastAsia="Times New Roman"/>
        </w:rPr>
      </w:pPr>
      <w:r>
        <w:rPr>
          <w:rFonts w:eastAsia="Times New Roman"/>
        </w:rPr>
        <w:t>The payment method used.</w:t>
      </w:r>
    </w:p>
    <w:p w14:paraId="4337F17C" w14:textId="77777777" w:rsidR="00C4713F" w:rsidRDefault="00C4713F" w:rsidP="00C4713F">
      <w:pPr>
        <w:numPr>
          <w:ilvl w:val="0"/>
          <w:numId w:val="173"/>
        </w:numPr>
        <w:spacing w:before="100" w:beforeAutospacing="1" w:after="100" w:afterAutospacing="1" w:line="240" w:lineRule="auto"/>
        <w:rPr>
          <w:rFonts w:eastAsia="Times New Roman"/>
        </w:rPr>
      </w:pPr>
      <w:r>
        <w:rPr>
          <w:rFonts w:eastAsia="Times New Roman"/>
        </w:rPr>
        <w:t>The issuing or receiving bank.</w:t>
      </w:r>
    </w:p>
    <w:p w14:paraId="54380806" w14:textId="77777777" w:rsidR="00C4713F" w:rsidRDefault="00C4713F" w:rsidP="00C4713F">
      <w:pPr>
        <w:numPr>
          <w:ilvl w:val="0"/>
          <w:numId w:val="173"/>
        </w:numPr>
        <w:spacing w:before="100" w:beforeAutospacing="1" w:after="100" w:afterAutospacing="1" w:line="240" w:lineRule="auto"/>
        <w:rPr>
          <w:rFonts w:eastAsia="Times New Roman"/>
        </w:rPr>
      </w:pPr>
      <w:r>
        <w:rPr>
          <w:rFonts w:eastAsia="Times New Roman"/>
        </w:rPr>
        <w:t>The card network or UPI payment system.</w:t>
      </w:r>
    </w:p>
    <w:p w14:paraId="0498B031" w14:textId="77777777" w:rsidR="00C4713F" w:rsidRDefault="00C4713F" w:rsidP="00C4713F">
      <w:pPr>
        <w:numPr>
          <w:ilvl w:val="0"/>
          <w:numId w:val="173"/>
        </w:numPr>
        <w:spacing w:before="100" w:beforeAutospacing="1" w:after="100" w:afterAutospacing="1" w:line="240" w:lineRule="auto"/>
        <w:rPr>
          <w:rFonts w:eastAsia="Times New Roman"/>
        </w:rPr>
      </w:pPr>
      <w:r>
        <w:rPr>
          <w:rFonts w:eastAsia="Times New Roman"/>
        </w:rPr>
        <w:t>The payment gateway or payment service provider.</w:t>
      </w:r>
    </w:p>
    <w:p w14:paraId="70ABEB64" w14:textId="77777777" w:rsidR="00C4713F" w:rsidRDefault="00C4713F" w:rsidP="00C4713F">
      <w:pPr>
        <w:numPr>
          <w:ilvl w:val="0"/>
          <w:numId w:val="173"/>
        </w:numPr>
        <w:spacing w:before="100" w:beforeAutospacing="1" w:after="100" w:afterAutospacing="1" w:line="240" w:lineRule="auto"/>
        <w:rPr>
          <w:rFonts w:eastAsia="Times New Roman"/>
        </w:rPr>
      </w:pPr>
      <w:r>
        <w:rPr>
          <w:rFonts w:eastAsia="Times New Roman"/>
        </w:rPr>
        <w:t>The transaction's current status.</w:t>
      </w:r>
    </w:p>
    <w:p w14:paraId="0E723FE3" w14:textId="77777777" w:rsidR="00C4713F" w:rsidRDefault="00C4713F" w:rsidP="00C4713F">
      <w:pPr>
        <w:numPr>
          <w:ilvl w:val="0"/>
          <w:numId w:val="173"/>
        </w:numPr>
        <w:spacing w:before="100" w:beforeAutospacing="1" w:after="100" w:afterAutospacing="1" w:line="240" w:lineRule="auto"/>
        <w:rPr>
          <w:rFonts w:eastAsia="Times New Roman"/>
        </w:rPr>
      </w:pPr>
      <w:r>
        <w:rPr>
          <w:rFonts w:eastAsia="Times New Roman"/>
        </w:rPr>
        <w:t>The time required to verify the claim.</w:t>
      </w:r>
    </w:p>
    <w:p w14:paraId="500991CC" w14:textId="77777777" w:rsidR="00C4713F" w:rsidRDefault="00C4713F" w:rsidP="00C4713F">
      <w:pPr>
        <w:numPr>
          <w:ilvl w:val="0"/>
          <w:numId w:val="173"/>
        </w:numPr>
        <w:spacing w:before="100" w:beforeAutospacing="1" w:after="100" w:afterAutospacing="1" w:line="240" w:lineRule="auto"/>
        <w:rPr>
          <w:rFonts w:eastAsia="Times New Roman"/>
        </w:rPr>
      </w:pPr>
      <w:r>
        <w:rPr>
          <w:rFonts w:eastAsia="Times New Roman"/>
        </w:rPr>
        <w:t>Any investigation or reconciliation required.</w:t>
      </w:r>
    </w:p>
    <w:p w14:paraId="1A2B3101" w14:textId="77777777" w:rsidR="00C4713F" w:rsidRDefault="00C4713F" w:rsidP="00C4713F">
      <w:pPr>
        <w:numPr>
          <w:ilvl w:val="0"/>
          <w:numId w:val="173"/>
        </w:numPr>
        <w:spacing w:before="100" w:beforeAutospacing="1" w:after="100" w:afterAutospacing="1" w:line="240" w:lineRule="auto"/>
        <w:rPr>
          <w:rFonts w:eastAsia="Times New Roman"/>
        </w:rPr>
      </w:pPr>
      <w:r>
        <w:rPr>
          <w:rFonts w:eastAsia="Times New Roman"/>
        </w:rPr>
        <w:t>Applicable regulatory and payment-network timelines.</w:t>
      </w:r>
    </w:p>
    <w:p w14:paraId="0603AA70" w14:textId="77777777" w:rsidR="00C4713F" w:rsidRDefault="00C4713F">
      <w:pPr>
        <w:pStyle w:val="NormalWeb"/>
      </w:pPr>
      <w:r>
        <w:t>Once a refund is approved, it will be processed through the appropriate channel in accordance with the applicable process and prescribed timelines.</w:t>
      </w:r>
    </w:p>
    <w:p w14:paraId="55AE5192" w14:textId="77777777" w:rsidR="00C4713F" w:rsidRDefault="00C4713F">
      <w:pPr>
        <w:pStyle w:val="NormalWeb"/>
      </w:pPr>
      <w:r>
        <w:t>DHAN NOW will not represent an unverified refund as approved or guarantee a fixed credit date where the timing depends on a bank, payment network, or third-party payment provider.</w:t>
      </w:r>
    </w:p>
    <w:p w14:paraId="1B7C2170" w14:textId="77777777" w:rsidR="00C4713F" w:rsidRDefault="00C4713F">
      <w:pPr>
        <w:pStyle w:val="NormalWeb"/>
      </w:pPr>
      <w:r>
        <w:t>If an approved refund has not been received within the communicated or applicable timeline, the customer should contact support with the refund reference and original transaction details.</w:t>
      </w:r>
    </w:p>
    <w:p w14:paraId="041B7F89" w14:textId="77777777" w:rsidR="00C4713F" w:rsidRDefault="00C4713F">
      <w:pPr>
        <w:pStyle w:val="Heading3"/>
        <w:rPr>
          <w:rFonts w:eastAsia="Times New Roman"/>
        </w:rPr>
      </w:pPr>
      <w:r>
        <w:rPr>
          <w:rFonts w:eastAsia="Times New Roman"/>
        </w:rPr>
        <w:t>13. Payment Disputes and Transaction Investigation</w:t>
      </w:r>
    </w:p>
    <w:p w14:paraId="2DF866F0" w14:textId="77777777" w:rsidR="00C4713F" w:rsidRDefault="00C4713F">
      <w:pPr>
        <w:pStyle w:val="NormalWeb"/>
      </w:pPr>
      <w:r>
        <w:t>Customers may raise a dispute if:</w:t>
      </w:r>
    </w:p>
    <w:p w14:paraId="2D91D98F" w14:textId="77777777" w:rsidR="00C4713F" w:rsidRDefault="00C4713F" w:rsidP="00C4713F">
      <w:pPr>
        <w:numPr>
          <w:ilvl w:val="0"/>
          <w:numId w:val="174"/>
        </w:numPr>
        <w:spacing w:before="100" w:beforeAutospacing="1" w:after="100" w:afterAutospacing="1" w:line="240" w:lineRule="auto"/>
        <w:rPr>
          <w:rFonts w:eastAsia="Times New Roman"/>
        </w:rPr>
      </w:pPr>
      <w:r>
        <w:rPr>
          <w:rFonts w:eastAsia="Times New Roman"/>
        </w:rPr>
        <w:t>A payment has been debited but not reflected in the loan account.</w:t>
      </w:r>
    </w:p>
    <w:p w14:paraId="4F540AA8" w14:textId="77777777" w:rsidR="00C4713F" w:rsidRDefault="00C4713F" w:rsidP="00C4713F">
      <w:pPr>
        <w:numPr>
          <w:ilvl w:val="0"/>
          <w:numId w:val="174"/>
        </w:numPr>
        <w:spacing w:before="100" w:beforeAutospacing="1" w:after="100" w:afterAutospacing="1" w:line="240" w:lineRule="auto"/>
        <w:rPr>
          <w:rFonts w:eastAsia="Times New Roman"/>
        </w:rPr>
      </w:pPr>
      <w:r>
        <w:rPr>
          <w:rFonts w:eastAsia="Times New Roman"/>
        </w:rPr>
        <w:t>A payment has been credited for an incorrect amount.</w:t>
      </w:r>
    </w:p>
    <w:p w14:paraId="6629A259" w14:textId="77777777" w:rsidR="00C4713F" w:rsidRDefault="00C4713F" w:rsidP="00C4713F">
      <w:pPr>
        <w:numPr>
          <w:ilvl w:val="0"/>
          <w:numId w:val="174"/>
        </w:numPr>
        <w:spacing w:before="100" w:beforeAutospacing="1" w:after="100" w:afterAutospacing="1" w:line="240" w:lineRule="auto"/>
        <w:rPr>
          <w:rFonts w:eastAsia="Times New Roman"/>
        </w:rPr>
      </w:pPr>
      <w:r>
        <w:rPr>
          <w:rFonts w:eastAsia="Times New Roman"/>
        </w:rPr>
        <w:t>A transaction appears more than once.</w:t>
      </w:r>
    </w:p>
    <w:p w14:paraId="66462FEF" w14:textId="77777777" w:rsidR="00C4713F" w:rsidRDefault="00C4713F" w:rsidP="00C4713F">
      <w:pPr>
        <w:numPr>
          <w:ilvl w:val="0"/>
          <w:numId w:val="174"/>
        </w:numPr>
        <w:spacing w:before="100" w:beforeAutospacing="1" w:after="100" w:afterAutospacing="1" w:line="240" w:lineRule="auto"/>
        <w:rPr>
          <w:rFonts w:eastAsia="Times New Roman"/>
        </w:rPr>
      </w:pPr>
      <w:r>
        <w:rPr>
          <w:rFonts w:eastAsia="Times New Roman"/>
        </w:rPr>
        <w:t>A refund has not been received.</w:t>
      </w:r>
    </w:p>
    <w:p w14:paraId="2DA9CA7A" w14:textId="77777777" w:rsidR="00C4713F" w:rsidRDefault="00C4713F" w:rsidP="00C4713F">
      <w:pPr>
        <w:numPr>
          <w:ilvl w:val="0"/>
          <w:numId w:val="174"/>
        </w:numPr>
        <w:spacing w:before="100" w:beforeAutospacing="1" w:after="100" w:afterAutospacing="1" w:line="240" w:lineRule="auto"/>
        <w:rPr>
          <w:rFonts w:eastAsia="Times New Roman"/>
        </w:rPr>
      </w:pPr>
      <w:r>
        <w:rPr>
          <w:rFonts w:eastAsia="Times New Roman"/>
        </w:rPr>
        <w:t>A transaction is shown as successful but the customer disputes its status.</w:t>
      </w:r>
    </w:p>
    <w:p w14:paraId="65C97E50" w14:textId="77777777" w:rsidR="00C4713F" w:rsidRDefault="00C4713F" w:rsidP="00C4713F">
      <w:pPr>
        <w:numPr>
          <w:ilvl w:val="0"/>
          <w:numId w:val="174"/>
        </w:numPr>
        <w:spacing w:before="100" w:beforeAutospacing="1" w:after="100" w:afterAutospacing="1" w:line="240" w:lineRule="auto"/>
        <w:rPr>
          <w:rFonts w:eastAsia="Times New Roman"/>
        </w:rPr>
      </w:pPr>
      <w:r>
        <w:rPr>
          <w:rFonts w:eastAsia="Times New Roman"/>
        </w:rPr>
        <w:t>A transaction appears unauthorised.</w:t>
      </w:r>
    </w:p>
    <w:p w14:paraId="7DFFB4A6" w14:textId="77777777" w:rsidR="00C4713F" w:rsidRDefault="00C4713F" w:rsidP="00C4713F">
      <w:pPr>
        <w:numPr>
          <w:ilvl w:val="0"/>
          <w:numId w:val="174"/>
        </w:numPr>
        <w:spacing w:before="100" w:beforeAutospacing="1" w:after="100" w:afterAutospacing="1" w:line="240" w:lineRule="auto"/>
        <w:rPr>
          <w:rFonts w:eastAsia="Times New Roman"/>
        </w:rPr>
      </w:pPr>
      <w:r>
        <w:rPr>
          <w:rFonts w:eastAsia="Times New Roman"/>
        </w:rPr>
        <w:t>A payment receipt or loan-account balance appears incorrect.</w:t>
      </w:r>
    </w:p>
    <w:p w14:paraId="55C25298" w14:textId="77777777" w:rsidR="00C4713F" w:rsidRDefault="00C4713F" w:rsidP="00C4713F">
      <w:pPr>
        <w:numPr>
          <w:ilvl w:val="0"/>
          <w:numId w:val="174"/>
        </w:numPr>
        <w:spacing w:before="100" w:beforeAutospacing="1" w:after="100" w:afterAutospacing="1" w:line="240" w:lineRule="auto"/>
        <w:rPr>
          <w:rFonts w:eastAsia="Times New Roman"/>
        </w:rPr>
      </w:pPr>
      <w:r>
        <w:rPr>
          <w:rFonts w:eastAsia="Times New Roman"/>
        </w:rPr>
        <w:t>Another payment-related discrepancy requires investigation.</w:t>
      </w:r>
    </w:p>
    <w:p w14:paraId="1AE768AA" w14:textId="77777777" w:rsidR="00C4713F" w:rsidRDefault="00C4713F">
      <w:pPr>
        <w:pStyle w:val="NormalWeb"/>
      </w:pPr>
      <w:r>
        <w:t>To help resolve a dispute, customers should provide:</w:t>
      </w:r>
    </w:p>
    <w:p w14:paraId="3AA6F443" w14:textId="77777777" w:rsidR="00C4713F" w:rsidRDefault="00C4713F" w:rsidP="00C4713F">
      <w:pPr>
        <w:numPr>
          <w:ilvl w:val="0"/>
          <w:numId w:val="175"/>
        </w:numPr>
        <w:spacing w:before="100" w:beforeAutospacing="1" w:after="100" w:afterAutospacing="1" w:line="240" w:lineRule="auto"/>
        <w:rPr>
          <w:rFonts w:eastAsia="Times New Roman"/>
        </w:rPr>
      </w:pPr>
      <w:r>
        <w:rPr>
          <w:rFonts w:eastAsia="Times New Roman"/>
        </w:rPr>
        <w:t>Full name as recorded in the loan or application records.</w:t>
      </w:r>
    </w:p>
    <w:p w14:paraId="31F57227" w14:textId="77777777" w:rsidR="00C4713F" w:rsidRDefault="00C4713F" w:rsidP="00C4713F">
      <w:pPr>
        <w:numPr>
          <w:ilvl w:val="0"/>
          <w:numId w:val="175"/>
        </w:numPr>
        <w:spacing w:before="100" w:beforeAutospacing="1" w:after="100" w:afterAutospacing="1" w:line="240" w:lineRule="auto"/>
        <w:rPr>
          <w:rFonts w:eastAsia="Times New Roman"/>
        </w:rPr>
      </w:pPr>
      <w:r>
        <w:rPr>
          <w:rFonts w:eastAsia="Times New Roman"/>
        </w:rPr>
        <w:t>Registered mobile number.</w:t>
      </w:r>
    </w:p>
    <w:p w14:paraId="30290468" w14:textId="77777777" w:rsidR="00C4713F" w:rsidRDefault="00C4713F" w:rsidP="00C4713F">
      <w:pPr>
        <w:numPr>
          <w:ilvl w:val="0"/>
          <w:numId w:val="175"/>
        </w:numPr>
        <w:spacing w:before="100" w:beforeAutospacing="1" w:after="100" w:afterAutospacing="1" w:line="240" w:lineRule="auto"/>
        <w:rPr>
          <w:rFonts w:eastAsia="Times New Roman"/>
        </w:rPr>
      </w:pPr>
      <w:r>
        <w:rPr>
          <w:rFonts w:eastAsia="Times New Roman"/>
        </w:rPr>
        <w:t>Loan account number or proposal reference, where applicable.</w:t>
      </w:r>
    </w:p>
    <w:p w14:paraId="309AD323" w14:textId="77777777" w:rsidR="00C4713F" w:rsidRDefault="00C4713F" w:rsidP="00C4713F">
      <w:pPr>
        <w:numPr>
          <w:ilvl w:val="0"/>
          <w:numId w:val="175"/>
        </w:numPr>
        <w:spacing w:before="100" w:beforeAutospacing="1" w:after="100" w:afterAutospacing="1" w:line="240" w:lineRule="auto"/>
        <w:rPr>
          <w:rFonts w:eastAsia="Times New Roman"/>
        </w:rPr>
      </w:pPr>
      <w:r>
        <w:rPr>
          <w:rFonts w:eastAsia="Times New Roman"/>
        </w:rPr>
        <w:t>Transaction date and amount.</w:t>
      </w:r>
    </w:p>
    <w:p w14:paraId="3EA2B8E3" w14:textId="77777777" w:rsidR="00C4713F" w:rsidRDefault="00C4713F" w:rsidP="00C4713F">
      <w:pPr>
        <w:numPr>
          <w:ilvl w:val="0"/>
          <w:numId w:val="175"/>
        </w:numPr>
        <w:spacing w:before="100" w:beforeAutospacing="1" w:after="100" w:afterAutospacing="1" w:line="240" w:lineRule="auto"/>
        <w:rPr>
          <w:rFonts w:eastAsia="Times New Roman"/>
        </w:rPr>
      </w:pPr>
      <w:r>
        <w:rPr>
          <w:rFonts w:eastAsia="Times New Roman"/>
        </w:rPr>
        <w:t>Payment method used.</w:t>
      </w:r>
    </w:p>
    <w:p w14:paraId="039BA7C6" w14:textId="77777777" w:rsidR="00C4713F" w:rsidRDefault="00C4713F" w:rsidP="00C4713F">
      <w:pPr>
        <w:numPr>
          <w:ilvl w:val="0"/>
          <w:numId w:val="175"/>
        </w:numPr>
        <w:spacing w:before="100" w:beforeAutospacing="1" w:after="100" w:afterAutospacing="1" w:line="240" w:lineRule="auto"/>
        <w:rPr>
          <w:rFonts w:eastAsia="Times New Roman"/>
        </w:rPr>
      </w:pPr>
      <w:r>
        <w:rPr>
          <w:rFonts w:eastAsia="Times New Roman"/>
        </w:rPr>
        <w:t>Transaction ID, UPI reference, bank reference, or refund reference.</w:t>
      </w:r>
    </w:p>
    <w:p w14:paraId="057FF91A" w14:textId="77777777" w:rsidR="00C4713F" w:rsidRDefault="00C4713F" w:rsidP="00C4713F">
      <w:pPr>
        <w:numPr>
          <w:ilvl w:val="0"/>
          <w:numId w:val="175"/>
        </w:numPr>
        <w:spacing w:before="100" w:beforeAutospacing="1" w:after="100" w:afterAutospacing="1" w:line="240" w:lineRule="auto"/>
        <w:rPr>
          <w:rFonts w:eastAsia="Times New Roman"/>
        </w:rPr>
      </w:pPr>
      <w:r>
        <w:rPr>
          <w:rFonts w:eastAsia="Times New Roman"/>
        </w:rPr>
        <w:t>A clear description of the issue.</w:t>
      </w:r>
    </w:p>
    <w:p w14:paraId="19840754" w14:textId="77777777" w:rsidR="00C4713F" w:rsidRDefault="00C4713F" w:rsidP="00C4713F">
      <w:pPr>
        <w:numPr>
          <w:ilvl w:val="0"/>
          <w:numId w:val="175"/>
        </w:numPr>
        <w:spacing w:before="100" w:beforeAutospacing="1" w:after="100" w:afterAutospacing="1" w:line="240" w:lineRule="auto"/>
        <w:rPr>
          <w:rFonts w:eastAsia="Times New Roman"/>
        </w:rPr>
      </w:pPr>
      <w:r>
        <w:rPr>
          <w:rFonts w:eastAsia="Times New Roman"/>
        </w:rPr>
        <w:t>Supporting evidence, such as a receipt or relevant transaction screenshot, with unnecessary sensitive information masked.</w:t>
      </w:r>
    </w:p>
    <w:p w14:paraId="7919F3C9" w14:textId="77777777" w:rsidR="00C4713F" w:rsidRDefault="00C4713F">
      <w:pPr>
        <w:pStyle w:val="NormalWeb"/>
      </w:pPr>
      <w:r>
        <w:t>Customers should not email full card numbers, card security codes, UPI PINs, passwords, OTPs, or other authentication credentials.</w:t>
      </w:r>
    </w:p>
    <w:p w14:paraId="73AA50CA" w14:textId="77777777" w:rsidR="00C4713F" w:rsidRDefault="00C4713F">
      <w:pPr>
        <w:pStyle w:val="NormalWeb"/>
      </w:pPr>
      <w:r>
        <w:t>The responsible team will review the available information and may request additional details that are reasonably necessary to investigate the dispute.</w:t>
      </w:r>
    </w:p>
    <w:p w14:paraId="67EA4F70" w14:textId="77777777" w:rsidR="00C4713F" w:rsidRDefault="00C4713F">
      <w:pPr>
        <w:pStyle w:val="Heading3"/>
        <w:rPr>
          <w:rFonts w:eastAsia="Times New Roman"/>
        </w:rPr>
      </w:pPr>
      <w:r>
        <w:rPr>
          <w:rFonts w:eastAsia="Times New Roman"/>
        </w:rPr>
        <w:t>14. Unauthorised or Suspicious Transactions</w:t>
      </w:r>
    </w:p>
    <w:p w14:paraId="22F677D9" w14:textId="77777777" w:rsidR="00C4713F" w:rsidRDefault="00C4713F">
      <w:pPr>
        <w:pStyle w:val="NormalWeb"/>
      </w:pPr>
      <w:r>
        <w:t>Customers who identify an unfamiliar, suspicious, or potentially unauthorised payment should promptly contact their bank, card issuer, UPI application, or relevant payment service provider using its official contact channels.</w:t>
      </w:r>
    </w:p>
    <w:p w14:paraId="6460727B" w14:textId="77777777" w:rsidR="00C4713F" w:rsidRDefault="00C4713F">
      <w:pPr>
        <w:pStyle w:val="NormalWeb"/>
      </w:pPr>
      <w:r>
        <w:t>Customers should also notify DHAN NOW support if the transaction appears to involve their DHAN NOW loan account or an authorised payment facility.</w:t>
      </w:r>
    </w:p>
    <w:p w14:paraId="6314D0CB" w14:textId="77777777" w:rsidR="00C4713F" w:rsidRDefault="00C4713F">
      <w:pPr>
        <w:pStyle w:val="NormalWeb"/>
      </w:pPr>
      <w:r>
        <w:t>Where appropriate, the matter may be referred to the actual lender, payment service provider, or other relevant authority for investigation.</w:t>
      </w:r>
    </w:p>
    <w:p w14:paraId="309ADC1B" w14:textId="77777777" w:rsidR="00C4713F" w:rsidRDefault="00C4713F">
      <w:pPr>
        <w:pStyle w:val="NormalWeb"/>
      </w:pPr>
      <w:r>
        <w:t>Customers should take immediate steps to secure compromised payment credentials through their bank or payment provider. DHAN NOW will never require a customer to disclose a UPI PIN, card PIN, password, or OTP to investigate a payment dispute.</w:t>
      </w:r>
    </w:p>
    <w:p w14:paraId="3FFAC1EA" w14:textId="77777777" w:rsidR="00C4713F" w:rsidRDefault="00C4713F">
      <w:pPr>
        <w:pStyle w:val="NormalWeb"/>
      </w:pPr>
      <w:r>
        <w:t>The handling of unauthorised electronic transactions, including any applicable customer liability, reporting deadlines, and reimbursement requirements, will be governed by the relevant bank or payment-system rules and applicable law.</w:t>
      </w:r>
    </w:p>
    <w:p w14:paraId="11EDFA23" w14:textId="77777777" w:rsidR="00C4713F" w:rsidRDefault="00C4713F">
      <w:pPr>
        <w:pStyle w:val="Heading3"/>
        <w:rPr>
          <w:rFonts w:eastAsia="Times New Roman"/>
        </w:rPr>
      </w:pPr>
      <w:r>
        <w:rPr>
          <w:rFonts w:eastAsia="Times New Roman"/>
        </w:rPr>
        <w:t>15. Repayment Obligations During a Dispute</w:t>
      </w:r>
    </w:p>
    <w:p w14:paraId="71A1D92B" w14:textId="77777777" w:rsidR="00C4713F" w:rsidRDefault="00C4713F">
      <w:pPr>
        <w:pStyle w:val="NormalWeb"/>
      </w:pPr>
      <w:r>
        <w:t>Submitting a payment complaint or refund request does not automatically suspend a customer's loan repayment obligations.</w:t>
      </w:r>
    </w:p>
    <w:p w14:paraId="69153942" w14:textId="77777777" w:rsidR="00C4713F" w:rsidRDefault="00C4713F">
      <w:pPr>
        <w:pStyle w:val="NormalWeb"/>
      </w:pPr>
      <w:r>
        <w:t>If a customer has made a payment that is not reflected in the loan account, the customer should promptly report it and provide the transaction evidence so that the payment can be investigated.</w:t>
      </w:r>
    </w:p>
    <w:p w14:paraId="6E4295BB" w14:textId="77777777" w:rsidR="00C4713F" w:rsidRDefault="00C4713F">
      <w:pPr>
        <w:pStyle w:val="NormalWeb"/>
      </w:pPr>
      <w:r>
        <w:t>The responsible lender will assess the transaction and determine the appropriate treatment of the repayment record in accordance with the loan agreement, applicable regulatory requirements, and verified transaction information.</w:t>
      </w:r>
    </w:p>
    <w:p w14:paraId="0B771156" w14:textId="77777777" w:rsidR="00C4713F" w:rsidRDefault="00C4713F">
      <w:pPr>
        <w:pStyle w:val="NormalWeb"/>
      </w:pPr>
      <w:r>
        <w:t>No additional charge, adverse reporting, or other consequence will be imposed contrary to applicable law or binding regulatory requirements.</w:t>
      </w:r>
    </w:p>
    <w:p w14:paraId="71E0C105" w14:textId="77777777" w:rsidR="00C4713F" w:rsidRDefault="00C4713F">
      <w:pPr>
        <w:pStyle w:val="NormalWeb"/>
      </w:pPr>
      <w:r>
        <w:t>Customers should contact the actual lender promptly if a payment dispute may affect a repayment due date.</w:t>
      </w:r>
    </w:p>
    <w:p w14:paraId="5659C02C" w14:textId="77777777" w:rsidR="00C4713F" w:rsidRDefault="00C4713F">
      <w:pPr>
        <w:pStyle w:val="Heading3"/>
        <w:rPr>
          <w:rFonts w:eastAsia="Times New Roman"/>
        </w:rPr>
      </w:pPr>
      <w:r>
        <w:rPr>
          <w:rFonts w:eastAsia="Times New Roman"/>
        </w:rPr>
        <w:t>16. Payment Security and Customer Responsibilities</w:t>
      </w:r>
    </w:p>
    <w:p w14:paraId="4C2E2C47" w14:textId="77777777" w:rsidR="00C4713F" w:rsidRDefault="00C4713F">
      <w:pPr>
        <w:pStyle w:val="NormalWeb"/>
      </w:pPr>
      <w:r>
        <w:t>Customers are responsible for taking reasonable precautions when making payments.</w:t>
      </w:r>
    </w:p>
    <w:p w14:paraId="226586E5" w14:textId="77777777" w:rsidR="00C4713F" w:rsidRDefault="00C4713F">
      <w:pPr>
        <w:pStyle w:val="NormalWeb"/>
      </w:pPr>
      <w:r>
        <w:t>Customers should:</w:t>
      </w:r>
    </w:p>
    <w:p w14:paraId="2BF4D6A2" w14:textId="77777777" w:rsidR="00C4713F" w:rsidRDefault="00C4713F" w:rsidP="00C4713F">
      <w:pPr>
        <w:numPr>
          <w:ilvl w:val="0"/>
          <w:numId w:val="176"/>
        </w:numPr>
        <w:spacing w:before="100" w:beforeAutospacing="1" w:after="100" w:afterAutospacing="1" w:line="240" w:lineRule="auto"/>
        <w:rPr>
          <w:rFonts w:eastAsia="Times New Roman"/>
        </w:rPr>
      </w:pPr>
      <w:r>
        <w:rPr>
          <w:rFonts w:eastAsia="Times New Roman"/>
        </w:rPr>
        <w:t>Use the official DHAN NOW website or an authorised payment link.</w:t>
      </w:r>
    </w:p>
    <w:p w14:paraId="6ADADDB7" w14:textId="77777777" w:rsidR="00C4713F" w:rsidRDefault="00C4713F" w:rsidP="00C4713F">
      <w:pPr>
        <w:numPr>
          <w:ilvl w:val="0"/>
          <w:numId w:val="176"/>
        </w:numPr>
        <w:spacing w:before="100" w:beforeAutospacing="1" w:after="100" w:afterAutospacing="1" w:line="240" w:lineRule="auto"/>
        <w:rPr>
          <w:rFonts w:eastAsia="Times New Roman"/>
        </w:rPr>
      </w:pPr>
      <w:r>
        <w:rPr>
          <w:rFonts w:eastAsia="Times New Roman"/>
        </w:rPr>
        <w:t>Check the payment amount and loan reference before confirming.</w:t>
      </w:r>
    </w:p>
    <w:p w14:paraId="69789FA7" w14:textId="77777777" w:rsidR="00C4713F" w:rsidRDefault="00C4713F" w:rsidP="00C4713F">
      <w:pPr>
        <w:numPr>
          <w:ilvl w:val="0"/>
          <w:numId w:val="176"/>
        </w:numPr>
        <w:spacing w:before="100" w:beforeAutospacing="1" w:after="100" w:afterAutospacing="1" w:line="240" w:lineRule="auto"/>
        <w:rPr>
          <w:rFonts w:eastAsia="Times New Roman"/>
        </w:rPr>
      </w:pPr>
      <w:r>
        <w:rPr>
          <w:rFonts w:eastAsia="Times New Roman"/>
        </w:rPr>
        <w:t>Keep payment receipts and transaction references.</w:t>
      </w:r>
    </w:p>
    <w:p w14:paraId="5391B258" w14:textId="77777777" w:rsidR="00C4713F" w:rsidRDefault="00C4713F" w:rsidP="00C4713F">
      <w:pPr>
        <w:numPr>
          <w:ilvl w:val="0"/>
          <w:numId w:val="176"/>
        </w:numPr>
        <w:spacing w:before="100" w:beforeAutospacing="1" w:after="100" w:afterAutospacing="1" w:line="240" w:lineRule="auto"/>
        <w:rPr>
          <w:rFonts w:eastAsia="Times New Roman"/>
        </w:rPr>
      </w:pPr>
      <w:r>
        <w:rPr>
          <w:rFonts w:eastAsia="Times New Roman"/>
        </w:rPr>
        <w:t>Use secure devices and trusted internet connections where possible.</w:t>
      </w:r>
    </w:p>
    <w:p w14:paraId="1773AA4B" w14:textId="77777777" w:rsidR="00C4713F" w:rsidRDefault="00C4713F" w:rsidP="00C4713F">
      <w:pPr>
        <w:numPr>
          <w:ilvl w:val="0"/>
          <w:numId w:val="176"/>
        </w:numPr>
        <w:spacing w:before="100" w:beforeAutospacing="1" w:after="100" w:afterAutospacing="1" w:line="240" w:lineRule="auto"/>
        <w:rPr>
          <w:rFonts w:eastAsia="Times New Roman"/>
        </w:rPr>
      </w:pPr>
      <w:r>
        <w:rPr>
          <w:rFonts w:eastAsia="Times New Roman"/>
        </w:rPr>
        <w:t>Never disclose OTPs, PINs, passwords, or card security codes.</w:t>
      </w:r>
    </w:p>
    <w:p w14:paraId="4B58CE4C" w14:textId="77777777" w:rsidR="00C4713F" w:rsidRDefault="00C4713F" w:rsidP="00C4713F">
      <w:pPr>
        <w:numPr>
          <w:ilvl w:val="0"/>
          <w:numId w:val="176"/>
        </w:numPr>
        <w:spacing w:before="100" w:beforeAutospacing="1" w:after="100" w:afterAutospacing="1" w:line="240" w:lineRule="auto"/>
        <w:rPr>
          <w:rFonts w:eastAsia="Times New Roman"/>
        </w:rPr>
      </w:pPr>
      <w:r>
        <w:rPr>
          <w:rFonts w:eastAsia="Times New Roman"/>
        </w:rPr>
        <w:t>Avoid clicking suspicious payment or refund links.</w:t>
      </w:r>
    </w:p>
    <w:p w14:paraId="28EF054A" w14:textId="77777777" w:rsidR="00C4713F" w:rsidRDefault="00C4713F" w:rsidP="00C4713F">
      <w:pPr>
        <w:numPr>
          <w:ilvl w:val="0"/>
          <w:numId w:val="176"/>
        </w:numPr>
        <w:spacing w:before="100" w:beforeAutospacing="1" w:after="100" w:afterAutospacing="1" w:line="240" w:lineRule="auto"/>
        <w:rPr>
          <w:rFonts w:eastAsia="Times New Roman"/>
        </w:rPr>
      </w:pPr>
      <w:r>
        <w:rPr>
          <w:rFonts w:eastAsia="Times New Roman"/>
        </w:rPr>
        <w:t>Report suspected fraud promptly to their bank and the relevant support channel.</w:t>
      </w:r>
    </w:p>
    <w:p w14:paraId="74AAACE4" w14:textId="77777777" w:rsidR="00C4713F" w:rsidRDefault="00C4713F" w:rsidP="00C4713F">
      <w:pPr>
        <w:numPr>
          <w:ilvl w:val="0"/>
          <w:numId w:val="176"/>
        </w:numPr>
        <w:spacing w:before="100" w:beforeAutospacing="1" w:after="100" w:afterAutospacing="1" w:line="240" w:lineRule="auto"/>
        <w:rPr>
          <w:rFonts w:eastAsia="Times New Roman"/>
        </w:rPr>
      </w:pPr>
      <w:r>
        <w:rPr>
          <w:rFonts w:eastAsia="Times New Roman"/>
        </w:rPr>
        <w:t>Verify that any request for payment comes through an authorised channel.</w:t>
      </w:r>
    </w:p>
    <w:p w14:paraId="52B78BD5" w14:textId="77777777" w:rsidR="00C4713F" w:rsidRDefault="00C4713F">
      <w:pPr>
        <w:pStyle w:val="NormalWeb"/>
      </w:pPr>
      <w:r>
        <w:t>DHAN NOW will use appropriate processes for handling payment-related information, subject to applicable law and the relevant privacy and security arrangements.</w:t>
      </w:r>
    </w:p>
    <w:p w14:paraId="667C3E85" w14:textId="77777777" w:rsidR="00C4713F" w:rsidRDefault="00C4713F">
      <w:pPr>
        <w:pStyle w:val="NormalWeb"/>
      </w:pPr>
      <w:r>
        <w:t>Customers should remain cautious of persons claiming that a refund can be released only after the customer shares an OTP or PIN or pays an unofficial processing charge.</w:t>
      </w:r>
    </w:p>
    <w:p w14:paraId="477773D8" w14:textId="77777777" w:rsidR="00C4713F" w:rsidRDefault="00C4713F">
      <w:pPr>
        <w:pStyle w:val="Heading3"/>
        <w:rPr>
          <w:rFonts w:eastAsia="Times New Roman"/>
        </w:rPr>
      </w:pPr>
      <w:r>
        <w:rPr>
          <w:rFonts w:eastAsia="Times New Roman"/>
        </w:rPr>
        <w:t>17. Payment Records and Reconciliation</w:t>
      </w:r>
    </w:p>
    <w:p w14:paraId="4CA40527" w14:textId="77777777" w:rsidR="00C4713F" w:rsidRDefault="00C4713F">
      <w:pPr>
        <w:pStyle w:val="NormalWeb"/>
      </w:pPr>
      <w:r>
        <w:t>Payment information may be processed or reviewed for purposes including:</w:t>
      </w:r>
    </w:p>
    <w:p w14:paraId="4B668149" w14:textId="77777777" w:rsidR="00C4713F" w:rsidRDefault="00C4713F" w:rsidP="00C4713F">
      <w:pPr>
        <w:numPr>
          <w:ilvl w:val="0"/>
          <w:numId w:val="177"/>
        </w:numPr>
        <w:spacing w:before="100" w:beforeAutospacing="1" w:after="100" w:afterAutospacing="1" w:line="240" w:lineRule="auto"/>
        <w:rPr>
          <w:rFonts w:eastAsia="Times New Roman"/>
        </w:rPr>
      </w:pPr>
      <w:r>
        <w:rPr>
          <w:rFonts w:eastAsia="Times New Roman"/>
        </w:rPr>
        <w:t>Confirming payment status.</w:t>
      </w:r>
    </w:p>
    <w:p w14:paraId="367A9860" w14:textId="77777777" w:rsidR="00C4713F" w:rsidRDefault="00C4713F" w:rsidP="00C4713F">
      <w:pPr>
        <w:numPr>
          <w:ilvl w:val="0"/>
          <w:numId w:val="177"/>
        </w:numPr>
        <w:spacing w:before="100" w:beforeAutospacing="1" w:after="100" w:afterAutospacing="1" w:line="240" w:lineRule="auto"/>
        <w:rPr>
          <w:rFonts w:eastAsia="Times New Roman"/>
        </w:rPr>
      </w:pPr>
      <w:r>
        <w:rPr>
          <w:rFonts w:eastAsia="Times New Roman"/>
        </w:rPr>
        <w:t>Matching a payment to a loan account.</w:t>
      </w:r>
    </w:p>
    <w:p w14:paraId="18345FF6" w14:textId="77777777" w:rsidR="00C4713F" w:rsidRDefault="00C4713F" w:rsidP="00C4713F">
      <w:pPr>
        <w:numPr>
          <w:ilvl w:val="0"/>
          <w:numId w:val="177"/>
        </w:numPr>
        <w:spacing w:before="100" w:beforeAutospacing="1" w:after="100" w:afterAutospacing="1" w:line="240" w:lineRule="auto"/>
        <w:rPr>
          <w:rFonts w:eastAsia="Times New Roman"/>
        </w:rPr>
      </w:pPr>
      <w:r>
        <w:rPr>
          <w:rFonts w:eastAsia="Times New Roman"/>
        </w:rPr>
        <w:t>Reconciling bank and payment gateway records.</w:t>
      </w:r>
    </w:p>
    <w:p w14:paraId="2C5225FA" w14:textId="77777777" w:rsidR="00C4713F" w:rsidRDefault="00C4713F" w:rsidP="00C4713F">
      <w:pPr>
        <w:numPr>
          <w:ilvl w:val="0"/>
          <w:numId w:val="177"/>
        </w:numPr>
        <w:spacing w:before="100" w:beforeAutospacing="1" w:after="100" w:afterAutospacing="1" w:line="240" w:lineRule="auto"/>
        <w:rPr>
          <w:rFonts w:eastAsia="Times New Roman"/>
        </w:rPr>
      </w:pPr>
      <w:r>
        <w:rPr>
          <w:rFonts w:eastAsia="Times New Roman"/>
        </w:rPr>
        <w:t>Investigating failed or disputed transactions.</w:t>
      </w:r>
    </w:p>
    <w:p w14:paraId="6687B7D7" w14:textId="77777777" w:rsidR="00C4713F" w:rsidRDefault="00C4713F" w:rsidP="00C4713F">
      <w:pPr>
        <w:numPr>
          <w:ilvl w:val="0"/>
          <w:numId w:val="177"/>
        </w:numPr>
        <w:spacing w:before="100" w:beforeAutospacing="1" w:after="100" w:afterAutospacing="1" w:line="240" w:lineRule="auto"/>
        <w:rPr>
          <w:rFonts w:eastAsia="Times New Roman"/>
        </w:rPr>
      </w:pPr>
      <w:r>
        <w:rPr>
          <w:rFonts w:eastAsia="Times New Roman"/>
        </w:rPr>
        <w:t>Processing eligible refunds or reversals.</w:t>
      </w:r>
    </w:p>
    <w:p w14:paraId="7FA4B301" w14:textId="77777777" w:rsidR="00C4713F" w:rsidRDefault="00C4713F" w:rsidP="00C4713F">
      <w:pPr>
        <w:numPr>
          <w:ilvl w:val="0"/>
          <w:numId w:val="177"/>
        </w:numPr>
        <w:spacing w:before="100" w:beforeAutospacing="1" w:after="100" w:afterAutospacing="1" w:line="240" w:lineRule="auto"/>
        <w:rPr>
          <w:rFonts w:eastAsia="Times New Roman"/>
        </w:rPr>
      </w:pPr>
      <w:r>
        <w:rPr>
          <w:rFonts w:eastAsia="Times New Roman"/>
        </w:rPr>
        <w:t>Maintaining accounting and audit records.</w:t>
      </w:r>
    </w:p>
    <w:p w14:paraId="6C742FE3" w14:textId="77777777" w:rsidR="00C4713F" w:rsidRDefault="00C4713F" w:rsidP="00C4713F">
      <w:pPr>
        <w:numPr>
          <w:ilvl w:val="0"/>
          <w:numId w:val="177"/>
        </w:numPr>
        <w:spacing w:before="100" w:beforeAutospacing="1" w:after="100" w:afterAutospacing="1" w:line="240" w:lineRule="auto"/>
        <w:rPr>
          <w:rFonts w:eastAsia="Times New Roman"/>
        </w:rPr>
      </w:pPr>
      <w:r>
        <w:rPr>
          <w:rFonts w:eastAsia="Times New Roman"/>
        </w:rPr>
        <w:t>Meeting legal, regulatory, and compliance obligations.</w:t>
      </w:r>
    </w:p>
    <w:p w14:paraId="405E0157" w14:textId="77777777" w:rsidR="00C4713F" w:rsidRDefault="00C4713F" w:rsidP="00C4713F">
      <w:pPr>
        <w:numPr>
          <w:ilvl w:val="0"/>
          <w:numId w:val="177"/>
        </w:numPr>
        <w:spacing w:before="100" w:beforeAutospacing="1" w:after="100" w:afterAutospacing="1" w:line="240" w:lineRule="auto"/>
        <w:rPr>
          <w:rFonts w:eastAsia="Times New Roman"/>
        </w:rPr>
      </w:pPr>
      <w:r>
        <w:rPr>
          <w:rFonts w:eastAsia="Times New Roman"/>
        </w:rPr>
        <w:t>Preventing fraud and unauthorised transactions.</w:t>
      </w:r>
    </w:p>
    <w:p w14:paraId="71663367" w14:textId="77777777" w:rsidR="00C4713F" w:rsidRDefault="00C4713F">
      <w:pPr>
        <w:pStyle w:val="NormalWeb"/>
      </w:pPr>
      <w:r>
        <w:t>Relevant transaction information may be shared with the actual lender, authorised payment service providers, banks, or other authorised parties where necessary for these purposes and permitted by applicable law.</w:t>
      </w:r>
    </w:p>
    <w:p w14:paraId="78CEFD96" w14:textId="77777777" w:rsidR="00C4713F" w:rsidRDefault="00C4713F">
      <w:pPr>
        <w:pStyle w:val="NormalWeb"/>
      </w:pPr>
      <w:r>
        <w:t>Such processing and sharing will be subject to the applicable Privacy Policy and relevant legal requirements.</w:t>
      </w:r>
    </w:p>
    <w:p w14:paraId="37E35768" w14:textId="77777777" w:rsidR="00C4713F" w:rsidRDefault="00C4713F">
      <w:pPr>
        <w:pStyle w:val="Heading3"/>
        <w:rPr>
          <w:rFonts w:eastAsia="Times New Roman"/>
        </w:rPr>
      </w:pPr>
      <w:r>
        <w:rPr>
          <w:rFonts w:eastAsia="Times New Roman"/>
        </w:rPr>
        <w:t>18. Customer Support for Payment Issues</w:t>
      </w:r>
    </w:p>
    <w:p w14:paraId="279D0A9F" w14:textId="77777777" w:rsidR="00C4713F" w:rsidRDefault="00C4713F">
      <w:pPr>
        <w:pStyle w:val="NormalWeb"/>
      </w:pPr>
      <w:r>
        <w:t>For payment-related questions, failed transactions, refund requests, or transaction disputes, customers may contact:</w:t>
      </w:r>
    </w:p>
    <w:p w14:paraId="4EAD476F" w14:textId="77777777" w:rsidR="00C4713F" w:rsidRDefault="00C4713F">
      <w:pPr>
        <w:pStyle w:val="NormalWeb"/>
      </w:pPr>
      <w:r>
        <w:rPr>
          <w:rStyle w:val="Strong"/>
        </w:rPr>
        <w:t>DHAN NOW Customer Support</w:t>
      </w:r>
      <w:r>
        <w:br/>
      </w:r>
      <w:r>
        <w:rPr>
          <w:rStyle w:val="Strong"/>
        </w:rPr>
        <w:t>Phone / WhatsApp:</w:t>
      </w:r>
      <w:r>
        <w:t xml:space="preserve"> 9211331169</w:t>
      </w:r>
      <w:r>
        <w:br/>
      </w:r>
      <w:r>
        <w:rPr>
          <w:rStyle w:val="Strong"/>
        </w:rPr>
        <w:t>Email:</w:t>
      </w:r>
      <w:r>
        <w:t xml:space="preserve"> support@dhannow.com</w:t>
      </w:r>
      <w:r>
        <w:br/>
      </w:r>
      <w:r>
        <w:rPr>
          <w:rStyle w:val="Strong"/>
        </w:rPr>
        <w:t>Website:</w:t>
      </w:r>
      <w:r>
        <w:t xml:space="preserve"> www.dhannow.com</w:t>
      </w:r>
    </w:p>
    <w:p w14:paraId="689A46B6" w14:textId="77777777" w:rsidR="00C4713F" w:rsidRDefault="00C4713F">
      <w:pPr>
        <w:pStyle w:val="NormalWeb"/>
      </w:pPr>
      <w:r>
        <w:rPr>
          <w:rStyle w:val="Strong"/>
        </w:rPr>
        <w:t>General Enquiries</w:t>
      </w:r>
      <w:r>
        <w:br/>
      </w:r>
      <w:r>
        <w:rPr>
          <w:rStyle w:val="Strong"/>
        </w:rPr>
        <w:t>Email:</w:t>
      </w:r>
      <w:r>
        <w:t xml:space="preserve"> info@dhannow.com</w:t>
      </w:r>
      <w:r>
        <w:br/>
      </w:r>
      <w:r>
        <w:rPr>
          <w:rStyle w:val="Strong"/>
        </w:rPr>
        <w:t>Phone:</w:t>
      </w:r>
      <w:r>
        <w:t xml:space="preserve"> 9211331169</w:t>
      </w:r>
    </w:p>
    <w:p w14:paraId="0197A8B6" w14:textId="77777777" w:rsidR="00C4713F" w:rsidRDefault="00C4713F">
      <w:pPr>
        <w:pStyle w:val="NormalWeb"/>
      </w:pPr>
      <w:r>
        <w:t>When contacting support, customers should mention the relevant loan or proposal reference and transaction details. Customers should not include authentication credentials or unnecessary sensitive financial information.</w:t>
      </w:r>
    </w:p>
    <w:p w14:paraId="322FF382" w14:textId="77777777" w:rsidR="00C4713F" w:rsidRDefault="00C4713F">
      <w:pPr>
        <w:pStyle w:val="NormalWeb"/>
      </w:pPr>
      <w:r>
        <w:t>Where a matter concerns the actual lender's responsibilities, the complaint may be directed to or escalated through the lender's officially disclosed customer service or grievance redressal channel.</w:t>
      </w:r>
    </w:p>
    <w:p w14:paraId="749D8E34" w14:textId="77777777" w:rsidR="00C4713F" w:rsidRDefault="00C4713F">
      <w:pPr>
        <w:pStyle w:val="Heading3"/>
        <w:rPr>
          <w:rFonts w:eastAsia="Times New Roman"/>
        </w:rPr>
      </w:pPr>
      <w:r>
        <w:rPr>
          <w:rFonts w:eastAsia="Times New Roman"/>
        </w:rPr>
        <w:t>19. Grievance Escalation</w:t>
      </w:r>
    </w:p>
    <w:p w14:paraId="5B654D46" w14:textId="77777777" w:rsidR="00C4713F" w:rsidRDefault="00C4713F">
      <w:pPr>
        <w:pStyle w:val="NormalWeb"/>
      </w:pPr>
      <w:r>
        <w:t>If a payment-related complaint is not resolved through the initial support channel, the customer may escalate it through the grievance redressal process applicable to the responsible entity.</w:t>
      </w:r>
    </w:p>
    <w:p w14:paraId="5852598F" w14:textId="77777777" w:rsidR="00C4713F" w:rsidRDefault="00C4713F">
      <w:pPr>
        <w:pStyle w:val="NormalWeb"/>
      </w:pPr>
      <w:r>
        <w:rPr>
          <w:rStyle w:val="Strong"/>
        </w:rPr>
        <w:t>Grievance Officer:</w:t>
      </w:r>
      <w:r>
        <w:t xml:space="preserve"> Dharmendra Rajput</w:t>
      </w:r>
      <w:r>
        <w:br/>
      </w:r>
      <w:r>
        <w:rPr>
          <w:rStyle w:val="Strong"/>
        </w:rPr>
        <w:t>Phone:</w:t>
      </w:r>
      <w:r>
        <w:t xml:space="preserve"> 9211331170</w:t>
      </w:r>
      <w:r>
        <w:br/>
      </w:r>
      <w:r>
        <w:rPr>
          <w:rStyle w:val="Strong"/>
        </w:rPr>
        <w:t>Email:</w:t>
      </w:r>
      <w:r>
        <w:t xml:space="preserve"> grievance@dhannow.com</w:t>
      </w:r>
    </w:p>
    <w:p w14:paraId="6A42A8B3" w14:textId="77777777" w:rsidR="00C4713F" w:rsidRDefault="00C4713F">
      <w:pPr>
        <w:pStyle w:val="NormalWeb"/>
      </w:pPr>
      <w:r>
        <w:t>Customers should provide the original complaint reference, transaction details, and relevant correspondence when escalating the matter.</w:t>
      </w:r>
    </w:p>
    <w:p w14:paraId="1A4ECE7F" w14:textId="77777777" w:rsidR="00C4713F" w:rsidRDefault="00C4713F">
      <w:pPr>
        <w:pStyle w:val="NormalWeb"/>
      </w:pPr>
      <w:r>
        <w:t>Complaints will be handled in accordance with the applicable grievance redressal policy and prescribed timelines. Where the complaint concerns the actual lender or a regulated payment service provider, the customer may also use that entity's officially disclosed escalation mechanism.</w:t>
      </w:r>
    </w:p>
    <w:p w14:paraId="5C548E17" w14:textId="77777777" w:rsidR="00C4713F" w:rsidRDefault="00C4713F">
      <w:pPr>
        <w:pStyle w:val="Heading3"/>
        <w:rPr>
          <w:rFonts w:eastAsia="Times New Roman"/>
        </w:rPr>
      </w:pPr>
      <w:r>
        <w:rPr>
          <w:rFonts w:eastAsia="Times New Roman"/>
        </w:rPr>
        <w:t>20. Third-Party Payment Service Providers</w:t>
      </w:r>
    </w:p>
    <w:p w14:paraId="32DBEBC9" w14:textId="77777777" w:rsidR="00C4713F" w:rsidRDefault="00C4713F">
      <w:pPr>
        <w:pStyle w:val="NormalWeb"/>
      </w:pPr>
      <w:r>
        <w:t>Payments may be processed through banks, card networks, UPI participants, payment gateways, or other authorised payment service providers.</w:t>
      </w:r>
    </w:p>
    <w:p w14:paraId="39F15948" w14:textId="77777777" w:rsidR="00C4713F" w:rsidRDefault="00C4713F">
      <w:pPr>
        <w:pStyle w:val="NormalWeb"/>
      </w:pPr>
      <w:r>
        <w:t>Such providers may apply their own operational procedures, security checks, transaction limits, and processing timelines.</w:t>
      </w:r>
    </w:p>
    <w:p w14:paraId="7AFB0222" w14:textId="77777777" w:rsidR="00C4713F" w:rsidRDefault="00C4713F">
      <w:pPr>
        <w:pStyle w:val="NormalWeb"/>
      </w:pPr>
      <w:r>
        <w:t>DHAN NOW may coordinate with the relevant provider to investigate a payment issue, but the final processing of a reversal or refund may depend on the responsible provider and applicable payment-system rules.</w:t>
      </w:r>
    </w:p>
    <w:p w14:paraId="0A8DD089" w14:textId="77777777" w:rsidR="00C4713F" w:rsidRDefault="00C4713F">
      <w:pPr>
        <w:pStyle w:val="NormalWeb"/>
      </w:pPr>
      <w:r>
        <w:t>Nothing in this Policy limits any right or remedy available to a customer under applicable law.</w:t>
      </w:r>
    </w:p>
    <w:p w14:paraId="7D85C6BF" w14:textId="77777777" w:rsidR="00C4713F" w:rsidRDefault="00C4713F">
      <w:pPr>
        <w:pStyle w:val="Heading3"/>
        <w:rPr>
          <w:rFonts w:eastAsia="Times New Roman"/>
        </w:rPr>
      </w:pPr>
      <w:r>
        <w:rPr>
          <w:rFonts w:eastAsia="Times New Roman"/>
        </w:rPr>
        <w:t>21. Policy Amendments</w:t>
      </w:r>
    </w:p>
    <w:p w14:paraId="10268952" w14:textId="77777777" w:rsidR="00C4713F" w:rsidRDefault="00C4713F">
      <w:pPr>
        <w:pStyle w:val="NormalWeb"/>
      </w:pPr>
      <w:r>
        <w:t>DHAN NOW may update this Policy to reflect changes in payment methods, technology, operational procedures, the applicable loan process, or legal and regulatory requirements.</w:t>
      </w:r>
    </w:p>
    <w:p w14:paraId="316ED2E6" w14:textId="77777777" w:rsidR="00C4713F" w:rsidRDefault="00C4713F">
      <w:pPr>
        <w:pStyle w:val="NormalWeb"/>
      </w:pPr>
      <w:r>
        <w:t>The updated version will be published on the official website with an appropriate revision date.</w:t>
      </w:r>
    </w:p>
    <w:p w14:paraId="039D9FAB" w14:textId="77777777" w:rsidR="00C4713F" w:rsidRDefault="00C4713F">
      <w:pPr>
        <w:pStyle w:val="NormalWeb"/>
      </w:pPr>
      <w:r>
        <w:t>Any change that requires specific customer notice or consent will be implemented in accordance with applicable law and the relevant contractual or regulatory requirements.</w:t>
      </w:r>
    </w:p>
    <w:p w14:paraId="51031BFE" w14:textId="77777777" w:rsidR="00C4713F" w:rsidRDefault="00C4713F">
      <w:pPr>
        <w:pStyle w:val="Heading3"/>
        <w:rPr>
          <w:rFonts w:eastAsia="Times New Roman"/>
        </w:rPr>
      </w:pPr>
      <w:r>
        <w:rPr>
          <w:rFonts w:eastAsia="Times New Roman"/>
        </w:rPr>
        <w:t>22. Important Customer Notice</w:t>
      </w:r>
    </w:p>
    <w:p w14:paraId="7F55B3F0" w14:textId="77777777" w:rsidR="00C4713F" w:rsidRDefault="00C4713F">
      <w:pPr>
        <w:pStyle w:val="NormalWeb"/>
      </w:pPr>
      <w:r>
        <w:t>Before making a payment, customers should verify:</w:t>
      </w:r>
    </w:p>
    <w:p w14:paraId="15E50822" w14:textId="77777777" w:rsidR="00C4713F" w:rsidRDefault="00C4713F" w:rsidP="00C4713F">
      <w:pPr>
        <w:numPr>
          <w:ilvl w:val="0"/>
          <w:numId w:val="178"/>
        </w:numPr>
        <w:spacing w:before="100" w:beforeAutospacing="1" w:after="100" w:afterAutospacing="1" w:line="240" w:lineRule="auto"/>
        <w:rPr>
          <w:rFonts w:eastAsia="Times New Roman"/>
        </w:rPr>
      </w:pPr>
      <w:r>
        <w:rPr>
          <w:rFonts w:eastAsia="Times New Roman"/>
        </w:rPr>
        <w:t>The official payment page or authorised payment channel.</w:t>
      </w:r>
    </w:p>
    <w:p w14:paraId="0E75C344" w14:textId="77777777" w:rsidR="00C4713F" w:rsidRDefault="00C4713F" w:rsidP="00C4713F">
      <w:pPr>
        <w:numPr>
          <w:ilvl w:val="0"/>
          <w:numId w:val="178"/>
        </w:numPr>
        <w:spacing w:before="100" w:beforeAutospacing="1" w:after="100" w:afterAutospacing="1" w:line="240" w:lineRule="auto"/>
        <w:rPr>
          <w:rFonts w:eastAsia="Times New Roman"/>
        </w:rPr>
      </w:pPr>
      <w:r>
        <w:rPr>
          <w:rFonts w:eastAsia="Times New Roman"/>
        </w:rPr>
        <w:t>The correct mobile number or loan proposal reference.</w:t>
      </w:r>
    </w:p>
    <w:p w14:paraId="56D0C30C" w14:textId="77777777" w:rsidR="00C4713F" w:rsidRDefault="00C4713F" w:rsidP="00C4713F">
      <w:pPr>
        <w:numPr>
          <w:ilvl w:val="0"/>
          <w:numId w:val="178"/>
        </w:numPr>
        <w:spacing w:before="100" w:beforeAutospacing="1" w:after="100" w:afterAutospacing="1" w:line="240" w:lineRule="auto"/>
        <w:rPr>
          <w:rFonts w:eastAsia="Times New Roman"/>
        </w:rPr>
      </w:pPr>
      <w:r>
        <w:rPr>
          <w:rFonts w:eastAsia="Times New Roman"/>
        </w:rPr>
        <w:t>The amount payable.</w:t>
      </w:r>
    </w:p>
    <w:p w14:paraId="21D777CE" w14:textId="77777777" w:rsidR="00C4713F" w:rsidRDefault="00C4713F" w:rsidP="00C4713F">
      <w:pPr>
        <w:numPr>
          <w:ilvl w:val="0"/>
          <w:numId w:val="178"/>
        </w:numPr>
        <w:spacing w:before="100" w:beforeAutospacing="1" w:after="100" w:afterAutospacing="1" w:line="240" w:lineRule="auto"/>
        <w:rPr>
          <w:rFonts w:eastAsia="Times New Roman"/>
        </w:rPr>
      </w:pPr>
      <w:r>
        <w:rPr>
          <w:rFonts w:eastAsia="Times New Roman"/>
        </w:rPr>
        <w:t>The relevant loan repayment due date.</w:t>
      </w:r>
    </w:p>
    <w:p w14:paraId="621BE882" w14:textId="77777777" w:rsidR="00C4713F" w:rsidRDefault="00C4713F" w:rsidP="00C4713F">
      <w:pPr>
        <w:numPr>
          <w:ilvl w:val="0"/>
          <w:numId w:val="178"/>
        </w:numPr>
        <w:spacing w:before="100" w:beforeAutospacing="1" w:after="100" w:afterAutospacing="1" w:line="240" w:lineRule="auto"/>
        <w:rPr>
          <w:rFonts w:eastAsia="Times New Roman"/>
        </w:rPr>
      </w:pPr>
      <w:r>
        <w:rPr>
          <w:rFonts w:eastAsia="Times New Roman"/>
        </w:rPr>
        <w:t>The payment method and transaction status.</w:t>
      </w:r>
    </w:p>
    <w:p w14:paraId="63B3B8CA" w14:textId="77777777" w:rsidR="00C4713F" w:rsidRDefault="00C4713F">
      <w:pPr>
        <w:pStyle w:val="NormalWeb"/>
      </w:pPr>
      <w:r>
        <w:t>Customers should retain payment evidence until the transaction is correctly reflected in the relevant account.</w:t>
      </w:r>
    </w:p>
    <w:p w14:paraId="00C4F700" w14:textId="77777777" w:rsidR="00C4713F" w:rsidRDefault="00C4713F">
      <w:pPr>
        <w:pStyle w:val="NormalWeb"/>
      </w:pPr>
      <w:r>
        <w:t>A pending transaction, bank debit alert, or refund request should not be treated as conclusive proof that a loan payment has been credited or that a loan has been cancelled.</w:t>
      </w:r>
    </w:p>
    <w:p w14:paraId="1F4477C5" w14:textId="77777777" w:rsidR="00C4713F" w:rsidRDefault="00C4713F">
      <w:pPr>
        <w:pStyle w:val="Heading3"/>
        <w:rPr>
          <w:rFonts w:eastAsia="Times New Roman"/>
        </w:rPr>
      </w:pPr>
      <w:r>
        <w:rPr>
          <w:rFonts w:eastAsia="Times New Roman"/>
        </w:rPr>
        <w:t>23. Legal and Regulatory Compliance</w:t>
      </w:r>
    </w:p>
    <w:p w14:paraId="20B37FF6" w14:textId="77777777" w:rsidR="00C4713F" w:rsidRDefault="00C4713F">
      <w:pPr>
        <w:pStyle w:val="NormalWeb"/>
      </w:pPr>
      <w:r>
        <w:t>This Policy will be interpreted in accordance with applicable Indian laws, regulatory directions, payment-system requirements, and the contractual terms governing the relevant transaction.</w:t>
      </w:r>
    </w:p>
    <w:p w14:paraId="2140B29C" w14:textId="77777777" w:rsidR="00C4713F" w:rsidRDefault="00C4713F">
      <w:pPr>
        <w:pStyle w:val="NormalWeb"/>
      </w:pPr>
      <w:r>
        <w:t>Where the loan is provided by a regulated lender, the actual lender's legal obligations and customer-facing disclosures will apply to matters falling within its responsibility.</w:t>
      </w:r>
    </w:p>
    <w:p w14:paraId="4A10C946" w14:textId="77777777" w:rsidR="00C4713F" w:rsidRDefault="00C4713F">
      <w:pPr>
        <w:pStyle w:val="NormalWeb"/>
      </w:pPr>
      <w:r>
        <w:t>DHAN NOW will not use this Policy to exclude or restrict any mandatory customer protection, refund right, grievance mechanism, or other entitlement available under applicable law.</w:t>
      </w:r>
    </w:p>
    <w:p w14:paraId="01066647" w14:textId="77777777" w:rsidR="00C4713F" w:rsidRDefault="00C4713F">
      <w:pPr>
        <w:pStyle w:val="NormalWeb"/>
      </w:pPr>
      <w:r>
        <w:rPr>
          <w:rStyle w:val="Strong"/>
        </w:rPr>
        <w:t>For questions or assistance, please contact DHAN NOW Customer Support at 9211331169 or support@dhannow.com.</w:t>
      </w:r>
    </w:p>
    <w:p w14:paraId="5D51A4C1" w14:textId="77777777" w:rsidR="00975197" w:rsidRDefault="00975197">
      <w:pPr>
        <w:pStyle w:val="Heading1"/>
        <w:rPr>
          <w:rFonts w:eastAsia="Times New Roman"/>
          <w:kern w:val="36"/>
          <w:sz w:val="48"/>
          <w:szCs w:val="48"/>
          <w14:ligatures w14:val="none"/>
        </w:rPr>
      </w:pPr>
      <w:r>
        <w:rPr>
          <w:rFonts w:eastAsia="Times New Roman"/>
        </w:rPr>
        <w:t>DHAN NOW</w:t>
      </w:r>
    </w:p>
    <w:p w14:paraId="202A72AE" w14:textId="77777777" w:rsidR="00975197" w:rsidRDefault="00975197">
      <w:pPr>
        <w:pStyle w:val="Heading2"/>
        <w:rPr>
          <w:rFonts w:eastAsia="Times New Roman"/>
        </w:rPr>
      </w:pPr>
      <w:r>
        <w:rPr>
          <w:rFonts w:eastAsia="Times New Roman"/>
        </w:rPr>
        <w:t>Cookie Policy</w:t>
      </w:r>
    </w:p>
    <w:p w14:paraId="177E4CA3" w14:textId="77777777" w:rsidR="00975197" w:rsidRDefault="00975197">
      <w:pPr>
        <w:pStyle w:val="NormalWeb"/>
      </w:pPr>
      <w:r>
        <w:rPr>
          <w:rStyle w:val="Strong"/>
        </w:rPr>
        <w:t>Effective Date:</w:t>
      </w:r>
      <w:r>
        <w:t xml:space="preserve"> [Insert Effective Date]</w:t>
      </w:r>
      <w:r>
        <w:br/>
      </w:r>
      <w:r>
        <w:rPr>
          <w:rStyle w:val="Strong"/>
        </w:rPr>
        <w:t>Last Updated:</w:t>
      </w:r>
      <w:r>
        <w:t xml:space="preserve"> [Insert Last Updated Date]</w:t>
      </w:r>
      <w:r>
        <w:br/>
      </w:r>
      <w:r>
        <w:rPr>
          <w:rStyle w:val="Strong"/>
        </w:rPr>
        <w:t>Website:</w:t>
      </w:r>
      <w:r>
        <w:t xml:space="preserve"> www.dhannow.com</w:t>
      </w:r>
      <w:r>
        <w:br/>
      </w:r>
      <w:r>
        <w:rPr>
          <w:rStyle w:val="Strong"/>
        </w:rPr>
        <w:t>Legal Entity:</w:t>
      </w:r>
      <w:r>
        <w:t xml:space="preserve"> NAVIX Finance Private Limited</w:t>
      </w:r>
      <w:r>
        <w:br/>
      </w:r>
      <w:r>
        <w:rPr>
          <w:rStyle w:val="Strong"/>
        </w:rPr>
        <w:t>Customer Support:</w:t>
      </w:r>
      <w:r>
        <w:t xml:space="preserve"> 9211331169</w:t>
      </w:r>
      <w:r>
        <w:br/>
      </w:r>
      <w:r>
        <w:rPr>
          <w:rStyle w:val="Strong"/>
        </w:rPr>
        <w:t>Email:</w:t>
      </w:r>
      <w:r>
        <w:t xml:space="preserve"> support@dhannow.com</w:t>
      </w:r>
    </w:p>
    <w:p w14:paraId="634ED15E" w14:textId="77777777" w:rsidR="00975197" w:rsidRDefault="00975197">
      <w:pPr>
        <w:pStyle w:val="Heading3"/>
        <w:rPr>
          <w:rFonts w:eastAsia="Times New Roman"/>
        </w:rPr>
      </w:pPr>
      <w:r>
        <w:rPr>
          <w:rFonts w:eastAsia="Times New Roman"/>
        </w:rPr>
        <w:t>1. Introduction</w:t>
      </w:r>
    </w:p>
    <w:p w14:paraId="61C30047" w14:textId="77777777" w:rsidR="00975197" w:rsidRDefault="00975197">
      <w:pPr>
        <w:pStyle w:val="NormalWeb"/>
      </w:pPr>
      <w:r>
        <w:t>DHAN NOW (“DHAN NOW”, “we”, “our”, or “us”) is committed to providing a secure, reliable, and user-friendly website experience.</w:t>
      </w:r>
    </w:p>
    <w:p w14:paraId="10EE8AAC" w14:textId="77777777" w:rsidR="00975197" w:rsidRDefault="00975197">
      <w:pPr>
        <w:pStyle w:val="NormalWeb"/>
      </w:pPr>
      <w:r>
        <w:t>This Cookie Policy explains how cookies and similar technologies may be used when visitors access or interact with the DHAN NOW website.</w:t>
      </w:r>
    </w:p>
    <w:p w14:paraId="2A4AAB06" w14:textId="77777777" w:rsidR="00975197" w:rsidRDefault="00975197">
      <w:pPr>
        <w:pStyle w:val="NormalWeb"/>
      </w:pPr>
      <w:r>
        <w:t>Cookies may help the website operate correctly, remember certain preferences, understand website usage, maintain security, and improve website performance.</w:t>
      </w:r>
    </w:p>
    <w:p w14:paraId="0D8FC40C" w14:textId="77777777" w:rsidR="00975197" w:rsidRDefault="00975197">
      <w:pPr>
        <w:pStyle w:val="NormalWeb"/>
      </w:pPr>
      <w:r>
        <w:t>This Policy should be read together with the DHAN NOW Privacy Policy and Terms &amp; Conditions.</w:t>
      </w:r>
    </w:p>
    <w:p w14:paraId="5F60C30B" w14:textId="77777777" w:rsidR="00975197" w:rsidRDefault="00975197">
      <w:pPr>
        <w:pStyle w:val="Heading3"/>
        <w:rPr>
          <w:rFonts w:eastAsia="Times New Roman"/>
        </w:rPr>
      </w:pPr>
      <w:r>
        <w:rPr>
          <w:rFonts w:eastAsia="Times New Roman"/>
        </w:rPr>
        <w:t>2. What Are Cookies?</w:t>
      </w:r>
    </w:p>
    <w:p w14:paraId="1E27702A" w14:textId="77777777" w:rsidR="00975197" w:rsidRDefault="00975197">
      <w:pPr>
        <w:pStyle w:val="NormalWeb"/>
      </w:pPr>
      <w:r>
        <w:t>Cookies are small text files that a website may store on a visitor's browser or device when the visitor accesses the website.</w:t>
      </w:r>
    </w:p>
    <w:p w14:paraId="6A06B5B3" w14:textId="77777777" w:rsidR="00975197" w:rsidRDefault="00975197">
      <w:pPr>
        <w:pStyle w:val="NormalWeb"/>
      </w:pPr>
      <w:r>
        <w:t>Cookies can help a website recognise a browser during a later visit, remember certain settings, maintain a session, or understand how visitors interact with website pages.</w:t>
      </w:r>
    </w:p>
    <w:p w14:paraId="1E7587F2" w14:textId="77777777" w:rsidR="00975197" w:rsidRDefault="00975197">
      <w:pPr>
        <w:pStyle w:val="NormalWeb"/>
      </w:pPr>
      <w:r>
        <w:t>Other technologies, such as pixels, tags, local storage, and similar identifiers, may perform related functions. Where relevant, this Policy refers to these technologies collectively as “cookies and similar technologies.”</w:t>
      </w:r>
    </w:p>
    <w:p w14:paraId="1DED0251" w14:textId="77777777" w:rsidR="00975197" w:rsidRDefault="00975197">
      <w:pPr>
        <w:pStyle w:val="NormalWeb"/>
      </w:pPr>
      <w:r>
        <w:t>Cookies do not all perform the same function. Some are necessary for the website to operate, while others may be used for analytics, personalisation, or marketing, depending on the technologies implemented.</w:t>
      </w:r>
    </w:p>
    <w:p w14:paraId="287EA822" w14:textId="77777777" w:rsidR="00975197" w:rsidRDefault="00975197">
      <w:pPr>
        <w:pStyle w:val="Heading3"/>
        <w:rPr>
          <w:rFonts w:eastAsia="Times New Roman"/>
        </w:rPr>
      </w:pPr>
      <w:r>
        <w:rPr>
          <w:rFonts w:eastAsia="Times New Roman"/>
        </w:rPr>
        <w:t>3. Why DHAN NOW May Use Cookies</w:t>
      </w:r>
    </w:p>
    <w:p w14:paraId="1E04D780" w14:textId="77777777" w:rsidR="00975197" w:rsidRDefault="00975197">
      <w:pPr>
        <w:pStyle w:val="NormalWeb"/>
      </w:pPr>
      <w:r>
        <w:t>Subject to the website configuration and applicable law, DHAN NOW may use cookies and similar technologies for the following purposes:</w:t>
      </w:r>
    </w:p>
    <w:p w14:paraId="3ACC175A" w14:textId="77777777" w:rsidR="00975197" w:rsidRDefault="00975197" w:rsidP="00975197">
      <w:pPr>
        <w:numPr>
          <w:ilvl w:val="0"/>
          <w:numId w:val="179"/>
        </w:numPr>
        <w:spacing w:before="100" w:beforeAutospacing="1" w:after="100" w:afterAutospacing="1" w:line="240" w:lineRule="auto"/>
        <w:rPr>
          <w:rFonts w:eastAsia="Times New Roman"/>
        </w:rPr>
      </w:pPr>
      <w:r>
        <w:rPr>
          <w:rFonts w:eastAsia="Times New Roman"/>
        </w:rPr>
        <w:t>To enable essential website functionality.</w:t>
      </w:r>
    </w:p>
    <w:p w14:paraId="42A8A6F8" w14:textId="77777777" w:rsidR="00975197" w:rsidRDefault="00975197" w:rsidP="00975197">
      <w:pPr>
        <w:numPr>
          <w:ilvl w:val="0"/>
          <w:numId w:val="179"/>
        </w:numPr>
        <w:spacing w:before="100" w:beforeAutospacing="1" w:after="100" w:afterAutospacing="1" w:line="240" w:lineRule="auto"/>
        <w:rPr>
          <w:rFonts w:eastAsia="Times New Roman"/>
        </w:rPr>
      </w:pPr>
      <w:r>
        <w:rPr>
          <w:rFonts w:eastAsia="Times New Roman"/>
        </w:rPr>
        <w:t>To maintain secure browsing sessions.</w:t>
      </w:r>
    </w:p>
    <w:p w14:paraId="5B1A58AD" w14:textId="77777777" w:rsidR="00975197" w:rsidRDefault="00975197" w:rsidP="00975197">
      <w:pPr>
        <w:numPr>
          <w:ilvl w:val="0"/>
          <w:numId w:val="179"/>
        </w:numPr>
        <w:spacing w:before="100" w:beforeAutospacing="1" w:after="100" w:afterAutospacing="1" w:line="240" w:lineRule="auto"/>
        <w:rPr>
          <w:rFonts w:eastAsia="Times New Roman"/>
        </w:rPr>
      </w:pPr>
      <w:r>
        <w:rPr>
          <w:rFonts w:eastAsia="Times New Roman"/>
        </w:rPr>
        <w:t>To help protect against suspicious activity and unauthorised access.</w:t>
      </w:r>
    </w:p>
    <w:p w14:paraId="1CC8C3DC" w14:textId="77777777" w:rsidR="00975197" w:rsidRDefault="00975197" w:rsidP="00975197">
      <w:pPr>
        <w:numPr>
          <w:ilvl w:val="0"/>
          <w:numId w:val="179"/>
        </w:numPr>
        <w:spacing w:before="100" w:beforeAutospacing="1" w:after="100" w:afterAutospacing="1" w:line="240" w:lineRule="auto"/>
        <w:rPr>
          <w:rFonts w:eastAsia="Times New Roman"/>
        </w:rPr>
      </w:pPr>
      <w:r>
        <w:rPr>
          <w:rFonts w:eastAsia="Times New Roman"/>
        </w:rPr>
        <w:t>To remember certain user preferences.</w:t>
      </w:r>
    </w:p>
    <w:p w14:paraId="5D0E8EAF" w14:textId="77777777" w:rsidR="00975197" w:rsidRDefault="00975197" w:rsidP="00975197">
      <w:pPr>
        <w:numPr>
          <w:ilvl w:val="0"/>
          <w:numId w:val="179"/>
        </w:numPr>
        <w:spacing w:before="100" w:beforeAutospacing="1" w:after="100" w:afterAutospacing="1" w:line="240" w:lineRule="auto"/>
        <w:rPr>
          <w:rFonts w:eastAsia="Times New Roman"/>
        </w:rPr>
      </w:pPr>
      <w:r>
        <w:rPr>
          <w:rFonts w:eastAsia="Times New Roman"/>
        </w:rPr>
        <w:t>To understand website performance and visitor interactions.</w:t>
      </w:r>
    </w:p>
    <w:p w14:paraId="1284BF85" w14:textId="77777777" w:rsidR="00975197" w:rsidRDefault="00975197" w:rsidP="00975197">
      <w:pPr>
        <w:numPr>
          <w:ilvl w:val="0"/>
          <w:numId w:val="179"/>
        </w:numPr>
        <w:spacing w:before="100" w:beforeAutospacing="1" w:after="100" w:afterAutospacing="1" w:line="240" w:lineRule="auto"/>
        <w:rPr>
          <w:rFonts w:eastAsia="Times New Roman"/>
        </w:rPr>
      </w:pPr>
      <w:r>
        <w:rPr>
          <w:rFonts w:eastAsia="Times New Roman"/>
        </w:rPr>
        <w:t>To identify technical errors and improve website usability.</w:t>
      </w:r>
    </w:p>
    <w:p w14:paraId="09B41308" w14:textId="77777777" w:rsidR="00975197" w:rsidRDefault="00975197" w:rsidP="00975197">
      <w:pPr>
        <w:numPr>
          <w:ilvl w:val="0"/>
          <w:numId w:val="179"/>
        </w:numPr>
        <w:spacing w:before="100" w:beforeAutospacing="1" w:after="100" w:afterAutospacing="1" w:line="240" w:lineRule="auto"/>
        <w:rPr>
          <w:rFonts w:eastAsia="Times New Roman"/>
        </w:rPr>
      </w:pPr>
      <w:r>
        <w:rPr>
          <w:rFonts w:eastAsia="Times New Roman"/>
        </w:rPr>
        <w:t>To measure the effectiveness of website content or campaigns, where applicable.</w:t>
      </w:r>
    </w:p>
    <w:p w14:paraId="5C4AD8D8" w14:textId="77777777" w:rsidR="00975197" w:rsidRDefault="00975197" w:rsidP="00975197">
      <w:pPr>
        <w:numPr>
          <w:ilvl w:val="0"/>
          <w:numId w:val="179"/>
        </w:numPr>
        <w:spacing w:before="100" w:beforeAutospacing="1" w:after="100" w:afterAutospacing="1" w:line="240" w:lineRule="auto"/>
        <w:rPr>
          <w:rFonts w:eastAsia="Times New Roman"/>
        </w:rPr>
      </w:pPr>
      <w:r>
        <w:rPr>
          <w:rFonts w:eastAsia="Times New Roman"/>
        </w:rPr>
        <w:t>To support additional features where these have been implemented and appropriately disclosed.</w:t>
      </w:r>
    </w:p>
    <w:p w14:paraId="3E6DC67D" w14:textId="77777777" w:rsidR="00975197" w:rsidRDefault="00975197">
      <w:pPr>
        <w:pStyle w:val="NormalWeb"/>
      </w:pPr>
      <w:r>
        <w:t>The actual cookies used on the website will depend on the technologies and services deployed by DHAN NOW and its authorised service providers.</w:t>
      </w:r>
    </w:p>
    <w:p w14:paraId="14647218" w14:textId="77777777" w:rsidR="00975197" w:rsidRDefault="00975197">
      <w:pPr>
        <w:pStyle w:val="Heading3"/>
        <w:rPr>
          <w:rFonts w:eastAsia="Times New Roman"/>
        </w:rPr>
      </w:pPr>
      <w:r>
        <w:rPr>
          <w:rFonts w:eastAsia="Times New Roman"/>
        </w:rPr>
        <w:t>4. Types of Cookies</w:t>
      </w:r>
    </w:p>
    <w:p w14:paraId="6C79BD89" w14:textId="77777777" w:rsidR="00975197" w:rsidRDefault="00975197">
      <w:pPr>
        <w:pStyle w:val="Heading4"/>
        <w:rPr>
          <w:rFonts w:eastAsia="Times New Roman"/>
        </w:rPr>
      </w:pPr>
      <w:r>
        <w:rPr>
          <w:rFonts w:eastAsia="Times New Roman"/>
        </w:rPr>
        <w:t>4.1 Strictly Necessary Cookies</w:t>
      </w:r>
    </w:p>
    <w:p w14:paraId="1569212A" w14:textId="77777777" w:rsidR="00975197" w:rsidRDefault="00975197">
      <w:pPr>
        <w:pStyle w:val="NormalWeb"/>
      </w:pPr>
      <w:r>
        <w:t>These cookies may be necessary for essential website functions, such as maintaining a secure session, supporting navigation, protecting forms, or enabling requested services.</w:t>
      </w:r>
    </w:p>
    <w:p w14:paraId="7D2A0D6A" w14:textId="77777777" w:rsidR="00975197" w:rsidRDefault="00975197">
      <w:pPr>
        <w:pStyle w:val="NormalWeb"/>
      </w:pPr>
      <w:r>
        <w:t>Without these cookies, certain website functions may not operate correctly.</w:t>
      </w:r>
    </w:p>
    <w:p w14:paraId="51518E72" w14:textId="77777777" w:rsidR="00975197" w:rsidRDefault="00975197">
      <w:pPr>
        <w:pStyle w:val="NormalWeb"/>
      </w:pPr>
      <w:r>
        <w:t>Where permitted by applicable law, strictly necessary cookies may be used without optional-cookie consent when they are genuinely required to provide the requested service.</w:t>
      </w:r>
    </w:p>
    <w:p w14:paraId="40D29DAE" w14:textId="77777777" w:rsidR="00975197" w:rsidRDefault="00975197">
      <w:pPr>
        <w:pStyle w:val="Heading4"/>
        <w:rPr>
          <w:rFonts w:eastAsia="Times New Roman"/>
        </w:rPr>
      </w:pPr>
      <w:r>
        <w:rPr>
          <w:rFonts w:eastAsia="Times New Roman"/>
        </w:rPr>
        <w:t>4.2 Functional Cookies</w:t>
      </w:r>
    </w:p>
    <w:p w14:paraId="6AF7F61F" w14:textId="77777777" w:rsidR="00975197" w:rsidRDefault="00975197">
      <w:pPr>
        <w:pStyle w:val="NormalWeb"/>
      </w:pPr>
      <w:r>
        <w:t>Functional cookies may remember preferences or settings, such as selected language or other interface preferences, where these features are available.</w:t>
      </w:r>
    </w:p>
    <w:p w14:paraId="45AA0244" w14:textId="77777777" w:rsidR="00975197" w:rsidRDefault="00975197">
      <w:pPr>
        <w:pStyle w:val="NormalWeb"/>
      </w:pPr>
      <w:r>
        <w:t>They may help provide a more consistent experience when a visitor returns to the website.</w:t>
      </w:r>
    </w:p>
    <w:p w14:paraId="2625C00C" w14:textId="77777777" w:rsidR="00975197" w:rsidRDefault="00975197">
      <w:pPr>
        <w:pStyle w:val="Heading4"/>
        <w:rPr>
          <w:rFonts w:eastAsia="Times New Roman"/>
        </w:rPr>
      </w:pPr>
      <w:r>
        <w:rPr>
          <w:rFonts w:eastAsia="Times New Roman"/>
        </w:rPr>
        <w:t>4.3 Analytics and Performance Cookies</w:t>
      </w:r>
    </w:p>
    <w:p w14:paraId="114561EE" w14:textId="77777777" w:rsidR="00975197" w:rsidRDefault="00975197">
      <w:pPr>
        <w:pStyle w:val="NormalWeb"/>
      </w:pPr>
      <w:r>
        <w:t>If analytics tools are implemented, these cookies may help DHAN NOW understand how visitors use the website, which pages are visited, whether technical errors occur, and how website performance can be improved.</w:t>
      </w:r>
    </w:p>
    <w:p w14:paraId="2DCAAB92" w14:textId="77777777" w:rsidR="00975197" w:rsidRDefault="00975197">
      <w:pPr>
        <w:pStyle w:val="NormalWeb"/>
      </w:pPr>
      <w:r>
        <w:t>Where required by applicable law, these cookies will be activated only after the necessary consent has been obtained.</w:t>
      </w:r>
    </w:p>
    <w:p w14:paraId="5324DE26" w14:textId="77777777" w:rsidR="00975197" w:rsidRDefault="00975197">
      <w:pPr>
        <w:pStyle w:val="Heading4"/>
        <w:rPr>
          <w:rFonts w:eastAsia="Times New Roman"/>
        </w:rPr>
      </w:pPr>
      <w:r>
        <w:rPr>
          <w:rFonts w:eastAsia="Times New Roman"/>
        </w:rPr>
        <w:t>4.4 Advertising and Marketing Cookies</w:t>
      </w:r>
    </w:p>
    <w:p w14:paraId="486B370A" w14:textId="77777777" w:rsidR="00975197" w:rsidRDefault="00975197">
      <w:pPr>
        <w:pStyle w:val="NormalWeb"/>
      </w:pPr>
      <w:r>
        <w:t>If advertising or marketing technologies are implemented, they may be used to measure campaigns, understand interactions with promotional content, or deliver relevant advertising.</w:t>
      </w:r>
    </w:p>
    <w:p w14:paraId="542B4F4D" w14:textId="77777777" w:rsidR="00975197" w:rsidRDefault="00975197">
      <w:pPr>
        <w:pStyle w:val="NormalWeb"/>
      </w:pPr>
      <w:r>
        <w:t>Such technologies will be used only where implemented and subject to applicable consent and legal requirements.</w:t>
      </w:r>
    </w:p>
    <w:p w14:paraId="1C8E208E" w14:textId="77777777" w:rsidR="00975197" w:rsidRDefault="00975197">
      <w:pPr>
        <w:pStyle w:val="NormalWeb"/>
      </w:pPr>
      <w:r>
        <w:t>DHAN NOW does not represent that advertising or marketing cookies are currently active unless the relevant technologies have actually been deployed.</w:t>
      </w:r>
    </w:p>
    <w:p w14:paraId="1383AA6D" w14:textId="77777777" w:rsidR="00975197" w:rsidRDefault="00975197">
      <w:pPr>
        <w:pStyle w:val="Heading3"/>
        <w:rPr>
          <w:rFonts w:eastAsia="Times New Roman"/>
        </w:rPr>
      </w:pPr>
      <w:r>
        <w:rPr>
          <w:rFonts w:eastAsia="Times New Roman"/>
        </w:rPr>
        <w:t>5. Session and Persistent Cookies</w:t>
      </w:r>
    </w:p>
    <w:p w14:paraId="3D2DCBF9" w14:textId="77777777" w:rsidR="00975197" w:rsidRDefault="00975197">
      <w:pPr>
        <w:pStyle w:val="NormalWeb"/>
      </w:pPr>
      <w:r>
        <w:t>Cookies may also be categorised according to how long they remain on a device.</w:t>
      </w:r>
    </w:p>
    <w:p w14:paraId="20F6E806" w14:textId="77777777" w:rsidR="00975197" w:rsidRDefault="00975197">
      <w:pPr>
        <w:pStyle w:val="NormalWeb"/>
      </w:pPr>
      <w:r>
        <w:rPr>
          <w:rStyle w:val="Strong"/>
        </w:rPr>
        <w:t>Session Cookies:</w:t>
      </w:r>
      <w:r>
        <w:t xml:space="preserve"> These are generally removed when the browser session ends. They may support functions that are required while a visitor is using the website.</w:t>
      </w:r>
    </w:p>
    <w:p w14:paraId="3B2FFC7B" w14:textId="77777777" w:rsidR="00975197" w:rsidRDefault="00975197">
      <w:pPr>
        <w:pStyle w:val="NormalWeb"/>
      </w:pPr>
      <w:r>
        <w:rPr>
          <w:rStyle w:val="Strong"/>
        </w:rPr>
        <w:t>Persistent Cookies:</w:t>
      </w:r>
      <w:r>
        <w:t xml:space="preserve"> These remain on a device for a defined period or until they are deleted. They may help remember preferences or recognise a returning browser.</w:t>
      </w:r>
    </w:p>
    <w:p w14:paraId="3AF5CD68" w14:textId="77777777" w:rsidR="00975197" w:rsidRDefault="00975197">
      <w:pPr>
        <w:pStyle w:val="NormalWeb"/>
      </w:pPr>
      <w:r>
        <w:t>The duration of a cookie depends on its purpose, configuration, and the service that places it.</w:t>
      </w:r>
    </w:p>
    <w:p w14:paraId="02D5D6A4" w14:textId="77777777" w:rsidR="00975197" w:rsidRDefault="00975197">
      <w:pPr>
        <w:pStyle w:val="Heading3"/>
        <w:rPr>
          <w:rFonts w:eastAsia="Times New Roman"/>
        </w:rPr>
      </w:pPr>
      <w:r>
        <w:rPr>
          <w:rFonts w:eastAsia="Times New Roman"/>
        </w:rPr>
        <w:t>6. First-Party and Third-Party Cookies</w:t>
      </w:r>
    </w:p>
    <w:p w14:paraId="60980C78" w14:textId="77777777" w:rsidR="00975197" w:rsidRDefault="00975197">
      <w:pPr>
        <w:pStyle w:val="NormalWeb"/>
      </w:pPr>
      <w:r>
        <w:rPr>
          <w:rStyle w:val="Strong"/>
        </w:rPr>
        <w:t>First-party cookies</w:t>
      </w:r>
      <w:r>
        <w:t xml:space="preserve"> are set directly by the website being visited.</w:t>
      </w:r>
    </w:p>
    <w:p w14:paraId="44234EF5" w14:textId="77777777" w:rsidR="00975197" w:rsidRDefault="00975197">
      <w:pPr>
        <w:pStyle w:val="NormalWeb"/>
      </w:pPr>
      <w:r>
        <w:rPr>
          <w:rStyle w:val="Strong"/>
        </w:rPr>
        <w:t>Third-party cookies</w:t>
      </w:r>
      <w:r>
        <w:t xml:space="preserve"> may be set by an external service integrated into the website, such as an analytics provider, embedded service, or other authorised technology provider.</w:t>
      </w:r>
    </w:p>
    <w:p w14:paraId="1998E50C" w14:textId="77777777" w:rsidR="00975197" w:rsidRDefault="00975197">
      <w:pPr>
        <w:pStyle w:val="NormalWeb"/>
      </w:pPr>
      <w:r>
        <w:t>Where third-party technologies are used, their collection and processing of information may also be governed by their own privacy policies and terms.</w:t>
      </w:r>
    </w:p>
    <w:p w14:paraId="1997C13F" w14:textId="77777777" w:rsidR="00975197" w:rsidRDefault="00975197">
      <w:pPr>
        <w:pStyle w:val="NormalWeb"/>
      </w:pPr>
      <w:r>
        <w:t>DHAN NOW will use third-party technologies only as appropriate for the website's functions and subject to applicable legal and contractual requirements.</w:t>
      </w:r>
    </w:p>
    <w:p w14:paraId="6DDD5717" w14:textId="77777777" w:rsidR="00975197" w:rsidRDefault="00975197">
      <w:pPr>
        <w:pStyle w:val="NormalWeb"/>
      </w:pPr>
      <w:r>
        <w:t>Visitors should review the relevant third party's privacy information where they wish to understand its practices in greater detail.</w:t>
      </w:r>
    </w:p>
    <w:p w14:paraId="5F62F8F3" w14:textId="77777777" w:rsidR="00975197" w:rsidRDefault="00975197">
      <w:pPr>
        <w:pStyle w:val="Heading3"/>
        <w:rPr>
          <w:rFonts w:eastAsia="Times New Roman"/>
        </w:rPr>
      </w:pPr>
      <w:r>
        <w:rPr>
          <w:rFonts w:eastAsia="Times New Roman"/>
        </w:rPr>
        <w:t>7. Information That May Be Collected</w:t>
      </w:r>
    </w:p>
    <w:p w14:paraId="72F57C2F" w14:textId="77777777" w:rsidR="00975197" w:rsidRDefault="00975197">
      <w:pPr>
        <w:pStyle w:val="NormalWeb"/>
      </w:pPr>
      <w:r>
        <w:t>Depending on the cookies and technologies implemented, information collected may include:</w:t>
      </w:r>
    </w:p>
    <w:p w14:paraId="4EAA0538" w14:textId="77777777" w:rsidR="00975197" w:rsidRDefault="00975197" w:rsidP="00975197">
      <w:pPr>
        <w:numPr>
          <w:ilvl w:val="0"/>
          <w:numId w:val="180"/>
        </w:numPr>
        <w:spacing w:before="100" w:beforeAutospacing="1" w:after="100" w:afterAutospacing="1" w:line="240" w:lineRule="auto"/>
        <w:rPr>
          <w:rFonts w:eastAsia="Times New Roman"/>
        </w:rPr>
      </w:pPr>
      <w:r>
        <w:rPr>
          <w:rFonts w:eastAsia="Times New Roman"/>
        </w:rPr>
        <w:t>Browser type and version.</w:t>
      </w:r>
    </w:p>
    <w:p w14:paraId="6B970FA1" w14:textId="77777777" w:rsidR="00975197" w:rsidRDefault="00975197" w:rsidP="00975197">
      <w:pPr>
        <w:numPr>
          <w:ilvl w:val="0"/>
          <w:numId w:val="180"/>
        </w:numPr>
        <w:spacing w:before="100" w:beforeAutospacing="1" w:after="100" w:afterAutospacing="1" w:line="240" w:lineRule="auto"/>
        <w:rPr>
          <w:rFonts w:eastAsia="Times New Roman"/>
        </w:rPr>
      </w:pPr>
      <w:r>
        <w:rPr>
          <w:rFonts w:eastAsia="Times New Roman"/>
        </w:rPr>
        <w:t>Device or operating-system information.</w:t>
      </w:r>
    </w:p>
    <w:p w14:paraId="1D3F8EF9" w14:textId="77777777" w:rsidR="00975197" w:rsidRDefault="00975197" w:rsidP="00975197">
      <w:pPr>
        <w:numPr>
          <w:ilvl w:val="0"/>
          <w:numId w:val="180"/>
        </w:numPr>
        <w:spacing w:before="100" w:beforeAutospacing="1" w:after="100" w:afterAutospacing="1" w:line="240" w:lineRule="auto"/>
        <w:rPr>
          <w:rFonts w:eastAsia="Times New Roman"/>
        </w:rPr>
      </w:pPr>
      <w:r>
        <w:rPr>
          <w:rFonts w:eastAsia="Times New Roman"/>
        </w:rPr>
        <w:t>Website pages visited.</w:t>
      </w:r>
    </w:p>
    <w:p w14:paraId="2A5CA71F" w14:textId="77777777" w:rsidR="00975197" w:rsidRDefault="00975197" w:rsidP="00975197">
      <w:pPr>
        <w:numPr>
          <w:ilvl w:val="0"/>
          <w:numId w:val="180"/>
        </w:numPr>
        <w:spacing w:before="100" w:beforeAutospacing="1" w:after="100" w:afterAutospacing="1" w:line="240" w:lineRule="auto"/>
        <w:rPr>
          <w:rFonts w:eastAsia="Times New Roman"/>
        </w:rPr>
      </w:pPr>
      <w:r>
        <w:rPr>
          <w:rFonts w:eastAsia="Times New Roman"/>
        </w:rPr>
        <w:t>Approximate time spent on pages.</w:t>
      </w:r>
    </w:p>
    <w:p w14:paraId="3F8420BC" w14:textId="77777777" w:rsidR="00975197" w:rsidRDefault="00975197" w:rsidP="00975197">
      <w:pPr>
        <w:numPr>
          <w:ilvl w:val="0"/>
          <w:numId w:val="180"/>
        </w:numPr>
        <w:spacing w:before="100" w:beforeAutospacing="1" w:after="100" w:afterAutospacing="1" w:line="240" w:lineRule="auto"/>
        <w:rPr>
          <w:rFonts w:eastAsia="Times New Roman"/>
        </w:rPr>
      </w:pPr>
      <w:r>
        <w:rPr>
          <w:rFonts w:eastAsia="Times New Roman"/>
        </w:rPr>
        <w:t>Referral pages or website navigation information.</w:t>
      </w:r>
    </w:p>
    <w:p w14:paraId="4AE8A948" w14:textId="77777777" w:rsidR="00975197" w:rsidRDefault="00975197" w:rsidP="00975197">
      <w:pPr>
        <w:numPr>
          <w:ilvl w:val="0"/>
          <w:numId w:val="180"/>
        </w:numPr>
        <w:spacing w:before="100" w:beforeAutospacing="1" w:after="100" w:afterAutospacing="1" w:line="240" w:lineRule="auto"/>
        <w:rPr>
          <w:rFonts w:eastAsia="Times New Roman"/>
        </w:rPr>
      </w:pPr>
      <w:r>
        <w:rPr>
          <w:rFonts w:eastAsia="Times New Roman"/>
        </w:rPr>
        <w:t>Language or interface preferences.</w:t>
      </w:r>
    </w:p>
    <w:p w14:paraId="5AB318F4" w14:textId="77777777" w:rsidR="00975197" w:rsidRDefault="00975197" w:rsidP="00975197">
      <w:pPr>
        <w:numPr>
          <w:ilvl w:val="0"/>
          <w:numId w:val="180"/>
        </w:numPr>
        <w:spacing w:before="100" w:beforeAutospacing="1" w:after="100" w:afterAutospacing="1" w:line="240" w:lineRule="auto"/>
        <w:rPr>
          <w:rFonts w:eastAsia="Times New Roman"/>
        </w:rPr>
      </w:pPr>
      <w:r>
        <w:rPr>
          <w:rFonts w:eastAsia="Times New Roman"/>
        </w:rPr>
        <w:t>Session identifiers.</w:t>
      </w:r>
    </w:p>
    <w:p w14:paraId="23D134C4" w14:textId="77777777" w:rsidR="00975197" w:rsidRDefault="00975197" w:rsidP="00975197">
      <w:pPr>
        <w:numPr>
          <w:ilvl w:val="0"/>
          <w:numId w:val="180"/>
        </w:numPr>
        <w:spacing w:before="100" w:beforeAutospacing="1" w:after="100" w:afterAutospacing="1" w:line="240" w:lineRule="auto"/>
        <w:rPr>
          <w:rFonts w:eastAsia="Times New Roman"/>
        </w:rPr>
      </w:pPr>
      <w:r>
        <w:rPr>
          <w:rFonts w:eastAsia="Times New Roman"/>
        </w:rPr>
        <w:t>Technical diagnostic information.</w:t>
      </w:r>
    </w:p>
    <w:p w14:paraId="2BE1FACD" w14:textId="77777777" w:rsidR="00975197" w:rsidRDefault="00975197" w:rsidP="00975197">
      <w:pPr>
        <w:numPr>
          <w:ilvl w:val="0"/>
          <w:numId w:val="180"/>
        </w:numPr>
        <w:spacing w:before="100" w:beforeAutospacing="1" w:after="100" w:afterAutospacing="1" w:line="240" w:lineRule="auto"/>
        <w:rPr>
          <w:rFonts w:eastAsia="Times New Roman"/>
        </w:rPr>
      </w:pPr>
      <w:r>
        <w:rPr>
          <w:rFonts w:eastAsia="Times New Roman"/>
        </w:rPr>
        <w:t>Interactions with website features.</w:t>
      </w:r>
    </w:p>
    <w:p w14:paraId="175F5BC6" w14:textId="77777777" w:rsidR="00975197" w:rsidRDefault="00975197">
      <w:pPr>
        <w:pStyle w:val="NormalWeb"/>
      </w:pPr>
      <w:r>
        <w:t>The information collected will depend on the technology involved.</w:t>
      </w:r>
    </w:p>
    <w:p w14:paraId="4050717A" w14:textId="77777777" w:rsidR="00975197" w:rsidRDefault="00975197">
      <w:pPr>
        <w:pStyle w:val="NormalWeb"/>
      </w:pPr>
      <w:r>
        <w:t>Cookies should not be used to collect or expose sensitive personal information unnecessarily. Any personal information collected through cookies or associated technologies must be handled in accordance with applicable law and the DHAN NOW Privacy Policy.</w:t>
      </w:r>
    </w:p>
    <w:p w14:paraId="691E3826" w14:textId="77777777" w:rsidR="00975197" w:rsidRDefault="00975197">
      <w:pPr>
        <w:pStyle w:val="Heading3"/>
        <w:rPr>
          <w:rFonts w:eastAsia="Times New Roman"/>
        </w:rPr>
      </w:pPr>
      <w:r>
        <w:rPr>
          <w:rFonts w:eastAsia="Times New Roman"/>
        </w:rPr>
        <w:t>8. Cookies and Loan Applications</w:t>
      </w:r>
    </w:p>
    <w:p w14:paraId="475CFA0C" w14:textId="77777777" w:rsidR="00975197" w:rsidRDefault="00975197">
      <w:pPr>
        <w:pStyle w:val="NormalWeb"/>
      </w:pPr>
      <w:r>
        <w:t>Where the DHAN NOW website provides loan application or customer account functionality, cookies or similar technologies may be used to support session management, security, form functionality, and service reliability.</w:t>
      </w:r>
    </w:p>
    <w:p w14:paraId="54F17BF2" w14:textId="77777777" w:rsidR="00975197" w:rsidRDefault="00975197">
      <w:pPr>
        <w:pStyle w:val="NormalWeb"/>
      </w:pPr>
      <w:r>
        <w:t>Cookies alone do not determine whether a loan application is approved or rejected.</w:t>
      </w:r>
    </w:p>
    <w:p w14:paraId="4F2CC7BB" w14:textId="77777777" w:rsidR="00975197" w:rsidRDefault="00975197">
      <w:pPr>
        <w:pStyle w:val="NormalWeb"/>
      </w:pPr>
      <w:r>
        <w:t>Any processing of personal information for identity verification, credit assessment, fraud prevention, loan underwriting, or other lending-related purposes is governed by the applicable privacy disclosures, customer consents, lender procedures, and legal requirements.</w:t>
      </w:r>
    </w:p>
    <w:p w14:paraId="03F74274" w14:textId="77777777" w:rsidR="00975197" w:rsidRDefault="00975197">
      <w:pPr>
        <w:pStyle w:val="NormalWeb"/>
      </w:pPr>
      <w:r>
        <w:t>Customers should not rely on this Cookie Policy as a complete explanation of how their information is processed for a loan application. They should also review the DHAN NOW Privacy Policy and relevant lender disclosures.</w:t>
      </w:r>
    </w:p>
    <w:p w14:paraId="3FBD16BC" w14:textId="77777777" w:rsidR="00975197" w:rsidRDefault="00975197">
      <w:pPr>
        <w:pStyle w:val="Heading3"/>
        <w:rPr>
          <w:rFonts w:eastAsia="Times New Roman"/>
        </w:rPr>
      </w:pPr>
      <w:r>
        <w:rPr>
          <w:rFonts w:eastAsia="Times New Roman"/>
        </w:rPr>
        <w:t>9. Consent and Cookie Preferences</w:t>
      </w:r>
    </w:p>
    <w:p w14:paraId="541E05C9" w14:textId="77777777" w:rsidR="00975197" w:rsidRDefault="00975197">
      <w:pPr>
        <w:pStyle w:val="NormalWeb"/>
      </w:pPr>
      <w:r>
        <w:t>Where required by applicable law, DHAN NOW will provide an appropriate mechanism for visitors to accept, reject, or manage non-essential cookies.</w:t>
      </w:r>
    </w:p>
    <w:p w14:paraId="1ED0C18B" w14:textId="77777777" w:rsidR="00975197" w:rsidRDefault="00975197">
      <w:pPr>
        <w:pStyle w:val="NormalWeb"/>
      </w:pPr>
      <w:r>
        <w:t>Visitors should be able to make informed choices about optional cookies before those cookies are activated, where such consent is legally required.</w:t>
      </w:r>
    </w:p>
    <w:p w14:paraId="499DBCF3" w14:textId="77777777" w:rsidR="00975197" w:rsidRDefault="00975197">
      <w:pPr>
        <w:pStyle w:val="NormalWeb"/>
      </w:pPr>
      <w:r>
        <w:t>A cookie preference mechanism, where implemented, may allow visitors to:</w:t>
      </w:r>
    </w:p>
    <w:p w14:paraId="43668CBF" w14:textId="77777777" w:rsidR="00975197" w:rsidRDefault="00975197" w:rsidP="00975197">
      <w:pPr>
        <w:numPr>
          <w:ilvl w:val="0"/>
          <w:numId w:val="181"/>
        </w:numPr>
        <w:spacing w:before="100" w:beforeAutospacing="1" w:after="100" w:afterAutospacing="1" w:line="240" w:lineRule="auto"/>
        <w:rPr>
          <w:rFonts w:eastAsia="Times New Roman"/>
        </w:rPr>
      </w:pPr>
      <w:r>
        <w:rPr>
          <w:rFonts w:eastAsia="Times New Roman"/>
        </w:rPr>
        <w:t>Accept optional cookies.</w:t>
      </w:r>
    </w:p>
    <w:p w14:paraId="50324664" w14:textId="77777777" w:rsidR="00975197" w:rsidRDefault="00975197" w:rsidP="00975197">
      <w:pPr>
        <w:numPr>
          <w:ilvl w:val="0"/>
          <w:numId w:val="181"/>
        </w:numPr>
        <w:spacing w:before="100" w:beforeAutospacing="1" w:after="100" w:afterAutospacing="1" w:line="240" w:lineRule="auto"/>
        <w:rPr>
          <w:rFonts w:eastAsia="Times New Roman"/>
        </w:rPr>
      </w:pPr>
      <w:r>
        <w:rPr>
          <w:rFonts w:eastAsia="Times New Roman"/>
        </w:rPr>
        <w:t>Reject non-essential cookies.</w:t>
      </w:r>
    </w:p>
    <w:p w14:paraId="33C33D5A" w14:textId="77777777" w:rsidR="00975197" w:rsidRDefault="00975197" w:rsidP="00975197">
      <w:pPr>
        <w:numPr>
          <w:ilvl w:val="0"/>
          <w:numId w:val="181"/>
        </w:numPr>
        <w:spacing w:before="100" w:beforeAutospacing="1" w:after="100" w:afterAutospacing="1" w:line="240" w:lineRule="auto"/>
        <w:rPr>
          <w:rFonts w:eastAsia="Times New Roman"/>
        </w:rPr>
      </w:pPr>
      <w:r>
        <w:rPr>
          <w:rFonts w:eastAsia="Times New Roman"/>
        </w:rPr>
        <w:t>Select particular categories of cookies.</w:t>
      </w:r>
    </w:p>
    <w:p w14:paraId="6415630F" w14:textId="77777777" w:rsidR="00975197" w:rsidRDefault="00975197" w:rsidP="00975197">
      <w:pPr>
        <w:numPr>
          <w:ilvl w:val="0"/>
          <w:numId w:val="181"/>
        </w:numPr>
        <w:spacing w:before="100" w:beforeAutospacing="1" w:after="100" w:afterAutospacing="1" w:line="240" w:lineRule="auto"/>
        <w:rPr>
          <w:rFonts w:eastAsia="Times New Roman"/>
        </w:rPr>
      </w:pPr>
      <w:r>
        <w:rPr>
          <w:rFonts w:eastAsia="Times New Roman"/>
        </w:rPr>
        <w:t>Change previously selected preferences.</w:t>
      </w:r>
    </w:p>
    <w:p w14:paraId="23862D96" w14:textId="77777777" w:rsidR="00975197" w:rsidRDefault="00975197" w:rsidP="00975197">
      <w:pPr>
        <w:numPr>
          <w:ilvl w:val="0"/>
          <w:numId w:val="181"/>
        </w:numPr>
        <w:spacing w:before="100" w:beforeAutospacing="1" w:after="100" w:afterAutospacing="1" w:line="240" w:lineRule="auto"/>
        <w:rPr>
          <w:rFonts w:eastAsia="Times New Roman"/>
        </w:rPr>
      </w:pPr>
      <w:r>
        <w:rPr>
          <w:rFonts w:eastAsia="Times New Roman"/>
        </w:rPr>
        <w:t>Withdraw consent where applicable.</w:t>
      </w:r>
    </w:p>
    <w:p w14:paraId="6D8FA5FC" w14:textId="77777777" w:rsidR="00975197" w:rsidRDefault="00975197">
      <w:pPr>
        <w:pStyle w:val="NormalWeb"/>
      </w:pPr>
      <w:r>
        <w:t>Strictly necessary cookies may remain active where they are genuinely required for the website or a service expressly requested by the visitor and their use is permitted by law.</w:t>
      </w:r>
    </w:p>
    <w:p w14:paraId="3ADFB43A" w14:textId="77777777" w:rsidR="00975197" w:rsidRDefault="00975197">
      <w:pPr>
        <w:pStyle w:val="NormalWeb"/>
      </w:pPr>
      <w:r>
        <w:t>DHAN NOW will not treat consent to optional cookies as a substitute for any separate consent required for other forms of personal-data processing.</w:t>
      </w:r>
    </w:p>
    <w:p w14:paraId="3311DC54" w14:textId="77777777" w:rsidR="00975197" w:rsidRDefault="00975197">
      <w:pPr>
        <w:pStyle w:val="Heading3"/>
        <w:rPr>
          <w:rFonts w:eastAsia="Times New Roman"/>
        </w:rPr>
      </w:pPr>
      <w:r>
        <w:rPr>
          <w:rFonts w:eastAsia="Times New Roman"/>
        </w:rPr>
        <w:t>10. How to Manage Cookies Through Your Browser</w:t>
      </w:r>
    </w:p>
    <w:p w14:paraId="4F3E5263" w14:textId="77777777" w:rsidR="00975197" w:rsidRDefault="00975197">
      <w:pPr>
        <w:pStyle w:val="NormalWeb"/>
      </w:pPr>
      <w:r>
        <w:t>Most modern browsers provide settings that allow users to view, block, restrict, or delete cookies.</w:t>
      </w:r>
    </w:p>
    <w:p w14:paraId="24EB91EF" w14:textId="77777777" w:rsidR="00975197" w:rsidRDefault="00975197">
      <w:pPr>
        <w:pStyle w:val="NormalWeb"/>
      </w:pPr>
      <w:r>
        <w:t>Visitors may be able to manage cookies through their browser settings, including by:</w:t>
      </w:r>
    </w:p>
    <w:p w14:paraId="7C4A3BDD" w14:textId="77777777" w:rsidR="00975197" w:rsidRDefault="00975197" w:rsidP="00975197">
      <w:pPr>
        <w:numPr>
          <w:ilvl w:val="0"/>
          <w:numId w:val="182"/>
        </w:numPr>
        <w:spacing w:before="100" w:beforeAutospacing="1" w:after="100" w:afterAutospacing="1" w:line="240" w:lineRule="auto"/>
        <w:rPr>
          <w:rFonts w:eastAsia="Times New Roman"/>
        </w:rPr>
      </w:pPr>
      <w:r>
        <w:rPr>
          <w:rFonts w:eastAsia="Times New Roman"/>
        </w:rPr>
        <w:t>Opening the browser's Settings or Preferences menu.</w:t>
      </w:r>
    </w:p>
    <w:p w14:paraId="46E77669" w14:textId="77777777" w:rsidR="00975197" w:rsidRDefault="00975197" w:rsidP="00975197">
      <w:pPr>
        <w:numPr>
          <w:ilvl w:val="0"/>
          <w:numId w:val="182"/>
        </w:numPr>
        <w:spacing w:before="100" w:beforeAutospacing="1" w:after="100" w:afterAutospacing="1" w:line="240" w:lineRule="auto"/>
        <w:rPr>
          <w:rFonts w:eastAsia="Times New Roman"/>
        </w:rPr>
      </w:pPr>
      <w:r>
        <w:rPr>
          <w:rFonts w:eastAsia="Times New Roman"/>
        </w:rPr>
        <w:t>Locating the Privacy, Security, or Cookies section.</w:t>
      </w:r>
    </w:p>
    <w:p w14:paraId="38B66DFD" w14:textId="77777777" w:rsidR="00975197" w:rsidRDefault="00975197" w:rsidP="00975197">
      <w:pPr>
        <w:numPr>
          <w:ilvl w:val="0"/>
          <w:numId w:val="182"/>
        </w:numPr>
        <w:spacing w:before="100" w:beforeAutospacing="1" w:after="100" w:afterAutospacing="1" w:line="240" w:lineRule="auto"/>
        <w:rPr>
          <w:rFonts w:eastAsia="Times New Roman"/>
        </w:rPr>
      </w:pPr>
      <w:r>
        <w:rPr>
          <w:rFonts w:eastAsia="Times New Roman"/>
        </w:rPr>
        <w:t>Reviewing available cookie controls.</w:t>
      </w:r>
    </w:p>
    <w:p w14:paraId="49A66691" w14:textId="77777777" w:rsidR="00975197" w:rsidRDefault="00975197" w:rsidP="00975197">
      <w:pPr>
        <w:numPr>
          <w:ilvl w:val="0"/>
          <w:numId w:val="182"/>
        </w:numPr>
        <w:spacing w:before="100" w:beforeAutospacing="1" w:after="100" w:afterAutospacing="1" w:line="240" w:lineRule="auto"/>
        <w:rPr>
          <w:rFonts w:eastAsia="Times New Roman"/>
        </w:rPr>
      </w:pPr>
      <w:r>
        <w:rPr>
          <w:rFonts w:eastAsia="Times New Roman"/>
        </w:rPr>
        <w:t>Deleting existing cookies where desired.</w:t>
      </w:r>
    </w:p>
    <w:p w14:paraId="0FB9927C" w14:textId="77777777" w:rsidR="00975197" w:rsidRDefault="00975197" w:rsidP="00975197">
      <w:pPr>
        <w:numPr>
          <w:ilvl w:val="0"/>
          <w:numId w:val="182"/>
        </w:numPr>
        <w:spacing w:before="100" w:beforeAutospacing="1" w:after="100" w:afterAutospacing="1" w:line="240" w:lineRule="auto"/>
        <w:rPr>
          <w:rFonts w:eastAsia="Times New Roman"/>
        </w:rPr>
      </w:pPr>
      <w:r>
        <w:rPr>
          <w:rFonts w:eastAsia="Times New Roman"/>
        </w:rPr>
        <w:t>Blocking or restricting cookies according to the browser's available options.</w:t>
      </w:r>
    </w:p>
    <w:p w14:paraId="5D354F4D" w14:textId="77777777" w:rsidR="00975197" w:rsidRDefault="00975197">
      <w:pPr>
        <w:pStyle w:val="NormalWeb"/>
      </w:pPr>
      <w:r>
        <w:t>The exact steps vary by browser, device, and software version.</w:t>
      </w:r>
    </w:p>
    <w:p w14:paraId="613015E9" w14:textId="77777777" w:rsidR="00975197" w:rsidRDefault="00975197">
      <w:pPr>
        <w:pStyle w:val="NormalWeb"/>
      </w:pPr>
      <w:r>
        <w:t>Please note that blocking or deleting certain cookies may affect website functionality. For example, some sessions, preferences, or form features may not work as expected.</w:t>
      </w:r>
    </w:p>
    <w:p w14:paraId="0CC57CCA" w14:textId="77777777" w:rsidR="00975197" w:rsidRDefault="00975197">
      <w:pPr>
        <w:pStyle w:val="NormalWeb"/>
      </w:pPr>
      <w:r>
        <w:t>Browser-level controls may not automatically communicate or apply a visitor's preferences to every third-party technology.</w:t>
      </w:r>
    </w:p>
    <w:p w14:paraId="0F510F80" w14:textId="77777777" w:rsidR="00975197" w:rsidRDefault="00975197">
      <w:pPr>
        <w:pStyle w:val="Heading3"/>
        <w:rPr>
          <w:rFonts w:eastAsia="Times New Roman"/>
        </w:rPr>
      </w:pPr>
      <w:r>
        <w:rPr>
          <w:rFonts w:eastAsia="Times New Roman"/>
        </w:rPr>
        <w:t>11. Mobile Devices and Similar Technologies</w:t>
      </w:r>
    </w:p>
    <w:p w14:paraId="33CC6B3B" w14:textId="77777777" w:rsidR="00975197" w:rsidRDefault="00975197">
      <w:pPr>
        <w:pStyle w:val="NormalWeb"/>
      </w:pPr>
      <w:r>
        <w:t>When DHAN NOW is accessed through a mobile browser, cookies may operate in a similar manner to those used on desktop browsers.</w:t>
      </w:r>
    </w:p>
    <w:p w14:paraId="443A8615" w14:textId="77777777" w:rsidR="00975197" w:rsidRDefault="00975197">
      <w:pPr>
        <w:pStyle w:val="NormalWeb"/>
      </w:pPr>
      <w:r>
        <w:t>Where a separate DHAN NOW mobile application or other digital service uses device identifiers, local storage, software development kits, or comparable technologies, the applicable privacy disclosures for that service will also apply.</w:t>
      </w:r>
    </w:p>
    <w:p w14:paraId="1436B0B1" w14:textId="77777777" w:rsidR="00975197" w:rsidRDefault="00975197">
      <w:pPr>
        <w:pStyle w:val="NormalWeb"/>
      </w:pPr>
      <w:r>
        <w:t>This Policy does not imply that DHAN NOW operates a mobile application or uses a particular tracking technology unless that service or technology has actually been implemented.</w:t>
      </w:r>
    </w:p>
    <w:p w14:paraId="112540B5" w14:textId="77777777" w:rsidR="00975197" w:rsidRDefault="00975197">
      <w:pPr>
        <w:pStyle w:val="Heading3"/>
        <w:rPr>
          <w:rFonts w:eastAsia="Times New Roman"/>
        </w:rPr>
      </w:pPr>
      <w:r>
        <w:rPr>
          <w:rFonts w:eastAsia="Times New Roman"/>
        </w:rPr>
        <w:t>12. Third-Party Service Providers</w:t>
      </w:r>
    </w:p>
    <w:p w14:paraId="5D302164" w14:textId="77777777" w:rsidR="00975197" w:rsidRDefault="00975197">
      <w:pPr>
        <w:pStyle w:val="NormalWeb"/>
      </w:pPr>
      <w:r>
        <w:t>DHAN NOW may engage authorised service providers to support website hosting, security, performance monitoring, analytics, or other website functions.</w:t>
      </w:r>
    </w:p>
    <w:p w14:paraId="1A7DD7AA" w14:textId="77777777" w:rsidR="00975197" w:rsidRDefault="00975197">
      <w:pPr>
        <w:pStyle w:val="NormalWeb"/>
      </w:pPr>
      <w:r>
        <w:t>Where such providers use cookies or similar technologies, their activities will be governed by applicable contractual arrangements and legal requirements.</w:t>
      </w:r>
    </w:p>
    <w:p w14:paraId="68C76288" w14:textId="77777777" w:rsidR="00975197" w:rsidRDefault="00975197">
      <w:pPr>
        <w:pStyle w:val="NormalWeb"/>
      </w:pPr>
      <w:r>
        <w:t>DHAN NOW will take appropriate steps, where required, to assess the relevant services and ensure that personal information is handled in accordance with applicable law.</w:t>
      </w:r>
    </w:p>
    <w:p w14:paraId="441BEA13" w14:textId="77777777" w:rsidR="00975197" w:rsidRDefault="00975197">
      <w:pPr>
        <w:pStyle w:val="NormalWeb"/>
      </w:pPr>
      <w:r>
        <w:t>Third-party services may update their technologies or policies from time to time. Where a material change affects DHAN NOW's cookie practices, this Policy or the relevant disclosures may be updated as appropriate.</w:t>
      </w:r>
    </w:p>
    <w:p w14:paraId="7DEFBF9A" w14:textId="77777777" w:rsidR="00975197" w:rsidRDefault="00975197">
      <w:pPr>
        <w:pStyle w:val="Heading3"/>
        <w:rPr>
          <w:rFonts w:eastAsia="Times New Roman"/>
        </w:rPr>
      </w:pPr>
      <w:r>
        <w:rPr>
          <w:rFonts w:eastAsia="Times New Roman"/>
        </w:rPr>
        <w:t>13. Data Security and Retention</w:t>
      </w:r>
    </w:p>
    <w:p w14:paraId="71967BF1" w14:textId="77777777" w:rsidR="00975197" w:rsidRDefault="00975197">
      <w:pPr>
        <w:pStyle w:val="NormalWeb"/>
      </w:pPr>
      <w:r>
        <w:t>DHAN NOW will take reasonable and appropriate measures, consistent with applicable law, to protect information processed through its website and associated technologies.</w:t>
      </w:r>
    </w:p>
    <w:p w14:paraId="351DB647" w14:textId="77777777" w:rsidR="00975197" w:rsidRDefault="00975197">
      <w:pPr>
        <w:pStyle w:val="NormalWeb"/>
      </w:pPr>
      <w:r>
        <w:t>Cookies may remain active for different periods depending on their purpose and configuration.</w:t>
      </w:r>
    </w:p>
    <w:p w14:paraId="4FE680A8" w14:textId="77777777" w:rsidR="00975197" w:rsidRDefault="00975197">
      <w:pPr>
        <w:pStyle w:val="NormalWeb"/>
      </w:pPr>
      <w:r>
        <w:t>Information associated with cookies may be retained for the period reasonably necessary for the relevant purpose, subject to applicable legal requirements and the DHAN NOW Privacy Policy.</w:t>
      </w:r>
    </w:p>
    <w:p w14:paraId="58E29614" w14:textId="77777777" w:rsidR="00975197" w:rsidRDefault="00975197">
      <w:pPr>
        <w:pStyle w:val="NormalWeb"/>
      </w:pPr>
      <w:r>
        <w:t>Deleting a cookie from a browser does not necessarily delete information already held by a website, service provider, or other system.</w:t>
      </w:r>
    </w:p>
    <w:p w14:paraId="07A4706F" w14:textId="77777777" w:rsidR="00975197" w:rsidRDefault="00975197">
      <w:pPr>
        <w:pStyle w:val="Heading3"/>
        <w:rPr>
          <w:rFonts w:eastAsia="Times New Roman"/>
        </w:rPr>
      </w:pPr>
      <w:r>
        <w:rPr>
          <w:rFonts w:eastAsia="Times New Roman"/>
        </w:rPr>
        <w:t>14. Children's Privacy</w:t>
      </w:r>
    </w:p>
    <w:p w14:paraId="4A7A0CC5" w14:textId="77777777" w:rsidR="00975197" w:rsidRDefault="00975197">
      <w:pPr>
        <w:pStyle w:val="NormalWeb"/>
      </w:pPr>
      <w:r>
        <w:t>The DHAN NOW website and its loan-related services are intended to be used only by individuals who satisfy the applicable age and eligibility requirements for the relevant service.</w:t>
      </w:r>
    </w:p>
    <w:p w14:paraId="4748AF1E" w14:textId="77777777" w:rsidR="00975197" w:rsidRDefault="00975197">
      <w:pPr>
        <w:pStyle w:val="NormalWeb"/>
      </w:pPr>
      <w:r>
        <w:t>DHAN NOW does not intend to knowingly collect personal information from children in violation of applicable law.</w:t>
      </w:r>
    </w:p>
    <w:p w14:paraId="4A72EBAA" w14:textId="77777777" w:rsidR="00975197" w:rsidRDefault="00975197">
      <w:pPr>
        <w:pStyle w:val="NormalWeb"/>
      </w:pPr>
      <w:r>
        <w:t>Where information has been collected or processed contrary to applicable legal requirements, the matter will be addressed in accordance with the applicable law and privacy procedures.</w:t>
      </w:r>
    </w:p>
    <w:p w14:paraId="35C7A376" w14:textId="77777777" w:rsidR="00975197" w:rsidRDefault="00975197">
      <w:pPr>
        <w:pStyle w:val="Heading3"/>
        <w:rPr>
          <w:rFonts w:eastAsia="Times New Roman"/>
        </w:rPr>
      </w:pPr>
      <w:r>
        <w:rPr>
          <w:rFonts w:eastAsia="Times New Roman"/>
        </w:rPr>
        <w:t>15. Changes to This Cookie Policy</w:t>
      </w:r>
    </w:p>
    <w:p w14:paraId="46D6C361" w14:textId="77777777" w:rsidR="00975197" w:rsidRDefault="00975197">
      <w:pPr>
        <w:pStyle w:val="NormalWeb"/>
      </w:pPr>
      <w:r>
        <w:t>DHAN NOW may update this Policy to reflect changes in website functionality, cookies, service providers, technology, or legal and regulatory requirements.</w:t>
      </w:r>
    </w:p>
    <w:p w14:paraId="38122E17" w14:textId="77777777" w:rsidR="00975197" w:rsidRDefault="00975197">
      <w:pPr>
        <w:pStyle w:val="NormalWeb"/>
      </w:pPr>
      <w:r>
        <w:t>The updated Policy will be published on the official website with a revised “Last Updated” date.</w:t>
      </w:r>
    </w:p>
    <w:p w14:paraId="2C7EF7A2" w14:textId="77777777" w:rsidR="00975197" w:rsidRDefault="00975197">
      <w:pPr>
        <w:pStyle w:val="NormalWeb"/>
      </w:pPr>
      <w:r>
        <w:t>Where required by applicable law, DHAN NOW will provide appropriate notice or seek consent before implementing relevant changes.</w:t>
      </w:r>
    </w:p>
    <w:p w14:paraId="1DEEBC13" w14:textId="77777777" w:rsidR="00975197" w:rsidRDefault="00975197">
      <w:pPr>
        <w:pStyle w:val="NormalWeb"/>
      </w:pPr>
      <w:r>
        <w:t>Visitors are encouraged to review this Policy periodically.</w:t>
      </w:r>
    </w:p>
    <w:p w14:paraId="6AB1DD8C" w14:textId="77777777" w:rsidR="00975197" w:rsidRDefault="00975197">
      <w:pPr>
        <w:pStyle w:val="Heading3"/>
        <w:rPr>
          <w:rFonts w:eastAsia="Times New Roman"/>
        </w:rPr>
      </w:pPr>
      <w:r>
        <w:rPr>
          <w:rFonts w:eastAsia="Times New Roman"/>
        </w:rPr>
        <w:t>16. Contact Information</w:t>
      </w:r>
    </w:p>
    <w:p w14:paraId="448D29FD" w14:textId="77777777" w:rsidR="00975197" w:rsidRDefault="00975197">
      <w:pPr>
        <w:pStyle w:val="NormalWeb"/>
      </w:pPr>
      <w:r>
        <w:t>If you have questions about this Cookie Policy or wish to raise a concern regarding cookies and similar technologies, please contact:</w:t>
      </w:r>
    </w:p>
    <w:p w14:paraId="7690987D" w14:textId="77777777" w:rsidR="00975197" w:rsidRDefault="00975197">
      <w:pPr>
        <w:pStyle w:val="NormalWeb"/>
      </w:pPr>
      <w:r>
        <w:rPr>
          <w:rStyle w:val="Strong"/>
        </w:rPr>
        <w:t>DHAN NOW</w:t>
      </w:r>
      <w:r>
        <w:br/>
      </w:r>
      <w:r>
        <w:rPr>
          <w:rStyle w:val="Strong"/>
        </w:rPr>
        <w:t>Legal Entity:</w:t>
      </w:r>
      <w:r>
        <w:t xml:space="preserve"> NAVIX Finance Private Limited</w:t>
      </w:r>
      <w:r>
        <w:br/>
      </w:r>
      <w:r>
        <w:rPr>
          <w:rStyle w:val="Strong"/>
        </w:rPr>
        <w:t>Registered Office:</w:t>
      </w:r>
      <w:r>
        <w:t xml:space="preserve"> Plot No. 268, 1st Floor, Sector 33, Islampur, Subhash Chowk, Gurugram, Haryana – 122001, India.</w:t>
      </w:r>
      <w:r>
        <w:br/>
      </w:r>
      <w:r>
        <w:rPr>
          <w:rStyle w:val="Strong"/>
        </w:rPr>
        <w:t>Website:</w:t>
      </w:r>
      <w:r>
        <w:t xml:space="preserve"> www.dhannow.com</w:t>
      </w:r>
      <w:r>
        <w:br/>
      </w:r>
      <w:r>
        <w:rPr>
          <w:rStyle w:val="Strong"/>
        </w:rPr>
        <w:t>Customer Support:</w:t>
      </w:r>
      <w:r>
        <w:t xml:space="preserve"> 9211331169</w:t>
      </w:r>
      <w:r>
        <w:br/>
      </w:r>
      <w:r>
        <w:rPr>
          <w:rStyle w:val="Strong"/>
        </w:rPr>
        <w:t>Email:</w:t>
      </w:r>
      <w:r>
        <w:t xml:space="preserve"> support@dhannow.com</w:t>
      </w:r>
      <w:r>
        <w:br/>
      </w:r>
      <w:r>
        <w:rPr>
          <w:rStyle w:val="Strong"/>
        </w:rPr>
        <w:t>General Enquiries:</w:t>
      </w:r>
      <w:r>
        <w:t xml:space="preserve"> info@dhannow.com</w:t>
      </w:r>
    </w:p>
    <w:p w14:paraId="2436DB7D" w14:textId="77777777" w:rsidR="00975197" w:rsidRDefault="00975197">
      <w:pPr>
        <w:pStyle w:val="NormalWeb"/>
      </w:pPr>
      <w:r>
        <w:t>For privacy-related requests, please follow the contact and grievance procedure described in the DHAN NOW Privacy Policy.</w:t>
      </w:r>
    </w:p>
    <w:p w14:paraId="678F096C" w14:textId="77777777" w:rsidR="00975197" w:rsidRDefault="00975197">
      <w:pPr>
        <w:pStyle w:val="Heading3"/>
        <w:rPr>
          <w:rFonts w:eastAsia="Times New Roman"/>
        </w:rPr>
      </w:pPr>
      <w:r>
        <w:rPr>
          <w:rFonts w:eastAsia="Times New Roman"/>
        </w:rPr>
        <w:t>17. Compliance and Interpretation</w:t>
      </w:r>
    </w:p>
    <w:p w14:paraId="75696B38" w14:textId="77777777" w:rsidR="00975197" w:rsidRDefault="00975197">
      <w:pPr>
        <w:pStyle w:val="NormalWeb"/>
      </w:pPr>
      <w:r>
        <w:t>This Policy will be interpreted in accordance with applicable Indian laws and regulations governing privacy, personal information, electronic communications, and digital services.</w:t>
      </w:r>
    </w:p>
    <w:p w14:paraId="68432E44" w14:textId="77777777" w:rsidR="00975197" w:rsidRDefault="00975197">
      <w:pPr>
        <w:pStyle w:val="NormalWeb"/>
      </w:pPr>
      <w:r>
        <w:t>Nothing in this Policy limits any rights available to visitors or customers under applicable law.</w:t>
      </w:r>
    </w:p>
    <w:p w14:paraId="7452C855" w14:textId="77777777" w:rsidR="00975197" w:rsidRDefault="00975197">
      <w:pPr>
        <w:pStyle w:val="NormalWeb"/>
      </w:pPr>
      <w:r>
        <w:t>Where this Policy refers to a particular cookie category, analytics service, advertising technology, or other tool, the reference describes a possible use and must not be understood as confirmation that the technology is active unless it has been implemented on the website.</w:t>
      </w:r>
    </w:p>
    <w:p w14:paraId="26DC58B8" w14:textId="540EE579" w:rsidR="00975197" w:rsidRDefault="00975197">
      <w:pPr>
        <w:pStyle w:val="NormalWeb"/>
      </w:pPr>
      <w:r>
        <w:rPr>
          <w:rStyle w:val="Strong"/>
        </w:rPr>
        <w:t>Website Implementation Note:</w:t>
      </w:r>
      <w:r>
        <w:t xml:space="preserve"> Before publication, the website administrator should verify the actual cookies and third-party scripts used on www.dhannow.com, configure the cookie-preference mechanism where required, and ensure that the published Policy accurately reflects the live website.</w:t>
      </w:r>
      <w:r w:rsidR="001E71A7">
        <w:t xml:space="preserve"> </w:t>
      </w:r>
    </w:p>
    <w:p w14:paraId="28DCF789" w14:textId="77777777" w:rsidR="00F60D38" w:rsidRDefault="00F60D38">
      <w:pPr>
        <w:pStyle w:val="Heading1"/>
        <w:rPr>
          <w:rFonts w:eastAsia="Times New Roman"/>
          <w:kern w:val="36"/>
          <w:sz w:val="48"/>
          <w:szCs w:val="48"/>
          <w14:ligatures w14:val="none"/>
        </w:rPr>
      </w:pPr>
      <w:r>
        <w:rPr>
          <w:rFonts w:eastAsia="Times New Roman"/>
        </w:rPr>
        <w:t>DHAN NOW</w:t>
      </w:r>
    </w:p>
    <w:p w14:paraId="401110D8" w14:textId="77777777" w:rsidR="00F60D38" w:rsidRDefault="00F60D38">
      <w:pPr>
        <w:pStyle w:val="Heading2"/>
        <w:rPr>
          <w:rFonts w:eastAsia="Times New Roman"/>
        </w:rPr>
      </w:pPr>
      <w:r>
        <w:rPr>
          <w:rFonts w:eastAsia="Times New Roman"/>
        </w:rPr>
        <w:t>Website Disclaimer</w:t>
      </w:r>
    </w:p>
    <w:p w14:paraId="69C012A5" w14:textId="77777777" w:rsidR="00F60D38" w:rsidRDefault="00F60D38">
      <w:pPr>
        <w:pStyle w:val="NormalWeb"/>
      </w:pPr>
      <w:r>
        <w:rPr>
          <w:rStyle w:val="Strong"/>
        </w:rPr>
        <w:t>Effective Date:</w:t>
      </w:r>
      <w:r>
        <w:t xml:space="preserve"> [Insert Effective Date]</w:t>
      </w:r>
      <w:r>
        <w:br/>
      </w:r>
      <w:r>
        <w:rPr>
          <w:rStyle w:val="Strong"/>
        </w:rPr>
        <w:t>Last Updated:</w:t>
      </w:r>
      <w:r>
        <w:t xml:space="preserve"> [Insert Last Updated Date]</w:t>
      </w:r>
      <w:r>
        <w:br/>
      </w:r>
      <w:r>
        <w:rPr>
          <w:rStyle w:val="Strong"/>
        </w:rPr>
        <w:t>Website:</w:t>
      </w:r>
      <w:r>
        <w:t xml:space="preserve"> www.dhannow.com</w:t>
      </w:r>
      <w:r>
        <w:br/>
      </w:r>
      <w:r>
        <w:rPr>
          <w:rStyle w:val="Strong"/>
        </w:rPr>
        <w:t>Legal Entity:</w:t>
      </w:r>
      <w:r>
        <w:t xml:space="preserve"> NAVIX Finance Private Limited</w:t>
      </w:r>
      <w:r>
        <w:br/>
      </w:r>
      <w:r>
        <w:rPr>
          <w:rStyle w:val="Strong"/>
        </w:rPr>
        <w:t>Registered Office:</w:t>
      </w:r>
      <w:r>
        <w:t xml:space="preserve"> Plot No. 268, 1st Floor, Sector 33, Islampur, Subhash Chowk, Gurugram, Haryana – 122001, India.</w:t>
      </w:r>
      <w:r>
        <w:br/>
      </w:r>
      <w:r>
        <w:rPr>
          <w:rStyle w:val="Strong"/>
        </w:rPr>
        <w:t>Customer Support:</w:t>
      </w:r>
      <w:r>
        <w:t xml:space="preserve"> 9211331169</w:t>
      </w:r>
      <w:r>
        <w:br/>
      </w:r>
      <w:r>
        <w:rPr>
          <w:rStyle w:val="Strong"/>
        </w:rPr>
        <w:t>Email:</w:t>
      </w:r>
      <w:r>
        <w:t xml:space="preserve"> support@dhannow.com</w:t>
      </w:r>
    </w:p>
    <w:p w14:paraId="08983E87" w14:textId="77777777" w:rsidR="00F60D38" w:rsidRDefault="00F60D38">
      <w:pPr>
        <w:pStyle w:val="Heading3"/>
        <w:rPr>
          <w:rFonts w:eastAsia="Times New Roman"/>
        </w:rPr>
      </w:pPr>
      <w:r>
        <w:rPr>
          <w:rFonts w:eastAsia="Times New Roman"/>
        </w:rPr>
        <w:t>1. General Information</w:t>
      </w:r>
    </w:p>
    <w:p w14:paraId="53A37AD0" w14:textId="77777777" w:rsidR="00F60D38" w:rsidRDefault="00F60D38">
      <w:pPr>
        <w:pStyle w:val="NormalWeb"/>
      </w:pPr>
      <w:r>
        <w:t>The DHAN NOW website is intended to provide information about available loan products, eligibility requirements, application procedures, repayment arrangements, applicable charges, customer support, and related services.</w:t>
      </w:r>
    </w:p>
    <w:p w14:paraId="41AB5920" w14:textId="77777777" w:rsidR="00F60D38" w:rsidRDefault="00F60D38">
      <w:pPr>
        <w:pStyle w:val="NormalWeb"/>
      </w:pPr>
      <w:r>
        <w:t>The information published on this website is for general informational purposes and must be read together with the applicable Key Fact Statement (KFS), loan agreement, repayment schedule, privacy disclosures, and other relevant contractual documents.</w:t>
      </w:r>
    </w:p>
    <w:p w14:paraId="6586F91D" w14:textId="77777777" w:rsidR="00F60D38" w:rsidRDefault="00F60D38">
      <w:pPr>
        <w:pStyle w:val="NormalWeb"/>
      </w:pPr>
      <w:r>
        <w:t>Although reasonable care is taken to maintain accurate and up-to-date information, website content may be revised, corrected, or updated from time to time.</w:t>
      </w:r>
    </w:p>
    <w:p w14:paraId="060FBB3C" w14:textId="77777777" w:rsidR="00F60D38" w:rsidRDefault="00F60D38">
      <w:pPr>
        <w:pStyle w:val="NormalWeb"/>
      </w:pPr>
      <w:r>
        <w:t>Customers should verify the terms applicable to their individual loan before submitting an application, accepting an offer, or making a payment.</w:t>
      </w:r>
    </w:p>
    <w:p w14:paraId="248E9D47" w14:textId="77777777" w:rsidR="00F60D38" w:rsidRDefault="00F60D38">
      <w:pPr>
        <w:pStyle w:val="Heading3"/>
        <w:rPr>
          <w:rFonts w:eastAsia="Times New Roman"/>
        </w:rPr>
      </w:pPr>
      <w:r>
        <w:rPr>
          <w:rFonts w:eastAsia="Times New Roman"/>
        </w:rPr>
        <w:t>2. No Guarantee of Loan Approval</w:t>
      </w:r>
    </w:p>
    <w:p w14:paraId="0E347447" w14:textId="77777777" w:rsidR="00F60D38" w:rsidRDefault="00F60D38">
      <w:pPr>
        <w:pStyle w:val="NormalWeb"/>
      </w:pPr>
      <w:r>
        <w:t>Displaying a loan product or submitting a loan application through DHAN NOW does not guarantee that a loan will be approved or disbursed.</w:t>
      </w:r>
    </w:p>
    <w:p w14:paraId="0D5D8636" w14:textId="77777777" w:rsidR="00F60D38" w:rsidRDefault="00F60D38">
      <w:pPr>
        <w:pStyle w:val="NormalWeb"/>
      </w:pPr>
      <w:r>
        <w:t>All applications are subject to the applicable eligibility criteria, identity verification, credit assessment, underwriting procedures, fraud-prevention checks, documentation requirements, and the decision of the actual lender.</w:t>
      </w:r>
    </w:p>
    <w:p w14:paraId="57F284DB" w14:textId="77777777" w:rsidR="00F60D38" w:rsidRDefault="00F60D38">
      <w:pPr>
        <w:pStyle w:val="NormalWeb"/>
      </w:pPr>
      <w:r>
        <w:t>The amount, tenure, charges, repayment schedule, and other terms offered to a customer may differ according to the customer's eligibility and the terms approved by the lender.</w:t>
      </w:r>
    </w:p>
    <w:p w14:paraId="0DDFAB17" w14:textId="77777777" w:rsidR="00F60D38" w:rsidRDefault="00F60D38">
      <w:pPr>
        <w:pStyle w:val="NormalWeb"/>
      </w:pPr>
      <w:r>
        <w:t>DHAN NOW does not guarantee approval of any particular loan amount or application within a specified period.</w:t>
      </w:r>
    </w:p>
    <w:p w14:paraId="58B3498D" w14:textId="77777777" w:rsidR="00F60D38" w:rsidRDefault="00F60D38">
      <w:pPr>
        <w:pStyle w:val="Heading3"/>
        <w:rPr>
          <w:rFonts w:eastAsia="Times New Roman"/>
        </w:rPr>
      </w:pPr>
      <w:r>
        <w:rPr>
          <w:rFonts w:eastAsia="Times New Roman"/>
        </w:rPr>
        <w:t>3. Loan Product Information</w:t>
      </w:r>
    </w:p>
    <w:p w14:paraId="711988E7" w14:textId="77777777" w:rsidR="00F60D38" w:rsidRDefault="00F60D38">
      <w:pPr>
        <w:pStyle w:val="NormalWeb"/>
      </w:pPr>
      <w:r>
        <w:t>Any loan amounts, tenures, processing fees, interest rates, taxes, repayment examples, or other product details displayed on the website are subject to the applicable product terms and disclosures.</w:t>
      </w:r>
    </w:p>
    <w:p w14:paraId="7BA5E838" w14:textId="77777777" w:rsidR="00F60D38" w:rsidRDefault="00F60D38">
      <w:pPr>
        <w:pStyle w:val="NormalWeb"/>
      </w:pPr>
      <w:r>
        <w:t>Unless expressly stated otherwise, examples and calculations are illustrative and should not be treated as a binding loan offer.</w:t>
      </w:r>
    </w:p>
    <w:p w14:paraId="26CAB889" w14:textId="77777777" w:rsidR="00F60D38" w:rsidRDefault="00F60D38">
      <w:pPr>
        <w:pStyle w:val="NormalWeb"/>
      </w:pPr>
      <w:r>
        <w:t>The final terms applicable to a customer will be those properly disclosed and accepted through the applicable KFS, loan agreement, repayment schedule, and other required documents.</w:t>
      </w:r>
    </w:p>
    <w:p w14:paraId="4A1633EA" w14:textId="77777777" w:rsidR="00F60D38" w:rsidRDefault="00F60D38">
      <w:pPr>
        <w:pStyle w:val="NormalWeb"/>
      </w:pPr>
      <w:r>
        <w:t>If there is an inconsistency between general website information and the binding loan documentation, the matter will be resolved in accordance with applicable law and the relevant contractual and regulatory requirements.</w:t>
      </w:r>
    </w:p>
    <w:p w14:paraId="50D2712C" w14:textId="77777777" w:rsidR="00F60D38" w:rsidRDefault="00F60D38">
      <w:pPr>
        <w:pStyle w:val="NormalWeb"/>
      </w:pPr>
      <w:r>
        <w:t>No website disclaimer is intended to override a mandatory customer protection or disclosure requirement.</w:t>
      </w:r>
    </w:p>
    <w:p w14:paraId="344C84AB" w14:textId="77777777" w:rsidR="00F60D38" w:rsidRDefault="00F60D38">
      <w:pPr>
        <w:pStyle w:val="Heading3"/>
        <w:rPr>
          <w:rFonts w:eastAsia="Times New Roman"/>
        </w:rPr>
      </w:pPr>
      <w:r>
        <w:rPr>
          <w:rFonts w:eastAsia="Times New Roman"/>
        </w:rPr>
        <w:t>4. No Financial or Investment Advice</w:t>
      </w:r>
    </w:p>
    <w:p w14:paraId="768A6C3C" w14:textId="77777777" w:rsidR="00F60D38" w:rsidRDefault="00F60D38">
      <w:pPr>
        <w:pStyle w:val="NormalWeb"/>
      </w:pPr>
      <w:r>
        <w:t>Information published on DHAN NOW is intended to explain the available loan-related services.</w:t>
      </w:r>
    </w:p>
    <w:p w14:paraId="37672B04" w14:textId="77777777" w:rsidR="00F60D38" w:rsidRDefault="00F60D38">
      <w:pPr>
        <w:pStyle w:val="NormalWeb"/>
      </w:pPr>
      <w:r>
        <w:t>It does not constitute investment advice, a recommendation to borrow, or a guarantee that borrowing is appropriate for a particular individual.</w:t>
      </w:r>
    </w:p>
    <w:p w14:paraId="0BE9FD9E" w14:textId="77777777" w:rsidR="00F60D38" w:rsidRDefault="00F60D38">
      <w:pPr>
        <w:pStyle w:val="NormalWeb"/>
      </w:pPr>
      <w:r>
        <w:t>Customers should assess their financial circumstances, repayment capacity, existing liabilities, and the total cost of borrowing before accepting a loan.</w:t>
      </w:r>
    </w:p>
    <w:p w14:paraId="2AB33C9D" w14:textId="77777777" w:rsidR="00F60D38" w:rsidRDefault="00F60D38">
      <w:pPr>
        <w:pStyle w:val="NormalWeb"/>
      </w:pPr>
      <w:r>
        <w:t>Borrowing should be undertaken only after reviewing the applicable terms and understanding the repayment obligations.</w:t>
      </w:r>
    </w:p>
    <w:p w14:paraId="39291EF0" w14:textId="77777777" w:rsidR="00F60D38" w:rsidRDefault="00F60D38">
      <w:pPr>
        <w:pStyle w:val="Heading3"/>
        <w:rPr>
          <w:rFonts w:eastAsia="Times New Roman"/>
        </w:rPr>
      </w:pPr>
      <w:r>
        <w:rPr>
          <w:rFonts w:eastAsia="Times New Roman"/>
        </w:rPr>
        <w:t>5. Actual Lender and Legal Responsibility</w:t>
      </w:r>
    </w:p>
    <w:p w14:paraId="7994B719" w14:textId="77777777" w:rsidR="00F60D38" w:rsidRDefault="00F60D38">
      <w:pPr>
        <w:pStyle w:val="NormalWeb"/>
      </w:pPr>
      <w:r>
        <w:t>The identity of the actual lender for a particular loan, along with its relevant regulatory status and responsibilities, will be disclosed in the applicable loan documentation and other required disclosures.</w:t>
      </w:r>
    </w:p>
    <w:p w14:paraId="59413916" w14:textId="77777777" w:rsidR="00F60D38" w:rsidRDefault="00F60D38">
      <w:pPr>
        <w:pStyle w:val="NormalWeb"/>
      </w:pPr>
      <w:r>
        <w:t>DHAN NOW may provide a digital interface, application support, technology services, or other authorised services associated with the loan process, depending on the actual contractual arrangement.</w:t>
      </w:r>
    </w:p>
    <w:p w14:paraId="3637D656" w14:textId="77777777" w:rsidR="00F60D38" w:rsidRDefault="00F60D38">
      <w:pPr>
        <w:pStyle w:val="NormalWeb"/>
      </w:pPr>
      <w:r>
        <w:t>The precise roles of DHAN NOW, NAVIX Finance Private Limited, MLB Securities Private Limited, and any other participating entity must be described consistently with the actual legal and operational arrangement.</w:t>
      </w:r>
    </w:p>
    <w:p w14:paraId="172676D0" w14:textId="77777777" w:rsidR="00F60D38" w:rsidRDefault="00F60D38">
      <w:pPr>
        <w:pStyle w:val="NormalWeb"/>
      </w:pPr>
      <w:r>
        <w:t>Nothing in this Disclaimer should be interpreted as a representation that DHAN NOW itself is a bank or an RBI-regulated Non-Banking Financial Company (NBFC) unless that status is legally established and accurately disclosed.</w:t>
      </w:r>
    </w:p>
    <w:p w14:paraId="39A8CDAC" w14:textId="77777777" w:rsidR="00F60D38" w:rsidRDefault="00F60D38">
      <w:pPr>
        <w:pStyle w:val="NormalWeb"/>
      </w:pPr>
      <w:r>
        <w:t>The actual lender remains responsible for the lending obligations assigned to it under applicable law and the relevant loan documentation.</w:t>
      </w:r>
    </w:p>
    <w:p w14:paraId="1BE71D99" w14:textId="77777777" w:rsidR="00F60D38" w:rsidRDefault="00F60D38">
      <w:pPr>
        <w:pStyle w:val="Heading3"/>
        <w:rPr>
          <w:rFonts w:eastAsia="Times New Roman"/>
        </w:rPr>
      </w:pPr>
      <w:r>
        <w:rPr>
          <w:rFonts w:eastAsia="Times New Roman"/>
        </w:rPr>
        <w:t>6. Accuracy and Availability of Website Information</w:t>
      </w:r>
    </w:p>
    <w:p w14:paraId="0C672F75" w14:textId="77777777" w:rsidR="00F60D38" w:rsidRDefault="00F60D38">
      <w:pPr>
        <w:pStyle w:val="NormalWeb"/>
      </w:pPr>
      <w:r>
        <w:t>DHAN NOW makes reasonable efforts to keep the website accessible and its published information accurate.</w:t>
      </w:r>
    </w:p>
    <w:p w14:paraId="6D9449CF" w14:textId="77777777" w:rsidR="00F60D38" w:rsidRDefault="00F60D38">
      <w:pPr>
        <w:pStyle w:val="NormalWeb"/>
      </w:pPr>
      <w:r>
        <w:t>However, the website may occasionally contain typographical errors, outdated information, incomplete descriptions, or technical inaccuracies.</w:t>
      </w:r>
    </w:p>
    <w:p w14:paraId="6CE06DC7" w14:textId="77777777" w:rsidR="00F60D38" w:rsidRDefault="00F60D38">
      <w:pPr>
        <w:pStyle w:val="NormalWeb"/>
      </w:pPr>
      <w:r>
        <w:t>Certain functions may be unavailable due to scheduled maintenance, technical problems, network interruptions, payment-service disruptions, or other operational circumstances.</w:t>
      </w:r>
    </w:p>
    <w:p w14:paraId="78E05490" w14:textId="77777777" w:rsidR="00F60D38" w:rsidRDefault="00F60D38">
      <w:pPr>
        <w:pStyle w:val="NormalWeb"/>
      </w:pPr>
      <w:r>
        <w:t>Where an error affects a material loan term, customer payment, or legal disclosure, the issue should be reported through the official support channel so it can be reviewed and corrected as appropriate.</w:t>
      </w:r>
    </w:p>
    <w:p w14:paraId="51192075" w14:textId="77777777" w:rsidR="00F60D38" w:rsidRDefault="00F60D38">
      <w:pPr>
        <w:pStyle w:val="Heading3"/>
        <w:rPr>
          <w:rFonts w:eastAsia="Times New Roman"/>
        </w:rPr>
      </w:pPr>
      <w:r>
        <w:rPr>
          <w:rFonts w:eastAsia="Times New Roman"/>
        </w:rPr>
        <w:t>7. Loan Calculators and Illustrative Examples</w:t>
      </w:r>
    </w:p>
    <w:p w14:paraId="4BFF03FE" w14:textId="77777777" w:rsidR="00F60D38" w:rsidRDefault="00F60D38">
      <w:pPr>
        <w:pStyle w:val="NormalWeb"/>
      </w:pPr>
      <w:r>
        <w:t>Any loan calculator, repayment illustration, or financial example provided on the website is intended to help customers understand potential loan costs and repayment amounts.</w:t>
      </w:r>
    </w:p>
    <w:p w14:paraId="1148F8CC" w14:textId="77777777" w:rsidR="00F60D38" w:rsidRDefault="00F60D38">
      <w:pPr>
        <w:pStyle w:val="NormalWeb"/>
      </w:pPr>
      <w:r>
        <w:t>The result may depend on the inputs entered, the assumptions used, rounding, applicable taxes, and the actual loan terms.</w:t>
      </w:r>
    </w:p>
    <w:p w14:paraId="377D7590" w14:textId="77777777" w:rsidR="00F60D38" w:rsidRDefault="00F60D38">
      <w:pPr>
        <w:pStyle w:val="NormalWeb"/>
      </w:pPr>
      <w:r>
        <w:t>Calculator results are not a final loan sanction, a binding repayment schedule, or a substitute for the KFS and loan agreement.</w:t>
      </w:r>
    </w:p>
    <w:p w14:paraId="6313EBC7" w14:textId="77777777" w:rsidR="00F60D38" w:rsidRDefault="00F60D38">
      <w:pPr>
        <w:pStyle w:val="NormalWeb"/>
      </w:pPr>
      <w:r>
        <w:t>Customers should rely on the final terms disclosed by the actual lender before accepting a loan.</w:t>
      </w:r>
    </w:p>
    <w:p w14:paraId="0E4922AA" w14:textId="77777777" w:rsidR="00F60D38" w:rsidRDefault="00F60D38">
      <w:pPr>
        <w:pStyle w:val="Heading3"/>
        <w:rPr>
          <w:rFonts w:eastAsia="Times New Roman"/>
        </w:rPr>
      </w:pPr>
      <w:r>
        <w:rPr>
          <w:rFonts w:eastAsia="Times New Roman"/>
        </w:rPr>
        <w:t>8. Third-Party Websites and Services</w:t>
      </w:r>
    </w:p>
    <w:p w14:paraId="26C3806B" w14:textId="77777777" w:rsidR="00F60D38" w:rsidRDefault="00F60D38">
      <w:pPr>
        <w:pStyle w:val="NormalWeb"/>
      </w:pPr>
      <w:r>
        <w:t>The DHAN NOW website may contain links to third-party websites, payment facilities, service providers, or other external resources.</w:t>
      </w:r>
    </w:p>
    <w:p w14:paraId="3522463D" w14:textId="77777777" w:rsidR="00F60D38" w:rsidRDefault="00F60D38">
      <w:pPr>
        <w:pStyle w:val="NormalWeb"/>
      </w:pPr>
      <w:r>
        <w:t>These links may be provided for convenience or to facilitate a particular service.</w:t>
      </w:r>
    </w:p>
    <w:p w14:paraId="7EED62EE" w14:textId="77777777" w:rsidR="00F60D38" w:rsidRDefault="00F60D38">
      <w:pPr>
        <w:pStyle w:val="NormalWeb"/>
      </w:pPr>
      <w:r>
        <w:t>Unless expressly stated otherwise, a link does not mean that DHAN NOW endorses every statement, product, service, or policy published by the third party.</w:t>
      </w:r>
    </w:p>
    <w:p w14:paraId="73F93D51" w14:textId="77777777" w:rsidR="00F60D38" w:rsidRDefault="00F60D38">
      <w:pPr>
        <w:pStyle w:val="NormalWeb"/>
      </w:pPr>
      <w:r>
        <w:t>Third-party websites and services may operate under separate terms, privacy policies, and security procedures. Customers should review the applicable terms before using them.</w:t>
      </w:r>
    </w:p>
    <w:p w14:paraId="3BB24C2E" w14:textId="77777777" w:rsidR="00F60D38" w:rsidRDefault="00F60D38">
      <w:pPr>
        <w:pStyle w:val="NormalWeb"/>
      </w:pPr>
      <w:r>
        <w:t>DHAN NOW does not control the independent content or operational availability of third-party websites and services.</w:t>
      </w:r>
    </w:p>
    <w:p w14:paraId="42214F03" w14:textId="77777777" w:rsidR="00F60D38" w:rsidRDefault="00F60D38">
      <w:pPr>
        <w:pStyle w:val="NormalWeb"/>
      </w:pPr>
      <w:r>
        <w:t>Nothing in this section excludes liability where applicable law requires otherwise.</w:t>
      </w:r>
    </w:p>
    <w:p w14:paraId="12E0F8D0" w14:textId="77777777" w:rsidR="00F60D38" w:rsidRDefault="00F60D38">
      <w:pPr>
        <w:pStyle w:val="Heading3"/>
        <w:rPr>
          <w:rFonts w:eastAsia="Times New Roman"/>
        </w:rPr>
      </w:pPr>
      <w:r>
        <w:rPr>
          <w:rFonts w:eastAsia="Times New Roman"/>
        </w:rPr>
        <w:t>9. Payment and Transaction Disclaimer</w:t>
      </w:r>
    </w:p>
    <w:p w14:paraId="5BB60B6B" w14:textId="77777777" w:rsidR="00F60D38" w:rsidRDefault="00F60D38">
      <w:pPr>
        <w:pStyle w:val="NormalWeb"/>
      </w:pPr>
      <w:r>
        <w:t>Customers should use only the official DHAN NOW website or an authorised payment channel when making a loan-related payment.</w:t>
      </w:r>
    </w:p>
    <w:p w14:paraId="71E0E920" w14:textId="77777777" w:rsidR="00F60D38" w:rsidRDefault="00F60D38">
      <w:pPr>
        <w:pStyle w:val="NormalWeb"/>
      </w:pPr>
      <w:r>
        <w:t>Before confirming a transaction, customers should verify the payment amount, loan or proposal reference, and displayed payment details.</w:t>
      </w:r>
    </w:p>
    <w:p w14:paraId="5C5C67FC" w14:textId="77777777" w:rsidR="00F60D38" w:rsidRDefault="00F60D38">
      <w:pPr>
        <w:pStyle w:val="NormalWeb"/>
      </w:pPr>
      <w:r>
        <w:t>Payment processing may depend on banks, card networks, UPI participants, payment gateways, and other service providers.</w:t>
      </w:r>
    </w:p>
    <w:p w14:paraId="600E1605" w14:textId="77777777" w:rsidR="00F60D38" w:rsidRDefault="00F60D38">
      <w:pPr>
        <w:pStyle w:val="NormalWeb"/>
      </w:pPr>
      <w:r>
        <w:t>A payment confirmation or debit alert may not immediately establish that the payment has been correctly credited to the relevant loan account.</w:t>
      </w:r>
    </w:p>
    <w:p w14:paraId="176FB81A" w14:textId="77777777" w:rsidR="00F60D38" w:rsidRDefault="00F60D38">
      <w:pPr>
        <w:pStyle w:val="NormalWeb"/>
      </w:pPr>
      <w:r>
        <w:t>Customers should retain their transaction reference and contact support promptly if a payment is pending, incorrectly recorded, duplicated, or otherwise disputed.</w:t>
      </w:r>
    </w:p>
    <w:p w14:paraId="33F681B5" w14:textId="77777777" w:rsidR="00F60D38" w:rsidRDefault="00F60D38">
      <w:pPr>
        <w:pStyle w:val="NormalWeb"/>
      </w:pPr>
      <w:r>
        <w:t>Refunds, reversals, and transaction investigations will be handled in accordance with the applicable payment rules, contractual terms, and law.</w:t>
      </w:r>
    </w:p>
    <w:p w14:paraId="12DAC271" w14:textId="77777777" w:rsidR="00F60D38" w:rsidRDefault="00F60D38">
      <w:pPr>
        <w:pStyle w:val="Heading3"/>
        <w:rPr>
          <w:rFonts w:eastAsia="Times New Roman"/>
        </w:rPr>
      </w:pPr>
      <w:r>
        <w:rPr>
          <w:rFonts w:eastAsia="Times New Roman"/>
        </w:rPr>
        <w:t>10. Electronic Communications and Records</w:t>
      </w:r>
    </w:p>
    <w:p w14:paraId="6D6219AD" w14:textId="77777777" w:rsidR="00F60D38" w:rsidRDefault="00F60D38">
      <w:pPr>
        <w:pStyle w:val="NormalWeb"/>
      </w:pPr>
      <w:r>
        <w:t>DHAN NOW and the relevant authorised entities may communicate with customers electronically through permitted channels, including email, SMS, telephone, messaging services, or notifications, where appropriate and legally permitted.</w:t>
      </w:r>
    </w:p>
    <w:p w14:paraId="677FFDA1" w14:textId="77777777" w:rsidR="00F60D38" w:rsidRDefault="00F60D38">
      <w:pPr>
        <w:pStyle w:val="NormalWeb"/>
      </w:pPr>
      <w:r>
        <w:t>Customers should ensure that their contact details are accurate and updated through the applicable process.</w:t>
      </w:r>
    </w:p>
    <w:p w14:paraId="3431E607" w14:textId="77777777" w:rsidR="00F60D38" w:rsidRDefault="00F60D38">
      <w:pPr>
        <w:pStyle w:val="NormalWeb"/>
      </w:pPr>
      <w:r>
        <w:t>Electronic communications and records may be used for service delivery, transaction confirmation, customer support, and compliance purposes, subject to applicable law.</w:t>
      </w:r>
    </w:p>
    <w:p w14:paraId="79525A87" w14:textId="77777777" w:rsidR="00F60D38" w:rsidRDefault="00F60D38">
      <w:pPr>
        <w:pStyle w:val="NormalWeb"/>
      </w:pPr>
      <w:r>
        <w:t>Customers should not rely on an unverified communication claiming to represent DHAN NOW or the actual lender. Suspected fraudulent communications should be reported through official contact channels.</w:t>
      </w:r>
    </w:p>
    <w:p w14:paraId="6767F1E4" w14:textId="77777777" w:rsidR="00F60D38" w:rsidRDefault="00F60D38">
      <w:pPr>
        <w:pStyle w:val="Heading3"/>
        <w:rPr>
          <w:rFonts w:eastAsia="Times New Roman"/>
        </w:rPr>
      </w:pPr>
      <w:r>
        <w:rPr>
          <w:rFonts w:eastAsia="Times New Roman"/>
        </w:rPr>
        <w:t>11. Website Security</w:t>
      </w:r>
    </w:p>
    <w:p w14:paraId="19B7939E" w14:textId="77777777" w:rsidR="00F60D38" w:rsidRDefault="00F60D38">
      <w:pPr>
        <w:pStyle w:val="NormalWeb"/>
      </w:pPr>
      <w:r>
        <w:t>DHAN NOW takes appropriate measures, consistent with applicable requirements, to support the security and reliability of its website.</w:t>
      </w:r>
    </w:p>
    <w:p w14:paraId="32A6DB6E" w14:textId="77777777" w:rsidR="00F60D38" w:rsidRDefault="00F60D38">
      <w:pPr>
        <w:pStyle w:val="NormalWeb"/>
      </w:pPr>
      <w:r>
        <w:t>However, no website, electronic communication system, or internet transmission can be guaranteed to be completely free from all security risks.</w:t>
      </w:r>
    </w:p>
    <w:p w14:paraId="463CEC4B" w14:textId="77777777" w:rsidR="00F60D38" w:rsidRDefault="00F60D38">
      <w:pPr>
        <w:pStyle w:val="NormalWeb"/>
      </w:pPr>
      <w:r>
        <w:t>Customers should use secure devices, protect their credentials, and avoid sharing passwords, OTPs, card PINs, UPI PINs, or other authentication information.</w:t>
      </w:r>
    </w:p>
    <w:p w14:paraId="2A41D137" w14:textId="77777777" w:rsidR="00F60D38" w:rsidRDefault="00F60D38">
      <w:pPr>
        <w:pStyle w:val="NormalWeb"/>
      </w:pPr>
      <w:r>
        <w:t>DHAN NOW will not require customers to disclose their confidential authentication credentials to process a routine customer-support request.</w:t>
      </w:r>
    </w:p>
    <w:p w14:paraId="3A03E7E6" w14:textId="77777777" w:rsidR="00F60D38" w:rsidRDefault="00F60D38">
      <w:pPr>
        <w:pStyle w:val="NormalWeb"/>
      </w:pPr>
      <w:r>
        <w:t>Any suspected unauthorised access or fraudulent activity should be reported promptly.</w:t>
      </w:r>
    </w:p>
    <w:p w14:paraId="42E42FE1" w14:textId="77777777" w:rsidR="00F60D38" w:rsidRDefault="00F60D38">
      <w:pPr>
        <w:pStyle w:val="Heading3"/>
        <w:rPr>
          <w:rFonts w:eastAsia="Times New Roman"/>
        </w:rPr>
      </w:pPr>
      <w:r>
        <w:rPr>
          <w:rFonts w:eastAsia="Times New Roman"/>
        </w:rPr>
        <w:t>12. Limitation of Liability</w:t>
      </w:r>
    </w:p>
    <w:p w14:paraId="470DB5F6" w14:textId="77777777" w:rsidR="00F60D38" w:rsidRDefault="00F60D38">
      <w:pPr>
        <w:pStyle w:val="NormalWeb"/>
      </w:pPr>
      <w:r>
        <w:t>To the extent permitted by applicable law, DHAN NOW shall not be responsible for losses arising solely from circumstances beyond its reasonable control, such as third-party network interruptions, bank-system outages, or disruptions in external payment services.</w:t>
      </w:r>
    </w:p>
    <w:p w14:paraId="740A756E" w14:textId="77777777" w:rsidR="00F60D38" w:rsidRDefault="00F60D38">
      <w:pPr>
        <w:pStyle w:val="NormalWeb"/>
      </w:pPr>
      <w:r>
        <w:t>This provision does not exclude or limit liability where such exclusion or limitation is prohibited by law.</w:t>
      </w:r>
    </w:p>
    <w:p w14:paraId="5047FFB6" w14:textId="77777777" w:rsidR="00F60D38" w:rsidRDefault="00F60D38">
      <w:pPr>
        <w:pStyle w:val="NormalWeb"/>
      </w:pPr>
      <w:r>
        <w:t>Nothing in this Disclaimer removes or restricts a customer's statutory rights, the actual lender's mandatory obligations, or any right to raise a complaint under an applicable grievance redressal mechanism.</w:t>
      </w:r>
    </w:p>
    <w:p w14:paraId="7529C19B" w14:textId="77777777" w:rsidR="00F60D38" w:rsidRDefault="00F60D38">
      <w:pPr>
        <w:pStyle w:val="NormalWeb"/>
      </w:pPr>
      <w:r>
        <w:t>Any limitation of liability will be interpreted subject to applicable Indian law and the relevant contractual terms.</w:t>
      </w:r>
    </w:p>
    <w:p w14:paraId="5DF54501" w14:textId="77777777" w:rsidR="00F60D38" w:rsidRDefault="00F60D38">
      <w:pPr>
        <w:pStyle w:val="Heading3"/>
        <w:rPr>
          <w:rFonts w:eastAsia="Times New Roman"/>
        </w:rPr>
      </w:pPr>
      <w:r>
        <w:rPr>
          <w:rFonts w:eastAsia="Times New Roman"/>
        </w:rPr>
        <w:t>13. No Waiver of Customer Rights</w:t>
      </w:r>
    </w:p>
    <w:p w14:paraId="25650E35" w14:textId="77777777" w:rsidR="00F60D38" w:rsidRDefault="00F60D38">
      <w:pPr>
        <w:pStyle w:val="NormalWeb"/>
      </w:pPr>
      <w:r>
        <w:t>Nothing on the DHAN NOW website or in this Disclaimer is intended to:</w:t>
      </w:r>
    </w:p>
    <w:p w14:paraId="30DECEBD" w14:textId="77777777" w:rsidR="00F60D38" w:rsidRDefault="00F60D38" w:rsidP="00F60D38">
      <w:pPr>
        <w:numPr>
          <w:ilvl w:val="0"/>
          <w:numId w:val="183"/>
        </w:numPr>
        <w:spacing w:before="100" w:beforeAutospacing="1" w:after="100" w:afterAutospacing="1" w:line="240" w:lineRule="auto"/>
        <w:rPr>
          <w:rFonts w:eastAsia="Times New Roman"/>
        </w:rPr>
      </w:pPr>
      <w:r>
        <w:rPr>
          <w:rFonts w:eastAsia="Times New Roman"/>
        </w:rPr>
        <w:t>Remove a customer's rights under applicable law.</w:t>
      </w:r>
    </w:p>
    <w:p w14:paraId="6EADE713" w14:textId="77777777" w:rsidR="00F60D38" w:rsidRDefault="00F60D38" w:rsidP="00F60D38">
      <w:pPr>
        <w:numPr>
          <w:ilvl w:val="0"/>
          <w:numId w:val="183"/>
        </w:numPr>
        <w:spacing w:before="100" w:beforeAutospacing="1" w:after="100" w:afterAutospacing="1" w:line="240" w:lineRule="auto"/>
        <w:rPr>
          <w:rFonts w:eastAsia="Times New Roman"/>
        </w:rPr>
      </w:pPr>
      <w:r>
        <w:rPr>
          <w:rFonts w:eastAsia="Times New Roman"/>
        </w:rPr>
        <w:t>Override a mandatory disclosure requirement.</w:t>
      </w:r>
    </w:p>
    <w:p w14:paraId="2086A982" w14:textId="77777777" w:rsidR="00F60D38" w:rsidRDefault="00F60D38" w:rsidP="00F60D38">
      <w:pPr>
        <w:numPr>
          <w:ilvl w:val="0"/>
          <w:numId w:val="183"/>
        </w:numPr>
        <w:spacing w:before="100" w:beforeAutospacing="1" w:after="100" w:afterAutospacing="1" w:line="240" w:lineRule="auto"/>
        <w:rPr>
          <w:rFonts w:eastAsia="Times New Roman"/>
        </w:rPr>
      </w:pPr>
      <w:r>
        <w:rPr>
          <w:rFonts w:eastAsia="Times New Roman"/>
        </w:rPr>
        <w:t>Exclude a valid right to raise a complaint.</w:t>
      </w:r>
    </w:p>
    <w:p w14:paraId="69219F64" w14:textId="77777777" w:rsidR="00F60D38" w:rsidRDefault="00F60D38" w:rsidP="00F60D38">
      <w:pPr>
        <w:numPr>
          <w:ilvl w:val="0"/>
          <w:numId w:val="183"/>
        </w:numPr>
        <w:spacing w:before="100" w:beforeAutospacing="1" w:after="100" w:afterAutospacing="1" w:line="240" w:lineRule="auto"/>
        <w:rPr>
          <w:rFonts w:eastAsia="Times New Roman"/>
        </w:rPr>
      </w:pPr>
      <w:r>
        <w:rPr>
          <w:rFonts w:eastAsia="Times New Roman"/>
        </w:rPr>
        <w:t>Eliminate the actual lender's regulatory obligations.</w:t>
      </w:r>
    </w:p>
    <w:p w14:paraId="49EC9DE3" w14:textId="77777777" w:rsidR="00F60D38" w:rsidRDefault="00F60D38" w:rsidP="00F60D38">
      <w:pPr>
        <w:numPr>
          <w:ilvl w:val="0"/>
          <w:numId w:val="183"/>
        </w:numPr>
        <w:spacing w:before="100" w:beforeAutospacing="1" w:after="100" w:afterAutospacing="1" w:line="240" w:lineRule="auto"/>
        <w:rPr>
          <w:rFonts w:eastAsia="Times New Roman"/>
        </w:rPr>
      </w:pPr>
      <w:r>
        <w:rPr>
          <w:rFonts w:eastAsia="Times New Roman"/>
        </w:rPr>
        <w:t>Authorise any charge or practice that is prohibited by law.</w:t>
      </w:r>
    </w:p>
    <w:p w14:paraId="1571F026" w14:textId="77777777" w:rsidR="00F60D38" w:rsidRDefault="00F60D38" w:rsidP="00F60D38">
      <w:pPr>
        <w:numPr>
          <w:ilvl w:val="0"/>
          <w:numId w:val="183"/>
        </w:numPr>
        <w:spacing w:before="100" w:beforeAutospacing="1" w:after="100" w:afterAutospacing="1" w:line="240" w:lineRule="auto"/>
        <w:rPr>
          <w:rFonts w:eastAsia="Times New Roman"/>
        </w:rPr>
      </w:pPr>
      <w:r>
        <w:rPr>
          <w:rFonts w:eastAsia="Times New Roman"/>
        </w:rPr>
        <w:t>Replace the applicable KFS, loan agreement, or repayment schedule.</w:t>
      </w:r>
    </w:p>
    <w:p w14:paraId="4F169DBF" w14:textId="77777777" w:rsidR="00F60D38" w:rsidRDefault="00F60D38" w:rsidP="00F60D38">
      <w:pPr>
        <w:numPr>
          <w:ilvl w:val="0"/>
          <w:numId w:val="183"/>
        </w:numPr>
        <w:spacing w:before="100" w:beforeAutospacing="1" w:after="100" w:afterAutospacing="1" w:line="240" w:lineRule="auto"/>
        <w:rPr>
          <w:rFonts w:eastAsia="Times New Roman"/>
        </w:rPr>
      </w:pPr>
      <w:r>
        <w:rPr>
          <w:rFonts w:eastAsia="Times New Roman"/>
        </w:rPr>
        <w:t>Remove any applicable refund, cancellation, or grievance redressal entitlement.</w:t>
      </w:r>
    </w:p>
    <w:p w14:paraId="31AE8E37" w14:textId="77777777" w:rsidR="00F60D38" w:rsidRDefault="00F60D38">
      <w:pPr>
        <w:pStyle w:val="NormalWeb"/>
      </w:pPr>
      <w:r>
        <w:t>Where a customer has a right under applicable law or binding regulatory directions, that right will remain unaffected by this Disclaimer.</w:t>
      </w:r>
    </w:p>
    <w:p w14:paraId="1092A80E" w14:textId="77777777" w:rsidR="00F60D38" w:rsidRDefault="00F60D38">
      <w:pPr>
        <w:pStyle w:val="Heading3"/>
        <w:rPr>
          <w:rFonts w:eastAsia="Times New Roman"/>
        </w:rPr>
      </w:pPr>
      <w:r>
        <w:rPr>
          <w:rFonts w:eastAsia="Times New Roman"/>
        </w:rPr>
        <w:t>14. Intellectual Property</w:t>
      </w:r>
    </w:p>
    <w:p w14:paraId="6545CCEB" w14:textId="77777777" w:rsidR="00F60D38" w:rsidRDefault="00F60D38">
      <w:pPr>
        <w:pStyle w:val="NormalWeb"/>
      </w:pPr>
      <w:r>
        <w:t>Unless otherwise stated, website content, branding, design elements, text, graphics, logos, and other materials associated with DHAN NOW may be protected by applicable intellectual-property laws.</w:t>
      </w:r>
    </w:p>
    <w:p w14:paraId="41D3372D" w14:textId="77777777" w:rsidR="00F60D38" w:rsidRDefault="00F60D38">
      <w:pPr>
        <w:pStyle w:val="NormalWeb"/>
      </w:pPr>
      <w:r>
        <w:t>Visitors may access the website for lawful personal and informational purposes.</w:t>
      </w:r>
    </w:p>
    <w:p w14:paraId="5EF89116" w14:textId="77777777" w:rsidR="00F60D38" w:rsidRDefault="00F60D38">
      <w:pPr>
        <w:pStyle w:val="NormalWeb"/>
      </w:pPr>
      <w:r>
        <w:t>Reproduction, modification, distribution, or commercial use of protected material without the necessary authorisation may be restricted by applicable law.</w:t>
      </w:r>
    </w:p>
    <w:p w14:paraId="00E2EDBC" w14:textId="77777777" w:rsidR="00F60D38" w:rsidRDefault="00F60D38">
      <w:pPr>
        <w:pStyle w:val="NormalWeb"/>
      </w:pPr>
      <w:r>
        <w:t>Nothing in this section affects rights or materials that belong to third parties.</w:t>
      </w:r>
    </w:p>
    <w:p w14:paraId="1CC6F8A0" w14:textId="77777777" w:rsidR="00F60D38" w:rsidRDefault="00F60D38">
      <w:pPr>
        <w:pStyle w:val="Heading3"/>
        <w:rPr>
          <w:rFonts w:eastAsia="Times New Roman"/>
        </w:rPr>
      </w:pPr>
      <w:r>
        <w:rPr>
          <w:rFonts w:eastAsia="Times New Roman"/>
        </w:rPr>
        <w:t>15. Prohibited Website Use</w:t>
      </w:r>
    </w:p>
    <w:p w14:paraId="183CD5DD" w14:textId="77777777" w:rsidR="00F60D38" w:rsidRDefault="00F60D38">
      <w:pPr>
        <w:pStyle w:val="NormalWeb"/>
      </w:pPr>
      <w:r>
        <w:t>Visitors must not use the DHAN NOW website to:</w:t>
      </w:r>
    </w:p>
    <w:p w14:paraId="70E5460D" w14:textId="77777777" w:rsidR="00F60D38" w:rsidRDefault="00F60D38" w:rsidP="00F60D38">
      <w:pPr>
        <w:numPr>
          <w:ilvl w:val="0"/>
          <w:numId w:val="184"/>
        </w:numPr>
        <w:spacing w:before="100" w:beforeAutospacing="1" w:after="100" w:afterAutospacing="1" w:line="240" w:lineRule="auto"/>
        <w:rPr>
          <w:rFonts w:eastAsia="Times New Roman"/>
        </w:rPr>
      </w:pPr>
      <w:r>
        <w:rPr>
          <w:rFonts w:eastAsia="Times New Roman"/>
        </w:rPr>
        <w:t>Conduct unlawful activities.</w:t>
      </w:r>
    </w:p>
    <w:p w14:paraId="26BD6336" w14:textId="77777777" w:rsidR="00F60D38" w:rsidRDefault="00F60D38" w:rsidP="00F60D38">
      <w:pPr>
        <w:numPr>
          <w:ilvl w:val="0"/>
          <w:numId w:val="184"/>
        </w:numPr>
        <w:spacing w:before="100" w:beforeAutospacing="1" w:after="100" w:afterAutospacing="1" w:line="240" w:lineRule="auto"/>
        <w:rPr>
          <w:rFonts w:eastAsia="Times New Roman"/>
        </w:rPr>
      </w:pPr>
      <w:r>
        <w:rPr>
          <w:rFonts w:eastAsia="Times New Roman"/>
        </w:rPr>
        <w:t>Attempt unauthorised access to website systems.</w:t>
      </w:r>
    </w:p>
    <w:p w14:paraId="4A93E1DD" w14:textId="77777777" w:rsidR="00F60D38" w:rsidRDefault="00F60D38" w:rsidP="00F60D38">
      <w:pPr>
        <w:numPr>
          <w:ilvl w:val="0"/>
          <w:numId w:val="184"/>
        </w:numPr>
        <w:spacing w:before="100" w:beforeAutospacing="1" w:after="100" w:afterAutospacing="1" w:line="240" w:lineRule="auto"/>
        <w:rPr>
          <w:rFonts w:eastAsia="Times New Roman"/>
        </w:rPr>
      </w:pPr>
      <w:r>
        <w:rPr>
          <w:rFonts w:eastAsia="Times New Roman"/>
        </w:rPr>
        <w:t>Submit knowingly false or misleading information.</w:t>
      </w:r>
    </w:p>
    <w:p w14:paraId="264CAD8F" w14:textId="77777777" w:rsidR="00F60D38" w:rsidRDefault="00F60D38" w:rsidP="00F60D38">
      <w:pPr>
        <w:numPr>
          <w:ilvl w:val="0"/>
          <w:numId w:val="184"/>
        </w:numPr>
        <w:spacing w:before="100" w:beforeAutospacing="1" w:after="100" w:afterAutospacing="1" w:line="240" w:lineRule="auto"/>
        <w:rPr>
          <w:rFonts w:eastAsia="Times New Roman"/>
        </w:rPr>
      </w:pPr>
      <w:r>
        <w:rPr>
          <w:rFonts w:eastAsia="Times New Roman"/>
        </w:rPr>
        <w:t>Interfere with website security or availability.</w:t>
      </w:r>
    </w:p>
    <w:p w14:paraId="66AB0B5B" w14:textId="77777777" w:rsidR="00F60D38" w:rsidRDefault="00F60D38" w:rsidP="00F60D38">
      <w:pPr>
        <w:numPr>
          <w:ilvl w:val="0"/>
          <w:numId w:val="184"/>
        </w:numPr>
        <w:spacing w:before="100" w:beforeAutospacing="1" w:after="100" w:afterAutospacing="1" w:line="240" w:lineRule="auto"/>
        <w:rPr>
          <w:rFonts w:eastAsia="Times New Roman"/>
        </w:rPr>
      </w:pPr>
      <w:r>
        <w:rPr>
          <w:rFonts w:eastAsia="Times New Roman"/>
        </w:rPr>
        <w:t>Upload malicious code or attempt to compromise systems.</w:t>
      </w:r>
    </w:p>
    <w:p w14:paraId="4ADF9C0B" w14:textId="77777777" w:rsidR="00F60D38" w:rsidRDefault="00F60D38" w:rsidP="00F60D38">
      <w:pPr>
        <w:numPr>
          <w:ilvl w:val="0"/>
          <w:numId w:val="184"/>
        </w:numPr>
        <w:spacing w:before="100" w:beforeAutospacing="1" w:after="100" w:afterAutospacing="1" w:line="240" w:lineRule="auto"/>
        <w:rPr>
          <w:rFonts w:eastAsia="Times New Roman"/>
        </w:rPr>
      </w:pPr>
      <w:r>
        <w:rPr>
          <w:rFonts w:eastAsia="Times New Roman"/>
        </w:rPr>
        <w:t>Misuse payment facilities.</w:t>
      </w:r>
    </w:p>
    <w:p w14:paraId="7F7220BE" w14:textId="77777777" w:rsidR="00F60D38" w:rsidRDefault="00F60D38" w:rsidP="00F60D38">
      <w:pPr>
        <w:numPr>
          <w:ilvl w:val="0"/>
          <w:numId w:val="184"/>
        </w:numPr>
        <w:spacing w:before="100" w:beforeAutospacing="1" w:after="100" w:afterAutospacing="1" w:line="240" w:lineRule="auto"/>
        <w:rPr>
          <w:rFonts w:eastAsia="Times New Roman"/>
        </w:rPr>
      </w:pPr>
      <w:r>
        <w:rPr>
          <w:rFonts w:eastAsia="Times New Roman"/>
        </w:rPr>
        <w:t>Impersonate another individual or entity.</w:t>
      </w:r>
    </w:p>
    <w:p w14:paraId="585F158E" w14:textId="77777777" w:rsidR="00F60D38" w:rsidRDefault="00F60D38" w:rsidP="00F60D38">
      <w:pPr>
        <w:numPr>
          <w:ilvl w:val="0"/>
          <w:numId w:val="184"/>
        </w:numPr>
        <w:spacing w:before="100" w:beforeAutospacing="1" w:after="100" w:afterAutospacing="1" w:line="240" w:lineRule="auto"/>
        <w:rPr>
          <w:rFonts w:eastAsia="Times New Roman"/>
        </w:rPr>
      </w:pPr>
      <w:r>
        <w:rPr>
          <w:rFonts w:eastAsia="Times New Roman"/>
        </w:rPr>
        <w:t>Violate the rights of another person.</w:t>
      </w:r>
    </w:p>
    <w:p w14:paraId="52CABE14" w14:textId="77777777" w:rsidR="00F60D38" w:rsidRDefault="00F60D38" w:rsidP="00F60D38">
      <w:pPr>
        <w:numPr>
          <w:ilvl w:val="0"/>
          <w:numId w:val="184"/>
        </w:numPr>
        <w:spacing w:before="100" w:beforeAutospacing="1" w:after="100" w:afterAutospacing="1" w:line="240" w:lineRule="auto"/>
        <w:rPr>
          <w:rFonts w:eastAsia="Times New Roman"/>
        </w:rPr>
      </w:pPr>
      <w:r>
        <w:rPr>
          <w:rFonts w:eastAsia="Times New Roman"/>
        </w:rPr>
        <w:t>Circumvent lawful security or verification measures.</w:t>
      </w:r>
    </w:p>
    <w:p w14:paraId="46EAE8C5" w14:textId="77777777" w:rsidR="00F60D38" w:rsidRDefault="00F60D38">
      <w:pPr>
        <w:pStyle w:val="NormalWeb"/>
      </w:pPr>
      <w:r>
        <w:t>DHAN NOW may take appropriate action in response to suspected misuse, subject to applicable law and the relevant contractual arrangements.</w:t>
      </w:r>
    </w:p>
    <w:p w14:paraId="3CF0AFCC" w14:textId="77777777" w:rsidR="00F60D38" w:rsidRDefault="00F60D38">
      <w:pPr>
        <w:pStyle w:val="Heading3"/>
        <w:rPr>
          <w:rFonts w:eastAsia="Times New Roman"/>
        </w:rPr>
      </w:pPr>
      <w:r>
        <w:rPr>
          <w:rFonts w:eastAsia="Times New Roman"/>
        </w:rPr>
        <w:t>16. Changes to This Disclaimer</w:t>
      </w:r>
    </w:p>
    <w:p w14:paraId="789503F7" w14:textId="77777777" w:rsidR="00F60D38" w:rsidRDefault="00F60D38">
      <w:pPr>
        <w:pStyle w:val="NormalWeb"/>
      </w:pPr>
      <w:r>
        <w:t>DHAN NOW may revise this Disclaimer to reflect changes in website functionality, products, services, operational procedures, or legal and regulatory requirements.</w:t>
      </w:r>
    </w:p>
    <w:p w14:paraId="07C6194A" w14:textId="77777777" w:rsidR="00F60D38" w:rsidRDefault="00F60D38">
      <w:pPr>
        <w:pStyle w:val="NormalWeb"/>
      </w:pPr>
      <w:r>
        <w:t>The revised version will be published on the official website with an updated revision date.</w:t>
      </w:r>
    </w:p>
    <w:p w14:paraId="55C4D76A" w14:textId="77777777" w:rsidR="00F60D38" w:rsidRDefault="00F60D38">
      <w:pPr>
        <w:pStyle w:val="NormalWeb"/>
      </w:pPr>
      <w:r>
        <w:t>Where required by applicable law or contract, appropriate notice or consent will be obtained before implementing a material change.</w:t>
      </w:r>
    </w:p>
    <w:p w14:paraId="7B88EBCD" w14:textId="77777777" w:rsidR="00F60D38" w:rsidRDefault="00F60D38">
      <w:pPr>
        <w:pStyle w:val="NormalWeb"/>
      </w:pPr>
      <w:r>
        <w:t>Visitors should review the latest version periodically.</w:t>
      </w:r>
    </w:p>
    <w:p w14:paraId="4ECAFFB3" w14:textId="77777777" w:rsidR="00F60D38" w:rsidRDefault="00F60D38">
      <w:pPr>
        <w:pStyle w:val="Heading3"/>
        <w:rPr>
          <w:rFonts w:eastAsia="Times New Roman"/>
        </w:rPr>
      </w:pPr>
      <w:r>
        <w:rPr>
          <w:rFonts w:eastAsia="Times New Roman"/>
        </w:rPr>
        <w:t>17. Governing Law</w:t>
      </w:r>
    </w:p>
    <w:p w14:paraId="5CC042FA" w14:textId="77777777" w:rsidR="00F60D38" w:rsidRDefault="00F60D38">
      <w:pPr>
        <w:pStyle w:val="NormalWeb"/>
      </w:pPr>
      <w:r>
        <w:t>This Disclaimer shall be interpreted in accordance with the laws of India, subject to applicable regulatory requirements and the relevant contractual documents.</w:t>
      </w:r>
    </w:p>
    <w:p w14:paraId="56D65F90" w14:textId="77777777" w:rsidR="00F60D38" w:rsidRDefault="00F60D38">
      <w:pPr>
        <w:pStyle w:val="NormalWeb"/>
      </w:pPr>
      <w:r>
        <w:t>Any dispute shall be handled by the competent forum in accordance with applicable law and any valid jurisdiction provision in the relevant agreement.</w:t>
      </w:r>
    </w:p>
    <w:p w14:paraId="791D02FB" w14:textId="77777777" w:rsidR="00F60D38" w:rsidRDefault="00F60D38">
      <w:pPr>
        <w:pStyle w:val="NormalWeb"/>
      </w:pPr>
      <w:r>
        <w:t>Nothing in this section limits a customer's right to approach a competent court, regulator, ombudsman, or other authority where such access is available under applicable law.</w:t>
      </w:r>
    </w:p>
    <w:p w14:paraId="6908580F" w14:textId="77777777" w:rsidR="00F60D38" w:rsidRDefault="00F60D38">
      <w:pPr>
        <w:pStyle w:val="Heading3"/>
        <w:rPr>
          <w:rFonts w:eastAsia="Times New Roman"/>
        </w:rPr>
      </w:pPr>
      <w:r>
        <w:rPr>
          <w:rFonts w:eastAsia="Times New Roman"/>
        </w:rPr>
        <w:t>18. Contact Information</w:t>
      </w:r>
    </w:p>
    <w:p w14:paraId="0027217A" w14:textId="77777777" w:rsidR="00F60D38" w:rsidRDefault="00F60D38">
      <w:pPr>
        <w:pStyle w:val="NormalWeb"/>
      </w:pPr>
      <w:r>
        <w:t>For questions regarding this Disclaimer, website information, or DHAN NOW services, please contact:</w:t>
      </w:r>
    </w:p>
    <w:p w14:paraId="783BF99E" w14:textId="77777777" w:rsidR="00F60D38" w:rsidRDefault="00F60D38">
      <w:pPr>
        <w:pStyle w:val="NormalWeb"/>
      </w:pPr>
      <w:r>
        <w:rPr>
          <w:rStyle w:val="Strong"/>
        </w:rPr>
        <w:t>DHAN NOW</w:t>
      </w:r>
      <w:r>
        <w:br/>
      </w:r>
      <w:r>
        <w:rPr>
          <w:rStyle w:val="Strong"/>
        </w:rPr>
        <w:t>Legal Entity:</w:t>
      </w:r>
      <w:r>
        <w:t xml:space="preserve"> NAVIX Finance Private Limited</w:t>
      </w:r>
      <w:r>
        <w:br/>
      </w:r>
      <w:r>
        <w:rPr>
          <w:rStyle w:val="Strong"/>
        </w:rPr>
        <w:t>Registered Office:</w:t>
      </w:r>
      <w:r>
        <w:t xml:space="preserve"> Plot No. 268, 1st Floor, Sector 33, Islampur, Subhash Chowk, Gurugram, Haryana – 122001, India.</w:t>
      </w:r>
      <w:r>
        <w:br/>
      </w:r>
      <w:r>
        <w:rPr>
          <w:rStyle w:val="Strong"/>
        </w:rPr>
        <w:t>Website:</w:t>
      </w:r>
      <w:r>
        <w:t xml:space="preserve"> www.dhannow.com</w:t>
      </w:r>
      <w:r>
        <w:br/>
      </w:r>
      <w:r>
        <w:rPr>
          <w:rStyle w:val="Strong"/>
        </w:rPr>
        <w:t>Customer Support / WhatsApp:</w:t>
      </w:r>
      <w:r>
        <w:t xml:space="preserve"> 9211331169</w:t>
      </w:r>
      <w:r>
        <w:br/>
      </w:r>
      <w:r>
        <w:rPr>
          <w:rStyle w:val="Strong"/>
        </w:rPr>
        <w:t>Email:</w:t>
      </w:r>
      <w:r>
        <w:t xml:space="preserve"> support@dhannow.com</w:t>
      </w:r>
      <w:r>
        <w:br/>
      </w:r>
      <w:r>
        <w:rPr>
          <w:rStyle w:val="Strong"/>
        </w:rPr>
        <w:t>General Enquiries:</w:t>
      </w:r>
      <w:r>
        <w:t xml:space="preserve"> info@dhannow.com</w:t>
      </w:r>
    </w:p>
    <w:p w14:paraId="2FE41A5D" w14:textId="77777777" w:rsidR="00F60D38" w:rsidRDefault="00F60D38">
      <w:pPr>
        <w:pStyle w:val="NormalWeb"/>
      </w:pPr>
      <w:r>
        <w:rPr>
          <w:rStyle w:val="Strong"/>
        </w:rPr>
        <w:t>Grievance Officer:</w:t>
      </w:r>
      <w:r>
        <w:t xml:space="preserve"> Dharmendra Rajput</w:t>
      </w:r>
      <w:r>
        <w:br/>
      </w:r>
      <w:r>
        <w:rPr>
          <w:rStyle w:val="Strong"/>
        </w:rPr>
        <w:t>Grievance Contact:</w:t>
      </w:r>
      <w:r>
        <w:t xml:space="preserve"> 9211331170</w:t>
      </w:r>
      <w:r>
        <w:br/>
      </w:r>
      <w:r>
        <w:rPr>
          <w:rStyle w:val="Strong"/>
        </w:rPr>
        <w:t>Grievance Email:</w:t>
      </w:r>
      <w:r>
        <w:t xml:space="preserve"> grievance@dhannow.com</w:t>
      </w:r>
    </w:p>
    <w:p w14:paraId="5CD41C27" w14:textId="77777777" w:rsidR="00F60D38" w:rsidRDefault="00F60D38">
      <w:pPr>
        <w:pStyle w:val="NormalWeb"/>
      </w:pPr>
      <w:r>
        <w:t>Customers may use the grievance redressal procedure published on the website if a concern is not resolved through the initial support channel.</w:t>
      </w:r>
    </w:p>
    <w:p w14:paraId="5048F11D" w14:textId="77777777" w:rsidR="00F60D38" w:rsidRDefault="00F60D38">
      <w:pPr>
        <w:pStyle w:val="Heading3"/>
        <w:rPr>
          <w:rFonts w:eastAsia="Times New Roman"/>
        </w:rPr>
      </w:pPr>
      <w:r>
        <w:rPr>
          <w:rFonts w:eastAsia="Times New Roman"/>
        </w:rPr>
        <w:t>19. Important Notice Before Publication</w:t>
      </w:r>
    </w:p>
    <w:p w14:paraId="1956C36C" w14:textId="77777777" w:rsidR="00F60D38" w:rsidRDefault="00F60D38">
      <w:pPr>
        <w:pStyle w:val="NormalWeb"/>
      </w:pPr>
      <w:r>
        <w:t>Before publishing this Disclaimer, DHAN NOW should verify that:</w:t>
      </w:r>
    </w:p>
    <w:p w14:paraId="3093D091" w14:textId="77777777" w:rsidR="00F60D38" w:rsidRDefault="00F60D38" w:rsidP="00F60D38">
      <w:pPr>
        <w:numPr>
          <w:ilvl w:val="0"/>
          <w:numId w:val="185"/>
        </w:numPr>
        <w:spacing w:before="100" w:beforeAutospacing="1" w:after="100" w:afterAutospacing="1" w:line="240" w:lineRule="auto"/>
        <w:rPr>
          <w:rFonts w:eastAsia="Times New Roman"/>
        </w:rPr>
      </w:pPr>
      <w:r>
        <w:rPr>
          <w:rFonts w:eastAsia="Times New Roman"/>
        </w:rPr>
        <w:t>The legal entity name, registered office, and corporate details are accurate.</w:t>
      </w:r>
    </w:p>
    <w:p w14:paraId="31B50559" w14:textId="77777777" w:rsidR="00F60D38" w:rsidRDefault="00F60D38" w:rsidP="00F60D38">
      <w:pPr>
        <w:numPr>
          <w:ilvl w:val="0"/>
          <w:numId w:val="185"/>
        </w:numPr>
        <w:spacing w:before="100" w:beforeAutospacing="1" w:after="100" w:afterAutospacing="1" w:line="240" w:lineRule="auto"/>
        <w:rPr>
          <w:rFonts w:eastAsia="Times New Roman"/>
        </w:rPr>
      </w:pPr>
      <w:r>
        <w:rPr>
          <w:rFonts w:eastAsia="Times New Roman"/>
        </w:rPr>
        <w:t>The identity and role of the actual lender are disclosed consistently across the website, KFS, loan agreement, and application journey.</w:t>
      </w:r>
    </w:p>
    <w:p w14:paraId="089AE36E" w14:textId="77777777" w:rsidR="00F60D38" w:rsidRDefault="00F60D38" w:rsidP="00F60D38">
      <w:pPr>
        <w:numPr>
          <w:ilvl w:val="0"/>
          <w:numId w:val="185"/>
        </w:numPr>
        <w:spacing w:before="100" w:beforeAutospacing="1" w:after="100" w:afterAutospacing="1" w:line="240" w:lineRule="auto"/>
        <w:rPr>
          <w:rFonts w:eastAsia="Times New Roman"/>
        </w:rPr>
      </w:pPr>
      <w:r>
        <w:rPr>
          <w:rFonts w:eastAsia="Times New Roman"/>
        </w:rPr>
        <w:t>All advertised loan amounts, interest rates, fees, taxes, and repayment examples match the approved product terms.</w:t>
      </w:r>
    </w:p>
    <w:p w14:paraId="39139A00" w14:textId="77777777" w:rsidR="00F60D38" w:rsidRDefault="00F60D38" w:rsidP="00F60D38">
      <w:pPr>
        <w:numPr>
          <w:ilvl w:val="0"/>
          <w:numId w:val="185"/>
        </w:numPr>
        <w:spacing w:before="100" w:beforeAutospacing="1" w:after="100" w:afterAutospacing="1" w:line="240" w:lineRule="auto"/>
        <w:rPr>
          <w:rFonts w:eastAsia="Times New Roman"/>
        </w:rPr>
      </w:pPr>
      <w:r>
        <w:rPr>
          <w:rFonts w:eastAsia="Times New Roman"/>
        </w:rPr>
        <w:t>Payment and refund procedures accurately reflect the live payment system.</w:t>
      </w:r>
    </w:p>
    <w:p w14:paraId="4007BDD4" w14:textId="77777777" w:rsidR="00F60D38" w:rsidRDefault="00F60D38" w:rsidP="00F60D38">
      <w:pPr>
        <w:numPr>
          <w:ilvl w:val="0"/>
          <w:numId w:val="185"/>
        </w:numPr>
        <w:spacing w:before="100" w:beforeAutospacing="1" w:after="100" w:afterAutospacing="1" w:line="240" w:lineRule="auto"/>
        <w:rPr>
          <w:rFonts w:eastAsia="Times New Roman"/>
        </w:rPr>
      </w:pPr>
      <w:r>
        <w:rPr>
          <w:rFonts w:eastAsia="Times New Roman"/>
        </w:rPr>
        <w:t>Website links, customer-support details, and grievance contacts are operational.</w:t>
      </w:r>
    </w:p>
    <w:p w14:paraId="040A40F7" w14:textId="77777777" w:rsidR="00F60D38" w:rsidRDefault="00F60D38" w:rsidP="00F60D38">
      <w:pPr>
        <w:numPr>
          <w:ilvl w:val="0"/>
          <w:numId w:val="185"/>
        </w:numPr>
        <w:spacing w:before="100" w:beforeAutospacing="1" w:after="100" w:afterAutospacing="1" w:line="240" w:lineRule="auto"/>
        <w:rPr>
          <w:rFonts w:eastAsia="Times New Roman"/>
        </w:rPr>
      </w:pPr>
      <w:r>
        <w:rPr>
          <w:rFonts w:eastAsia="Times New Roman"/>
        </w:rPr>
        <w:t>No statement suggests regulatory approval, registration, or authorisation that has not been independently verified.</w:t>
      </w:r>
    </w:p>
    <w:p w14:paraId="186AFA22" w14:textId="77777777" w:rsidR="00F60D38" w:rsidRDefault="00F60D38" w:rsidP="00F60D38">
      <w:pPr>
        <w:numPr>
          <w:ilvl w:val="0"/>
          <w:numId w:val="185"/>
        </w:numPr>
        <w:spacing w:before="100" w:beforeAutospacing="1" w:after="100" w:afterAutospacing="1" w:line="240" w:lineRule="auto"/>
        <w:rPr>
          <w:rFonts w:eastAsia="Times New Roman"/>
        </w:rPr>
      </w:pPr>
      <w:r>
        <w:rPr>
          <w:rFonts w:eastAsia="Times New Roman"/>
        </w:rPr>
        <w:t>The final text is reviewed by the responsible legal and compliance professionals before publication.</w:t>
      </w:r>
    </w:p>
    <w:p w14:paraId="5B0A98E1" w14:textId="77777777" w:rsidR="00F60D38" w:rsidRDefault="00F60D38">
      <w:pPr>
        <w:pStyle w:val="NormalWeb"/>
      </w:pPr>
      <w:r>
        <w:rPr>
          <w:rStyle w:val="Strong"/>
        </w:rPr>
        <w:t>End of Website Disclaimer</w:t>
      </w:r>
    </w:p>
    <w:p w14:paraId="06D3276F" w14:textId="77777777" w:rsidR="003D23E3" w:rsidRDefault="003D23E3">
      <w:pPr>
        <w:pStyle w:val="Heading1"/>
        <w:rPr>
          <w:rFonts w:eastAsia="Times New Roman"/>
          <w:kern w:val="36"/>
          <w:sz w:val="48"/>
          <w:szCs w:val="48"/>
          <w14:ligatures w14:val="none"/>
        </w:rPr>
      </w:pPr>
      <w:r>
        <w:rPr>
          <w:rFonts w:eastAsia="Times New Roman"/>
        </w:rPr>
        <w:t>DHAN NOW</w:t>
      </w:r>
    </w:p>
    <w:p w14:paraId="6D9C7688" w14:textId="77777777" w:rsidR="003D23E3" w:rsidRDefault="003D23E3">
      <w:pPr>
        <w:pStyle w:val="Heading2"/>
        <w:rPr>
          <w:rFonts w:eastAsia="Times New Roman"/>
        </w:rPr>
      </w:pPr>
      <w:r>
        <w:rPr>
          <w:rFonts w:eastAsia="Times New Roman"/>
        </w:rPr>
        <w:t>Actual Lender Disclosure</w:t>
      </w:r>
    </w:p>
    <w:p w14:paraId="267C3BDD" w14:textId="77777777" w:rsidR="003D23E3" w:rsidRDefault="003D23E3">
      <w:pPr>
        <w:pStyle w:val="NormalWeb"/>
      </w:pPr>
      <w:r>
        <w:rPr>
          <w:rStyle w:val="Strong"/>
        </w:rPr>
        <w:t>Effective Date:</w:t>
      </w:r>
      <w:r>
        <w:t xml:space="preserve"> [Insert Effective Date]</w:t>
      </w:r>
      <w:r>
        <w:br/>
      </w:r>
      <w:r>
        <w:rPr>
          <w:rStyle w:val="Strong"/>
        </w:rPr>
        <w:t>Last Updated:</w:t>
      </w:r>
      <w:r>
        <w:t xml:space="preserve"> [Insert Last Updated Date]</w:t>
      </w:r>
      <w:r>
        <w:br/>
      </w:r>
      <w:r>
        <w:rPr>
          <w:rStyle w:val="Strong"/>
        </w:rPr>
        <w:t>Website:</w:t>
      </w:r>
      <w:r>
        <w:t xml:space="preserve"> www.dhannow.com</w:t>
      </w:r>
    </w:p>
    <w:p w14:paraId="07115BE4" w14:textId="77777777" w:rsidR="003D23E3" w:rsidRDefault="003D23E3">
      <w:pPr>
        <w:pStyle w:val="Heading3"/>
        <w:rPr>
          <w:rFonts w:eastAsia="Times New Roman"/>
        </w:rPr>
      </w:pPr>
      <w:r>
        <w:rPr>
          <w:rFonts w:eastAsia="Times New Roman"/>
        </w:rPr>
        <w:t>1. Purpose of This Disclosure</w:t>
      </w:r>
    </w:p>
    <w:p w14:paraId="3FFEDBB2" w14:textId="77777777" w:rsidR="003D23E3" w:rsidRDefault="003D23E3">
      <w:pPr>
        <w:pStyle w:val="NormalWeb"/>
      </w:pPr>
      <w:r>
        <w:t>DHAN NOW is committed to providing customers with transparent information about the entity responsible for providing a loan, the role of the digital platform, and the responsibilities of the entities involved in the lending process.</w:t>
      </w:r>
    </w:p>
    <w:p w14:paraId="2F3F1967" w14:textId="77777777" w:rsidR="003D23E3" w:rsidRDefault="003D23E3">
      <w:pPr>
        <w:pStyle w:val="NormalWeb"/>
      </w:pPr>
      <w:r>
        <w:t>Before accepting a loan offer, customers should be able to identify the actual lender, understand the principal terms of the loan, review the applicable charges, and access the relevant loan documentation.</w:t>
      </w:r>
    </w:p>
    <w:p w14:paraId="22BE40D0" w14:textId="77777777" w:rsidR="003D23E3" w:rsidRDefault="003D23E3">
      <w:pPr>
        <w:pStyle w:val="NormalWeb"/>
      </w:pPr>
      <w:r>
        <w:t>The identity of the actual lender must be confirmed from the applicable Key Fact Statement (KFS), loan agreement, and other official disclosures provided to the customer.</w:t>
      </w:r>
    </w:p>
    <w:p w14:paraId="77C92E78" w14:textId="77777777" w:rsidR="003D23E3" w:rsidRDefault="003D23E3">
      <w:pPr>
        <w:pStyle w:val="NormalWeb"/>
      </w:pPr>
      <w:r>
        <w:rPr>
          <w:rStyle w:val="Strong"/>
        </w:rPr>
        <w:t>Important:</w:t>
      </w:r>
      <w:r>
        <w:t xml:space="preserve"> The entity named as the actual lender in the customer's loan documentation must be the entity legally responsible for extending the loan. A technology platform, service provider, or loan service provider must not be represented as the lender unless it is legally entitled to act in that capacity.</w:t>
      </w:r>
    </w:p>
    <w:p w14:paraId="7C08B9A9" w14:textId="77777777" w:rsidR="003D23E3" w:rsidRDefault="003D23E3">
      <w:pPr>
        <w:pStyle w:val="Heading3"/>
        <w:rPr>
          <w:rFonts w:eastAsia="Times New Roman"/>
        </w:rPr>
      </w:pPr>
      <w:r>
        <w:rPr>
          <w:rFonts w:eastAsia="Times New Roman"/>
        </w:rPr>
        <w:t>2. Brand and Platform Information</w:t>
      </w:r>
    </w:p>
    <w:p w14:paraId="75C78333" w14:textId="77777777" w:rsidR="003D23E3" w:rsidRDefault="003D23E3">
      <w:pPr>
        <w:pStyle w:val="NormalWeb"/>
      </w:pPr>
      <w:r>
        <w:rPr>
          <w:rStyle w:val="Strong"/>
        </w:rPr>
        <w:t>Brand Name:</w:t>
      </w:r>
      <w:r>
        <w:t xml:space="preserve"> DHAN NOW</w:t>
      </w:r>
      <w:r>
        <w:br/>
      </w:r>
      <w:r>
        <w:rPr>
          <w:rStyle w:val="Strong"/>
        </w:rPr>
        <w:t>Website:</w:t>
      </w:r>
      <w:r>
        <w:t xml:space="preserve"> www.dhannow.com</w:t>
      </w:r>
    </w:p>
    <w:p w14:paraId="020130A5" w14:textId="77777777" w:rsidR="003D23E3" w:rsidRDefault="003D23E3">
      <w:pPr>
        <w:pStyle w:val="NormalWeb"/>
      </w:pPr>
      <w:r>
        <w:rPr>
          <w:rStyle w:val="Strong"/>
        </w:rPr>
        <w:t>Technology / Operating Entity:</w:t>
      </w:r>
      <w:r>
        <w:t xml:space="preserve"> NAVIX Finance Private Limited</w:t>
      </w:r>
      <w:r>
        <w:br/>
      </w:r>
      <w:r>
        <w:rPr>
          <w:rStyle w:val="Strong"/>
        </w:rPr>
        <w:t>CIN:</w:t>
      </w:r>
      <w:r>
        <w:t xml:space="preserve"> U64990HR2026PTC144926</w:t>
      </w:r>
      <w:r>
        <w:br/>
      </w:r>
      <w:r>
        <w:rPr>
          <w:rStyle w:val="Strong"/>
        </w:rPr>
        <w:t>Registered Office:</w:t>
      </w:r>
      <w:r>
        <w:t xml:space="preserve"> Plot No. 268, 1st Floor, Sector 33, Islampur, Subhash Chowk, Gurugram, Haryana – 122001, India.</w:t>
      </w:r>
    </w:p>
    <w:p w14:paraId="02B3D9D3" w14:textId="77777777" w:rsidR="003D23E3" w:rsidRDefault="003D23E3">
      <w:pPr>
        <w:pStyle w:val="NormalWeb"/>
      </w:pPr>
      <w:r>
        <w:t>The precise role of NAVIX Finance Private Limited in the lending arrangement must be disclosed in accordance with its verified legal status, applicable authorisations, and actual contractual responsibilities.</w:t>
      </w:r>
    </w:p>
    <w:p w14:paraId="48B829C1" w14:textId="77777777" w:rsidR="003D23E3" w:rsidRDefault="003D23E3">
      <w:pPr>
        <w:pStyle w:val="NormalWeb"/>
      </w:pPr>
      <w:r>
        <w:t>Where NAVIX Finance Private Limited provides technology, application support, customer-interface services, or other services for a regulated lender, those services should be described accurately and should not create the impression that NAVIX Finance Private Limited is the actual lender unless that is legally correct.</w:t>
      </w:r>
    </w:p>
    <w:p w14:paraId="5C26A121" w14:textId="77777777" w:rsidR="003D23E3" w:rsidRDefault="003D23E3">
      <w:pPr>
        <w:pStyle w:val="Heading3"/>
        <w:rPr>
          <w:rFonts w:eastAsia="Times New Roman"/>
        </w:rPr>
      </w:pPr>
      <w:r>
        <w:rPr>
          <w:rFonts w:eastAsia="Times New Roman"/>
        </w:rPr>
        <w:t>3. Actual Lender for an Individual Loan</w:t>
      </w:r>
    </w:p>
    <w:p w14:paraId="5100673F" w14:textId="77777777" w:rsidR="003D23E3" w:rsidRDefault="003D23E3">
      <w:pPr>
        <w:pStyle w:val="NormalWeb"/>
      </w:pPr>
      <w:r>
        <w:t>The actual lender for a particular loan will be identified in the customer's loan offer, KFS, loan agreement, and other required disclosures.</w:t>
      </w:r>
    </w:p>
    <w:p w14:paraId="1785CA2F" w14:textId="77777777" w:rsidR="003D23E3" w:rsidRDefault="003D23E3">
      <w:pPr>
        <w:pStyle w:val="NormalWeb"/>
      </w:pPr>
      <w:r>
        <w:rPr>
          <w:rStyle w:val="Strong"/>
        </w:rPr>
        <w:t>Actual Lender's Legal Name:</w:t>
      </w:r>
      <w:r>
        <w:t xml:space="preserve"> [Insert Verified Legal Name of Actual Lender]</w:t>
      </w:r>
      <w:r>
        <w:br/>
      </w:r>
      <w:r>
        <w:rPr>
          <w:rStyle w:val="Strong"/>
        </w:rPr>
        <w:t>RBI Registration / Certificate of Registration Details:</w:t>
      </w:r>
      <w:r>
        <w:t xml:space="preserve"> [Insert Verified Details, Where Applicable]</w:t>
      </w:r>
      <w:r>
        <w:br/>
      </w:r>
      <w:r>
        <w:rPr>
          <w:rStyle w:val="Strong"/>
        </w:rPr>
        <w:t>Registered Office:</w:t>
      </w:r>
      <w:r>
        <w:t xml:space="preserve"> [Insert Verified Registered Office Address]</w:t>
      </w:r>
      <w:r>
        <w:br/>
      </w:r>
      <w:r>
        <w:rPr>
          <w:rStyle w:val="Strong"/>
        </w:rPr>
        <w:t>Official Website:</w:t>
      </w:r>
      <w:r>
        <w:t xml:space="preserve"> [Insert Verified Official Website]</w:t>
      </w:r>
      <w:r>
        <w:br/>
      </w:r>
      <w:r>
        <w:rPr>
          <w:rStyle w:val="Strong"/>
        </w:rPr>
        <w:t>Customer Service Contact:</w:t>
      </w:r>
      <w:r>
        <w:t xml:space="preserve"> [Insert Verified Lender Contact Details]</w:t>
      </w:r>
      <w:r>
        <w:br/>
      </w:r>
      <w:r>
        <w:rPr>
          <w:rStyle w:val="Strong"/>
        </w:rPr>
        <w:t>Grievance Redressal Contact:</w:t>
      </w:r>
      <w:r>
        <w:t xml:space="preserve"> [Insert Verified Lender Grievance Details]</w:t>
      </w:r>
      <w:r>
        <w:br/>
      </w:r>
      <w:r>
        <w:rPr>
          <w:rStyle w:val="Strong"/>
        </w:rPr>
        <w:t>Principal Nodal Officer / Escalation Details:</w:t>
      </w:r>
      <w:r>
        <w:t xml:space="preserve"> [Insert Where Applicable]</w:t>
      </w:r>
    </w:p>
    <w:p w14:paraId="02AA2EF1" w14:textId="77777777" w:rsidR="003D23E3" w:rsidRDefault="003D23E3">
      <w:pPr>
        <w:pStyle w:val="NormalWeb"/>
      </w:pPr>
      <w:r>
        <w:t>The above fields must be completed with verified information before publication.</w:t>
      </w:r>
    </w:p>
    <w:p w14:paraId="55D77A10" w14:textId="77777777" w:rsidR="003D23E3" w:rsidRDefault="003D23E3">
      <w:pPr>
        <w:pStyle w:val="NormalWeb"/>
      </w:pPr>
      <w:r>
        <w:t>Where a loan is provided by an RBI-regulated bank or NBFC, the lender's regulatory status and other details must be stated accurately. No registration number, regulatory approval, or licence should be published without verification.</w:t>
      </w:r>
    </w:p>
    <w:p w14:paraId="46729F97" w14:textId="77777777" w:rsidR="003D23E3" w:rsidRDefault="003D23E3">
      <w:pPr>
        <w:pStyle w:val="NormalWeb"/>
      </w:pPr>
      <w:r>
        <w:t>If different regulated lenders provide different loan products, the actual lender must be identified clearly for each relevant product and loan transaction.</w:t>
      </w:r>
    </w:p>
    <w:p w14:paraId="3661444A" w14:textId="77777777" w:rsidR="003D23E3" w:rsidRDefault="003D23E3">
      <w:pPr>
        <w:pStyle w:val="Heading3"/>
        <w:rPr>
          <w:rFonts w:eastAsia="Times New Roman"/>
        </w:rPr>
      </w:pPr>
      <w:r>
        <w:rPr>
          <w:rFonts w:eastAsia="Times New Roman"/>
        </w:rPr>
        <w:t>4. Role of DHAN NOW</w:t>
      </w:r>
    </w:p>
    <w:p w14:paraId="4C859BF4" w14:textId="77777777" w:rsidR="003D23E3" w:rsidRDefault="003D23E3">
      <w:pPr>
        <w:pStyle w:val="NormalWeb"/>
      </w:pPr>
      <w:r>
        <w:t>Depending on the verified business arrangement, DHAN NOW may provide a digital interface through which customers can access loan-related information or submit an application.</w:t>
      </w:r>
    </w:p>
    <w:p w14:paraId="3CBCCE03" w14:textId="77777777" w:rsidR="003D23E3" w:rsidRDefault="003D23E3">
      <w:pPr>
        <w:pStyle w:val="NormalWeb"/>
      </w:pPr>
      <w:r>
        <w:t>Where applicable, the platform may support activities such as:</w:t>
      </w:r>
    </w:p>
    <w:p w14:paraId="323811EC" w14:textId="77777777" w:rsidR="003D23E3" w:rsidRDefault="003D23E3" w:rsidP="003D23E3">
      <w:pPr>
        <w:numPr>
          <w:ilvl w:val="0"/>
          <w:numId w:val="186"/>
        </w:numPr>
        <w:spacing w:before="100" w:beforeAutospacing="1" w:after="100" w:afterAutospacing="1" w:line="240" w:lineRule="auto"/>
        <w:rPr>
          <w:rFonts w:eastAsia="Times New Roman"/>
        </w:rPr>
      </w:pPr>
      <w:r>
        <w:rPr>
          <w:rFonts w:eastAsia="Times New Roman"/>
        </w:rPr>
        <w:t>Displaying loan product information.</w:t>
      </w:r>
    </w:p>
    <w:p w14:paraId="2C14537E" w14:textId="77777777" w:rsidR="003D23E3" w:rsidRDefault="003D23E3" w:rsidP="003D23E3">
      <w:pPr>
        <w:numPr>
          <w:ilvl w:val="0"/>
          <w:numId w:val="186"/>
        </w:numPr>
        <w:spacing w:before="100" w:beforeAutospacing="1" w:after="100" w:afterAutospacing="1" w:line="240" w:lineRule="auto"/>
        <w:rPr>
          <w:rFonts w:eastAsia="Times New Roman"/>
        </w:rPr>
      </w:pPr>
      <w:r>
        <w:rPr>
          <w:rFonts w:eastAsia="Times New Roman"/>
        </w:rPr>
        <w:t>Collecting application information and documents.</w:t>
      </w:r>
    </w:p>
    <w:p w14:paraId="22D3CA90" w14:textId="77777777" w:rsidR="003D23E3" w:rsidRDefault="003D23E3" w:rsidP="003D23E3">
      <w:pPr>
        <w:numPr>
          <w:ilvl w:val="0"/>
          <w:numId w:val="186"/>
        </w:numPr>
        <w:spacing w:before="100" w:beforeAutospacing="1" w:after="100" w:afterAutospacing="1" w:line="240" w:lineRule="auto"/>
        <w:rPr>
          <w:rFonts w:eastAsia="Times New Roman"/>
        </w:rPr>
      </w:pPr>
      <w:r>
        <w:rPr>
          <w:rFonts w:eastAsia="Times New Roman"/>
        </w:rPr>
        <w:t>Facilitating customer onboarding.</w:t>
      </w:r>
    </w:p>
    <w:p w14:paraId="320EBC39" w14:textId="77777777" w:rsidR="003D23E3" w:rsidRDefault="003D23E3" w:rsidP="003D23E3">
      <w:pPr>
        <w:numPr>
          <w:ilvl w:val="0"/>
          <w:numId w:val="186"/>
        </w:numPr>
        <w:spacing w:before="100" w:beforeAutospacing="1" w:after="100" w:afterAutospacing="1" w:line="240" w:lineRule="auto"/>
        <w:rPr>
          <w:rFonts w:eastAsia="Times New Roman"/>
        </w:rPr>
      </w:pPr>
      <w:r>
        <w:rPr>
          <w:rFonts w:eastAsia="Times New Roman"/>
        </w:rPr>
        <w:t>Supporting identity verification and other permitted checks.</w:t>
      </w:r>
    </w:p>
    <w:p w14:paraId="7A579C3D" w14:textId="77777777" w:rsidR="003D23E3" w:rsidRDefault="003D23E3" w:rsidP="003D23E3">
      <w:pPr>
        <w:numPr>
          <w:ilvl w:val="0"/>
          <w:numId w:val="186"/>
        </w:numPr>
        <w:spacing w:before="100" w:beforeAutospacing="1" w:after="100" w:afterAutospacing="1" w:line="240" w:lineRule="auto"/>
        <w:rPr>
          <w:rFonts w:eastAsia="Times New Roman"/>
        </w:rPr>
      </w:pPr>
      <w:r>
        <w:rPr>
          <w:rFonts w:eastAsia="Times New Roman"/>
        </w:rPr>
        <w:t>Communicating application status.</w:t>
      </w:r>
    </w:p>
    <w:p w14:paraId="0E11BF95" w14:textId="77777777" w:rsidR="003D23E3" w:rsidRDefault="003D23E3" w:rsidP="003D23E3">
      <w:pPr>
        <w:numPr>
          <w:ilvl w:val="0"/>
          <w:numId w:val="186"/>
        </w:numPr>
        <w:spacing w:before="100" w:beforeAutospacing="1" w:after="100" w:afterAutospacing="1" w:line="240" w:lineRule="auto"/>
        <w:rPr>
          <w:rFonts w:eastAsia="Times New Roman"/>
        </w:rPr>
      </w:pPr>
      <w:r>
        <w:rPr>
          <w:rFonts w:eastAsia="Times New Roman"/>
        </w:rPr>
        <w:t>Displaying loan offers and applicable disclosures.</w:t>
      </w:r>
    </w:p>
    <w:p w14:paraId="59EF6E80" w14:textId="77777777" w:rsidR="003D23E3" w:rsidRDefault="003D23E3" w:rsidP="003D23E3">
      <w:pPr>
        <w:numPr>
          <w:ilvl w:val="0"/>
          <w:numId w:val="186"/>
        </w:numPr>
        <w:spacing w:before="100" w:beforeAutospacing="1" w:after="100" w:afterAutospacing="1" w:line="240" w:lineRule="auto"/>
        <w:rPr>
          <w:rFonts w:eastAsia="Times New Roman"/>
        </w:rPr>
      </w:pPr>
      <w:r>
        <w:rPr>
          <w:rFonts w:eastAsia="Times New Roman"/>
        </w:rPr>
        <w:t>Providing access to the KFS and loan agreement.</w:t>
      </w:r>
    </w:p>
    <w:p w14:paraId="516F0741" w14:textId="77777777" w:rsidR="003D23E3" w:rsidRDefault="003D23E3" w:rsidP="003D23E3">
      <w:pPr>
        <w:numPr>
          <w:ilvl w:val="0"/>
          <w:numId w:val="186"/>
        </w:numPr>
        <w:spacing w:before="100" w:beforeAutospacing="1" w:after="100" w:afterAutospacing="1" w:line="240" w:lineRule="auto"/>
        <w:rPr>
          <w:rFonts w:eastAsia="Times New Roman"/>
        </w:rPr>
      </w:pPr>
      <w:r>
        <w:rPr>
          <w:rFonts w:eastAsia="Times New Roman"/>
        </w:rPr>
        <w:t>Facilitating customer-support requests.</w:t>
      </w:r>
    </w:p>
    <w:p w14:paraId="2B7631E4" w14:textId="77777777" w:rsidR="003D23E3" w:rsidRDefault="003D23E3" w:rsidP="003D23E3">
      <w:pPr>
        <w:numPr>
          <w:ilvl w:val="0"/>
          <w:numId w:val="186"/>
        </w:numPr>
        <w:spacing w:before="100" w:beforeAutospacing="1" w:after="100" w:afterAutospacing="1" w:line="240" w:lineRule="auto"/>
        <w:rPr>
          <w:rFonts w:eastAsia="Times New Roman"/>
        </w:rPr>
      </w:pPr>
      <w:r>
        <w:rPr>
          <w:rFonts w:eastAsia="Times New Roman"/>
        </w:rPr>
        <w:t>Providing access to an authorised repayment facility.</w:t>
      </w:r>
    </w:p>
    <w:p w14:paraId="7064B32B" w14:textId="77777777" w:rsidR="003D23E3" w:rsidRDefault="003D23E3">
      <w:pPr>
        <w:pStyle w:val="NormalWeb"/>
      </w:pPr>
      <w:r>
        <w:t>The actual services performed must reflect the platform's contractual role and applicable regulatory requirements.</w:t>
      </w:r>
    </w:p>
    <w:p w14:paraId="623A736D" w14:textId="77777777" w:rsidR="003D23E3" w:rsidRDefault="003D23E3">
      <w:pPr>
        <w:pStyle w:val="NormalWeb"/>
      </w:pPr>
      <w:r>
        <w:t>The platform must not represent that it independently approves, sanctions, or provides a loan when the lending decision and loan provision legally belong to another entity.</w:t>
      </w:r>
    </w:p>
    <w:p w14:paraId="776B11B5" w14:textId="77777777" w:rsidR="003D23E3" w:rsidRDefault="003D23E3">
      <w:pPr>
        <w:pStyle w:val="Heading3"/>
        <w:rPr>
          <w:rFonts w:eastAsia="Times New Roman"/>
        </w:rPr>
      </w:pPr>
      <w:r>
        <w:rPr>
          <w:rFonts w:eastAsia="Times New Roman"/>
        </w:rPr>
        <w:t>5. Role of the Actual Lender</w:t>
      </w:r>
    </w:p>
    <w:p w14:paraId="61934948" w14:textId="77777777" w:rsidR="003D23E3" w:rsidRDefault="003D23E3">
      <w:pPr>
        <w:pStyle w:val="NormalWeb"/>
      </w:pPr>
      <w:r>
        <w:t>The actual lender is responsible for the lending functions assigned to it under applicable law and the relevant agreements.</w:t>
      </w:r>
    </w:p>
    <w:p w14:paraId="6A6F4B03" w14:textId="77777777" w:rsidR="003D23E3" w:rsidRDefault="003D23E3">
      <w:pPr>
        <w:pStyle w:val="NormalWeb"/>
      </w:pPr>
      <w:r>
        <w:t>These responsibilities may include, as applicable:</w:t>
      </w:r>
    </w:p>
    <w:p w14:paraId="4A9D9598" w14:textId="77777777" w:rsidR="003D23E3" w:rsidRDefault="003D23E3" w:rsidP="003D23E3">
      <w:pPr>
        <w:numPr>
          <w:ilvl w:val="0"/>
          <w:numId w:val="187"/>
        </w:numPr>
        <w:spacing w:before="100" w:beforeAutospacing="1" w:after="100" w:afterAutospacing="1" w:line="240" w:lineRule="auto"/>
        <w:rPr>
          <w:rFonts w:eastAsia="Times New Roman"/>
        </w:rPr>
      </w:pPr>
      <w:r>
        <w:rPr>
          <w:rFonts w:eastAsia="Times New Roman"/>
        </w:rPr>
        <w:t>Assessing and approving loan applications.</w:t>
      </w:r>
    </w:p>
    <w:p w14:paraId="1A80CA74" w14:textId="77777777" w:rsidR="003D23E3" w:rsidRDefault="003D23E3" w:rsidP="003D23E3">
      <w:pPr>
        <w:numPr>
          <w:ilvl w:val="0"/>
          <w:numId w:val="187"/>
        </w:numPr>
        <w:spacing w:before="100" w:beforeAutospacing="1" w:after="100" w:afterAutospacing="1" w:line="240" w:lineRule="auto"/>
        <w:rPr>
          <w:rFonts w:eastAsia="Times New Roman"/>
        </w:rPr>
      </w:pPr>
      <w:r>
        <w:rPr>
          <w:rFonts w:eastAsia="Times New Roman"/>
        </w:rPr>
        <w:t>Making the lending decision.</w:t>
      </w:r>
    </w:p>
    <w:p w14:paraId="59E37CA3" w14:textId="77777777" w:rsidR="003D23E3" w:rsidRDefault="003D23E3" w:rsidP="003D23E3">
      <w:pPr>
        <w:numPr>
          <w:ilvl w:val="0"/>
          <w:numId w:val="187"/>
        </w:numPr>
        <w:spacing w:before="100" w:beforeAutospacing="1" w:after="100" w:afterAutospacing="1" w:line="240" w:lineRule="auto"/>
        <w:rPr>
          <w:rFonts w:eastAsia="Times New Roman"/>
        </w:rPr>
      </w:pPr>
      <w:r>
        <w:rPr>
          <w:rFonts w:eastAsia="Times New Roman"/>
        </w:rPr>
        <w:t>Determining the approved loan amount and tenure.</w:t>
      </w:r>
    </w:p>
    <w:p w14:paraId="07315169" w14:textId="77777777" w:rsidR="003D23E3" w:rsidRDefault="003D23E3" w:rsidP="003D23E3">
      <w:pPr>
        <w:numPr>
          <w:ilvl w:val="0"/>
          <w:numId w:val="187"/>
        </w:numPr>
        <w:spacing w:before="100" w:beforeAutospacing="1" w:after="100" w:afterAutospacing="1" w:line="240" w:lineRule="auto"/>
        <w:rPr>
          <w:rFonts w:eastAsia="Times New Roman"/>
        </w:rPr>
      </w:pPr>
      <w:r>
        <w:rPr>
          <w:rFonts w:eastAsia="Times New Roman"/>
        </w:rPr>
        <w:t>Approving applicable interest, fees, and charges.</w:t>
      </w:r>
    </w:p>
    <w:p w14:paraId="0A0CD49B" w14:textId="77777777" w:rsidR="003D23E3" w:rsidRDefault="003D23E3" w:rsidP="003D23E3">
      <w:pPr>
        <w:numPr>
          <w:ilvl w:val="0"/>
          <w:numId w:val="187"/>
        </w:numPr>
        <w:spacing w:before="100" w:beforeAutospacing="1" w:after="100" w:afterAutospacing="1" w:line="240" w:lineRule="auto"/>
        <w:rPr>
          <w:rFonts w:eastAsia="Times New Roman"/>
        </w:rPr>
      </w:pPr>
      <w:r>
        <w:rPr>
          <w:rFonts w:eastAsia="Times New Roman"/>
        </w:rPr>
        <w:t>Providing the KFS and loan agreement.</w:t>
      </w:r>
    </w:p>
    <w:p w14:paraId="2944FF46" w14:textId="77777777" w:rsidR="003D23E3" w:rsidRDefault="003D23E3" w:rsidP="003D23E3">
      <w:pPr>
        <w:numPr>
          <w:ilvl w:val="0"/>
          <w:numId w:val="187"/>
        </w:numPr>
        <w:spacing w:before="100" w:beforeAutospacing="1" w:after="100" w:afterAutospacing="1" w:line="240" w:lineRule="auto"/>
        <w:rPr>
          <w:rFonts w:eastAsia="Times New Roman"/>
        </w:rPr>
      </w:pPr>
      <w:r>
        <w:rPr>
          <w:rFonts w:eastAsia="Times New Roman"/>
        </w:rPr>
        <w:t>Ensuring required loan disclosures are made.</w:t>
      </w:r>
    </w:p>
    <w:p w14:paraId="5701E669" w14:textId="77777777" w:rsidR="003D23E3" w:rsidRDefault="003D23E3" w:rsidP="003D23E3">
      <w:pPr>
        <w:numPr>
          <w:ilvl w:val="0"/>
          <w:numId w:val="187"/>
        </w:numPr>
        <w:spacing w:before="100" w:beforeAutospacing="1" w:after="100" w:afterAutospacing="1" w:line="240" w:lineRule="auto"/>
        <w:rPr>
          <w:rFonts w:eastAsia="Times New Roman"/>
        </w:rPr>
      </w:pPr>
      <w:r>
        <w:rPr>
          <w:rFonts w:eastAsia="Times New Roman"/>
        </w:rPr>
        <w:t>Disbursing the loan in accordance with the approved arrangement.</w:t>
      </w:r>
    </w:p>
    <w:p w14:paraId="7EF13D02" w14:textId="77777777" w:rsidR="003D23E3" w:rsidRDefault="003D23E3" w:rsidP="003D23E3">
      <w:pPr>
        <w:numPr>
          <w:ilvl w:val="0"/>
          <w:numId w:val="187"/>
        </w:numPr>
        <w:spacing w:before="100" w:beforeAutospacing="1" w:after="100" w:afterAutospacing="1" w:line="240" w:lineRule="auto"/>
        <w:rPr>
          <w:rFonts w:eastAsia="Times New Roman"/>
        </w:rPr>
      </w:pPr>
      <w:r>
        <w:rPr>
          <w:rFonts w:eastAsia="Times New Roman"/>
        </w:rPr>
        <w:t>Maintaining or arranging the required loan-account records.</w:t>
      </w:r>
    </w:p>
    <w:p w14:paraId="07BE6107" w14:textId="77777777" w:rsidR="003D23E3" w:rsidRDefault="003D23E3" w:rsidP="003D23E3">
      <w:pPr>
        <w:numPr>
          <w:ilvl w:val="0"/>
          <w:numId w:val="187"/>
        </w:numPr>
        <w:spacing w:before="100" w:beforeAutospacing="1" w:after="100" w:afterAutospacing="1" w:line="240" w:lineRule="auto"/>
        <w:rPr>
          <w:rFonts w:eastAsia="Times New Roman"/>
        </w:rPr>
      </w:pPr>
      <w:r>
        <w:rPr>
          <w:rFonts w:eastAsia="Times New Roman"/>
        </w:rPr>
        <w:t>Ensuring repayment terms are communicated accurately.</w:t>
      </w:r>
    </w:p>
    <w:p w14:paraId="2D9D0137" w14:textId="77777777" w:rsidR="003D23E3" w:rsidRDefault="003D23E3" w:rsidP="003D23E3">
      <w:pPr>
        <w:numPr>
          <w:ilvl w:val="0"/>
          <w:numId w:val="187"/>
        </w:numPr>
        <w:spacing w:before="100" w:beforeAutospacing="1" w:after="100" w:afterAutospacing="1" w:line="240" w:lineRule="auto"/>
        <w:rPr>
          <w:rFonts w:eastAsia="Times New Roman"/>
        </w:rPr>
      </w:pPr>
      <w:r>
        <w:rPr>
          <w:rFonts w:eastAsia="Times New Roman"/>
        </w:rPr>
        <w:t>Addressing lender-related complaints.</w:t>
      </w:r>
    </w:p>
    <w:p w14:paraId="7B44733E" w14:textId="77777777" w:rsidR="003D23E3" w:rsidRDefault="003D23E3" w:rsidP="003D23E3">
      <w:pPr>
        <w:numPr>
          <w:ilvl w:val="0"/>
          <w:numId w:val="187"/>
        </w:numPr>
        <w:spacing w:before="100" w:beforeAutospacing="1" w:after="100" w:afterAutospacing="1" w:line="240" w:lineRule="auto"/>
        <w:rPr>
          <w:rFonts w:eastAsia="Times New Roman"/>
        </w:rPr>
      </w:pPr>
      <w:r>
        <w:rPr>
          <w:rFonts w:eastAsia="Times New Roman"/>
        </w:rPr>
        <w:t>Meeting applicable regulatory reporting and compliance obligations.</w:t>
      </w:r>
    </w:p>
    <w:p w14:paraId="0C0610AE" w14:textId="77777777" w:rsidR="003D23E3" w:rsidRDefault="003D23E3">
      <w:pPr>
        <w:pStyle w:val="NormalWeb"/>
      </w:pPr>
      <w:r>
        <w:t>The allocation of particular operational tasks may vary, but contractual arrangements with a service provider do not eliminate a regulated lender's non-delegable legal or regulatory responsibilities.</w:t>
      </w:r>
    </w:p>
    <w:p w14:paraId="5FBAA020" w14:textId="77777777" w:rsidR="003D23E3" w:rsidRDefault="003D23E3">
      <w:pPr>
        <w:pStyle w:val="Heading3"/>
        <w:rPr>
          <w:rFonts w:eastAsia="Times New Roman"/>
        </w:rPr>
      </w:pPr>
      <w:r>
        <w:rPr>
          <w:rFonts w:eastAsia="Times New Roman"/>
        </w:rPr>
        <w:t>6. Loan Approval and Sanction</w:t>
      </w:r>
    </w:p>
    <w:p w14:paraId="159DDF51" w14:textId="77777777" w:rsidR="003D23E3" w:rsidRDefault="003D23E3">
      <w:pPr>
        <w:pStyle w:val="NormalWeb"/>
      </w:pPr>
      <w:r>
        <w:t>Submitting an application through DHAN NOW does not guarantee loan approval.</w:t>
      </w:r>
    </w:p>
    <w:p w14:paraId="648CEB48" w14:textId="77777777" w:rsidR="003D23E3" w:rsidRDefault="003D23E3">
      <w:pPr>
        <w:pStyle w:val="NormalWeb"/>
      </w:pPr>
      <w:r>
        <w:t>Every application is subject to the applicable eligibility requirements, identity verification, underwriting standards, credit assessment, fraud-prevention procedures, and the actual lender's approval process.</w:t>
      </w:r>
    </w:p>
    <w:p w14:paraId="0D2B2697" w14:textId="77777777" w:rsidR="003D23E3" w:rsidRDefault="003D23E3">
      <w:pPr>
        <w:pStyle w:val="NormalWeb"/>
      </w:pPr>
      <w:r>
        <w:t>The actual lender will determine whether to approve or decline an application and will establish the final loan terms in accordance with its applicable policies and legal obligations.</w:t>
      </w:r>
    </w:p>
    <w:p w14:paraId="4B7424E1" w14:textId="77777777" w:rsidR="003D23E3" w:rsidRDefault="003D23E3">
      <w:pPr>
        <w:pStyle w:val="NormalWeb"/>
      </w:pPr>
      <w:r>
        <w:t>A customer should not treat a preliminary eligibility indication, calculator result, or application status as a final sanction unless an authorised offer has been issued.</w:t>
      </w:r>
    </w:p>
    <w:p w14:paraId="41B7A427" w14:textId="77777777" w:rsidR="003D23E3" w:rsidRDefault="003D23E3">
      <w:pPr>
        <w:pStyle w:val="Heading3"/>
        <w:rPr>
          <w:rFonts w:eastAsia="Times New Roman"/>
        </w:rPr>
      </w:pPr>
      <w:r>
        <w:rPr>
          <w:rFonts w:eastAsia="Times New Roman"/>
        </w:rPr>
        <w:t>7. Loan Disbursement</w:t>
      </w:r>
    </w:p>
    <w:p w14:paraId="3D2152E5" w14:textId="77777777" w:rsidR="003D23E3" w:rsidRDefault="003D23E3">
      <w:pPr>
        <w:pStyle w:val="NormalWeb"/>
      </w:pPr>
      <w:r>
        <w:t>Loan disbursement will take place in accordance with the actual lender's approved lending arrangement, applicable regulatory requirements, and the terms disclosed to the customer.</w:t>
      </w:r>
    </w:p>
    <w:p w14:paraId="4275F628" w14:textId="77777777" w:rsidR="003D23E3" w:rsidRDefault="003D23E3">
      <w:pPr>
        <w:pStyle w:val="NormalWeb"/>
      </w:pPr>
      <w:r>
        <w:t>The identity of the entity providing the loan and the applicable disbursement arrangement must be accurately reflected in the relevant documentation.</w:t>
      </w:r>
    </w:p>
    <w:p w14:paraId="427123A3" w14:textId="77777777" w:rsidR="003D23E3" w:rsidRDefault="003D23E3">
      <w:pPr>
        <w:pStyle w:val="NormalWeb"/>
      </w:pPr>
      <w:r>
        <w:t>Where a disbursement is processed through an authorised intermediary or service provider under a legally permitted arrangement, the roles of the relevant entities must be described accurately.</w:t>
      </w:r>
    </w:p>
    <w:p w14:paraId="09710C85" w14:textId="77777777" w:rsidR="003D23E3" w:rsidRDefault="003D23E3">
      <w:pPr>
        <w:pStyle w:val="NormalWeb"/>
      </w:pPr>
      <w:r>
        <w:t>Customers should verify the disbursement details in their loan documentation and should report any unexplained discrepancy through the officially disclosed support or grievance channel.</w:t>
      </w:r>
    </w:p>
    <w:p w14:paraId="50F9F7CC" w14:textId="77777777" w:rsidR="003D23E3" w:rsidRDefault="003D23E3">
      <w:pPr>
        <w:pStyle w:val="NormalWeb"/>
      </w:pPr>
      <w:r>
        <w:t>No public statement should claim that a particular company is the lender or disbursing entity until the relevant legal and operational arrangement has been verified.</w:t>
      </w:r>
    </w:p>
    <w:p w14:paraId="20A430C4" w14:textId="77777777" w:rsidR="003D23E3" w:rsidRDefault="003D23E3">
      <w:pPr>
        <w:pStyle w:val="Heading3"/>
        <w:rPr>
          <w:rFonts w:eastAsia="Times New Roman"/>
        </w:rPr>
      </w:pPr>
      <w:r>
        <w:rPr>
          <w:rFonts w:eastAsia="Times New Roman"/>
        </w:rPr>
        <w:t>8. Processing Fees, Interest, and Other Charges</w:t>
      </w:r>
    </w:p>
    <w:p w14:paraId="55EF9902" w14:textId="77777777" w:rsidR="003D23E3" w:rsidRDefault="003D23E3">
      <w:pPr>
        <w:pStyle w:val="NormalWeb"/>
      </w:pPr>
      <w:r>
        <w:t>The applicable interest rate, processing fee, taxes, repayment amounts, and other permitted charges must be disclosed in the customer's KFS and loan agreement before the customer accepts the loan, as required by applicable law.</w:t>
      </w:r>
    </w:p>
    <w:p w14:paraId="63CDB858" w14:textId="77777777" w:rsidR="003D23E3" w:rsidRDefault="003D23E3">
      <w:pPr>
        <w:pStyle w:val="NormalWeb"/>
      </w:pPr>
      <w:r>
        <w:t>The actual lender responsible for the loan must be identifiable from the required disclosures.</w:t>
      </w:r>
    </w:p>
    <w:p w14:paraId="6625E0E8" w14:textId="77777777" w:rsidR="003D23E3" w:rsidRDefault="003D23E3">
      <w:pPr>
        <w:pStyle w:val="NormalWeb"/>
      </w:pPr>
      <w:r>
        <w:t>Customers should review the following before accepting an offer:</w:t>
      </w:r>
    </w:p>
    <w:p w14:paraId="5632156C" w14:textId="77777777" w:rsidR="003D23E3" w:rsidRDefault="003D23E3" w:rsidP="003D23E3">
      <w:pPr>
        <w:numPr>
          <w:ilvl w:val="0"/>
          <w:numId w:val="188"/>
        </w:numPr>
        <w:spacing w:before="100" w:beforeAutospacing="1" w:after="100" w:afterAutospacing="1" w:line="240" w:lineRule="auto"/>
        <w:rPr>
          <w:rFonts w:eastAsia="Times New Roman"/>
        </w:rPr>
      </w:pPr>
      <w:r>
        <w:rPr>
          <w:rFonts w:eastAsia="Times New Roman"/>
        </w:rPr>
        <w:t>Approved loan amount.</w:t>
      </w:r>
    </w:p>
    <w:p w14:paraId="5A6CB4B6" w14:textId="77777777" w:rsidR="003D23E3" w:rsidRDefault="003D23E3" w:rsidP="003D23E3">
      <w:pPr>
        <w:numPr>
          <w:ilvl w:val="0"/>
          <w:numId w:val="188"/>
        </w:numPr>
        <w:spacing w:before="100" w:beforeAutospacing="1" w:after="100" w:afterAutospacing="1" w:line="240" w:lineRule="auto"/>
        <w:rPr>
          <w:rFonts w:eastAsia="Times New Roman"/>
        </w:rPr>
      </w:pPr>
      <w:r>
        <w:rPr>
          <w:rFonts w:eastAsia="Times New Roman"/>
        </w:rPr>
        <w:t>Amount actually disbursed.</w:t>
      </w:r>
    </w:p>
    <w:p w14:paraId="175D9A36" w14:textId="77777777" w:rsidR="003D23E3" w:rsidRDefault="003D23E3" w:rsidP="003D23E3">
      <w:pPr>
        <w:numPr>
          <w:ilvl w:val="0"/>
          <w:numId w:val="188"/>
        </w:numPr>
        <w:spacing w:before="100" w:beforeAutospacing="1" w:after="100" w:afterAutospacing="1" w:line="240" w:lineRule="auto"/>
        <w:rPr>
          <w:rFonts w:eastAsia="Times New Roman"/>
        </w:rPr>
      </w:pPr>
      <w:r>
        <w:rPr>
          <w:rFonts w:eastAsia="Times New Roman"/>
        </w:rPr>
        <w:t>Applicable processing fee.</w:t>
      </w:r>
    </w:p>
    <w:p w14:paraId="7CF1D943" w14:textId="77777777" w:rsidR="003D23E3" w:rsidRDefault="003D23E3" w:rsidP="003D23E3">
      <w:pPr>
        <w:numPr>
          <w:ilvl w:val="0"/>
          <w:numId w:val="188"/>
        </w:numPr>
        <w:spacing w:before="100" w:beforeAutospacing="1" w:after="100" w:afterAutospacing="1" w:line="240" w:lineRule="auto"/>
        <w:rPr>
          <w:rFonts w:eastAsia="Times New Roman"/>
        </w:rPr>
      </w:pPr>
      <w:r>
        <w:rPr>
          <w:rFonts w:eastAsia="Times New Roman"/>
        </w:rPr>
        <w:t>Taxes on applicable fees.</w:t>
      </w:r>
    </w:p>
    <w:p w14:paraId="6528E2C3" w14:textId="77777777" w:rsidR="003D23E3" w:rsidRDefault="003D23E3" w:rsidP="003D23E3">
      <w:pPr>
        <w:numPr>
          <w:ilvl w:val="0"/>
          <w:numId w:val="188"/>
        </w:numPr>
        <w:spacing w:before="100" w:beforeAutospacing="1" w:after="100" w:afterAutospacing="1" w:line="240" w:lineRule="auto"/>
        <w:rPr>
          <w:rFonts w:eastAsia="Times New Roman"/>
        </w:rPr>
      </w:pPr>
      <w:r>
        <w:rPr>
          <w:rFonts w:eastAsia="Times New Roman"/>
        </w:rPr>
        <w:t>Interest rate and method of calculation.</w:t>
      </w:r>
    </w:p>
    <w:p w14:paraId="6C90439B" w14:textId="77777777" w:rsidR="003D23E3" w:rsidRDefault="003D23E3" w:rsidP="003D23E3">
      <w:pPr>
        <w:numPr>
          <w:ilvl w:val="0"/>
          <w:numId w:val="188"/>
        </w:numPr>
        <w:spacing w:before="100" w:beforeAutospacing="1" w:after="100" w:afterAutospacing="1" w:line="240" w:lineRule="auto"/>
        <w:rPr>
          <w:rFonts w:eastAsia="Times New Roman"/>
        </w:rPr>
      </w:pPr>
      <w:r>
        <w:rPr>
          <w:rFonts w:eastAsia="Times New Roman"/>
        </w:rPr>
        <w:t>Annual Percentage Rate (APR), calculated and disclosed as required.</w:t>
      </w:r>
    </w:p>
    <w:p w14:paraId="757E794E" w14:textId="77777777" w:rsidR="003D23E3" w:rsidRDefault="003D23E3" w:rsidP="003D23E3">
      <w:pPr>
        <w:numPr>
          <w:ilvl w:val="0"/>
          <w:numId w:val="188"/>
        </w:numPr>
        <w:spacing w:before="100" w:beforeAutospacing="1" w:after="100" w:afterAutospacing="1" w:line="240" w:lineRule="auto"/>
        <w:rPr>
          <w:rFonts w:eastAsia="Times New Roman"/>
        </w:rPr>
      </w:pPr>
      <w:r>
        <w:rPr>
          <w:rFonts w:eastAsia="Times New Roman"/>
        </w:rPr>
        <w:t>Repayment schedule and due dates.</w:t>
      </w:r>
    </w:p>
    <w:p w14:paraId="1000AA0A" w14:textId="77777777" w:rsidR="003D23E3" w:rsidRDefault="003D23E3" w:rsidP="003D23E3">
      <w:pPr>
        <w:numPr>
          <w:ilvl w:val="0"/>
          <w:numId w:val="188"/>
        </w:numPr>
        <w:spacing w:before="100" w:beforeAutospacing="1" w:after="100" w:afterAutospacing="1" w:line="240" w:lineRule="auto"/>
        <w:rPr>
          <w:rFonts w:eastAsia="Times New Roman"/>
        </w:rPr>
      </w:pPr>
      <w:r>
        <w:rPr>
          <w:rFonts w:eastAsia="Times New Roman"/>
        </w:rPr>
        <w:t>Applicable late-payment or penal charges, where permitted.</w:t>
      </w:r>
    </w:p>
    <w:p w14:paraId="0487E920" w14:textId="77777777" w:rsidR="003D23E3" w:rsidRDefault="003D23E3" w:rsidP="003D23E3">
      <w:pPr>
        <w:numPr>
          <w:ilvl w:val="0"/>
          <w:numId w:val="188"/>
        </w:numPr>
        <w:spacing w:before="100" w:beforeAutospacing="1" w:after="100" w:afterAutospacing="1" w:line="240" w:lineRule="auto"/>
        <w:rPr>
          <w:rFonts w:eastAsia="Times New Roman"/>
        </w:rPr>
      </w:pPr>
      <w:r>
        <w:rPr>
          <w:rFonts w:eastAsia="Times New Roman"/>
        </w:rPr>
        <w:t>Applicable cancellation, cooling-off, or exit terms.</w:t>
      </w:r>
    </w:p>
    <w:p w14:paraId="6D071989" w14:textId="77777777" w:rsidR="003D23E3" w:rsidRDefault="003D23E3" w:rsidP="003D23E3">
      <w:pPr>
        <w:numPr>
          <w:ilvl w:val="0"/>
          <w:numId w:val="188"/>
        </w:numPr>
        <w:spacing w:before="100" w:beforeAutospacing="1" w:after="100" w:afterAutospacing="1" w:line="240" w:lineRule="auto"/>
        <w:rPr>
          <w:rFonts w:eastAsia="Times New Roman"/>
        </w:rPr>
      </w:pPr>
      <w:r>
        <w:rPr>
          <w:rFonts w:eastAsia="Times New Roman"/>
        </w:rPr>
        <w:t>The actual lender's name and contact details.</w:t>
      </w:r>
    </w:p>
    <w:p w14:paraId="446B7D5A" w14:textId="77777777" w:rsidR="003D23E3" w:rsidRDefault="003D23E3">
      <w:pPr>
        <w:pStyle w:val="NormalWeb"/>
      </w:pPr>
      <w:r>
        <w:t>Website examples and calculator outputs do not replace the KFS or loan agreement.</w:t>
      </w:r>
    </w:p>
    <w:p w14:paraId="6AB4C4C7" w14:textId="77777777" w:rsidR="003D23E3" w:rsidRDefault="003D23E3">
      <w:pPr>
        <w:pStyle w:val="Heading3"/>
        <w:rPr>
          <w:rFonts w:eastAsia="Times New Roman"/>
        </w:rPr>
      </w:pPr>
      <w:r>
        <w:rPr>
          <w:rFonts w:eastAsia="Times New Roman"/>
        </w:rPr>
        <w:t>9. Repayment Collection and Payment Channels</w:t>
      </w:r>
    </w:p>
    <w:p w14:paraId="33EDF364" w14:textId="77777777" w:rsidR="003D23E3" w:rsidRDefault="003D23E3">
      <w:pPr>
        <w:pStyle w:val="NormalWeb"/>
      </w:pPr>
      <w:r>
        <w:t>Loan repayments must be collected and credited through the arrangement permitted by applicable law and the relevant lending documentation.</w:t>
      </w:r>
    </w:p>
    <w:p w14:paraId="4A9F08C9" w14:textId="77777777" w:rsidR="003D23E3" w:rsidRDefault="003D23E3">
      <w:pPr>
        <w:pStyle w:val="NormalWeb"/>
      </w:pPr>
      <w:r>
        <w:t>Where repayments are facilitated through an authorised payment service provider or service arrangement, the responsible entities and payment process must be disclosed accurately.</w:t>
      </w:r>
    </w:p>
    <w:p w14:paraId="5220EF78" w14:textId="77777777" w:rsidR="003D23E3" w:rsidRDefault="003D23E3">
      <w:pPr>
        <w:pStyle w:val="NormalWeb"/>
      </w:pPr>
      <w:r>
        <w:t>Customers should make repayments only through the authorised channels communicated in the loan documentation or official payment facility.</w:t>
      </w:r>
    </w:p>
    <w:p w14:paraId="548FB060" w14:textId="77777777" w:rsidR="003D23E3" w:rsidRDefault="003D23E3">
      <w:pPr>
        <w:pStyle w:val="NormalWeb"/>
      </w:pPr>
      <w:r>
        <w:t>Before making a payment, customers should verify the loan reference, payment amount, and payment destination.</w:t>
      </w:r>
    </w:p>
    <w:p w14:paraId="276E2E4A" w14:textId="77777777" w:rsidR="003D23E3" w:rsidRDefault="003D23E3">
      <w:pPr>
        <w:pStyle w:val="NormalWeb"/>
      </w:pPr>
      <w:r>
        <w:t>If a payment is debited but not reflected in the loan account, the customer should retain the transaction reference and contact the official support channel promptly.</w:t>
      </w:r>
    </w:p>
    <w:p w14:paraId="48F29770" w14:textId="77777777" w:rsidR="003D23E3" w:rsidRDefault="003D23E3">
      <w:pPr>
        <w:pStyle w:val="Heading3"/>
        <w:rPr>
          <w:rFonts w:eastAsia="Times New Roman"/>
        </w:rPr>
      </w:pPr>
      <w:r>
        <w:rPr>
          <w:rFonts w:eastAsia="Times New Roman"/>
        </w:rPr>
        <w:t>10. Electronic Mandates and Auto-Debit Arrangements</w:t>
      </w:r>
    </w:p>
    <w:p w14:paraId="1DA87344" w14:textId="77777777" w:rsidR="003D23E3" w:rsidRDefault="003D23E3">
      <w:pPr>
        <w:pStyle w:val="NormalWeb"/>
      </w:pPr>
      <w:r>
        <w:t>Where an electronic mandate, including an eNACH mandate or another permitted recurring-payment arrangement, is used, customers must receive the applicable mandate information and authorise it through the prescribed process.</w:t>
      </w:r>
    </w:p>
    <w:p w14:paraId="625AA76E" w14:textId="77777777" w:rsidR="003D23E3" w:rsidRDefault="003D23E3">
      <w:pPr>
        <w:pStyle w:val="NormalWeb"/>
      </w:pPr>
      <w:r>
        <w:t>The mandate information should clearly identify the relevant parties and the terms required under the applicable payment-system rules.</w:t>
      </w:r>
    </w:p>
    <w:p w14:paraId="4AD61BD9" w14:textId="77777777" w:rsidR="003D23E3" w:rsidRDefault="003D23E3">
      <w:pPr>
        <w:pStyle w:val="NormalWeb"/>
      </w:pPr>
      <w:r>
        <w:t>Customers should review the mandate amount or limit, frequency, validity, and other displayed details before authorising it.</w:t>
      </w:r>
    </w:p>
    <w:p w14:paraId="12F73B76" w14:textId="77777777" w:rsidR="003D23E3" w:rsidRDefault="003D23E3">
      <w:pPr>
        <w:pStyle w:val="NormalWeb"/>
      </w:pPr>
      <w:r>
        <w:t>A mandate must not be established or used without the required authorisation.</w:t>
      </w:r>
    </w:p>
    <w:p w14:paraId="31B0D95D" w14:textId="77777777" w:rsidR="003D23E3" w:rsidRDefault="003D23E3">
      <w:pPr>
        <w:pStyle w:val="NormalWeb"/>
      </w:pPr>
      <w:r>
        <w:t>Any cancellation, amendment, or dispute concerning a mandate will be handled in accordance with the applicable mandate terms, payment-system rules, lender procedures, and law.</w:t>
      </w:r>
    </w:p>
    <w:p w14:paraId="688F80CD" w14:textId="77777777" w:rsidR="003D23E3" w:rsidRDefault="003D23E3">
      <w:pPr>
        <w:pStyle w:val="Heading3"/>
        <w:rPr>
          <w:rFonts w:eastAsia="Times New Roman"/>
        </w:rPr>
      </w:pPr>
      <w:r>
        <w:rPr>
          <w:rFonts w:eastAsia="Times New Roman"/>
        </w:rPr>
        <w:t>11. Customer Consent and Documentation</w:t>
      </w:r>
    </w:p>
    <w:p w14:paraId="644D2544" w14:textId="77777777" w:rsidR="003D23E3" w:rsidRDefault="003D23E3">
      <w:pPr>
        <w:pStyle w:val="NormalWeb"/>
      </w:pPr>
      <w:r>
        <w:t>Before a loan is accepted, customers should be provided with the disclosures and documents required under applicable law and the relevant lending arrangement.</w:t>
      </w:r>
    </w:p>
    <w:p w14:paraId="7E9B9803" w14:textId="77777777" w:rsidR="003D23E3" w:rsidRDefault="003D23E3">
      <w:pPr>
        <w:pStyle w:val="NormalWeb"/>
      </w:pPr>
      <w:r>
        <w:t>These may include:</w:t>
      </w:r>
    </w:p>
    <w:p w14:paraId="3223A406" w14:textId="77777777" w:rsidR="003D23E3" w:rsidRDefault="003D23E3" w:rsidP="003D23E3">
      <w:pPr>
        <w:numPr>
          <w:ilvl w:val="0"/>
          <w:numId w:val="189"/>
        </w:numPr>
        <w:spacing w:before="100" w:beforeAutospacing="1" w:after="100" w:afterAutospacing="1" w:line="240" w:lineRule="auto"/>
        <w:rPr>
          <w:rFonts w:eastAsia="Times New Roman"/>
        </w:rPr>
      </w:pPr>
      <w:r>
        <w:rPr>
          <w:rFonts w:eastAsia="Times New Roman"/>
        </w:rPr>
        <w:t>The actual lender's identity.</w:t>
      </w:r>
    </w:p>
    <w:p w14:paraId="1C585A77" w14:textId="77777777" w:rsidR="003D23E3" w:rsidRDefault="003D23E3" w:rsidP="003D23E3">
      <w:pPr>
        <w:numPr>
          <w:ilvl w:val="0"/>
          <w:numId w:val="189"/>
        </w:numPr>
        <w:spacing w:before="100" w:beforeAutospacing="1" w:after="100" w:afterAutospacing="1" w:line="240" w:lineRule="auto"/>
        <w:rPr>
          <w:rFonts w:eastAsia="Times New Roman"/>
        </w:rPr>
      </w:pPr>
      <w:r>
        <w:rPr>
          <w:rFonts w:eastAsia="Times New Roman"/>
        </w:rPr>
        <w:t>The KFS.</w:t>
      </w:r>
    </w:p>
    <w:p w14:paraId="04934A5F" w14:textId="77777777" w:rsidR="003D23E3" w:rsidRDefault="003D23E3" w:rsidP="003D23E3">
      <w:pPr>
        <w:numPr>
          <w:ilvl w:val="0"/>
          <w:numId w:val="189"/>
        </w:numPr>
        <w:spacing w:before="100" w:beforeAutospacing="1" w:after="100" w:afterAutospacing="1" w:line="240" w:lineRule="auto"/>
        <w:rPr>
          <w:rFonts w:eastAsia="Times New Roman"/>
        </w:rPr>
      </w:pPr>
      <w:r>
        <w:rPr>
          <w:rFonts w:eastAsia="Times New Roman"/>
        </w:rPr>
        <w:t>The loan agreement.</w:t>
      </w:r>
    </w:p>
    <w:p w14:paraId="2198C866" w14:textId="77777777" w:rsidR="003D23E3" w:rsidRDefault="003D23E3" w:rsidP="003D23E3">
      <w:pPr>
        <w:numPr>
          <w:ilvl w:val="0"/>
          <w:numId w:val="189"/>
        </w:numPr>
        <w:spacing w:before="100" w:beforeAutospacing="1" w:after="100" w:afterAutospacing="1" w:line="240" w:lineRule="auto"/>
        <w:rPr>
          <w:rFonts w:eastAsia="Times New Roman"/>
        </w:rPr>
      </w:pPr>
      <w:r>
        <w:rPr>
          <w:rFonts w:eastAsia="Times New Roman"/>
        </w:rPr>
        <w:t>The repayment schedule.</w:t>
      </w:r>
    </w:p>
    <w:p w14:paraId="7D4CB922" w14:textId="77777777" w:rsidR="003D23E3" w:rsidRDefault="003D23E3" w:rsidP="003D23E3">
      <w:pPr>
        <w:numPr>
          <w:ilvl w:val="0"/>
          <w:numId w:val="189"/>
        </w:numPr>
        <w:spacing w:before="100" w:beforeAutospacing="1" w:after="100" w:afterAutospacing="1" w:line="240" w:lineRule="auto"/>
        <w:rPr>
          <w:rFonts w:eastAsia="Times New Roman"/>
        </w:rPr>
      </w:pPr>
      <w:r>
        <w:rPr>
          <w:rFonts w:eastAsia="Times New Roman"/>
        </w:rPr>
        <w:t>Applicable charges and APR.</w:t>
      </w:r>
    </w:p>
    <w:p w14:paraId="03674384" w14:textId="77777777" w:rsidR="003D23E3" w:rsidRDefault="003D23E3" w:rsidP="003D23E3">
      <w:pPr>
        <w:numPr>
          <w:ilvl w:val="0"/>
          <w:numId w:val="189"/>
        </w:numPr>
        <w:spacing w:before="100" w:beforeAutospacing="1" w:after="100" w:afterAutospacing="1" w:line="240" w:lineRule="auto"/>
        <w:rPr>
          <w:rFonts w:eastAsia="Times New Roman"/>
        </w:rPr>
      </w:pPr>
      <w:r>
        <w:rPr>
          <w:rFonts w:eastAsia="Times New Roman"/>
        </w:rPr>
        <w:t>Privacy notices and required consents.</w:t>
      </w:r>
    </w:p>
    <w:p w14:paraId="2B95E3AA" w14:textId="77777777" w:rsidR="003D23E3" w:rsidRDefault="003D23E3" w:rsidP="003D23E3">
      <w:pPr>
        <w:numPr>
          <w:ilvl w:val="0"/>
          <w:numId w:val="189"/>
        </w:numPr>
        <w:spacing w:before="100" w:beforeAutospacing="1" w:after="100" w:afterAutospacing="1" w:line="240" w:lineRule="auto"/>
        <w:rPr>
          <w:rFonts w:eastAsia="Times New Roman"/>
        </w:rPr>
      </w:pPr>
      <w:r>
        <w:rPr>
          <w:rFonts w:eastAsia="Times New Roman"/>
        </w:rPr>
        <w:t>Electronic mandate information, where applicable.</w:t>
      </w:r>
    </w:p>
    <w:p w14:paraId="304BB9E4" w14:textId="77777777" w:rsidR="003D23E3" w:rsidRDefault="003D23E3" w:rsidP="003D23E3">
      <w:pPr>
        <w:numPr>
          <w:ilvl w:val="0"/>
          <w:numId w:val="189"/>
        </w:numPr>
        <w:spacing w:before="100" w:beforeAutospacing="1" w:after="100" w:afterAutospacing="1" w:line="240" w:lineRule="auto"/>
        <w:rPr>
          <w:rFonts w:eastAsia="Times New Roman"/>
        </w:rPr>
      </w:pPr>
      <w:r>
        <w:rPr>
          <w:rFonts w:eastAsia="Times New Roman"/>
        </w:rPr>
        <w:t>Grievance redressal details.</w:t>
      </w:r>
    </w:p>
    <w:p w14:paraId="64271E17" w14:textId="77777777" w:rsidR="003D23E3" w:rsidRDefault="003D23E3" w:rsidP="003D23E3">
      <w:pPr>
        <w:numPr>
          <w:ilvl w:val="0"/>
          <w:numId w:val="189"/>
        </w:numPr>
        <w:spacing w:before="100" w:beforeAutospacing="1" w:after="100" w:afterAutospacing="1" w:line="240" w:lineRule="auto"/>
        <w:rPr>
          <w:rFonts w:eastAsia="Times New Roman"/>
        </w:rPr>
      </w:pPr>
      <w:r>
        <w:rPr>
          <w:rFonts w:eastAsia="Times New Roman"/>
        </w:rPr>
        <w:t>Other mandatory disclosures.</w:t>
      </w:r>
    </w:p>
    <w:p w14:paraId="4BBA5662" w14:textId="77777777" w:rsidR="003D23E3" w:rsidRDefault="003D23E3">
      <w:pPr>
        <w:pStyle w:val="NormalWeb"/>
      </w:pPr>
      <w:r>
        <w:t>Customers should read the relevant documents carefully and retain copies for their records.</w:t>
      </w:r>
    </w:p>
    <w:p w14:paraId="4690DB5F" w14:textId="77777777" w:rsidR="003D23E3" w:rsidRDefault="003D23E3">
      <w:pPr>
        <w:pStyle w:val="NormalWeb"/>
      </w:pPr>
      <w:r>
        <w:t>Acceptance of a loan must be obtained through the prescribed process. Consent to access or use personal information must be obtained separately where required by applicable law.</w:t>
      </w:r>
    </w:p>
    <w:p w14:paraId="3E3CA953" w14:textId="77777777" w:rsidR="003D23E3" w:rsidRDefault="003D23E3">
      <w:pPr>
        <w:pStyle w:val="Heading3"/>
        <w:rPr>
          <w:rFonts w:eastAsia="Times New Roman"/>
        </w:rPr>
      </w:pPr>
      <w:r>
        <w:rPr>
          <w:rFonts w:eastAsia="Times New Roman"/>
        </w:rPr>
        <w:t>12. Customer Grievance Redressal</w:t>
      </w:r>
    </w:p>
    <w:p w14:paraId="38389884" w14:textId="77777777" w:rsidR="003D23E3" w:rsidRDefault="003D23E3">
      <w:pPr>
        <w:pStyle w:val="NormalWeb"/>
      </w:pPr>
      <w:r>
        <w:t>Customers may contact DHAN NOW for assistance with platform-related issues, application support, payment enquiries, or other matters within the platform's responsibility.</w:t>
      </w:r>
    </w:p>
    <w:p w14:paraId="6E3FBEBE" w14:textId="77777777" w:rsidR="003D23E3" w:rsidRDefault="003D23E3">
      <w:pPr>
        <w:pStyle w:val="NormalWeb"/>
      </w:pPr>
      <w:r>
        <w:rPr>
          <w:rStyle w:val="Strong"/>
        </w:rPr>
        <w:t>DHAN NOW Customer Support</w:t>
      </w:r>
      <w:r>
        <w:br/>
        <w:t>Phone / WhatsApp: 9211331169</w:t>
      </w:r>
      <w:r>
        <w:br/>
        <w:t>Email: support@dhannow.com</w:t>
      </w:r>
      <w:r>
        <w:br/>
        <w:t>Website: www.dhannow.com</w:t>
      </w:r>
    </w:p>
    <w:p w14:paraId="1E85611B" w14:textId="77777777" w:rsidR="003D23E3" w:rsidRDefault="003D23E3">
      <w:pPr>
        <w:pStyle w:val="NormalWeb"/>
      </w:pPr>
      <w:r>
        <w:rPr>
          <w:rStyle w:val="Strong"/>
        </w:rPr>
        <w:t>DHAN NOW Grievance Contact</w:t>
      </w:r>
      <w:r>
        <w:br/>
        <w:t>Name: Dharmendra Rajput</w:t>
      </w:r>
      <w:r>
        <w:br/>
        <w:t>Phone: 9211331170</w:t>
      </w:r>
      <w:r>
        <w:br/>
        <w:t>Email: grievance@dhannow.com</w:t>
      </w:r>
    </w:p>
    <w:p w14:paraId="7DEB19CD" w14:textId="77777777" w:rsidR="003D23E3" w:rsidRDefault="003D23E3">
      <w:pPr>
        <w:pStyle w:val="NormalWeb"/>
      </w:pPr>
      <w:r>
        <w:t>For complaints concerning the actual lender's lending decision, loan terms, account records, interest or charges, repayment treatment, or other lender responsibilities, customers should also use the actual lender's officially disclosed grievance redressal mechanism.</w:t>
      </w:r>
    </w:p>
    <w:p w14:paraId="3F49DB3D" w14:textId="55DE1857" w:rsidR="003D23E3" w:rsidRDefault="003D23E3">
      <w:pPr>
        <w:pStyle w:val="NormalWeb"/>
      </w:pPr>
      <w:r>
        <w:rPr>
          <w:rStyle w:val="Strong"/>
        </w:rPr>
        <w:t>Actual Lender's Grievance Officer:</w:t>
      </w:r>
      <w:r>
        <w:t xml:space="preserve"> Lalit kumar</w:t>
      </w:r>
      <w:r>
        <w:br/>
      </w:r>
      <w:r>
        <w:rPr>
          <w:rStyle w:val="Strong"/>
        </w:rPr>
        <w:t>Official Email:</w:t>
      </w:r>
      <w:r>
        <w:t xml:space="preserve"> grievance@dhannow.com</w:t>
      </w:r>
      <w:r>
        <w:br/>
      </w:r>
      <w:r>
        <w:rPr>
          <w:rStyle w:val="Strong"/>
        </w:rPr>
        <w:t>Contact Number:</w:t>
      </w:r>
      <w:r>
        <w:t xml:space="preserve"> 921133117</w:t>
      </w:r>
      <w:r>
        <w:br/>
      </w:r>
      <w:r>
        <w:rPr>
          <w:rStyle w:val="Strong"/>
        </w:rPr>
        <w:t>Escalation / Principal Nodal Officer:</w:t>
      </w:r>
      <w:r>
        <w:t xml:space="preserve"> Vipin Kumar </w:t>
      </w:r>
    </w:p>
    <w:p w14:paraId="0F6C801D" w14:textId="77777777" w:rsidR="003D23E3" w:rsidRDefault="003D23E3">
      <w:pPr>
        <w:pStyle w:val="NormalWeb"/>
      </w:pPr>
      <w:r>
        <w:t>Complaints will be handled in accordance with the applicable grievance policy, prescribed timelines, and regulatory requirements.</w:t>
      </w:r>
    </w:p>
    <w:p w14:paraId="507BA0EA" w14:textId="77777777" w:rsidR="003D23E3" w:rsidRDefault="003D23E3">
      <w:pPr>
        <w:pStyle w:val="NormalWeb"/>
      </w:pPr>
      <w:r>
        <w:t>Where the applicable legal conditions are satisfied, customers may also have access to the relevant external grievance redressal mechanism, including the RBI Complaint Management System or RBI Integrated Ombudsman Scheme, as applicable to the regulated entity and the nature of the complaint.</w:t>
      </w:r>
    </w:p>
    <w:p w14:paraId="31D91CAE" w14:textId="77777777" w:rsidR="003D23E3" w:rsidRDefault="003D23E3">
      <w:pPr>
        <w:pStyle w:val="Heading3"/>
        <w:rPr>
          <w:rFonts w:eastAsia="Times New Roman"/>
        </w:rPr>
      </w:pPr>
      <w:r>
        <w:rPr>
          <w:rFonts w:eastAsia="Times New Roman"/>
        </w:rPr>
        <w:t>13. Regulatory Status and Accuracy of Disclosures</w:t>
      </w:r>
    </w:p>
    <w:p w14:paraId="712E19B9" w14:textId="77777777" w:rsidR="003D23E3" w:rsidRDefault="003D23E3">
      <w:pPr>
        <w:pStyle w:val="NormalWeb"/>
      </w:pPr>
      <w:r>
        <w:t>Any statement about RBI registration, an NBFC licence, regulatory approval, or a lender's legal status must be accurate and independently verified before publication.</w:t>
      </w:r>
    </w:p>
    <w:p w14:paraId="109DB83C" w14:textId="77777777" w:rsidR="003D23E3" w:rsidRDefault="003D23E3">
      <w:pPr>
        <w:pStyle w:val="NormalWeb"/>
      </w:pPr>
      <w:r>
        <w:t>A company must not be described as an RBI-regulated NBFC merely because it provides technology services to an NBFC, works with a lender, or participates in a lending-related business arrangement.</w:t>
      </w:r>
    </w:p>
    <w:p w14:paraId="0DB18A2D" w14:textId="77777777" w:rsidR="003D23E3" w:rsidRDefault="003D23E3">
      <w:pPr>
        <w:pStyle w:val="NormalWeb"/>
      </w:pPr>
      <w:r>
        <w:t>Where an entity is registered with the RBI, the relevant registration details should be stated accurately and only after verification.</w:t>
      </w:r>
    </w:p>
    <w:p w14:paraId="6F0E928C" w14:textId="77777777" w:rsidR="003D23E3" w:rsidRDefault="003D23E3">
      <w:pPr>
        <w:pStyle w:val="NormalWeb"/>
      </w:pPr>
      <w:r>
        <w:t>A registration reference must not be presented as proof of an arrangement, product, or activity that is not covered by the entity's actual legal status and authorisations.</w:t>
      </w:r>
    </w:p>
    <w:p w14:paraId="1D18F986" w14:textId="77777777" w:rsidR="003D23E3" w:rsidRDefault="003D23E3">
      <w:pPr>
        <w:pStyle w:val="Heading3"/>
        <w:rPr>
          <w:rFonts w:eastAsia="Times New Roman"/>
        </w:rPr>
      </w:pPr>
      <w:r>
        <w:rPr>
          <w:rFonts w:eastAsia="Times New Roman"/>
        </w:rPr>
        <w:t>14. Important Information for Customers</w:t>
      </w:r>
    </w:p>
    <w:p w14:paraId="62295C79" w14:textId="77777777" w:rsidR="003D23E3" w:rsidRDefault="003D23E3">
      <w:pPr>
        <w:pStyle w:val="NormalWeb"/>
      </w:pPr>
      <w:r>
        <w:t>Customers are advised to:</w:t>
      </w:r>
    </w:p>
    <w:p w14:paraId="67CD8325" w14:textId="77777777" w:rsidR="003D23E3" w:rsidRDefault="003D23E3" w:rsidP="003D23E3">
      <w:pPr>
        <w:numPr>
          <w:ilvl w:val="0"/>
          <w:numId w:val="190"/>
        </w:numPr>
        <w:spacing w:before="100" w:beforeAutospacing="1" w:after="100" w:afterAutospacing="1" w:line="240" w:lineRule="auto"/>
        <w:rPr>
          <w:rFonts w:eastAsia="Times New Roman"/>
        </w:rPr>
      </w:pPr>
      <w:r>
        <w:rPr>
          <w:rFonts w:eastAsia="Times New Roman"/>
        </w:rPr>
        <w:t>Confirm the actual lender's identity before accepting a loan.</w:t>
      </w:r>
    </w:p>
    <w:p w14:paraId="522CFF94" w14:textId="77777777" w:rsidR="003D23E3" w:rsidRDefault="003D23E3" w:rsidP="003D23E3">
      <w:pPr>
        <w:numPr>
          <w:ilvl w:val="0"/>
          <w:numId w:val="190"/>
        </w:numPr>
        <w:spacing w:before="100" w:beforeAutospacing="1" w:after="100" w:afterAutospacing="1" w:line="240" w:lineRule="auto"/>
        <w:rPr>
          <w:rFonts w:eastAsia="Times New Roman"/>
        </w:rPr>
      </w:pPr>
      <w:r>
        <w:rPr>
          <w:rFonts w:eastAsia="Times New Roman"/>
        </w:rPr>
        <w:t>Read the KFS and loan agreement carefully.</w:t>
      </w:r>
    </w:p>
    <w:p w14:paraId="2355A224" w14:textId="77777777" w:rsidR="003D23E3" w:rsidRDefault="003D23E3" w:rsidP="003D23E3">
      <w:pPr>
        <w:numPr>
          <w:ilvl w:val="0"/>
          <w:numId w:val="190"/>
        </w:numPr>
        <w:spacing w:before="100" w:beforeAutospacing="1" w:after="100" w:afterAutospacing="1" w:line="240" w:lineRule="auto"/>
        <w:rPr>
          <w:rFonts w:eastAsia="Times New Roman"/>
        </w:rPr>
      </w:pPr>
      <w:r>
        <w:rPr>
          <w:rFonts w:eastAsia="Times New Roman"/>
        </w:rPr>
        <w:t>Verify the applicable interest rate, fees, taxes, APR, and repayment obligations.</w:t>
      </w:r>
    </w:p>
    <w:p w14:paraId="2739FC99" w14:textId="77777777" w:rsidR="003D23E3" w:rsidRDefault="003D23E3" w:rsidP="003D23E3">
      <w:pPr>
        <w:numPr>
          <w:ilvl w:val="0"/>
          <w:numId w:val="190"/>
        </w:numPr>
        <w:spacing w:before="100" w:beforeAutospacing="1" w:after="100" w:afterAutospacing="1" w:line="240" w:lineRule="auto"/>
        <w:rPr>
          <w:rFonts w:eastAsia="Times New Roman"/>
        </w:rPr>
      </w:pPr>
      <w:r>
        <w:rPr>
          <w:rFonts w:eastAsia="Times New Roman"/>
        </w:rPr>
        <w:t>Check the disbursement and repayment arrangements.</w:t>
      </w:r>
    </w:p>
    <w:p w14:paraId="769C31ED" w14:textId="77777777" w:rsidR="003D23E3" w:rsidRDefault="003D23E3" w:rsidP="003D23E3">
      <w:pPr>
        <w:numPr>
          <w:ilvl w:val="0"/>
          <w:numId w:val="190"/>
        </w:numPr>
        <w:spacing w:before="100" w:beforeAutospacing="1" w:after="100" w:afterAutospacing="1" w:line="240" w:lineRule="auto"/>
        <w:rPr>
          <w:rFonts w:eastAsia="Times New Roman"/>
        </w:rPr>
      </w:pPr>
      <w:r>
        <w:rPr>
          <w:rFonts w:eastAsia="Times New Roman"/>
        </w:rPr>
        <w:t>Use only authorised payment channels.</w:t>
      </w:r>
    </w:p>
    <w:p w14:paraId="613441B7" w14:textId="77777777" w:rsidR="003D23E3" w:rsidRDefault="003D23E3" w:rsidP="003D23E3">
      <w:pPr>
        <w:numPr>
          <w:ilvl w:val="0"/>
          <w:numId w:val="190"/>
        </w:numPr>
        <w:spacing w:before="100" w:beforeAutospacing="1" w:after="100" w:afterAutospacing="1" w:line="240" w:lineRule="auto"/>
        <w:rPr>
          <w:rFonts w:eastAsia="Times New Roman"/>
        </w:rPr>
      </w:pPr>
      <w:r>
        <w:rPr>
          <w:rFonts w:eastAsia="Times New Roman"/>
        </w:rPr>
        <w:t>Retain copies of loan documents and payment receipts.</w:t>
      </w:r>
    </w:p>
    <w:p w14:paraId="2CC9E39F" w14:textId="77777777" w:rsidR="003D23E3" w:rsidRDefault="003D23E3" w:rsidP="003D23E3">
      <w:pPr>
        <w:numPr>
          <w:ilvl w:val="0"/>
          <w:numId w:val="190"/>
        </w:numPr>
        <w:spacing w:before="100" w:beforeAutospacing="1" w:after="100" w:afterAutospacing="1" w:line="240" w:lineRule="auto"/>
        <w:rPr>
          <w:rFonts w:eastAsia="Times New Roman"/>
        </w:rPr>
      </w:pPr>
      <w:r>
        <w:rPr>
          <w:rFonts w:eastAsia="Times New Roman"/>
        </w:rPr>
        <w:t>Contact the lender or DHAN NOW through official channels when clarification is required.</w:t>
      </w:r>
    </w:p>
    <w:p w14:paraId="582E11F1" w14:textId="77777777" w:rsidR="003D23E3" w:rsidRDefault="003D23E3" w:rsidP="003D23E3">
      <w:pPr>
        <w:numPr>
          <w:ilvl w:val="0"/>
          <w:numId w:val="190"/>
        </w:numPr>
        <w:spacing w:before="100" w:beforeAutospacing="1" w:after="100" w:afterAutospacing="1" w:line="240" w:lineRule="auto"/>
        <w:rPr>
          <w:rFonts w:eastAsia="Times New Roman"/>
        </w:rPr>
      </w:pPr>
      <w:r>
        <w:rPr>
          <w:rFonts w:eastAsia="Times New Roman"/>
        </w:rPr>
        <w:t>Report suspected fraud or unauthorised transactions promptly.</w:t>
      </w:r>
    </w:p>
    <w:p w14:paraId="7A7339D1" w14:textId="77777777" w:rsidR="003D23E3" w:rsidRDefault="003D23E3">
      <w:pPr>
        <w:pStyle w:val="NormalWeb"/>
      </w:pPr>
      <w:r>
        <w:t>Customers should not rely solely on advertisements, promotional statements, third-party communications, or general website content when determining the legally binding terms of a loan.</w:t>
      </w:r>
    </w:p>
    <w:p w14:paraId="317DFD04" w14:textId="77777777" w:rsidR="003D23E3" w:rsidRDefault="003D23E3">
      <w:pPr>
        <w:pStyle w:val="Heading3"/>
        <w:rPr>
          <w:rFonts w:eastAsia="Times New Roman"/>
        </w:rPr>
      </w:pPr>
      <w:r>
        <w:rPr>
          <w:rFonts w:eastAsia="Times New Roman"/>
        </w:rPr>
        <w:t>15. Updates to This Disclosure</w:t>
      </w:r>
    </w:p>
    <w:p w14:paraId="4960401E" w14:textId="77777777" w:rsidR="003D23E3" w:rsidRDefault="003D23E3">
      <w:pPr>
        <w:pStyle w:val="NormalWeb"/>
      </w:pPr>
      <w:r>
        <w:t>DHAN NOW may update this page when there is a verified change in the actual lender, service arrangement, contact details, or applicable legal and regulatory requirements.</w:t>
      </w:r>
    </w:p>
    <w:p w14:paraId="0C88AB8C" w14:textId="77777777" w:rsidR="003D23E3" w:rsidRDefault="003D23E3">
      <w:pPr>
        <w:pStyle w:val="NormalWeb"/>
      </w:pPr>
      <w:r>
        <w:t>Any update will be made in accordance with applicable law and the relevant contractual obligations.</w:t>
      </w:r>
    </w:p>
    <w:p w14:paraId="7229DBDE" w14:textId="77777777" w:rsidR="003D23E3" w:rsidRDefault="003D23E3">
      <w:pPr>
        <w:pStyle w:val="NormalWeb"/>
      </w:pPr>
      <w:r>
        <w:t>The information published on this page must remain consistent with the applicable KFS, loan agreement, and other required disclosures.</w:t>
      </w:r>
    </w:p>
    <w:p w14:paraId="4AE4D4D3" w14:textId="77777777" w:rsidR="003D23E3" w:rsidRDefault="003D23E3">
      <w:pPr>
        <w:pStyle w:val="Heading3"/>
        <w:rPr>
          <w:rFonts w:eastAsia="Times New Roman"/>
        </w:rPr>
      </w:pPr>
      <w:r>
        <w:rPr>
          <w:rFonts w:eastAsia="Times New Roman"/>
        </w:rPr>
        <w:t>16. Legal Disclaimer</w:t>
      </w:r>
    </w:p>
    <w:p w14:paraId="47C58230" w14:textId="77777777" w:rsidR="003D23E3" w:rsidRDefault="003D23E3">
      <w:pPr>
        <w:pStyle w:val="NormalWeb"/>
      </w:pPr>
      <w:r>
        <w:t>This disclosure is intended to explain the respective roles of DHAN NOW and the actual lender in a transparent manner.</w:t>
      </w:r>
    </w:p>
    <w:p w14:paraId="7F20359D" w14:textId="77777777" w:rsidR="003D23E3" w:rsidRDefault="003D23E3">
      <w:pPr>
        <w:pStyle w:val="NormalWeb"/>
      </w:pPr>
      <w:r>
        <w:t>It does not replace the KFS, loan agreement, or other legally required documents, and it does not create a lending relationship with an entity that is not the actual lender.</w:t>
      </w:r>
    </w:p>
    <w:p w14:paraId="11B5C17F" w14:textId="77777777" w:rsidR="003D23E3" w:rsidRDefault="003D23E3">
      <w:pPr>
        <w:pStyle w:val="NormalWeb"/>
      </w:pPr>
      <w:r>
        <w:t>Nothing in this disclosure excludes or restricts any customer right or regulatory obligation that cannot lawfully be excluded or restricted.</w:t>
      </w:r>
    </w:p>
    <w:p w14:paraId="04CCE98D" w14:textId="77777777" w:rsidR="003D23E3" w:rsidRDefault="003D23E3">
      <w:pPr>
        <w:pStyle w:val="NormalWeb"/>
      </w:pPr>
      <w:r>
        <w:t>Where any discrepancy arises, the relevant facts must be verified and the necessary correction made in accordance with applicable law.</w:t>
      </w:r>
    </w:p>
    <w:p w14:paraId="4428737B" w14:textId="77777777" w:rsidR="003D23E3" w:rsidRDefault="003D23E3">
      <w:pPr>
        <w:pStyle w:val="Heading3"/>
        <w:rPr>
          <w:rFonts w:eastAsia="Times New Roman"/>
        </w:rPr>
      </w:pPr>
      <w:r>
        <w:rPr>
          <w:rFonts w:eastAsia="Times New Roman"/>
        </w:rPr>
        <w:t>17. Publication and Compliance Verification</w:t>
      </w:r>
    </w:p>
    <w:p w14:paraId="5EE3046F" w14:textId="77777777" w:rsidR="003D23E3" w:rsidRDefault="003D23E3">
      <w:pPr>
        <w:pStyle w:val="NormalWeb"/>
      </w:pPr>
      <w:r>
        <w:t>Before this page is published, DHAN NOW and the relevant responsible entities should verify the following:</w:t>
      </w:r>
    </w:p>
    <w:p w14:paraId="462DEC7E" w14:textId="77777777" w:rsidR="003D23E3" w:rsidRDefault="003D23E3" w:rsidP="003D23E3">
      <w:pPr>
        <w:numPr>
          <w:ilvl w:val="0"/>
          <w:numId w:val="191"/>
        </w:numPr>
        <w:spacing w:before="100" w:beforeAutospacing="1" w:after="100" w:afterAutospacing="1" w:line="240" w:lineRule="auto"/>
        <w:rPr>
          <w:rFonts w:eastAsia="Times New Roman"/>
        </w:rPr>
      </w:pPr>
      <w:r>
        <w:rPr>
          <w:rFonts w:eastAsia="Times New Roman"/>
        </w:rPr>
        <w:t>The exact legal name of the actual lender.</w:t>
      </w:r>
    </w:p>
    <w:p w14:paraId="6AD67344" w14:textId="77777777" w:rsidR="003D23E3" w:rsidRDefault="003D23E3" w:rsidP="003D23E3">
      <w:pPr>
        <w:numPr>
          <w:ilvl w:val="0"/>
          <w:numId w:val="191"/>
        </w:numPr>
        <w:spacing w:before="100" w:beforeAutospacing="1" w:after="100" w:afterAutospacing="1" w:line="240" w:lineRule="auto"/>
        <w:rPr>
          <w:rFonts w:eastAsia="Times New Roman"/>
        </w:rPr>
      </w:pPr>
      <w:r>
        <w:rPr>
          <w:rFonts w:eastAsia="Times New Roman"/>
        </w:rPr>
        <w:t>The lender's applicable regulatory registration and status.</w:t>
      </w:r>
    </w:p>
    <w:p w14:paraId="4010DB35" w14:textId="77777777" w:rsidR="003D23E3" w:rsidRDefault="003D23E3" w:rsidP="003D23E3">
      <w:pPr>
        <w:numPr>
          <w:ilvl w:val="0"/>
          <w:numId w:val="191"/>
        </w:numPr>
        <w:spacing w:before="100" w:beforeAutospacing="1" w:after="100" w:afterAutospacing="1" w:line="240" w:lineRule="auto"/>
        <w:rPr>
          <w:rFonts w:eastAsia="Times New Roman"/>
        </w:rPr>
      </w:pPr>
      <w:r>
        <w:rPr>
          <w:rFonts w:eastAsia="Times New Roman"/>
        </w:rPr>
        <w:t>The lender's registered office and official contact details.</w:t>
      </w:r>
    </w:p>
    <w:p w14:paraId="61B6627C" w14:textId="77777777" w:rsidR="003D23E3" w:rsidRDefault="003D23E3" w:rsidP="003D23E3">
      <w:pPr>
        <w:numPr>
          <w:ilvl w:val="0"/>
          <w:numId w:val="191"/>
        </w:numPr>
        <w:spacing w:before="100" w:beforeAutospacing="1" w:after="100" w:afterAutospacing="1" w:line="240" w:lineRule="auto"/>
        <w:rPr>
          <w:rFonts w:eastAsia="Times New Roman"/>
        </w:rPr>
      </w:pPr>
      <w:r>
        <w:rPr>
          <w:rFonts w:eastAsia="Times New Roman"/>
        </w:rPr>
        <w:t>The legal role of NAVIX Finance Private Limited.</w:t>
      </w:r>
    </w:p>
    <w:p w14:paraId="2CED0DE8" w14:textId="77777777" w:rsidR="003D23E3" w:rsidRDefault="003D23E3" w:rsidP="003D23E3">
      <w:pPr>
        <w:numPr>
          <w:ilvl w:val="0"/>
          <w:numId w:val="191"/>
        </w:numPr>
        <w:spacing w:before="100" w:beforeAutospacing="1" w:after="100" w:afterAutospacing="1" w:line="240" w:lineRule="auto"/>
        <w:rPr>
          <w:rFonts w:eastAsia="Times New Roman"/>
        </w:rPr>
      </w:pPr>
      <w:r>
        <w:rPr>
          <w:rFonts w:eastAsia="Times New Roman"/>
        </w:rPr>
        <w:t>The legal role of MLB Securities Private Limited, if involved in the relevant arrangement.</w:t>
      </w:r>
    </w:p>
    <w:p w14:paraId="1D3B5579" w14:textId="77777777" w:rsidR="003D23E3" w:rsidRDefault="003D23E3" w:rsidP="003D23E3">
      <w:pPr>
        <w:numPr>
          <w:ilvl w:val="0"/>
          <w:numId w:val="191"/>
        </w:numPr>
        <w:spacing w:before="100" w:beforeAutospacing="1" w:after="100" w:afterAutospacing="1" w:line="240" w:lineRule="auto"/>
        <w:rPr>
          <w:rFonts w:eastAsia="Times New Roman"/>
        </w:rPr>
      </w:pPr>
      <w:r>
        <w:rPr>
          <w:rFonts w:eastAsia="Times New Roman"/>
        </w:rPr>
        <w:t>Which entity is the lender of record under the actual loan documentation.</w:t>
      </w:r>
    </w:p>
    <w:p w14:paraId="084AD4C8" w14:textId="77777777" w:rsidR="003D23E3" w:rsidRDefault="003D23E3" w:rsidP="003D23E3">
      <w:pPr>
        <w:numPr>
          <w:ilvl w:val="0"/>
          <w:numId w:val="191"/>
        </w:numPr>
        <w:spacing w:before="100" w:beforeAutospacing="1" w:after="100" w:afterAutospacing="1" w:line="240" w:lineRule="auto"/>
        <w:rPr>
          <w:rFonts w:eastAsia="Times New Roman"/>
        </w:rPr>
      </w:pPr>
      <w:r>
        <w:rPr>
          <w:rFonts w:eastAsia="Times New Roman"/>
        </w:rPr>
        <w:t>The legally correct disbursement and repayment flows.</w:t>
      </w:r>
    </w:p>
    <w:p w14:paraId="39D1BD9F" w14:textId="77777777" w:rsidR="003D23E3" w:rsidRDefault="003D23E3" w:rsidP="003D23E3">
      <w:pPr>
        <w:numPr>
          <w:ilvl w:val="0"/>
          <w:numId w:val="191"/>
        </w:numPr>
        <w:spacing w:before="100" w:beforeAutospacing="1" w:after="100" w:afterAutospacing="1" w:line="240" w:lineRule="auto"/>
        <w:rPr>
          <w:rFonts w:eastAsia="Times New Roman"/>
        </w:rPr>
      </w:pPr>
      <w:r>
        <w:rPr>
          <w:rFonts w:eastAsia="Times New Roman"/>
        </w:rPr>
        <w:t>The entity responsible for the eNACH or other repayment mandate arrangement.</w:t>
      </w:r>
    </w:p>
    <w:p w14:paraId="3E6442BF" w14:textId="77777777" w:rsidR="003D23E3" w:rsidRDefault="003D23E3" w:rsidP="003D23E3">
      <w:pPr>
        <w:numPr>
          <w:ilvl w:val="0"/>
          <w:numId w:val="191"/>
        </w:numPr>
        <w:spacing w:before="100" w:beforeAutospacing="1" w:after="100" w:afterAutospacing="1" w:line="240" w:lineRule="auto"/>
        <w:rPr>
          <w:rFonts w:eastAsia="Times New Roman"/>
        </w:rPr>
      </w:pPr>
      <w:r>
        <w:rPr>
          <w:rFonts w:eastAsia="Times New Roman"/>
        </w:rPr>
        <w:t>The entity responsible for maintaining the loan account and handling complaints.</w:t>
      </w:r>
    </w:p>
    <w:p w14:paraId="276165E4" w14:textId="77777777" w:rsidR="003D23E3" w:rsidRDefault="003D23E3" w:rsidP="003D23E3">
      <w:pPr>
        <w:numPr>
          <w:ilvl w:val="0"/>
          <w:numId w:val="191"/>
        </w:numPr>
        <w:spacing w:before="100" w:beforeAutospacing="1" w:after="100" w:afterAutospacing="1" w:line="240" w:lineRule="auto"/>
        <w:rPr>
          <w:rFonts w:eastAsia="Times New Roman"/>
        </w:rPr>
      </w:pPr>
      <w:r>
        <w:rPr>
          <w:rFonts w:eastAsia="Times New Roman"/>
        </w:rPr>
        <w:t>Consistency between the website, KFS, loan agreement, customer consent screens, and payment pages.</w:t>
      </w:r>
    </w:p>
    <w:p w14:paraId="5E8EA0C3" w14:textId="77777777" w:rsidR="003D23E3" w:rsidRDefault="003D23E3">
      <w:pPr>
        <w:pStyle w:val="NormalWeb"/>
      </w:pPr>
      <w:r>
        <w:rPr>
          <w:rStyle w:val="Strong"/>
        </w:rPr>
        <w:t>No placeholders in Sections 3 and 12 should remain on the live website.</w:t>
      </w:r>
      <w:r>
        <w:t xml:space="preserve"> All lender details must be completed with verified information before publication.</w:t>
      </w:r>
    </w:p>
    <w:p w14:paraId="20BA36E1" w14:textId="77777777" w:rsidR="003D23E3" w:rsidRDefault="003D23E3">
      <w:pPr>
        <w:pStyle w:val="NormalWeb"/>
        <w:rPr>
          <w:rStyle w:val="Strong"/>
        </w:rPr>
      </w:pPr>
      <w:r>
        <w:rPr>
          <w:rStyle w:val="Strong"/>
        </w:rPr>
        <w:t>End of Actual Lender Disclosure</w:t>
      </w:r>
    </w:p>
    <w:p w14:paraId="6E215835" w14:textId="77777777" w:rsidR="006B5A91" w:rsidRDefault="006B5A91">
      <w:pPr>
        <w:pStyle w:val="Heading1"/>
        <w:rPr>
          <w:rFonts w:eastAsia="Times New Roman"/>
          <w:kern w:val="36"/>
          <w:sz w:val="48"/>
          <w:szCs w:val="48"/>
          <w14:ligatures w14:val="none"/>
        </w:rPr>
      </w:pPr>
      <w:r>
        <w:rPr>
          <w:rFonts w:eastAsia="Times New Roman"/>
        </w:rPr>
        <w:t>DHAN NOW</w:t>
      </w:r>
    </w:p>
    <w:p w14:paraId="1041CF4F" w14:textId="77777777" w:rsidR="006B5A91" w:rsidRDefault="006B5A91">
      <w:pPr>
        <w:pStyle w:val="Heading2"/>
        <w:rPr>
          <w:rFonts w:eastAsia="Times New Roman"/>
        </w:rPr>
      </w:pPr>
      <w:r>
        <w:rPr>
          <w:rFonts w:eastAsia="Times New Roman"/>
        </w:rPr>
        <w:t>Key Fact Statement (KFS) Information</w:t>
      </w:r>
    </w:p>
    <w:p w14:paraId="47BACC4F" w14:textId="77777777" w:rsidR="006B5A91" w:rsidRDefault="006B5A91">
      <w:pPr>
        <w:pStyle w:val="NormalWeb"/>
      </w:pPr>
      <w:r>
        <w:rPr>
          <w:rStyle w:val="Strong"/>
        </w:rPr>
        <w:t>Effective Date:</w:t>
      </w:r>
      <w:r>
        <w:t xml:space="preserve"> [Insert Effective Date]</w:t>
      </w:r>
      <w:r>
        <w:br/>
      </w:r>
      <w:r>
        <w:rPr>
          <w:rStyle w:val="Strong"/>
        </w:rPr>
        <w:t>Last Updated:</w:t>
      </w:r>
      <w:r>
        <w:t xml:space="preserve"> [Insert Last Updated Date]</w:t>
      </w:r>
      <w:r>
        <w:br/>
      </w:r>
      <w:r>
        <w:rPr>
          <w:rStyle w:val="Strong"/>
        </w:rPr>
        <w:t>Website:</w:t>
      </w:r>
      <w:r>
        <w:t xml:space="preserve"> www.dhannow.com</w:t>
      </w:r>
      <w:r>
        <w:br/>
      </w:r>
      <w:r>
        <w:rPr>
          <w:rStyle w:val="Strong"/>
        </w:rPr>
        <w:t>Customer Support:</w:t>
      </w:r>
      <w:r>
        <w:t xml:space="preserve"> 9211331169</w:t>
      </w:r>
      <w:r>
        <w:br/>
      </w:r>
      <w:r>
        <w:rPr>
          <w:rStyle w:val="Strong"/>
        </w:rPr>
        <w:t>Email:</w:t>
      </w:r>
      <w:r>
        <w:t xml:space="preserve"> support@dhannow.com</w:t>
      </w:r>
    </w:p>
    <w:p w14:paraId="643CDEE5" w14:textId="77777777" w:rsidR="006B5A91" w:rsidRDefault="006B5A91">
      <w:pPr>
        <w:pStyle w:val="Heading3"/>
        <w:rPr>
          <w:rFonts w:eastAsia="Times New Roman"/>
        </w:rPr>
      </w:pPr>
      <w:r>
        <w:rPr>
          <w:rFonts w:eastAsia="Times New Roman"/>
        </w:rPr>
        <w:t>1. Introduction</w:t>
      </w:r>
    </w:p>
    <w:p w14:paraId="0E3FDC20" w14:textId="77777777" w:rsidR="006B5A91" w:rsidRDefault="006B5A91">
      <w:pPr>
        <w:pStyle w:val="NormalWeb"/>
      </w:pPr>
      <w:r>
        <w:t>DHAN NOW is committed to providing customers with clear and transparent information about loan terms, interest, fees, taxes, repayment obligations, and the total cost of borrowing.</w:t>
      </w:r>
    </w:p>
    <w:p w14:paraId="42EC5E70" w14:textId="77777777" w:rsidR="006B5A91" w:rsidRDefault="006B5A91">
      <w:pPr>
        <w:pStyle w:val="NormalWeb"/>
      </w:pPr>
      <w:r>
        <w:t xml:space="preserve">The </w:t>
      </w:r>
      <w:r>
        <w:rPr>
          <w:rStyle w:val="Strong"/>
        </w:rPr>
        <w:t>Key Fact Statement (KFS)</w:t>
      </w:r>
      <w:r>
        <w:t xml:space="preserve"> is a standardised document containing important information about a specific loan offer. It enables customers to understand the financial terms of a loan before accepting it.</w:t>
      </w:r>
    </w:p>
    <w:p w14:paraId="00EFCBFA" w14:textId="77777777" w:rsidR="006B5A91" w:rsidRDefault="006B5A91">
      <w:pPr>
        <w:pStyle w:val="NormalWeb"/>
      </w:pPr>
      <w:r>
        <w:t>Where applicable under RBI requirements, the KFS must be provided by the regulated lender before the execution of the loan contract, in the prescribed format and manner.</w:t>
      </w:r>
    </w:p>
    <w:p w14:paraId="0A70EEC5" w14:textId="77777777" w:rsidR="006B5A91" w:rsidRDefault="006B5A91">
      <w:pPr>
        <w:pStyle w:val="NormalWeb"/>
      </w:pPr>
      <w:r>
        <w:t>Customers should read the KFS carefully and compare its details with the loan offer, repayment schedule, and loan agreement before proceeding.</w:t>
      </w:r>
    </w:p>
    <w:p w14:paraId="2984B0D8" w14:textId="77777777" w:rsidR="006B5A91" w:rsidRDefault="006B5A91">
      <w:pPr>
        <w:pStyle w:val="Heading3"/>
        <w:rPr>
          <w:rFonts w:eastAsia="Times New Roman"/>
        </w:rPr>
      </w:pPr>
      <w:r>
        <w:rPr>
          <w:rFonts w:eastAsia="Times New Roman"/>
        </w:rPr>
        <w:t>2. What Is a Key Fact Statement?</w:t>
      </w:r>
    </w:p>
    <w:p w14:paraId="62811310" w14:textId="77777777" w:rsidR="006B5A91" w:rsidRDefault="006B5A91">
      <w:pPr>
        <w:pStyle w:val="NormalWeb"/>
      </w:pPr>
      <w:r>
        <w:t>A KFS is a document that presents the principal terms and costs of a loan in a clear and standardised format.</w:t>
      </w:r>
    </w:p>
    <w:p w14:paraId="0CC5450A" w14:textId="77777777" w:rsidR="006B5A91" w:rsidRDefault="006B5A91">
      <w:pPr>
        <w:pStyle w:val="NormalWeb"/>
      </w:pPr>
      <w:r>
        <w:t>Depending on the applicable regulatory requirements and loan product, the KFS may contain:</w:t>
      </w:r>
    </w:p>
    <w:p w14:paraId="06F641F0" w14:textId="77777777" w:rsidR="006B5A91" w:rsidRDefault="006B5A91" w:rsidP="006B5A91">
      <w:pPr>
        <w:numPr>
          <w:ilvl w:val="0"/>
          <w:numId w:val="192"/>
        </w:numPr>
        <w:spacing w:before="100" w:beforeAutospacing="1" w:after="100" w:afterAutospacing="1" w:line="240" w:lineRule="auto"/>
        <w:rPr>
          <w:rFonts w:eastAsia="Times New Roman"/>
        </w:rPr>
      </w:pPr>
      <w:r>
        <w:rPr>
          <w:rFonts w:eastAsia="Times New Roman"/>
        </w:rPr>
        <w:t>Name of the actual lender.</w:t>
      </w:r>
    </w:p>
    <w:p w14:paraId="304C5B98" w14:textId="77777777" w:rsidR="006B5A91" w:rsidRDefault="006B5A91" w:rsidP="006B5A91">
      <w:pPr>
        <w:numPr>
          <w:ilvl w:val="0"/>
          <w:numId w:val="192"/>
        </w:numPr>
        <w:spacing w:before="100" w:beforeAutospacing="1" w:after="100" w:afterAutospacing="1" w:line="240" w:lineRule="auto"/>
        <w:rPr>
          <w:rFonts w:eastAsia="Times New Roman"/>
        </w:rPr>
      </w:pPr>
      <w:r>
        <w:rPr>
          <w:rFonts w:eastAsia="Times New Roman"/>
        </w:rPr>
        <w:t>Borrower's details and loan reference.</w:t>
      </w:r>
    </w:p>
    <w:p w14:paraId="7C62B407" w14:textId="77777777" w:rsidR="006B5A91" w:rsidRDefault="006B5A91" w:rsidP="006B5A91">
      <w:pPr>
        <w:numPr>
          <w:ilvl w:val="0"/>
          <w:numId w:val="192"/>
        </w:numPr>
        <w:spacing w:before="100" w:beforeAutospacing="1" w:after="100" w:afterAutospacing="1" w:line="240" w:lineRule="auto"/>
        <w:rPr>
          <w:rFonts w:eastAsia="Times New Roman"/>
        </w:rPr>
      </w:pPr>
      <w:r>
        <w:rPr>
          <w:rFonts w:eastAsia="Times New Roman"/>
        </w:rPr>
        <w:t>Approved loan amount.</w:t>
      </w:r>
    </w:p>
    <w:p w14:paraId="71A15A44" w14:textId="77777777" w:rsidR="006B5A91" w:rsidRDefault="006B5A91" w:rsidP="006B5A91">
      <w:pPr>
        <w:numPr>
          <w:ilvl w:val="0"/>
          <w:numId w:val="192"/>
        </w:numPr>
        <w:spacing w:before="100" w:beforeAutospacing="1" w:after="100" w:afterAutospacing="1" w:line="240" w:lineRule="auto"/>
        <w:rPr>
          <w:rFonts w:eastAsia="Times New Roman"/>
        </w:rPr>
      </w:pPr>
      <w:r>
        <w:rPr>
          <w:rFonts w:eastAsia="Times New Roman"/>
        </w:rPr>
        <w:t>Loan tenure.</w:t>
      </w:r>
    </w:p>
    <w:p w14:paraId="5610C7EE" w14:textId="77777777" w:rsidR="006B5A91" w:rsidRDefault="006B5A91" w:rsidP="006B5A91">
      <w:pPr>
        <w:numPr>
          <w:ilvl w:val="0"/>
          <w:numId w:val="192"/>
        </w:numPr>
        <w:spacing w:before="100" w:beforeAutospacing="1" w:after="100" w:afterAutospacing="1" w:line="240" w:lineRule="auto"/>
        <w:rPr>
          <w:rFonts w:eastAsia="Times New Roman"/>
        </w:rPr>
      </w:pPr>
      <w:r>
        <w:rPr>
          <w:rFonts w:eastAsia="Times New Roman"/>
        </w:rPr>
        <w:t>Interest rate and calculation method.</w:t>
      </w:r>
    </w:p>
    <w:p w14:paraId="5CD2DE95" w14:textId="77777777" w:rsidR="006B5A91" w:rsidRDefault="006B5A91" w:rsidP="006B5A91">
      <w:pPr>
        <w:numPr>
          <w:ilvl w:val="0"/>
          <w:numId w:val="192"/>
        </w:numPr>
        <w:spacing w:before="100" w:beforeAutospacing="1" w:after="100" w:afterAutospacing="1" w:line="240" w:lineRule="auto"/>
        <w:rPr>
          <w:rFonts w:eastAsia="Times New Roman"/>
        </w:rPr>
      </w:pPr>
      <w:r>
        <w:rPr>
          <w:rFonts w:eastAsia="Times New Roman"/>
        </w:rPr>
        <w:t>Processing fee and applicable taxes.</w:t>
      </w:r>
    </w:p>
    <w:p w14:paraId="20B1F444" w14:textId="77777777" w:rsidR="006B5A91" w:rsidRDefault="006B5A91" w:rsidP="006B5A91">
      <w:pPr>
        <w:numPr>
          <w:ilvl w:val="0"/>
          <w:numId w:val="192"/>
        </w:numPr>
        <w:spacing w:before="100" w:beforeAutospacing="1" w:after="100" w:afterAutospacing="1" w:line="240" w:lineRule="auto"/>
        <w:rPr>
          <w:rFonts w:eastAsia="Times New Roman"/>
        </w:rPr>
      </w:pPr>
      <w:r>
        <w:rPr>
          <w:rFonts w:eastAsia="Times New Roman"/>
        </w:rPr>
        <w:t>Net amount disbursed.</w:t>
      </w:r>
    </w:p>
    <w:p w14:paraId="65F48B06" w14:textId="77777777" w:rsidR="006B5A91" w:rsidRDefault="006B5A91" w:rsidP="006B5A91">
      <w:pPr>
        <w:numPr>
          <w:ilvl w:val="0"/>
          <w:numId w:val="192"/>
        </w:numPr>
        <w:spacing w:before="100" w:beforeAutospacing="1" w:after="100" w:afterAutospacing="1" w:line="240" w:lineRule="auto"/>
        <w:rPr>
          <w:rFonts w:eastAsia="Times New Roman"/>
        </w:rPr>
      </w:pPr>
      <w:r>
        <w:rPr>
          <w:rFonts w:eastAsia="Times New Roman"/>
        </w:rPr>
        <w:t>Annual Percentage Rate (APR).</w:t>
      </w:r>
    </w:p>
    <w:p w14:paraId="71865977" w14:textId="77777777" w:rsidR="006B5A91" w:rsidRDefault="006B5A91" w:rsidP="006B5A91">
      <w:pPr>
        <w:numPr>
          <w:ilvl w:val="0"/>
          <w:numId w:val="192"/>
        </w:numPr>
        <w:spacing w:before="100" w:beforeAutospacing="1" w:after="100" w:afterAutospacing="1" w:line="240" w:lineRule="auto"/>
        <w:rPr>
          <w:rFonts w:eastAsia="Times New Roman"/>
        </w:rPr>
      </w:pPr>
      <w:r>
        <w:rPr>
          <w:rFonts w:eastAsia="Times New Roman"/>
        </w:rPr>
        <w:t>Repayment schedule.</w:t>
      </w:r>
    </w:p>
    <w:p w14:paraId="4A2326D6" w14:textId="77777777" w:rsidR="006B5A91" w:rsidRDefault="006B5A91" w:rsidP="006B5A91">
      <w:pPr>
        <w:numPr>
          <w:ilvl w:val="0"/>
          <w:numId w:val="192"/>
        </w:numPr>
        <w:spacing w:before="100" w:beforeAutospacing="1" w:after="100" w:afterAutospacing="1" w:line="240" w:lineRule="auto"/>
        <w:rPr>
          <w:rFonts w:eastAsia="Times New Roman"/>
        </w:rPr>
      </w:pPr>
      <w:r>
        <w:rPr>
          <w:rFonts w:eastAsia="Times New Roman"/>
        </w:rPr>
        <w:t>Instalment amounts and due dates.</w:t>
      </w:r>
    </w:p>
    <w:p w14:paraId="4195BC47" w14:textId="77777777" w:rsidR="006B5A91" w:rsidRDefault="006B5A91" w:rsidP="006B5A91">
      <w:pPr>
        <w:numPr>
          <w:ilvl w:val="0"/>
          <w:numId w:val="192"/>
        </w:numPr>
        <w:spacing w:before="100" w:beforeAutospacing="1" w:after="100" w:afterAutospacing="1" w:line="240" w:lineRule="auto"/>
        <w:rPr>
          <w:rFonts w:eastAsia="Times New Roman"/>
        </w:rPr>
      </w:pPr>
      <w:r>
        <w:rPr>
          <w:rFonts w:eastAsia="Times New Roman"/>
        </w:rPr>
        <w:t>Penal charges, where applicable.</w:t>
      </w:r>
    </w:p>
    <w:p w14:paraId="2864D626" w14:textId="77777777" w:rsidR="006B5A91" w:rsidRDefault="006B5A91" w:rsidP="006B5A91">
      <w:pPr>
        <w:numPr>
          <w:ilvl w:val="0"/>
          <w:numId w:val="192"/>
        </w:numPr>
        <w:spacing w:before="100" w:beforeAutospacing="1" w:after="100" w:afterAutospacing="1" w:line="240" w:lineRule="auto"/>
        <w:rPr>
          <w:rFonts w:eastAsia="Times New Roman"/>
        </w:rPr>
      </w:pPr>
      <w:r>
        <w:rPr>
          <w:rFonts w:eastAsia="Times New Roman"/>
        </w:rPr>
        <w:t>Other applicable charges.</w:t>
      </w:r>
    </w:p>
    <w:p w14:paraId="3F7827ED" w14:textId="77777777" w:rsidR="006B5A91" w:rsidRDefault="006B5A91" w:rsidP="006B5A91">
      <w:pPr>
        <w:numPr>
          <w:ilvl w:val="0"/>
          <w:numId w:val="192"/>
        </w:numPr>
        <w:spacing w:before="100" w:beforeAutospacing="1" w:after="100" w:afterAutospacing="1" w:line="240" w:lineRule="auto"/>
        <w:rPr>
          <w:rFonts w:eastAsia="Times New Roman"/>
        </w:rPr>
      </w:pPr>
      <w:r>
        <w:rPr>
          <w:rFonts w:eastAsia="Times New Roman"/>
        </w:rPr>
        <w:t>Cooling-off or look-up period information, where applicable.</w:t>
      </w:r>
    </w:p>
    <w:p w14:paraId="7FA08ACE" w14:textId="77777777" w:rsidR="006B5A91" w:rsidRDefault="006B5A91" w:rsidP="006B5A91">
      <w:pPr>
        <w:numPr>
          <w:ilvl w:val="0"/>
          <w:numId w:val="192"/>
        </w:numPr>
        <w:spacing w:before="100" w:beforeAutospacing="1" w:after="100" w:afterAutospacing="1" w:line="240" w:lineRule="auto"/>
        <w:rPr>
          <w:rFonts w:eastAsia="Times New Roman"/>
        </w:rPr>
      </w:pPr>
      <w:r>
        <w:rPr>
          <w:rFonts w:eastAsia="Times New Roman"/>
        </w:rPr>
        <w:t>Grievance redressal contact details.</w:t>
      </w:r>
    </w:p>
    <w:p w14:paraId="4CFA0DA0" w14:textId="77777777" w:rsidR="006B5A91" w:rsidRDefault="006B5A91" w:rsidP="006B5A91">
      <w:pPr>
        <w:numPr>
          <w:ilvl w:val="0"/>
          <w:numId w:val="192"/>
        </w:numPr>
        <w:spacing w:before="100" w:beforeAutospacing="1" w:after="100" w:afterAutospacing="1" w:line="240" w:lineRule="auto"/>
        <w:rPr>
          <w:rFonts w:eastAsia="Times New Roman"/>
        </w:rPr>
      </w:pPr>
      <w:r>
        <w:rPr>
          <w:rFonts w:eastAsia="Times New Roman"/>
        </w:rPr>
        <w:t>Other information required by applicable law.</w:t>
      </w:r>
    </w:p>
    <w:p w14:paraId="2FE998A7" w14:textId="77777777" w:rsidR="006B5A91" w:rsidRDefault="006B5A91">
      <w:pPr>
        <w:pStyle w:val="NormalWeb"/>
      </w:pPr>
      <w:r>
        <w:t>The actual contents will depend on the relevant product, the lender's obligations, and applicable regulatory requirements.</w:t>
      </w:r>
    </w:p>
    <w:p w14:paraId="2F921D3B" w14:textId="77777777" w:rsidR="006B5A91" w:rsidRDefault="006B5A91">
      <w:pPr>
        <w:pStyle w:val="Heading3"/>
        <w:rPr>
          <w:rFonts w:eastAsia="Times New Roman"/>
        </w:rPr>
      </w:pPr>
      <w:r>
        <w:rPr>
          <w:rFonts w:eastAsia="Times New Roman"/>
        </w:rPr>
        <w:t>3. Who Provides the KFS?</w:t>
      </w:r>
    </w:p>
    <w:p w14:paraId="13781CC1" w14:textId="77777777" w:rsidR="006B5A91" w:rsidRDefault="006B5A91">
      <w:pPr>
        <w:pStyle w:val="NormalWeb"/>
      </w:pPr>
      <w:r>
        <w:t>The regulated lender responsible for the loan must provide the KFS in accordance with applicable requirements.</w:t>
      </w:r>
    </w:p>
    <w:p w14:paraId="01F3D40F" w14:textId="77777777" w:rsidR="006B5A91" w:rsidRDefault="006B5A91">
      <w:pPr>
        <w:pStyle w:val="NormalWeb"/>
      </w:pPr>
      <w:r>
        <w:t>Where DHAN NOW provides a digital interface or other authorised services for a lender, it may facilitate the customer's access to the KFS through the relevant application or digital journey.</w:t>
      </w:r>
    </w:p>
    <w:p w14:paraId="021B02EB" w14:textId="77777777" w:rsidR="006B5A91" w:rsidRDefault="006B5A91">
      <w:pPr>
        <w:pStyle w:val="NormalWeb"/>
      </w:pPr>
      <w:r>
        <w:t>The actual lender must be identified clearly in the KFS and the applicable loan documentation.</w:t>
      </w:r>
    </w:p>
    <w:p w14:paraId="614B9F14" w14:textId="77777777" w:rsidR="006B5A91" w:rsidRDefault="006B5A91">
      <w:pPr>
        <w:pStyle w:val="NormalWeb"/>
      </w:pPr>
      <w:r>
        <w:rPr>
          <w:rStyle w:val="Strong"/>
        </w:rPr>
        <w:t>Actual Lender:</w:t>
      </w:r>
      <w:r>
        <w:t xml:space="preserve"> [Insert the verified legal name of the lender for the relevant loan product.]</w:t>
      </w:r>
    </w:p>
    <w:p w14:paraId="2D22AB76" w14:textId="77777777" w:rsidR="006B5A91" w:rsidRDefault="006B5A91">
      <w:pPr>
        <w:pStyle w:val="NormalWeb"/>
      </w:pPr>
      <w:r>
        <w:t>This field must be completed with verified information before publication. The lender's identity must not be assumed from the name of a technology platform or service provider.</w:t>
      </w:r>
    </w:p>
    <w:p w14:paraId="2618A0F7" w14:textId="77777777" w:rsidR="006B5A91" w:rsidRDefault="006B5A91">
      <w:pPr>
        <w:pStyle w:val="Heading3"/>
        <w:rPr>
          <w:rFonts w:eastAsia="Times New Roman"/>
        </w:rPr>
      </w:pPr>
      <w:r>
        <w:rPr>
          <w:rFonts w:eastAsia="Times New Roman"/>
        </w:rPr>
        <w:t>4. When Should the Customer Receive the KFS?</w:t>
      </w:r>
    </w:p>
    <w:p w14:paraId="19E3E811" w14:textId="77777777" w:rsidR="006B5A91" w:rsidRDefault="006B5A91">
      <w:pPr>
        <w:pStyle w:val="NormalWeb"/>
      </w:pPr>
      <w:r>
        <w:t>The customer should receive the KFS at the stage required by applicable law and the relevant lending process, before entering into the loan contract.</w:t>
      </w:r>
    </w:p>
    <w:p w14:paraId="574AA0D4" w14:textId="77777777" w:rsidR="006B5A91" w:rsidRDefault="006B5A91">
      <w:pPr>
        <w:pStyle w:val="NormalWeb"/>
      </w:pPr>
      <w:r>
        <w:t>The customer should have a reasonable opportunity to review the information and understand the loan's financial implications before accepting the offer.</w:t>
      </w:r>
    </w:p>
    <w:p w14:paraId="6508B7E2" w14:textId="77777777" w:rsidR="006B5A91" w:rsidRDefault="006B5A91">
      <w:pPr>
        <w:pStyle w:val="NormalWeb"/>
      </w:pPr>
      <w:r>
        <w:t>Where applicable, the KFS must be provided in the prescribed format and remain accessible to the customer.</w:t>
      </w:r>
    </w:p>
    <w:p w14:paraId="1A835543" w14:textId="77777777" w:rsidR="006B5A91" w:rsidRDefault="006B5A91">
      <w:pPr>
        <w:pStyle w:val="NormalWeb"/>
      </w:pPr>
      <w:r>
        <w:t>A customer should not be required to accept a loan without the disclosures and opportunity for review required under applicable law.</w:t>
      </w:r>
    </w:p>
    <w:p w14:paraId="3B6A9DFE" w14:textId="77777777" w:rsidR="006B5A91" w:rsidRDefault="006B5A91">
      <w:pPr>
        <w:pStyle w:val="Heading3"/>
        <w:rPr>
          <w:rFonts w:eastAsia="Times New Roman"/>
        </w:rPr>
      </w:pPr>
      <w:r>
        <w:rPr>
          <w:rFonts w:eastAsia="Times New Roman"/>
        </w:rPr>
        <w:t>5. Loan Amount and Net Disbursement</w:t>
      </w:r>
    </w:p>
    <w:p w14:paraId="043BEB06" w14:textId="77777777" w:rsidR="006B5A91" w:rsidRDefault="006B5A91">
      <w:pPr>
        <w:pStyle w:val="NormalWeb"/>
      </w:pPr>
      <w:r>
        <w:t>The KFS should clearly explain the approved loan amount and the amount expected to be credited to the borrower.</w:t>
      </w:r>
    </w:p>
    <w:p w14:paraId="09B3FF2E" w14:textId="77777777" w:rsidR="006B5A91" w:rsidRDefault="006B5A91">
      <w:pPr>
        <w:pStyle w:val="NormalWeb"/>
      </w:pPr>
      <w:r>
        <w:t>These amounts may differ where permitted charges or deductions are applied in accordance with the disclosed loan terms.</w:t>
      </w:r>
    </w:p>
    <w:p w14:paraId="59512B73" w14:textId="77777777" w:rsidR="006B5A91" w:rsidRDefault="006B5A91">
      <w:pPr>
        <w:pStyle w:val="NormalWeb"/>
      </w:pPr>
      <w:r>
        <w:t>For example, under the proposed DHAN NOW 14-day pricing structure, the illustrative calculation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1"/>
        <w:gridCol w:w="2157"/>
      </w:tblGrid>
      <w:tr w:rsidR="006B5A91" w14:paraId="5EF718F5" w14:textId="77777777">
        <w:trPr>
          <w:tblHeader/>
          <w:tblCellSpacing w:w="15" w:type="dxa"/>
        </w:trPr>
        <w:tc>
          <w:tcPr>
            <w:tcW w:w="0" w:type="auto"/>
            <w:vAlign w:val="center"/>
            <w:hideMark/>
          </w:tcPr>
          <w:p w14:paraId="19FCCD45" w14:textId="77777777" w:rsidR="006B5A91" w:rsidRDefault="006B5A91">
            <w:pPr>
              <w:jc w:val="center"/>
              <w:rPr>
                <w:rFonts w:eastAsia="Times New Roman"/>
                <w:b/>
                <w:bCs/>
              </w:rPr>
            </w:pPr>
            <w:r>
              <w:rPr>
                <w:rFonts w:eastAsia="Times New Roman"/>
                <w:b/>
                <w:bCs/>
              </w:rPr>
              <w:t>Particulars</w:t>
            </w:r>
          </w:p>
        </w:tc>
        <w:tc>
          <w:tcPr>
            <w:tcW w:w="0" w:type="auto"/>
            <w:vAlign w:val="center"/>
            <w:hideMark/>
          </w:tcPr>
          <w:p w14:paraId="125B9886" w14:textId="77777777" w:rsidR="006B5A91" w:rsidRDefault="006B5A91">
            <w:pPr>
              <w:jc w:val="right"/>
              <w:rPr>
                <w:rFonts w:eastAsia="Times New Roman"/>
                <w:b/>
                <w:bCs/>
              </w:rPr>
            </w:pPr>
            <w:r>
              <w:rPr>
                <w:rFonts w:eastAsia="Times New Roman"/>
                <w:b/>
                <w:bCs/>
              </w:rPr>
              <w:t>Illustrative Amount</w:t>
            </w:r>
          </w:p>
        </w:tc>
      </w:tr>
      <w:tr w:rsidR="006B5A91" w14:paraId="6DC32F7F" w14:textId="77777777">
        <w:trPr>
          <w:tblCellSpacing w:w="15" w:type="dxa"/>
        </w:trPr>
        <w:tc>
          <w:tcPr>
            <w:tcW w:w="0" w:type="auto"/>
            <w:vAlign w:val="center"/>
            <w:hideMark/>
          </w:tcPr>
          <w:p w14:paraId="48854565" w14:textId="77777777" w:rsidR="006B5A91" w:rsidRDefault="006B5A91">
            <w:pPr>
              <w:rPr>
                <w:rFonts w:eastAsia="Times New Roman"/>
              </w:rPr>
            </w:pPr>
            <w:r>
              <w:rPr>
                <w:rFonts w:eastAsia="Times New Roman"/>
              </w:rPr>
              <w:t>Approved principal</w:t>
            </w:r>
          </w:p>
        </w:tc>
        <w:tc>
          <w:tcPr>
            <w:tcW w:w="0" w:type="auto"/>
            <w:vAlign w:val="center"/>
            <w:hideMark/>
          </w:tcPr>
          <w:p w14:paraId="3BC41E17" w14:textId="77777777" w:rsidR="006B5A91" w:rsidRDefault="006B5A91">
            <w:pPr>
              <w:jc w:val="right"/>
              <w:rPr>
                <w:rFonts w:eastAsia="Times New Roman"/>
              </w:rPr>
            </w:pPr>
            <w:r>
              <w:rPr>
                <w:rFonts w:eastAsia="Times New Roman"/>
              </w:rPr>
              <w:t>₹1,000</w:t>
            </w:r>
          </w:p>
        </w:tc>
      </w:tr>
      <w:tr w:rsidR="006B5A91" w14:paraId="3AAEFF5A" w14:textId="77777777">
        <w:trPr>
          <w:tblCellSpacing w:w="15" w:type="dxa"/>
        </w:trPr>
        <w:tc>
          <w:tcPr>
            <w:tcW w:w="0" w:type="auto"/>
            <w:vAlign w:val="center"/>
            <w:hideMark/>
          </w:tcPr>
          <w:p w14:paraId="7401FE7D" w14:textId="77777777" w:rsidR="006B5A91" w:rsidRDefault="006B5A91">
            <w:pPr>
              <w:rPr>
                <w:rFonts w:eastAsia="Times New Roman"/>
              </w:rPr>
            </w:pPr>
            <w:r>
              <w:rPr>
                <w:rFonts w:eastAsia="Times New Roman"/>
              </w:rPr>
              <w:t>Processing fee at 10%</w:t>
            </w:r>
          </w:p>
        </w:tc>
        <w:tc>
          <w:tcPr>
            <w:tcW w:w="0" w:type="auto"/>
            <w:vAlign w:val="center"/>
            <w:hideMark/>
          </w:tcPr>
          <w:p w14:paraId="0B8CFC12" w14:textId="77777777" w:rsidR="006B5A91" w:rsidRDefault="006B5A91">
            <w:pPr>
              <w:jc w:val="right"/>
              <w:rPr>
                <w:rFonts w:eastAsia="Times New Roman"/>
              </w:rPr>
            </w:pPr>
            <w:r>
              <w:rPr>
                <w:rFonts w:eastAsia="Times New Roman"/>
              </w:rPr>
              <w:t>₹100</w:t>
            </w:r>
          </w:p>
        </w:tc>
      </w:tr>
      <w:tr w:rsidR="006B5A91" w14:paraId="1D06D9C6" w14:textId="77777777">
        <w:trPr>
          <w:tblCellSpacing w:w="15" w:type="dxa"/>
        </w:trPr>
        <w:tc>
          <w:tcPr>
            <w:tcW w:w="0" w:type="auto"/>
            <w:vAlign w:val="center"/>
            <w:hideMark/>
          </w:tcPr>
          <w:p w14:paraId="6686FE1A" w14:textId="77777777" w:rsidR="006B5A91" w:rsidRDefault="006B5A91">
            <w:pPr>
              <w:rPr>
                <w:rFonts w:eastAsia="Times New Roman"/>
              </w:rPr>
            </w:pPr>
            <w:r>
              <w:rPr>
                <w:rFonts w:eastAsia="Times New Roman"/>
              </w:rPr>
              <w:t>GST at 18% on processing fee</w:t>
            </w:r>
          </w:p>
        </w:tc>
        <w:tc>
          <w:tcPr>
            <w:tcW w:w="0" w:type="auto"/>
            <w:vAlign w:val="center"/>
            <w:hideMark/>
          </w:tcPr>
          <w:p w14:paraId="63CF268D" w14:textId="77777777" w:rsidR="006B5A91" w:rsidRDefault="006B5A91">
            <w:pPr>
              <w:jc w:val="right"/>
              <w:rPr>
                <w:rFonts w:eastAsia="Times New Roman"/>
              </w:rPr>
            </w:pPr>
            <w:r>
              <w:rPr>
                <w:rFonts w:eastAsia="Times New Roman"/>
              </w:rPr>
              <w:t>₹18</w:t>
            </w:r>
          </w:p>
        </w:tc>
      </w:tr>
      <w:tr w:rsidR="006B5A91" w14:paraId="0C0D8622" w14:textId="77777777">
        <w:trPr>
          <w:tblCellSpacing w:w="15" w:type="dxa"/>
        </w:trPr>
        <w:tc>
          <w:tcPr>
            <w:tcW w:w="0" w:type="auto"/>
            <w:vAlign w:val="center"/>
            <w:hideMark/>
          </w:tcPr>
          <w:p w14:paraId="2ADD3FA5" w14:textId="77777777" w:rsidR="006B5A91" w:rsidRDefault="006B5A91">
            <w:pPr>
              <w:rPr>
                <w:rFonts w:eastAsia="Times New Roman"/>
              </w:rPr>
            </w:pPr>
            <w:r>
              <w:rPr>
                <w:rFonts w:eastAsia="Times New Roman"/>
              </w:rPr>
              <w:t>Interest for 14 days at 1% per day</w:t>
            </w:r>
          </w:p>
        </w:tc>
        <w:tc>
          <w:tcPr>
            <w:tcW w:w="0" w:type="auto"/>
            <w:vAlign w:val="center"/>
            <w:hideMark/>
          </w:tcPr>
          <w:p w14:paraId="04DF780F" w14:textId="77777777" w:rsidR="006B5A91" w:rsidRDefault="006B5A91">
            <w:pPr>
              <w:jc w:val="right"/>
              <w:rPr>
                <w:rFonts w:eastAsia="Times New Roman"/>
              </w:rPr>
            </w:pPr>
            <w:r>
              <w:rPr>
                <w:rFonts w:eastAsia="Times New Roman"/>
              </w:rPr>
              <w:t>₹140</w:t>
            </w:r>
          </w:p>
        </w:tc>
      </w:tr>
      <w:tr w:rsidR="006B5A91" w14:paraId="713D0D53" w14:textId="77777777">
        <w:trPr>
          <w:tblCellSpacing w:w="15" w:type="dxa"/>
        </w:trPr>
        <w:tc>
          <w:tcPr>
            <w:tcW w:w="0" w:type="auto"/>
            <w:vAlign w:val="center"/>
            <w:hideMark/>
          </w:tcPr>
          <w:p w14:paraId="7DDF800B" w14:textId="77777777" w:rsidR="006B5A91" w:rsidRDefault="006B5A91">
            <w:pPr>
              <w:rPr>
                <w:rFonts w:eastAsia="Times New Roman"/>
              </w:rPr>
            </w:pPr>
            <w:r>
              <w:rPr>
                <w:rFonts w:eastAsia="Times New Roman"/>
              </w:rPr>
              <w:t>Total illustrative deductions</w:t>
            </w:r>
          </w:p>
        </w:tc>
        <w:tc>
          <w:tcPr>
            <w:tcW w:w="0" w:type="auto"/>
            <w:vAlign w:val="center"/>
            <w:hideMark/>
          </w:tcPr>
          <w:p w14:paraId="024020F5" w14:textId="77777777" w:rsidR="006B5A91" w:rsidRDefault="006B5A91">
            <w:pPr>
              <w:jc w:val="right"/>
              <w:rPr>
                <w:rFonts w:eastAsia="Times New Roman"/>
              </w:rPr>
            </w:pPr>
            <w:r>
              <w:rPr>
                <w:rFonts w:eastAsia="Times New Roman"/>
              </w:rPr>
              <w:t>₹258</w:t>
            </w:r>
          </w:p>
        </w:tc>
      </w:tr>
      <w:tr w:rsidR="006B5A91" w14:paraId="24B30823" w14:textId="77777777">
        <w:trPr>
          <w:tblCellSpacing w:w="15" w:type="dxa"/>
        </w:trPr>
        <w:tc>
          <w:tcPr>
            <w:tcW w:w="0" w:type="auto"/>
            <w:vAlign w:val="center"/>
            <w:hideMark/>
          </w:tcPr>
          <w:p w14:paraId="4E351D71" w14:textId="77777777" w:rsidR="006B5A91" w:rsidRDefault="006B5A91">
            <w:pPr>
              <w:rPr>
                <w:rFonts w:eastAsia="Times New Roman"/>
              </w:rPr>
            </w:pPr>
            <w:r>
              <w:rPr>
                <w:rFonts w:eastAsia="Times New Roman"/>
              </w:rPr>
              <w:t>Net amount disbursed</w:t>
            </w:r>
          </w:p>
        </w:tc>
        <w:tc>
          <w:tcPr>
            <w:tcW w:w="0" w:type="auto"/>
            <w:vAlign w:val="center"/>
            <w:hideMark/>
          </w:tcPr>
          <w:p w14:paraId="66B76538" w14:textId="77777777" w:rsidR="006B5A91" w:rsidRDefault="006B5A91">
            <w:pPr>
              <w:jc w:val="right"/>
              <w:rPr>
                <w:rFonts w:eastAsia="Times New Roman"/>
              </w:rPr>
            </w:pPr>
            <w:r>
              <w:rPr>
                <w:rFonts w:eastAsia="Times New Roman"/>
              </w:rPr>
              <w:t>₹742</w:t>
            </w:r>
          </w:p>
        </w:tc>
      </w:tr>
      <w:tr w:rsidR="006B5A91" w14:paraId="7A89F30A" w14:textId="77777777">
        <w:trPr>
          <w:tblCellSpacing w:w="15" w:type="dxa"/>
        </w:trPr>
        <w:tc>
          <w:tcPr>
            <w:tcW w:w="0" w:type="auto"/>
            <w:vAlign w:val="center"/>
            <w:hideMark/>
          </w:tcPr>
          <w:p w14:paraId="034BE4AF" w14:textId="77777777" w:rsidR="006B5A91" w:rsidRDefault="006B5A91">
            <w:pPr>
              <w:rPr>
                <w:rFonts w:eastAsia="Times New Roman"/>
              </w:rPr>
            </w:pPr>
            <w:r>
              <w:rPr>
                <w:rFonts w:eastAsia="Times New Roman"/>
              </w:rPr>
              <w:t>Scheduled principal repayment on Day 14</w:t>
            </w:r>
          </w:p>
        </w:tc>
        <w:tc>
          <w:tcPr>
            <w:tcW w:w="0" w:type="auto"/>
            <w:vAlign w:val="center"/>
            <w:hideMark/>
          </w:tcPr>
          <w:p w14:paraId="1190C95F" w14:textId="77777777" w:rsidR="006B5A91" w:rsidRDefault="006B5A91">
            <w:pPr>
              <w:jc w:val="right"/>
              <w:rPr>
                <w:rFonts w:eastAsia="Times New Roman"/>
              </w:rPr>
            </w:pPr>
            <w:r>
              <w:rPr>
                <w:rFonts w:eastAsia="Times New Roman"/>
              </w:rPr>
              <w:t>₹1,000</w:t>
            </w:r>
          </w:p>
        </w:tc>
      </w:tr>
    </w:tbl>
    <w:p w14:paraId="193DB9F3" w14:textId="77777777" w:rsidR="006B5A91" w:rsidRDefault="006B5A91">
      <w:pPr>
        <w:pStyle w:val="NormalWeb"/>
      </w:pPr>
      <w:r>
        <w:t>This example reflects the specified calculation assumptions only. It is not a substitute for an actual customer's KFS.</w:t>
      </w:r>
    </w:p>
    <w:p w14:paraId="701367BB" w14:textId="77777777" w:rsidR="006B5A91" w:rsidRDefault="006B5A91">
      <w:pPr>
        <w:pStyle w:val="NormalWeb"/>
      </w:pPr>
      <w:r>
        <w:t>The final amounts must match the approved product, the actual lender's terms, the required tax treatment, and the applicable legal and regulatory requirements.</w:t>
      </w:r>
    </w:p>
    <w:p w14:paraId="337F6393" w14:textId="77777777" w:rsidR="006B5A91" w:rsidRDefault="006B5A91">
      <w:pPr>
        <w:pStyle w:val="Heading3"/>
        <w:rPr>
          <w:rFonts w:eastAsia="Times New Roman"/>
        </w:rPr>
      </w:pPr>
      <w:r>
        <w:rPr>
          <w:rFonts w:eastAsia="Times New Roman"/>
        </w:rPr>
        <w:t>6. Interest Rate and Calculation Method</w:t>
      </w:r>
    </w:p>
    <w:p w14:paraId="391BD4CC" w14:textId="77777777" w:rsidR="006B5A91" w:rsidRDefault="006B5A91">
      <w:pPr>
        <w:pStyle w:val="NormalWeb"/>
      </w:pPr>
      <w:r>
        <w:t>The KFS should identify the applicable interest rate and explain the method used to calculate interest.</w:t>
      </w:r>
    </w:p>
    <w:p w14:paraId="7BBF5A24" w14:textId="77777777" w:rsidR="006B5A91" w:rsidRDefault="006B5A91">
      <w:pPr>
        <w:pStyle w:val="NormalWeb"/>
      </w:pPr>
      <w:r>
        <w:t>For the proposed DHAN NOW 14-day product, the illustrative assumptions are:</w:t>
      </w:r>
    </w:p>
    <w:p w14:paraId="76F21494" w14:textId="77777777" w:rsidR="006B5A91" w:rsidRDefault="006B5A91" w:rsidP="006B5A91">
      <w:pPr>
        <w:numPr>
          <w:ilvl w:val="0"/>
          <w:numId w:val="193"/>
        </w:numPr>
        <w:spacing w:before="100" w:beforeAutospacing="1" w:after="100" w:afterAutospacing="1" w:line="240" w:lineRule="auto"/>
        <w:rPr>
          <w:rFonts w:eastAsia="Times New Roman"/>
        </w:rPr>
      </w:pPr>
      <w:r>
        <w:rPr>
          <w:rFonts w:eastAsia="Times New Roman"/>
        </w:rPr>
        <w:t>Interest rate: 1% per day.</w:t>
      </w:r>
    </w:p>
    <w:p w14:paraId="400C7B8F" w14:textId="77777777" w:rsidR="006B5A91" w:rsidRDefault="006B5A91" w:rsidP="006B5A91">
      <w:pPr>
        <w:numPr>
          <w:ilvl w:val="0"/>
          <w:numId w:val="193"/>
        </w:numPr>
        <w:spacing w:before="100" w:beforeAutospacing="1" w:after="100" w:afterAutospacing="1" w:line="240" w:lineRule="auto"/>
        <w:rPr>
          <w:rFonts w:eastAsia="Times New Roman"/>
        </w:rPr>
      </w:pPr>
      <w:r>
        <w:rPr>
          <w:rFonts w:eastAsia="Times New Roman"/>
        </w:rPr>
        <w:t>Standard tenure: 14 calendar days.</w:t>
      </w:r>
    </w:p>
    <w:p w14:paraId="39ECF84A" w14:textId="77777777" w:rsidR="006B5A91" w:rsidRDefault="006B5A91" w:rsidP="006B5A91">
      <w:pPr>
        <w:numPr>
          <w:ilvl w:val="0"/>
          <w:numId w:val="193"/>
        </w:numPr>
        <w:spacing w:before="100" w:beforeAutospacing="1" w:after="100" w:afterAutospacing="1" w:line="240" w:lineRule="auto"/>
        <w:rPr>
          <w:rFonts w:eastAsia="Times New Roman"/>
        </w:rPr>
      </w:pPr>
      <w:r>
        <w:rPr>
          <w:rFonts w:eastAsia="Times New Roman"/>
        </w:rPr>
        <w:t>Illustrative interest for 14 days: 14% of the original principal, calculated using simple interest.</w:t>
      </w:r>
    </w:p>
    <w:p w14:paraId="52FDF278" w14:textId="77777777" w:rsidR="006B5A91" w:rsidRDefault="006B5A91" w:rsidP="006B5A91">
      <w:pPr>
        <w:numPr>
          <w:ilvl w:val="0"/>
          <w:numId w:val="193"/>
        </w:numPr>
        <w:spacing w:before="100" w:beforeAutospacing="1" w:after="100" w:afterAutospacing="1" w:line="240" w:lineRule="auto"/>
        <w:rPr>
          <w:rFonts w:eastAsia="Times New Roman"/>
        </w:rPr>
      </w:pPr>
      <w:r>
        <w:rPr>
          <w:rFonts w:eastAsia="Times New Roman"/>
        </w:rPr>
        <w:t>Illustrative processing fee: 10% of principal.</w:t>
      </w:r>
    </w:p>
    <w:p w14:paraId="734BB949" w14:textId="77777777" w:rsidR="006B5A91" w:rsidRDefault="006B5A91" w:rsidP="006B5A91">
      <w:pPr>
        <w:numPr>
          <w:ilvl w:val="0"/>
          <w:numId w:val="193"/>
        </w:numPr>
        <w:spacing w:before="100" w:beforeAutospacing="1" w:after="100" w:afterAutospacing="1" w:line="240" w:lineRule="auto"/>
        <w:rPr>
          <w:rFonts w:eastAsia="Times New Roman"/>
        </w:rPr>
      </w:pPr>
      <w:r>
        <w:rPr>
          <w:rFonts w:eastAsia="Times New Roman"/>
        </w:rPr>
        <w:t>Illustrative GST: 18% of the processing fee, subject to applicable tax law.</w:t>
      </w:r>
    </w:p>
    <w:p w14:paraId="3B10219A" w14:textId="77777777" w:rsidR="006B5A91" w:rsidRDefault="006B5A91">
      <w:pPr>
        <w:pStyle w:val="NormalWeb"/>
      </w:pPr>
      <w:r>
        <w:t>These figures must not be presented as an unconditional offer to every applicant. The actual loan terms must be disclosed in the customer's KFS before acceptance.</w:t>
      </w:r>
    </w:p>
    <w:p w14:paraId="74E5E2FD" w14:textId="77777777" w:rsidR="006B5A91" w:rsidRDefault="006B5A91">
      <w:pPr>
        <w:pStyle w:val="NormalWeb"/>
      </w:pPr>
      <w:r>
        <w:t>The interest rate, calculation method, tenure, and applicable charges must be consistent with the actual lender's approved terms and regulatory obligations.</w:t>
      </w:r>
    </w:p>
    <w:p w14:paraId="32420024" w14:textId="77777777" w:rsidR="006B5A91" w:rsidRDefault="006B5A91">
      <w:pPr>
        <w:pStyle w:val="Heading3"/>
        <w:rPr>
          <w:rFonts w:eastAsia="Times New Roman"/>
        </w:rPr>
      </w:pPr>
      <w:r>
        <w:rPr>
          <w:rFonts w:eastAsia="Times New Roman"/>
        </w:rPr>
        <w:t>7. Annual Percentage Rate (APR)</w:t>
      </w:r>
    </w:p>
    <w:p w14:paraId="290C4510" w14:textId="77777777" w:rsidR="006B5A91" w:rsidRDefault="006B5A91">
      <w:pPr>
        <w:pStyle w:val="NormalWeb"/>
      </w:pPr>
      <w:r>
        <w:t>The Annual Percentage Rate, or APR, is an important measure of the annualised cost of borrowing. It reflects the applicable interest and other charges included in the APR calculation under the prescribed methodology.</w:t>
      </w:r>
    </w:p>
    <w:p w14:paraId="56C24470" w14:textId="77777777" w:rsidR="006B5A91" w:rsidRDefault="006B5A91">
      <w:pPr>
        <w:pStyle w:val="NormalWeb"/>
      </w:pPr>
      <w:r>
        <w:t>The APR is not necessarily equal to the stated nominal interest rate multiplied by a simple annual factor.</w:t>
      </w:r>
    </w:p>
    <w:p w14:paraId="75C85D6B" w14:textId="77777777" w:rsidR="006B5A91" w:rsidRDefault="006B5A91">
      <w:pPr>
        <w:pStyle w:val="NormalWeb"/>
      </w:pPr>
      <w:r>
        <w:t>For short-term loans, the APR may be materially different from the nominal interest rate because of the short tenure, processing fees, taxes where included under the applicable methodology, and the timing of cash flows.</w:t>
      </w:r>
    </w:p>
    <w:p w14:paraId="22B4BED2" w14:textId="77777777" w:rsidR="006B5A91" w:rsidRDefault="006B5A91">
      <w:pPr>
        <w:pStyle w:val="NormalWeb"/>
      </w:pPr>
      <w:r>
        <w:t>The actual lender must calculate and disclose APR in the manner required by applicable RBI directions and the prescribed KFS format.</w:t>
      </w:r>
    </w:p>
    <w:p w14:paraId="0B0935D1" w14:textId="77777777" w:rsidR="006B5A91" w:rsidRDefault="006B5A91">
      <w:pPr>
        <w:pStyle w:val="NormalWeb"/>
      </w:pPr>
      <w:r>
        <w:t>Customers should rely on the APR stated in their KFS rather than estimating the annual cost from the daily interest rate alone.</w:t>
      </w:r>
    </w:p>
    <w:p w14:paraId="7B6236E3" w14:textId="77777777" w:rsidR="006B5A91" w:rsidRDefault="006B5A91">
      <w:pPr>
        <w:pStyle w:val="NormalWeb"/>
      </w:pPr>
      <w:r>
        <w:rPr>
          <w:rStyle w:val="Strong"/>
        </w:rPr>
        <w:t>Website implementation requirement:</w:t>
      </w:r>
      <w:r>
        <w:t xml:space="preserve"> Do not publish a fixed APR for the DHAN NOW product until it has been calculated and verified using the actual loan cash flows and applicable regulatory methodology.</w:t>
      </w:r>
    </w:p>
    <w:p w14:paraId="01E0A9DD" w14:textId="77777777" w:rsidR="006B5A91" w:rsidRDefault="006B5A91">
      <w:pPr>
        <w:pStyle w:val="Heading3"/>
        <w:rPr>
          <w:rFonts w:eastAsia="Times New Roman"/>
        </w:rPr>
      </w:pPr>
      <w:r>
        <w:rPr>
          <w:rFonts w:eastAsia="Times New Roman"/>
        </w:rPr>
        <w:t>8. Processing Fees, Taxes, and Other Charges</w:t>
      </w:r>
    </w:p>
    <w:p w14:paraId="22E13F74" w14:textId="77777777" w:rsidR="006B5A91" w:rsidRDefault="006B5A91">
      <w:pPr>
        <w:pStyle w:val="NormalWeb"/>
      </w:pPr>
      <w:r>
        <w:t>The KFS should disclose applicable charges clearly, including the processing fee, taxes, and other permitted fees relevant to the loan.</w:t>
      </w:r>
    </w:p>
    <w:p w14:paraId="364C1983" w14:textId="77777777" w:rsidR="006B5A91" w:rsidRDefault="006B5A91">
      <w:pPr>
        <w:pStyle w:val="NormalWeb"/>
      </w:pPr>
      <w:r>
        <w:t>For the proposed DHAN NOW structure, the illustrative assumptions are:</w:t>
      </w:r>
    </w:p>
    <w:p w14:paraId="207B954D" w14:textId="77777777" w:rsidR="006B5A91" w:rsidRDefault="006B5A91" w:rsidP="006B5A91">
      <w:pPr>
        <w:numPr>
          <w:ilvl w:val="0"/>
          <w:numId w:val="194"/>
        </w:numPr>
        <w:spacing w:before="100" w:beforeAutospacing="1" w:after="100" w:afterAutospacing="1" w:line="240" w:lineRule="auto"/>
        <w:rPr>
          <w:rFonts w:eastAsia="Times New Roman"/>
        </w:rPr>
      </w:pPr>
      <w:r>
        <w:rPr>
          <w:rFonts w:eastAsia="Times New Roman"/>
        </w:rPr>
        <w:t>Processing fee: 10% of the principal.</w:t>
      </w:r>
    </w:p>
    <w:p w14:paraId="401B753A" w14:textId="77777777" w:rsidR="006B5A91" w:rsidRDefault="006B5A91" w:rsidP="006B5A91">
      <w:pPr>
        <w:numPr>
          <w:ilvl w:val="0"/>
          <w:numId w:val="194"/>
        </w:numPr>
        <w:spacing w:before="100" w:beforeAutospacing="1" w:after="100" w:afterAutospacing="1" w:line="240" w:lineRule="auto"/>
        <w:rPr>
          <w:rFonts w:eastAsia="Times New Roman"/>
        </w:rPr>
      </w:pPr>
      <w:r>
        <w:rPr>
          <w:rFonts w:eastAsia="Times New Roman"/>
        </w:rPr>
        <w:t>GST: 18% of the processing fee, subject to applicable tax law.</w:t>
      </w:r>
    </w:p>
    <w:p w14:paraId="786D0C22" w14:textId="77777777" w:rsidR="006B5A91" w:rsidRDefault="006B5A91" w:rsidP="006B5A91">
      <w:pPr>
        <w:numPr>
          <w:ilvl w:val="0"/>
          <w:numId w:val="194"/>
        </w:numPr>
        <w:spacing w:before="100" w:beforeAutospacing="1" w:after="100" w:afterAutospacing="1" w:line="240" w:lineRule="auto"/>
        <w:rPr>
          <w:rFonts w:eastAsia="Times New Roman"/>
        </w:rPr>
      </w:pPr>
      <w:r>
        <w:rPr>
          <w:rFonts w:eastAsia="Times New Roman"/>
        </w:rPr>
        <w:t>Interest: 1% per day for the applicable period under the disclosed product terms.</w:t>
      </w:r>
    </w:p>
    <w:p w14:paraId="0A775AEF" w14:textId="77777777" w:rsidR="006B5A91" w:rsidRDefault="006B5A91">
      <w:pPr>
        <w:pStyle w:val="NormalWeb"/>
      </w:pPr>
      <w:r>
        <w:t>Any additional fee, penal charge, or other amount must be properly disclosed and must be permitted under applicable law and the loan agreement.</w:t>
      </w:r>
    </w:p>
    <w:p w14:paraId="1FE82990" w14:textId="77777777" w:rsidR="006B5A91" w:rsidRDefault="006B5A91">
      <w:pPr>
        <w:pStyle w:val="NormalWeb"/>
      </w:pPr>
      <w:r>
        <w:t>Customers should review all applicable charges before accepting the loan.</w:t>
      </w:r>
    </w:p>
    <w:p w14:paraId="288F4FA2" w14:textId="77777777" w:rsidR="006B5A91" w:rsidRDefault="006B5A91">
      <w:pPr>
        <w:pStyle w:val="NormalWeb"/>
      </w:pPr>
      <w:r>
        <w:t>No undisclosed charge should be imposed contrary to applicable law or the required loan disclosures.</w:t>
      </w:r>
    </w:p>
    <w:p w14:paraId="1CEEB6EC" w14:textId="77777777" w:rsidR="006B5A91" w:rsidRDefault="006B5A91">
      <w:pPr>
        <w:pStyle w:val="Heading3"/>
        <w:rPr>
          <w:rFonts w:eastAsia="Times New Roman"/>
        </w:rPr>
      </w:pPr>
      <w:r>
        <w:rPr>
          <w:rFonts w:eastAsia="Times New Roman"/>
        </w:rPr>
        <w:t>9. Repayment Schedule</w:t>
      </w:r>
    </w:p>
    <w:p w14:paraId="0CEC30A3" w14:textId="77777777" w:rsidR="006B5A91" w:rsidRDefault="006B5A91">
      <w:pPr>
        <w:pStyle w:val="NormalWeb"/>
      </w:pPr>
      <w:r>
        <w:t>The KFS and accompanying loan documentation should clearly explain how and when the loan must be repaid.</w:t>
      </w:r>
    </w:p>
    <w:p w14:paraId="5C1299D5" w14:textId="77777777" w:rsidR="006B5A91" w:rsidRDefault="006B5A91">
      <w:pPr>
        <w:pStyle w:val="NormalWeb"/>
      </w:pPr>
      <w:r>
        <w:t>Depending on the product accepted by the customer, the repayment terms may include:</w:t>
      </w:r>
    </w:p>
    <w:p w14:paraId="50A45832" w14:textId="77777777" w:rsidR="006B5A91" w:rsidRDefault="006B5A91">
      <w:pPr>
        <w:pStyle w:val="NormalWeb"/>
      </w:pPr>
      <w:r>
        <w:rPr>
          <w:rStyle w:val="Strong"/>
        </w:rPr>
        <w:t>A. Standard 14-Day Loan</w:t>
      </w:r>
    </w:p>
    <w:p w14:paraId="4BD84B82" w14:textId="77777777" w:rsidR="006B5A91" w:rsidRDefault="006B5A91">
      <w:pPr>
        <w:pStyle w:val="NormalWeb"/>
      </w:pPr>
      <w:r>
        <w:t>Under the specified illustrative structure, the customer repays the original principal on the disclosed due date, with interest and the applicable processing fee and tax treated as stated in the KFS.</w:t>
      </w:r>
    </w:p>
    <w:p w14:paraId="43D58FCB" w14:textId="77777777" w:rsidR="006B5A91" w:rsidRDefault="006B5A91">
      <w:pPr>
        <w:pStyle w:val="NormalWeb"/>
      </w:pPr>
      <w:r>
        <w:rPr>
          <w:rStyle w:val="Strong"/>
        </w:rPr>
        <w:t>B. Approved Extension or Rollover</w:t>
      </w:r>
    </w:p>
    <w:p w14:paraId="72FA4937" w14:textId="77777777" w:rsidR="006B5A91" w:rsidRDefault="006B5A91">
      <w:pPr>
        <w:pStyle w:val="NormalWeb"/>
      </w:pPr>
      <w:r>
        <w:t>An extension may be available only where permitted by the lender's approved product terms and applicable law. Any additional interest, fee, tax, revised due date, or other cost must be disclosed before the customer accepts the extension.</w:t>
      </w:r>
    </w:p>
    <w:p w14:paraId="06D7C775" w14:textId="77777777" w:rsidR="006B5A91" w:rsidRDefault="006B5A91">
      <w:pPr>
        <w:pStyle w:val="NormalWeb"/>
      </w:pPr>
      <w:r>
        <w:t>An extension must not be treated as automatic.</w:t>
      </w:r>
    </w:p>
    <w:p w14:paraId="1F0B8C60" w14:textId="77777777" w:rsidR="006B5A91" w:rsidRDefault="006B5A91">
      <w:pPr>
        <w:pStyle w:val="NormalWeb"/>
      </w:pPr>
      <w:r>
        <w:rPr>
          <w:rStyle w:val="Strong"/>
        </w:rPr>
        <w:t>C. Approved Instalment Conversion</w:t>
      </w:r>
    </w:p>
    <w:p w14:paraId="1915138C" w14:textId="77777777" w:rsidR="006B5A91" w:rsidRDefault="006B5A91">
      <w:pPr>
        <w:pStyle w:val="NormalWeb"/>
      </w:pPr>
      <w:r>
        <w:t>If an instalment-based repayment option is offered, the KFS or associated repayment schedule must state the number of instalments, each instalment amount, due dates, applicable interest, fees, taxes, and total repayment obligation.</w:t>
      </w:r>
    </w:p>
    <w:p w14:paraId="589B9F13" w14:textId="77777777" w:rsidR="006B5A91" w:rsidRDefault="006B5A91">
      <w:pPr>
        <w:pStyle w:val="NormalWeb"/>
      </w:pPr>
      <w:r>
        <w:t>The exact option available to a customer depends on the offer made by the actual lender.</w:t>
      </w:r>
    </w:p>
    <w:p w14:paraId="6532851A" w14:textId="77777777" w:rsidR="006B5A91" w:rsidRDefault="006B5A91">
      <w:pPr>
        <w:pStyle w:val="NormalWeb"/>
      </w:pPr>
      <w:r>
        <w:t>Customers should rely on their own KFS and repayment schedule rather than examples published on a general website.</w:t>
      </w:r>
    </w:p>
    <w:p w14:paraId="5E29112F" w14:textId="77777777" w:rsidR="006B5A91" w:rsidRDefault="006B5A91">
      <w:pPr>
        <w:pStyle w:val="Heading3"/>
        <w:rPr>
          <w:rFonts w:eastAsia="Times New Roman"/>
        </w:rPr>
      </w:pPr>
      <w:r>
        <w:rPr>
          <w:rFonts w:eastAsia="Times New Roman"/>
        </w:rPr>
        <w:t>10. Penal Charges and Late Payment</w:t>
      </w:r>
    </w:p>
    <w:p w14:paraId="688510A3" w14:textId="77777777" w:rsidR="006B5A91" w:rsidRDefault="006B5A91">
      <w:pPr>
        <w:pStyle w:val="NormalWeb"/>
      </w:pPr>
      <w:r>
        <w:t>The KFS and other required loan disclosures should explain any applicable penal charges and the circumstances in which they may be imposed.</w:t>
      </w:r>
    </w:p>
    <w:p w14:paraId="53DC31E1" w14:textId="77777777" w:rsidR="006B5A91" w:rsidRDefault="006B5A91">
      <w:pPr>
        <w:pStyle w:val="NormalWeb"/>
      </w:pPr>
      <w:r>
        <w:t>Such charges must comply with applicable law and RBI directions.</w:t>
      </w:r>
    </w:p>
    <w:p w14:paraId="41725776" w14:textId="77777777" w:rsidR="006B5A91" w:rsidRDefault="006B5A91">
      <w:pPr>
        <w:pStyle w:val="NormalWeb"/>
      </w:pPr>
      <w:r>
        <w:t>Customers should review the loan agreement and KFS for the applicable consequences of delayed repayment.</w:t>
      </w:r>
    </w:p>
    <w:p w14:paraId="5A9211B9" w14:textId="77777777" w:rsidR="006B5A91" w:rsidRDefault="006B5A91">
      <w:pPr>
        <w:pStyle w:val="NormalWeb"/>
      </w:pPr>
      <w:r>
        <w:t>No late-payment charge or penal charge should be imposed unless it is permitted, properly disclosed, and applied in accordance with the applicable legal and contractual requirements.</w:t>
      </w:r>
    </w:p>
    <w:p w14:paraId="30BEC777" w14:textId="77777777" w:rsidR="006B5A91" w:rsidRDefault="006B5A91">
      <w:pPr>
        <w:pStyle w:val="Heading3"/>
        <w:rPr>
          <w:rFonts w:eastAsia="Times New Roman"/>
        </w:rPr>
      </w:pPr>
      <w:r>
        <w:rPr>
          <w:rFonts w:eastAsia="Times New Roman"/>
        </w:rPr>
        <w:t>11. Cooling-Off or Look-Up Period</w:t>
      </w:r>
    </w:p>
    <w:p w14:paraId="21F6F13B" w14:textId="77777777" w:rsidR="006B5A91" w:rsidRDefault="006B5A91">
      <w:pPr>
        <w:pStyle w:val="NormalWeb"/>
      </w:pPr>
      <w:r>
        <w:t>Where required by applicable RBI directions, the customer must be informed of the applicable cooling-off or look-up period and the process for exiting the digital loan during that period.</w:t>
      </w:r>
    </w:p>
    <w:p w14:paraId="19912579" w14:textId="77777777" w:rsidR="006B5A91" w:rsidRDefault="006B5A91">
      <w:pPr>
        <w:pStyle w:val="NormalWeb"/>
      </w:pPr>
      <w:r>
        <w:t>The relevant lender must disclose the applicable period, the amount payable on exit, and any permitted retention of a reasonable one-time processing fee, where applicable under the governing requirements.</w:t>
      </w:r>
    </w:p>
    <w:p w14:paraId="70575FE8" w14:textId="77777777" w:rsidR="006B5A91" w:rsidRDefault="006B5A91">
      <w:pPr>
        <w:pStyle w:val="NormalWeb"/>
      </w:pPr>
      <w:r>
        <w:t>The existence, duration, and financial terms of this facility must be confirmed against the actual product and applicable regulatory rules.</w:t>
      </w:r>
    </w:p>
    <w:p w14:paraId="63073606" w14:textId="77777777" w:rsidR="006B5A91" w:rsidRDefault="006B5A91">
      <w:pPr>
        <w:pStyle w:val="NormalWeb"/>
      </w:pPr>
      <w:r>
        <w:t>Customers should refer to their KFS and loan agreement for the specific terms applicable to their loan.</w:t>
      </w:r>
    </w:p>
    <w:p w14:paraId="26B06FDA" w14:textId="77777777" w:rsidR="006B5A91" w:rsidRDefault="006B5A91">
      <w:pPr>
        <w:pStyle w:val="Heading3"/>
        <w:rPr>
          <w:rFonts w:eastAsia="Times New Roman"/>
        </w:rPr>
      </w:pPr>
      <w:r>
        <w:rPr>
          <w:rFonts w:eastAsia="Times New Roman"/>
        </w:rPr>
        <w:t>12. Customer Acceptance and Consent</w:t>
      </w:r>
    </w:p>
    <w:p w14:paraId="59BFD8B5" w14:textId="77777777" w:rsidR="006B5A91" w:rsidRDefault="006B5A91">
      <w:pPr>
        <w:pStyle w:val="NormalWeb"/>
      </w:pPr>
      <w:r>
        <w:t>Customers should be able to review the KFS before accepting the loan.</w:t>
      </w:r>
    </w:p>
    <w:p w14:paraId="2FE981C7" w14:textId="77777777" w:rsidR="006B5A91" w:rsidRDefault="006B5A91">
      <w:pPr>
        <w:pStyle w:val="NormalWeb"/>
      </w:pPr>
      <w:r>
        <w:t>Acceptance must take place through the authorised process and in accordance with applicable legal and regulatory requirements.</w:t>
      </w:r>
    </w:p>
    <w:p w14:paraId="2C2489F5" w14:textId="77777777" w:rsidR="006B5A91" w:rsidRDefault="006B5A91">
      <w:pPr>
        <w:pStyle w:val="NormalWeb"/>
      </w:pPr>
      <w:r>
        <w:t>Where electronic acceptance is used, the relevant records should be maintained as required.</w:t>
      </w:r>
    </w:p>
    <w:p w14:paraId="10CD4D9B" w14:textId="77777777" w:rsidR="006B5A91" w:rsidRDefault="006B5A91">
      <w:pPr>
        <w:pStyle w:val="NormalWeb"/>
      </w:pPr>
      <w:r>
        <w:t>A customer should not be treated as having accepted a loan merely because the customer viewed a general product page or used a loan calculator.</w:t>
      </w:r>
    </w:p>
    <w:p w14:paraId="2F26DF5E" w14:textId="77777777" w:rsidR="006B5A91" w:rsidRDefault="006B5A91">
      <w:pPr>
        <w:pStyle w:val="NormalWeb"/>
      </w:pPr>
      <w:r>
        <w:t>Any consent required for electronic mandates, personal-data processing, or other separate purposes must be obtained in accordance with applicable law.</w:t>
      </w:r>
    </w:p>
    <w:p w14:paraId="0153EB80" w14:textId="77777777" w:rsidR="006B5A91" w:rsidRDefault="006B5A91">
      <w:pPr>
        <w:pStyle w:val="Heading3"/>
        <w:rPr>
          <w:rFonts w:eastAsia="Times New Roman"/>
        </w:rPr>
      </w:pPr>
      <w:r>
        <w:rPr>
          <w:rFonts w:eastAsia="Times New Roman"/>
        </w:rPr>
        <w:t>13. Accessing and Downloading the KFS</w:t>
      </w:r>
    </w:p>
    <w:p w14:paraId="0B7E3285" w14:textId="77777777" w:rsidR="006B5A91" w:rsidRDefault="006B5A91">
      <w:pPr>
        <w:pStyle w:val="NormalWeb"/>
      </w:pPr>
      <w:r>
        <w:t>Customers should be able to access their KFS through the channel provided by the actual lender or the authorised digital lending interface.</w:t>
      </w:r>
    </w:p>
    <w:p w14:paraId="0364C175" w14:textId="77777777" w:rsidR="006B5A91" w:rsidRDefault="006B5A91">
      <w:pPr>
        <w:pStyle w:val="NormalWeb"/>
      </w:pPr>
      <w:r>
        <w:t>Where technically supported, the KFS should be available for download or retention so the customer can review it later.</w:t>
      </w:r>
    </w:p>
    <w:p w14:paraId="4B5E59C4" w14:textId="77777777" w:rsidR="006B5A91" w:rsidRDefault="006B5A91">
      <w:pPr>
        <w:pStyle w:val="NormalWeb"/>
      </w:pPr>
      <w:r>
        <w:t>Customers are advised to retain copies of:</w:t>
      </w:r>
    </w:p>
    <w:p w14:paraId="7DA6957E" w14:textId="77777777" w:rsidR="006B5A91" w:rsidRDefault="006B5A91" w:rsidP="006B5A91">
      <w:pPr>
        <w:numPr>
          <w:ilvl w:val="0"/>
          <w:numId w:val="195"/>
        </w:numPr>
        <w:spacing w:before="100" w:beforeAutospacing="1" w:after="100" w:afterAutospacing="1" w:line="240" w:lineRule="auto"/>
        <w:rPr>
          <w:rFonts w:eastAsia="Times New Roman"/>
        </w:rPr>
      </w:pPr>
      <w:r>
        <w:rPr>
          <w:rFonts w:eastAsia="Times New Roman"/>
        </w:rPr>
        <w:t>The KFS.</w:t>
      </w:r>
    </w:p>
    <w:p w14:paraId="7AC210D6" w14:textId="77777777" w:rsidR="006B5A91" w:rsidRDefault="006B5A91" w:rsidP="006B5A91">
      <w:pPr>
        <w:numPr>
          <w:ilvl w:val="0"/>
          <w:numId w:val="195"/>
        </w:numPr>
        <w:spacing w:before="100" w:beforeAutospacing="1" w:after="100" w:afterAutospacing="1" w:line="240" w:lineRule="auto"/>
        <w:rPr>
          <w:rFonts w:eastAsia="Times New Roman"/>
        </w:rPr>
      </w:pPr>
      <w:r>
        <w:rPr>
          <w:rFonts w:eastAsia="Times New Roman"/>
        </w:rPr>
        <w:t>The loan agreement.</w:t>
      </w:r>
    </w:p>
    <w:p w14:paraId="020CCA92" w14:textId="77777777" w:rsidR="006B5A91" w:rsidRDefault="006B5A91" w:rsidP="006B5A91">
      <w:pPr>
        <w:numPr>
          <w:ilvl w:val="0"/>
          <w:numId w:val="195"/>
        </w:numPr>
        <w:spacing w:before="100" w:beforeAutospacing="1" w:after="100" w:afterAutospacing="1" w:line="240" w:lineRule="auto"/>
        <w:rPr>
          <w:rFonts w:eastAsia="Times New Roman"/>
        </w:rPr>
      </w:pPr>
      <w:r>
        <w:rPr>
          <w:rFonts w:eastAsia="Times New Roman"/>
        </w:rPr>
        <w:t>The repayment schedule.</w:t>
      </w:r>
    </w:p>
    <w:p w14:paraId="3FC3FB03" w14:textId="77777777" w:rsidR="006B5A91" w:rsidRDefault="006B5A91" w:rsidP="006B5A91">
      <w:pPr>
        <w:numPr>
          <w:ilvl w:val="0"/>
          <w:numId w:val="195"/>
        </w:numPr>
        <w:spacing w:before="100" w:beforeAutospacing="1" w:after="100" w:afterAutospacing="1" w:line="240" w:lineRule="auto"/>
        <w:rPr>
          <w:rFonts w:eastAsia="Times New Roman"/>
        </w:rPr>
      </w:pPr>
      <w:r>
        <w:rPr>
          <w:rFonts w:eastAsia="Times New Roman"/>
        </w:rPr>
        <w:t>Applicable consent and mandate records.</w:t>
      </w:r>
    </w:p>
    <w:p w14:paraId="5C816FDE" w14:textId="77777777" w:rsidR="006B5A91" w:rsidRDefault="006B5A91" w:rsidP="006B5A91">
      <w:pPr>
        <w:numPr>
          <w:ilvl w:val="0"/>
          <w:numId w:val="195"/>
        </w:numPr>
        <w:spacing w:before="100" w:beforeAutospacing="1" w:after="100" w:afterAutospacing="1" w:line="240" w:lineRule="auto"/>
        <w:rPr>
          <w:rFonts w:eastAsia="Times New Roman"/>
        </w:rPr>
      </w:pPr>
      <w:r>
        <w:rPr>
          <w:rFonts w:eastAsia="Times New Roman"/>
        </w:rPr>
        <w:t>Loan disbursement confirmation.</w:t>
      </w:r>
    </w:p>
    <w:p w14:paraId="6CAD76F4" w14:textId="77777777" w:rsidR="006B5A91" w:rsidRDefault="006B5A91" w:rsidP="006B5A91">
      <w:pPr>
        <w:numPr>
          <w:ilvl w:val="0"/>
          <w:numId w:val="195"/>
        </w:numPr>
        <w:spacing w:before="100" w:beforeAutospacing="1" w:after="100" w:afterAutospacing="1" w:line="240" w:lineRule="auto"/>
        <w:rPr>
          <w:rFonts w:eastAsia="Times New Roman"/>
        </w:rPr>
      </w:pPr>
      <w:r>
        <w:rPr>
          <w:rFonts w:eastAsia="Times New Roman"/>
        </w:rPr>
        <w:t>Payment receipts and relevant transaction references.</w:t>
      </w:r>
    </w:p>
    <w:p w14:paraId="55B970A4" w14:textId="77777777" w:rsidR="006B5A91" w:rsidRDefault="006B5A91">
      <w:pPr>
        <w:pStyle w:val="NormalWeb"/>
      </w:pPr>
      <w:r>
        <w:rPr>
          <w:rStyle w:val="Strong"/>
        </w:rPr>
        <w:t>Website implementation requirement:</w:t>
      </w:r>
      <w:r>
        <w:t xml:space="preserve"> Provide a clear KFS access mechanism in the loan application journey and ensure that the document delivered to each customer matches the actual loan offer.</w:t>
      </w:r>
    </w:p>
    <w:p w14:paraId="4623231D" w14:textId="77777777" w:rsidR="006B5A91" w:rsidRDefault="006B5A91">
      <w:pPr>
        <w:pStyle w:val="Heading3"/>
        <w:rPr>
          <w:rFonts w:eastAsia="Times New Roman"/>
        </w:rPr>
      </w:pPr>
      <w:r>
        <w:rPr>
          <w:rFonts w:eastAsia="Times New Roman"/>
        </w:rPr>
        <w:t>14. Questions or Disputes About the KFS</w:t>
      </w:r>
    </w:p>
    <w:p w14:paraId="4D06D9B7" w14:textId="77777777" w:rsidR="006B5A91" w:rsidRDefault="006B5A91">
      <w:pPr>
        <w:pStyle w:val="NormalWeb"/>
      </w:pPr>
      <w:r>
        <w:t>If a customer believes that a KFS contains incorrect information, does not match the accepted offer, or does not clearly explain a material loan term, the customer should contact the responsible lender through the officially disclosed support or grievance channel.</w:t>
      </w:r>
    </w:p>
    <w:p w14:paraId="1ADB1494" w14:textId="77777777" w:rsidR="006B5A91" w:rsidRDefault="006B5A91">
      <w:pPr>
        <w:pStyle w:val="NormalWeb"/>
      </w:pPr>
      <w:r>
        <w:t>Customers may also contact DHAN NOW for assistance with accessing documents or reporting a platform-related issue.</w:t>
      </w:r>
    </w:p>
    <w:p w14:paraId="61B13619" w14:textId="77777777" w:rsidR="006B5A91" w:rsidRDefault="006B5A91">
      <w:pPr>
        <w:pStyle w:val="NormalWeb"/>
      </w:pPr>
      <w:r>
        <w:rPr>
          <w:rStyle w:val="Strong"/>
        </w:rPr>
        <w:t>DHAN NOW Customer Support</w:t>
      </w:r>
      <w:r>
        <w:br/>
        <w:t>Phone / WhatsApp: 9211331169</w:t>
      </w:r>
      <w:r>
        <w:br/>
        <w:t>Email: support@dhannow.com</w:t>
      </w:r>
      <w:r>
        <w:br/>
        <w:t>Website: www.dhannow.com</w:t>
      </w:r>
    </w:p>
    <w:p w14:paraId="66755018" w14:textId="77777777" w:rsidR="006B5A91" w:rsidRDefault="006B5A91">
      <w:pPr>
        <w:pStyle w:val="NormalWeb"/>
      </w:pPr>
      <w:r>
        <w:rPr>
          <w:rStyle w:val="Strong"/>
        </w:rPr>
        <w:t>DHAN NOW Grievance Contact</w:t>
      </w:r>
      <w:r>
        <w:br/>
        <w:t>Name: Dharmendra Rajput</w:t>
      </w:r>
      <w:r>
        <w:br/>
        <w:t>Phone: 9211331170</w:t>
      </w:r>
      <w:r>
        <w:br/>
        <w:t>Email: grievance@dhannow.com</w:t>
      </w:r>
    </w:p>
    <w:p w14:paraId="3D8EA1F4" w14:textId="77777777" w:rsidR="006B5A91" w:rsidRDefault="006B5A91">
      <w:pPr>
        <w:pStyle w:val="NormalWeb"/>
      </w:pPr>
      <w:r>
        <w:rPr>
          <w:rStyle w:val="Strong"/>
        </w:rPr>
        <w:t>Actual Lender's Customer Support:</w:t>
      </w:r>
      <w:r>
        <w:t xml:space="preserve"> [Insert verified details.]</w:t>
      </w:r>
      <w:r>
        <w:br/>
      </w:r>
      <w:r>
        <w:rPr>
          <w:rStyle w:val="Strong"/>
        </w:rPr>
        <w:t>Actual Lender's Grievance Officer:</w:t>
      </w:r>
      <w:r>
        <w:t xml:space="preserve"> [Insert verified details.]</w:t>
      </w:r>
    </w:p>
    <w:p w14:paraId="23E7E370" w14:textId="77777777" w:rsidR="006B5A91" w:rsidRDefault="006B5A91">
      <w:pPr>
        <w:pStyle w:val="NormalWeb"/>
      </w:pPr>
      <w:r>
        <w:t>Where the complaint concerns the lender's regulated activities, customers should also use the lender's official grievance redressal process.</w:t>
      </w:r>
    </w:p>
    <w:p w14:paraId="120CF258" w14:textId="77777777" w:rsidR="006B5A91" w:rsidRDefault="006B5A91">
      <w:pPr>
        <w:pStyle w:val="Heading3"/>
        <w:rPr>
          <w:rFonts w:eastAsia="Times New Roman"/>
        </w:rPr>
      </w:pPr>
      <w:r>
        <w:rPr>
          <w:rFonts w:eastAsia="Times New Roman"/>
        </w:rPr>
        <w:t>15. Important Customer Notice</w:t>
      </w:r>
    </w:p>
    <w:p w14:paraId="15B9C55B" w14:textId="77777777" w:rsidR="006B5A91" w:rsidRDefault="006B5A91">
      <w:pPr>
        <w:pStyle w:val="NormalWeb"/>
      </w:pPr>
      <w:r>
        <w:t>Before accepting a loan, customers should confirm:</w:t>
      </w:r>
    </w:p>
    <w:p w14:paraId="12D4EE0E" w14:textId="77777777" w:rsidR="006B5A91" w:rsidRDefault="006B5A91" w:rsidP="006B5A91">
      <w:pPr>
        <w:numPr>
          <w:ilvl w:val="0"/>
          <w:numId w:val="196"/>
        </w:numPr>
        <w:spacing w:before="100" w:beforeAutospacing="1" w:after="100" w:afterAutospacing="1" w:line="240" w:lineRule="auto"/>
        <w:rPr>
          <w:rFonts w:eastAsia="Times New Roman"/>
        </w:rPr>
      </w:pPr>
      <w:r>
        <w:rPr>
          <w:rFonts w:eastAsia="Times New Roman"/>
        </w:rPr>
        <w:t>The actual lender's legal name.</w:t>
      </w:r>
    </w:p>
    <w:p w14:paraId="0DBD5932" w14:textId="77777777" w:rsidR="006B5A91" w:rsidRDefault="006B5A91" w:rsidP="006B5A91">
      <w:pPr>
        <w:numPr>
          <w:ilvl w:val="0"/>
          <w:numId w:val="196"/>
        </w:numPr>
        <w:spacing w:before="100" w:beforeAutospacing="1" w:after="100" w:afterAutospacing="1" w:line="240" w:lineRule="auto"/>
        <w:rPr>
          <w:rFonts w:eastAsia="Times New Roman"/>
        </w:rPr>
      </w:pPr>
      <w:r>
        <w:rPr>
          <w:rFonts w:eastAsia="Times New Roman"/>
        </w:rPr>
        <w:t>The approved principal amount.</w:t>
      </w:r>
    </w:p>
    <w:p w14:paraId="341378EE" w14:textId="77777777" w:rsidR="006B5A91" w:rsidRDefault="006B5A91" w:rsidP="006B5A91">
      <w:pPr>
        <w:numPr>
          <w:ilvl w:val="0"/>
          <w:numId w:val="196"/>
        </w:numPr>
        <w:spacing w:before="100" w:beforeAutospacing="1" w:after="100" w:afterAutospacing="1" w:line="240" w:lineRule="auto"/>
        <w:rPr>
          <w:rFonts w:eastAsia="Times New Roman"/>
        </w:rPr>
      </w:pPr>
      <w:r>
        <w:rPr>
          <w:rFonts w:eastAsia="Times New Roman"/>
        </w:rPr>
        <w:t>The net amount expected to be disbursed.</w:t>
      </w:r>
    </w:p>
    <w:p w14:paraId="6A130AEA" w14:textId="77777777" w:rsidR="006B5A91" w:rsidRDefault="006B5A91" w:rsidP="006B5A91">
      <w:pPr>
        <w:numPr>
          <w:ilvl w:val="0"/>
          <w:numId w:val="196"/>
        </w:numPr>
        <w:spacing w:before="100" w:beforeAutospacing="1" w:after="100" w:afterAutospacing="1" w:line="240" w:lineRule="auto"/>
        <w:rPr>
          <w:rFonts w:eastAsia="Times New Roman"/>
        </w:rPr>
      </w:pPr>
      <w:r>
        <w:rPr>
          <w:rFonts w:eastAsia="Times New Roman"/>
        </w:rPr>
        <w:t>The applicable interest rate and calculation method.</w:t>
      </w:r>
    </w:p>
    <w:p w14:paraId="7796A5A5" w14:textId="77777777" w:rsidR="006B5A91" w:rsidRDefault="006B5A91" w:rsidP="006B5A91">
      <w:pPr>
        <w:numPr>
          <w:ilvl w:val="0"/>
          <w:numId w:val="196"/>
        </w:numPr>
        <w:spacing w:before="100" w:beforeAutospacing="1" w:after="100" w:afterAutospacing="1" w:line="240" w:lineRule="auto"/>
        <w:rPr>
          <w:rFonts w:eastAsia="Times New Roman"/>
        </w:rPr>
      </w:pPr>
      <w:r>
        <w:rPr>
          <w:rFonts w:eastAsia="Times New Roman"/>
        </w:rPr>
        <w:t>The processing fee and applicable taxes.</w:t>
      </w:r>
    </w:p>
    <w:p w14:paraId="695DA7B2" w14:textId="77777777" w:rsidR="006B5A91" w:rsidRDefault="006B5A91" w:rsidP="006B5A91">
      <w:pPr>
        <w:numPr>
          <w:ilvl w:val="0"/>
          <w:numId w:val="196"/>
        </w:numPr>
        <w:spacing w:before="100" w:beforeAutospacing="1" w:after="100" w:afterAutospacing="1" w:line="240" w:lineRule="auto"/>
        <w:rPr>
          <w:rFonts w:eastAsia="Times New Roman"/>
        </w:rPr>
      </w:pPr>
      <w:r>
        <w:rPr>
          <w:rFonts w:eastAsia="Times New Roman"/>
        </w:rPr>
        <w:t>The APR disclosed in the KFS.</w:t>
      </w:r>
    </w:p>
    <w:p w14:paraId="48F74223" w14:textId="77777777" w:rsidR="006B5A91" w:rsidRDefault="006B5A91" w:rsidP="006B5A91">
      <w:pPr>
        <w:numPr>
          <w:ilvl w:val="0"/>
          <w:numId w:val="196"/>
        </w:numPr>
        <w:spacing w:before="100" w:beforeAutospacing="1" w:after="100" w:afterAutospacing="1" w:line="240" w:lineRule="auto"/>
        <w:rPr>
          <w:rFonts w:eastAsia="Times New Roman"/>
        </w:rPr>
      </w:pPr>
      <w:r>
        <w:rPr>
          <w:rFonts w:eastAsia="Times New Roman"/>
        </w:rPr>
        <w:t>The repayment amount and due date.</w:t>
      </w:r>
    </w:p>
    <w:p w14:paraId="50B116D3" w14:textId="77777777" w:rsidR="006B5A91" w:rsidRDefault="006B5A91" w:rsidP="006B5A91">
      <w:pPr>
        <w:numPr>
          <w:ilvl w:val="0"/>
          <w:numId w:val="196"/>
        </w:numPr>
        <w:spacing w:before="100" w:beforeAutospacing="1" w:after="100" w:afterAutospacing="1" w:line="240" w:lineRule="auto"/>
        <w:rPr>
          <w:rFonts w:eastAsia="Times New Roman"/>
        </w:rPr>
      </w:pPr>
      <w:r>
        <w:rPr>
          <w:rFonts w:eastAsia="Times New Roman"/>
        </w:rPr>
        <w:t>Any applicable penal charges.</w:t>
      </w:r>
    </w:p>
    <w:p w14:paraId="34C57BE3" w14:textId="77777777" w:rsidR="006B5A91" w:rsidRDefault="006B5A91" w:rsidP="006B5A91">
      <w:pPr>
        <w:numPr>
          <w:ilvl w:val="0"/>
          <w:numId w:val="196"/>
        </w:numPr>
        <w:spacing w:before="100" w:beforeAutospacing="1" w:after="100" w:afterAutospacing="1" w:line="240" w:lineRule="auto"/>
        <w:rPr>
          <w:rFonts w:eastAsia="Times New Roman"/>
        </w:rPr>
      </w:pPr>
      <w:r>
        <w:rPr>
          <w:rFonts w:eastAsia="Times New Roman"/>
        </w:rPr>
        <w:t>The available cooling-off or look-up period and exit procedure, where applicable.</w:t>
      </w:r>
    </w:p>
    <w:p w14:paraId="172E8823" w14:textId="77777777" w:rsidR="006B5A91" w:rsidRDefault="006B5A91" w:rsidP="006B5A91">
      <w:pPr>
        <w:numPr>
          <w:ilvl w:val="0"/>
          <w:numId w:val="196"/>
        </w:numPr>
        <w:spacing w:before="100" w:beforeAutospacing="1" w:after="100" w:afterAutospacing="1" w:line="240" w:lineRule="auto"/>
        <w:rPr>
          <w:rFonts w:eastAsia="Times New Roman"/>
        </w:rPr>
      </w:pPr>
      <w:r>
        <w:rPr>
          <w:rFonts w:eastAsia="Times New Roman"/>
        </w:rPr>
        <w:t>The customer-support and grievance redressal details.</w:t>
      </w:r>
    </w:p>
    <w:p w14:paraId="6F2963EE" w14:textId="77777777" w:rsidR="006B5A91" w:rsidRDefault="006B5A91">
      <w:pPr>
        <w:pStyle w:val="NormalWeb"/>
      </w:pPr>
      <w:r>
        <w:t>Customers should not rely exclusively on advertisements, general website examples, or calculator results when deciding whether to accept a loan.</w:t>
      </w:r>
    </w:p>
    <w:p w14:paraId="21EB8AAA" w14:textId="77777777" w:rsidR="006B5A91" w:rsidRDefault="006B5A91">
      <w:pPr>
        <w:pStyle w:val="Heading3"/>
        <w:rPr>
          <w:rFonts w:eastAsia="Times New Roman"/>
        </w:rPr>
      </w:pPr>
      <w:r>
        <w:rPr>
          <w:rFonts w:eastAsia="Times New Roman"/>
        </w:rPr>
        <w:t>16. Legal and Regulatory Compliance</w:t>
      </w:r>
    </w:p>
    <w:p w14:paraId="64335021" w14:textId="77777777" w:rsidR="006B5A91" w:rsidRDefault="006B5A91">
      <w:pPr>
        <w:pStyle w:val="NormalWeb"/>
      </w:pPr>
      <w:r>
        <w:t>The KFS must be prepared and provided in accordance with the regulatory requirements applicable to the actual lender and the relevant loan product.</w:t>
      </w:r>
    </w:p>
    <w:p w14:paraId="1F9600EB" w14:textId="77777777" w:rsidR="006B5A91" w:rsidRDefault="006B5A91">
      <w:pPr>
        <w:pStyle w:val="NormalWeb"/>
      </w:pPr>
      <w:r>
        <w:t>Nothing in this page replaces the customer's KFS, loan agreement, or repayment schedule.</w:t>
      </w:r>
    </w:p>
    <w:p w14:paraId="58AE05AC" w14:textId="77777777" w:rsidR="006B5A91" w:rsidRDefault="006B5A91">
      <w:pPr>
        <w:pStyle w:val="NormalWeb"/>
      </w:pPr>
      <w:r>
        <w:t>Where the law requires a particular disclosure, format, timing, or customer protection, the applicable requirement will prevail.</w:t>
      </w:r>
    </w:p>
    <w:p w14:paraId="271C6A35" w14:textId="77777777" w:rsidR="006B5A91" w:rsidRDefault="006B5A91">
      <w:pPr>
        <w:pStyle w:val="NormalWeb"/>
      </w:pPr>
      <w:r>
        <w:t>The actual lender's identity, regulatory status, contact details, APR, charges, and repayment terms must be verified before this page or any related loan offer is published.</w:t>
      </w:r>
    </w:p>
    <w:p w14:paraId="08233B1D" w14:textId="77777777" w:rsidR="006B5A91" w:rsidRDefault="006B5A91">
      <w:pPr>
        <w:pStyle w:val="Heading3"/>
        <w:rPr>
          <w:rFonts w:eastAsia="Times New Roman"/>
        </w:rPr>
      </w:pPr>
      <w:r>
        <w:rPr>
          <w:rFonts w:eastAsia="Times New Roman"/>
        </w:rPr>
        <w:t>17. Publication Checklist</w:t>
      </w:r>
    </w:p>
    <w:p w14:paraId="4A9F826E" w14:textId="77777777" w:rsidR="006B5A91" w:rsidRDefault="006B5A91">
      <w:pPr>
        <w:pStyle w:val="NormalWeb"/>
      </w:pPr>
      <w:r>
        <w:t>Before publishing this page, DHAN NOW should verify that:</w:t>
      </w:r>
    </w:p>
    <w:p w14:paraId="645B86F5" w14:textId="77777777" w:rsidR="006B5A91" w:rsidRDefault="006B5A91" w:rsidP="006B5A91">
      <w:pPr>
        <w:numPr>
          <w:ilvl w:val="0"/>
          <w:numId w:val="197"/>
        </w:numPr>
        <w:spacing w:before="100" w:beforeAutospacing="1" w:after="100" w:afterAutospacing="1" w:line="240" w:lineRule="auto"/>
        <w:rPr>
          <w:rFonts w:eastAsia="Times New Roman"/>
        </w:rPr>
      </w:pPr>
      <w:r>
        <w:rPr>
          <w:rFonts w:eastAsia="Times New Roman"/>
        </w:rPr>
        <w:t>The actual lender is correctly identified.</w:t>
      </w:r>
    </w:p>
    <w:p w14:paraId="26554C68" w14:textId="77777777" w:rsidR="006B5A91" w:rsidRDefault="006B5A91" w:rsidP="006B5A91">
      <w:pPr>
        <w:numPr>
          <w:ilvl w:val="0"/>
          <w:numId w:val="197"/>
        </w:numPr>
        <w:spacing w:before="100" w:beforeAutospacing="1" w:after="100" w:afterAutospacing="1" w:line="240" w:lineRule="auto"/>
        <w:rPr>
          <w:rFonts w:eastAsia="Times New Roman"/>
        </w:rPr>
      </w:pPr>
      <w:r>
        <w:rPr>
          <w:rFonts w:eastAsia="Times New Roman"/>
        </w:rPr>
        <w:t>The KFS is generated using the approved loan terms.</w:t>
      </w:r>
    </w:p>
    <w:p w14:paraId="3160FEBC" w14:textId="77777777" w:rsidR="006B5A91" w:rsidRDefault="006B5A91" w:rsidP="006B5A91">
      <w:pPr>
        <w:numPr>
          <w:ilvl w:val="0"/>
          <w:numId w:val="197"/>
        </w:numPr>
        <w:spacing w:before="100" w:beforeAutospacing="1" w:after="100" w:afterAutospacing="1" w:line="240" w:lineRule="auto"/>
        <w:rPr>
          <w:rFonts w:eastAsia="Times New Roman"/>
        </w:rPr>
      </w:pPr>
      <w:r>
        <w:rPr>
          <w:rFonts w:eastAsia="Times New Roman"/>
        </w:rPr>
        <w:t>The APR is calculated under the applicable prescribed methodology.</w:t>
      </w:r>
    </w:p>
    <w:p w14:paraId="71193AAD" w14:textId="77777777" w:rsidR="006B5A91" w:rsidRDefault="006B5A91" w:rsidP="006B5A91">
      <w:pPr>
        <w:numPr>
          <w:ilvl w:val="0"/>
          <w:numId w:val="197"/>
        </w:numPr>
        <w:spacing w:before="100" w:beforeAutospacing="1" w:after="100" w:afterAutospacing="1" w:line="240" w:lineRule="auto"/>
        <w:rPr>
          <w:rFonts w:eastAsia="Times New Roman"/>
        </w:rPr>
      </w:pPr>
      <w:r>
        <w:rPr>
          <w:rFonts w:eastAsia="Times New Roman"/>
        </w:rPr>
        <w:t>All fees, taxes, and deductions are accurately stated.</w:t>
      </w:r>
    </w:p>
    <w:p w14:paraId="6FECEA84" w14:textId="77777777" w:rsidR="006B5A91" w:rsidRDefault="006B5A91" w:rsidP="006B5A91">
      <w:pPr>
        <w:numPr>
          <w:ilvl w:val="0"/>
          <w:numId w:val="197"/>
        </w:numPr>
        <w:spacing w:before="100" w:beforeAutospacing="1" w:after="100" w:afterAutospacing="1" w:line="240" w:lineRule="auto"/>
        <w:rPr>
          <w:rFonts w:eastAsia="Times New Roman"/>
        </w:rPr>
      </w:pPr>
      <w:r>
        <w:rPr>
          <w:rFonts w:eastAsia="Times New Roman"/>
        </w:rPr>
        <w:t>The repayment schedule matches the customer's accepted offer.</w:t>
      </w:r>
    </w:p>
    <w:p w14:paraId="6EEDCAE7" w14:textId="77777777" w:rsidR="006B5A91" w:rsidRDefault="006B5A91" w:rsidP="006B5A91">
      <w:pPr>
        <w:numPr>
          <w:ilvl w:val="0"/>
          <w:numId w:val="197"/>
        </w:numPr>
        <w:spacing w:before="100" w:beforeAutospacing="1" w:after="100" w:afterAutospacing="1" w:line="240" w:lineRule="auto"/>
        <w:rPr>
          <w:rFonts w:eastAsia="Times New Roman"/>
        </w:rPr>
      </w:pPr>
      <w:r>
        <w:rPr>
          <w:rFonts w:eastAsia="Times New Roman"/>
        </w:rPr>
        <w:t>Applicable cooling-off or look-up information is provided.</w:t>
      </w:r>
    </w:p>
    <w:p w14:paraId="338DF0FC" w14:textId="77777777" w:rsidR="006B5A91" w:rsidRDefault="006B5A91" w:rsidP="006B5A91">
      <w:pPr>
        <w:numPr>
          <w:ilvl w:val="0"/>
          <w:numId w:val="197"/>
        </w:numPr>
        <w:spacing w:before="100" w:beforeAutospacing="1" w:after="100" w:afterAutospacing="1" w:line="240" w:lineRule="auto"/>
        <w:rPr>
          <w:rFonts w:eastAsia="Times New Roman"/>
        </w:rPr>
      </w:pPr>
      <w:r>
        <w:rPr>
          <w:rFonts w:eastAsia="Times New Roman"/>
        </w:rPr>
        <w:t>The KFS can be accessed and retained by the customer.</w:t>
      </w:r>
    </w:p>
    <w:p w14:paraId="6762D121" w14:textId="77777777" w:rsidR="006B5A91" w:rsidRDefault="006B5A91" w:rsidP="006B5A91">
      <w:pPr>
        <w:numPr>
          <w:ilvl w:val="0"/>
          <w:numId w:val="197"/>
        </w:numPr>
        <w:spacing w:before="100" w:beforeAutospacing="1" w:after="100" w:afterAutospacing="1" w:line="240" w:lineRule="auto"/>
        <w:rPr>
          <w:rFonts w:eastAsia="Times New Roman"/>
        </w:rPr>
      </w:pPr>
      <w:r>
        <w:rPr>
          <w:rFonts w:eastAsia="Times New Roman"/>
        </w:rPr>
        <w:t>Lender and grievance contact details are accurate.</w:t>
      </w:r>
    </w:p>
    <w:p w14:paraId="54FDDA2B" w14:textId="77777777" w:rsidR="006B5A91" w:rsidRDefault="006B5A91" w:rsidP="006B5A91">
      <w:pPr>
        <w:numPr>
          <w:ilvl w:val="0"/>
          <w:numId w:val="197"/>
        </w:numPr>
        <w:spacing w:before="100" w:beforeAutospacing="1" w:after="100" w:afterAutospacing="1" w:line="240" w:lineRule="auto"/>
        <w:rPr>
          <w:rFonts w:eastAsia="Times New Roman"/>
        </w:rPr>
      </w:pPr>
      <w:r>
        <w:rPr>
          <w:rFonts w:eastAsia="Times New Roman"/>
        </w:rPr>
        <w:t>Website information matches the actual loan documentation.</w:t>
      </w:r>
    </w:p>
    <w:p w14:paraId="29A79524" w14:textId="77777777" w:rsidR="006B5A91" w:rsidRDefault="006B5A91" w:rsidP="006B5A91">
      <w:pPr>
        <w:numPr>
          <w:ilvl w:val="0"/>
          <w:numId w:val="197"/>
        </w:numPr>
        <w:spacing w:before="100" w:beforeAutospacing="1" w:after="100" w:afterAutospacing="1" w:line="240" w:lineRule="auto"/>
        <w:rPr>
          <w:rFonts w:eastAsia="Times New Roman"/>
        </w:rPr>
      </w:pPr>
      <w:r>
        <w:rPr>
          <w:rFonts w:eastAsia="Times New Roman"/>
        </w:rPr>
        <w:t>The final content has been reviewed by the responsible legal and compliance professionals.</w:t>
      </w:r>
    </w:p>
    <w:p w14:paraId="1D1140AD" w14:textId="77777777" w:rsidR="006B5A91" w:rsidRDefault="006B5A91">
      <w:pPr>
        <w:pStyle w:val="NormalWeb"/>
      </w:pPr>
      <w:r>
        <w:rPr>
          <w:rStyle w:val="Strong"/>
        </w:rPr>
        <w:t>End of KFS Information</w:t>
      </w:r>
    </w:p>
    <w:p w14:paraId="235DD9CF" w14:textId="77777777" w:rsidR="00F07EC4" w:rsidRDefault="00F07EC4">
      <w:pPr>
        <w:pStyle w:val="Heading1"/>
        <w:rPr>
          <w:rFonts w:eastAsia="Times New Roman"/>
          <w:kern w:val="36"/>
          <w:sz w:val="48"/>
          <w:szCs w:val="48"/>
          <w14:ligatures w14:val="none"/>
        </w:rPr>
      </w:pPr>
      <w:r>
        <w:rPr>
          <w:rFonts w:eastAsia="Times New Roman"/>
        </w:rPr>
        <w:t>DHAN NOW</w:t>
      </w:r>
    </w:p>
    <w:p w14:paraId="62799730" w14:textId="77777777" w:rsidR="00F07EC4" w:rsidRDefault="00F07EC4">
      <w:pPr>
        <w:pStyle w:val="Heading2"/>
        <w:rPr>
          <w:rFonts w:eastAsia="Times New Roman"/>
        </w:rPr>
      </w:pPr>
      <w:r>
        <w:rPr>
          <w:rFonts w:eastAsia="Times New Roman"/>
        </w:rPr>
        <w:t>Loan Agreement Access Policy</w:t>
      </w:r>
    </w:p>
    <w:p w14:paraId="6DAA0718" w14:textId="77777777" w:rsidR="00F07EC4" w:rsidRDefault="00F07EC4">
      <w:pPr>
        <w:pStyle w:val="NormalWeb"/>
      </w:pPr>
      <w:r>
        <w:rPr>
          <w:rStyle w:val="Strong"/>
        </w:rPr>
        <w:t>Effective Date:</w:t>
      </w:r>
      <w:r>
        <w:t xml:space="preserve"> [Insert Effective Date]</w:t>
      </w:r>
      <w:r>
        <w:br/>
      </w:r>
      <w:r>
        <w:rPr>
          <w:rStyle w:val="Strong"/>
        </w:rPr>
        <w:t>Last Updated:</w:t>
      </w:r>
      <w:r>
        <w:t xml:space="preserve"> [Insert Last Updated Date]</w:t>
      </w:r>
      <w:r>
        <w:br/>
      </w:r>
      <w:r>
        <w:rPr>
          <w:rStyle w:val="Strong"/>
        </w:rPr>
        <w:t>Website:</w:t>
      </w:r>
      <w:r>
        <w:t xml:space="preserve"> www.dhannow.com</w:t>
      </w:r>
    </w:p>
    <w:p w14:paraId="2EDF0AD2" w14:textId="77777777" w:rsidR="00F07EC4" w:rsidRDefault="00F07EC4">
      <w:pPr>
        <w:pStyle w:val="NormalWeb"/>
      </w:pPr>
      <w:r>
        <w:rPr>
          <w:rStyle w:val="Strong"/>
        </w:rPr>
        <w:t>Brand Name:</w:t>
      </w:r>
      <w:r>
        <w:t xml:space="preserve"> DHAN NOW</w:t>
      </w:r>
      <w:r>
        <w:br/>
      </w:r>
      <w:r>
        <w:rPr>
          <w:rStyle w:val="Strong"/>
        </w:rPr>
        <w:t>Technology / Operating Entity:</w:t>
      </w:r>
      <w:r>
        <w:t xml:space="preserve"> NAVIX Finance Private Limited</w:t>
      </w:r>
      <w:r>
        <w:br/>
      </w:r>
      <w:r>
        <w:rPr>
          <w:rStyle w:val="Strong"/>
        </w:rPr>
        <w:t>CIN:</w:t>
      </w:r>
      <w:r>
        <w:t xml:space="preserve"> U64990HR2026PTC144926</w:t>
      </w:r>
      <w:r>
        <w:br/>
      </w:r>
      <w:r>
        <w:rPr>
          <w:rStyle w:val="Strong"/>
        </w:rPr>
        <w:t>Registered Office:</w:t>
      </w:r>
      <w:r>
        <w:t xml:space="preserve"> Plot No. 268, 1st Floor, Sector 33, Islampur, Subhash Chowk, Gurugram, Haryana – 122001, India.</w:t>
      </w:r>
    </w:p>
    <w:p w14:paraId="3DAEF1BB" w14:textId="77777777" w:rsidR="00F07EC4" w:rsidRDefault="00F07EC4">
      <w:pPr>
        <w:pStyle w:val="NormalWeb"/>
      </w:pPr>
      <w:r>
        <w:rPr>
          <w:rStyle w:val="Strong"/>
        </w:rPr>
        <w:t>Customer Support:</w:t>
      </w:r>
      <w:r>
        <w:t xml:space="preserve"> 9211331169</w:t>
      </w:r>
      <w:r>
        <w:br/>
      </w:r>
      <w:r>
        <w:rPr>
          <w:rStyle w:val="Strong"/>
        </w:rPr>
        <w:t>Email:</w:t>
      </w:r>
      <w:r>
        <w:t xml:space="preserve"> support@dhannow.com</w:t>
      </w:r>
    </w:p>
    <w:p w14:paraId="7B7C6BCC" w14:textId="77777777" w:rsidR="00F07EC4" w:rsidRDefault="00F07EC4">
      <w:pPr>
        <w:pStyle w:val="Heading3"/>
        <w:rPr>
          <w:rFonts w:eastAsia="Times New Roman"/>
        </w:rPr>
      </w:pPr>
      <w:r>
        <w:rPr>
          <w:rFonts w:eastAsia="Times New Roman"/>
        </w:rPr>
        <w:t>1. Purpose of This Policy</w:t>
      </w:r>
    </w:p>
    <w:p w14:paraId="6F405B48" w14:textId="77777777" w:rsidR="00F07EC4" w:rsidRDefault="00F07EC4">
      <w:pPr>
        <w:pStyle w:val="NormalWeb"/>
      </w:pPr>
      <w:r>
        <w:t>DHAN NOW is committed to ensuring that customers can access, review, accept, and retain their loan documentation through the applicable authorised digital process.</w:t>
      </w:r>
    </w:p>
    <w:p w14:paraId="12FAC1D6" w14:textId="77777777" w:rsidR="00F07EC4" w:rsidRDefault="00F07EC4">
      <w:pPr>
        <w:pStyle w:val="NormalWeb"/>
      </w:pPr>
      <w:r>
        <w:t>This Loan Agreement Access Policy explains how customers may access their loan agreement and related documents, understand the applicable terms, complete the required acceptance process, and request assistance when a document is unavailable or appears incorrect.</w:t>
      </w:r>
    </w:p>
    <w:p w14:paraId="38EAD8C7" w14:textId="77777777" w:rsidR="00F07EC4" w:rsidRDefault="00F07EC4">
      <w:pPr>
        <w:pStyle w:val="NormalWeb"/>
      </w:pPr>
      <w:r>
        <w:t>The policy is intended to promote transparency, informed customer consent, and appropriate access to loan documentation.</w:t>
      </w:r>
    </w:p>
    <w:p w14:paraId="248B2050" w14:textId="77777777" w:rsidR="00F07EC4" w:rsidRDefault="00F07EC4">
      <w:pPr>
        <w:pStyle w:val="NormalWeb"/>
      </w:pPr>
      <w:r>
        <w:t>It must be read together with the applicable Terms &amp; Conditions, Privacy Policy, Customer Consent Information, Loan Information &amp; Repayment Policy, and KFS Information page.</w:t>
      </w:r>
    </w:p>
    <w:p w14:paraId="0863649F" w14:textId="77777777" w:rsidR="00F07EC4" w:rsidRDefault="00F07EC4">
      <w:pPr>
        <w:pStyle w:val="Heading3"/>
        <w:rPr>
          <w:rFonts w:eastAsia="Times New Roman"/>
        </w:rPr>
      </w:pPr>
      <w:r>
        <w:rPr>
          <w:rFonts w:eastAsia="Times New Roman"/>
        </w:rPr>
        <w:t>2. Who Is the Actual Lender?</w:t>
      </w:r>
    </w:p>
    <w:p w14:paraId="6817ED25" w14:textId="77777777" w:rsidR="00F07EC4" w:rsidRDefault="00F07EC4">
      <w:pPr>
        <w:pStyle w:val="NormalWeb"/>
      </w:pPr>
      <w:r>
        <w:t>The actual lender is the entity legally responsible for providing the relevant loan.</w:t>
      </w:r>
    </w:p>
    <w:p w14:paraId="78F185EC" w14:textId="77777777" w:rsidR="00F07EC4" w:rsidRDefault="00F07EC4">
      <w:pPr>
        <w:pStyle w:val="NormalWeb"/>
      </w:pPr>
      <w:r>
        <w:t>The legal name of the actual lender must be clearly disclosed in the customer's loan offer, Key Fact Statement (KFS), loan agreement, and other applicable documents.</w:t>
      </w:r>
    </w:p>
    <w:p w14:paraId="64AB94A3" w14:textId="77777777" w:rsidR="00F07EC4" w:rsidRDefault="00F07EC4">
      <w:pPr>
        <w:pStyle w:val="NormalWeb"/>
      </w:pPr>
      <w:r>
        <w:rPr>
          <w:rStyle w:val="Strong"/>
        </w:rPr>
        <w:t>Actual Lender's Legal Name:</w:t>
      </w:r>
      <w:r>
        <w:t xml:space="preserve"> [Insert verified legal name of the actual lender.]</w:t>
      </w:r>
      <w:r>
        <w:br/>
      </w:r>
      <w:r>
        <w:rPr>
          <w:rStyle w:val="Strong"/>
        </w:rPr>
        <w:t>Registered Office:</w:t>
      </w:r>
      <w:r>
        <w:t xml:space="preserve"> [Insert verified address.]</w:t>
      </w:r>
      <w:r>
        <w:br/>
      </w:r>
      <w:r>
        <w:rPr>
          <w:rStyle w:val="Strong"/>
        </w:rPr>
        <w:t>Official Website:</w:t>
      </w:r>
      <w:r>
        <w:t xml:space="preserve"> [Insert verified website.]</w:t>
      </w:r>
      <w:r>
        <w:br/>
      </w:r>
      <w:r>
        <w:rPr>
          <w:rStyle w:val="Strong"/>
        </w:rPr>
        <w:t>Customer Support:</w:t>
      </w:r>
      <w:r>
        <w:t xml:space="preserve"> [Insert verified contact details.]</w:t>
      </w:r>
      <w:r>
        <w:br/>
      </w:r>
      <w:r>
        <w:rPr>
          <w:rStyle w:val="Strong"/>
        </w:rPr>
        <w:t>Grievance Redressal Contact:</w:t>
      </w:r>
      <w:r>
        <w:t xml:space="preserve"> [Insert verified details.]</w:t>
      </w:r>
    </w:p>
    <w:p w14:paraId="25720C41" w14:textId="77777777" w:rsidR="00F07EC4" w:rsidRDefault="00F07EC4">
      <w:pPr>
        <w:pStyle w:val="NormalWeb"/>
      </w:pPr>
      <w:r>
        <w:t>The above information must be completed and verified before publication.</w:t>
      </w:r>
    </w:p>
    <w:p w14:paraId="234CE7B1" w14:textId="77777777" w:rsidR="00F07EC4" w:rsidRDefault="00F07EC4">
      <w:pPr>
        <w:pStyle w:val="NormalWeb"/>
      </w:pPr>
      <w:r>
        <w:t>NAVIX Finance Private Limited and any other participating entity must be described according to its actual legal status, authorisations, and contractual role.</w:t>
      </w:r>
    </w:p>
    <w:p w14:paraId="58612F1E" w14:textId="77777777" w:rsidR="00F07EC4" w:rsidRDefault="00F07EC4">
      <w:pPr>
        <w:pStyle w:val="NormalWeb"/>
      </w:pPr>
      <w:r>
        <w:t>A technology platform or service provider must not be described as the lender unless that description is legally correct.</w:t>
      </w:r>
    </w:p>
    <w:p w14:paraId="2359661F" w14:textId="77777777" w:rsidR="00F07EC4" w:rsidRDefault="00F07EC4">
      <w:pPr>
        <w:pStyle w:val="Heading3"/>
        <w:rPr>
          <w:rFonts w:eastAsia="Times New Roman"/>
        </w:rPr>
      </w:pPr>
      <w:r>
        <w:rPr>
          <w:rFonts w:eastAsia="Times New Roman"/>
        </w:rPr>
        <w:t>3. What Is a Loan Agreement?</w:t>
      </w:r>
    </w:p>
    <w:p w14:paraId="37AF6D08" w14:textId="77777777" w:rsidR="00F07EC4" w:rsidRDefault="00F07EC4">
      <w:pPr>
        <w:pStyle w:val="NormalWeb"/>
      </w:pPr>
      <w:r>
        <w:t>A loan agreement is a legally relevant document that records the terms and conditions governing a loan between the borrower and the actual lender.</w:t>
      </w:r>
    </w:p>
    <w:p w14:paraId="5FF6A778" w14:textId="77777777" w:rsidR="00F07EC4" w:rsidRDefault="00F07EC4">
      <w:pPr>
        <w:pStyle w:val="NormalWeb"/>
      </w:pPr>
      <w:r>
        <w:t>Depending on the loan product and applicable requirements, it may contain:</w:t>
      </w:r>
    </w:p>
    <w:p w14:paraId="14837F16" w14:textId="77777777" w:rsidR="00F07EC4" w:rsidRDefault="00F07EC4" w:rsidP="00F07EC4">
      <w:pPr>
        <w:numPr>
          <w:ilvl w:val="0"/>
          <w:numId w:val="198"/>
        </w:numPr>
        <w:spacing w:before="100" w:beforeAutospacing="1" w:after="100" w:afterAutospacing="1" w:line="240" w:lineRule="auto"/>
        <w:rPr>
          <w:rFonts w:eastAsia="Times New Roman"/>
        </w:rPr>
      </w:pPr>
      <w:r>
        <w:rPr>
          <w:rFonts w:eastAsia="Times New Roman"/>
        </w:rPr>
        <w:t>The borrower's details.</w:t>
      </w:r>
    </w:p>
    <w:p w14:paraId="13AF3654" w14:textId="77777777" w:rsidR="00F07EC4" w:rsidRDefault="00F07EC4" w:rsidP="00F07EC4">
      <w:pPr>
        <w:numPr>
          <w:ilvl w:val="0"/>
          <w:numId w:val="198"/>
        </w:numPr>
        <w:spacing w:before="100" w:beforeAutospacing="1" w:after="100" w:afterAutospacing="1" w:line="240" w:lineRule="auto"/>
        <w:rPr>
          <w:rFonts w:eastAsia="Times New Roman"/>
        </w:rPr>
      </w:pPr>
      <w:r>
        <w:rPr>
          <w:rFonts w:eastAsia="Times New Roman"/>
        </w:rPr>
        <w:t>The actual lender's legal name and details.</w:t>
      </w:r>
    </w:p>
    <w:p w14:paraId="43C3E4FF" w14:textId="77777777" w:rsidR="00F07EC4" w:rsidRDefault="00F07EC4" w:rsidP="00F07EC4">
      <w:pPr>
        <w:numPr>
          <w:ilvl w:val="0"/>
          <w:numId w:val="198"/>
        </w:numPr>
        <w:spacing w:before="100" w:beforeAutospacing="1" w:after="100" w:afterAutospacing="1" w:line="240" w:lineRule="auto"/>
        <w:rPr>
          <w:rFonts w:eastAsia="Times New Roman"/>
        </w:rPr>
      </w:pPr>
      <w:r>
        <w:rPr>
          <w:rFonts w:eastAsia="Times New Roman"/>
        </w:rPr>
        <w:t>The approved principal amount.</w:t>
      </w:r>
    </w:p>
    <w:p w14:paraId="4D34D21E" w14:textId="77777777" w:rsidR="00F07EC4" w:rsidRDefault="00F07EC4" w:rsidP="00F07EC4">
      <w:pPr>
        <w:numPr>
          <w:ilvl w:val="0"/>
          <w:numId w:val="198"/>
        </w:numPr>
        <w:spacing w:before="100" w:beforeAutospacing="1" w:after="100" w:afterAutospacing="1" w:line="240" w:lineRule="auto"/>
        <w:rPr>
          <w:rFonts w:eastAsia="Times New Roman"/>
        </w:rPr>
      </w:pPr>
      <w:r>
        <w:rPr>
          <w:rFonts w:eastAsia="Times New Roman"/>
        </w:rPr>
        <w:t>The loan tenure.</w:t>
      </w:r>
    </w:p>
    <w:p w14:paraId="7E6DADAC" w14:textId="77777777" w:rsidR="00F07EC4" w:rsidRDefault="00F07EC4" w:rsidP="00F07EC4">
      <w:pPr>
        <w:numPr>
          <w:ilvl w:val="0"/>
          <w:numId w:val="198"/>
        </w:numPr>
        <w:spacing w:before="100" w:beforeAutospacing="1" w:after="100" w:afterAutospacing="1" w:line="240" w:lineRule="auto"/>
        <w:rPr>
          <w:rFonts w:eastAsia="Times New Roman"/>
        </w:rPr>
      </w:pPr>
      <w:r>
        <w:rPr>
          <w:rFonts w:eastAsia="Times New Roman"/>
        </w:rPr>
        <w:t>The applicable interest rate and calculation method.</w:t>
      </w:r>
    </w:p>
    <w:p w14:paraId="50ACAB73" w14:textId="77777777" w:rsidR="00F07EC4" w:rsidRDefault="00F07EC4" w:rsidP="00F07EC4">
      <w:pPr>
        <w:numPr>
          <w:ilvl w:val="0"/>
          <w:numId w:val="198"/>
        </w:numPr>
        <w:spacing w:before="100" w:beforeAutospacing="1" w:after="100" w:afterAutospacing="1" w:line="240" w:lineRule="auto"/>
        <w:rPr>
          <w:rFonts w:eastAsia="Times New Roman"/>
        </w:rPr>
      </w:pPr>
      <w:r>
        <w:rPr>
          <w:rFonts w:eastAsia="Times New Roman"/>
        </w:rPr>
        <w:t>Processing fees and applicable taxes.</w:t>
      </w:r>
    </w:p>
    <w:p w14:paraId="0B3A404F" w14:textId="77777777" w:rsidR="00F07EC4" w:rsidRDefault="00F07EC4" w:rsidP="00F07EC4">
      <w:pPr>
        <w:numPr>
          <w:ilvl w:val="0"/>
          <w:numId w:val="198"/>
        </w:numPr>
        <w:spacing w:before="100" w:beforeAutospacing="1" w:after="100" w:afterAutospacing="1" w:line="240" w:lineRule="auto"/>
        <w:rPr>
          <w:rFonts w:eastAsia="Times New Roman"/>
        </w:rPr>
      </w:pPr>
      <w:r>
        <w:rPr>
          <w:rFonts w:eastAsia="Times New Roman"/>
        </w:rPr>
        <w:t>Annual Percentage Rate (APR).</w:t>
      </w:r>
    </w:p>
    <w:p w14:paraId="54C1CEE5" w14:textId="77777777" w:rsidR="00F07EC4" w:rsidRDefault="00F07EC4" w:rsidP="00F07EC4">
      <w:pPr>
        <w:numPr>
          <w:ilvl w:val="0"/>
          <w:numId w:val="198"/>
        </w:numPr>
        <w:spacing w:before="100" w:beforeAutospacing="1" w:after="100" w:afterAutospacing="1" w:line="240" w:lineRule="auto"/>
        <w:rPr>
          <w:rFonts w:eastAsia="Times New Roman"/>
        </w:rPr>
      </w:pPr>
      <w:r>
        <w:rPr>
          <w:rFonts w:eastAsia="Times New Roman"/>
        </w:rPr>
        <w:t>The net amount to be disbursed.</w:t>
      </w:r>
    </w:p>
    <w:p w14:paraId="2A2B09E0" w14:textId="77777777" w:rsidR="00F07EC4" w:rsidRDefault="00F07EC4" w:rsidP="00F07EC4">
      <w:pPr>
        <w:numPr>
          <w:ilvl w:val="0"/>
          <w:numId w:val="198"/>
        </w:numPr>
        <w:spacing w:before="100" w:beforeAutospacing="1" w:after="100" w:afterAutospacing="1" w:line="240" w:lineRule="auto"/>
        <w:rPr>
          <w:rFonts w:eastAsia="Times New Roman"/>
        </w:rPr>
      </w:pPr>
      <w:r>
        <w:rPr>
          <w:rFonts w:eastAsia="Times New Roman"/>
        </w:rPr>
        <w:t>Repayment amounts and due dates.</w:t>
      </w:r>
    </w:p>
    <w:p w14:paraId="50269251" w14:textId="77777777" w:rsidR="00F07EC4" w:rsidRDefault="00F07EC4" w:rsidP="00F07EC4">
      <w:pPr>
        <w:numPr>
          <w:ilvl w:val="0"/>
          <w:numId w:val="198"/>
        </w:numPr>
        <w:spacing w:before="100" w:beforeAutospacing="1" w:after="100" w:afterAutospacing="1" w:line="240" w:lineRule="auto"/>
        <w:rPr>
          <w:rFonts w:eastAsia="Times New Roman"/>
        </w:rPr>
      </w:pPr>
      <w:r>
        <w:rPr>
          <w:rFonts w:eastAsia="Times New Roman"/>
        </w:rPr>
        <w:t>Applicable late-payment or penal charges.</w:t>
      </w:r>
    </w:p>
    <w:p w14:paraId="72C81340" w14:textId="77777777" w:rsidR="00F07EC4" w:rsidRDefault="00F07EC4" w:rsidP="00F07EC4">
      <w:pPr>
        <w:numPr>
          <w:ilvl w:val="0"/>
          <w:numId w:val="198"/>
        </w:numPr>
        <w:spacing w:before="100" w:beforeAutospacing="1" w:after="100" w:afterAutospacing="1" w:line="240" w:lineRule="auto"/>
        <w:rPr>
          <w:rFonts w:eastAsia="Times New Roman"/>
        </w:rPr>
      </w:pPr>
      <w:r>
        <w:rPr>
          <w:rFonts w:eastAsia="Times New Roman"/>
        </w:rPr>
        <w:t>Repayment and payment methods.</w:t>
      </w:r>
    </w:p>
    <w:p w14:paraId="009778B0" w14:textId="77777777" w:rsidR="00F07EC4" w:rsidRDefault="00F07EC4" w:rsidP="00F07EC4">
      <w:pPr>
        <w:numPr>
          <w:ilvl w:val="0"/>
          <w:numId w:val="198"/>
        </w:numPr>
        <w:spacing w:before="100" w:beforeAutospacing="1" w:after="100" w:afterAutospacing="1" w:line="240" w:lineRule="auto"/>
        <w:rPr>
          <w:rFonts w:eastAsia="Times New Roman"/>
        </w:rPr>
      </w:pPr>
      <w:r>
        <w:rPr>
          <w:rFonts w:eastAsia="Times New Roman"/>
        </w:rPr>
        <w:t>Terms relating to early repayment.</w:t>
      </w:r>
    </w:p>
    <w:p w14:paraId="4DFDA3C5" w14:textId="77777777" w:rsidR="00F07EC4" w:rsidRDefault="00F07EC4" w:rsidP="00F07EC4">
      <w:pPr>
        <w:numPr>
          <w:ilvl w:val="0"/>
          <w:numId w:val="198"/>
        </w:numPr>
        <w:spacing w:before="100" w:beforeAutospacing="1" w:after="100" w:afterAutospacing="1" w:line="240" w:lineRule="auto"/>
        <w:rPr>
          <w:rFonts w:eastAsia="Times New Roman"/>
        </w:rPr>
      </w:pPr>
      <w:r>
        <w:rPr>
          <w:rFonts w:eastAsia="Times New Roman"/>
        </w:rPr>
        <w:t>Applicable cancellation or cooling-off provisions.</w:t>
      </w:r>
    </w:p>
    <w:p w14:paraId="1680A060" w14:textId="77777777" w:rsidR="00F07EC4" w:rsidRDefault="00F07EC4" w:rsidP="00F07EC4">
      <w:pPr>
        <w:numPr>
          <w:ilvl w:val="0"/>
          <w:numId w:val="198"/>
        </w:numPr>
        <w:spacing w:before="100" w:beforeAutospacing="1" w:after="100" w:afterAutospacing="1" w:line="240" w:lineRule="auto"/>
        <w:rPr>
          <w:rFonts w:eastAsia="Times New Roman"/>
        </w:rPr>
      </w:pPr>
      <w:r>
        <w:rPr>
          <w:rFonts w:eastAsia="Times New Roman"/>
        </w:rPr>
        <w:t>Default and recovery provisions.</w:t>
      </w:r>
    </w:p>
    <w:p w14:paraId="5F953FB7" w14:textId="77777777" w:rsidR="00F07EC4" w:rsidRDefault="00F07EC4" w:rsidP="00F07EC4">
      <w:pPr>
        <w:numPr>
          <w:ilvl w:val="0"/>
          <w:numId w:val="198"/>
        </w:numPr>
        <w:spacing w:before="100" w:beforeAutospacing="1" w:after="100" w:afterAutospacing="1" w:line="240" w:lineRule="auto"/>
        <w:rPr>
          <w:rFonts w:eastAsia="Times New Roman"/>
        </w:rPr>
      </w:pPr>
      <w:r>
        <w:rPr>
          <w:rFonts w:eastAsia="Times New Roman"/>
        </w:rPr>
        <w:t>Privacy and data-processing disclosures, where applicable.</w:t>
      </w:r>
    </w:p>
    <w:p w14:paraId="7BBA3C33" w14:textId="77777777" w:rsidR="00F07EC4" w:rsidRDefault="00F07EC4" w:rsidP="00F07EC4">
      <w:pPr>
        <w:numPr>
          <w:ilvl w:val="0"/>
          <w:numId w:val="198"/>
        </w:numPr>
        <w:spacing w:before="100" w:beforeAutospacing="1" w:after="100" w:afterAutospacing="1" w:line="240" w:lineRule="auto"/>
        <w:rPr>
          <w:rFonts w:eastAsia="Times New Roman"/>
        </w:rPr>
      </w:pPr>
      <w:r>
        <w:rPr>
          <w:rFonts w:eastAsia="Times New Roman"/>
        </w:rPr>
        <w:t>Customer grievance redressal details.</w:t>
      </w:r>
    </w:p>
    <w:p w14:paraId="32A45FDF" w14:textId="77777777" w:rsidR="00F07EC4" w:rsidRDefault="00F07EC4" w:rsidP="00F07EC4">
      <w:pPr>
        <w:numPr>
          <w:ilvl w:val="0"/>
          <w:numId w:val="198"/>
        </w:numPr>
        <w:spacing w:before="100" w:beforeAutospacing="1" w:after="100" w:afterAutospacing="1" w:line="240" w:lineRule="auto"/>
        <w:rPr>
          <w:rFonts w:eastAsia="Times New Roman"/>
        </w:rPr>
      </w:pPr>
      <w:r>
        <w:rPr>
          <w:rFonts w:eastAsia="Times New Roman"/>
        </w:rPr>
        <w:t>Other contractual terms required for the loan.</w:t>
      </w:r>
    </w:p>
    <w:p w14:paraId="66FEC4B4" w14:textId="77777777" w:rsidR="00F07EC4" w:rsidRDefault="00F07EC4">
      <w:pPr>
        <w:pStyle w:val="NormalWeb"/>
      </w:pPr>
      <w:r>
        <w:t>The exact contents depend on the applicable loan product, the lender's documentation, and legal and regulatory requirements.</w:t>
      </w:r>
    </w:p>
    <w:p w14:paraId="56CD0D4C" w14:textId="77777777" w:rsidR="00F07EC4" w:rsidRDefault="00F07EC4">
      <w:pPr>
        <w:pStyle w:val="Heading3"/>
        <w:rPr>
          <w:rFonts w:eastAsia="Times New Roman"/>
        </w:rPr>
      </w:pPr>
      <w:r>
        <w:rPr>
          <w:rFonts w:eastAsia="Times New Roman"/>
        </w:rPr>
        <w:t>4. Accessing the Loan Agreement</w:t>
      </w:r>
    </w:p>
    <w:p w14:paraId="138409A2" w14:textId="77777777" w:rsidR="00F07EC4" w:rsidRDefault="00F07EC4">
      <w:pPr>
        <w:pStyle w:val="NormalWeb"/>
      </w:pPr>
      <w:r>
        <w:t>Customers should be provided access to the applicable loan agreement through the authorised application journey or another permitted channel.</w:t>
      </w:r>
    </w:p>
    <w:p w14:paraId="4B724A57" w14:textId="77777777" w:rsidR="00F07EC4" w:rsidRDefault="00F07EC4">
      <w:pPr>
        <w:pStyle w:val="NormalWeb"/>
      </w:pPr>
      <w:r>
        <w:t>Depending on the system implemented, the agreement may be made available through:</w:t>
      </w:r>
    </w:p>
    <w:p w14:paraId="7A9AD82C" w14:textId="77777777" w:rsidR="00F07EC4" w:rsidRDefault="00F07EC4" w:rsidP="00F07EC4">
      <w:pPr>
        <w:numPr>
          <w:ilvl w:val="0"/>
          <w:numId w:val="199"/>
        </w:numPr>
        <w:spacing w:before="100" w:beforeAutospacing="1" w:after="100" w:afterAutospacing="1" w:line="240" w:lineRule="auto"/>
        <w:rPr>
          <w:rFonts w:eastAsia="Times New Roman"/>
        </w:rPr>
      </w:pPr>
      <w:r>
        <w:rPr>
          <w:rFonts w:eastAsia="Times New Roman"/>
        </w:rPr>
        <w:t>The loan application interface.</w:t>
      </w:r>
    </w:p>
    <w:p w14:paraId="216417C2" w14:textId="77777777" w:rsidR="00F07EC4" w:rsidRDefault="00F07EC4" w:rsidP="00F07EC4">
      <w:pPr>
        <w:numPr>
          <w:ilvl w:val="0"/>
          <w:numId w:val="199"/>
        </w:numPr>
        <w:spacing w:before="100" w:beforeAutospacing="1" w:after="100" w:afterAutospacing="1" w:line="240" w:lineRule="auto"/>
        <w:rPr>
          <w:rFonts w:eastAsia="Times New Roman"/>
        </w:rPr>
      </w:pPr>
      <w:r>
        <w:rPr>
          <w:rFonts w:eastAsia="Times New Roman"/>
        </w:rPr>
        <w:t>A secure customer portal.</w:t>
      </w:r>
    </w:p>
    <w:p w14:paraId="17F0260D" w14:textId="77777777" w:rsidR="00F07EC4" w:rsidRDefault="00F07EC4" w:rsidP="00F07EC4">
      <w:pPr>
        <w:numPr>
          <w:ilvl w:val="0"/>
          <w:numId w:val="199"/>
        </w:numPr>
        <w:spacing w:before="100" w:beforeAutospacing="1" w:after="100" w:afterAutospacing="1" w:line="240" w:lineRule="auto"/>
        <w:rPr>
          <w:rFonts w:eastAsia="Times New Roman"/>
        </w:rPr>
      </w:pPr>
      <w:r>
        <w:rPr>
          <w:rFonts w:eastAsia="Times New Roman"/>
        </w:rPr>
        <w:t>An authenticated document-access link.</w:t>
      </w:r>
    </w:p>
    <w:p w14:paraId="72F07984" w14:textId="77777777" w:rsidR="00F07EC4" w:rsidRDefault="00F07EC4" w:rsidP="00F07EC4">
      <w:pPr>
        <w:numPr>
          <w:ilvl w:val="0"/>
          <w:numId w:val="199"/>
        </w:numPr>
        <w:spacing w:before="100" w:beforeAutospacing="1" w:after="100" w:afterAutospacing="1" w:line="240" w:lineRule="auto"/>
        <w:rPr>
          <w:rFonts w:eastAsia="Times New Roman"/>
        </w:rPr>
      </w:pPr>
      <w:r>
        <w:rPr>
          <w:rFonts w:eastAsia="Times New Roman"/>
        </w:rPr>
        <w:t>Email or another authorised electronic channel.</w:t>
      </w:r>
    </w:p>
    <w:p w14:paraId="0E72B105" w14:textId="77777777" w:rsidR="00F07EC4" w:rsidRDefault="00F07EC4" w:rsidP="00F07EC4">
      <w:pPr>
        <w:numPr>
          <w:ilvl w:val="0"/>
          <w:numId w:val="199"/>
        </w:numPr>
        <w:spacing w:before="100" w:beforeAutospacing="1" w:after="100" w:afterAutospacing="1" w:line="240" w:lineRule="auto"/>
        <w:rPr>
          <w:rFonts w:eastAsia="Times New Roman"/>
        </w:rPr>
      </w:pPr>
      <w:r>
        <w:rPr>
          <w:rFonts w:eastAsia="Times New Roman"/>
        </w:rPr>
        <w:t>Another method approved by the actual lender and permitted by applicable law.</w:t>
      </w:r>
    </w:p>
    <w:p w14:paraId="60FDCE3A" w14:textId="77777777" w:rsidR="00F07EC4" w:rsidRDefault="00F07EC4">
      <w:pPr>
        <w:pStyle w:val="NormalWeb"/>
      </w:pPr>
      <w:r>
        <w:t>Customers may be required to complete identity verification or authentication before accessing confidential loan documents.</w:t>
      </w:r>
    </w:p>
    <w:p w14:paraId="03DD76DE" w14:textId="77777777" w:rsidR="00F07EC4" w:rsidRDefault="00F07EC4">
      <w:pPr>
        <w:pStyle w:val="NormalWeb"/>
      </w:pPr>
      <w:r>
        <w:t>Access controls should be designed to prevent unauthorised individuals from viewing another customer's loan agreement.</w:t>
      </w:r>
    </w:p>
    <w:p w14:paraId="6225D66C" w14:textId="77777777" w:rsidR="00F07EC4" w:rsidRDefault="00F07EC4">
      <w:pPr>
        <w:pStyle w:val="NormalWeb"/>
      </w:pPr>
      <w:r>
        <w:rPr>
          <w:rStyle w:val="Strong"/>
        </w:rPr>
        <w:t>Website implementation requirement:</w:t>
      </w:r>
      <w:r>
        <w:t xml:space="preserve"> The live DHAN NOW platform should provide a clear and functional method for eligible customers to access their loan agreement.</w:t>
      </w:r>
    </w:p>
    <w:p w14:paraId="609FDAC7" w14:textId="77777777" w:rsidR="00F07EC4" w:rsidRDefault="00F07EC4">
      <w:pPr>
        <w:pStyle w:val="Heading3"/>
        <w:rPr>
          <w:rFonts w:eastAsia="Times New Roman"/>
        </w:rPr>
      </w:pPr>
      <w:r>
        <w:rPr>
          <w:rFonts w:eastAsia="Times New Roman"/>
        </w:rPr>
        <w:t>5. When Should the Customer Receive the Agreement?</w:t>
      </w:r>
    </w:p>
    <w:p w14:paraId="6F98F38F" w14:textId="77777777" w:rsidR="00F07EC4" w:rsidRDefault="00F07EC4">
      <w:pPr>
        <w:pStyle w:val="NormalWeb"/>
      </w:pPr>
      <w:r>
        <w:t>The loan agreement and required disclosures must be provided at the stage and in the manner prescribed by applicable law and the relevant lending process.</w:t>
      </w:r>
    </w:p>
    <w:p w14:paraId="59C4AB09" w14:textId="77777777" w:rsidR="00F07EC4" w:rsidRDefault="00F07EC4">
      <w:pPr>
        <w:pStyle w:val="NormalWeb"/>
      </w:pPr>
      <w:r>
        <w:t>Customers should be given an appropriate opportunity to review the applicable loan terms before accepting the loan.</w:t>
      </w:r>
    </w:p>
    <w:p w14:paraId="68E25C4C" w14:textId="77777777" w:rsidR="00F07EC4" w:rsidRDefault="00F07EC4">
      <w:pPr>
        <w:pStyle w:val="NormalWeb"/>
      </w:pPr>
      <w:r>
        <w:t>Where applicable, the lender must provide the KFS and other required documents before the customer enters into the loan contract.</w:t>
      </w:r>
    </w:p>
    <w:p w14:paraId="4EFBBC41" w14:textId="77777777" w:rsidR="00F07EC4" w:rsidRDefault="00F07EC4">
      <w:pPr>
        <w:pStyle w:val="NormalWeb"/>
      </w:pPr>
      <w:r>
        <w:t>The document presented for acceptance must correspond to the actual loan offer, including the approved amount, tenure, charges, repayment schedule, and other material terms.</w:t>
      </w:r>
    </w:p>
    <w:p w14:paraId="2A71F1FD" w14:textId="77777777" w:rsidR="00F07EC4" w:rsidRDefault="00F07EC4">
      <w:pPr>
        <w:pStyle w:val="NormalWeb"/>
      </w:pPr>
      <w:r>
        <w:t>A general website description or loan calculator is not a substitute for the customer's actual loan agreement.</w:t>
      </w:r>
    </w:p>
    <w:p w14:paraId="705D51B8" w14:textId="77777777" w:rsidR="00F07EC4" w:rsidRDefault="00F07EC4">
      <w:pPr>
        <w:pStyle w:val="Heading3"/>
        <w:rPr>
          <w:rFonts w:eastAsia="Times New Roman"/>
        </w:rPr>
      </w:pPr>
      <w:r>
        <w:rPr>
          <w:rFonts w:eastAsia="Times New Roman"/>
        </w:rPr>
        <w:t>6. Reviewing the Agreement Before Acceptance</w:t>
      </w:r>
    </w:p>
    <w:p w14:paraId="471505BE" w14:textId="77777777" w:rsidR="00F07EC4" w:rsidRDefault="00F07EC4">
      <w:pPr>
        <w:pStyle w:val="NormalWeb"/>
      </w:pPr>
      <w:r>
        <w:t>Before accepting a loan agreement, customers should carefully review the following information:</w:t>
      </w:r>
    </w:p>
    <w:p w14:paraId="0C8A1448" w14:textId="77777777" w:rsidR="00F07EC4" w:rsidRDefault="00F07EC4" w:rsidP="00F07EC4">
      <w:pPr>
        <w:numPr>
          <w:ilvl w:val="0"/>
          <w:numId w:val="200"/>
        </w:numPr>
        <w:spacing w:before="100" w:beforeAutospacing="1" w:after="100" w:afterAutospacing="1" w:line="240" w:lineRule="auto"/>
        <w:rPr>
          <w:rFonts w:eastAsia="Times New Roman"/>
        </w:rPr>
      </w:pPr>
      <w:r>
        <w:rPr>
          <w:rFonts w:eastAsia="Times New Roman"/>
        </w:rPr>
        <w:t>Actual lender's legal name.</w:t>
      </w:r>
    </w:p>
    <w:p w14:paraId="2838C1DC" w14:textId="77777777" w:rsidR="00F07EC4" w:rsidRDefault="00F07EC4" w:rsidP="00F07EC4">
      <w:pPr>
        <w:numPr>
          <w:ilvl w:val="0"/>
          <w:numId w:val="200"/>
        </w:numPr>
        <w:spacing w:before="100" w:beforeAutospacing="1" w:after="100" w:afterAutospacing="1" w:line="240" w:lineRule="auto"/>
        <w:rPr>
          <w:rFonts w:eastAsia="Times New Roman"/>
        </w:rPr>
      </w:pPr>
      <w:r>
        <w:rPr>
          <w:rFonts w:eastAsia="Times New Roman"/>
        </w:rPr>
        <w:t>Approved loan amount.</w:t>
      </w:r>
    </w:p>
    <w:p w14:paraId="2471D523" w14:textId="77777777" w:rsidR="00F07EC4" w:rsidRDefault="00F07EC4" w:rsidP="00F07EC4">
      <w:pPr>
        <w:numPr>
          <w:ilvl w:val="0"/>
          <w:numId w:val="200"/>
        </w:numPr>
        <w:spacing w:before="100" w:beforeAutospacing="1" w:after="100" w:afterAutospacing="1" w:line="240" w:lineRule="auto"/>
        <w:rPr>
          <w:rFonts w:eastAsia="Times New Roman"/>
        </w:rPr>
      </w:pPr>
      <w:r>
        <w:rPr>
          <w:rFonts w:eastAsia="Times New Roman"/>
        </w:rPr>
        <w:t>Net amount to be disbursed.</w:t>
      </w:r>
    </w:p>
    <w:p w14:paraId="3E0A6CBE" w14:textId="77777777" w:rsidR="00F07EC4" w:rsidRDefault="00F07EC4" w:rsidP="00F07EC4">
      <w:pPr>
        <w:numPr>
          <w:ilvl w:val="0"/>
          <w:numId w:val="200"/>
        </w:numPr>
        <w:spacing w:before="100" w:beforeAutospacing="1" w:after="100" w:afterAutospacing="1" w:line="240" w:lineRule="auto"/>
        <w:rPr>
          <w:rFonts w:eastAsia="Times New Roman"/>
        </w:rPr>
      </w:pPr>
      <w:r>
        <w:rPr>
          <w:rFonts w:eastAsia="Times New Roman"/>
        </w:rPr>
        <w:t>Interest rate and calculation method.</w:t>
      </w:r>
    </w:p>
    <w:p w14:paraId="30FA8460" w14:textId="77777777" w:rsidR="00F07EC4" w:rsidRDefault="00F07EC4" w:rsidP="00F07EC4">
      <w:pPr>
        <w:numPr>
          <w:ilvl w:val="0"/>
          <w:numId w:val="200"/>
        </w:numPr>
        <w:spacing w:before="100" w:beforeAutospacing="1" w:after="100" w:afterAutospacing="1" w:line="240" w:lineRule="auto"/>
        <w:rPr>
          <w:rFonts w:eastAsia="Times New Roman"/>
        </w:rPr>
      </w:pPr>
      <w:r>
        <w:rPr>
          <w:rFonts w:eastAsia="Times New Roman"/>
        </w:rPr>
        <w:t>Processing fee and applicable taxes.</w:t>
      </w:r>
    </w:p>
    <w:p w14:paraId="15B51811" w14:textId="77777777" w:rsidR="00F07EC4" w:rsidRDefault="00F07EC4" w:rsidP="00F07EC4">
      <w:pPr>
        <w:numPr>
          <w:ilvl w:val="0"/>
          <w:numId w:val="200"/>
        </w:numPr>
        <w:spacing w:before="100" w:beforeAutospacing="1" w:after="100" w:afterAutospacing="1" w:line="240" w:lineRule="auto"/>
        <w:rPr>
          <w:rFonts w:eastAsia="Times New Roman"/>
        </w:rPr>
      </w:pPr>
      <w:r>
        <w:rPr>
          <w:rFonts w:eastAsia="Times New Roman"/>
        </w:rPr>
        <w:t>APR.</w:t>
      </w:r>
    </w:p>
    <w:p w14:paraId="5F68F8B3" w14:textId="77777777" w:rsidR="00F07EC4" w:rsidRDefault="00F07EC4" w:rsidP="00F07EC4">
      <w:pPr>
        <w:numPr>
          <w:ilvl w:val="0"/>
          <w:numId w:val="200"/>
        </w:numPr>
        <w:spacing w:before="100" w:beforeAutospacing="1" w:after="100" w:afterAutospacing="1" w:line="240" w:lineRule="auto"/>
        <w:rPr>
          <w:rFonts w:eastAsia="Times New Roman"/>
        </w:rPr>
      </w:pPr>
      <w:r>
        <w:rPr>
          <w:rFonts w:eastAsia="Times New Roman"/>
        </w:rPr>
        <w:t>Loan tenure and repayment due date.</w:t>
      </w:r>
    </w:p>
    <w:p w14:paraId="5919D187" w14:textId="77777777" w:rsidR="00F07EC4" w:rsidRDefault="00F07EC4" w:rsidP="00F07EC4">
      <w:pPr>
        <w:numPr>
          <w:ilvl w:val="0"/>
          <w:numId w:val="200"/>
        </w:numPr>
        <w:spacing w:before="100" w:beforeAutospacing="1" w:after="100" w:afterAutospacing="1" w:line="240" w:lineRule="auto"/>
        <w:rPr>
          <w:rFonts w:eastAsia="Times New Roman"/>
        </w:rPr>
      </w:pPr>
      <w:r>
        <w:rPr>
          <w:rFonts w:eastAsia="Times New Roman"/>
        </w:rPr>
        <w:t>Instalment amounts, where applicable.</w:t>
      </w:r>
    </w:p>
    <w:p w14:paraId="4E881477" w14:textId="77777777" w:rsidR="00F07EC4" w:rsidRDefault="00F07EC4" w:rsidP="00F07EC4">
      <w:pPr>
        <w:numPr>
          <w:ilvl w:val="0"/>
          <w:numId w:val="200"/>
        </w:numPr>
        <w:spacing w:before="100" w:beforeAutospacing="1" w:after="100" w:afterAutospacing="1" w:line="240" w:lineRule="auto"/>
        <w:rPr>
          <w:rFonts w:eastAsia="Times New Roman"/>
        </w:rPr>
      </w:pPr>
      <w:r>
        <w:rPr>
          <w:rFonts w:eastAsia="Times New Roman"/>
        </w:rPr>
        <w:t>Applicable penal charges.</w:t>
      </w:r>
    </w:p>
    <w:p w14:paraId="5585ECB3" w14:textId="77777777" w:rsidR="00F07EC4" w:rsidRDefault="00F07EC4" w:rsidP="00F07EC4">
      <w:pPr>
        <w:numPr>
          <w:ilvl w:val="0"/>
          <w:numId w:val="200"/>
        </w:numPr>
        <w:spacing w:before="100" w:beforeAutospacing="1" w:after="100" w:afterAutospacing="1" w:line="240" w:lineRule="auto"/>
        <w:rPr>
          <w:rFonts w:eastAsia="Times New Roman"/>
        </w:rPr>
      </w:pPr>
      <w:r>
        <w:rPr>
          <w:rFonts w:eastAsia="Times New Roman"/>
        </w:rPr>
        <w:t>Early repayment and foreclosure terms, where applicable.</w:t>
      </w:r>
    </w:p>
    <w:p w14:paraId="0DD67635" w14:textId="77777777" w:rsidR="00F07EC4" w:rsidRDefault="00F07EC4" w:rsidP="00F07EC4">
      <w:pPr>
        <w:numPr>
          <w:ilvl w:val="0"/>
          <w:numId w:val="200"/>
        </w:numPr>
        <w:spacing w:before="100" w:beforeAutospacing="1" w:after="100" w:afterAutospacing="1" w:line="240" w:lineRule="auto"/>
        <w:rPr>
          <w:rFonts w:eastAsia="Times New Roman"/>
        </w:rPr>
      </w:pPr>
      <w:r>
        <w:rPr>
          <w:rFonts w:eastAsia="Times New Roman"/>
        </w:rPr>
        <w:t>Cooling-off or look-up period and exit procedure, where applicable.</w:t>
      </w:r>
    </w:p>
    <w:p w14:paraId="7781874C" w14:textId="77777777" w:rsidR="00F07EC4" w:rsidRDefault="00F07EC4" w:rsidP="00F07EC4">
      <w:pPr>
        <w:numPr>
          <w:ilvl w:val="0"/>
          <w:numId w:val="200"/>
        </w:numPr>
        <w:spacing w:before="100" w:beforeAutospacing="1" w:after="100" w:afterAutospacing="1" w:line="240" w:lineRule="auto"/>
        <w:rPr>
          <w:rFonts w:eastAsia="Times New Roman"/>
        </w:rPr>
      </w:pPr>
      <w:r>
        <w:rPr>
          <w:rFonts w:eastAsia="Times New Roman"/>
        </w:rPr>
        <w:t>Payment and electronic mandate arrangements.</w:t>
      </w:r>
    </w:p>
    <w:p w14:paraId="3F3069B8" w14:textId="77777777" w:rsidR="00F07EC4" w:rsidRDefault="00F07EC4" w:rsidP="00F07EC4">
      <w:pPr>
        <w:numPr>
          <w:ilvl w:val="0"/>
          <w:numId w:val="200"/>
        </w:numPr>
        <w:spacing w:before="100" w:beforeAutospacing="1" w:after="100" w:afterAutospacing="1" w:line="240" w:lineRule="auto"/>
        <w:rPr>
          <w:rFonts w:eastAsia="Times New Roman"/>
        </w:rPr>
      </w:pPr>
      <w:r>
        <w:rPr>
          <w:rFonts w:eastAsia="Times New Roman"/>
        </w:rPr>
        <w:t>Privacy and consent disclosures.</w:t>
      </w:r>
    </w:p>
    <w:p w14:paraId="3F547C1B" w14:textId="77777777" w:rsidR="00F07EC4" w:rsidRDefault="00F07EC4" w:rsidP="00F07EC4">
      <w:pPr>
        <w:numPr>
          <w:ilvl w:val="0"/>
          <w:numId w:val="200"/>
        </w:numPr>
        <w:spacing w:before="100" w:beforeAutospacing="1" w:after="100" w:afterAutospacing="1" w:line="240" w:lineRule="auto"/>
        <w:rPr>
          <w:rFonts w:eastAsia="Times New Roman"/>
        </w:rPr>
      </w:pPr>
      <w:r>
        <w:rPr>
          <w:rFonts w:eastAsia="Times New Roman"/>
        </w:rPr>
        <w:t>Customer support and grievance redressal details.</w:t>
      </w:r>
    </w:p>
    <w:p w14:paraId="2729DD7E" w14:textId="77777777" w:rsidR="00F07EC4" w:rsidRDefault="00F07EC4" w:rsidP="00F07EC4">
      <w:pPr>
        <w:numPr>
          <w:ilvl w:val="0"/>
          <w:numId w:val="200"/>
        </w:numPr>
        <w:spacing w:before="100" w:beforeAutospacing="1" w:after="100" w:afterAutospacing="1" w:line="240" w:lineRule="auto"/>
        <w:rPr>
          <w:rFonts w:eastAsia="Times New Roman"/>
        </w:rPr>
      </w:pPr>
      <w:r>
        <w:rPr>
          <w:rFonts w:eastAsia="Times New Roman"/>
        </w:rPr>
        <w:t>Other contractual obligations.</w:t>
      </w:r>
    </w:p>
    <w:p w14:paraId="0C2301C5" w14:textId="77777777" w:rsidR="00F07EC4" w:rsidRDefault="00F07EC4">
      <w:pPr>
        <w:pStyle w:val="NormalWeb"/>
      </w:pPr>
      <w:r>
        <w:t>If any material term is unclear or inconsistent with the offer presented, customers should request clarification before accepting the agreement.</w:t>
      </w:r>
    </w:p>
    <w:p w14:paraId="3607919F" w14:textId="77777777" w:rsidR="00F07EC4" w:rsidRDefault="00F07EC4">
      <w:pPr>
        <w:pStyle w:val="Heading3"/>
        <w:rPr>
          <w:rFonts w:eastAsia="Times New Roman"/>
        </w:rPr>
      </w:pPr>
      <w:r>
        <w:rPr>
          <w:rFonts w:eastAsia="Times New Roman"/>
        </w:rPr>
        <w:t>7. Electronic Acceptance and Execution</w:t>
      </w:r>
    </w:p>
    <w:p w14:paraId="5B6A5D4C" w14:textId="77777777" w:rsidR="00F07EC4" w:rsidRDefault="00F07EC4">
      <w:pPr>
        <w:pStyle w:val="NormalWeb"/>
      </w:pPr>
      <w:r>
        <w:t>Where permitted by applicable law, a loan agreement may be accepted or executed electronically through an authorised process.</w:t>
      </w:r>
    </w:p>
    <w:p w14:paraId="1A8A12F7" w14:textId="77777777" w:rsidR="00F07EC4" w:rsidRDefault="00F07EC4">
      <w:pPr>
        <w:pStyle w:val="NormalWeb"/>
      </w:pPr>
      <w:r>
        <w:t>Depending on the actual system, the process may involve:</w:t>
      </w:r>
    </w:p>
    <w:p w14:paraId="3E0645DA" w14:textId="77777777" w:rsidR="00F07EC4" w:rsidRDefault="00F07EC4" w:rsidP="00F07EC4">
      <w:pPr>
        <w:numPr>
          <w:ilvl w:val="0"/>
          <w:numId w:val="201"/>
        </w:numPr>
        <w:spacing w:before="100" w:beforeAutospacing="1" w:after="100" w:afterAutospacing="1" w:line="240" w:lineRule="auto"/>
        <w:rPr>
          <w:rFonts w:eastAsia="Times New Roman"/>
        </w:rPr>
      </w:pPr>
      <w:r>
        <w:rPr>
          <w:rFonts w:eastAsia="Times New Roman"/>
        </w:rPr>
        <w:t>Reviewing the agreement electronically.</w:t>
      </w:r>
    </w:p>
    <w:p w14:paraId="11B297E9" w14:textId="77777777" w:rsidR="00F07EC4" w:rsidRDefault="00F07EC4" w:rsidP="00F07EC4">
      <w:pPr>
        <w:numPr>
          <w:ilvl w:val="0"/>
          <w:numId w:val="201"/>
        </w:numPr>
        <w:spacing w:before="100" w:beforeAutospacing="1" w:after="100" w:afterAutospacing="1" w:line="240" w:lineRule="auto"/>
        <w:rPr>
          <w:rFonts w:eastAsia="Times New Roman"/>
        </w:rPr>
      </w:pPr>
      <w:r>
        <w:rPr>
          <w:rFonts w:eastAsia="Times New Roman"/>
        </w:rPr>
        <w:t>Confirming acceptance of the displayed terms.</w:t>
      </w:r>
    </w:p>
    <w:p w14:paraId="0B7A85B6" w14:textId="77777777" w:rsidR="00F07EC4" w:rsidRDefault="00F07EC4" w:rsidP="00F07EC4">
      <w:pPr>
        <w:numPr>
          <w:ilvl w:val="0"/>
          <w:numId w:val="201"/>
        </w:numPr>
        <w:spacing w:before="100" w:beforeAutospacing="1" w:after="100" w:afterAutospacing="1" w:line="240" w:lineRule="auto"/>
        <w:rPr>
          <w:rFonts w:eastAsia="Times New Roman"/>
        </w:rPr>
      </w:pPr>
      <w:r>
        <w:rPr>
          <w:rFonts w:eastAsia="Times New Roman"/>
        </w:rPr>
        <w:t>Completing the prescribed electronic-signature process.</w:t>
      </w:r>
    </w:p>
    <w:p w14:paraId="76685634" w14:textId="77777777" w:rsidR="00F07EC4" w:rsidRDefault="00F07EC4" w:rsidP="00F07EC4">
      <w:pPr>
        <w:numPr>
          <w:ilvl w:val="0"/>
          <w:numId w:val="201"/>
        </w:numPr>
        <w:spacing w:before="100" w:beforeAutospacing="1" w:after="100" w:afterAutospacing="1" w:line="240" w:lineRule="auto"/>
        <w:rPr>
          <w:rFonts w:eastAsia="Times New Roman"/>
        </w:rPr>
      </w:pPr>
      <w:r>
        <w:rPr>
          <w:rFonts w:eastAsia="Times New Roman"/>
        </w:rPr>
        <w:t>Completing an authorised authentication step.</w:t>
      </w:r>
    </w:p>
    <w:p w14:paraId="1BC006D9" w14:textId="77777777" w:rsidR="00F07EC4" w:rsidRDefault="00F07EC4" w:rsidP="00F07EC4">
      <w:pPr>
        <w:numPr>
          <w:ilvl w:val="0"/>
          <w:numId w:val="201"/>
        </w:numPr>
        <w:spacing w:before="100" w:beforeAutospacing="1" w:after="100" w:afterAutospacing="1" w:line="240" w:lineRule="auto"/>
        <w:rPr>
          <w:rFonts w:eastAsia="Times New Roman"/>
        </w:rPr>
      </w:pPr>
      <w:r>
        <w:rPr>
          <w:rFonts w:eastAsia="Times New Roman"/>
        </w:rPr>
        <w:t>Receiving an electronic confirmation or executed copy.</w:t>
      </w:r>
    </w:p>
    <w:p w14:paraId="30D37359" w14:textId="77777777" w:rsidR="00F07EC4" w:rsidRDefault="00F07EC4">
      <w:pPr>
        <w:pStyle w:val="NormalWeb"/>
      </w:pPr>
      <w:r>
        <w:t>The actual acceptance method must comply with applicable law and the lender's approved procedures.</w:t>
      </w:r>
    </w:p>
    <w:p w14:paraId="3AFCDFDE" w14:textId="77777777" w:rsidR="00F07EC4" w:rsidRDefault="00F07EC4">
      <w:pPr>
        <w:pStyle w:val="NormalWeb"/>
      </w:pPr>
      <w:r>
        <w:t>A customer should not be treated as having accepted a loan merely because the customer opened the website, started an application, or viewed the agreement.</w:t>
      </w:r>
    </w:p>
    <w:p w14:paraId="12252CE1" w14:textId="77777777" w:rsidR="00F07EC4" w:rsidRDefault="00F07EC4">
      <w:pPr>
        <w:pStyle w:val="NormalWeb"/>
      </w:pPr>
      <w:r>
        <w:t>Required consent and execution records must be maintained in accordance with applicable legal, regulatory, and contractual requirements.</w:t>
      </w:r>
    </w:p>
    <w:p w14:paraId="3737766D" w14:textId="77777777" w:rsidR="00F07EC4" w:rsidRDefault="00F07EC4">
      <w:pPr>
        <w:pStyle w:val="Heading3"/>
        <w:rPr>
          <w:rFonts w:eastAsia="Times New Roman"/>
        </w:rPr>
      </w:pPr>
      <w:r>
        <w:rPr>
          <w:rFonts w:eastAsia="Times New Roman"/>
        </w:rPr>
        <w:t>8. Electronic Signatures and Authentication</w:t>
      </w:r>
    </w:p>
    <w:p w14:paraId="65C70066" w14:textId="77777777" w:rsidR="00F07EC4" w:rsidRDefault="00F07EC4">
      <w:pPr>
        <w:pStyle w:val="NormalWeb"/>
      </w:pPr>
      <w:r>
        <w:t>Where electronic signatures or other electronic execution methods are used, the process must meet the applicable legal requirements.</w:t>
      </w:r>
    </w:p>
    <w:p w14:paraId="1E6729DD" w14:textId="77777777" w:rsidR="00F07EC4" w:rsidRDefault="00F07EC4">
      <w:pPr>
        <w:pStyle w:val="NormalWeb"/>
      </w:pPr>
      <w:r>
        <w:t>The system should clearly identify the document being accepted and provide the customer with the required information before the execution step.</w:t>
      </w:r>
    </w:p>
    <w:p w14:paraId="76BDD0D5" w14:textId="77777777" w:rsidR="00F07EC4" w:rsidRDefault="00F07EC4">
      <w:pPr>
        <w:pStyle w:val="NormalWeb"/>
      </w:pPr>
      <w:r>
        <w:t>Authentication methods must be used only for their intended and authorised purpose.</w:t>
      </w:r>
    </w:p>
    <w:p w14:paraId="6B017B81" w14:textId="77777777" w:rsidR="00F07EC4" w:rsidRDefault="00F07EC4">
      <w:pPr>
        <w:pStyle w:val="NormalWeb"/>
      </w:pPr>
      <w:r>
        <w:t>Customers should never share their OTPs, passwords, PINs, or other confidential authentication credentials with customer support or an unauthorised person.</w:t>
      </w:r>
    </w:p>
    <w:p w14:paraId="32EBF4EE" w14:textId="77777777" w:rsidR="00F07EC4" w:rsidRDefault="00F07EC4">
      <w:pPr>
        <w:pStyle w:val="NormalWeb"/>
      </w:pPr>
      <w:r>
        <w:t>If a customer suspects that a loan agreement has been executed without their authorisation, the customer should promptly notify the actual lender through its official support or grievance channel.</w:t>
      </w:r>
    </w:p>
    <w:p w14:paraId="21202C0C" w14:textId="77777777" w:rsidR="00F07EC4" w:rsidRDefault="00F07EC4">
      <w:pPr>
        <w:pStyle w:val="Heading3"/>
        <w:rPr>
          <w:rFonts w:eastAsia="Times New Roman"/>
        </w:rPr>
      </w:pPr>
      <w:r>
        <w:rPr>
          <w:rFonts w:eastAsia="Times New Roman"/>
        </w:rPr>
        <w:t>9. Downloading and Retaining Loan Documents</w:t>
      </w:r>
    </w:p>
    <w:p w14:paraId="6A469D2D" w14:textId="77777777" w:rsidR="00F07EC4" w:rsidRDefault="00F07EC4">
      <w:pPr>
        <w:pStyle w:val="NormalWeb"/>
      </w:pPr>
      <w:r>
        <w:t>Where supported by the platform, customers should be able to download or otherwise retain copies of their loan documents.</w:t>
      </w:r>
    </w:p>
    <w:p w14:paraId="3208B8DD" w14:textId="77777777" w:rsidR="00F07EC4" w:rsidRDefault="00F07EC4">
      <w:pPr>
        <w:pStyle w:val="NormalWeb"/>
      </w:pPr>
      <w:r>
        <w:t>Customers are advised to keep copies of:</w:t>
      </w:r>
    </w:p>
    <w:p w14:paraId="13A8D73F" w14:textId="77777777" w:rsidR="00F07EC4" w:rsidRDefault="00F07EC4" w:rsidP="00F07EC4">
      <w:pPr>
        <w:numPr>
          <w:ilvl w:val="0"/>
          <w:numId w:val="202"/>
        </w:numPr>
        <w:spacing w:before="100" w:beforeAutospacing="1" w:after="100" w:afterAutospacing="1" w:line="240" w:lineRule="auto"/>
        <w:rPr>
          <w:rFonts w:eastAsia="Times New Roman"/>
        </w:rPr>
      </w:pPr>
      <w:r>
        <w:rPr>
          <w:rFonts w:eastAsia="Times New Roman"/>
        </w:rPr>
        <w:t>The KFS.</w:t>
      </w:r>
    </w:p>
    <w:p w14:paraId="4F564103" w14:textId="77777777" w:rsidR="00F07EC4" w:rsidRDefault="00F07EC4" w:rsidP="00F07EC4">
      <w:pPr>
        <w:numPr>
          <w:ilvl w:val="0"/>
          <w:numId w:val="202"/>
        </w:numPr>
        <w:spacing w:before="100" w:beforeAutospacing="1" w:after="100" w:afterAutospacing="1" w:line="240" w:lineRule="auto"/>
        <w:rPr>
          <w:rFonts w:eastAsia="Times New Roman"/>
        </w:rPr>
      </w:pPr>
      <w:r>
        <w:rPr>
          <w:rFonts w:eastAsia="Times New Roman"/>
        </w:rPr>
        <w:t>The executed loan agreement.</w:t>
      </w:r>
    </w:p>
    <w:p w14:paraId="3B08E19D" w14:textId="77777777" w:rsidR="00F07EC4" w:rsidRDefault="00F07EC4" w:rsidP="00F07EC4">
      <w:pPr>
        <w:numPr>
          <w:ilvl w:val="0"/>
          <w:numId w:val="202"/>
        </w:numPr>
        <w:spacing w:before="100" w:beforeAutospacing="1" w:after="100" w:afterAutospacing="1" w:line="240" w:lineRule="auto"/>
        <w:rPr>
          <w:rFonts w:eastAsia="Times New Roman"/>
        </w:rPr>
      </w:pPr>
      <w:r>
        <w:rPr>
          <w:rFonts w:eastAsia="Times New Roman"/>
        </w:rPr>
        <w:t>The repayment schedule.</w:t>
      </w:r>
    </w:p>
    <w:p w14:paraId="5EC40F7D" w14:textId="77777777" w:rsidR="00F07EC4" w:rsidRDefault="00F07EC4" w:rsidP="00F07EC4">
      <w:pPr>
        <w:numPr>
          <w:ilvl w:val="0"/>
          <w:numId w:val="202"/>
        </w:numPr>
        <w:spacing w:before="100" w:beforeAutospacing="1" w:after="100" w:afterAutospacing="1" w:line="240" w:lineRule="auto"/>
        <w:rPr>
          <w:rFonts w:eastAsia="Times New Roman"/>
        </w:rPr>
      </w:pPr>
      <w:r>
        <w:rPr>
          <w:rFonts w:eastAsia="Times New Roman"/>
        </w:rPr>
        <w:t>Applicable electronic mandate records.</w:t>
      </w:r>
    </w:p>
    <w:p w14:paraId="229304E1" w14:textId="77777777" w:rsidR="00F07EC4" w:rsidRDefault="00F07EC4" w:rsidP="00F07EC4">
      <w:pPr>
        <w:numPr>
          <w:ilvl w:val="0"/>
          <w:numId w:val="202"/>
        </w:numPr>
        <w:spacing w:before="100" w:beforeAutospacing="1" w:after="100" w:afterAutospacing="1" w:line="240" w:lineRule="auto"/>
        <w:rPr>
          <w:rFonts w:eastAsia="Times New Roman"/>
        </w:rPr>
      </w:pPr>
      <w:r>
        <w:rPr>
          <w:rFonts w:eastAsia="Times New Roman"/>
        </w:rPr>
        <w:t>Loan disbursement confirmation.</w:t>
      </w:r>
    </w:p>
    <w:p w14:paraId="7D2EF6BD" w14:textId="77777777" w:rsidR="00F07EC4" w:rsidRDefault="00F07EC4" w:rsidP="00F07EC4">
      <w:pPr>
        <w:numPr>
          <w:ilvl w:val="0"/>
          <w:numId w:val="202"/>
        </w:numPr>
        <w:spacing w:before="100" w:beforeAutospacing="1" w:after="100" w:afterAutospacing="1" w:line="240" w:lineRule="auto"/>
        <w:rPr>
          <w:rFonts w:eastAsia="Times New Roman"/>
        </w:rPr>
      </w:pPr>
      <w:r>
        <w:rPr>
          <w:rFonts w:eastAsia="Times New Roman"/>
        </w:rPr>
        <w:t>Payment receipts.</w:t>
      </w:r>
    </w:p>
    <w:p w14:paraId="0DBCAA0C" w14:textId="77777777" w:rsidR="00F07EC4" w:rsidRDefault="00F07EC4" w:rsidP="00F07EC4">
      <w:pPr>
        <w:numPr>
          <w:ilvl w:val="0"/>
          <w:numId w:val="202"/>
        </w:numPr>
        <w:spacing w:before="100" w:beforeAutospacing="1" w:after="100" w:afterAutospacing="1" w:line="240" w:lineRule="auto"/>
        <w:rPr>
          <w:rFonts w:eastAsia="Times New Roman"/>
        </w:rPr>
      </w:pPr>
      <w:r>
        <w:rPr>
          <w:rFonts w:eastAsia="Times New Roman"/>
        </w:rPr>
        <w:t>Relevant communications concerning the loan.</w:t>
      </w:r>
    </w:p>
    <w:p w14:paraId="19D44BBA" w14:textId="77777777" w:rsidR="00F07EC4" w:rsidRDefault="00F07EC4" w:rsidP="00F07EC4">
      <w:pPr>
        <w:numPr>
          <w:ilvl w:val="0"/>
          <w:numId w:val="202"/>
        </w:numPr>
        <w:spacing w:before="100" w:beforeAutospacing="1" w:after="100" w:afterAutospacing="1" w:line="240" w:lineRule="auto"/>
        <w:rPr>
          <w:rFonts w:eastAsia="Times New Roman"/>
        </w:rPr>
      </w:pPr>
      <w:r>
        <w:rPr>
          <w:rFonts w:eastAsia="Times New Roman"/>
        </w:rPr>
        <w:t>Any subsequent amendment or revised repayment arrangement.</w:t>
      </w:r>
    </w:p>
    <w:p w14:paraId="0069EF59" w14:textId="77777777" w:rsidR="00F07EC4" w:rsidRDefault="00F07EC4">
      <w:pPr>
        <w:pStyle w:val="NormalWeb"/>
      </w:pPr>
      <w:r>
        <w:t>These records may help customers verify their loan terms, track repayment obligations, and resolve disputes.</w:t>
      </w:r>
    </w:p>
    <w:p w14:paraId="7B0FD576" w14:textId="77777777" w:rsidR="00F07EC4" w:rsidRDefault="00F07EC4">
      <w:pPr>
        <w:pStyle w:val="NormalWeb"/>
      </w:pPr>
      <w:r>
        <w:t>The actual lender and authorised service providers must maintain records in accordance with applicable legal, regulatory, and contractual requirements.</w:t>
      </w:r>
    </w:p>
    <w:p w14:paraId="297D0F8C" w14:textId="77777777" w:rsidR="00F07EC4" w:rsidRDefault="00F07EC4">
      <w:pPr>
        <w:pStyle w:val="Heading3"/>
        <w:rPr>
          <w:rFonts w:eastAsia="Times New Roman"/>
        </w:rPr>
      </w:pPr>
      <w:r>
        <w:rPr>
          <w:rFonts w:eastAsia="Times New Roman"/>
        </w:rPr>
        <w:t>10. Email and Electronic Delivery</w:t>
      </w:r>
    </w:p>
    <w:p w14:paraId="3DCA4381" w14:textId="77777777" w:rsidR="00F07EC4" w:rsidRDefault="00F07EC4">
      <w:pPr>
        <w:pStyle w:val="NormalWeb"/>
      </w:pPr>
      <w:r>
        <w:t>Where loan documents are delivered electronically, the relevant delivery method must comply with applicable requirements.</w:t>
      </w:r>
    </w:p>
    <w:p w14:paraId="138C76F2" w14:textId="77777777" w:rsidR="00F07EC4" w:rsidRDefault="00F07EC4">
      <w:pPr>
        <w:pStyle w:val="NormalWeb"/>
      </w:pPr>
      <w:r>
        <w:t>Customers should ensure that their registered email address and mobile number are accurate and accessible.</w:t>
      </w:r>
    </w:p>
    <w:p w14:paraId="0EBBD58B" w14:textId="77777777" w:rsidR="00F07EC4" w:rsidRDefault="00F07EC4">
      <w:pPr>
        <w:pStyle w:val="NormalWeb"/>
      </w:pPr>
      <w:r>
        <w:t>Customers should check their inbox, spam folder, or authorised document portal if a document is not immediately visible.</w:t>
      </w:r>
    </w:p>
    <w:p w14:paraId="56FBEEBE" w14:textId="77777777" w:rsidR="00F07EC4" w:rsidRDefault="00F07EC4">
      <w:pPr>
        <w:pStyle w:val="NormalWeb"/>
      </w:pPr>
      <w:r>
        <w:t>If a loan agreement or required disclosure has not been received, customers should contact support before assuming that the document has been successfully delivered.</w:t>
      </w:r>
    </w:p>
    <w:p w14:paraId="1A02C02C" w14:textId="77777777" w:rsidR="00F07EC4" w:rsidRDefault="00F07EC4">
      <w:pPr>
        <w:pStyle w:val="NormalWeb"/>
      </w:pPr>
      <w:r>
        <w:t>The responsible entity should investigate the issue and provide access or assistance as appropriate.</w:t>
      </w:r>
    </w:p>
    <w:p w14:paraId="769326F5" w14:textId="77777777" w:rsidR="00F07EC4" w:rsidRDefault="00F07EC4">
      <w:pPr>
        <w:pStyle w:val="Heading3"/>
        <w:rPr>
          <w:rFonts w:eastAsia="Times New Roman"/>
        </w:rPr>
      </w:pPr>
      <w:r>
        <w:rPr>
          <w:rFonts w:eastAsia="Times New Roman"/>
        </w:rPr>
        <w:t>11. Incorrect, Incomplete, or Unavailable Documents</w:t>
      </w:r>
    </w:p>
    <w:p w14:paraId="064A7015" w14:textId="77777777" w:rsidR="00F07EC4" w:rsidRDefault="00F07EC4">
      <w:pPr>
        <w:pStyle w:val="NormalWeb"/>
      </w:pPr>
      <w:r>
        <w:t>Customers should promptly report a loan agreement or related document that appears to contain:</w:t>
      </w:r>
    </w:p>
    <w:p w14:paraId="70BA7878" w14:textId="77777777" w:rsidR="00F07EC4" w:rsidRDefault="00F07EC4" w:rsidP="00F07EC4">
      <w:pPr>
        <w:numPr>
          <w:ilvl w:val="0"/>
          <w:numId w:val="203"/>
        </w:numPr>
        <w:spacing w:before="100" w:beforeAutospacing="1" w:after="100" w:afterAutospacing="1" w:line="240" w:lineRule="auto"/>
        <w:rPr>
          <w:rFonts w:eastAsia="Times New Roman"/>
        </w:rPr>
      </w:pPr>
      <w:r>
        <w:rPr>
          <w:rFonts w:eastAsia="Times New Roman"/>
        </w:rPr>
        <w:t>An incorrect loan amount.</w:t>
      </w:r>
    </w:p>
    <w:p w14:paraId="3CAC7F31" w14:textId="77777777" w:rsidR="00F07EC4" w:rsidRDefault="00F07EC4" w:rsidP="00F07EC4">
      <w:pPr>
        <w:numPr>
          <w:ilvl w:val="0"/>
          <w:numId w:val="203"/>
        </w:numPr>
        <w:spacing w:before="100" w:beforeAutospacing="1" w:after="100" w:afterAutospacing="1" w:line="240" w:lineRule="auto"/>
        <w:rPr>
          <w:rFonts w:eastAsia="Times New Roman"/>
        </w:rPr>
      </w:pPr>
      <w:r>
        <w:rPr>
          <w:rFonts w:eastAsia="Times New Roman"/>
        </w:rPr>
        <w:t>An incorrect interest rate.</w:t>
      </w:r>
    </w:p>
    <w:p w14:paraId="40984E59" w14:textId="77777777" w:rsidR="00F07EC4" w:rsidRDefault="00F07EC4" w:rsidP="00F07EC4">
      <w:pPr>
        <w:numPr>
          <w:ilvl w:val="0"/>
          <w:numId w:val="203"/>
        </w:numPr>
        <w:spacing w:before="100" w:beforeAutospacing="1" w:after="100" w:afterAutospacing="1" w:line="240" w:lineRule="auto"/>
        <w:rPr>
          <w:rFonts w:eastAsia="Times New Roman"/>
        </w:rPr>
      </w:pPr>
      <w:r>
        <w:rPr>
          <w:rFonts w:eastAsia="Times New Roman"/>
        </w:rPr>
        <w:t>Incorrect fees or taxes.</w:t>
      </w:r>
    </w:p>
    <w:p w14:paraId="2E02741D" w14:textId="77777777" w:rsidR="00F07EC4" w:rsidRDefault="00F07EC4" w:rsidP="00F07EC4">
      <w:pPr>
        <w:numPr>
          <w:ilvl w:val="0"/>
          <w:numId w:val="203"/>
        </w:numPr>
        <w:spacing w:before="100" w:beforeAutospacing="1" w:after="100" w:afterAutospacing="1" w:line="240" w:lineRule="auto"/>
        <w:rPr>
          <w:rFonts w:eastAsia="Times New Roman"/>
        </w:rPr>
      </w:pPr>
      <w:r>
        <w:rPr>
          <w:rFonts w:eastAsia="Times New Roman"/>
        </w:rPr>
        <w:t>An incorrect repayment schedule.</w:t>
      </w:r>
    </w:p>
    <w:p w14:paraId="2F2D56D3" w14:textId="77777777" w:rsidR="00F07EC4" w:rsidRDefault="00F07EC4" w:rsidP="00F07EC4">
      <w:pPr>
        <w:numPr>
          <w:ilvl w:val="0"/>
          <w:numId w:val="203"/>
        </w:numPr>
        <w:spacing w:before="100" w:beforeAutospacing="1" w:after="100" w:afterAutospacing="1" w:line="240" w:lineRule="auto"/>
        <w:rPr>
          <w:rFonts w:eastAsia="Times New Roman"/>
        </w:rPr>
      </w:pPr>
      <w:r>
        <w:rPr>
          <w:rFonts w:eastAsia="Times New Roman"/>
        </w:rPr>
        <w:t>An incorrect lender name.</w:t>
      </w:r>
    </w:p>
    <w:p w14:paraId="7968B1C5" w14:textId="77777777" w:rsidR="00F07EC4" w:rsidRDefault="00F07EC4" w:rsidP="00F07EC4">
      <w:pPr>
        <w:numPr>
          <w:ilvl w:val="0"/>
          <w:numId w:val="203"/>
        </w:numPr>
        <w:spacing w:before="100" w:beforeAutospacing="1" w:after="100" w:afterAutospacing="1" w:line="240" w:lineRule="auto"/>
        <w:rPr>
          <w:rFonts w:eastAsia="Times New Roman"/>
        </w:rPr>
      </w:pPr>
      <w:r>
        <w:rPr>
          <w:rFonts w:eastAsia="Times New Roman"/>
        </w:rPr>
        <w:t>Missing pages or incomplete information.</w:t>
      </w:r>
    </w:p>
    <w:p w14:paraId="4078B998" w14:textId="77777777" w:rsidR="00F07EC4" w:rsidRDefault="00F07EC4" w:rsidP="00F07EC4">
      <w:pPr>
        <w:numPr>
          <w:ilvl w:val="0"/>
          <w:numId w:val="203"/>
        </w:numPr>
        <w:spacing w:before="100" w:beforeAutospacing="1" w:after="100" w:afterAutospacing="1" w:line="240" w:lineRule="auto"/>
        <w:rPr>
          <w:rFonts w:eastAsia="Times New Roman"/>
        </w:rPr>
      </w:pPr>
      <w:r>
        <w:rPr>
          <w:rFonts w:eastAsia="Times New Roman"/>
        </w:rPr>
        <w:t>A document belonging to another person.</w:t>
      </w:r>
    </w:p>
    <w:p w14:paraId="7274CCC4" w14:textId="77777777" w:rsidR="00F07EC4" w:rsidRDefault="00F07EC4" w:rsidP="00F07EC4">
      <w:pPr>
        <w:numPr>
          <w:ilvl w:val="0"/>
          <w:numId w:val="203"/>
        </w:numPr>
        <w:spacing w:before="100" w:beforeAutospacing="1" w:after="100" w:afterAutospacing="1" w:line="240" w:lineRule="auto"/>
        <w:rPr>
          <w:rFonts w:eastAsia="Times New Roman"/>
        </w:rPr>
      </w:pPr>
      <w:r>
        <w:rPr>
          <w:rFonts w:eastAsia="Times New Roman"/>
        </w:rPr>
        <w:t>An incorrect or unauthorised acceptance record.</w:t>
      </w:r>
    </w:p>
    <w:p w14:paraId="05E05F29" w14:textId="77777777" w:rsidR="00F07EC4" w:rsidRDefault="00F07EC4" w:rsidP="00F07EC4">
      <w:pPr>
        <w:numPr>
          <w:ilvl w:val="0"/>
          <w:numId w:val="203"/>
        </w:numPr>
        <w:spacing w:before="100" w:beforeAutospacing="1" w:after="100" w:afterAutospacing="1" w:line="240" w:lineRule="auto"/>
        <w:rPr>
          <w:rFonts w:eastAsia="Times New Roman"/>
        </w:rPr>
      </w:pPr>
      <w:r>
        <w:rPr>
          <w:rFonts w:eastAsia="Times New Roman"/>
        </w:rPr>
        <w:t>Another material discrepancy.</w:t>
      </w:r>
    </w:p>
    <w:p w14:paraId="0BAF6736" w14:textId="77777777" w:rsidR="00F07EC4" w:rsidRDefault="00F07EC4">
      <w:pPr>
        <w:pStyle w:val="NormalWeb"/>
      </w:pPr>
      <w:r>
        <w:t>Customers may be asked to provide their registered mobile number, loan reference, document date, and a description of the issue.</w:t>
      </w:r>
    </w:p>
    <w:p w14:paraId="631748C0" w14:textId="77777777" w:rsidR="00F07EC4" w:rsidRDefault="00F07EC4">
      <w:pPr>
        <w:pStyle w:val="NormalWeb"/>
      </w:pPr>
      <w:r>
        <w:t>Sensitive authentication credentials should not be included in the complaint.</w:t>
      </w:r>
    </w:p>
    <w:p w14:paraId="0F4EC831" w14:textId="77777777" w:rsidR="00F07EC4" w:rsidRDefault="00F07EC4">
      <w:pPr>
        <w:pStyle w:val="NormalWeb"/>
      </w:pPr>
      <w:r>
        <w:t>The responsible team should review the matter and, where appropriate, coordinate with the actual lender to correct an error, provide the appropriate document, or investigate the issue.</w:t>
      </w:r>
    </w:p>
    <w:p w14:paraId="5C62BC7E" w14:textId="77777777" w:rsidR="00F07EC4" w:rsidRDefault="00F07EC4">
      <w:pPr>
        <w:pStyle w:val="NormalWeb"/>
      </w:pPr>
      <w:r>
        <w:t>No material contractual change should be made without following the applicable legal and contractual process.</w:t>
      </w:r>
    </w:p>
    <w:p w14:paraId="52E60C8F" w14:textId="77777777" w:rsidR="00F07EC4" w:rsidRDefault="00F07EC4">
      <w:pPr>
        <w:pStyle w:val="Heading3"/>
        <w:rPr>
          <w:rFonts w:eastAsia="Times New Roman"/>
        </w:rPr>
      </w:pPr>
      <w:r>
        <w:rPr>
          <w:rFonts w:eastAsia="Times New Roman"/>
        </w:rPr>
        <w:t>12. Changes and Amendments to the Agreement</w:t>
      </w:r>
    </w:p>
    <w:p w14:paraId="5E7C9B2C" w14:textId="77777777" w:rsidR="00F07EC4" w:rsidRDefault="00F07EC4">
      <w:pPr>
        <w:pStyle w:val="NormalWeb"/>
      </w:pPr>
      <w:r>
        <w:t>Loan terms must not be changed merely by updating general website content.</w:t>
      </w:r>
    </w:p>
    <w:p w14:paraId="6D59BCED" w14:textId="77777777" w:rsidR="00F07EC4" w:rsidRDefault="00F07EC4">
      <w:pPr>
        <w:pStyle w:val="NormalWeb"/>
      </w:pPr>
      <w:r>
        <w:t>Where a change to an existing loan agreement is permitted, it must be handled in accordance with the original agreement, applicable law, and any required customer notice or consent.</w:t>
      </w:r>
    </w:p>
    <w:p w14:paraId="26B1B70D" w14:textId="77777777" w:rsidR="00F07EC4" w:rsidRDefault="00F07EC4">
      <w:pPr>
        <w:pStyle w:val="NormalWeb"/>
      </w:pPr>
      <w:r>
        <w:t>Where required, the customer should receive an amended agreement, revised schedule, or other appropriate documentation.</w:t>
      </w:r>
    </w:p>
    <w:p w14:paraId="0AC8373B" w14:textId="77777777" w:rsidR="00F07EC4" w:rsidRDefault="00F07EC4">
      <w:pPr>
        <w:pStyle w:val="NormalWeb"/>
      </w:pPr>
      <w:r>
        <w:t>Customers should retain copies of any amendments or revised repayment terms.</w:t>
      </w:r>
    </w:p>
    <w:p w14:paraId="3DFB8D2E" w14:textId="77777777" w:rsidR="00F07EC4" w:rsidRDefault="00F07EC4">
      <w:pPr>
        <w:pStyle w:val="NormalWeb"/>
      </w:pPr>
      <w:r>
        <w:t>An extension, restructuring, instalment conversion, or other change to a loan must be documented through the applicable authorised process.</w:t>
      </w:r>
    </w:p>
    <w:p w14:paraId="7663E0C5" w14:textId="77777777" w:rsidR="00F07EC4" w:rsidRDefault="00F07EC4">
      <w:pPr>
        <w:pStyle w:val="Heading3"/>
        <w:rPr>
          <w:rFonts w:eastAsia="Times New Roman"/>
        </w:rPr>
      </w:pPr>
      <w:r>
        <w:rPr>
          <w:rFonts w:eastAsia="Times New Roman"/>
        </w:rPr>
        <w:t>13. Loan Agreement and Repayment Obligations</w:t>
      </w:r>
    </w:p>
    <w:p w14:paraId="70B2D535" w14:textId="77777777" w:rsidR="00F07EC4" w:rsidRDefault="00F07EC4">
      <w:pPr>
        <w:pStyle w:val="NormalWeb"/>
      </w:pPr>
      <w:r>
        <w:t>The executed loan agreement, applicable KFS, and repayment schedule should be read together to understand the customer's repayment obligations.</w:t>
      </w:r>
    </w:p>
    <w:p w14:paraId="17AA44D2" w14:textId="77777777" w:rsidR="00F07EC4" w:rsidRDefault="00F07EC4">
      <w:pPr>
        <w:pStyle w:val="NormalWeb"/>
      </w:pPr>
      <w:r>
        <w:t>Customers should verify the amount payable and the relevant due date before making a repayment.</w:t>
      </w:r>
    </w:p>
    <w:p w14:paraId="7A1EFBC9" w14:textId="77777777" w:rsidR="00F07EC4" w:rsidRDefault="00F07EC4">
      <w:pPr>
        <w:pStyle w:val="NormalWeb"/>
      </w:pPr>
      <w:r>
        <w:t>If a payment has been made but is not reflected in the loan account, the customer should retain the transaction reference and report the issue promptly.</w:t>
      </w:r>
    </w:p>
    <w:p w14:paraId="11AE4383" w14:textId="77777777" w:rsidR="00F07EC4" w:rsidRDefault="00F07EC4">
      <w:pPr>
        <w:pStyle w:val="NormalWeb"/>
      </w:pPr>
      <w:r>
        <w:t>A document-access request or complaint does not automatically suspend the customer's repayment obligations. Any change to a due date, repayment arrangement, or contractual obligation must be handled in accordance with the applicable agreement, law, and the actual lender's authorised process.</w:t>
      </w:r>
    </w:p>
    <w:p w14:paraId="6560A4DF" w14:textId="77777777" w:rsidR="00F07EC4" w:rsidRDefault="00F07EC4">
      <w:pPr>
        <w:pStyle w:val="NormalWeb"/>
      </w:pPr>
      <w:r>
        <w:t>This provision does not restrict any customer right or protection available under applicable law.</w:t>
      </w:r>
    </w:p>
    <w:p w14:paraId="47A1E643" w14:textId="77777777" w:rsidR="00F07EC4" w:rsidRDefault="00F07EC4">
      <w:pPr>
        <w:pStyle w:val="Heading3"/>
        <w:rPr>
          <w:rFonts w:eastAsia="Times New Roman"/>
        </w:rPr>
      </w:pPr>
      <w:r>
        <w:rPr>
          <w:rFonts w:eastAsia="Times New Roman"/>
        </w:rPr>
        <w:t>14. Privacy and Confidentiality</w:t>
      </w:r>
    </w:p>
    <w:p w14:paraId="290B7DB8" w14:textId="77777777" w:rsidR="00F07EC4" w:rsidRDefault="00F07EC4">
      <w:pPr>
        <w:pStyle w:val="NormalWeb"/>
      </w:pPr>
      <w:r>
        <w:t>Loan agreements contain confidential customer and financial information.</w:t>
      </w:r>
    </w:p>
    <w:p w14:paraId="38E2CC78" w14:textId="77777777" w:rsidR="00F07EC4" w:rsidRDefault="00F07EC4">
      <w:pPr>
        <w:pStyle w:val="NormalWeb"/>
      </w:pPr>
      <w:r>
        <w:t>DHAN NOW and the relevant authorised entities will handle such information in accordance with applicable privacy and data-protection requirements and the applicable Privacy Policy.</w:t>
      </w:r>
    </w:p>
    <w:p w14:paraId="6FCADC27" w14:textId="77777777" w:rsidR="00F07EC4" w:rsidRDefault="00F07EC4">
      <w:pPr>
        <w:pStyle w:val="NormalWeb"/>
      </w:pPr>
      <w:r>
        <w:t>Access to loan documents should be restricted to authorised persons and legitimate purposes.</w:t>
      </w:r>
    </w:p>
    <w:p w14:paraId="546CA5B9" w14:textId="77777777" w:rsidR="00F07EC4" w:rsidRDefault="00F07EC4">
      <w:pPr>
        <w:pStyle w:val="NormalWeb"/>
      </w:pPr>
      <w:r>
        <w:t>Customers should avoid sharing their loan agreement publicly or sending it to an unverified individual or organisation.</w:t>
      </w:r>
    </w:p>
    <w:p w14:paraId="671E9713" w14:textId="77777777" w:rsidR="00F07EC4" w:rsidRDefault="00F07EC4">
      <w:pPr>
        <w:pStyle w:val="NormalWeb"/>
      </w:pPr>
      <w:r>
        <w:t>Where a document is shared with an adviser or another person, customers should consider whether the recipient is authorised to receive the information and whether any sensitive information should be protected.</w:t>
      </w:r>
    </w:p>
    <w:p w14:paraId="1B96B12F" w14:textId="77777777" w:rsidR="00F07EC4" w:rsidRDefault="00F07EC4">
      <w:pPr>
        <w:pStyle w:val="Heading3"/>
        <w:rPr>
          <w:rFonts w:eastAsia="Times New Roman"/>
        </w:rPr>
      </w:pPr>
      <w:r>
        <w:rPr>
          <w:rFonts w:eastAsia="Times New Roman"/>
        </w:rPr>
        <w:t>15. Customer Support for Document Access</w:t>
      </w:r>
    </w:p>
    <w:p w14:paraId="7F182685" w14:textId="77777777" w:rsidR="00F07EC4" w:rsidRDefault="00F07EC4">
      <w:pPr>
        <w:pStyle w:val="NormalWeb"/>
      </w:pPr>
      <w:r>
        <w:t>Customers who cannot access their loan agreement or related documents may contact DHAN NOW for assistance.</w:t>
      </w:r>
    </w:p>
    <w:p w14:paraId="5C8AC356" w14:textId="77777777" w:rsidR="00F07EC4" w:rsidRDefault="00F07EC4">
      <w:pPr>
        <w:pStyle w:val="NormalWeb"/>
      </w:pPr>
      <w:r>
        <w:rPr>
          <w:rStyle w:val="Strong"/>
        </w:rPr>
        <w:t>DHAN NOW Customer Support</w:t>
      </w:r>
      <w:r>
        <w:br/>
        <w:t>Phone / WhatsApp: 9211331169</w:t>
      </w:r>
      <w:r>
        <w:br/>
        <w:t>Email: support@dhannow.com</w:t>
      </w:r>
      <w:r>
        <w:br/>
        <w:t>Website: www.dhannow.com</w:t>
      </w:r>
    </w:p>
    <w:p w14:paraId="5274A038" w14:textId="77777777" w:rsidR="00F07EC4" w:rsidRDefault="00F07EC4">
      <w:pPr>
        <w:pStyle w:val="NormalWeb"/>
      </w:pPr>
      <w:r>
        <w:rPr>
          <w:rStyle w:val="Strong"/>
        </w:rPr>
        <w:t>General Enquiries</w:t>
      </w:r>
      <w:r>
        <w:br/>
        <w:t>Email: info@dhannow.com</w:t>
      </w:r>
      <w:r>
        <w:br/>
        <w:t>Phone: 9211331169</w:t>
      </w:r>
    </w:p>
    <w:p w14:paraId="5F336659" w14:textId="77777777" w:rsidR="00F07EC4" w:rsidRDefault="00F07EC4">
      <w:pPr>
        <w:pStyle w:val="NormalWeb"/>
      </w:pPr>
      <w:r>
        <w:t>When contacting support, customers should provide the relevant loan reference and a clear description of the issue.</w:t>
      </w:r>
    </w:p>
    <w:p w14:paraId="51EA54A6" w14:textId="77777777" w:rsidR="00F07EC4" w:rsidRDefault="00F07EC4">
      <w:pPr>
        <w:pStyle w:val="NormalWeb"/>
      </w:pPr>
      <w:r>
        <w:t>Customers should not share passwords, OTPs, card PINs, UPI PINs, or other confidential authentication credentials.</w:t>
      </w:r>
    </w:p>
    <w:p w14:paraId="25BE48DC" w14:textId="77777777" w:rsidR="00F07EC4" w:rsidRDefault="00F07EC4">
      <w:pPr>
        <w:pStyle w:val="Heading3"/>
        <w:rPr>
          <w:rFonts w:eastAsia="Times New Roman"/>
        </w:rPr>
      </w:pPr>
      <w:r>
        <w:rPr>
          <w:rFonts w:eastAsia="Times New Roman"/>
        </w:rPr>
        <w:t>16. Grievance Redressal</w:t>
      </w:r>
    </w:p>
    <w:p w14:paraId="0FFDF09F" w14:textId="77777777" w:rsidR="00F07EC4" w:rsidRDefault="00F07EC4">
      <w:pPr>
        <w:pStyle w:val="NormalWeb"/>
      </w:pPr>
      <w:r>
        <w:t>If a document-related complaint is not resolved through the initial support channel, the customer may escalate it through the applicable grievance redressal procedure.</w:t>
      </w:r>
    </w:p>
    <w:p w14:paraId="1C04CF4B" w14:textId="77777777" w:rsidR="00F07EC4" w:rsidRDefault="00F07EC4">
      <w:pPr>
        <w:pStyle w:val="NormalWeb"/>
      </w:pPr>
      <w:r>
        <w:rPr>
          <w:rStyle w:val="Strong"/>
        </w:rPr>
        <w:t>DHAN NOW Grievance Officer:</w:t>
      </w:r>
      <w:r>
        <w:t xml:space="preserve"> Dharmendra Rajput</w:t>
      </w:r>
      <w:r>
        <w:br/>
      </w:r>
      <w:r>
        <w:rPr>
          <w:rStyle w:val="Strong"/>
        </w:rPr>
        <w:t>Phone:</w:t>
      </w:r>
      <w:r>
        <w:t xml:space="preserve"> 9211331170</w:t>
      </w:r>
      <w:r>
        <w:br/>
      </w:r>
      <w:r>
        <w:rPr>
          <w:rStyle w:val="Strong"/>
        </w:rPr>
        <w:t>Email:</w:t>
      </w:r>
      <w:r>
        <w:t xml:space="preserve"> grievance@dhannow.com</w:t>
      </w:r>
    </w:p>
    <w:p w14:paraId="7F912751" w14:textId="77777777" w:rsidR="00F07EC4" w:rsidRDefault="00F07EC4">
      <w:pPr>
        <w:pStyle w:val="NormalWeb"/>
      </w:pPr>
      <w:r>
        <w:rPr>
          <w:rStyle w:val="Strong"/>
        </w:rPr>
        <w:t>Actual Lender's Grievance Officer:</w:t>
      </w:r>
      <w:r>
        <w:t xml:space="preserve"> [Insert verified name.]</w:t>
      </w:r>
      <w:r>
        <w:br/>
      </w:r>
      <w:r>
        <w:rPr>
          <w:rStyle w:val="Strong"/>
        </w:rPr>
        <w:t>Actual Lender's Grievance Email:</w:t>
      </w:r>
      <w:r>
        <w:t xml:space="preserve"> [Insert verified email.]</w:t>
      </w:r>
      <w:r>
        <w:br/>
      </w:r>
      <w:r>
        <w:rPr>
          <w:rStyle w:val="Strong"/>
        </w:rPr>
        <w:t>Actual Lender's Grievance Contact:</w:t>
      </w:r>
      <w:r>
        <w:t xml:space="preserve"> [Insert verified contact details.]</w:t>
      </w:r>
    </w:p>
    <w:p w14:paraId="7E9E3BAB" w14:textId="77777777" w:rsidR="00F07EC4" w:rsidRDefault="00F07EC4">
      <w:pPr>
        <w:pStyle w:val="NormalWeb"/>
      </w:pPr>
      <w:r>
        <w:t>Complaints concerning the lender's contractual documents, loan terms, execution records, or regulated lending responsibilities should also be raised through the actual lender's officially disclosed grievance mechanism.</w:t>
      </w:r>
    </w:p>
    <w:p w14:paraId="176408E2" w14:textId="77777777" w:rsidR="00F07EC4" w:rsidRDefault="00F07EC4">
      <w:pPr>
        <w:pStyle w:val="NormalWeb"/>
      </w:pPr>
      <w:r>
        <w:t>Complaints will be handled in accordance with the applicable grievance redressal policy and legal requirements.</w:t>
      </w:r>
    </w:p>
    <w:p w14:paraId="73B58005" w14:textId="77777777" w:rsidR="00F07EC4" w:rsidRDefault="00F07EC4">
      <w:pPr>
        <w:pStyle w:val="Heading3"/>
        <w:rPr>
          <w:rFonts w:eastAsia="Times New Roman"/>
        </w:rPr>
      </w:pPr>
      <w:r>
        <w:rPr>
          <w:rFonts w:eastAsia="Times New Roman"/>
        </w:rPr>
        <w:t>17. Important Information for Customers</w:t>
      </w:r>
    </w:p>
    <w:p w14:paraId="14FD2952" w14:textId="77777777" w:rsidR="00F07EC4" w:rsidRDefault="00F07EC4">
      <w:pPr>
        <w:pStyle w:val="NormalWeb"/>
      </w:pPr>
      <w:r>
        <w:t>Customers should remember that:</w:t>
      </w:r>
    </w:p>
    <w:p w14:paraId="4F26D8AC" w14:textId="77777777" w:rsidR="00F07EC4" w:rsidRDefault="00F07EC4" w:rsidP="00F07EC4">
      <w:pPr>
        <w:numPr>
          <w:ilvl w:val="0"/>
          <w:numId w:val="204"/>
        </w:numPr>
        <w:spacing w:before="100" w:beforeAutospacing="1" w:after="100" w:afterAutospacing="1" w:line="240" w:lineRule="auto"/>
        <w:rPr>
          <w:rFonts w:eastAsia="Times New Roman"/>
        </w:rPr>
      </w:pPr>
      <w:r>
        <w:rPr>
          <w:rFonts w:eastAsia="Times New Roman"/>
        </w:rPr>
        <w:t>The actual lender must be identified in the relevant loan documents.</w:t>
      </w:r>
    </w:p>
    <w:p w14:paraId="20532CEE" w14:textId="77777777" w:rsidR="00F07EC4" w:rsidRDefault="00F07EC4" w:rsidP="00F07EC4">
      <w:pPr>
        <w:numPr>
          <w:ilvl w:val="0"/>
          <w:numId w:val="204"/>
        </w:numPr>
        <w:spacing w:before="100" w:beforeAutospacing="1" w:after="100" w:afterAutospacing="1" w:line="240" w:lineRule="auto"/>
        <w:rPr>
          <w:rFonts w:eastAsia="Times New Roman"/>
        </w:rPr>
      </w:pPr>
      <w:r>
        <w:rPr>
          <w:rFonts w:eastAsia="Times New Roman"/>
        </w:rPr>
        <w:t>The KFS and loan agreement should be reviewed before accepting the loan.</w:t>
      </w:r>
    </w:p>
    <w:p w14:paraId="31EF7643" w14:textId="77777777" w:rsidR="00F07EC4" w:rsidRDefault="00F07EC4" w:rsidP="00F07EC4">
      <w:pPr>
        <w:numPr>
          <w:ilvl w:val="0"/>
          <w:numId w:val="204"/>
        </w:numPr>
        <w:spacing w:before="100" w:beforeAutospacing="1" w:after="100" w:afterAutospacing="1" w:line="240" w:lineRule="auto"/>
        <w:rPr>
          <w:rFonts w:eastAsia="Times New Roman"/>
        </w:rPr>
      </w:pPr>
      <w:r>
        <w:rPr>
          <w:rFonts w:eastAsia="Times New Roman"/>
        </w:rPr>
        <w:t>The agreement should reflect the actual loan offer.</w:t>
      </w:r>
    </w:p>
    <w:p w14:paraId="4A98ACF9" w14:textId="77777777" w:rsidR="00F07EC4" w:rsidRDefault="00F07EC4" w:rsidP="00F07EC4">
      <w:pPr>
        <w:numPr>
          <w:ilvl w:val="0"/>
          <w:numId w:val="204"/>
        </w:numPr>
        <w:spacing w:before="100" w:beforeAutospacing="1" w:after="100" w:afterAutospacing="1" w:line="240" w:lineRule="auto"/>
        <w:rPr>
          <w:rFonts w:eastAsia="Times New Roman"/>
        </w:rPr>
      </w:pPr>
      <w:r>
        <w:rPr>
          <w:rFonts w:eastAsia="Times New Roman"/>
        </w:rPr>
        <w:t>Electronic acceptance must follow the authorised process.</w:t>
      </w:r>
    </w:p>
    <w:p w14:paraId="5E30B4FB" w14:textId="77777777" w:rsidR="00F07EC4" w:rsidRDefault="00F07EC4" w:rsidP="00F07EC4">
      <w:pPr>
        <w:numPr>
          <w:ilvl w:val="0"/>
          <w:numId w:val="204"/>
        </w:numPr>
        <w:spacing w:before="100" w:beforeAutospacing="1" w:after="100" w:afterAutospacing="1" w:line="240" w:lineRule="auto"/>
        <w:rPr>
          <w:rFonts w:eastAsia="Times New Roman"/>
        </w:rPr>
      </w:pPr>
      <w:r>
        <w:rPr>
          <w:rFonts w:eastAsia="Times New Roman"/>
        </w:rPr>
        <w:t>Customers should retain copies of the executed documents.</w:t>
      </w:r>
    </w:p>
    <w:p w14:paraId="0D9BE9F0" w14:textId="77777777" w:rsidR="00F07EC4" w:rsidRDefault="00F07EC4" w:rsidP="00F07EC4">
      <w:pPr>
        <w:numPr>
          <w:ilvl w:val="0"/>
          <w:numId w:val="204"/>
        </w:numPr>
        <w:spacing w:before="100" w:beforeAutospacing="1" w:after="100" w:afterAutospacing="1" w:line="240" w:lineRule="auto"/>
        <w:rPr>
          <w:rFonts w:eastAsia="Times New Roman"/>
        </w:rPr>
      </w:pPr>
      <w:r>
        <w:rPr>
          <w:rFonts w:eastAsia="Times New Roman"/>
        </w:rPr>
        <w:t>Any material discrepancy should be reported promptly.</w:t>
      </w:r>
    </w:p>
    <w:p w14:paraId="316A4D1E" w14:textId="77777777" w:rsidR="00F07EC4" w:rsidRDefault="00F07EC4" w:rsidP="00F07EC4">
      <w:pPr>
        <w:numPr>
          <w:ilvl w:val="0"/>
          <w:numId w:val="204"/>
        </w:numPr>
        <w:spacing w:before="100" w:beforeAutospacing="1" w:after="100" w:afterAutospacing="1" w:line="240" w:lineRule="auto"/>
        <w:rPr>
          <w:rFonts w:eastAsia="Times New Roman"/>
        </w:rPr>
      </w:pPr>
      <w:r>
        <w:rPr>
          <w:rFonts w:eastAsia="Times New Roman"/>
        </w:rPr>
        <w:t>General website content does not replace the individual loan agreement.</w:t>
      </w:r>
    </w:p>
    <w:p w14:paraId="561D42D3" w14:textId="77777777" w:rsidR="00F07EC4" w:rsidRDefault="00F07EC4" w:rsidP="00F07EC4">
      <w:pPr>
        <w:numPr>
          <w:ilvl w:val="0"/>
          <w:numId w:val="204"/>
        </w:numPr>
        <w:spacing w:before="100" w:beforeAutospacing="1" w:after="100" w:afterAutospacing="1" w:line="240" w:lineRule="auto"/>
        <w:rPr>
          <w:rFonts w:eastAsia="Times New Roman"/>
        </w:rPr>
      </w:pPr>
      <w:r>
        <w:rPr>
          <w:rFonts w:eastAsia="Times New Roman"/>
        </w:rPr>
        <w:t>Any change to a loan must follow the applicable authorised process.</w:t>
      </w:r>
    </w:p>
    <w:p w14:paraId="3B998B12" w14:textId="77777777" w:rsidR="00F07EC4" w:rsidRDefault="00F07EC4">
      <w:pPr>
        <w:pStyle w:val="Heading3"/>
        <w:rPr>
          <w:rFonts w:eastAsia="Times New Roman"/>
        </w:rPr>
      </w:pPr>
      <w:r>
        <w:rPr>
          <w:rFonts w:eastAsia="Times New Roman"/>
        </w:rPr>
        <w:t>18. Legal and Regulatory Compliance</w:t>
      </w:r>
    </w:p>
    <w:p w14:paraId="0C78F308" w14:textId="77777777" w:rsidR="00F07EC4" w:rsidRDefault="00F07EC4">
      <w:pPr>
        <w:pStyle w:val="NormalWeb"/>
      </w:pPr>
      <w:r>
        <w:t>This Policy will be interpreted in accordance with applicable Indian laws, regulatory directions, electronic-document requirements, and the relevant lending documentation.</w:t>
      </w:r>
    </w:p>
    <w:p w14:paraId="171023F2" w14:textId="77777777" w:rsidR="00F07EC4" w:rsidRDefault="00F07EC4">
      <w:pPr>
        <w:pStyle w:val="NormalWeb"/>
      </w:pPr>
      <w:r>
        <w:t>Nothing in this Policy replaces the actual lender's legal obligations or restricts any customer right that cannot lawfully be excluded or limited.</w:t>
      </w:r>
    </w:p>
    <w:p w14:paraId="613FAA91" w14:textId="77777777" w:rsidR="00F07EC4" w:rsidRDefault="00F07EC4">
      <w:pPr>
        <w:pStyle w:val="NormalWeb"/>
      </w:pPr>
      <w:r>
        <w:t>Where a particular method of document delivery, acceptance, execution, or retention is required by applicable law, that requirement will prevail.</w:t>
      </w:r>
    </w:p>
    <w:p w14:paraId="627F6A98" w14:textId="77777777" w:rsidR="00F07EC4" w:rsidRDefault="00F07EC4">
      <w:pPr>
        <w:pStyle w:val="Heading3"/>
        <w:rPr>
          <w:rFonts w:eastAsia="Times New Roman"/>
        </w:rPr>
      </w:pPr>
      <w:r>
        <w:rPr>
          <w:rFonts w:eastAsia="Times New Roman"/>
        </w:rPr>
        <w:t>19. Publication and Implementation Checklist</w:t>
      </w:r>
    </w:p>
    <w:p w14:paraId="4D2934F7" w14:textId="77777777" w:rsidR="00F07EC4" w:rsidRDefault="00F07EC4">
      <w:pPr>
        <w:pStyle w:val="NormalWeb"/>
      </w:pPr>
      <w:r>
        <w:t>Before this page goes live, DHAN NOW should verify that:</w:t>
      </w:r>
    </w:p>
    <w:p w14:paraId="40E1C936" w14:textId="77777777" w:rsidR="00F07EC4" w:rsidRDefault="00F07EC4" w:rsidP="00F07EC4">
      <w:pPr>
        <w:numPr>
          <w:ilvl w:val="0"/>
          <w:numId w:val="205"/>
        </w:numPr>
        <w:spacing w:before="100" w:beforeAutospacing="1" w:after="100" w:afterAutospacing="1" w:line="240" w:lineRule="auto"/>
        <w:rPr>
          <w:rFonts w:eastAsia="Times New Roman"/>
        </w:rPr>
      </w:pPr>
      <w:r>
        <w:rPr>
          <w:rFonts w:eastAsia="Times New Roman"/>
        </w:rPr>
        <w:t>The actual lender is correctly identified.</w:t>
      </w:r>
    </w:p>
    <w:p w14:paraId="30F10285" w14:textId="77777777" w:rsidR="00F07EC4" w:rsidRDefault="00F07EC4" w:rsidP="00F07EC4">
      <w:pPr>
        <w:numPr>
          <w:ilvl w:val="0"/>
          <w:numId w:val="205"/>
        </w:numPr>
        <w:spacing w:before="100" w:beforeAutospacing="1" w:after="100" w:afterAutospacing="1" w:line="240" w:lineRule="auto"/>
        <w:rPr>
          <w:rFonts w:eastAsia="Times New Roman"/>
        </w:rPr>
      </w:pPr>
      <w:r>
        <w:rPr>
          <w:rFonts w:eastAsia="Times New Roman"/>
        </w:rPr>
        <w:t>The customer can access the correct loan agreement through an authorised channel.</w:t>
      </w:r>
    </w:p>
    <w:p w14:paraId="28FA835B" w14:textId="77777777" w:rsidR="00F07EC4" w:rsidRDefault="00F07EC4" w:rsidP="00F07EC4">
      <w:pPr>
        <w:numPr>
          <w:ilvl w:val="0"/>
          <w:numId w:val="205"/>
        </w:numPr>
        <w:spacing w:before="100" w:beforeAutospacing="1" w:after="100" w:afterAutospacing="1" w:line="240" w:lineRule="auto"/>
        <w:rPr>
          <w:rFonts w:eastAsia="Times New Roman"/>
        </w:rPr>
      </w:pPr>
      <w:r>
        <w:rPr>
          <w:rFonts w:eastAsia="Times New Roman"/>
        </w:rPr>
        <w:t>The KFS is provided at the required stage.</w:t>
      </w:r>
    </w:p>
    <w:p w14:paraId="2D8E0823" w14:textId="77777777" w:rsidR="00F07EC4" w:rsidRDefault="00F07EC4" w:rsidP="00F07EC4">
      <w:pPr>
        <w:numPr>
          <w:ilvl w:val="0"/>
          <w:numId w:val="205"/>
        </w:numPr>
        <w:spacing w:before="100" w:beforeAutospacing="1" w:after="100" w:afterAutospacing="1" w:line="240" w:lineRule="auto"/>
        <w:rPr>
          <w:rFonts w:eastAsia="Times New Roman"/>
        </w:rPr>
      </w:pPr>
      <w:r>
        <w:rPr>
          <w:rFonts w:eastAsia="Times New Roman"/>
        </w:rPr>
        <w:t>The displayed agreement matches the approved loan offer.</w:t>
      </w:r>
    </w:p>
    <w:p w14:paraId="3CDAE488" w14:textId="77777777" w:rsidR="00F07EC4" w:rsidRDefault="00F07EC4" w:rsidP="00F07EC4">
      <w:pPr>
        <w:numPr>
          <w:ilvl w:val="0"/>
          <w:numId w:val="205"/>
        </w:numPr>
        <w:spacing w:before="100" w:beforeAutospacing="1" w:after="100" w:afterAutospacing="1" w:line="240" w:lineRule="auto"/>
        <w:rPr>
          <w:rFonts w:eastAsia="Times New Roman"/>
        </w:rPr>
      </w:pPr>
      <w:r>
        <w:rPr>
          <w:rFonts w:eastAsia="Times New Roman"/>
        </w:rPr>
        <w:t>The electronic acceptance process meets applicable legal requirements.</w:t>
      </w:r>
    </w:p>
    <w:p w14:paraId="347E09A0" w14:textId="77777777" w:rsidR="00F07EC4" w:rsidRDefault="00F07EC4" w:rsidP="00F07EC4">
      <w:pPr>
        <w:numPr>
          <w:ilvl w:val="0"/>
          <w:numId w:val="205"/>
        </w:numPr>
        <w:spacing w:before="100" w:beforeAutospacing="1" w:after="100" w:afterAutospacing="1" w:line="240" w:lineRule="auto"/>
        <w:rPr>
          <w:rFonts w:eastAsia="Times New Roman"/>
        </w:rPr>
      </w:pPr>
      <w:r>
        <w:rPr>
          <w:rFonts w:eastAsia="Times New Roman"/>
        </w:rPr>
        <w:t>Customers can retain copies of the required documents.</w:t>
      </w:r>
    </w:p>
    <w:p w14:paraId="62441F42" w14:textId="77777777" w:rsidR="00F07EC4" w:rsidRDefault="00F07EC4" w:rsidP="00F07EC4">
      <w:pPr>
        <w:numPr>
          <w:ilvl w:val="0"/>
          <w:numId w:val="205"/>
        </w:numPr>
        <w:spacing w:before="100" w:beforeAutospacing="1" w:after="100" w:afterAutospacing="1" w:line="240" w:lineRule="auto"/>
        <w:rPr>
          <w:rFonts w:eastAsia="Times New Roman"/>
        </w:rPr>
      </w:pPr>
      <w:r>
        <w:rPr>
          <w:rFonts w:eastAsia="Times New Roman"/>
        </w:rPr>
        <w:t>Appropriate controls protect confidential loan documents.</w:t>
      </w:r>
    </w:p>
    <w:p w14:paraId="6A700289" w14:textId="77777777" w:rsidR="00F07EC4" w:rsidRDefault="00F07EC4" w:rsidP="00F07EC4">
      <w:pPr>
        <w:numPr>
          <w:ilvl w:val="0"/>
          <w:numId w:val="205"/>
        </w:numPr>
        <w:spacing w:before="100" w:beforeAutospacing="1" w:after="100" w:afterAutospacing="1" w:line="240" w:lineRule="auto"/>
        <w:rPr>
          <w:rFonts w:eastAsia="Times New Roman"/>
        </w:rPr>
      </w:pPr>
      <w:r>
        <w:rPr>
          <w:rFonts w:eastAsia="Times New Roman"/>
        </w:rPr>
        <w:t>The process for reporting document errors is operational.</w:t>
      </w:r>
    </w:p>
    <w:p w14:paraId="661E409F" w14:textId="77777777" w:rsidR="00F07EC4" w:rsidRDefault="00F07EC4" w:rsidP="00F07EC4">
      <w:pPr>
        <w:numPr>
          <w:ilvl w:val="0"/>
          <w:numId w:val="205"/>
        </w:numPr>
        <w:spacing w:before="100" w:beforeAutospacing="1" w:after="100" w:afterAutospacing="1" w:line="240" w:lineRule="auto"/>
        <w:rPr>
          <w:rFonts w:eastAsia="Times New Roman"/>
        </w:rPr>
      </w:pPr>
      <w:r>
        <w:rPr>
          <w:rFonts w:eastAsia="Times New Roman"/>
        </w:rPr>
        <w:t>Lender and grievance contact details are accurate.</w:t>
      </w:r>
    </w:p>
    <w:p w14:paraId="31A20175" w14:textId="77777777" w:rsidR="00F07EC4" w:rsidRDefault="00F07EC4" w:rsidP="00F07EC4">
      <w:pPr>
        <w:numPr>
          <w:ilvl w:val="0"/>
          <w:numId w:val="205"/>
        </w:numPr>
        <w:spacing w:before="100" w:beforeAutospacing="1" w:after="100" w:afterAutospacing="1" w:line="240" w:lineRule="auto"/>
        <w:rPr>
          <w:rFonts w:eastAsia="Times New Roman"/>
        </w:rPr>
      </w:pPr>
      <w:r>
        <w:rPr>
          <w:rFonts w:eastAsia="Times New Roman"/>
        </w:rPr>
        <w:t>The published policy matches the actual website functionality and lending arrangement.</w:t>
      </w:r>
    </w:p>
    <w:p w14:paraId="2F1EBC59" w14:textId="77777777" w:rsidR="00F07EC4" w:rsidRDefault="00F07EC4">
      <w:pPr>
        <w:pStyle w:val="NormalWeb"/>
      </w:pPr>
      <w:r>
        <w:t>All placeholders must be completed with verified information before publication.</w:t>
      </w:r>
    </w:p>
    <w:p w14:paraId="492C69D0" w14:textId="77777777" w:rsidR="00F07EC4" w:rsidRDefault="00F07EC4">
      <w:pPr>
        <w:pStyle w:val="Heading3"/>
        <w:rPr>
          <w:rFonts w:eastAsia="Times New Roman"/>
        </w:rPr>
      </w:pPr>
      <w:r>
        <w:rPr>
          <w:rFonts w:eastAsia="Times New Roman"/>
        </w:rPr>
        <w:t>20. Contact Information</w:t>
      </w:r>
    </w:p>
    <w:p w14:paraId="47E43557" w14:textId="77777777" w:rsidR="00F07EC4" w:rsidRDefault="00F07EC4">
      <w:pPr>
        <w:pStyle w:val="NormalWeb"/>
      </w:pPr>
      <w:r>
        <w:rPr>
          <w:rStyle w:val="Strong"/>
        </w:rPr>
        <w:t>DHAN NOW</w:t>
      </w:r>
      <w:r>
        <w:br/>
      </w:r>
      <w:r>
        <w:rPr>
          <w:rStyle w:val="Strong"/>
        </w:rPr>
        <w:t>Legal Entity:</w:t>
      </w:r>
      <w:r>
        <w:t xml:space="preserve"> NAVIX Finance Private Limited</w:t>
      </w:r>
      <w:r>
        <w:br/>
      </w:r>
      <w:r>
        <w:rPr>
          <w:rStyle w:val="Strong"/>
        </w:rPr>
        <w:t>Registered Office:</w:t>
      </w:r>
      <w:r>
        <w:t xml:space="preserve"> Plot No. 268, 1st Floor, Sector 33, Islampur, Subhash Chowk, Gurugram, Haryana – 122001, India.</w:t>
      </w:r>
      <w:r>
        <w:br/>
      </w:r>
      <w:r>
        <w:rPr>
          <w:rStyle w:val="Strong"/>
        </w:rPr>
        <w:t>Website:</w:t>
      </w:r>
      <w:r>
        <w:t xml:space="preserve"> www.dhannow.com</w:t>
      </w:r>
      <w:r>
        <w:br/>
      </w:r>
      <w:r>
        <w:rPr>
          <w:rStyle w:val="Strong"/>
        </w:rPr>
        <w:t>Customer Support / WhatsApp:</w:t>
      </w:r>
      <w:r>
        <w:t xml:space="preserve"> 9211331169</w:t>
      </w:r>
      <w:r>
        <w:br/>
      </w:r>
      <w:r>
        <w:rPr>
          <w:rStyle w:val="Strong"/>
        </w:rPr>
        <w:t>Email:</w:t>
      </w:r>
      <w:r>
        <w:t xml:space="preserve"> support@dhannow.com</w:t>
      </w:r>
      <w:r>
        <w:br/>
      </w:r>
      <w:r>
        <w:rPr>
          <w:rStyle w:val="Strong"/>
        </w:rPr>
        <w:t>General Enquiries:</w:t>
      </w:r>
      <w:r>
        <w:t xml:space="preserve"> info@dhannow.com</w:t>
      </w:r>
    </w:p>
    <w:p w14:paraId="18DF3036" w14:textId="77777777" w:rsidR="00F07EC4" w:rsidRDefault="00F07EC4">
      <w:pPr>
        <w:pStyle w:val="NormalWeb"/>
      </w:pPr>
      <w:r>
        <w:rPr>
          <w:rStyle w:val="Strong"/>
        </w:rPr>
        <w:t>Grievance Officer:</w:t>
      </w:r>
      <w:r>
        <w:t xml:space="preserve"> Dharmendra Rajput</w:t>
      </w:r>
      <w:r>
        <w:br/>
      </w:r>
      <w:r>
        <w:rPr>
          <w:rStyle w:val="Strong"/>
        </w:rPr>
        <w:t>Phone:</w:t>
      </w:r>
      <w:r>
        <w:t xml:space="preserve"> 9211331170</w:t>
      </w:r>
      <w:r>
        <w:br/>
      </w:r>
      <w:r>
        <w:rPr>
          <w:rStyle w:val="Strong"/>
        </w:rPr>
        <w:t>Email:</w:t>
      </w:r>
      <w:r>
        <w:t xml:space="preserve"> grievance@dhannow.com</w:t>
      </w:r>
    </w:p>
    <w:p w14:paraId="454946C8" w14:textId="77777777" w:rsidR="00F07EC4" w:rsidRDefault="00F07EC4">
      <w:pPr>
        <w:pStyle w:val="NormalWeb"/>
      </w:pPr>
      <w:r>
        <w:rPr>
          <w:rStyle w:val="Strong"/>
        </w:rPr>
        <w:t>End of Loan Agreement Access Policy</w:t>
      </w:r>
    </w:p>
    <w:p w14:paraId="0882E832" w14:textId="77777777" w:rsidR="00A610C8" w:rsidRPr="009E35F3" w:rsidRDefault="00A610C8" w:rsidP="009E35F3"/>
    <w:sectPr w:rsidR="00A610C8" w:rsidRPr="009E35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8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76A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91C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82B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E70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7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7070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726A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82CD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AD1F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610A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C70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02BD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E824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B569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0B45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5B457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A719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F66F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3854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8725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9836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3F310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BB43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B829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2E4F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7531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110B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E817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7248D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9F08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B56E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0D05E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4D274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EB3DB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504A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9A61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C307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FD23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56B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9A20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4551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83328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BE565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F717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F953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0A69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BA32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706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8C13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CC2FCC"/>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F3141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4779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8241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E475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381C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685D8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24279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8878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1461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8F6E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4639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796B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363EE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75405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FA534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8D11E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E1765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9030D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363A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7501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DA35D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B8E23B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B9D5B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7377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013F7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D1C3E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5422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A552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0A41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7266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8707A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FB56A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B56A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7C3F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B831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E41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5708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1643B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2494E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82429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3C30A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98794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5F548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FA7EE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73A5F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7122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7D6C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BB42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E21B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2701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CE6E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6E6D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AA20F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C903B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B795B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B5595E"/>
    <w:multiLevelType w:val="hybridMultilevel"/>
    <w:tmpl w:val="6146523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C6A72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AA7E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D5070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6221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DAF10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CA27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5464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2060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FFD1EE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16041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BF75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DB0B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F948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BE2C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BC3C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8AE03E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93A7B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8C777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C8E34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8F2E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E19527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F151A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221C9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FFD75D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0562E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26F45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684F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8121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A32D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56259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58801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59161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64D21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9313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7B27D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8241B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853337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8B900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91A14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9223E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9D33B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BB6186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CF324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8672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DB53E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F1C7A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4C3C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CD7D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19261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23841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C447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3E231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49913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72A77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90538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7A730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8096A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8566BB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8792A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A1B611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A643D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B7D76F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BF26FD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C193D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D7F5E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E5A530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F51436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0A131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11F0D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14F3C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15650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1581A5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1687F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26429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28403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29459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30D013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41054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8149D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56F66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2403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676695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7136C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77A6191"/>
    <w:multiLevelType w:val="hybridMultilevel"/>
    <w:tmpl w:val="34F645B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782C6F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83901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8AC39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2070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8227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AB39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512CE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CD3723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DC010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DC36C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E4873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E525A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F7D24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FDE3EF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8385609">
    <w:abstractNumId w:val="85"/>
  </w:num>
  <w:num w:numId="2" w16cid:durableId="1049840403">
    <w:abstractNumId w:val="119"/>
  </w:num>
  <w:num w:numId="3" w16cid:durableId="1461534764">
    <w:abstractNumId w:val="127"/>
  </w:num>
  <w:num w:numId="4" w16cid:durableId="238910917">
    <w:abstractNumId w:val="53"/>
  </w:num>
  <w:num w:numId="5" w16cid:durableId="2061980428">
    <w:abstractNumId w:val="80"/>
  </w:num>
  <w:num w:numId="6" w16cid:durableId="42098695">
    <w:abstractNumId w:val="92"/>
  </w:num>
  <w:num w:numId="7" w16cid:durableId="1641376200">
    <w:abstractNumId w:val="75"/>
  </w:num>
  <w:num w:numId="8" w16cid:durableId="2009284771">
    <w:abstractNumId w:val="176"/>
  </w:num>
  <w:num w:numId="9" w16cid:durableId="612369104">
    <w:abstractNumId w:val="146"/>
  </w:num>
  <w:num w:numId="10" w16cid:durableId="890656217">
    <w:abstractNumId w:val="56"/>
  </w:num>
  <w:num w:numId="11" w16cid:durableId="1533571257">
    <w:abstractNumId w:val="181"/>
  </w:num>
  <w:num w:numId="12" w16cid:durableId="1445073226">
    <w:abstractNumId w:val="102"/>
  </w:num>
  <w:num w:numId="13" w16cid:durableId="1412704321">
    <w:abstractNumId w:val="183"/>
  </w:num>
  <w:num w:numId="14" w16cid:durableId="1896550896">
    <w:abstractNumId w:val="18"/>
  </w:num>
  <w:num w:numId="15" w16cid:durableId="2003463436">
    <w:abstractNumId w:val="8"/>
  </w:num>
  <w:num w:numId="16" w16cid:durableId="1760563026">
    <w:abstractNumId w:val="103"/>
  </w:num>
  <w:num w:numId="17" w16cid:durableId="2134978313">
    <w:abstractNumId w:val="1"/>
  </w:num>
  <w:num w:numId="18" w16cid:durableId="150096322">
    <w:abstractNumId w:val="70"/>
  </w:num>
  <w:num w:numId="19" w16cid:durableId="953823546">
    <w:abstractNumId w:val="151"/>
  </w:num>
  <w:num w:numId="20" w16cid:durableId="1503665360">
    <w:abstractNumId w:val="96"/>
  </w:num>
  <w:num w:numId="21" w16cid:durableId="1865173134">
    <w:abstractNumId w:val="155"/>
  </w:num>
  <w:num w:numId="22" w16cid:durableId="947348997">
    <w:abstractNumId w:val="95"/>
  </w:num>
  <w:num w:numId="23" w16cid:durableId="77408332">
    <w:abstractNumId w:val="23"/>
  </w:num>
  <w:num w:numId="24" w16cid:durableId="933634945">
    <w:abstractNumId w:val="51"/>
  </w:num>
  <w:num w:numId="25" w16cid:durableId="567498121">
    <w:abstractNumId w:val="47"/>
  </w:num>
  <w:num w:numId="26" w16cid:durableId="377827091">
    <w:abstractNumId w:val="54"/>
  </w:num>
  <w:num w:numId="27" w16cid:durableId="470052507">
    <w:abstractNumId w:val="100"/>
  </w:num>
  <w:num w:numId="28" w16cid:durableId="1438674919">
    <w:abstractNumId w:val="184"/>
  </w:num>
  <w:num w:numId="29" w16cid:durableId="344090470">
    <w:abstractNumId w:val="91"/>
  </w:num>
  <w:num w:numId="30" w16cid:durableId="28646427">
    <w:abstractNumId w:val="201"/>
  </w:num>
  <w:num w:numId="31" w16cid:durableId="2077510276">
    <w:abstractNumId w:val="175"/>
  </w:num>
  <w:num w:numId="32" w16cid:durableId="1270702776">
    <w:abstractNumId w:val="164"/>
  </w:num>
  <w:num w:numId="33" w16cid:durableId="2068910854">
    <w:abstractNumId w:val="5"/>
  </w:num>
  <w:num w:numId="34" w16cid:durableId="1541085852">
    <w:abstractNumId w:val="45"/>
  </w:num>
  <w:num w:numId="35" w16cid:durableId="1180000190">
    <w:abstractNumId w:val="22"/>
  </w:num>
  <w:num w:numId="36" w16cid:durableId="1403143287">
    <w:abstractNumId w:val="136"/>
  </w:num>
  <w:num w:numId="37" w16cid:durableId="1651863780">
    <w:abstractNumId w:val="55"/>
  </w:num>
  <w:num w:numId="38" w16cid:durableId="991057454">
    <w:abstractNumId w:val="42"/>
  </w:num>
  <w:num w:numId="39" w16cid:durableId="1751585426">
    <w:abstractNumId w:val="177"/>
  </w:num>
  <w:num w:numId="40" w16cid:durableId="897858320">
    <w:abstractNumId w:val="190"/>
  </w:num>
  <w:num w:numId="41" w16cid:durableId="940339291">
    <w:abstractNumId w:val="106"/>
  </w:num>
  <w:num w:numId="42" w16cid:durableId="1519001146">
    <w:abstractNumId w:val="83"/>
  </w:num>
  <w:num w:numId="43" w16cid:durableId="172187117">
    <w:abstractNumId w:val="140"/>
  </w:num>
  <w:num w:numId="44" w16cid:durableId="1151410855">
    <w:abstractNumId w:val="162"/>
  </w:num>
  <w:num w:numId="45" w16cid:durableId="1892182457">
    <w:abstractNumId w:val="113"/>
  </w:num>
  <w:num w:numId="46" w16cid:durableId="2056151818">
    <w:abstractNumId w:val="76"/>
  </w:num>
  <w:num w:numId="47" w16cid:durableId="1640722296">
    <w:abstractNumId w:val="81"/>
  </w:num>
  <w:num w:numId="48" w16cid:durableId="1971323004">
    <w:abstractNumId w:val="28"/>
  </w:num>
  <w:num w:numId="49" w16cid:durableId="1258559730">
    <w:abstractNumId w:val="122"/>
  </w:num>
  <w:num w:numId="50" w16cid:durableId="2101489443">
    <w:abstractNumId w:val="117"/>
  </w:num>
  <w:num w:numId="51" w16cid:durableId="1900246014">
    <w:abstractNumId w:val="139"/>
  </w:num>
  <w:num w:numId="52" w16cid:durableId="620694257">
    <w:abstractNumId w:val="65"/>
  </w:num>
  <w:num w:numId="53" w16cid:durableId="1805469097">
    <w:abstractNumId w:val="165"/>
  </w:num>
  <w:num w:numId="54" w16cid:durableId="1320767135">
    <w:abstractNumId w:val="59"/>
  </w:num>
  <w:num w:numId="55" w16cid:durableId="57484220">
    <w:abstractNumId w:val="168"/>
  </w:num>
  <w:num w:numId="56" w16cid:durableId="1466586065">
    <w:abstractNumId w:val="50"/>
  </w:num>
  <w:num w:numId="57" w16cid:durableId="641156047">
    <w:abstractNumId w:val="171"/>
  </w:num>
  <w:num w:numId="58" w16cid:durableId="1755977140">
    <w:abstractNumId w:val="58"/>
  </w:num>
  <w:num w:numId="59" w16cid:durableId="332487936">
    <w:abstractNumId w:val="142"/>
  </w:num>
  <w:num w:numId="60" w16cid:durableId="119617945">
    <w:abstractNumId w:val="17"/>
  </w:num>
  <w:num w:numId="61" w16cid:durableId="400522403">
    <w:abstractNumId w:val="144"/>
  </w:num>
  <w:num w:numId="62" w16cid:durableId="508763015">
    <w:abstractNumId w:val="111"/>
  </w:num>
  <w:num w:numId="63" w16cid:durableId="160319424">
    <w:abstractNumId w:val="79"/>
  </w:num>
  <w:num w:numId="64" w16cid:durableId="525562196">
    <w:abstractNumId w:val="148"/>
  </w:num>
  <w:num w:numId="65" w16cid:durableId="550192248">
    <w:abstractNumId w:val="157"/>
  </w:num>
  <w:num w:numId="66" w16cid:durableId="1208107290">
    <w:abstractNumId w:val="173"/>
  </w:num>
  <w:num w:numId="67" w16cid:durableId="1433864822">
    <w:abstractNumId w:val="135"/>
  </w:num>
  <w:num w:numId="68" w16cid:durableId="1439981411">
    <w:abstractNumId w:val="34"/>
  </w:num>
  <w:num w:numId="69" w16cid:durableId="699286455">
    <w:abstractNumId w:val="88"/>
  </w:num>
  <w:num w:numId="70" w16cid:durableId="434055137">
    <w:abstractNumId w:val="199"/>
  </w:num>
  <w:num w:numId="71" w16cid:durableId="596061016">
    <w:abstractNumId w:val="82"/>
  </w:num>
  <w:num w:numId="72" w16cid:durableId="1573200361">
    <w:abstractNumId w:val="24"/>
  </w:num>
  <w:num w:numId="73" w16cid:durableId="210653129">
    <w:abstractNumId w:val="60"/>
  </w:num>
  <w:num w:numId="74" w16cid:durableId="2121758501">
    <w:abstractNumId w:val="57"/>
  </w:num>
  <w:num w:numId="75" w16cid:durableId="921259500">
    <w:abstractNumId w:val="44"/>
  </w:num>
  <w:num w:numId="76" w16cid:durableId="1901821870">
    <w:abstractNumId w:val="74"/>
  </w:num>
  <w:num w:numId="77" w16cid:durableId="1937319726">
    <w:abstractNumId w:val="204"/>
  </w:num>
  <w:num w:numId="78" w16cid:durableId="1710374338">
    <w:abstractNumId w:val="124"/>
  </w:num>
  <w:num w:numId="79" w16cid:durableId="95946125">
    <w:abstractNumId w:val="66"/>
  </w:num>
  <w:num w:numId="80" w16cid:durableId="1886090846">
    <w:abstractNumId w:val="41"/>
  </w:num>
  <w:num w:numId="81" w16cid:durableId="1035154722">
    <w:abstractNumId w:val="118"/>
  </w:num>
  <w:num w:numId="82" w16cid:durableId="636641950">
    <w:abstractNumId w:val="68"/>
  </w:num>
  <w:num w:numId="83" w16cid:durableId="1004556486">
    <w:abstractNumId w:val="35"/>
  </w:num>
  <w:num w:numId="84" w16cid:durableId="72509961">
    <w:abstractNumId w:val="15"/>
  </w:num>
  <w:num w:numId="85" w16cid:durableId="1559432655">
    <w:abstractNumId w:val="104"/>
  </w:num>
  <w:num w:numId="86" w16cid:durableId="1152451255">
    <w:abstractNumId w:val="160"/>
  </w:num>
  <w:num w:numId="87" w16cid:durableId="1776972841">
    <w:abstractNumId w:val="121"/>
  </w:num>
  <w:num w:numId="88" w16cid:durableId="1267808739">
    <w:abstractNumId w:val="31"/>
  </w:num>
  <w:num w:numId="89" w16cid:durableId="112946769">
    <w:abstractNumId w:val="172"/>
  </w:num>
  <w:num w:numId="90" w16cid:durableId="555316479">
    <w:abstractNumId w:val="196"/>
  </w:num>
  <w:num w:numId="91" w16cid:durableId="370039866">
    <w:abstractNumId w:val="90"/>
  </w:num>
  <w:num w:numId="92" w16cid:durableId="1399087523">
    <w:abstractNumId w:val="198"/>
  </w:num>
  <w:num w:numId="93" w16cid:durableId="1425765480">
    <w:abstractNumId w:val="200"/>
  </w:num>
  <w:num w:numId="94" w16cid:durableId="1012149832">
    <w:abstractNumId w:val="191"/>
  </w:num>
  <w:num w:numId="95" w16cid:durableId="207958792">
    <w:abstractNumId w:val="159"/>
  </w:num>
  <w:num w:numId="96" w16cid:durableId="1561594321">
    <w:abstractNumId w:val="26"/>
  </w:num>
  <w:num w:numId="97" w16cid:durableId="923950458">
    <w:abstractNumId w:val="94"/>
  </w:num>
  <w:num w:numId="98" w16cid:durableId="762848136">
    <w:abstractNumId w:val="130"/>
  </w:num>
  <w:num w:numId="99" w16cid:durableId="142891256">
    <w:abstractNumId w:val="71"/>
  </w:num>
  <w:num w:numId="100" w16cid:durableId="420295604">
    <w:abstractNumId w:val="180"/>
  </w:num>
  <w:num w:numId="101" w16cid:durableId="1241909197">
    <w:abstractNumId w:val="98"/>
  </w:num>
  <w:num w:numId="102" w16cid:durableId="1210612671">
    <w:abstractNumId w:val="167"/>
  </w:num>
  <w:num w:numId="103" w16cid:durableId="1095324690">
    <w:abstractNumId w:val="77"/>
  </w:num>
  <w:num w:numId="104" w16cid:durableId="132021151">
    <w:abstractNumId w:val="193"/>
  </w:num>
  <w:num w:numId="105" w16cid:durableId="1018968570">
    <w:abstractNumId w:val="132"/>
  </w:num>
  <w:num w:numId="106" w16cid:durableId="2118720944">
    <w:abstractNumId w:val="192"/>
  </w:num>
  <w:num w:numId="107" w16cid:durableId="1237589859">
    <w:abstractNumId w:val="69"/>
  </w:num>
  <w:num w:numId="108" w16cid:durableId="1454057695">
    <w:abstractNumId w:val="137"/>
  </w:num>
  <w:num w:numId="109" w16cid:durableId="1969120597">
    <w:abstractNumId w:val="99"/>
  </w:num>
  <w:num w:numId="110" w16cid:durableId="105779798">
    <w:abstractNumId w:val="107"/>
  </w:num>
  <w:num w:numId="111" w16cid:durableId="1664118281">
    <w:abstractNumId w:val="32"/>
  </w:num>
  <w:num w:numId="112" w16cid:durableId="944268808">
    <w:abstractNumId w:val="64"/>
  </w:num>
  <w:num w:numId="113" w16cid:durableId="414517992">
    <w:abstractNumId w:val="153"/>
  </w:num>
  <w:num w:numId="114" w16cid:durableId="1841919152">
    <w:abstractNumId w:val="40"/>
  </w:num>
  <w:num w:numId="115" w16cid:durableId="1225532296">
    <w:abstractNumId w:val="138"/>
  </w:num>
  <w:num w:numId="116" w16cid:durableId="2049260259">
    <w:abstractNumId w:val="145"/>
  </w:num>
  <w:num w:numId="117" w16cid:durableId="828517725">
    <w:abstractNumId w:val="125"/>
  </w:num>
  <w:num w:numId="118" w16cid:durableId="48847489">
    <w:abstractNumId w:val="185"/>
  </w:num>
  <w:num w:numId="119" w16cid:durableId="401561361">
    <w:abstractNumId w:val="166"/>
  </w:num>
  <w:num w:numId="120" w16cid:durableId="570233963">
    <w:abstractNumId w:val="4"/>
  </w:num>
  <w:num w:numId="121" w16cid:durableId="531648224">
    <w:abstractNumId w:val="189"/>
  </w:num>
  <w:num w:numId="122" w16cid:durableId="1008679280">
    <w:abstractNumId w:val="78"/>
  </w:num>
  <w:num w:numId="123" w16cid:durableId="1372612044">
    <w:abstractNumId w:val="120"/>
  </w:num>
  <w:num w:numId="124" w16cid:durableId="311258097">
    <w:abstractNumId w:val="195"/>
  </w:num>
  <w:num w:numId="125" w16cid:durableId="2006089436">
    <w:abstractNumId w:val="149"/>
  </w:num>
  <w:num w:numId="126" w16cid:durableId="425200570">
    <w:abstractNumId w:val="9"/>
  </w:num>
  <w:num w:numId="127" w16cid:durableId="1037008838">
    <w:abstractNumId w:val="13"/>
  </w:num>
  <w:num w:numId="128" w16cid:durableId="214312780">
    <w:abstractNumId w:val="36"/>
  </w:num>
  <w:num w:numId="129" w16cid:durableId="1253585295">
    <w:abstractNumId w:val="115"/>
  </w:num>
  <w:num w:numId="130" w16cid:durableId="1110124319">
    <w:abstractNumId w:val="0"/>
  </w:num>
  <w:num w:numId="131" w16cid:durableId="1243567872">
    <w:abstractNumId w:val="19"/>
  </w:num>
  <w:num w:numId="132" w16cid:durableId="421026766">
    <w:abstractNumId w:val="186"/>
  </w:num>
  <w:num w:numId="133" w16cid:durableId="493377558">
    <w:abstractNumId w:val="86"/>
  </w:num>
  <w:num w:numId="134" w16cid:durableId="2099594864">
    <w:abstractNumId w:val="202"/>
  </w:num>
  <w:num w:numId="135" w16cid:durableId="653023662">
    <w:abstractNumId w:val="7"/>
  </w:num>
  <w:num w:numId="136" w16cid:durableId="793669650">
    <w:abstractNumId w:val="84"/>
  </w:num>
  <w:num w:numId="137" w16cid:durableId="1385904391">
    <w:abstractNumId w:val="101"/>
  </w:num>
  <w:num w:numId="138" w16cid:durableId="1659722090">
    <w:abstractNumId w:val="30"/>
  </w:num>
  <w:num w:numId="139" w16cid:durableId="178853134">
    <w:abstractNumId w:val="203"/>
  </w:num>
  <w:num w:numId="140" w16cid:durableId="1693919476">
    <w:abstractNumId w:val="170"/>
  </w:num>
  <w:num w:numId="141" w16cid:durableId="1896508875">
    <w:abstractNumId w:val="156"/>
  </w:num>
  <w:num w:numId="142" w16cid:durableId="1412119710">
    <w:abstractNumId w:val="150"/>
  </w:num>
  <w:num w:numId="143" w16cid:durableId="1565095705">
    <w:abstractNumId w:val="16"/>
  </w:num>
  <w:num w:numId="144" w16cid:durableId="1306348364">
    <w:abstractNumId w:val="134"/>
  </w:num>
  <w:num w:numId="145" w16cid:durableId="1531839425">
    <w:abstractNumId w:val="187"/>
  </w:num>
  <w:num w:numId="146" w16cid:durableId="2034333941">
    <w:abstractNumId w:val="73"/>
  </w:num>
  <w:num w:numId="147" w16cid:durableId="333533799">
    <w:abstractNumId w:val="89"/>
  </w:num>
  <w:num w:numId="148" w16cid:durableId="1633246772">
    <w:abstractNumId w:val="182"/>
  </w:num>
  <w:num w:numId="149" w16cid:durableId="438716439">
    <w:abstractNumId w:val="126"/>
  </w:num>
  <w:num w:numId="150" w16cid:durableId="674379382">
    <w:abstractNumId w:val="152"/>
  </w:num>
  <w:num w:numId="151" w16cid:durableId="1755080205">
    <w:abstractNumId w:val="39"/>
  </w:num>
  <w:num w:numId="152" w16cid:durableId="1854106337">
    <w:abstractNumId w:val="154"/>
  </w:num>
  <w:num w:numId="153" w16cid:durableId="78060656">
    <w:abstractNumId w:val="3"/>
  </w:num>
  <w:num w:numId="154" w16cid:durableId="1584802436">
    <w:abstractNumId w:val="49"/>
  </w:num>
  <w:num w:numId="155" w16cid:durableId="852383374">
    <w:abstractNumId w:val="133"/>
  </w:num>
  <w:num w:numId="156" w16cid:durableId="179708570">
    <w:abstractNumId w:val="112"/>
  </w:num>
  <w:num w:numId="157" w16cid:durableId="1567375225">
    <w:abstractNumId w:val="93"/>
  </w:num>
  <w:num w:numId="158" w16cid:durableId="1676877031">
    <w:abstractNumId w:val="110"/>
  </w:num>
  <w:num w:numId="159" w16cid:durableId="847251224">
    <w:abstractNumId w:val="25"/>
  </w:num>
  <w:num w:numId="160" w16cid:durableId="1708408782">
    <w:abstractNumId w:val="178"/>
  </w:num>
  <w:num w:numId="161" w16cid:durableId="1396080012">
    <w:abstractNumId w:val="33"/>
  </w:num>
  <w:num w:numId="162" w16cid:durableId="870919269">
    <w:abstractNumId w:val="48"/>
  </w:num>
  <w:num w:numId="163" w16cid:durableId="1870602442">
    <w:abstractNumId w:val="141"/>
  </w:num>
  <w:num w:numId="164" w16cid:durableId="1674917941">
    <w:abstractNumId w:val="114"/>
  </w:num>
  <w:num w:numId="165" w16cid:durableId="1655180284">
    <w:abstractNumId w:val="12"/>
  </w:num>
  <w:num w:numId="166" w16cid:durableId="161241467">
    <w:abstractNumId w:val="179"/>
  </w:num>
  <w:num w:numId="167" w16cid:durableId="1748572192">
    <w:abstractNumId w:val="27"/>
  </w:num>
  <w:num w:numId="168" w16cid:durableId="1972662923">
    <w:abstractNumId w:val="72"/>
  </w:num>
  <w:num w:numId="169" w16cid:durableId="1082723608">
    <w:abstractNumId w:val="52"/>
  </w:num>
  <w:num w:numId="170" w16cid:durableId="817498105">
    <w:abstractNumId w:val="188"/>
  </w:num>
  <w:num w:numId="171" w16cid:durableId="652177502">
    <w:abstractNumId w:val="194"/>
  </w:num>
  <w:num w:numId="172" w16cid:durableId="1564676823">
    <w:abstractNumId w:val="46"/>
  </w:num>
  <w:num w:numId="173" w16cid:durableId="1342780648">
    <w:abstractNumId w:val="11"/>
  </w:num>
  <w:num w:numId="174" w16cid:durableId="350490674">
    <w:abstractNumId w:val="147"/>
  </w:num>
  <w:num w:numId="175" w16cid:durableId="1831601556">
    <w:abstractNumId w:val="6"/>
  </w:num>
  <w:num w:numId="176" w16cid:durableId="737898287">
    <w:abstractNumId w:val="105"/>
  </w:num>
  <w:num w:numId="177" w16cid:durableId="83260618">
    <w:abstractNumId w:val="43"/>
  </w:num>
  <w:num w:numId="178" w16cid:durableId="60181642">
    <w:abstractNumId w:val="108"/>
  </w:num>
  <w:num w:numId="179" w16cid:durableId="997614366">
    <w:abstractNumId w:val="161"/>
  </w:num>
  <w:num w:numId="180" w16cid:durableId="105278239">
    <w:abstractNumId w:val="116"/>
  </w:num>
  <w:num w:numId="181" w16cid:durableId="362173650">
    <w:abstractNumId w:val="158"/>
  </w:num>
  <w:num w:numId="182" w16cid:durableId="1467620977">
    <w:abstractNumId w:val="129"/>
  </w:num>
  <w:num w:numId="183" w16cid:durableId="865871604">
    <w:abstractNumId w:val="62"/>
  </w:num>
  <w:num w:numId="184" w16cid:durableId="500631976">
    <w:abstractNumId w:val="61"/>
  </w:num>
  <w:num w:numId="185" w16cid:durableId="1478644784">
    <w:abstractNumId w:val="67"/>
  </w:num>
  <w:num w:numId="186" w16cid:durableId="115105577">
    <w:abstractNumId w:val="123"/>
  </w:num>
  <w:num w:numId="187" w16cid:durableId="2324175">
    <w:abstractNumId w:val="174"/>
  </w:num>
  <w:num w:numId="188" w16cid:durableId="1991596788">
    <w:abstractNumId w:val="63"/>
  </w:num>
  <w:num w:numId="189" w16cid:durableId="50085519">
    <w:abstractNumId w:val="2"/>
  </w:num>
  <w:num w:numId="190" w16cid:durableId="75321346">
    <w:abstractNumId w:val="87"/>
  </w:num>
  <w:num w:numId="191" w16cid:durableId="1806270014">
    <w:abstractNumId w:val="29"/>
  </w:num>
  <w:num w:numId="192" w16cid:durableId="1638798581">
    <w:abstractNumId w:val="97"/>
  </w:num>
  <w:num w:numId="193" w16cid:durableId="1603033786">
    <w:abstractNumId w:val="109"/>
  </w:num>
  <w:num w:numId="194" w16cid:durableId="109016157">
    <w:abstractNumId w:val="128"/>
  </w:num>
  <w:num w:numId="195" w16cid:durableId="1602487568">
    <w:abstractNumId w:val="163"/>
  </w:num>
  <w:num w:numId="196" w16cid:durableId="920792555">
    <w:abstractNumId w:val="169"/>
  </w:num>
  <w:num w:numId="197" w16cid:durableId="1067994004">
    <w:abstractNumId w:val="131"/>
  </w:num>
  <w:num w:numId="198" w16cid:durableId="230234543">
    <w:abstractNumId w:val="14"/>
  </w:num>
  <w:num w:numId="199" w16cid:durableId="529269328">
    <w:abstractNumId w:val="37"/>
  </w:num>
  <w:num w:numId="200" w16cid:durableId="1018312153">
    <w:abstractNumId w:val="143"/>
  </w:num>
  <w:num w:numId="201" w16cid:durableId="1073501819">
    <w:abstractNumId w:val="21"/>
  </w:num>
  <w:num w:numId="202" w16cid:durableId="1910917037">
    <w:abstractNumId w:val="10"/>
  </w:num>
  <w:num w:numId="203" w16cid:durableId="88815376">
    <w:abstractNumId w:val="20"/>
  </w:num>
  <w:num w:numId="204" w16cid:durableId="894505864">
    <w:abstractNumId w:val="38"/>
  </w:num>
  <w:num w:numId="205" w16cid:durableId="160584065">
    <w:abstractNumId w:val="197"/>
  </w:num>
  <w:numIdMacAtCleanup w:val="2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4"/>
  <w:proofState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0C8"/>
    <w:rsid w:val="00070D6F"/>
    <w:rsid w:val="0010536F"/>
    <w:rsid w:val="001C00FA"/>
    <w:rsid w:val="001E71A7"/>
    <w:rsid w:val="001F0064"/>
    <w:rsid w:val="002C66CA"/>
    <w:rsid w:val="003D23E3"/>
    <w:rsid w:val="004772B8"/>
    <w:rsid w:val="00495B49"/>
    <w:rsid w:val="004C7BBA"/>
    <w:rsid w:val="00522BF9"/>
    <w:rsid w:val="006B5A91"/>
    <w:rsid w:val="00705AF0"/>
    <w:rsid w:val="007312EE"/>
    <w:rsid w:val="00861013"/>
    <w:rsid w:val="008770D8"/>
    <w:rsid w:val="008847F5"/>
    <w:rsid w:val="0094796A"/>
    <w:rsid w:val="00960AA1"/>
    <w:rsid w:val="00975197"/>
    <w:rsid w:val="009D2A5F"/>
    <w:rsid w:val="009E35F3"/>
    <w:rsid w:val="00A610C8"/>
    <w:rsid w:val="00C4713F"/>
    <w:rsid w:val="00CE23FE"/>
    <w:rsid w:val="00D57E7E"/>
    <w:rsid w:val="00E419E9"/>
    <w:rsid w:val="00E92A14"/>
    <w:rsid w:val="00EB5FFF"/>
    <w:rsid w:val="00ED1489"/>
    <w:rsid w:val="00F07EC4"/>
    <w:rsid w:val="00F267B0"/>
    <w:rsid w:val="00F56463"/>
    <w:rsid w:val="00F60D38"/>
    <w:rsid w:val="00F756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DEA9C48"/>
  <w15:chartTrackingRefBased/>
  <w15:docId w15:val="{7D6D8F32-92A0-A247-8DFC-70909C8C6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0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1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10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610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0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0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0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0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0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0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0C8"/>
    <w:rPr>
      <w:rFonts w:eastAsiaTheme="majorEastAsia" w:cstheme="majorBidi"/>
      <w:color w:val="272727" w:themeColor="text1" w:themeTint="D8"/>
    </w:rPr>
  </w:style>
  <w:style w:type="paragraph" w:styleId="Title">
    <w:name w:val="Title"/>
    <w:basedOn w:val="Normal"/>
    <w:next w:val="Normal"/>
    <w:link w:val="TitleChar"/>
    <w:uiPriority w:val="10"/>
    <w:qFormat/>
    <w:rsid w:val="00A61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0C8"/>
    <w:pPr>
      <w:spacing w:before="160"/>
      <w:jc w:val="center"/>
    </w:pPr>
    <w:rPr>
      <w:i/>
      <w:iCs/>
      <w:color w:val="404040" w:themeColor="text1" w:themeTint="BF"/>
    </w:rPr>
  </w:style>
  <w:style w:type="character" w:customStyle="1" w:styleId="QuoteChar">
    <w:name w:val="Quote Char"/>
    <w:basedOn w:val="DefaultParagraphFont"/>
    <w:link w:val="Quote"/>
    <w:uiPriority w:val="29"/>
    <w:rsid w:val="00A610C8"/>
    <w:rPr>
      <w:i/>
      <w:iCs/>
      <w:color w:val="404040" w:themeColor="text1" w:themeTint="BF"/>
    </w:rPr>
  </w:style>
  <w:style w:type="paragraph" w:styleId="ListParagraph">
    <w:name w:val="List Paragraph"/>
    <w:basedOn w:val="Normal"/>
    <w:uiPriority w:val="34"/>
    <w:qFormat/>
    <w:rsid w:val="00A610C8"/>
    <w:pPr>
      <w:ind w:left="720"/>
      <w:contextualSpacing/>
    </w:pPr>
  </w:style>
  <w:style w:type="character" w:styleId="IntenseEmphasis">
    <w:name w:val="Intense Emphasis"/>
    <w:basedOn w:val="DefaultParagraphFont"/>
    <w:uiPriority w:val="21"/>
    <w:qFormat/>
    <w:rsid w:val="00A610C8"/>
    <w:rPr>
      <w:i/>
      <w:iCs/>
      <w:color w:val="0F4761" w:themeColor="accent1" w:themeShade="BF"/>
    </w:rPr>
  </w:style>
  <w:style w:type="paragraph" w:styleId="IntenseQuote">
    <w:name w:val="Intense Quote"/>
    <w:basedOn w:val="Normal"/>
    <w:next w:val="Normal"/>
    <w:link w:val="IntenseQuoteChar"/>
    <w:uiPriority w:val="30"/>
    <w:qFormat/>
    <w:rsid w:val="00A61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0C8"/>
    <w:rPr>
      <w:i/>
      <w:iCs/>
      <w:color w:val="0F4761" w:themeColor="accent1" w:themeShade="BF"/>
    </w:rPr>
  </w:style>
  <w:style w:type="character" w:styleId="IntenseReference">
    <w:name w:val="Intense Reference"/>
    <w:basedOn w:val="DefaultParagraphFont"/>
    <w:uiPriority w:val="32"/>
    <w:qFormat/>
    <w:rsid w:val="00A610C8"/>
    <w:rPr>
      <w:b/>
      <w:bCs/>
      <w:smallCaps/>
      <w:color w:val="0F4761" w:themeColor="accent1" w:themeShade="BF"/>
      <w:spacing w:val="5"/>
    </w:rPr>
  </w:style>
  <w:style w:type="paragraph" w:styleId="NormalWeb">
    <w:name w:val="Normal (Web)"/>
    <w:basedOn w:val="Normal"/>
    <w:uiPriority w:val="99"/>
    <w:semiHidden/>
    <w:unhideWhenUsed/>
    <w:rsid w:val="00A610C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610C8"/>
    <w:rPr>
      <w:b/>
      <w:bCs/>
    </w:rPr>
  </w:style>
  <w:style w:type="character" w:styleId="Emphasis">
    <w:name w:val="Emphasis"/>
    <w:basedOn w:val="DefaultParagraphFont"/>
    <w:uiPriority w:val="20"/>
    <w:qFormat/>
    <w:rsid w:val="00A610C8"/>
    <w:rPr>
      <w:i/>
      <w:iCs/>
    </w:rPr>
  </w:style>
  <w:style w:type="character" w:styleId="Hyperlink">
    <w:name w:val="Hyperlink"/>
    <w:basedOn w:val="DefaultParagraphFont"/>
    <w:uiPriority w:val="99"/>
    <w:unhideWhenUsed/>
    <w:rsid w:val="00070D6F"/>
    <w:rPr>
      <w:color w:val="467886" w:themeColor="hyperlink"/>
      <w:u w:val="single"/>
    </w:rPr>
  </w:style>
  <w:style w:type="character" w:styleId="UnresolvedMention">
    <w:name w:val="Unresolved Mention"/>
    <w:basedOn w:val="DefaultParagraphFont"/>
    <w:uiPriority w:val="99"/>
    <w:semiHidden/>
    <w:unhideWhenUsed/>
    <w:rsid w:val="00070D6F"/>
    <w:rPr>
      <w:color w:val="605E5C"/>
      <w:shd w:val="clear" w:color="auto" w:fill="E1DFDD"/>
    </w:rPr>
  </w:style>
  <w:style w:type="character" w:styleId="HTMLCode">
    <w:name w:val="HTML Code"/>
    <w:basedOn w:val="DefaultParagraphFont"/>
    <w:uiPriority w:val="99"/>
    <w:semiHidden/>
    <w:unhideWhenUsed/>
    <w:rsid w:val="002C66CA"/>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rievance@dhannow.com" TargetMode="External" /><Relationship Id="rId3" Type="http://schemas.openxmlformats.org/officeDocument/2006/relationships/settings" Target="settings.xml" /><Relationship Id="rId7" Type="http://schemas.openxmlformats.org/officeDocument/2006/relationships/hyperlink" Target="mailto:info@dhannow.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mailto:support@dhannow.com" TargetMode="External" /><Relationship Id="rId5" Type="http://schemas.openxmlformats.org/officeDocument/2006/relationships/hyperlink" Target="mailto:support@dhannow.com" TargetMode="Externa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54032</Words>
  <Characters>307986</Characters>
  <Application>Microsoft Office Word</Application>
  <DocSecurity>0</DocSecurity>
  <Lines>2566</Lines>
  <Paragraphs>722</Paragraphs>
  <ScaleCrop>false</ScaleCrop>
  <Company/>
  <LinksUpToDate>false</LinksUpToDate>
  <CharactersWithSpaces>361296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 Kumar</dc:creator>
  <cp:keywords/>
  <dc:description/>
  <cp:lastModifiedBy>Lalit Kumar</cp:lastModifiedBy>
  <cp:revision>2</cp:revision>
  <dcterms:created xsi:type="dcterms:W3CDTF">2026-10-24T21:00:00Z</dcterms:created>
  <dcterms:modified xsi:type="dcterms:W3CDTF">2026-10-24T21:00:00Z</dcterms:modified>
</cp:coreProperties>
</file>