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jc w:val="center"/>
      </w:pPr>
      <w:r>
        <w:rPr>
          <w:rFonts w:ascii="Arial" w:cs="Arial" w:eastAsia="Arial" w:hAnsi="Arial"/>
          <w:b/>
          <w:bCs/>
          <w:color w:val="E07B39"/>
          <w:sz w:val="72"/>
          <w:szCs w:val="72"/>
        </w:rPr>
        <w:t xml:space="preserve">RENTEASE</w:t>
      </w:r>
    </w:p>
    <w:p>
      <w:pPr>
        <w:jc w:val="center"/>
      </w:pPr>
      <w:r>
        <w:rPr>
          <w:rFonts w:ascii="Arial" w:cs="Arial" w:eastAsia="Arial" w:hAnsi="Arial"/>
          <w:color w:val="1A1208"/>
          <w:sz w:val="34"/>
          <w:szCs w:val="34"/>
        </w:rPr>
        <w:t xml:space="preserve">Furniture &amp; Appliance Rental Platform</w:t>
      </w:r>
    </w:p>
    <w:p>
      <w:pPr>
        <w:spacing w:after="80"/>
      </w:pPr>
    </w:p>
    <w:p>
      <w:pPr>
        <w:pBdr>
          <w:top w:val="single" w:color="E07B39" w:sz="4"/>
          <w:bottom w:val="single" w:color="E07B39" w:sz="4"/>
        </w:pBdr>
        <w:spacing w:after="120" w:before="120"/>
        <w:jc w:val="center"/>
      </w:pPr>
      <w:r>
        <w:rPr>
          <w:rFonts w:ascii="Arial" w:cs="Arial" w:eastAsia="Arial" w:hAnsi="Arial"/>
          <w:b/>
          <w:bCs/>
          <w:caps/>
          <w:color w:val="5C3D1E"/>
          <w:sz w:val="26"/>
          <w:szCs w:val="26"/>
        </w:rPr>
        <w:t xml:space="preserve">DETAILED PROJECT REPORT</w:t>
      </w:r>
    </w:p>
    <w:p>
      <w:pPr>
        <w:spacing w:after="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8B6F52"/>
                <w:sz w:val="21"/>
                <w:szCs w:val="21"/>
              </w:rPr>
              <w:t xml:space="preserve">Project Name</w:t>
            </w:r>
          </w:p>
        </w:tc>
        <w:tc>
          <w:tcPr>
            <w:tcW w:type="dxa" w:w="4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RentEase – Furniture &amp; Appliance Rental Platform</w:t>
            </w:r>
          </w:p>
        </w:tc>
      </w:tr>
      <w:tr>
        <w:tc>
          <w:tcPr>
            <w:tcW w:type="dxa" w:w="3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8B6F52"/>
                <w:sz w:val="21"/>
                <w:szCs w:val="21"/>
              </w:rPr>
              <w:t xml:space="preserve">Developed By</w:t>
            </w:r>
          </w:p>
        </w:tc>
        <w:tc>
          <w:tcPr>
            <w:tcW w:type="dxa" w:w="4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Kartik Kashyap</w:t>
            </w:r>
          </w:p>
        </w:tc>
      </w:tr>
      <w:tr>
        <w:tc>
          <w:tcPr>
            <w:tcW w:type="dxa" w:w="3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8B6F52"/>
                <w:sz w:val="21"/>
                <w:szCs w:val="21"/>
              </w:rPr>
              <w:t xml:space="preserve">Institute</w:t>
            </w:r>
          </w:p>
        </w:tc>
        <w:tc>
          <w:tcPr>
            <w:tcW w:type="dxa" w:w="4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IIMT University, Muzaffarnagar, Uttar Pradesh</w:t>
            </w:r>
          </w:p>
        </w:tc>
      </w:tr>
      <w:tr>
        <w:tc>
          <w:tcPr>
            <w:tcW w:type="dxa" w:w="3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8B6F52"/>
                <w:sz w:val="21"/>
                <w:szCs w:val="21"/>
              </w:rPr>
              <w:t xml:space="preserve">Programme</w:t>
            </w:r>
          </w:p>
        </w:tc>
        <w:tc>
          <w:tcPr>
            <w:tcW w:type="dxa" w:w="4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Bachelor of Computer Applications (BCA) – Final Year</w:t>
            </w:r>
          </w:p>
        </w:tc>
      </w:tr>
      <w:tr>
        <w:tc>
          <w:tcPr>
            <w:tcW w:type="dxa" w:w="3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8B6F52"/>
                <w:sz w:val="21"/>
                <w:szCs w:val="21"/>
              </w:rPr>
              <w:t xml:space="preserve">Submitted To</w:t>
            </w:r>
          </w:p>
        </w:tc>
        <w:tc>
          <w:tcPr>
            <w:tcW w:type="dxa" w:w="4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Unified Mentor (Internship Project)</w:t>
            </w:r>
          </w:p>
        </w:tc>
      </w:tr>
      <w:tr>
        <w:tc>
          <w:tcPr>
            <w:tcW w:type="dxa" w:w="3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8B6F52"/>
                <w:sz w:val="21"/>
                <w:szCs w:val="21"/>
              </w:rPr>
              <w:t xml:space="preserve">Technology Stack</w:t>
            </w:r>
          </w:p>
        </w:tc>
        <w:tc>
          <w:tcPr>
            <w:tcW w:type="dxa" w:w="4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HTML5, CSS3, Vanilla JavaScript (ES6+)</w:t>
            </w:r>
          </w:p>
        </w:tc>
      </w:tr>
      <w:tr>
        <w:tc>
          <w:tcPr>
            <w:tcW w:type="dxa" w:w="3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8B6F52"/>
                <w:sz w:val="21"/>
                <w:szCs w:val="21"/>
              </w:rPr>
              <w:t xml:space="preserve">Project Type</w:t>
            </w:r>
          </w:p>
        </w:tc>
        <w:tc>
          <w:tcPr>
            <w:tcW w:type="dxa" w:w="4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Frontend Web Application (Single-Page, No Framework)</w:t>
            </w:r>
          </w:p>
        </w:tc>
      </w:tr>
      <w:tr>
        <w:tc>
          <w:tcPr>
            <w:tcW w:type="dxa" w:w="3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8B6F52"/>
                <w:sz w:val="21"/>
                <w:szCs w:val="21"/>
              </w:rPr>
              <w:t xml:space="preserve">Report Date</w:t>
            </w:r>
          </w:p>
        </w:tc>
        <w:tc>
          <w:tcPr>
            <w:tcW w:type="dxa" w:w="4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8 May 2026</w:t>
            </w:r>
          </w:p>
        </w:tc>
      </w:tr>
    </w:tbl>
    <w:p>
      <w:pPr>
        <w:spacing w:after="400"/>
      </w:pPr>
    </w:p>
    <w:p>
      <w:pPr>
        <w:pStyle w:val="Heading1"/>
      </w:pPr>
      <w:r>
        <w:rPr>
          <w:rFonts w:ascii="Arial" w:cs="Arial" w:eastAsia="Arial" w:hAnsi="Arial"/>
          <w:b/>
          <w:bCs/>
          <w:color w:val="1A1208"/>
          <w:sz w:val="34"/>
          <w:szCs w:val="34"/>
        </w:rPr>
        <w:t xml:space="preserve">1. Executive Summary</w:t>
      </w:r>
    </w:p>
    <w:p>
      <w:pPr>
        <w:spacing w:after="120"/>
      </w:pPr>
      <w:r>
        <w:rPr>
          <w:rFonts w:ascii="Arial" w:cs="Arial" w:eastAsia="Arial" w:hAnsi="Arial"/>
          <w:b w:val="false"/>
          <w:bCs w:val="false"/>
          <w:color w:val="1A1208"/>
          <w:sz w:val="22"/>
          <w:szCs w:val="22"/>
        </w:rPr>
        <w:t xml:space="preserve">RentEase is a full-featured, single-page web application built to address the growing demand for flexible furniture and appliance rentals in India's urban markets. The platform targets professionals relocating for work, students moving to new cities, and families seeking cost-effective home furnishing alternatives to outright purchase.</w:t>
      </w:r>
    </w:p>
    <w:p>
      <w:pPr>
        <w:spacing w:after="80"/>
      </w:pPr>
    </w:p>
    <w:p>
      <w:pPr>
        <w:spacing w:after="120"/>
      </w:pPr>
      <w:r>
        <w:rPr>
          <w:rFonts w:ascii="Arial" w:cs="Arial" w:eastAsia="Arial" w:hAnsi="Arial"/>
          <w:b w:val="false"/>
          <w:bCs w:val="false"/>
          <w:color w:val="1A1208"/>
          <w:sz w:val="22"/>
          <w:szCs w:val="22"/>
        </w:rPr>
        <w:t xml:space="preserve">The project was developed using core frontend technologies — HTML5, CSS3, and Vanilla JavaScript — without any external frameworks, demonstrating strong foundational web development skills. The application simulates a complete rental ecosystem including product browsing, cart management, checkout workflow, user authentication, an admin control panel, and a customer dashboard.</w:t>
      </w:r>
    </w:p>
    <w:p>
      <w:pPr>
        <w:spacing w:after="80"/>
      </w:pPr>
    </w:p>
    <w:p>
      <w:pPr>
        <w:spacing w:after="120"/>
      </w:pPr>
      <w:r>
        <w:rPr>
          <w:rFonts w:ascii="Arial" w:cs="Arial" w:eastAsia="Arial" w:hAnsi="Arial"/>
          <w:b w:val="false"/>
          <w:bCs w:val="false"/>
          <w:color w:val="1A1208"/>
          <w:sz w:val="22"/>
          <w:szCs w:val="22"/>
        </w:rPr>
        <w:t xml:space="preserve">This report documents the project's architecture, feature set, design decisions, code quality, identified bugs and their fixes, testing observations, and future roadmap.</w:t>
      </w:r>
    </w:p>
    <w:p>
      <w:pPr>
        <w:spacing w:after="160"/>
      </w:pPr>
    </w:p>
    <w:p>
      <w:pPr>
        <w:pStyle w:val="Heading1"/>
      </w:pPr>
      <w:r>
        <w:rPr>
          <w:rFonts w:ascii="Arial" w:cs="Arial" w:eastAsia="Arial" w:hAnsi="Arial"/>
          <w:b/>
          <w:bCs/>
          <w:color w:val="1A1208"/>
          <w:sz w:val="34"/>
          <w:szCs w:val="34"/>
        </w:rPr>
        <w:t xml:space="preserve">2. Project Objectives</w:t>
      </w:r>
    </w:p>
    <w:p>
      <w:pPr>
        <w:spacing w:after="120"/>
      </w:pPr>
      <w:r>
        <w:rPr>
          <w:rFonts w:ascii="Arial" w:cs="Arial" w:eastAsia="Arial" w:hAnsi="Arial"/>
          <w:b w:val="false"/>
          <w:bCs w:val="false"/>
          <w:color w:val="1A1208"/>
          <w:sz w:val="22"/>
          <w:szCs w:val="22"/>
        </w:rPr>
        <w:t xml:space="preserve">The primary objectives of the RentEase project were:</w:t>
      </w:r>
    </w:p>
    <w:p>
      <w:pPr>
        <w:spacing w:after="60"/>
      </w:pPr>
    </w:p>
    <w:p>
      <w:pPr>
        <w:pStyle w:val="ListParagraph"/>
        <w:numPr>
          <w:ilvl w:val="0"/>
          <w:numId w:val="2"/>
        </w:numPr>
      </w:pPr>
      <w:r>
        <w:rPr>
          <w:rFonts w:ascii="Arial" w:cs="Arial" w:eastAsia="Arial" w:hAnsi="Arial"/>
          <w:color w:val="1A1208"/>
          <w:sz w:val="22"/>
          <w:szCs w:val="22"/>
        </w:rPr>
        <w:t xml:space="preserve">Build a production-quality frontend prototype of a furniture and appliance rental platform without relying on CSS/JS frameworks.</w:t>
      </w:r>
    </w:p>
    <w:p>
      <w:pPr>
        <w:pStyle w:val="ListParagraph"/>
        <w:numPr>
          <w:ilvl w:val="0"/>
          <w:numId w:val="2"/>
        </w:numPr>
      </w:pPr>
      <w:r>
        <w:rPr>
          <w:rFonts w:ascii="Arial" w:cs="Arial" w:eastAsia="Arial" w:hAnsi="Arial"/>
          <w:color w:val="1A1208"/>
          <w:sz w:val="22"/>
          <w:szCs w:val="22"/>
        </w:rPr>
        <w:t xml:space="preserve">Implement complete user flows: product discovery, filtering, cart management, multi-step checkout, and order confirmation.</w:t>
      </w:r>
    </w:p>
    <w:p>
      <w:pPr>
        <w:pStyle w:val="ListParagraph"/>
        <w:numPr>
          <w:ilvl w:val="0"/>
          <w:numId w:val="2"/>
        </w:numPr>
      </w:pPr>
      <w:r>
        <w:rPr>
          <w:rFonts w:ascii="Arial" w:cs="Arial" w:eastAsia="Arial" w:hAnsi="Arial"/>
          <w:color w:val="1A1208"/>
          <w:sz w:val="22"/>
          <w:szCs w:val="22"/>
        </w:rPr>
        <w:t xml:space="preserve">Design and code a responsive UI suitable for desktop, tablet, and mobile viewports.</w:t>
      </w:r>
    </w:p>
    <w:p>
      <w:pPr>
        <w:pStyle w:val="ListParagraph"/>
        <w:numPr>
          <w:ilvl w:val="0"/>
          <w:numId w:val="2"/>
        </w:numPr>
      </w:pPr>
      <w:r>
        <w:rPr>
          <w:rFonts w:ascii="Arial" w:cs="Arial" w:eastAsia="Arial" w:hAnsi="Arial"/>
          <w:color w:val="1A1208"/>
          <w:sz w:val="22"/>
          <w:szCs w:val="22"/>
        </w:rPr>
        <w:t xml:space="preserve">Develop an admin dashboard for inventory management and order tracking.</w:t>
      </w:r>
    </w:p>
    <w:p>
      <w:pPr>
        <w:pStyle w:val="ListParagraph"/>
        <w:numPr>
          <w:ilvl w:val="0"/>
          <w:numId w:val="2"/>
        </w:numPr>
      </w:pPr>
      <w:r>
        <w:rPr>
          <w:rFonts w:ascii="Arial" w:cs="Arial" w:eastAsia="Arial" w:hAnsi="Arial"/>
          <w:color w:val="1A1208"/>
          <w:sz w:val="22"/>
          <w:szCs w:val="22"/>
        </w:rPr>
        <w:t xml:space="preserve">Create a customer dashboard showing active rentals, rental history, and maintenance requests.</w:t>
      </w:r>
    </w:p>
    <w:p>
      <w:pPr>
        <w:pStyle w:val="ListParagraph"/>
        <w:numPr>
          <w:ilvl w:val="0"/>
          <w:numId w:val="2"/>
        </w:numPr>
      </w:pPr>
      <w:r>
        <w:rPr>
          <w:rFonts w:ascii="Arial" w:cs="Arial" w:eastAsia="Arial" w:hAnsi="Arial"/>
          <w:color w:val="1A1208"/>
          <w:sz w:val="22"/>
          <w:szCs w:val="22"/>
        </w:rPr>
        <w:t xml:space="preserve">Demonstrate clean, maintainable code with clear separation of concerns across HTML, CSS, and JS files.</w:t>
      </w:r>
    </w:p>
    <w:p>
      <w:pPr>
        <w:pStyle w:val="ListParagraph"/>
        <w:numPr>
          <w:ilvl w:val="0"/>
          <w:numId w:val="2"/>
        </w:numPr>
      </w:pPr>
      <w:r>
        <w:rPr>
          <w:rFonts w:ascii="Arial" w:cs="Arial" w:eastAsia="Arial" w:hAnsi="Arial"/>
          <w:color w:val="1A1208"/>
          <w:sz w:val="22"/>
          <w:szCs w:val="22"/>
        </w:rPr>
        <w:t xml:space="preserve">Apply modern web design principles including CSS custom properties (design tokens), accessibility considerations, and smooth UI animations.</w:t>
      </w:r>
    </w:p>
    <w:p>
      <w:pPr>
        <w:spacing w:after="160"/>
      </w:pPr>
    </w:p>
    <w:p>
      <w:pPr>
        <w:pStyle w:val="Heading1"/>
      </w:pPr>
      <w:r>
        <w:rPr>
          <w:rFonts w:ascii="Arial" w:cs="Arial" w:eastAsia="Arial" w:hAnsi="Arial"/>
          <w:b/>
          <w:bCs/>
          <w:color w:val="1A1208"/>
          <w:sz w:val="34"/>
          <w:szCs w:val="34"/>
        </w:rPr>
        <w:t xml:space="preserve">3.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Technology</w:t>
            </w:r>
          </w:p>
        </w:tc>
        <w:tc>
          <w:tcPr>
            <w:tcW w:type="dxa" w:w="228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Version / Detail</w:t>
            </w:r>
          </w:p>
        </w:tc>
        <w:tc>
          <w:tcPr>
            <w:tcW w:type="dxa" w:w="428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Purpose</w:t>
            </w:r>
          </w:p>
        </w:tc>
      </w:tr>
      <w:tr>
        <w:tc>
          <w:tcPr>
            <w:tcW w:type="dxa" w:w="28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HTML5</w:t>
            </w:r>
          </w:p>
        </w:tc>
        <w:tc>
          <w:tcPr>
            <w:tcW w:type="dxa" w:w="2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Semantic markup</w:t>
            </w:r>
          </w:p>
        </w:tc>
        <w:tc>
          <w:tcPr>
            <w:tcW w:type="dxa" w:w="4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Document structure, accessibility via ARIA attributes</w:t>
            </w:r>
          </w:p>
        </w:tc>
      </w:tr>
      <w:tr>
        <w:tc>
          <w:tcPr>
            <w:tcW w:type="dxa" w:w="28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CSS3</w:t>
            </w:r>
          </w:p>
        </w:tc>
        <w:tc>
          <w:tcPr>
            <w:tcW w:type="dxa" w:w="2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Custom Properties, Grid, Flexbox</w:t>
            </w:r>
          </w:p>
        </w:tc>
        <w:tc>
          <w:tcPr>
            <w:tcW w:type="dxa" w:w="4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Responsive layouts, design token system, animations</w:t>
            </w:r>
          </w:p>
        </w:tc>
      </w:tr>
      <w:tr>
        <w:tc>
          <w:tcPr>
            <w:tcW w:type="dxa" w:w="28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JavaScript (ES6+)</w:t>
            </w:r>
          </w:p>
        </w:tc>
        <w:tc>
          <w:tcPr>
            <w:tcW w:type="dxa" w:w="2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Vanilla, no framework</w:t>
            </w:r>
          </w:p>
        </w:tc>
        <w:tc>
          <w:tcPr>
            <w:tcW w:type="dxa" w:w="4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All interactivity, state management, DOM manipulation</w:t>
            </w:r>
          </w:p>
        </w:tc>
      </w:tr>
      <w:tr>
        <w:tc>
          <w:tcPr>
            <w:tcW w:type="dxa" w:w="28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Google Fonts</w:t>
            </w:r>
          </w:p>
        </w:tc>
        <w:tc>
          <w:tcPr>
            <w:tcW w:type="dxa" w:w="2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Playfair Display, DM Sans</w:t>
            </w:r>
          </w:p>
        </w:tc>
        <w:tc>
          <w:tcPr>
            <w:tcW w:type="dxa" w:w="4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Typography system — editorial serif + modern sans</w:t>
            </w:r>
          </w:p>
        </w:tc>
      </w:tr>
      <w:tr>
        <w:tc>
          <w:tcPr>
            <w:tcW w:type="dxa" w:w="28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Font Awesome 6.5</w:t>
            </w:r>
          </w:p>
        </w:tc>
        <w:tc>
          <w:tcPr>
            <w:tcW w:type="dxa" w:w="2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CDN via cdnjs</w:t>
            </w:r>
          </w:p>
        </w:tc>
        <w:tc>
          <w:tcPr>
            <w:tcW w:type="dxa" w:w="4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Icon library for UI affordances and product icons</w:t>
            </w:r>
          </w:p>
        </w:tc>
      </w:tr>
      <w:tr>
        <w:tc>
          <w:tcPr>
            <w:tcW w:type="dxa" w:w="28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Intersection Observer API</w:t>
            </w:r>
          </w:p>
        </w:tc>
        <w:tc>
          <w:tcPr>
            <w:tcW w:type="dxa" w:w="2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Browser native</w:t>
            </w:r>
          </w:p>
        </w:tc>
        <w:tc>
          <w:tcPr>
            <w:tcW w:type="dxa" w:w="4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Scroll-triggered animations for cards and sections</w:t>
            </w:r>
          </w:p>
        </w:tc>
      </w:tr>
      <w:tr>
        <w:tc>
          <w:tcPr>
            <w:tcW w:type="dxa" w:w="28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CSS Backdrop Filter</w:t>
            </w:r>
          </w:p>
        </w:tc>
        <w:tc>
          <w:tcPr>
            <w:tcW w:type="dxa" w:w="2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Browser native</w:t>
            </w:r>
          </w:p>
        </w:tc>
        <w:tc>
          <w:tcPr>
            <w:tcW w:type="dxa" w:w="428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Glassmorphism effect on navbar and modal overlays</w:t>
            </w:r>
          </w:p>
        </w:tc>
      </w:tr>
    </w:tbl>
    <w:p>
      <w:pPr>
        <w:spacing w:after="160"/>
      </w:pPr>
    </w:p>
    <w:p>
      <w:pPr>
        <w:pStyle w:val="Heading1"/>
      </w:pPr>
      <w:r>
        <w:rPr>
          <w:rFonts w:ascii="Arial" w:cs="Arial" w:eastAsia="Arial" w:hAnsi="Arial"/>
          <w:b/>
          <w:bCs/>
          <w:color w:val="1A1208"/>
          <w:sz w:val="34"/>
          <w:szCs w:val="34"/>
        </w:rPr>
        <w:t xml:space="preserve">4. Application Architecture</w:t>
      </w:r>
    </w:p>
    <w:p>
      <w:pPr>
        <w:pStyle w:val="Heading2"/>
      </w:pPr>
      <w:r>
        <w:rPr>
          <w:rFonts w:ascii="Arial" w:cs="Arial" w:eastAsia="Arial" w:hAnsi="Arial"/>
          <w:b/>
          <w:bCs/>
          <w:color w:val="5C3D1E"/>
          <w:sz w:val="28"/>
          <w:szCs w:val="28"/>
        </w:rPr>
        <w:t xml:space="preserve">4.1 File Structure</w:t>
      </w:r>
    </w:p>
    <w:p>
      <w:pPr>
        <w:spacing w:after="120"/>
      </w:pPr>
      <w:r>
        <w:rPr>
          <w:rFonts w:ascii="Arial" w:cs="Arial" w:eastAsia="Arial" w:hAnsi="Arial"/>
          <w:b w:val="false"/>
          <w:bCs w:val="false"/>
          <w:color w:val="1A1208"/>
          <w:sz w:val="22"/>
          <w:szCs w:val="22"/>
        </w:rPr>
        <w:t xml:space="preserve">The project follows a clean three-file separation of concerns:</w:t>
      </w:r>
    </w:p>
    <w:p>
      <w:pPr>
        <w:spacing w:after="60"/>
      </w:pPr>
    </w:p>
    <w:p>
      <w:pPr>
        <w:pStyle w:val="ListParagraph"/>
        <w:numPr>
          <w:ilvl w:val="0"/>
          <w:numId w:val="2"/>
        </w:numPr>
      </w:pPr>
      <w:r>
        <w:rPr>
          <w:rFonts w:ascii="Arial" w:cs="Arial" w:eastAsia="Arial" w:hAnsi="Arial"/>
          <w:color w:val="1A1208"/>
          <w:sz w:val="22"/>
          <w:szCs w:val="22"/>
        </w:rPr>
        <w:t xml:space="preserve">index.html — Document structure, all sections, modal overlays, semantic HTML</w:t>
      </w:r>
    </w:p>
    <w:p>
      <w:pPr>
        <w:pStyle w:val="ListParagraph"/>
        <w:numPr>
          <w:ilvl w:val="0"/>
          <w:numId w:val="2"/>
        </w:numPr>
      </w:pPr>
      <w:r>
        <w:rPr>
          <w:rFonts w:ascii="Arial" w:cs="Arial" w:eastAsia="Arial" w:hAnsi="Arial"/>
          <w:color w:val="1A1208"/>
          <w:sz w:val="22"/>
          <w:szCs w:val="22"/>
        </w:rPr>
        <w:t xml:space="preserve">style.css — Complete styling system using CSS custom properties; ~1,230 lines</w:t>
      </w:r>
    </w:p>
    <w:p>
      <w:pPr>
        <w:pStyle w:val="ListParagraph"/>
        <w:numPr>
          <w:ilvl w:val="0"/>
          <w:numId w:val="2"/>
        </w:numPr>
      </w:pPr>
      <w:r>
        <w:rPr>
          <w:rFonts w:ascii="Arial" w:cs="Arial" w:eastAsia="Arial" w:hAnsi="Arial"/>
          <w:color w:val="1A1208"/>
          <w:sz w:val="22"/>
          <w:szCs w:val="22"/>
        </w:rPr>
        <w:t xml:space="preserve">script.js — All application logic, state management, event handling; ~596 lines</w:t>
      </w:r>
    </w:p>
    <w:p>
      <w:pPr>
        <w:spacing w:after="120"/>
      </w:pPr>
    </w:p>
    <w:p>
      <w:pPr>
        <w:pStyle w:val="Heading2"/>
      </w:pPr>
      <w:r>
        <w:rPr>
          <w:rFonts w:ascii="Arial" w:cs="Arial" w:eastAsia="Arial" w:hAnsi="Arial"/>
          <w:b/>
          <w:bCs/>
          <w:color w:val="5C3D1E"/>
          <w:sz w:val="28"/>
          <w:szCs w:val="28"/>
        </w:rPr>
        <w:t xml:space="preserve">4.2 State Management</w:t>
      </w:r>
    </w:p>
    <w:p>
      <w:pPr>
        <w:spacing w:after="120"/>
      </w:pPr>
      <w:r>
        <w:rPr>
          <w:rFonts w:ascii="Arial" w:cs="Arial" w:eastAsia="Arial" w:hAnsi="Arial"/>
          <w:b w:val="false"/>
          <w:bCs w:val="false"/>
          <w:color w:val="1A1208"/>
          <w:sz w:val="22"/>
          <w:szCs w:val="22"/>
        </w:rPr>
        <w:t xml:space="preserve">Application state is managed in-memory using four core JavaScript variables:</w:t>
      </w:r>
    </w:p>
    <w:p>
      <w:pPr>
        <w:spacing w:after="60"/>
      </w:pPr>
    </w:p>
    <w:p>
      <w:pPr>
        <w:pStyle w:val="ListParagraph"/>
        <w:numPr>
          <w:ilvl w:val="0"/>
          <w:numId w:val="2"/>
        </w:numPr>
      </w:pPr>
      <w:r>
        <w:rPr>
          <w:rFonts w:ascii="Arial" w:cs="Arial" w:eastAsia="Arial" w:hAnsi="Arial"/>
          <w:color w:val="1A1208"/>
          <w:sz w:val="22"/>
          <w:szCs w:val="22"/>
        </w:rPr>
        <w:t xml:space="preserve">allProducts [ ] — Master product catalogue (16 items across 3 categories)</w:t>
      </w:r>
    </w:p>
    <w:p>
      <w:pPr>
        <w:pStyle w:val="ListParagraph"/>
        <w:numPr>
          <w:ilvl w:val="0"/>
          <w:numId w:val="2"/>
        </w:numPr>
      </w:pPr>
      <w:r>
        <w:rPr>
          <w:rFonts w:ascii="Arial" w:cs="Arial" w:eastAsia="Arial" w:hAnsi="Arial"/>
          <w:color w:val="1A1208"/>
          <w:sz w:val="22"/>
          <w:szCs w:val="22"/>
        </w:rPr>
        <w:t xml:space="preserve">cart [ ] — Active shopping cart, modified dynamically by add/remove operations</w:t>
      </w:r>
    </w:p>
    <w:p>
      <w:pPr>
        <w:pStyle w:val="ListParagraph"/>
        <w:numPr>
          <w:ilvl w:val="0"/>
          <w:numId w:val="2"/>
        </w:numPr>
      </w:pPr>
      <w:r>
        <w:rPr>
          <w:rFonts w:ascii="Arial" w:cs="Arial" w:eastAsia="Arial" w:hAnsi="Arial"/>
          <w:color w:val="1A1208"/>
          <w:sz w:val="22"/>
          <w:szCs w:val="22"/>
        </w:rPr>
        <w:t xml:space="preserve">currentUser — Authenticated user reference (null when logged out)</w:t>
      </w:r>
    </w:p>
    <w:p>
      <w:pPr>
        <w:pStyle w:val="ListParagraph"/>
        <w:numPr>
          <w:ilvl w:val="0"/>
          <w:numId w:val="2"/>
        </w:numPr>
      </w:pPr>
      <w:r>
        <w:rPr>
          <w:rFonts w:ascii="Arial" w:cs="Arial" w:eastAsia="Arial" w:hAnsi="Arial"/>
          <w:color w:val="1A1208"/>
          <w:sz w:val="22"/>
          <w:szCs w:val="22"/>
        </w:rPr>
        <w:t xml:space="preserve">checkoutStep — Integer (1–3) tracking multi-step checkout progress</w:t>
      </w:r>
    </w:p>
    <w:p>
      <w:pPr>
        <w:spacing w:after="120"/>
      </w:pPr>
    </w:p>
    <w:p>
      <w:pPr>
        <w:pStyle w:val="Heading2"/>
      </w:pPr>
      <w:r>
        <w:rPr>
          <w:rFonts w:ascii="Arial" w:cs="Arial" w:eastAsia="Arial" w:hAnsi="Arial"/>
          <w:b/>
          <w:bCs/>
          <w:color w:val="5C3D1E"/>
          <w:sz w:val="28"/>
          <w:szCs w:val="28"/>
        </w:rPr>
        <w:t xml:space="preserve">4.3 Rendering Strategy</w:t>
      </w:r>
    </w:p>
    <w:p>
      <w:pPr>
        <w:spacing w:after="120"/>
      </w:pPr>
      <w:r>
        <w:rPr>
          <w:rFonts w:ascii="Arial" w:cs="Arial" w:eastAsia="Arial" w:hAnsi="Arial"/>
          <w:b w:val="false"/>
          <w:bCs w:val="false"/>
          <w:color w:val="1A1208"/>
          <w:sz w:val="22"/>
          <w:szCs w:val="22"/>
        </w:rPr>
        <w:t xml:space="preserve">The application uses a render-on-demand pattern — functions like renderProducts(), renderCartModal(), renderAdminTable(), and renderDashboard() rebuild their respective DOM sections from the current state whenever triggered. This ensures the UI is always in sync with the underlying data without requiring a framework.</w:t>
      </w:r>
    </w:p>
    <w:p>
      <w:pPr>
        <w:spacing w:after="80"/>
      </w:pPr>
    </w:p>
    <w:p>
      <w:pPr>
        <w:spacing w:after="120"/>
      </w:pPr>
      <w:r>
        <w:rPr>
          <w:rFonts w:ascii="Arial" w:cs="Arial" w:eastAsia="Arial" w:hAnsi="Arial"/>
          <w:b w:val="false"/>
          <w:bCs w:val="false"/>
          <w:color w:val="1A1208"/>
          <w:sz w:val="22"/>
          <w:szCs w:val="22"/>
        </w:rPr>
        <w:t xml:space="preserve">On DOMContentLoaded, an initialization block calls all render functions and sets up scroll and animation observers, ensuring a fully hydrated UI on first paint.</w:t>
      </w:r>
    </w:p>
    <w:p>
      <w:pPr>
        <w:spacing w:after="160"/>
      </w:pPr>
    </w:p>
    <w:p>
      <w:pPr>
        <w:pStyle w:val="Heading1"/>
      </w:pPr>
      <w:r>
        <w:rPr>
          <w:rFonts w:ascii="Arial" w:cs="Arial" w:eastAsia="Arial" w:hAnsi="Arial"/>
          <w:b/>
          <w:bCs/>
          <w:color w:val="1A1208"/>
          <w:sz w:val="34"/>
          <w:szCs w:val="34"/>
        </w:rPr>
        <w:t xml:space="preserve">5. Feature Breakdown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760"/>
        <w:gridCol w:w="2600"/>
      </w:tblGrid>
      <w:tr>
        <w:tc>
          <w:tcPr>
            <w:tcW w:type="dxa" w:w="4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w:t>
            </w:r>
          </w:p>
        </w:tc>
        <w:tc>
          <w:tcPr>
            <w:tcW w:type="dxa" w:w="26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Feature</w:t>
            </w:r>
          </w:p>
        </w:tc>
        <w:tc>
          <w:tcPr>
            <w:tcW w:type="dxa" w:w="376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Description</w:t>
            </w:r>
          </w:p>
        </w:tc>
        <w:tc>
          <w:tcPr>
            <w:tcW w:type="dxa" w:w="26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Status</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Product Catalogue</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16 items across Furniture, Appliances, Electronics with emoji icons, pricing, and stock data</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2</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Category Filtering</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Filter buttons for All / Furniture / Appliances / Electronics; live re-render without page reload</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3</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Search</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Real-time product search by name; combined with active category filter</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4</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Rental Tenure Select</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Per-product tenure selector (3 / 6 / 12 months); dynamically disables unsupported options</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5</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Cart Management</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Add to cart with selected tenure; cart badge counter; remove items; total calculation</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6</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Multi-Step Checkout</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3-step wizard: Delivery Address → Schedule → Order Summary; forward/back navigation</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7</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Order Confirmation</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Auto-generated Order ID (ORD-XXXX format); success modal; cart cleared post-order</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8</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User Authentication UI</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Login / Sign Up tabbed modal; logout flow; username displayed in dashboard header</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E07B39"/>
                <w:sz w:val="20"/>
                <w:szCs w:val="20"/>
              </w:rPr>
              <w:t xml:space="preserve">Complete (Frontend Only)</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9</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Customer Dashboard</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Active rentals, rental history, and maintenance requests — rendered from sample data</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E07B39"/>
                <w:sz w:val="20"/>
                <w:szCs w:val="20"/>
              </w:rPr>
              <w:t xml:space="preserve">Complete (Mock Data)</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10</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Admin Panel</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KPI cards (Revenue, Customers, Orders, Satisfaction); product inventory table; orders table</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E07B39"/>
                <w:sz w:val="20"/>
                <w:szCs w:val="20"/>
              </w:rPr>
              <w:t xml:space="preserve">Complete (Mock Data)</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11</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Add / Delete Products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Admin can add new products (name, category, rent, deposit, stock) and delete existing ones</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12</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Maintenance Requests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Modal form to select product and issue type; confirmation toast on submission</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E07B39"/>
                <w:sz w:val="20"/>
                <w:szCs w:val="20"/>
              </w:rPr>
              <w:t xml:space="preserve">Complete (Frontend Only)</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13</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Rental Plans Section</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3-month, 6-month, 12-month plan cards with pricing; featured card highlighted</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14</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Testimonials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3-card testimonials grid with star ratings and reviewer details</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15</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Responsive Navigation</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Sticky navbar with blur; hamburger menu on mobile; scroll-based shadow elevation</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16</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Toast Notifications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Global toast system for success, warning, and info messages; auto-dismiss after 3 seconds</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17</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Scroll Animations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IntersectionObserver-driven fade-in animations for cards and steps</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18</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Full Footer</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4-column footer with brand description, product links, company links, support links, social icons</w:t>
            </w:r>
          </w:p>
        </w:tc>
        <w:tc>
          <w:tcPr>
            <w:tcW w:type="dxa" w:w="26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Complete</w:t>
            </w:r>
          </w:p>
        </w:tc>
      </w:tr>
    </w:tbl>
    <w:p>
      <w:pPr>
        <w:spacing w:after="160"/>
      </w:pPr>
    </w:p>
    <w:p>
      <w:pPr>
        <w:pStyle w:val="Heading1"/>
      </w:pPr>
      <w:r>
        <w:rPr>
          <w:rFonts w:ascii="Arial" w:cs="Arial" w:eastAsia="Arial" w:hAnsi="Arial"/>
          <w:b/>
          <w:bCs/>
          <w:color w:val="1A1208"/>
          <w:sz w:val="34"/>
          <w:szCs w:val="34"/>
        </w:rPr>
        <w:t xml:space="preserve">6. Design System &amp; UI Decisions</w:t>
      </w:r>
    </w:p>
    <w:p>
      <w:pPr>
        <w:pStyle w:val="Heading2"/>
      </w:pPr>
      <w:r>
        <w:rPr>
          <w:rFonts w:ascii="Arial" w:cs="Arial" w:eastAsia="Arial" w:hAnsi="Arial"/>
          <w:b/>
          <w:bCs/>
          <w:color w:val="5C3D1E"/>
          <w:sz w:val="28"/>
          <w:szCs w:val="28"/>
        </w:rPr>
        <w:t xml:space="preserve">6.1 Color Palette</w:t>
      </w:r>
    </w:p>
    <w:p>
      <w:pPr>
        <w:spacing w:after="120"/>
      </w:pPr>
      <w:r>
        <w:rPr>
          <w:rFonts w:ascii="Arial" w:cs="Arial" w:eastAsia="Arial" w:hAnsi="Arial"/>
          <w:b w:val="false"/>
          <w:bCs w:val="false"/>
          <w:color w:val="1A1208"/>
          <w:sz w:val="22"/>
          <w:szCs w:val="22"/>
        </w:rPr>
        <w:t xml:space="preserve">The design follows a Warm Editorial / Modern Luxury aesthetic built around an amber-cream-brown palette inspired by premium rental catalogues: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5000"/>
      </w:tblGrid>
      <w:tr>
        <w:tc>
          <w:tcPr>
            <w:tcW w:type="dxa" w:w="24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Token</w:t>
            </w:r>
          </w:p>
        </w:tc>
        <w:tc>
          <w:tcPr>
            <w:tcW w:type="dxa" w:w="196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Hex Value</w:t>
            </w:r>
          </w:p>
        </w:tc>
        <w:tc>
          <w:tcPr>
            <w:tcW w:type="dxa" w:w="50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Usage</w:t>
            </w:r>
          </w:p>
        </w:tc>
      </w:tr>
      <w:tr>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--amber</w:t>
            </w:r>
          </w:p>
        </w:tc>
        <w:tc>
          <w:tcPr>
            <w:tcW w:type="dxa" w:w="19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#E07B39</w:t>
            </w:r>
          </w:p>
        </w:tc>
        <w:tc>
          <w:tcPr>
            <w:tcW w:type="dxa" w:w="5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Primary CTA buttons, accents, highlights, badges</w:t>
            </w:r>
          </w:p>
        </w:tc>
      </w:tr>
      <w:tr>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--cream</w:t>
            </w:r>
          </w:p>
        </w:tc>
        <w:tc>
          <w:tcPr>
            <w:tcW w:type="dxa" w:w="19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#FDF6EE</w:t>
            </w:r>
          </w:p>
        </w:tc>
        <w:tc>
          <w:tcPr>
            <w:tcW w:type="dxa" w:w="5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Page background, warm neutral canvas</w:t>
            </w:r>
          </w:p>
        </w:tc>
      </w:tr>
      <w:tr>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--dark</w:t>
            </w:r>
          </w:p>
        </w:tc>
        <w:tc>
          <w:tcPr>
            <w:tcW w:type="dxa" w:w="19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#1A1208</w:t>
            </w:r>
          </w:p>
        </w:tc>
        <w:tc>
          <w:tcPr>
            <w:tcW w:type="dxa" w:w="5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Headings, footer background, heavy text</w:t>
            </w:r>
          </w:p>
        </w:tc>
      </w:tr>
      <w:tr>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--brown</w:t>
            </w:r>
          </w:p>
        </w:tc>
        <w:tc>
          <w:tcPr>
            <w:tcW w:type="dxa" w:w="19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#5C3D1E</w:t>
            </w:r>
          </w:p>
        </w:tc>
        <w:tc>
          <w:tcPr>
            <w:tcW w:type="dxa" w:w="5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Sub-headings, brand tones</w:t>
            </w:r>
          </w:p>
        </w:tc>
      </w:tr>
      <w:tr>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--text-muted</w:t>
            </w:r>
          </w:p>
        </w:tc>
        <w:tc>
          <w:tcPr>
            <w:tcW w:type="dxa" w:w="19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#8B6F52</w:t>
            </w:r>
          </w:p>
        </w:tc>
        <w:tc>
          <w:tcPr>
            <w:tcW w:type="dxa" w:w="5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Secondary text, meta information</w:t>
            </w:r>
          </w:p>
        </w:tc>
      </w:tr>
      <w:tr>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--green</w:t>
            </w:r>
          </w:p>
        </w:tc>
        <w:tc>
          <w:tcPr>
            <w:tcW w:type="dxa" w:w="19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#2E7D5A</w:t>
            </w:r>
          </w:p>
        </w:tc>
        <w:tc>
          <w:tcPr>
            <w:tcW w:type="dxa" w:w="5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Success states, active status badges</w:t>
            </w:r>
          </w:p>
        </w:tc>
      </w:tr>
      <w:tr>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--red</w:t>
            </w:r>
          </w:p>
        </w:tc>
        <w:tc>
          <w:tcPr>
            <w:tcW w:type="dxa" w:w="19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#C0392B</w:t>
            </w:r>
          </w:p>
        </w:tc>
        <w:tc>
          <w:tcPr>
            <w:tcW w:type="dxa" w:w="5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Error states, delete actions</w:t>
            </w:r>
          </w:p>
        </w:tc>
      </w:tr>
    </w:tbl>
    <w:p>
      <w:pPr>
        <w:spacing w:after="120"/>
      </w:pPr>
    </w:p>
    <w:p>
      <w:pPr>
        <w:pStyle w:val="Heading2"/>
      </w:pPr>
      <w:r>
        <w:rPr>
          <w:rFonts w:ascii="Arial" w:cs="Arial" w:eastAsia="Arial" w:hAnsi="Arial"/>
          <w:b/>
          <w:bCs/>
          <w:color w:val="5C3D1E"/>
          <w:sz w:val="28"/>
          <w:szCs w:val="28"/>
        </w:rPr>
        <w:t xml:space="preserve">6.2 Typography</w:t>
      </w:r>
    </w:p>
    <w:p>
      <w:pPr>
        <w:pStyle w:val="ListParagraph"/>
        <w:numPr>
          <w:ilvl w:val="0"/>
          <w:numId w:val="2"/>
        </w:numPr>
      </w:pPr>
      <w:r>
        <w:rPr>
          <w:rFonts w:ascii="Arial" w:cs="Arial" w:eastAsia="Arial" w:hAnsi="Arial"/>
          <w:color w:val="1A1208"/>
          <w:sz w:val="22"/>
          <w:szCs w:val="22"/>
        </w:rPr>
        <w:t xml:space="preserve">Playfair Display (serif, 400–900 weight) — Page titles, section headings, modal titles; conveys editorial luxury.</w:t>
      </w:r>
    </w:p>
    <w:p>
      <w:pPr>
        <w:pStyle w:val="ListParagraph"/>
        <w:numPr>
          <w:ilvl w:val="0"/>
          <w:numId w:val="2"/>
        </w:numPr>
      </w:pPr>
      <w:r>
        <w:rPr>
          <w:rFonts w:ascii="Arial" w:cs="Arial" w:eastAsia="Arial" w:hAnsi="Arial"/>
          <w:color w:val="1A1208"/>
          <w:sz w:val="22"/>
          <w:szCs w:val="22"/>
        </w:rPr>
        <w:t xml:space="preserve">DM Sans (sans-serif, 300–600 weight) — All body text, UI labels, navigation; modern and legible.</w:t>
      </w:r>
    </w:p>
    <w:p>
      <w:pPr>
        <w:spacing w:after="120"/>
      </w:pPr>
    </w:p>
    <w:p>
      <w:pPr>
        <w:pStyle w:val="Heading2"/>
      </w:pPr>
      <w:r>
        <w:rPr>
          <w:rFonts w:ascii="Arial" w:cs="Arial" w:eastAsia="Arial" w:hAnsi="Arial"/>
          <w:b/>
          <w:bCs/>
          <w:color w:val="5C3D1E"/>
          <w:sz w:val="28"/>
          <w:szCs w:val="28"/>
        </w:rPr>
        <w:t xml:space="preserve">6.3 Layout</w:t>
      </w:r>
    </w:p>
    <w:p>
      <w:pPr>
        <w:pStyle w:val="ListParagraph"/>
        <w:numPr>
          <w:ilvl w:val="0"/>
          <w:numId w:val="2"/>
        </w:numPr>
      </w:pPr>
      <w:r>
        <w:rPr>
          <w:rFonts w:ascii="Arial" w:cs="Arial" w:eastAsia="Arial" w:hAnsi="Arial"/>
          <w:color w:val="1A1208"/>
          <w:sz w:val="22"/>
          <w:szCs w:val="22"/>
        </w:rPr>
        <w:t xml:space="preserve">CSS Custom Properties (design tokens) across 15+ variables for consistent theming.</w:t>
      </w:r>
    </w:p>
    <w:p>
      <w:pPr>
        <w:pStyle w:val="ListParagraph"/>
        <w:numPr>
          <w:ilvl w:val="0"/>
          <w:numId w:val="2"/>
        </w:numPr>
      </w:pPr>
      <w:r>
        <w:rPr>
          <w:rFonts w:ascii="Arial" w:cs="Arial" w:eastAsia="Arial" w:hAnsi="Arial"/>
          <w:color w:val="1A1208"/>
          <w:sz w:val="22"/>
          <w:szCs w:val="22"/>
        </w:rPr>
        <w:t xml:space="preserve">CSS Grid used for products, categories, plans, admin KPIs, testimonials, and footer layouts.</w:t>
      </w:r>
    </w:p>
    <w:p>
      <w:pPr>
        <w:pStyle w:val="ListParagraph"/>
        <w:numPr>
          <w:ilvl w:val="0"/>
          <w:numId w:val="2"/>
        </w:numPr>
      </w:pPr>
      <w:r>
        <w:rPr>
          <w:rFonts w:ascii="Arial" w:cs="Arial" w:eastAsia="Arial" w:hAnsi="Arial"/>
          <w:color w:val="1A1208"/>
          <w:sz w:val="22"/>
          <w:szCs w:val="22"/>
        </w:rPr>
        <w:t xml:space="preserve">Flexbox used for navbar, button groups, card internals, and form elements.</w:t>
      </w:r>
    </w:p>
    <w:p>
      <w:pPr>
        <w:pStyle w:val="ListParagraph"/>
        <w:numPr>
          <w:ilvl w:val="0"/>
          <w:numId w:val="2"/>
        </w:numPr>
      </w:pPr>
      <w:r>
        <w:rPr>
          <w:rFonts w:ascii="Arial" w:cs="Arial" w:eastAsia="Arial" w:hAnsi="Arial"/>
          <w:color w:val="1A1208"/>
          <w:sz w:val="22"/>
          <w:szCs w:val="22"/>
        </w:rPr>
        <w:t xml:space="preserve">Clamp() for fluid typography — section titles scale smoothly from 28px to 44px.</w:t>
      </w:r>
    </w:p>
    <w:p>
      <w:pPr>
        <w:pStyle w:val="ListParagraph"/>
        <w:numPr>
          <w:ilvl w:val="0"/>
          <w:numId w:val="2"/>
        </w:numPr>
      </w:pPr>
      <w:r>
        <w:rPr>
          <w:rFonts w:ascii="Arial" w:cs="Arial" w:eastAsia="Arial" w:hAnsi="Arial"/>
          <w:color w:val="1A1208"/>
          <w:sz w:val="22"/>
          <w:szCs w:val="22"/>
        </w:rPr>
        <w:t xml:space="preserve">Border-radius tokens: --radius (16px), --radius-sm (10px), --radius-lg (24px).</w:t>
      </w:r>
    </w:p>
    <w:p>
      <w:pPr>
        <w:spacing w:after="120"/>
      </w:pPr>
    </w:p>
    <w:p>
      <w:pPr>
        <w:pStyle w:val="Heading2"/>
      </w:pPr>
      <w:r>
        <w:rPr>
          <w:rFonts w:ascii="Arial" w:cs="Arial" w:eastAsia="Arial" w:hAnsi="Arial"/>
          <w:b/>
          <w:bCs/>
          <w:color w:val="5C3D1E"/>
          <w:sz w:val="28"/>
          <w:szCs w:val="28"/>
        </w:rPr>
        <w:t xml:space="preserve">6.4 Responsive Breakpoints</w:t>
      </w:r>
    </w:p>
    <w:p>
      <w:pPr>
        <w:pStyle w:val="ListParagraph"/>
        <w:numPr>
          <w:ilvl w:val="0"/>
          <w:numId w:val="2"/>
        </w:numPr>
      </w:pPr>
      <w:r>
        <w:rPr>
          <w:rFonts w:ascii="Arial" w:cs="Arial" w:eastAsia="Arial" w:hAnsi="Arial"/>
          <w:color w:val="1A1208"/>
          <w:sz w:val="22"/>
          <w:szCs w:val="22"/>
        </w:rPr>
        <w:t xml:space="preserve">1024px — Two-column grids; single-column plans; sidebar stacks below content.</w:t>
      </w:r>
    </w:p>
    <w:p>
      <w:pPr>
        <w:pStyle w:val="ListParagraph"/>
        <w:numPr>
          <w:ilvl w:val="0"/>
          <w:numId w:val="2"/>
        </w:numPr>
      </w:pPr>
      <w:r>
        <w:rPr>
          <w:rFonts w:ascii="Arial" w:cs="Arial" w:eastAsia="Arial" w:hAnsi="Arial"/>
          <w:color w:val="1A1208"/>
          <w:sz w:val="22"/>
          <w:szCs w:val="22"/>
        </w:rPr>
        <w:t xml:space="preserve">768px — Mobile nav (hamburger); single-column footer; product grid 2-column.</w:t>
      </w:r>
    </w:p>
    <w:p>
      <w:pPr>
        <w:pStyle w:val="ListParagraph"/>
        <w:numPr>
          <w:ilvl w:val="0"/>
          <w:numId w:val="2"/>
        </w:numPr>
      </w:pPr>
      <w:r>
        <w:rPr>
          <w:rFonts w:ascii="Arial" w:cs="Arial" w:eastAsia="Arial" w:hAnsi="Arial"/>
          <w:color w:val="1A1208"/>
          <w:sz w:val="22"/>
          <w:szCs w:val="22"/>
        </w:rPr>
        <w:t xml:space="preserve">480px — Single-column products; stacked CTA buttons; full-width search bar.</w:t>
      </w:r>
    </w:p>
    <w:p>
      <w:pPr>
        <w:spacing w:after="160"/>
      </w:pPr>
    </w:p>
    <w:p>
      <w:pPr>
        <w:pStyle w:val="Heading1"/>
      </w:pPr>
      <w:r>
        <w:rPr>
          <w:rFonts w:ascii="Arial" w:cs="Arial" w:eastAsia="Arial" w:hAnsi="Arial"/>
          <w:b/>
          <w:bCs/>
          <w:color w:val="1A1208"/>
          <w:sz w:val="34"/>
          <w:szCs w:val="34"/>
        </w:rPr>
        <w:t xml:space="preserve">7. Product Catalogue</w:t>
      </w:r>
    </w:p>
    <w:p>
      <w:pPr>
        <w:spacing w:after="120"/>
      </w:pPr>
      <w:r>
        <w:rPr>
          <w:rFonts w:ascii="Arial" w:cs="Arial" w:eastAsia="Arial" w:hAnsi="Arial"/>
          <w:b w:val="false"/>
          <w:bCs w:val="false"/>
          <w:color w:val="1A1208"/>
          <w:sz w:val="22"/>
          <w:szCs w:val="22"/>
        </w:rPr>
        <w:t xml:space="preserve">The platform offers 16 products across three categories, each with a unique ID, icon, rent price, deposit, available tenures, and stock count: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60"/>
        <w:gridCol w:w="2000"/>
        <w:gridCol w:w="1200"/>
        <w:gridCol w:w="1400"/>
        <w:gridCol w:w="1300"/>
      </w:tblGrid>
      <w:tr>
        <w:tc>
          <w:tcPr>
            <w:tcW w:type="dxa" w:w="4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ID</w:t>
            </w:r>
          </w:p>
        </w:tc>
        <w:tc>
          <w:tcPr>
            <w:tcW w:type="dxa" w:w="306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Product</w:t>
            </w:r>
          </w:p>
        </w:tc>
        <w:tc>
          <w:tcPr>
            <w:tcW w:type="dxa" w:w="20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Category</w:t>
            </w:r>
          </w:p>
        </w:tc>
        <w:tc>
          <w:tcPr>
            <w:tcW w:type="dxa" w:w="12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Rent/mo</w:t>
            </w:r>
          </w:p>
        </w:tc>
        <w:tc>
          <w:tcPr>
            <w:tcW w:type="dxa" w:w="14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Deposit</w:t>
            </w:r>
          </w:p>
        </w:tc>
        <w:tc>
          <w:tcPr>
            <w:tcW w:type="dxa" w:w="13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Stock</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King Bed Frame</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Furniture</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₹999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₹2,500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8</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2</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L-Shape Sofa Set</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Furniture</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₹799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₹2,000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5</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3</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Dining Table (6 Seater)</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Furniture</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₹649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₹1,500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6</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4</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Study Desk + Chair</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Furniture</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₹349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₹800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12</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5</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Wardrobe (3-door)</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Furniture</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₹549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₹1,200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7</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6</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Single Bed Frame</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Furniture</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₹599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₹1,500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10</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7</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Double Door Fridge</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Appliances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₹699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₹1,800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9</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8</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Front-Load Washer</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Appliances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₹599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₹1,500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4</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9</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Microwave Oven</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Appliances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₹249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₹600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15</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10</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Air Conditioner (1.5T)</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Appliances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₹899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₹2,200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6</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11</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Water Purifier</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Appliances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₹199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₹500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20</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12</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Gas Stove (2 Burner)</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Appliances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₹149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₹400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18</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13</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Smart TV 43"</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Electronics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₹499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₹1,200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11</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14</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Laptop (i5, 16GB)</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Electronics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₹999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₹2,500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5</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15</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WiFi Router</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Electronics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₹300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25</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16</w:t>
            </w:r>
          </w:p>
        </w:tc>
        <w:tc>
          <w:tcPr>
            <w:tcW w:type="dxa" w:w="30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Smart TV 55"</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Electronics</w:t>
            </w:r>
          </w:p>
        </w:tc>
        <w:tc>
          <w:tcPr>
            <w:tcW w:type="dxa" w:w="1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₹799</w:t>
            </w:r>
          </w:p>
        </w:tc>
        <w:tc>
          <w:tcPr>
            <w:tcW w:type="dxa" w:w="1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right"/>
            </w:pPr>
            <w:r>
              <w:rPr>
                <w:rFonts w:ascii="Arial" w:cs="Arial" w:eastAsia="Arial" w:hAnsi="Arial"/>
                <w:b w:val="false"/>
                <w:bCs w:val="false"/>
                <w:color w:val="1A1208"/>
                <w:sz w:val="21"/>
                <w:szCs w:val="21"/>
              </w:rPr>
              <w:t xml:space="preserve">₹2,000</w:t>
            </w:r>
          </w:p>
        </w:tc>
        <w:tc>
          <w:tcPr>
            <w:tcW w:type="dxa" w:w="13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7</w:t>
            </w:r>
          </w:p>
        </w:tc>
      </w:tr>
    </w:tbl>
    <w:p>
      <w:pPr>
        <w:spacing w:after="160"/>
      </w:pPr>
    </w:p>
    <w:p>
      <w:pPr>
        <w:pStyle w:val="Heading1"/>
      </w:pPr>
      <w:r>
        <w:rPr>
          <w:rFonts w:ascii="Arial" w:cs="Arial" w:eastAsia="Arial" w:hAnsi="Arial"/>
          <w:b/>
          <w:bCs/>
          <w:color w:val="1A1208"/>
          <w:sz w:val="34"/>
          <w:szCs w:val="34"/>
        </w:rPr>
        <w:t xml:space="preserve">8. Key Functionalities — Deep Dive</w:t>
      </w:r>
    </w:p>
    <w:p>
      <w:pPr>
        <w:pStyle w:val="Heading2"/>
      </w:pPr>
      <w:r>
        <w:rPr>
          <w:rFonts w:ascii="Arial" w:cs="Arial" w:eastAsia="Arial" w:hAnsi="Arial"/>
          <w:b/>
          <w:bCs/>
          <w:color w:val="5C3D1E"/>
          <w:sz w:val="28"/>
          <w:szCs w:val="28"/>
        </w:rPr>
        <w:t xml:space="preserve">8.1 Product Filtering &amp; Search</w:t>
      </w:r>
    </w:p>
    <w:p>
      <w:pPr>
        <w:spacing w:after="120"/>
      </w:pPr>
      <w:r>
        <w:rPr>
          <w:rFonts w:ascii="Arial" w:cs="Arial" w:eastAsia="Arial" w:hAnsi="Arial"/>
          <w:b w:val="false"/>
          <w:bCs w:val="false"/>
          <w:color w:val="1A1208"/>
          <w:sz w:val="22"/>
          <w:szCs w:val="22"/>
        </w:rPr>
        <w:t xml:space="preserve">The applyFilters() function combines the active category (currentCategory) with the live search query value in a single pass over the allProducts array. Products matching both conditions are passed to renderProducts(), which dynamically updates the products grid. An empty result renders a friendly 'No products found' message with a search icon.</w:t>
      </w:r>
    </w:p>
    <w:p>
      <w:pPr>
        <w:spacing w:after="80"/>
      </w:pPr>
    </w:p>
    <w:p>
      <w:pPr>
        <w:spacing w:after="120"/>
      </w:pPr>
      <w:r>
        <w:rPr>
          <w:rFonts w:ascii="Arial" w:cs="Arial" w:eastAsia="Arial" w:hAnsi="Arial"/>
          <w:b w:val="false"/>
          <w:bCs w:val="false"/>
          <w:color w:val="1A1208"/>
          <w:sz w:val="22"/>
          <w:szCs w:val="22"/>
        </w:rPr>
        <w:t xml:space="preserve">Category filter buttons use a data-category attribute and visually toggle an active class. The search input debounces naturally through the browser's input event — no additional throttling was implemented given the small dataset size.</w:t>
      </w:r>
    </w:p>
    <w:p>
      <w:pPr>
        <w:spacing w:after="120"/>
      </w:pPr>
    </w:p>
    <w:p>
      <w:pPr>
        <w:pStyle w:val="Heading2"/>
      </w:pPr>
      <w:r>
        <w:rPr>
          <w:rFonts w:ascii="Arial" w:cs="Arial" w:eastAsia="Arial" w:hAnsi="Arial"/>
          <w:b/>
          <w:bCs/>
          <w:color w:val="5C3D1E"/>
          <w:sz w:val="28"/>
          <w:szCs w:val="28"/>
        </w:rPr>
        <w:t xml:space="preserve">8.2 Cart Management</w:t>
      </w:r>
    </w:p>
    <w:p>
      <w:pPr>
        <w:spacing w:after="120"/>
      </w:pPr>
      <w:r>
        <w:rPr>
          <w:rFonts w:ascii="Arial" w:cs="Arial" w:eastAsia="Arial" w:hAnsi="Arial"/>
          <w:b w:val="false"/>
          <w:bCs w:val="false"/>
          <w:color w:val="1A1208"/>
          <w:sz w:val="22"/>
          <w:szCs w:val="22"/>
        </w:rPr>
        <w:t xml:space="preserve">The cart array stores objects with product id, name, icon, tenure (months), and per-tenure total (rent × months). addToCart() validates that a tenure is selected before pushing to the cart; duplicate IDs update the tenure rather than adding a second entry.</w:t>
      </w:r>
    </w:p>
    <w:p>
      <w:pPr>
        <w:spacing w:after="80"/>
      </w:pPr>
    </w:p>
    <w:p>
      <w:pPr>
        <w:spacing w:after="120"/>
      </w:pPr>
      <w:r>
        <w:rPr>
          <w:rFonts w:ascii="Arial" w:cs="Arial" w:eastAsia="Arial" w:hAnsi="Arial"/>
          <w:b w:val="false"/>
          <w:bCs w:val="false"/>
          <w:color w:val="1A1208"/>
          <w:sz w:val="22"/>
          <w:szCs w:val="22"/>
        </w:rPr>
        <w:t xml:space="preserve">removeFromCart(id) splices the item from the cart, re-renders the cart modal, and refreshes the badge counter. The cart badge is hidden when count is 0 and animated in when items are present.</w:t>
      </w:r>
    </w:p>
    <w:p>
      <w:pPr>
        <w:spacing w:after="120"/>
      </w:pPr>
    </w:p>
    <w:p>
      <w:pPr>
        <w:pStyle w:val="Heading2"/>
      </w:pPr>
      <w:r>
        <w:rPr>
          <w:rFonts w:ascii="Arial" w:cs="Arial" w:eastAsia="Arial" w:hAnsi="Arial"/>
          <w:b/>
          <w:bCs/>
          <w:color w:val="5C3D1E"/>
          <w:sz w:val="28"/>
          <w:szCs w:val="28"/>
        </w:rPr>
        <w:t xml:space="preserve">8.3 Multi-Step Checkout</w:t>
      </w:r>
    </w:p>
    <w:p>
      <w:pPr>
        <w:spacing w:after="120"/>
      </w:pPr>
      <w:r>
        <w:rPr>
          <w:rFonts w:ascii="Arial" w:cs="Arial" w:eastAsia="Arial" w:hAnsi="Arial"/>
          <w:b w:val="false"/>
          <w:bCs w:val="false"/>
          <w:color w:val="1A1208"/>
          <w:sz w:val="22"/>
          <w:szCs w:val="22"/>
        </w:rPr>
        <w:t xml:space="preserve">The checkout is divided into three sequential steps managed by checkoutStep integer state:</w:t>
      </w:r>
    </w:p>
    <w:p>
      <w:pPr>
        <w:spacing w:after="60"/>
      </w:pPr>
    </w:p>
    <w:p>
      <w:pPr>
        <w:pStyle w:val="ListParagraph"/>
        <w:numPr>
          <w:ilvl w:val="0"/>
          <w:numId w:val="2"/>
        </w:numPr>
      </w:pPr>
      <w:r>
        <w:rPr>
          <w:rFonts w:ascii="Arial" w:cs="Arial" w:eastAsia="Arial" w:hAnsi="Arial"/>
          <w:color w:val="1A1208"/>
          <w:sz w:val="22"/>
          <w:szCs w:val="22"/>
        </w:rPr>
        <w:t xml:space="preserve">Step 1 — Delivery Address: collects Full Name, Address, City, and PIN Code</w:t>
      </w:r>
    </w:p>
    <w:p>
      <w:pPr>
        <w:pStyle w:val="ListParagraph"/>
        <w:numPr>
          <w:ilvl w:val="0"/>
          <w:numId w:val="2"/>
        </w:numPr>
      </w:pPr>
      <w:r>
        <w:rPr>
          <w:rFonts w:ascii="Arial" w:cs="Arial" w:eastAsia="Arial" w:hAnsi="Arial"/>
          <w:color w:val="1A1208"/>
          <w:sz w:val="22"/>
          <w:szCs w:val="22"/>
        </w:rPr>
        <w:t xml:space="preserve">Step 2 — Schedule Delivery: date picker (min-date set to tomorrow) + time slot selector</w:t>
      </w:r>
    </w:p>
    <w:p>
      <w:pPr>
        <w:pStyle w:val="ListParagraph"/>
        <w:numPr>
          <w:ilvl w:val="0"/>
          <w:numId w:val="2"/>
        </w:numPr>
      </w:pPr>
      <w:r>
        <w:rPr>
          <w:rFonts w:ascii="Arial" w:cs="Arial" w:eastAsia="Arial" w:hAnsi="Arial"/>
          <w:color w:val="1A1208"/>
          <w:sz w:val="22"/>
          <w:szCs w:val="22"/>
        </w:rPr>
        <w:t xml:space="preserve">Step 3 — Order Summary: renders a mini cart summary and total before final placement</w:t>
      </w:r>
    </w:p>
    <w:p>
      <w:pPr>
        <w:spacing w:after="80"/>
      </w:pPr>
    </w:p>
    <w:p>
      <w:pPr>
        <w:spacing w:after="120"/>
      </w:pPr>
      <w:r>
        <w:rPr>
          <w:rFonts w:ascii="Arial" w:cs="Arial" w:eastAsia="Arial" w:hAnsi="Arial"/>
          <w:b w:val="false"/>
          <w:bCs w:val="false"/>
          <w:color w:val="1A1208"/>
          <w:sz w:val="22"/>
          <w:szCs w:val="22"/>
        </w:rPr>
        <w:t xml:space="preserve">nextStep(n) function activates the target step, hides others, and updates the step indicator UI. placeOrder() generates a random ORD-XXXX order ID, clears the cart, closes the checkout modal, and opens the success modal.</w:t>
      </w:r>
    </w:p>
    <w:p>
      <w:pPr>
        <w:spacing w:after="120"/>
      </w:pPr>
    </w:p>
    <w:p>
      <w:pPr>
        <w:pStyle w:val="Heading2"/>
      </w:pPr>
      <w:r>
        <w:rPr>
          <w:rFonts w:ascii="Arial" w:cs="Arial" w:eastAsia="Arial" w:hAnsi="Arial"/>
          <w:b/>
          <w:bCs/>
          <w:color w:val="5C3D1E"/>
          <w:sz w:val="28"/>
          <w:szCs w:val="28"/>
        </w:rPr>
        <w:t xml:space="preserve">8.4 Admin Panel</w:t>
      </w:r>
    </w:p>
    <w:p>
      <w:pPr>
        <w:spacing w:after="120"/>
      </w:pPr>
      <w:r>
        <w:rPr>
          <w:rFonts w:ascii="Arial" w:cs="Arial" w:eastAsia="Arial" w:hAnsi="Arial"/>
          <w:b w:val="false"/>
          <w:bCs w:val="false"/>
          <w:color w:val="1A1208"/>
          <w:sz w:val="22"/>
          <w:szCs w:val="22"/>
        </w:rPr>
        <w:t xml:space="preserve">The admin panel provides three views accessible via tab navigation:</w:t>
      </w:r>
    </w:p>
    <w:p>
      <w:pPr>
        <w:spacing w:after="60"/>
      </w:pPr>
    </w:p>
    <w:p>
      <w:pPr>
        <w:pStyle w:val="ListParagraph"/>
        <w:numPr>
          <w:ilvl w:val="0"/>
          <w:numId w:val="2"/>
        </w:numPr>
      </w:pPr>
      <w:r>
        <w:rPr>
          <w:rFonts w:ascii="Arial" w:cs="Arial" w:eastAsia="Arial" w:hAnsi="Arial"/>
          <w:color w:val="1A1208"/>
          <w:sz w:val="22"/>
          <w:szCs w:val="22"/>
        </w:rPr>
        <w:t xml:space="preserve">Inventory — Full product table with stock badges (green ≥ 5, orange &lt; 5), status, edit and delete actions</w:t>
      </w:r>
    </w:p>
    <w:p>
      <w:pPr>
        <w:pStyle w:val="ListParagraph"/>
        <w:numPr>
          <w:ilvl w:val="0"/>
          <w:numId w:val="2"/>
        </w:numPr>
      </w:pPr>
      <w:r>
        <w:rPr>
          <w:rFonts w:ascii="Arial" w:cs="Arial" w:eastAsia="Arial" w:hAnsi="Arial"/>
          <w:color w:val="1A1208"/>
          <w:sz w:val="22"/>
          <w:szCs w:val="22"/>
        </w:rPr>
        <w:t xml:space="preserve">Orders — Sample orders table showing Order ID, customer name, product, plan, and status</w:t>
      </w:r>
    </w:p>
    <w:p>
      <w:pPr>
        <w:pStyle w:val="ListParagraph"/>
        <w:numPr>
          <w:ilvl w:val="0"/>
          <w:numId w:val="2"/>
        </w:numPr>
      </w:pPr>
      <w:r>
        <w:rPr>
          <w:rFonts w:ascii="Arial" w:cs="Arial" w:eastAsia="Arial" w:hAnsi="Arial"/>
          <w:color w:val="1A1208"/>
          <w:sz w:val="22"/>
          <w:szCs w:val="22"/>
        </w:rPr>
        <w:t xml:space="preserve">KPI Cards — Four metric cards: Monthly Revenue (₹1.2L), Active Customers (847), Orders (124), Satisfaction (4.8★)</w:t>
      </w:r>
    </w:p>
    <w:p>
      <w:pPr>
        <w:spacing w:after="80"/>
      </w:pPr>
    </w:p>
    <w:p>
      <w:pPr>
        <w:spacing w:after="120"/>
      </w:pPr>
      <w:r>
        <w:rPr>
          <w:rFonts w:ascii="Arial" w:cs="Arial" w:eastAsia="Arial" w:hAnsi="Arial"/>
          <w:b w:val="false"/>
          <w:bCs w:val="false"/>
          <w:color w:val="1A1208"/>
          <w:sz w:val="22"/>
          <w:szCs w:val="22"/>
        </w:rPr>
        <w:t xml:space="preserve">deleteProduct(id) removes from allProducts array, syncs the cart, and re-renders both the admin table and product grid. addNewProduct() validates all fields, generates a new product object with auto-assigned category icon, and appends it to the live catalogue.</w:t>
      </w:r>
    </w:p>
    <w:p>
      <w:pPr>
        <w:spacing w:after="120"/>
      </w:pPr>
    </w:p>
    <w:p>
      <w:pPr>
        <w:pStyle w:val="Heading2"/>
      </w:pPr>
      <w:r>
        <w:rPr>
          <w:rFonts w:ascii="Arial" w:cs="Arial" w:eastAsia="Arial" w:hAnsi="Arial"/>
          <w:b/>
          <w:bCs/>
          <w:color w:val="5C3D1E"/>
          <w:sz w:val="28"/>
          <w:szCs w:val="28"/>
        </w:rPr>
        <w:t xml:space="preserve">8.5 Modal System</w:t>
      </w:r>
    </w:p>
    <w:p>
      <w:pPr>
        <w:spacing w:after="120"/>
      </w:pPr>
      <w:r>
        <w:rPr>
          <w:rFonts w:ascii="Arial" w:cs="Arial" w:eastAsia="Arial" w:hAnsi="Arial"/>
          <w:b w:val="false"/>
          <w:bCs w:val="false"/>
          <w:color w:val="1A1208"/>
          <w:sz w:val="22"/>
          <w:szCs w:val="22"/>
        </w:rPr>
        <w:t xml:space="preserve">A unified openModal(id) / closeModal(id) / closeAllModals() system manages all 7 modals: Auth, Cart, Checkout, Success, Maintenance, Dashboard, and Add Product. Opening any modal sets body overflow to hidden (prevents background scroll); closing restores it. A global click handler on .modal-overlay closes modals when the backdrop is clicked.</w:t>
      </w:r>
    </w:p>
    <w:p>
      <w:pPr>
        <w:spacing w:after="160"/>
      </w:pPr>
    </w:p>
    <w:p>
      <w:pPr>
        <w:pStyle w:val="Heading1"/>
      </w:pPr>
      <w:r>
        <w:rPr>
          <w:rFonts w:ascii="Arial" w:cs="Arial" w:eastAsia="Arial" w:hAnsi="Arial"/>
          <w:b/>
          <w:bCs/>
          <w:color w:val="1A1208"/>
          <w:sz w:val="34"/>
          <w:szCs w:val="34"/>
        </w:rPr>
        <w:t xml:space="preserve">9. Bug Fixes &amp; Code Quality Improvements</w:t>
      </w:r>
    </w:p>
    <w:p>
      <w:pPr>
        <w:spacing w:after="120"/>
      </w:pPr>
      <w:r>
        <w:rPr>
          <w:rFonts w:ascii="Arial" w:cs="Arial" w:eastAsia="Arial" w:hAnsi="Arial"/>
          <w:b w:val="false"/>
          <w:bCs w:val="false"/>
          <w:color w:val="1A1208"/>
          <w:sz w:val="22"/>
          <w:szCs w:val="22"/>
        </w:rPr>
        <w:t xml:space="preserve">The following issues were identified and resolved during development and code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200"/>
        <w:gridCol w:w="3260"/>
      </w:tblGrid>
      <w:tr>
        <w:tc>
          <w:tcPr>
            <w:tcW w:type="dxa" w:w="4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w:t>
            </w:r>
          </w:p>
        </w:tc>
        <w:tc>
          <w:tcPr>
            <w:tcW w:type="dxa" w:w="25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Bug / Issue</w:t>
            </w:r>
          </w:p>
        </w:tc>
        <w:tc>
          <w:tcPr>
            <w:tcW w:type="dxa" w:w="32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Root Cause</w:t>
            </w:r>
          </w:p>
        </w:tc>
        <w:tc>
          <w:tcPr>
            <w:tcW w:type="dxa" w:w="326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Fix Applied</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w:t>
            </w:r>
          </w:p>
        </w:tc>
        <w:tc>
          <w:tcPr>
            <w:tcW w:type="dxa" w:w="25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Page reload on Add Product</w:t>
            </w:r>
          </w:p>
        </w:tc>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addNewProduct() wrapped in &lt;form&gt; with onsubmit; Enter key or button click triggered page reload, wiping JS state</w:t>
            </w:r>
          </w:p>
        </w:tc>
        <w:tc>
          <w:tcPr>
            <w:tcW w:type="dxa" w:w="32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Removed &lt;form&gt; wrapper entirely; button changed to type='button' with direct onclick handler</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2</w:t>
            </w:r>
          </w:p>
        </w:tc>
        <w:tc>
          <w:tcPr>
            <w:tcW w:type="dxa" w:w="25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Checkout Step 1 invisible</w:t>
            </w:r>
          </w:p>
        </w:tc>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CSS hides all .checkout-step by default (display:none); first step lacked 'active' class, so it was never visible</w:t>
            </w:r>
          </w:p>
        </w:tc>
        <w:tc>
          <w:tcPr>
            <w:tcW w:type="dxa" w:w="32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Added class='checkout-step active' to checkout-step-1 in HTML</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3</w:t>
            </w:r>
          </w:p>
        </w:tc>
        <w:tc>
          <w:tcPr>
            <w:tcW w:type="dxa" w:w="25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logoutUser() broken on second use</w:t>
            </w:r>
          </w:p>
        </w:tc>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authBtn onclick was reset using an arrow function () =&gt; openModal('authModal'), which could not be cleanly overwritten</w:t>
            </w:r>
          </w:p>
        </w:tc>
        <w:tc>
          <w:tcPr>
            <w:tcW w:type="dxa" w:w="32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Changed to named function reference: onclick = function(){ openModal('authModal'); }</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4</w:t>
            </w:r>
          </w:p>
        </w:tc>
        <w:tc>
          <w:tcPr>
            <w:tcW w:type="dxa" w:w="25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Duplicate openModal() definition</w:t>
            </w:r>
          </w:p>
        </w:tc>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openModal was defined twice; second definition (for cart) silently overwrote the first, breaking non-cart modal calls</w:t>
            </w:r>
          </w:p>
        </w:tc>
        <w:tc>
          <w:tcPr>
            <w:tcW w:type="dxa" w:w="32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Merged into a single unified openModal(id) with a conditional branch for cart rendering</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5</w:t>
            </w:r>
          </w:p>
        </w:tc>
        <w:tc>
          <w:tcPr>
            <w:tcW w:type="dxa" w:w="25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Deleted product stays in cart</w:t>
            </w:r>
          </w:p>
        </w:tc>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deleteProduct(id) removed item from allProducts but did not sync the cart array, leaving ghost items</w:t>
            </w:r>
          </w:p>
        </w:tc>
        <w:tc>
          <w:tcPr>
            <w:tcW w:type="dxa" w:w="32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Added cart = cart.filter(c =&gt; c.id !== id); and updateCartBadge() call inside deleteProduct()</w:t>
            </w:r>
          </w:p>
        </w:tc>
      </w:tr>
      <w:tr>
        <w:tc>
          <w:tcPr>
            <w:tcW w:type="dxa" w:w="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6</w:t>
            </w:r>
          </w:p>
        </w:tc>
        <w:tc>
          <w:tcPr>
            <w:tcW w:type="dxa" w:w="25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Footer year hardcoded</w:t>
            </w:r>
          </w:p>
        </w:tc>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Footer showed hardcoded '2025'; would become stale in subsequent years</w:t>
            </w:r>
          </w:p>
        </w:tc>
        <w:tc>
          <w:tcPr>
            <w:tcW w:type="dxa" w:w="32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Added document.getElementById('footerYear').textContent = new Date().getFullYear(); in DOMContentLoaded</w:t>
            </w:r>
          </w:p>
        </w:tc>
      </w:tr>
    </w:tbl>
    <w:p>
      <w:pPr>
        <w:spacing w:after="160"/>
      </w:pPr>
    </w:p>
    <w:p>
      <w:pPr>
        <w:pStyle w:val="Heading1"/>
      </w:pPr>
      <w:r>
        <w:rPr>
          <w:rFonts w:ascii="Arial" w:cs="Arial" w:eastAsia="Arial" w:hAnsi="Arial"/>
          <w:b/>
          <w:bCs/>
          <w:color w:val="1A1208"/>
          <w:sz w:val="34"/>
          <w:szCs w:val="34"/>
        </w:rPr>
        <w:t xml:space="preserve">10. Responsive Design</w:t>
      </w:r>
    </w:p>
    <w:p>
      <w:pPr>
        <w:spacing w:after="120"/>
      </w:pPr>
      <w:r>
        <w:rPr>
          <w:rFonts w:ascii="Arial" w:cs="Arial" w:eastAsia="Arial" w:hAnsi="Arial"/>
          <w:b w:val="false"/>
          <w:bCs w:val="false"/>
          <w:color w:val="1A1208"/>
          <w:sz w:val="22"/>
          <w:szCs w:val="22"/>
        </w:rPr>
        <w:t xml:space="preserve">The application is fully responsive across three major breakpoints using CSS media queries: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Breakpoint</w:t>
            </w:r>
          </w:p>
        </w:tc>
        <w:tc>
          <w:tcPr>
            <w:tcW w:type="dxa" w:w="22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Target Devices</w:t>
            </w:r>
          </w:p>
        </w:tc>
        <w:tc>
          <w:tcPr>
            <w:tcW w:type="dxa" w:w="516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Layout Changes</w:t>
            </w:r>
          </w:p>
        </w:tc>
      </w:tr>
      <w:tr>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 1024px</w:t>
            </w:r>
          </w:p>
        </w:tc>
        <w:tc>
          <w:tcPr>
            <w:tcW w:type="dxa" w:w="2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Tablets, small laptops</w:t>
            </w:r>
          </w:p>
        </w:tc>
        <w:tc>
          <w:tcPr>
            <w:tcW w:type="dxa" w:w="51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Hero image hidden; plans/categories collapse to 1–2 cols; admin KPIs 2-col; footer 2-col grid; dashboard sidebar stacks</w:t>
            </w:r>
          </w:p>
        </w:tc>
      </w:tr>
      <w:tr>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 768px</w:t>
            </w:r>
          </w:p>
        </w:tc>
        <w:tc>
          <w:tcPr>
            <w:tcW w:type="dxa" w:w="2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Tablets (portrait), large phones</w:t>
            </w:r>
          </w:p>
        </w:tc>
        <w:tc>
          <w:tcPr>
            <w:tcW w:type="dxa" w:w="51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Hamburger mobile nav; footer single column; product grid 2-col; steps stack vertically; connectors hidden</w:t>
            </w:r>
          </w:p>
        </w:tc>
      </w:tr>
      <w:tr>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bCs/>
                <w:color w:val="1A1208"/>
                <w:sz w:val="21"/>
                <w:szCs w:val="21"/>
              </w:rPr>
              <w:t xml:space="preserve">≤ 480px</w:t>
            </w:r>
          </w:p>
        </w:tc>
        <w:tc>
          <w:tcPr>
            <w:tcW w:type="dxa" w:w="2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Smartphones</w:t>
            </w:r>
          </w:p>
        </w:tc>
        <w:tc>
          <w:tcPr>
            <w:tcW w:type="dxa" w:w="51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Products single column; CTA buttons stack; search bar full-width; admin KPIs single column</w:t>
            </w:r>
          </w:p>
        </w:tc>
      </w:tr>
    </w:tbl>
    <w:p>
      <w:pPr>
        <w:spacing w:after="160"/>
      </w:pPr>
    </w:p>
    <w:p>
      <w:pPr>
        <w:pStyle w:val="Heading1"/>
      </w:pPr>
      <w:r>
        <w:rPr>
          <w:rFonts w:ascii="Arial" w:cs="Arial" w:eastAsia="Arial" w:hAnsi="Arial"/>
          <w:b/>
          <w:bCs/>
          <w:color w:val="1A1208"/>
          <w:sz w:val="34"/>
          <w:szCs w:val="34"/>
        </w:rPr>
        <w:t xml:space="preserve">11. Testing &amp; Validation</w:t>
      </w:r>
    </w:p>
    <w:p>
      <w:pPr>
        <w:pStyle w:val="Heading2"/>
      </w:pPr>
      <w:r>
        <w:rPr>
          <w:rFonts w:ascii="Arial" w:cs="Arial" w:eastAsia="Arial" w:hAnsi="Arial"/>
          <w:b/>
          <w:bCs/>
          <w:color w:val="5C3D1E"/>
          <w:sz w:val="28"/>
          <w:szCs w:val="28"/>
        </w:rPr>
        <w:t xml:space="preserve">11.1 Manual Testing Coverage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Test Scenario</w:t>
            </w:r>
          </w:p>
        </w:tc>
        <w:tc>
          <w:tcPr>
            <w:tcW w:type="dxa" w:w="24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Result</w:t>
            </w:r>
          </w:p>
        </w:tc>
        <w:tc>
          <w:tcPr>
            <w:tcW w:type="dxa" w:w="376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Notes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Product filtering by category</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All three categories filter correctly; 'All' resets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Product search + category combined</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Combined filters work in tandem</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Add to cart with tenure selection</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Toast shown; badge updates; cart total correct</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Add to cart without tenure selected</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Warning toast shown; item not added</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Remove item from cart</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Re-renders cart; badge updates; total recalculated</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Checkout Step 1 visible on open</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Bug fix verified; step 1 displays correctly</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Checkout step navigation (forward/back)</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All 3 steps accessible; indicators update</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Place order — success modal &amp; order ID</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ORD-XXXX generated; cart cleared; modals managed</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Login / Sign Up / Logout flow</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Username updates; auth button toggles correctly</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Add new product (admin)</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Product appears in grid and admin table; form resets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Delete product — cart sync</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Bug fix verified; deleted product removed from cart</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Modal backdrop click to close</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All modals close on overlay click</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Mobile hamburger menu</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Opens and closes; nav links clickable on mobile</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Scroll animations</w:t>
            </w:r>
          </w:p>
        </w:tc>
        <w:tc>
          <w:tcPr>
            <w:tcW w:type="dxa" w:w="24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bCs/>
                <w:color w:val="2E7D5A"/>
                <w:sz w:val="20"/>
                <w:szCs w:val="20"/>
              </w:rPr>
              <w:t xml:space="preserve">PASS</w:t>
            </w:r>
          </w:p>
        </w:tc>
        <w:tc>
          <w:tcPr>
            <w:tcW w:type="dxa" w:w="376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Cards animate in on scroll; observer unregisters after</w:t>
            </w:r>
          </w:p>
        </w:tc>
      </w:tr>
    </w:tbl>
    <w:p>
      <w:pPr>
        <w:spacing w:after="120"/>
      </w:pPr>
    </w:p>
    <w:p>
      <w:pPr>
        <w:pStyle w:val="Heading2"/>
      </w:pPr>
      <w:r>
        <w:rPr>
          <w:rFonts w:ascii="Arial" w:cs="Arial" w:eastAsia="Arial" w:hAnsi="Arial"/>
          <w:b/>
          <w:bCs/>
          <w:color w:val="5C3D1E"/>
          <w:sz w:val="28"/>
          <w:szCs w:val="28"/>
        </w:rPr>
        <w:t xml:space="preserve">11.2 Browser Compatibility</w:t>
      </w:r>
    </w:p>
    <w:p>
      <w:pPr>
        <w:pStyle w:val="ListParagraph"/>
        <w:numPr>
          <w:ilvl w:val="0"/>
          <w:numId w:val="2"/>
        </w:numPr>
      </w:pPr>
      <w:r>
        <w:rPr>
          <w:rFonts w:ascii="Arial" w:cs="Arial" w:eastAsia="Arial" w:hAnsi="Arial"/>
          <w:color w:val="1A1208"/>
          <w:sz w:val="22"/>
          <w:szCs w:val="22"/>
        </w:rPr>
        <w:t xml:space="preserve">Google Chrome 124+ — Full support including backdrop-filter and CSS custom properties</w:t>
      </w:r>
    </w:p>
    <w:p>
      <w:pPr>
        <w:pStyle w:val="ListParagraph"/>
        <w:numPr>
          <w:ilvl w:val="0"/>
          <w:numId w:val="2"/>
        </w:numPr>
      </w:pPr>
      <w:r>
        <w:rPr>
          <w:rFonts w:ascii="Arial" w:cs="Arial" w:eastAsia="Arial" w:hAnsi="Arial"/>
          <w:color w:val="1A1208"/>
          <w:sz w:val="22"/>
          <w:szCs w:val="22"/>
        </w:rPr>
        <w:t xml:space="preserve">Mozilla Firefox 125+ — Full support; backdrop-filter requires flag in older versions</w:t>
      </w:r>
    </w:p>
    <w:p>
      <w:pPr>
        <w:pStyle w:val="ListParagraph"/>
        <w:numPr>
          <w:ilvl w:val="0"/>
          <w:numId w:val="2"/>
        </w:numPr>
      </w:pPr>
      <w:r>
        <w:rPr>
          <w:rFonts w:ascii="Arial" w:cs="Arial" w:eastAsia="Arial" w:hAnsi="Arial"/>
          <w:color w:val="1A1208"/>
          <w:sz w:val="22"/>
          <w:szCs w:val="22"/>
        </w:rPr>
        <w:t xml:space="preserve">Microsoft Edge 124+ — Full support (Chromium-based)</w:t>
      </w:r>
    </w:p>
    <w:p>
      <w:pPr>
        <w:pStyle w:val="ListParagraph"/>
        <w:numPr>
          <w:ilvl w:val="0"/>
          <w:numId w:val="2"/>
        </w:numPr>
      </w:pPr>
      <w:r>
        <w:rPr>
          <w:rFonts w:ascii="Arial" w:cs="Arial" w:eastAsia="Arial" w:hAnsi="Arial"/>
          <w:color w:val="1A1208"/>
          <w:sz w:val="22"/>
          <w:szCs w:val="22"/>
        </w:rPr>
        <w:t xml:space="preserve">Safari 17+ — Full support including iOS Safari for mobile responsive testing</w:t>
      </w:r>
    </w:p>
    <w:p>
      <w:pPr>
        <w:spacing w:after="160"/>
      </w:pPr>
    </w:p>
    <w:p>
      <w:pPr>
        <w:pStyle w:val="Heading1"/>
      </w:pPr>
      <w:r>
        <w:rPr>
          <w:rFonts w:ascii="Arial" w:cs="Arial" w:eastAsia="Arial" w:hAnsi="Arial"/>
          <w:b/>
          <w:bCs/>
          <w:color w:val="1A1208"/>
          <w:sz w:val="34"/>
          <w:szCs w:val="34"/>
        </w:rPr>
        <w:t xml:space="preserve">12. Current Limitations</w:t>
      </w:r>
    </w:p>
    <w:p>
      <w:pPr>
        <w:spacing w:after="120"/>
      </w:pPr>
      <w:r>
        <w:rPr>
          <w:rFonts w:ascii="Arial" w:cs="Arial" w:eastAsia="Arial" w:hAnsi="Arial"/>
          <w:b w:val="false"/>
          <w:bCs w:val="false"/>
          <w:color w:val="1A1208"/>
          <w:sz w:val="22"/>
          <w:szCs w:val="22"/>
        </w:rPr>
        <w:t xml:space="preserve">As a frontend-only prototype, the following limitations exist:</w:t>
      </w:r>
    </w:p>
    <w:p>
      <w:pPr>
        <w:spacing w:after="80"/>
      </w:pPr>
    </w:p>
    <w:p>
      <w:pPr>
        <w:pStyle w:val="ListParagraph"/>
        <w:numPr>
          <w:ilvl w:val="0"/>
          <w:numId w:val="2"/>
        </w:numPr>
      </w:pPr>
      <w:r>
        <w:rPr>
          <w:rFonts w:ascii="Arial" w:cs="Arial" w:eastAsia="Arial" w:hAnsi="Arial"/>
          <w:color w:val="1A1208"/>
          <w:sz w:val="22"/>
          <w:szCs w:val="22"/>
        </w:rPr>
        <w:t xml:space="preserve">No Backend / Database — All data (products, orders, users) is stored in JavaScript memory and resets on page refresh.</w:t>
      </w:r>
    </w:p>
    <w:p>
      <w:pPr>
        <w:pStyle w:val="ListParagraph"/>
        <w:numPr>
          <w:ilvl w:val="0"/>
          <w:numId w:val="2"/>
        </w:numPr>
      </w:pPr>
      <w:r>
        <w:rPr>
          <w:rFonts w:ascii="Arial" w:cs="Arial" w:eastAsia="Arial" w:hAnsi="Arial"/>
          <w:color w:val="1A1208"/>
          <w:sz w:val="22"/>
          <w:szCs w:val="22"/>
        </w:rPr>
        <w:t xml:space="preserve">Authentication — Login/Signup forms are UI mockups; no actual credential validation or session management is implemented.</w:t>
      </w:r>
    </w:p>
    <w:p>
      <w:pPr>
        <w:pStyle w:val="ListParagraph"/>
        <w:numPr>
          <w:ilvl w:val="0"/>
          <w:numId w:val="2"/>
        </w:numPr>
      </w:pPr>
      <w:r>
        <w:rPr>
          <w:rFonts w:ascii="Arial" w:cs="Arial" w:eastAsia="Arial" w:hAnsi="Arial"/>
          <w:color w:val="1A1208"/>
          <w:sz w:val="22"/>
          <w:szCs w:val="22"/>
        </w:rPr>
        <w:t xml:space="preserve">Payment Gateway — The checkout flow ends at order placement; no payment processing (Razorpay/Stripe) is integrated.</w:t>
      </w:r>
    </w:p>
    <w:p>
      <w:pPr>
        <w:pStyle w:val="ListParagraph"/>
        <w:numPr>
          <w:ilvl w:val="0"/>
          <w:numId w:val="2"/>
        </w:numPr>
      </w:pPr>
      <w:r>
        <w:rPr>
          <w:rFonts w:ascii="Arial" w:cs="Arial" w:eastAsia="Arial" w:hAnsi="Arial"/>
          <w:color w:val="1A1208"/>
          <w:sz w:val="22"/>
          <w:szCs w:val="22"/>
        </w:rPr>
        <w:t xml:space="preserve">Persistent Cart — Cart data is not persisted in localStorage; items are lost on browser refresh.</w:t>
      </w:r>
    </w:p>
    <w:p>
      <w:pPr>
        <w:pStyle w:val="ListParagraph"/>
        <w:numPr>
          <w:ilvl w:val="0"/>
          <w:numId w:val="2"/>
        </w:numPr>
      </w:pPr>
      <w:r>
        <w:rPr>
          <w:rFonts w:ascii="Arial" w:cs="Arial" w:eastAsia="Arial" w:hAnsi="Arial"/>
          <w:color w:val="1A1208"/>
          <w:sz w:val="22"/>
          <w:szCs w:val="22"/>
        </w:rPr>
        <w:t xml:space="preserve">Image Assets — Products use emoji icons as placeholders; no real product photography is present.</w:t>
      </w:r>
    </w:p>
    <w:p>
      <w:pPr>
        <w:pStyle w:val="ListParagraph"/>
        <w:numPr>
          <w:ilvl w:val="0"/>
          <w:numId w:val="2"/>
        </w:numPr>
      </w:pPr>
      <w:r>
        <w:rPr>
          <w:rFonts w:ascii="Arial" w:cs="Arial" w:eastAsia="Arial" w:hAnsi="Arial"/>
          <w:color w:val="1A1208"/>
          <w:sz w:val="22"/>
          <w:szCs w:val="22"/>
        </w:rPr>
        <w:t xml:space="preserve">Admin Security — The admin panel is accessible to all users without role-based access control.</w:t>
      </w:r>
    </w:p>
    <w:p>
      <w:pPr>
        <w:pStyle w:val="ListParagraph"/>
        <w:numPr>
          <w:ilvl w:val="0"/>
          <w:numId w:val="2"/>
        </w:numPr>
      </w:pPr>
      <w:r>
        <w:rPr>
          <w:rFonts w:ascii="Arial" w:cs="Arial" w:eastAsia="Arial" w:hAnsi="Arial"/>
          <w:color w:val="1A1208"/>
          <w:sz w:val="22"/>
          <w:szCs w:val="22"/>
        </w:rPr>
        <w:t xml:space="preserve">Form Validation — Input validation is minimal (presence checks only); no regex, email format, or PIN code validation.</w:t>
      </w:r>
    </w:p>
    <w:p>
      <w:pPr>
        <w:spacing w:after="160"/>
      </w:pPr>
    </w:p>
    <w:p>
      <w:pPr>
        <w:pStyle w:val="Heading1"/>
      </w:pPr>
      <w:r>
        <w:rPr>
          <w:rFonts w:ascii="Arial" w:cs="Arial" w:eastAsia="Arial" w:hAnsi="Arial"/>
          <w:b/>
          <w:bCs/>
          <w:color w:val="1A1208"/>
          <w:sz w:val="34"/>
          <w:szCs w:val="34"/>
        </w:rPr>
        <w:t xml:space="preserve">13. Future Roadmap</w:t>
      </w:r>
    </w:p>
    <w:p>
      <w:pPr>
        <w:pStyle w:val="Heading2"/>
      </w:pPr>
      <w:r>
        <w:rPr>
          <w:rFonts w:ascii="Arial" w:cs="Arial" w:eastAsia="Arial" w:hAnsi="Arial"/>
          <w:b/>
          <w:bCs/>
          <w:color w:val="5C3D1E"/>
          <w:sz w:val="28"/>
          <w:szCs w:val="28"/>
        </w:rPr>
        <w:t xml:space="preserve">Phase 1 — Framework Migration (0–4 weeks)</w:t>
      </w:r>
    </w:p>
    <w:p>
      <w:pPr>
        <w:pStyle w:val="ListParagraph"/>
        <w:numPr>
          <w:ilvl w:val="0"/>
          <w:numId w:val="2"/>
        </w:numPr>
      </w:pPr>
      <w:r>
        <w:rPr>
          <w:rFonts w:ascii="Arial" w:cs="Arial" w:eastAsia="Arial" w:hAnsi="Arial"/>
          <w:color w:val="1A1208"/>
          <w:sz w:val="22"/>
          <w:szCs w:val="22"/>
        </w:rPr>
        <w:t xml:space="preserve">Migrate to React.js or Next.js for component-based architecture and server-side rendering.</w:t>
      </w:r>
    </w:p>
    <w:p>
      <w:pPr>
        <w:pStyle w:val="ListParagraph"/>
        <w:numPr>
          <w:ilvl w:val="0"/>
          <w:numId w:val="2"/>
        </w:numPr>
      </w:pPr>
      <w:r>
        <w:rPr>
          <w:rFonts w:ascii="Arial" w:cs="Arial" w:eastAsia="Arial" w:hAnsi="Arial"/>
          <w:color w:val="1A1208"/>
          <w:sz w:val="22"/>
          <w:szCs w:val="22"/>
        </w:rPr>
        <w:t xml:space="preserve">Implement React Router for proper URL-based navigation.</w:t>
      </w:r>
    </w:p>
    <w:p>
      <w:pPr>
        <w:pStyle w:val="ListParagraph"/>
        <w:numPr>
          <w:ilvl w:val="0"/>
          <w:numId w:val="2"/>
        </w:numPr>
      </w:pPr>
      <w:r>
        <w:rPr>
          <w:rFonts w:ascii="Arial" w:cs="Arial" w:eastAsia="Arial" w:hAnsi="Arial"/>
          <w:color w:val="1A1208"/>
          <w:sz w:val="22"/>
          <w:szCs w:val="22"/>
        </w:rPr>
        <w:t xml:space="preserve">Convert all modal and cart state to React context or Zustand store.</w:t>
      </w:r>
    </w:p>
    <w:p>
      <w:pPr>
        <w:spacing w:after="80"/>
      </w:pPr>
    </w:p>
    <w:p>
      <w:pPr>
        <w:pStyle w:val="Heading2"/>
      </w:pPr>
      <w:r>
        <w:rPr>
          <w:rFonts w:ascii="Arial" w:cs="Arial" w:eastAsia="Arial" w:hAnsi="Arial"/>
          <w:b/>
          <w:bCs/>
          <w:color w:val="5C3D1E"/>
          <w:sz w:val="28"/>
          <w:szCs w:val="28"/>
        </w:rPr>
        <w:t xml:space="preserve">Phase 2 — Backend Integration (1–2 months)</w:t>
      </w:r>
    </w:p>
    <w:p>
      <w:pPr>
        <w:pStyle w:val="ListParagraph"/>
        <w:numPr>
          <w:ilvl w:val="0"/>
          <w:numId w:val="2"/>
        </w:numPr>
      </w:pPr>
      <w:r>
        <w:rPr>
          <w:rFonts w:ascii="Arial" w:cs="Arial" w:eastAsia="Arial" w:hAnsi="Arial"/>
          <w:color w:val="1A1208"/>
          <w:sz w:val="22"/>
          <w:szCs w:val="22"/>
        </w:rPr>
        <w:t xml:space="preserve">Build REST API with Node.js/Express or Next.js API routes.</w:t>
      </w:r>
    </w:p>
    <w:p>
      <w:pPr>
        <w:pStyle w:val="ListParagraph"/>
        <w:numPr>
          <w:ilvl w:val="0"/>
          <w:numId w:val="2"/>
        </w:numPr>
      </w:pPr>
      <w:r>
        <w:rPr>
          <w:rFonts w:ascii="Arial" w:cs="Arial" w:eastAsia="Arial" w:hAnsi="Arial"/>
          <w:color w:val="1A1208"/>
          <w:sz w:val="22"/>
          <w:szCs w:val="22"/>
        </w:rPr>
        <w:t xml:space="preserve">Integrate MongoDB or PostgreSQL for product and order data persistence.</w:t>
      </w:r>
    </w:p>
    <w:p>
      <w:pPr>
        <w:pStyle w:val="ListParagraph"/>
        <w:numPr>
          <w:ilvl w:val="0"/>
          <w:numId w:val="2"/>
        </w:numPr>
      </w:pPr>
      <w:r>
        <w:rPr>
          <w:rFonts w:ascii="Arial" w:cs="Arial" w:eastAsia="Arial" w:hAnsi="Arial"/>
          <w:color w:val="1A1208"/>
          <w:sz w:val="22"/>
          <w:szCs w:val="22"/>
        </w:rPr>
        <w:t xml:space="preserve">Implement JWT-based authentication with proper session management.</w:t>
      </w:r>
    </w:p>
    <w:p>
      <w:pPr>
        <w:pStyle w:val="ListParagraph"/>
        <w:numPr>
          <w:ilvl w:val="0"/>
          <w:numId w:val="2"/>
        </w:numPr>
      </w:pPr>
      <w:r>
        <w:rPr>
          <w:rFonts w:ascii="Arial" w:cs="Arial" w:eastAsia="Arial" w:hAnsi="Arial"/>
          <w:color w:val="1A1208"/>
          <w:sz w:val="22"/>
          <w:szCs w:val="22"/>
        </w:rPr>
        <w:t xml:space="preserve">Persist cart using localStorage with backend sync.</w:t>
      </w:r>
    </w:p>
    <w:p>
      <w:pPr>
        <w:spacing w:after="80"/>
      </w:pPr>
    </w:p>
    <w:p>
      <w:pPr>
        <w:pStyle w:val="Heading2"/>
      </w:pPr>
      <w:r>
        <w:rPr>
          <w:rFonts w:ascii="Arial" w:cs="Arial" w:eastAsia="Arial" w:hAnsi="Arial"/>
          <w:b/>
          <w:bCs/>
          <w:color w:val="5C3D1E"/>
          <w:sz w:val="28"/>
          <w:szCs w:val="28"/>
        </w:rPr>
        <w:t xml:space="preserve">Phase 3 — Advanced Features (2–4 months)</w:t>
      </w:r>
    </w:p>
    <w:p>
      <w:pPr>
        <w:pStyle w:val="ListParagraph"/>
        <w:numPr>
          <w:ilvl w:val="0"/>
          <w:numId w:val="2"/>
        </w:numPr>
      </w:pPr>
      <w:r>
        <w:rPr>
          <w:rFonts w:ascii="Arial" w:cs="Arial" w:eastAsia="Arial" w:hAnsi="Arial"/>
          <w:color w:val="1A1208"/>
          <w:sz w:val="22"/>
          <w:szCs w:val="22"/>
        </w:rPr>
        <w:t xml:space="preserve">Payment gateway integration (Razorpay for Indian market).</w:t>
      </w:r>
    </w:p>
    <w:p>
      <w:pPr>
        <w:pStyle w:val="ListParagraph"/>
        <w:numPr>
          <w:ilvl w:val="0"/>
          <w:numId w:val="2"/>
        </w:numPr>
      </w:pPr>
      <w:r>
        <w:rPr>
          <w:rFonts w:ascii="Arial" w:cs="Arial" w:eastAsia="Arial" w:hAnsi="Arial"/>
          <w:color w:val="1A1208"/>
          <w:sz w:val="22"/>
          <w:szCs w:val="22"/>
        </w:rPr>
        <w:t xml:space="preserve">Real-time order tracking with WebSocket updates.</w:t>
      </w:r>
    </w:p>
    <w:p>
      <w:pPr>
        <w:pStyle w:val="ListParagraph"/>
        <w:numPr>
          <w:ilvl w:val="0"/>
          <w:numId w:val="2"/>
        </w:numPr>
      </w:pPr>
      <w:r>
        <w:rPr>
          <w:rFonts w:ascii="Arial" w:cs="Arial" w:eastAsia="Arial" w:hAnsi="Arial"/>
          <w:color w:val="1A1208"/>
          <w:sz w:val="22"/>
          <w:szCs w:val="22"/>
        </w:rPr>
        <w:t xml:space="preserve">Role-based access control for admin vs customer routes.</w:t>
      </w:r>
    </w:p>
    <w:p>
      <w:pPr>
        <w:pStyle w:val="ListParagraph"/>
        <w:numPr>
          <w:ilvl w:val="0"/>
          <w:numId w:val="2"/>
        </w:numPr>
      </w:pPr>
      <w:r>
        <w:rPr>
          <w:rFonts w:ascii="Arial" w:cs="Arial" w:eastAsia="Arial" w:hAnsi="Arial"/>
          <w:color w:val="1A1208"/>
          <w:sz w:val="22"/>
          <w:szCs w:val="22"/>
        </w:rPr>
        <w:t xml:space="preserve">Product image upload and CDN hosting (Cloudinary).</w:t>
      </w:r>
    </w:p>
    <w:p>
      <w:pPr>
        <w:pStyle w:val="ListParagraph"/>
        <w:numPr>
          <w:ilvl w:val="0"/>
          <w:numId w:val="2"/>
        </w:numPr>
      </w:pPr>
      <w:r>
        <w:rPr>
          <w:rFonts w:ascii="Arial" w:cs="Arial" w:eastAsia="Arial" w:hAnsi="Arial"/>
          <w:color w:val="1A1208"/>
          <w:sz w:val="22"/>
          <w:szCs w:val="22"/>
        </w:rPr>
        <w:t xml:space="preserve">Email notifications for order confirmations and maintenance updates.</w:t>
      </w:r>
    </w:p>
    <w:p>
      <w:pPr>
        <w:pStyle w:val="ListParagraph"/>
        <w:numPr>
          <w:ilvl w:val="0"/>
          <w:numId w:val="2"/>
        </w:numPr>
      </w:pPr>
      <w:r>
        <w:rPr>
          <w:rFonts w:ascii="Arial" w:cs="Arial" w:eastAsia="Arial" w:hAnsi="Arial"/>
          <w:color w:val="1A1208"/>
          <w:sz w:val="22"/>
          <w:szCs w:val="22"/>
        </w:rPr>
        <w:t xml:space="preserve">Advanced search with price range filter, sort by rent/popularity.</w:t>
      </w:r>
    </w:p>
    <w:p>
      <w:pPr>
        <w:spacing w:after="160"/>
      </w:pPr>
    </w:p>
    <w:p>
      <w:pPr>
        <w:pStyle w:val="Heading1"/>
      </w:pPr>
      <w:r>
        <w:rPr>
          <w:rFonts w:ascii="Arial" w:cs="Arial" w:eastAsia="Arial" w:hAnsi="Arial"/>
          <w:b/>
          <w:bCs/>
          <w:color w:val="1A1208"/>
          <w:sz w:val="34"/>
          <w:szCs w:val="34"/>
        </w:rPr>
        <w:t xml:space="preserve">14. Code Metrics &amp; Project Statistics</w:t>
      </w: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tblGrid>
      <w:tr>
        <w:tc>
          <w:tcPr>
            <w:tcW w:type="dxa" w:w="32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Metric</w:t>
            </w:r>
          </w:p>
        </w:tc>
        <w:tc>
          <w:tcPr>
            <w:tcW w:type="dxa" w:w="20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Value</w:t>
            </w:r>
          </w:p>
        </w:tc>
        <w:tc>
          <w:tcPr>
            <w:tcW w:type="dxa" w:w="2000"/>
            <w:gridSpan w:val="1"/>
            <w:tcBorders>
              <w:top w:val="single" w:color="C8B89A" w:sz="1"/>
              <w:left w:val="single" w:color="C8B89A" w:sz="1"/>
              <w:bottom w:val="single" w:color="C8B89A" w:sz="1"/>
              <w:right w:val="single" w:color="C8B89A" w:sz="1"/>
            </w:tcBorders>
            <w:shd w:fill="F0E4D0" w:val="clear"/>
            <w:tcMar>
              <w:top w:type="dxa" w:w="100"/>
              <w:left w:type="dxa" w:w="140"/>
              <w:bottom w:type="dxa" w:w="100"/>
              <w:right w:type="dxa" w:w="140"/>
            </w:tcMar>
            <w:vAlign w:val="center"/>
          </w:tcPr>
          <w:p>
            <w:pPr>
              <w:jc w:val="center"/>
            </w:pPr>
            <w:r>
              <w:rPr>
                <w:rFonts w:ascii="Arial" w:cs="Arial" w:eastAsia="Arial" w:hAnsi="Arial"/>
                <w:b/>
                <w:bCs/>
                <w:color w:val="1A1208"/>
                <w:sz w:val="22"/>
                <w:szCs w:val="22"/>
              </w:rPr>
              <w:t xml:space="preserve">File</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HTML Lines of Code</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697</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index.html</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CSS Lines of Code</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~1,234</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style.css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JavaScript Lines of Code</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596</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script.js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Total Lines of Code</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E07B39"/>
                <w:sz w:val="21"/>
                <w:szCs w:val="21"/>
              </w:rPr>
              <w:t xml:space="preserve">~2,527</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All files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JavaScript Functions</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30+</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script.js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Product SKUs</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16</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script.js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Modal Components</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7</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index.html</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CSS Custom Properties</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15+</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style.css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Responsive Breakpoints</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1A1208"/>
                <w:sz w:val="21"/>
                <w:szCs w:val="21"/>
              </w:rPr>
              <w:t xml:space="preserve">3</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style.css</w:t>
            </w:r>
          </w:p>
        </w:tc>
      </w:tr>
      <w:tr>
        <w:tc>
          <w:tcPr>
            <w:tcW w:type="dxa" w:w="32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Bug Fixes Documented</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center"/>
            </w:pPr>
            <w:r>
              <w:rPr>
                <w:rFonts w:ascii="Arial" w:cs="Arial" w:eastAsia="Arial" w:hAnsi="Arial"/>
                <w:b w:val="false"/>
                <w:bCs w:val="false"/>
                <w:color w:val="2E7D5A"/>
                <w:sz w:val="21"/>
                <w:szCs w:val="21"/>
              </w:rPr>
              <w:t xml:space="preserve">6</w:t>
            </w:r>
          </w:p>
        </w:tc>
        <w:tc>
          <w:tcPr>
            <w:tcW w:type="dxa" w:w="2000"/>
            <w:tcBorders>
              <w:top w:val="single" w:color="E8D8C4" w:sz="1"/>
              <w:left w:val="single" w:color="E8D8C4" w:sz="1"/>
              <w:bottom w:val="single" w:color="E8D8C4" w:sz="1"/>
              <w:right w:val="single" w:color="E8D8C4" w:sz="1"/>
            </w:tcBorders>
            <w:tcMar>
              <w:top w:type="dxa" w:w="80"/>
              <w:left w:type="dxa" w:w="140"/>
              <w:bottom w:type="dxa" w:w="80"/>
              <w:right w:type="dxa" w:w="140"/>
            </w:tcMar>
          </w:tcPr>
          <w:p>
            <w:pPr>
              <w:jc w:val="left"/>
            </w:pPr>
            <w:r>
              <w:rPr>
                <w:rFonts w:ascii="Arial" w:cs="Arial" w:eastAsia="Arial" w:hAnsi="Arial"/>
                <w:b w:val="false"/>
                <w:bCs w:val="false"/>
                <w:color w:val="1A1208"/>
                <w:sz w:val="21"/>
                <w:szCs w:val="21"/>
              </w:rPr>
              <w:t xml:space="preserve">All files</w:t>
            </w:r>
          </w:p>
        </w:tc>
      </w:tr>
    </w:tbl>
    <w:p>
      <w:pPr>
        <w:spacing w:after="160"/>
      </w:pPr>
    </w:p>
    <w:p>
      <w:pPr>
        <w:pStyle w:val="Heading1"/>
      </w:pPr>
      <w:r>
        <w:rPr>
          <w:rFonts w:ascii="Arial" w:cs="Arial" w:eastAsia="Arial" w:hAnsi="Arial"/>
          <w:b/>
          <w:bCs/>
          <w:color w:val="1A1208"/>
          <w:sz w:val="34"/>
          <w:szCs w:val="34"/>
        </w:rPr>
        <w:t xml:space="preserve">15. Conclusion</w:t>
      </w:r>
    </w:p>
    <w:p>
      <w:pPr>
        <w:spacing w:after="120"/>
      </w:pPr>
      <w:r>
        <w:rPr>
          <w:rFonts w:ascii="Arial" w:cs="Arial" w:eastAsia="Arial" w:hAnsi="Arial"/>
          <w:b w:val="false"/>
          <w:bCs w:val="false"/>
          <w:color w:val="1A1208"/>
          <w:sz w:val="22"/>
          <w:szCs w:val="22"/>
        </w:rPr>
        <w:t xml:space="preserve">RentEase successfully demonstrates a production-quality frontend web application built entirely with core web technologies. The project reflects strong command of HTML5 semantics, advanced CSS architecture using design tokens, and complex JavaScript-driven interactivity without reliance on UI frameworks.</w:t>
      </w:r>
    </w:p>
    <w:p>
      <w:pPr>
        <w:spacing w:after="80"/>
      </w:pPr>
    </w:p>
    <w:p>
      <w:pPr>
        <w:spacing w:after="120"/>
      </w:pPr>
      <w:r>
        <w:rPr>
          <w:rFonts w:ascii="Arial" w:cs="Arial" w:eastAsia="Arial" w:hAnsi="Arial"/>
          <w:b w:val="false"/>
          <w:bCs w:val="false"/>
          <w:color w:val="1A1208"/>
          <w:sz w:val="22"/>
          <w:szCs w:val="22"/>
        </w:rPr>
        <w:t xml:space="preserve">The application covers all major aspects of a real-world rental platform: product discovery, cart management, a multi-step checkout, user authentication UI, customer dashboard, and a functional admin panel. Six significant bugs were identified and resolved, demonstrating a disciplined approach to debugging and code quality.</w:t>
      </w:r>
    </w:p>
    <w:p>
      <w:pPr>
        <w:spacing w:after="80"/>
      </w:pPr>
    </w:p>
    <w:p>
      <w:pPr>
        <w:spacing w:after="120"/>
      </w:pPr>
      <w:r>
        <w:rPr>
          <w:rFonts w:ascii="Arial" w:cs="Arial" w:eastAsia="Arial" w:hAnsi="Arial"/>
          <w:b w:val="false"/>
          <w:bCs w:val="false"/>
          <w:color w:val="1A1208"/>
          <w:sz w:val="22"/>
          <w:szCs w:val="22"/>
        </w:rPr>
        <w:t xml:space="preserve">The platform is well-positioned for the next phase of development — migration to a React/Next.js stack with a real backend, which will transform it from a frontend prototype into a deployable product ready for real users.</w:t>
      </w:r>
    </w:p>
    <w:p>
      <w:pPr>
        <w:spacing w:after="80"/>
      </w:pPr>
    </w:p>
    <w:p>
      <w:pPr>
        <w:spacing w:after="120"/>
      </w:pPr>
      <w:r>
        <w:rPr>
          <w:rFonts w:ascii="Arial" w:cs="Arial" w:eastAsia="Arial" w:hAnsi="Arial"/>
          <w:b w:val="false"/>
          <w:bCs w:val="false"/>
          <w:color w:val="1A1208"/>
          <w:sz w:val="22"/>
          <w:szCs w:val="22"/>
        </w:rPr>
        <w:t xml:space="preserve">This project was built as part of the Unified Mentor internship program and stands as a flagship portfolio piece demonstrating the developer's capability to architect, design, and build complex web applications from scratch.</w:t>
      </w:r>
    </w:p>
    <w:p>
      <w:pPr>
        <w:spacing w:after="200"/>
      </w:pPr>
    </w:p>
    <w:p>
      <w:pPr>
        <w:pBdr>
          <w:bottom w:val="single" w:color="E8D8C4" w:sz="4" w:space="1"/>
        </w:pBdr>
        <w:spacing w:after="200"/>
      </w:pPr>
    </w:p>
    <w:p>
      <w:pPr>
        <w:jc w:val="center"/>
      </w:pPr>
      <w:r>
        <w:rPr>
          <w:rFonts w:ascii="Arial" w:cs="Arial" w:eastAsia="Arial" w:hAnsi="Arial"/>
          <w:b/>
          <w:bCs/>
          <w:color w:val="1A1208"/>
          <w:sz w:val="24"/>
          <w:szCs w:val="24"/>
        </w:rPr>
        <w:t xml:space="preserve">Declaration</w:t>
      </w:r>
    </w:p>
    <w:p>
      <w:pPr>
        <w:spacing w:after="80"/>
      </w:pPr>
    </w:p>
    <w:p>
      <w:pPr>
        <w:jc w:val="center"/>
      </w:pPr>
      <w:r>
        <w:rPr>
          <w:rFonts w:ascii="Arial" w:cs="Arial" w:eastAsia="Arial" w:hAnsi="Arial"/>
          <w:color w:val="8B6F52"/>
          <w:sz w:val="21"/>
          <w:szCs w:val="21"/>
        </w:rPr>
        <w:t xml:space="preserve">I hereby declare that this project report is my original work submitted in partial fulfillment of the requirements for the internship at Unified Mentor. All code has been written by me and all external resources have been duly acknowledged.</w:t>
      </w:r>
    </w:p>
    <w:p>
      <w:pPr>
        <w:spacing w:after="200"/>
      </w:pPr>
    </w:p>
    <w:p>
      <w:pPr>
        <w:tabs>
          <w:tab w:val="right" w:pos="9360"/>
        </w:tabs>
      </w:pPr>
      <w:r>
        <w:rPr>
          <w:rFonts w:ascii="Arial" w:cs="Arial" w:eastAsia="Arial" w:hAnsi="Arial"/>
          <w:b/>
          <w:bCs/>
          <w:color w:val="1A1208"/>
          <w:sz w:val="22"/>
          <w:szCs w:val="22"/>
        </w:rPr>
        <w:t xml:space="preserve">Kartik Kashyap</w:t>
      </w:r>
      <w:r>
        <w:rPr>
          <w:sz w:val="22"/>
          <w:szCs w:val="22"/>
        </w:rPr>
        <w:t xml:space="preserve">	</w:t>
      </w:r>
      <w:r>
        <w:rPr>
          <w:rFonts w:ascii="Arial" w:cs="Arial" w:eastAsia="Arial" w:hAnsi="Arial"/>
          <w:color w:val="8B6F52"/>
          <w:sz w:val="22"/>
          <w:szCs w:val="22"/>
        </w:rPr>
        <w:t xml:space="preserve">8 May 2026</w:t>
      </w:r>
    </w:p>
    <w:p>
      <w:pPr>
        <w:tabs>
          <w:tab w:val="right" w:pos="9360"/>
        </w:tabs>
      </w:pPr>
      <w:r>
        <w:rPr>
          <w:rFonts w:ascii="Arial" w:cs="Arial" w:eastAsia="Arial" w:hAnsi="Arial"/>
          <w:color w:val="8B6F52"/>
          <w:sz w:val="21"/>
          <w:szCs w:val="21"/>
        </w:rPr>
        <w:t xml:space="preserve">BCA Final Year | IIMT University</w:t>
      </w:r>
      <w:r>
        <w:rPr>
          <w:rFonts w:ascii="Arial" w:cs="Arial" w:eastAsia="Arial" w:hAnsi="Arial"/>
          <w:color w:val="8B6F52"/>
          <w:sz w:val="21"/>
          <w:szCs w:val="21"/>
        </w:rPr>
        <w:t xml:space="preserve">	Muzaffarnagar, Uttar Pradesh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8C4" w:sz="4" w:space="1"/>
      </w:pBdr>
      <w:tabs>
        <w:tab w:val="right" w:pos="9026"/>
      </w:tabs>
      <w:spacing w:before="0"/>
    </w:pPr>
    <w:r>
      <w:rPr>
        <w:rFonts w:ascii="Arial" w:cs="Arial" w:eastAsia="Arial" w:hAnsi="Arial"/>
        <w:color w:val="8B6F52"/>
        <w:sz w:val="18"/>
        <w:szCs w:val="18"/>
      </w:rPr>
      <w:t xml:space="preserve">Confidential – For Evaluation Purposes Only</w:t>
    </w:r>
    <w:r>
      <w:rPr>
        <w:rFonts w:ascii="Arial" w:cs="Arial" w:eastAsia="Arial" w:hAnsi="Arial"/>
        <w:color w:val="8B6F52"/>
        <w:sz w:val="18"/>
        <w:szCs w:val="18"/>
      </w:rPr>
      <w:t xml:space="preserve">	Page </w:t>
    </w:r>
    <w:r>
      <w:rPr>
        <w:rFonts w:ascii="Arial" w:cs="Arial" w:eastAsia="Arial" w:hAnsi="Arial"/>
        <w:color w:val="8B6F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39" w:sz="4" w:space="1"/>
      </w:pBdr>
      <w:tabs>
        <w:tab w:val="right" w:pos="9026"/>
      </w:tabs>
      <w:spacing w:after="0"/>
    </w:pPr>
    <w:r>
      <w:rPr>
        <w:rFonts w:ascii="Arial" w:cs="Arial" w:eastAsia="Arial" w:hAnsi="Arial"/>
        <w:color w:val="8B6F52"/>
        <w:sz w:val="18"/>
        <w:szCs w:val="18"/>
      </w:rPr>
      <w:t xml:space="preserve">RentEase – Detailed Project Report</w:t>
    </w:r>
    <w:r>
      <w:rPr>
        <w:sz w:val="18"/>
        <w:szCs w:val="18"/>
      </w:rPr>
      <w:t xml:space="preserve">	</w:t>
    </w:r>
    <w:r>
      <w:rPr>
        <w:rFonts w:ascii="Arial" w:cs="Arial" w:eastAsia="Arial" w:hAnsi="Arial"/>
        <w:color w:val="8B6F52"/>
        <w:sz w:val="18"/>
        <w:szCs w:val="18"/>
      </w:rPr>
      <w:t xml:space="preserve">Kartik Kashyap | BCA Final Year | IIMT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7B39" w:sz="6" w:space="1"/>
      </w:pBdr>
      <w:spacing w:after="160" w:before="360"/>
      <w:outlineLvl w:val="0"/>
    </w:pPr>
    <w:rPr>
      <w:rFonts w:ascii="Arial" w:cs="Arial" w:eastAsia="Arial" w:hAnsi="Arial"/>
      <w:b/>
      <w:bCs/>
      <w:color w:val="1A1208"/>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5C3D1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C3D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2026-05-08T09:26:28.306Z</dcterms:created>
  <dcterms:modified xsi:type="dcterms:W3CDTF">2026-05-08T09:26:28.306Z</dcterms:modified>
</cp:coreProperties>
</file>

<file path=docProps/custom.xml><?xml version="1.0" encoding="utf-8"?>
<Properties xmlns="http://schemas.openxmlformats.org/officeDocument/2006/custom-properties" xmlns:vt="http://schemas.openxmlformats.org/officeDocument/2006/docPropsVTypes"/>
</file>