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7F9B2" w14:textId="77777777" w:rsidR="007463A3" w:rsidRDefault="007463A3" w:rsidP="007463A3">
      <w:pPr>
        <w:spacing w:after="0" w:line="360" w:lineRule="auto"/>
        <w:contextualSpacing/>
        <w:jc w:val="both"/>
        <w:rPr>
          <w:rFonts w:ascii="Times New Roman" w:eastAsia="Times New Roman" w:hAnsi="Times New Roman"/>
          <w:b/>
          <w:sz w:val="24"/>
        </w:rPr>
      </w:pPr>
      <w:r w:rsidRPr="00530C89">
        <w:rPr>
          <w:rFonts w:ascii="Times New Roman" w:eastAsia="Times New Roman" w:hAnsi="Times New Roman"/>
          <w:b/>
          <w:sz w:val="24"/>
        </w:rPr>
        <w:t>4.4.5</w:t>
      </w:r>
      <w:r w:rsidRPr="00530C89">
        <w:rPr>
          <w:rFonts w:ascii="Times New Roman" w:eastAsia="Times New Roman" w:hAnsi="Times New Roman"/>
          <w:b/>
          <w:sz w:val="24"/>
        </w:rPr>
        <w:tab/>
        <w:t xml:space="preserve">User Acceptance Test </w:t>
      </w:r>
      <w:proofErr w:type="gramStart"/>
      <w:r w:rsidRPr="00530C89">
        <w:rPr>
          <w:rFonts w:ascii="Times New Roman" w:eastAsia="Times New Roman" w:hAnsi="Times New Roman"/>
          <w:b/>
          <w:sz w:val="24"/>
        </w:rPr>
        <w:t>( UAT</w:t>
      </w:r>
      <w:proofErr w:type="gramEnd"/>
      <w:r w:rsidRPr="00530C89">
        <w:rPr>
          <w:rFonts w:ascii="Times New Roman" w:eastAsia="Times New Roman" w:hAnsi="Times New Roman"/>
          <w:b/>
          <w:sz w:val="24"/>
        </w:rPr>
        <w:t xml:space="preserve"> )</w:t>
      </w:r>
    </w:p>
    <w:p w14:paraId="6EA2F582" w14:textId="77777777" w:rsidR="007463A3" w:rsidRPr="00530C89" w:rsidRDefault="007463A3" w:rsidP="007463A3">
      <w:pPr>
        <w:pStyle w:val="NormalWeb"/>
        <w:spacing w:before="0" w:beforeAutospacing="0" w:after="160" w:afterAutospacing="0" w:line="360" w:lineRule="auto"/>
        <w:ind w:left="-3" w:firstLine="570"/>
        <w:contextualSpacing/>
        <w:jc w:val="both"/>
      </w:pPr>
      <w:r>
        <w:rPr>
          <w:b/>
        </w:rPr>
        <w:tab/>
      </w:r>
      <w:r w:rsidRPr="00530C89">
        <w:rPr>
          <w:color w:val="000000"/>
        </w:rPr>
        <w:t xml:space="preserve">Pada </w:t>
      </w:r>
      <w:proofErr w:type="spellStart"/>
      <w:r w:rsidRPr="00530C89">
        <w:rPr>
          <w:color w:val="000000"/>
        </w:rPr>
        <w:t>tahap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ini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merupakan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tahapan</w:t>
      </w:r>
      <w:proofErr w:type="spellEnd"/>
      <w:r w:rsidRPr="00530C89"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user</w:t>
      </w:r>
      <w:r w:rsidRPr="00530C89">
        <w:rPr>
          <w:color w:val="000000"/>
        </w:rPr>
        <w:t xml:space="preserve"> yang </w:t>
      </w:r>
      <w:proofErr w:type="spellStart"/>
      <w:r w:rsidRPr="00530C89">
        <w:rPr>
          <w:color w:val="000000"/>
        </w:rPr>
        <w:t>merupakan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tahapan</w:t>
      </w:r>
      <w:proofErr w:type="spellEnd"/>
      <w:r w:rsidRPr="00530C89">
        <w:rPr>
          <w:color w:val="000000"/>
        </w:rPr>
        <w:t xml:space="preserve"> yang </w:t>
      </w:r>
      <w:proofErr w:type="spellStart"/>
      <w:r w:rsidRPr="00530C89">
        <w:rPr>
          <w:color w:val="000000"/>
        </w:rPr>
        <w:t>dilakukan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setelah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implementasi</w:t>
      </w:r>
      <w:proofErr w:type="spellEnd"/>
      <w:r w:rsidRPr="00530C89">
        <w:rPr>
          <w:color w:val="000000"/>
        </w:rPr>
        <w:t xml:space="preserve"> dan uji </w:t>
      </w:r>
      <w:proofErr w:type="spellStart"/>
      <w:r w:rsidRPr="00530C89">
        <w:rPr>
          <w:color w:val="000000"/>
        </w:rPr>
        <w:t>coba</w:t>
      </w:r>
      <w:proofErr w:type="spellEnd"/>
      <w:r w:rsidRPr="00530C89">
        <w:rPr>
          <w:color w:val="000000"/>
        </w:rPr>
        <w:t xml:space="preserve">. </w:t>
      </w:r>
      <w:proofErr w:type="spellStart"/>
      <w:r w:rsidRPr="00530C89">
        <w:rPr>
          <w:color w:val="000000"/>
        </w:rPr>
        <w:t>Tahapan</w:t>
      </w:r>
      <w:proofErr w:type="spellEnd"/>
      <w:r w:rsidRPr="00530C89">
        <w:rPr>
          <w:color w:val="000000"/>
        </w:rPr>
        <w:t xml:space="preserve"> </w:t>
      </w:r>
      <w:r w:rsidRPr="002900E0">
        <w:rPr>
          <w:i/>
          <w:color w:val="000000"/>
        </w:rPr>
        <w:t>user acceptance test</w:t>
      </w:r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ini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diharapakan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dapat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membantu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penulis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dalam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memperoleh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pendapat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mengenai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aplikasi</w:t>
      </w:r>
      <w:proofErr w:type="spellEnd"/>
      <w:r w:rsidRPr="00530C89">
        <w:rPr>
          <w:color w:val="000000"/>
        </w:rPr>
        <w:t xml:space="preserve"> yang </w:t>
      </w:r>
      <w:proofErr w:type="spellStart"/>
      <w:r w:rsidRPr="00530C89">
        <w:rPr>
          <w:color w:val="000000"/>
        </w:rPr>
        <w:t>telah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penulis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buat</w:t>
      </w:r>
      <w:proofErr w:type="spellEnd"/>
      <w:r w:rsidRPr="00530C89">
        <w:rPr>
          <w:color w:val="000000"/>
        </w:rPr>
        <w:t xml:space="preserve">. </w:t>
      </w:r>
      <w:proofErr w:type="spellStart"/>
      <w:r w:rsidRPr="00530C89">
        <w:rPr>
          <w:color w:val="000000"/>
        </w:rPr>
        <w:t>Untuk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melakukan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evaluasi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penulis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menggunakan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metode</w:t>
      </w:r>
      <w:proofErr w:type="spellEnd"/>
      <w:r w:rsidRPr="00530C89">
        <w:rPr>
          <w:color w:val="000000"/>
        </w:rPr>
        <w:t xml:space="preserve"> </w:t>
      </w:r>
      <w:proofErr w:type="spellStart"/>
      <w:r w:rsidRPr="00530C89">
        <w:rPr>
          <w:color w:val="000000"/>
        </w:rPr>
        <w:t>kuisioner</w:t>
      </w:r>
      <w:proofErr w:type="spellEnd"/>
      <w:r w:rsidRPr="00530C89">
        <w:rPr>
          <w:color w:val="000000"/>
        </w:rPr>
        <w:t>.</w:t>
      </w:r>
    </w:p>
    <w:p w14:paraId="7CB15FE1" w14:textId="77777777" w:rsidR="007463A3" w:rsidRPr="00530C89" w:rsidRDefault="007463A3" w:rsidP="007463A3">
      <w:pPr>
        <w:spacing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kuisioner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dibantu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30C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google docs,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30C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form online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pengisian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kuisioner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kuisioner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dijawab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kuisioner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setuju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setuju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setuju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setuju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kuisioner</w:t>
      </w:r>
      <w:proofErr w:type="spellEnd"/>
      <w:r w:rsidRPr="00530C8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BB82B0E" w14:textId="77777777" w:rsidR="007463A3" w:rsidRPr="00530C89" w:rsidRDefault="007463A3" w:rsidP="007463A3">
      <w:pPr>
        <w:numPr>
          <w:ilvl w:val="0"/>
          <w:numId w:val="1"/>
        </w:numPr>
        <w:spacing w:after="0" w:line="360" w:lineRule="auto"/>
        <w:ind w:left="717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30C8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8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8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0C8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23589CB7" w14:textId="77777777" w:rsidR="007463A3" w:rsidRPr="00530C89" w:rsidRDefault="007463A3" w:rsidP="007463A3">
      <w:pPr>
        <w:numPr>
          <w:ilvl w:val="0"/>
          <w:numId w:val="1"/>
        </w:numPr>
        <w:spacing w:after="0" w:line="360" w:lineRule="auto"/>
        <w:ind w:left="717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30C8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8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30C89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8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89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530C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0C89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980F026" w14:textId="77777777" w:rsidR="007463A3" w:rsidRPr="00530C89" w:rsidRDefault="007463A3" w:rsidP="007463A3">
      <w:pPr>
        <w:numPr>
          <w:ilvl w:val="0"/>
          <w:numId w:val="1"/>
        </w:numPr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30C8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89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89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Gedung </w:t>
      </w:r>
      <w:proofErr w:type="spellStart"/>
      <w:r w:rsidRPr="00530C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C8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30C89">
        <w:rPr>
          <w:rFonts w:ascii="Times New Roman" w:hAnsi="Times New Roman" w:cs="Times New Roman"/>
          <w:sz w:val="24"/>
          <w:szCs w:val="24"/>
        </w:rPr>
        <w:t xml:space="preserve"> pada Smartphone </w:t>
      </w:r>
    </w:p>
    <w:p w14:paraId="0289A937" w14:textId="77777777" w:rsidR="007463A3" w:rsidRPr="00530C89" w:rsidRDefault="007463A3" w:rsidP="007463A3">
      <w:pPr>
        <w:spacing w:after="0" w:line="36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30C89"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C89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762D5A6D" w14:textId="77777777" w:rsidR="007463A3" w:rsidRPr="00530C89" w:rsidRDefault="007463A3" w:rsidP="007463A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C89">
        <w:rPr>
          <w:rFonts w:ascii="Times New Roman" w:hAnsi="Times New Roman" w:cs="Times New Roman"/>
          <w:sz w:val="24"/>
          <w:szCs w:val="24"/>
        </w:rPr>
        <w:t>Apakah aplikasi Survei memiliki tampilan yang menarik dan informatif ?</w:t>
      </w:r>
    </w:p>
    <w:p w14:paraId="44F2F153" w14:textId="77777777" w:rsidR="007463A3" w:rsidRPr="00530C89" w:rsidRDefault="007463A3" w:rsidP="007463A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C89">
        <w:rPr>
          <w:rFonts w:ascii="Times New Roman" w:hAnsi="Times New Roman" w:cs="Times New Roman"/>
          <w:sz w:val="24"/>
          <w:szCs w:val="24"/>
        </w:rPr>
        <w:t>Apakah aplikasi Survei Bangun Gedung mudah digunakan dan mudah dipahami  ?</w:t>
      </w:r>
    </w:p>
    <w:p w14:paraId="3720D2F2" w14:textId="77777777" w:rsidR="007463A3" w:rsidRPr="00530C89" w:rsidRDefault="007463A3" w:rsidP="007463A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C89">
        <w:rPr>
          <w:rFonts w:ascii="Times New Roman" w:hAnsi="Times New Roman" w:cs="Times New Roman"/>
          <w:sz w:val="24"/>
          <w:szCs w:val="24"/>
        </w:rPr>
        <w:t>Apakah aplikasi membantu dalam pengambilan data bangunan ?</w:t>
      </w:r>
    </w:p>
    <w:p w14:paraId="014966EF" w14:textId="77777777" w:rsidR="007463A3" w:rsidRDefault="007463A3" w:rsidP="007463A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C89">
        <w:rPr>
          <w:rFonts w:ascii="Times New Roman" w:hAnsi="Times New Roman" w:cs="Times New Roman"/>
          <w:sz w:val="24"/>
          <w:szCs w:val="24"/>
        </w:rPr>
        <w:t>Apakah data yang ditampilkan aplikasi sudah lengkap ?</w:t>
      </w:r>
    </w:p>
    <w:p w14:paraId="77FE8A34" w14:textId="77777777" w:rsidR="007463A3" w:rsidRDefault="007463A3" w:rsidP="007463A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08F39C" w14:textId="77777777" w:rsidR="007463A3" w:rsidRDefault="007463A3" w:rsidP="007463A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6A3AE" w14:textId="16CABD3A" w:rsidR="007463A3" w:rsidRDefault="007463A3" w:rsidP="00746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ACA2226" w14:textId="378D01F8" w:rsidR="007463A3" w:rsidRDefault="007463A3" w:rsidP="00746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914BCE" w14:textId="5C15E6F7" w:rsidR="007463A3" w:rsidRDefault="007463A3" w:rsidP="00746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F4A765C" w14:textId="76AB7F16" w:rsidR="007463A3" w:rsidRDefault="007463A3" w:rsidP="00746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C375CC4" w14:textId="77777777" w:rsidR="007463A3" w:rsidRDefault="007463A3" w:rsidP="00746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14:paraId="5F72155D" w14:textId="77777777" w:rsidR="007463A3" w:rsidRDefault="007463A3" w:rsidP="007463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D34">
        <w:rPr>
          <w:rFonts w:ascii="Times New Roman" w:hAnsi="Times New Roman" w:cs="Times New Roman"/>
          <w:b/>
          <w:sz w:val="24"/>
          <w:szCs w:val="24"/>
        </w:rPr>
        <w:lastRenderedPageBreak/>
        <w:t>4.4.5.1</w:t>
      </w:r>
      <w:r w:rsidRPr="00EF4D34">
        <w:rPr>
          <w:rFonts w:ascii="Times New Roman" w:hAnsi="Times New Roman" w:cs="Times New Roman"/>
          <w:b/>
          <w:sz w:val="24"/>
          <w:szCs w:val="24"/>
        </w:rPr>
        <w:tab/>
        <w:t xml:space="preserve">Hasil </w:t>
      </w:r>
      <w:proofErr w:type="spellStart"/>
      <w:r w:rsidRPr="00EF4D34">
        <w:rPr>
          <w:rFonts w:ascii="Times New Roman" w:hAnsi="Times New Roman" w:cs="Times New Roman"/>
          <w:b/>
          <w:sz w:val="24"/>
          <w:szCs w:val="24"/>
        </w:rPr>
        <w:t>Kuisioner</w:t>
      </w:r>
      <w:proofErr w:type="spellEnd"/>
    </w:p>
    <w:p w14:paraId="36AA71BE" w14:textId="77777777" w:rsidR="007463A3" w:rsidRDefault="007463A3" w:rsidP="007463A3">
      <w:pPr>
        <w:pStyle w:val="NormalWeb"/>
        <w:spacing w:before="0" w:beforeAutospacing="0" w:after="160" w:afterAutospacing="0" w:line="360" w:lineRule="auto"/>
        <w:ind w:firstLine="567"/>
        <w:jc w:val="both"/>
        <w:rPr>
          <w:color w:val="000000"/>
        </w:rPr>
      </w:pPr>
      <w:r>
        <w:rPr>
          <w:b/>
        </w:rPr>
        <w:tab/>
      </w:r>
      <w:proofErr w:type="spellStart"/>
      <w:r w:rsidRPr="000E30FC">
        <w:rPr>
          <w:color w:val="000000"/>
        </w:rPr>
        <w:t>Kuisioner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telah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berhasil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diisi</w:t>
      </w:r>
      <w:proofErr w:type="spellEnd"/>
      <w:r w:rsidRPr="000E30FC">
        <w:rPr>
          <w:color w:val="000000"/>
        </w:rPr>
        <w:t xml:space="preserve"> oleh </w:t>
      </w:r>
      <w:r>
        <w:rPr>
          <w:color w:val="000000"/>
        </w:rPr>
        <w:t>30</w:t>
      </w:r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responden</w:t>
      </w:r>
      <w:proofErr w:type="spellEnd"/>
      <w:r w:rsidRPr="000E30FC">
        <w:rPr>
          <w:color w:val="000000"/>
        </w:rPr>
        <w:t xml:space="preserve">, </w:t>
      </w:r>
      <w:proofErr w:type="spellStart"/>
      <w:r w:rsidRPr="000E30FC">
        <w:rPr>
          <w:color w:val="000000"/>
        </w:rPr>
        <w:t>dengan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setiap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pertanyaan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memiliki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hasil</w:t>
      </w:r>
      <w:proofErr w:type="spellEnd"/>
      <w:r w:rsidRPr="000E30FC">
        <w:rPr>
          <w:color w:val="000000"/>
        </w:rPr>
        <w:t xml:space="preserve"> yang </w:t>
      </w:r>
      <w:proofErr w:type="spellStart"/>
      <w:r w:rsidRPr="000E30FC">
        <w:rPr>
          <w:color w:val="000000"/>
        </w:rPr>
        <w:t>berbeda</w:t>
      </w:r>
      <w:r>
        <w:rPr>
          <w:color w:val="000000"/>
        </w:rPr>
        <w:t>-</w:t>
      </w:r>
      <w:r w:rsidRPr="000E30FC">
        <w:rPr>
          <w:color w:val="000000"/>
        </w:rPr>
        <w:t>beda</w:t>
      </w:r>
      <w:proofErr w:type="spellEnd"/>
      <w:r w:rsidRPr="000E30FC">
        <w:rPr>
          <w:color w:val="000000"/>
        </w:rPr>
        <w:t xml:space="preserve">. </w:t>
      </w:r>
      <w:proofErr w:type="spellStart"/>
      <w:r w:rsidRPr="000E30FC">
        <w:rPr>
          <w:color w:val="000000"/>
        </w:rPr>
        <w:t>Perhitungan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kuisioner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menggunakan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rumus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perhitungan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skala</w:t>
      </w:r>
      <w:proofErr w:type="spellEnd"/>
      <w:r w:rsidRPr="000E30FC">
        <w:rPr>
          <w:color w:val="000000"/>
        </w:rPr>
        <w:t xml:space="preserve"> Likert. </w:t>
      </w:r>
      <w:proofErr w:type="spellStart"/>
      <w:r w:rsidRPr="000E30FC">
        <w:rPr>
          <w:color w:val="000000"/>
        </w:rPr>
        <w:t>Berikut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adalah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Rumus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perhitungan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skala</w:t>
      </w:r>
      <w:proofErr w:type="spellEnd"/>
      <w:r w:rsidRPr="000E30FC">
        <w:rPr>
          <w:color w:val="000000"/>
        </w:rPr>
        <w:t xml:space="preserve"> </w:t>
      </w:r>
      <w:proofErr w:type="spellStart"/>
      <w:r w:rsidRPr="000E30FC">
        <w:rPr>
          <w:color w:val="000000"/>
        </w:rPr>
        <w:t>likert</w:t>
      </w:r>
      <w:proofErr w:type="spellEnd"/>
      <w:r w:rsidRPr="000E30FC">
        <w:rPr>
          <w:color w:val="000000"/>
        </w:rPr>
        <w:t>:</w:t>
      </w:r>
    </w:p>
    <w:p w14:paraId="43DA6183" w14:textId="77777777" w:rsidR="007463A3" w:rsidRDefault="007463A3" w:rsidP="007463A3">
      <w:pPr>
        <w:pStyle w:val="NormalWeb"/>
        <w:numPr>
          <w:ilvl w:val="1"/>
          <w:numId w:val="2"/>
        </w:numPr>
        <w:spacing w:before="120" w:beforeAutospacing="0" w:after="12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Nilai </w:t>
      </w:r>
      <w:proofErr w:type="spellStart"/>
      <w:proofErr w:type="gramStart"/>
      <w:r>
        <w:rPr>
          <w:color w:val="000000"/>
        </w:rPr>
        <w:t>Jawaban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NJ)</w:t>
      </w:r>
    </w:p>
    <w:p w14:paraId="2BDBB01D" w14:textId="77777777" w:rsidR="007463A3" w:rsidRDefault="007463A3" w:rsidP="007463A3">
      <w:pPr>
        <w:pStyle w:val="NormalWeb"/>
        <w:numPr>
          <w:ilvl w:val="4"/>
          <w:numId w:val="2"/>
        </w:numPr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Setuju</w:t>
      </w:r>
      <w:proofErr w:type="spellEnd"/>
      <w:r>
        <w:rPr>
          <w:color w:val="000000"/>
        </w:rPr>
        <w:t>= 4</w:t>
      </w:r>
    </w:p>
    <w:p w14:paraId="260013FD" w14:textId="77777777" w:rsidR="007463A3" w:rsidRDefault="007463A3" w:rsidP="007463A3">
      <w:pPr>
        <w:pStyle w:val="NormalWeb"/>
        <w:numPr>
          <w:ilvl w:val="4"/>
          <w:numId w:val="2"/>
        </w:numPr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Setuju</w:t>
      </w:r>
      <w:proofErr w:type="spellEnd"/>
      <w:r>
        <w:rPr>
          <w:color w:val="000000"/>
        </w:rPr>
        <w:t xml:space="preserve"> = 3</w:t>
      </w:r>
    </w:p>
    <w:p w14:paraId="6C0BA760" w14:textId="77777777" w:rsidR="007463A3" w:rsidRDefault="007463A3" w:rsidP="007463A3">
      <w:pPr>
        <w:pStyle w:val="NormalWeb"/>
        <w:numPr>
          <w:ilvl w:val="4"/>
          <w:numId w:val="2"/>
        </w:numPr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Setuju</w:t>
      </w:r>
      <w:proofErr w:type="spellEnd"/>
      <w:r>
        <w:rPr>
          <w:color w:val="000000"/>
        </w:rPr>
        <w:t>= 2</w:t>
      </w:r>
    </w:p>
    <w:p w14:paraId="1620FF3F" w14:textId="77777777" w:rsidR="007463A3" w:rsidRDefault="007463A3" w:rsidP="007463A3">
      <w:pPr>
        <w:pStyle w:val="NormalWeb"/>
        <w:numPr>
          <w:ilvl w:val="4"/>
          <w:numId w:val="2"/>
        </w:numPr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Setuju</w:t>
      </w:r>
      <w:proofErr w:type="spellEnd"/>
      <w:r>
        <w:rPr>
          <w:color w:val="000000"/>
        </w:rPr>
        <w:t>= 1</w:t>
      </w:r>
    </w:p>
    <w:p w14:paraId="0AECC09F" w14:textId="77777777" w:rsidR="007463A3" w:rsidRDefault="007463A3" w:rsidP="007463A3">
      <w:pPr>
        <w:pStyle w:val="NormalWeb"/>
        <w:numPr>
          <w:ilvl w:val="1"/>
          <w:numId w:val="3"/>
        </w:numPr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Rumus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Nilai Total </w:t>
      </w:r>
      <w:proofErr w:type="spellStart"/>
      <w:r>
        <w:rPr>
          <w:color w:val="000000"/>
        </w:rPr>
        <w:t>Jawaban</w:t>
      </w:r>
      <w:proofErr w:type="spellEnd"/>
    </w:p>
    <w:p w14:paraId="37A65819" w14:textId="77777777" w:rsidR="007463A3" w:rsidRDefault="007463A3" w:rsidP="007463A3">
      <w:pPr>
        <w:pStyle w:val="NormalWeb"/>
        <w:spacing w:before="0" w:beforeAutospacing="0" w:after="120" w:afterAutospacing="0" w:line="360" w:lineRule="auto"/>
        <w:ind w:left="993"/>
        <w:jc w:val="both"/>
      </w:pPr>
      <w:r>
        <w:rPr>
          <w:color w:val="000000"/>
        </w:rPr>
        <w:t>TJ = ((T(A) x NJ(A)) + (T(B) x NJ(V)) + (T(C) x NJ(C)) + (T(D) x NJ(D))</w:t>
      </w:r>
    </w:p>
    <w:p w14:paraId="038E83BD" w14:textId="77777777" w:rsidR="007463A3" w:rsidRDefault="007463A3" w:rsidP="007463A3">
      <w:pPr>
        <w:pStyle w:val="NormalWeb"/>
        <w:spacing w:before="0" w:beforeAutospacing="0" w:after="120" w:afterAutospacing="0" w:line="360" w:lineRule="auto"/>
        <w:ind w:left="993"/>
        <w:jc w:val="both"/>
      </w:pPr>
      <w:proofErr w:type="spellStart"/>
      <w:r>
        <w:rPr>
          <w:color w:val="000000"/>
        </w:rPr>
        <w:t>Ket</w:t>
      </w:r>
      <w:proofErr w:type="spellEnd"/>
      <w:r>
        <w:rPr>
          <w:color w:val="000000"/>
        </w:rPr>
        <w:t xml:space="preserve">. [TJ = Nilai Total </w:t>
      </w: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, T = Total </w:t>
      </w:r>
      <w:proofErr w:type="spellStart"/>
      <w:r>
        <w:rPr>
          <w:color w:val="000000"/>
        </w:rPr>
        <w:t>Responden</w:t>
      </w:r>
      <w:proofErr w:type="spellEnd"/>
      <w:r>
        <w:rPr>
          <w:color w:val="000000"/>
        </w:rPr>
        <w:t xml:space="preserve">, NJ= Nilai </w:t>
      </w: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>]</w:t>
      </w:r>
    </w:p>
    <w:p w14:paraId="0D60962C" w14:textId="77777777" w:rsidR="007463A3" w:rsidRDefault="007463A3" w:rsidP="007463A3">
      <w:pPr>
        <w:pStyle w:val="NormalWeb"/>
        <w:numPr>
          <w:ilvl w:val="1"/>
          <w:numId w:val="3"/>
        </w:numPr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Interpretasi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Perhitungan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IJP</w:t>
      </w:r>
      <w:proofErr w:type="gramEnd"/>
      <w:r>
        <w:rPr>
          <w:color w:val="000000"/>
        </w:rPr>
        <w:t>)</w:t>
      </w:r>
    </w:p>
    <w:p w14:paraId="4D6DC56A" w14:textId="77777777" w:rsidR="007463A3" w:rsidRDefault="007463A3" w:rsidP="007463A3">
      <w:pPr>
        <w:pStyle w:val="NormalWeb"/>
        <w:spacing w:before="0" w:beforeAutospacing="0" w:after="120" w:afterAutospacing="0" w:line="360" w:lineRule="auto"/>
        <w:ind w:left="993"/>
        <w:jc w:val="both"/>
      </w:pPr>
      <w:r>
        <w:rPr>
          <w:color w:val="000000"/>
        </w:rPr>
        <w:t xml:space="preserve">Y = NJ </w:t>
      </w:r>
      <w:proofErr w:type="spellStart"/>
      <w:r>
        <w:rPr>
          <w:color w:val="000000"/>
        </w:rPr>
        <w:t>Tertinggi</w:t>
      </w:r>
      <w:proofErr w:type="spellEnd"/>
      <w:r>
        <w:rPr>
          <w:color w:val="000000"/>
        </w:rPr>
        <w:t xml:space="preserve"> x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Responden</w:t>
      </w:r>
      <w:proofErr w:type="spellEnd"/>
    </w:p>
    <w:p w14:paraId="073B4C87" w14:textId="77777777" w:rsidR="007463A3" w:rsidRDefault="007463A3" w:rsidP="007463A3">
      <w:pPr>
        <w:pStyle w:val="NormalWeb"/>
        <w:spacing w:before="0" w:beforeAutospacing="0" w:after="120" w:afterAutospacing="0" w:line="360" w:lineRule="auto"/>
        <w:ind w:left="993"/>
        <w:jc w:val="both"/>
      </w:pPr>
      <w:r>
        <w:rPr>
          <w:color w:val="000000"/>
        </w:rPr>
        <w:t xml:space="preserve">X = NJ </w:t>
      </w:r>
      <w:proofErr w:type="spellStart"/>
      <w:r>
        <w:rPr>
          <w:color w:val="000000"/>
        </w:rPr>
        <w:t>Terendah</w:t>
      </w:r>
      <w:proofErr w:type="spellEnd"/>
      <w:r>
        <w:rPr>
          <w:color w:val="000000"/>
        </w:rPr>
        <w:t xml:space="preserve"> x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Responden</w:t>
      </w:r>
      <w:proofErr w:type="spellEnd"/>
    </w:p>
    <w:p w14:paraId="08F3826E" w14:textId="77777777" w:rsidR="007463A3" w:rsidRDefault="007463A3" w:rsidP="007463A3">
      <w:pPr>
        <w:pStyle w:val="NormalWeb"/>
        <w:numPr>
          <w:ilvl w:val="1"/>
          <w:numId w:val="3"/>
        </w:numPr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Rumus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Interval :</w:t>
      </w:r>
      <w:proofErr w:type="gramEnd"/>
    </w:p>
    <w:p w14:paraId="00DF6FF6" w14:textId="77777777" w:rsidR="007463A3" w:rsidRDefault="007463A3" w:rsidP="007463A3">
      <w:pPr>
        <w:pStyle w:val="NormalWeb"/>
        <w:spacing w:before="0" w:beforeAutospacing="0" w:after="120" w:afterAutospacing="0" w:line="360" w:lineRule="auto"/>
        <w:ind w:left="993"/>
        <w:jc w:val="both"/>
      </w:pPr>
      <w:r>
        <w:rPr>
          <w:color w:val="000000"/>
        </w:rPr>
        <w:t xml:space="preserve">I = 100 /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Jawaban</w:t>
      </w:r>
      <w:proofErr w:type="spellEnd"/>
    </w:p>
    <w:p w14:paraId="16D6D41C" w14:textId="77777777" w:rsidR="007463A3" w:rsidRDefault="007463A3" w:rsidP="007463A3">
      <w:pPr>
        <w:pStyle w:val="NormalWeb"/>
        <w:spacing w:before="0" w:beforeAutospacing="0" w:after="120" w:afterAutospacing="0" w:line="360" w:lineRule="auto"/>
        <w:ind w:left="993"/>
        <w:jc w:val="both"/>
      </w:pP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I = 100 / 4 = 25</w:t>
      </w:r>
    </w:p>
    <w:p w14:paraId="4A94024D" w14:textId="77777777" w:rsidR="007463A3" w:rsidRDefault="007463A3" w:rsidP="007463A3">
      <w:pPr>
        <w:pStyle w:val="NormalWeb"/>
        <w:spacing w:before="0" w:beforeAutospacing="0" w:after="120" w:afterAutospacing="0" w:line="360" w:lineRule="auto"/>
        <w:ind w:left="426" w:firstLine="567"/>
        <w:jc w:val="both"/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kriteria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interpretasi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interval</w:t>
      </w:r>
    </w:p>
    <w:p w14:paraId="2B2917EE" w14:textId="77777777" w:rsidR="007463A3" w:rsidRDefault="007463A3" w:rsidP="007463A3">
      <w:pPr>
        <w:pStyle w:val="NormalWeb"/>
        <w:numPr>
          <w:ilvl w:val="0"/>
          <w:numId w:val="4"/>
        </w:numPr>
        <w:spacing w:before="0" w:beforeAutospacing="0" w:after="120" w:afterAutospacing="0" w:line="360" w:lineRule="auto"/>
        <w:ind w:left="149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0% - 24,99% =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Setuju</w:t>
      </w:r>
      <w:proofErr w:type="spellEnd"/>
    </w:p>
    <w:p w14:paraId="6287E06C" w14:textId="77777777" w:rsidR="007463A3" w:rsidRDefault="007463A3" w:rsidP="007463A3">
      <w:pPr>
        <w:pStyle w:val="NormalWeb"/>
        <w:numPr>
          <w:ilvl w:val="0"/>
          <w:numId w:val="4"/>
        </w:numPr>
        <w:spacing w:before="0" w:beforeAutospacing="0" w:after="120" w:afterAutospacing="0" w:line="360" w:lineRule="auto"/>
        <w:ind w:left="149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25% - 49,99% =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Setuju</w:t>
      </w:r>
      <w:proofErr w:type="spellEnd"/>
    </w:p>
    <w:p w14:paraId="11B97CB5" w14:textId="77777777" w:rsidR="007463A3" w:rsidRDefault="007463A3" w:rsidP="007463A3">
      <w:pPr>
        <w:pStyle w:val="NormalWeb"/>
        <w:numPr>
          <w:ilvl w:val="0"/>
          <w:numId w:val="4"/>
        </w:numPr>
        <w:spacing w:before="0" w:beforeAutospacing="0" w:after="120" w:afterAutospacing="0" w:line="360" w:lineRule="auto"/>
        <w:ind w:left="149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50% - 74,99% = </w:t>
      </w:r>
      <w:proofErr w:type="spellStart"/>
      <w:r>
        <w:rPr>
          <w:color w:val="000000"/>
        </w:rPr>
        <w:t>Setuju</w:t>
      </w:r>
      <w:proofErr w:type="spellEnd"/>
    </w:p>
    <w:p w14:paraId="13F1EDB2" w14:textId="77777777" w:rsidR="007463A3" w:rsidRDefault="007463A3" w:rsidP="007463A3">
      <w:pPr>
        <w:pStyle w:val="NormalWeb"/>
        <w:numPr>
          <w:ilvl w:val="0"/>
          <w:numId w:val="4"/>
        </w:numPr>
        <w:spacing w:before="0" w:beforeAutospacing="0" w:after="120" w:afterAutospacing="0" w:line="360" w:lineRule="auto"/>
        <w:ind w:left="149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75% - 100% =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Setuju</w:t>
      </w:r>
      <w:proofErr w:type="spellEnd"/>
    </w:p>
    <w:p w14:paraId="43387325" w14:textId="77777777" w:rsidR="007463A3" w:rsidRDefault="007463A3" w:rsidP="007463A3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e.</w:t>
      </w:r>
      <w:r>
        <w:rPr>
          <w:color w:val="000000"/>
        </w:rPr>
        <w:tab/>
      </w:r>
      <w:proofErr w:type="spellStart"/>
      <w:r>
        <w:rPr>
          <w:color w:val="000000"/>
        </w:rPr>
        <w:t>Penyelesaian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% = TJ/Y x 100</w:t>
      </w:r>
    </w:p>
    <w:p w14:paraId="67A63618" w14:textId="77777777" w:rsidR="007463A3" w:rsidRDefault="007463A3" w:rsidP="007463A3">
      <w:pPr>
        <w:pStyle w:val="NormalWeb"/>
        <w:spacing w:before="0" w:beforeAutospacing="0" w:after="0" w:afterAutospacing="0" w:line="360" w:lineRule="auto"/>
        <w:ind w:firstLine="432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perhitungan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kuisioner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pertanyaan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 w:rsidRPr="00E21822">
        <w:rPr>
          <w:i/>
          <w:color w:val="000000"/>
        </w:rPr>
        <w:t>form online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responden</w:t>
      </w:r>
      <w:proofErr w:type="spellEnd"/>
      <w:r>
        <w:rPr>
          <w:color w:val="000000"/>
        </w:rPr>
        <w:t>.</w:t>
      </w:r>
    </w:p>
    <w:p w14:paraId="6E7626E2" w14:textId="77777777" w:rsidR="007463A3" w:rsidRDefault="007463A3" w:rsidP="007463A3">
      <w:pPr>
        <w:pStyle w:val="NormalWeb"/>
        <w:spacing w:before="0" w:beforeAutospacing="0" w:after="120" w:afterAutospacing="0"/>
        <w:ind w:firstLine="425"/>
        <w:jc w:val="center"/>
        <w:textAlignment w:val="baseline"/>
        <w:rPr>
          <w:color w:val="000000"/>
        </w:rPr>
      </w:pPr>
      <w:proofErr w:type="spellStart"/>
      <w:r w:rsidRPr="008A0E4D">
        <w:rPr>
          <w:b/>
          <w:color w:val="000000"/>
        </w:rPr>
        <w:t>Tabel</w:t>
      </w:r>
      <w:proofErr w:type="spellEnd"/>
      <w:r w:rsidRPr="008A0E4D">
        <w:rPr>
          <w:b/>
          <w:color w:val="000000"/>
        </w:rPr>
        <w:t xml:space="preserve"> 4.5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Kuisioner</w:t>
      </w:r>
      <w:proofErr w:type="spellEnd"/>
    </w:p>
    <w:tbl>
      <w:tblPr>
        <w:tblStyle w:val="TableGrid"/>
        <w:tblW w:w="83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0"/>
        <w:gridCol w:w="3840"/>
        <w:gridCol w:w="450"/>
        <w:gridCol w:w="450"/>
        <w:gridCol w:w="360"/>
        <w:gridCol w:w="360"/>
        <w:gridCol w:w="630"/>
        <w:gridCol w:w="630"/>
        <w:gridCol w:w="630"/>
        <w:gridCol w:w="540"/>
      </w:tblGrid>
      <w:tr w:rsidR="007463A3" w:rsidRPr="004919B8" w14:paraId="766AA650" w14:textId="77777777" w:rsidTr="00ED3C46">
        <w:tc>
          <w:tcPr>
            <w:tcW w:w="480" w:type="dxa"/>
          </w:tcPr>
          <w:p w14:paraId="45BEA915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840" w:type="dxa"/>
          </w:tcPr>
          <w:p w14:paraId="3E696392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b/>
                <w:sz w:val="20"/>
                <w:szCs w:val="20"/>
              </w:rPr>
              <w:t>Pertanyaan</w:t>
            </w:r>
            <w:proofErr w:type="spellEnd"/>
          </w:p>
        </w:tc>
        <w:tc>
          <w:tcPr>
            <w:tcW w:w="450" w:type="dxa"/>
          </w:tcPr>
          <w:p w14:paraId="6C1DA2D1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450" w:type="dxa"/>
          </w:tcPr>
          <w:p w14:paraId="47FC1068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360" w:type="dxa"/>
          </w:tcPr>
          <w:p w14:paraId="2C0E2F96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360" w:type="dxa"/>
          </w:tcPr>
          <w:p w14:paraId="3744641C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2430" w:type="dxa"/>
            <w:gridSpan w:val="4"/>
          </w:tcPr>
          <w:p w14:paraId="55C15F1C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b/>
                <w:sz w:val="20"/>
                <w:szCs w:val="20"/>
              </w:rPr>
              <w:t>Persentase</w:t>
            </w:r>
            <w:proofErr w:type="spellEnd"/>
          </w:p>
        </w:tc>
      </w:tr>
      <w:tr w:rsidR="007463A3" w14:paraId="0C08C3BB" w14:textId="77777777" w:rsidTr="00ED3C46">
        <w:tc>
          <w:tcPr>
            <w:tcW w:w="480" w:type="dxa"/>
          </w:tcPr>
          <w:p w14:paraId="747B2F8A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</w:p>
        </w:tc>
        <w:tc>
          <w:tcPr>
            <w:tcW w:w="3840" w:type="dxa"/>
          </w:tcPr>
          <w:p w14:paraId="34DBB14D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menurut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dibutuhkan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450" w:type="dxa"/>
          </w:tcPr>
          <w:p w14:paraId="6B2DADAA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50" w:type="dxa"/>
          </w:tcPr>
          <w:p w14:paraId="526C32AA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60" w:type="dxa"/>
          </w:tcPr>
          <w:p w14:paraId="1BE090C8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11F0726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6E620303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46%</w:t>
            </w:r>
          </w:p>
        </w:tc>
        <w:tc>
          <w:tcPr>
            <w:tcW w:w="630" w:type="dxa"/>
          </w:tcPr>
          <w:p w14:paraId="411A6B7F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54%</w:t>
            </w:r>
          </w:p>
        </w:tc>
        <w:tc>
          <w:tcPr>
            <w:tcW w:w="630" w:type="dxa"/>
          </w:tcPr>
          <w:p w14:paraId="2D9AC613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540" w:type="dxa"/>
          </w:tcPr>
          <w:p w14:paraId="25AD7FB3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7463A3" w14:paraId="2575DCF6" w14:textId="77777777" w:rsidTr="00ED3C46">
        <w:tc>
          <w:tcPr>
            <w:tcW w:w="480" w:type="dxa"/>
          </w:tcPr>
          <w:p w14:paraId="47499E45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840" w:type="dxa"/>
          </w:tcPr>
          <w:p w14:paraId="6E49A5E3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menampilkan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informatif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bangunan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asset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bergerak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450" w:type="dxa"/>
          </w:tcPr>
          <w:p w14:paraId="1A6DFA17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50" w:type="dxa"/>
          </w:tcPr>
          <w:p w14:paraId="08200B51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60" w:type="dxa"/>
          </w:tcPr>
          <w:p w14:paraId="505ED66D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0" w:type="dxa"/>
          </w:tcPr>
          <w:p w14:paraId="6154EFAF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127BEF7C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630" w:type="dxa"/>
          </w:tcPr>
          <w:p w14:paraId="379F1288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54%</w:t>
            </w:r>
          </w:p>
        </w:tc>
        <w:tc>
          <w:tcPr>
            <w:tcW w:w="630" w:type="dxa"/>
          </w:tcPr>
          <w:p w14:paraId="6C96C4DE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16%</w:t>
            </w:r>
          </w:p>
        </w:tc>
        <w:tc>
          <w:tcPr>
            <w:tcW w:w="540" w:type="dxa"/>
          </w:tcPr>
          <w:p w14:paraId="6F0B7434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7463A3" w14:paraId="42D350F8" w14:textId="77777777" w:rsidTr="00ED3C46">
        <w:tc>
          <w:tcPr>
            <w:tcW w:w="480" w:type="dxa"/>
          </w:tcPr>
          <w:p w14:paraId="35AA9CC3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3840" w:type="dxa"/>
          </w:tcPr>
          <w:p w14:paraId="6D4CC50C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Survei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Bangun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Gedung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berjalan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pada Smartphone </w:t>
            </w:r>
            <w:proofErr w:type="spellStart"/>
            <w:proofErr w:type="gram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450" w:type="dxa"/>
          </w:tcPr>
          <w:p w14:paraId="35303FE4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50" w:type="dxa"/>
          </w:tcPr>
          <w:p w14:paraId="170FE246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60" w:type="dxa"/>
          </w:tcPr>
          <w:p w14:paraId="5768661A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0" w:type="dxa"/>
          </w:tcPr>
          <w:p w14:paraId="5B21E902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3EF4CB57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37%</w:t>
            </w:r>
          </w:p>
        </w:tc>
        <w:tc>
          <w:tcPr>
            <w:tcW w:w="630" w:type="dxa"/>
          </w:tcPr>
          <w:p w14:paraId="5029ABBC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44%</w:t>
            </w:r>
          </w:p>
        </w:tc>
        <w:tc>
          <w:tcPr>
            <w:tcW w:w="630" w:type="dxa"/>
          </w:tcPr>
          <w:p w14:paraId="69AE310C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16%</w:t>
            </w:r>
          </w:p>
        </w:tc>
        <w:tc>
          <w:tcPr>
            <w:tcW w:w="540" w:type="dxa"/>
          </w:tcPr>
          <w:p w14:paraId="5A9C8CD3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3%</w:t>
            </w:r>
          </w:p>
        </w:tc>
      </w:tr>
      <w:tr w:rsidR="007463A3" w14:paraId="08F4B586" w14:textId="77777777" w:rsidTr="00ED3C46">
        <w:tc>
          <w:tcPr>
            <w:tcW w:w="480" w:type="dxa"/>
          </w:tcPr>
          <w:p w14:paraId="3FD61D86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3840" w:type="dxa"/>
          </w:tcPr>
          <w:p w14:paraId="143778F2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Survei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memiliki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tampilan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menarik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proofErr w:type="gram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informatif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450" w:type="dxa"/>
          </w:tcPr>
          <w:p w14:paraId="2F279888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50" w:type="dxa"/>
          </w:tcPr>
          <w:p w14:paraId="1D13713A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60" w:type="dxa"/>
          </w:tcPr>
          <w:p w14:paraId="0DEB6D0E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1BC3614B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31783E5B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57%</w:t>
            </w:r>
          </w:p>
        </w:tc>
        <w:tc>
          <w:tcPr>
            <w:tcW w:w="630" w:type="dxa"/>
          </w:tcPr>
          <w:p w14:paraId="6CFD072B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630" w:type="dxa"/>
          </w:tcPr>
          <w:p w14:paraId="4208DBDB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3%</w:t>
            </w:r>
          </w:p>
        </w:tc>
        <w:tc>
          <w:tcPr>
            <w:tcW w:w="540" w:type="dxa"/>
          </w:tcPr>
          <w:p w14:paraId="68E7354D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7463A3" w14:paraId="0666AB2B" w14:textId="77777777" w:rsidTr="00ED3C46">
        <w:tc>
          <w:tcPr>
            <w:tcW w:w="480" w:type="dxa"/>
          </w:tcPr>
          <w:p w14:paraId="2EE49465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3840" w:type="dxa"/>
          </w:tcPr>
          <w:p w14:paraId="121DC1CF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Survei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Bangun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Gedung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mudah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mudah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dipahami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 ?</w:t>
            </w:r>
            <w:proofErr w:type="gramEnd"/>
          </w:p>
        </w:tc>
        <w:tc>
          <w:tcPr>
            <w:tcW w:w="450" w:type="dxa"/>
          </w:tcPr>
          <w:p w14:paraId="1AA0D0E2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50" w:type="dxa"/>
          </w:tcPr>
          <w:p w14:paraId="267A27CC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60" w:type="dxa"/>
          </w:tcPr>
          <w:p w14:paraId="375591B4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0" w:type="dxa"/>
          </w:tcPr>
          <w:p w14:paraId="68C38300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2F858452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630" w:type="dxa"/>
          </w:tcPr>
          <w:p w14:paraId="30321827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44%</w:t>
            </w:r>
          </w:p>
        </w:tc>
        <w:tc>
          <w:tcPr>
            <w:tcW w:w="630" w:type="dxa"/>
          </w:tcPr>
          <w:p w14:paraId="0CD56C42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16%</w:t>
            </w:r>
          </w:p>
        </w:tc>
        <w:tc>
          <w:tcPr>
            <w:tcW w:w="540" w:type="dxa"/>
          </w:tcPr>
          <w:p w14:paraId="72A6DC84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7463A3" w14:paraId="3BFCD2F9" w14:textId="77777777" w:rsidTr="00ED3C46">
        <w:tc>
          <w:tcPr>
            <w:tcW w:w="480" w:type="dxa"/>
          </w:tcPr>
          <w:p w14:paraId="2BC143CC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3840" w:type="dxa"/>
          </w:tcPr>
          <w:p w14:paraId="3052C546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membantu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pengambilan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proofErr w:type="gram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bangunan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450" w:type="dxa"/>
          </w:tcPr>
          <w:p w14:paraId="7266D1F0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50" w:type="dxa"/>
          </w:tcPr>
          <w:p w14:paraId="6D90D746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60" w:type="dxa"/>
          </w:tcPr>
          <w:p w14:paraId="689F98A1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4DAF5099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59B3DDF0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  <w:tc>
          <w:tcPr>
            <w:tcW w:w="630" w:type="dxa"/>
          </w:tcPr>
          <w:p w14:paraId="645630A7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37%</w:t>
            </w:r>
          </w:p>
        </w:tc>
        <w:tc>
          <w:tcPr>
            <w:tcW w:w="630" w:type="dxa"/>
          </w:tcPr>
          <w:p w14:paraId="59956928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13%</w:t>
            </w:r>
          </w:p>
        </w:tc>
        <w:tc>
          <w:tcPr>
            <w:tcW w:w="540" w:type="dxa"/>
          </w:tcPr>
          <w:p w14:paraId="53F01259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7463A3" w14:paraId="0AD2D762" w14:textId="77777777" w:rsidTr="00ED3C46">
        <w:tc>
          <w:tcPr>
            <w:tcW w:w="480" w:type="dxa"/>
          </w:tcPr>
          <w:p w14:paraId="6D3670D9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3840" w:type="dxa"/>
          </w:tcPr>
          <w:p w14:paraId="5C941F3B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ditampilkan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sudah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450" w:type="dxa"/>
          </w:tcPr>
          <w:p w14:paraId="397EF193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50" w:type="dxa"/>
          </w:tcPr>
          <w:p w14:paraId="560677C2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60" w:type="dxa"/>
          </w:tcPr>
          <w:p w14:paraId="512D21C5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4B7569AB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72639C8F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43%</w:t>
            </w:r>
          </w:p>
        </w:tc>
        <w:tc>
          <w:tcPr>
            <w:tcW w:w="630" w:type="dxa"/>
          </w:tcPr>
          <w:p w14:paraId="727A192D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47%</w:t>
            </w:r>
          </w:p>
        </w:tc>
        <w:tc>
          <w:tcPr>
            <w:tcW w:w="630" w:type="dxa"/>
          </w:tcPr>
          <w:p w14:paraId="5124BDAC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  <w:tc>
          <w:tcPr>
            <w:tcW w:w="540" w:type="dxa"/>
          </w:tcPr>
          <w:p w14:paraId="098D3FBC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</w:tbl>
    <w:p w14:paraId="559D7409" w14:textId="77777777" w:rsidR="007463A3" w:rsidRDefault="007463A3" w:rsidP="007463A3">
      <w:pPr>
        <w:pStyle w:val="NormalWeb"/>
        <w:spacing w:before="0" w:beforeAutospacing="0" w:after="120" w:afterAutospacing="0"/>
        <w:ind w:firstLine="425"/>
        <w:jc w:val="both"/>
        <w:textAlignment w:val="baseline"/>
        <w:rPr>
          <w:color w:val="000000"/>
        </w:rPr>
      </w:pPr>
    </w:p>
    <w:p w14:paraId="14796845" w14:textId="77777777" w:rsidR="007463A3" w:rsidRDefault="007463A3" w:rsidP="007463A3">
      <w:pPr>
        <w:pStyle w:val="NormalWeb"/>
        <w:spacing w:before="0" w:beforeAutospacing="0" w:after="120" w:afterAutospacing="0"/>
        <w:ind w:firstLine="425"/>
        <w:jc w:val="center"/>
        <w:textAlignment w:val="baseline"/>
        <w:rPr>
          <w:color w:val="000000"/>
        </w:rPr>
      </w:pPr>
      <w:proofErr w:type="spellStart"/>
      <w:r w:rsidRPr="00464E6A">
        <w:rPr>
          <w:b/>
          <w:color w:val="000000"/>
        </w:rPr>
        <w:t>Tabel</w:t>
      </w:r>
      <w:proofErr w:type="spellEnd"/>
      <w:r w:rsidRPr="00464E6A">
        <w:rPr>
          <w:b/>
          <w:color w:val="000000"/>
        </w:rPr>
        <w:t xml:space="preserve"> 4.6</w:t>
      </w:r>
      <w:r>
        <w:rPr>
          <w:color w:val="000000"/>
        </w:rPr>
        <w:t xml:space="preserve"> Hasil </w:t>
      </w:r>
      <w:proofErr w:type="spellStart"/>
      <w:r>
        <w:rPr>
          <w:color w:val="000000"/>
        </w:rPr>
        <w:t>Kuisioner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Skala Likert</w:t>
      </w:r>
    </w:p>
    <w:tbl>
      <w:tblPr>
        <w:tblStyle w:val="TableGrid"/>
        <w:tblW w:w="8365" w:type="dxa"/>
        <w:tblLayout w:type="fixed"/>
        <w:tblLook w:val="04A0" w:firstRow="1" w:lastRow="0" w:firstColumn="1" w:lastColumn="0" w:noHBand="0" w:noVBand="1"/>
      </w:tblPr>
      <w:tblGrid>
        <w:gridCol w:w="476"/>
        <w:gridCol w:w="3299"/>
        <w:gridCol w:w="720"/>
        <w:gridCol w:w="720"/>
        <w:gridCol w:w="720"/>
        <w:gridCol w:w="720"/>
        <w:gridCol w:w="630"/>
        <w:gridCol w:w="1080"/>
      </w:tblGrid>
      <w:tr w:rsidR="007463A3" w14:paraId="28CBA619" w14:textId="77777777" w:rsidTr="00ED3C46">
        <w:tc>
          <w:tcPr>
            <w:tcW w:w="476" w:type="dxa"/>
            <w:vMerge w:val="restart"/>
          </w:tcPr>
          <w:p w14:paraId="10A1E13B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3299" w:type="dxa"/>
            <w:vMerge w:val="restart"/>
          </w:tcPr>
          <w:p w14:paraId="2D4A56D2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Pertanyaan</w:t>
            </w:r>
            <w:proofErr w:type="spellEnd"/>
          </w:p>
        </w:tc>
        <w:tc>
          <w:tcPr>
            <w:tcW w:w="2880" w:type="dxa"/>
            <w:gridSpan w:val="4"/>
          </w:tcPr>
          <w:p w14:paraId="17F18D95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</w:p>
        </w:tc>
        <w:tc>
          <w:tcPr>
            <w:tcW w:w="630" w:type="dxa"/>
            <w:vMerge w:val="restart"/>
          </w:tcPr>
          <w:p w14:paraId="28D1580F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TJ</w:t>
            </w:r>
          </w:p>
        </w:tc>
        <w:tc>
          <w:tcPr>
            <w:tcW w:w="1080" w:type="dxa"/>
            <w:vMerge w:val="restart"/>
          </w:tcPr>
          <w:p w14:paraId="022C0381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(IJP)</w:t>
            </w:r>
          </w:p>
          <w:p w14:paraId="6D8F2D59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TJ/Y</w:t>
            </w:r>
          </w:p>
        </w:tc>
      </w:tr>
      <w:tr w:rsidR="007463A3" w14:paraId="4DA8529A" w14:textId="77777777" w:rsidTr="00ED3C46">
        <w:tc>
          <w:tcPr>
            <w:tcW w:w="476" w:type="dxa"/>
            <w:vMerge/>
          </w:tcPr>
          <w:p w14:paraId="27AFD3BE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9" w:type="dxa"/>
            <w:vMerge/>
          </w:tcPr>
          <w:p w14:paraId="1F5ADE84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7C173428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 x 4</w:t>
            </w:r>
          </w:p>
        </w:tc>
        <w:tc>
          <w:tcPr>
            <w:tcW w:w="720" w:type="dxa"/>
          </w:tcPr>
          <w:p w14:paraId="2138EA4E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B x 3</w:t>
            </w:r>
          </w:p>
        </w:tc>
        <w:tc>
          <w:tcPr>
            <w:tcW w:w="720" w:type="dxa"/>
          </w:tcPr>
          <w:p w14:paraId="1F816AE9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C x 2</w:t>
            </w:r>
          </w:p>
        </w:tc>
        <w:tc>
          <w:tcPr>
            <w:tcW w:w="720" w:type="dxa"/>
          </w:tcPr>
          <w:p w14:paraId="42EF2571" w14:textId="77777777" w:rsidR="007463A3" w:rsidRPr="00464E6A" w:rsidRDefault="007463A3" w:rsidP="00ED3C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D x 1</w:t>
            </w:r>
          </w:p>
        </w:tc>
        <w:tc>
          <w:tcPr>
            <w:tcW w:w="630" w:type="dxa"/>
            <w:vMerge/>
          </w:tcPr>
          <w:p w14:paraId="6B7C2DC0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15F40674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63A3" w14:paraId="464DF234" w14:textId="77777777" w:rsidTr="00ED3C46">
        <w:tc>
          <w:tcPr>
            <w:tcW w:w="476" w:type="dxa"/>
          </w:tcPr>
          <w:p w14:paraId="4D75BC34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299" w:type="dxa"/>
          </w:tcPr>
          <w:p w14:paraId="38C20410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menurut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dibutuhkan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720" w:type="dxa"/>
          </w:tcPr>
          <w:p w14:paraId="0622A63E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14:paraId="7A50567C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14:paraId="7712DB90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14:paraId="297E21B8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66E053CD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1080" w:type="dxa"/>
          </w:tcPr>
          <w:p w14:paraId="46FBD602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118/120 = 98.3%</w:t>
            </w:r>
          </w:p>
        </w:tc>
      </w:tr>
      <w:tr w:rsidR="007463A3" w14:paraId="481B6600" w14:textId="77777777" w:rsidTr="00ED3C46">
        <w:tc>
          <w:tcPr>
            <w:tcW w:w="476" w:type="dxa"/>
          </w:tcPr>
          <w:p w14:paraId="375188D0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299" w:type="dxa"/>
          </w:tcPr>
          <w:p w14:paraId="4DFA57D2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menampilkan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informatif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bangunan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asset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bergerak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720" w:type="dxa"/>
          </w:tcPr>
          <w:p w14:paraId="1807FF57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14:paraId="05DB5D3D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14:paraId="4B949C37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14:paraId="1F39C685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06819C4F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080" w:type="dxa"/>
          </w:tcPr>
          <w:p w14:paraId="35563AD2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94/120 = 78.3%</w:t>
            </w:r>
          </w:p>
        </w:tc>
      </w:tr>
      <w:tr w:rsidR="007463A3" w14:paraId="4E866086" w14:textId="77777777" w:rsidTr="00ED3C46">
        <w:tc>
          <w:tcPr>
            <w:tcW w:w="476" w:type="dxa"/>
          </w:tcPr>
          <w:p w14:paraId="5E24F46D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3299" w:type="dxa"/>
          </w:tcPr>
          <w:p w14:paraId="4AC1DF0D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Survei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Bangun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Gedung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berjalan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pada Smartphone </w:t>
            </w:r>
            <w:proofErr w:type="spellStart"/>
            <w:proofErr w:type="gram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720" w:type="dxa"/>
          </w:tcPr>
          <w:p w14:paraId="0A96CD51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14:paraId="564F5CDD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14:paraId="3DAA6C38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14:paraId="4E066354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661D7630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080" w:type="dxa"/>
          </w:tcPr>
          <w:p w14:paraId="134C0621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94/120</w:t>
            </w:r>
          </w:p>
          <w:p w14:paraId="6693C8AC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= 78.3%</w:t>
            </w:r>
          </w:p>
        </w:tc>
      </w:tr>
      <w:tr w:rsidR="007463A3" w14:paraId="6109795E" w14:textId="77777777" w:rsidTr="00ED3C46">
        <w:tc>
          <w:tcPr>
            <w:tcW w:w="476" w:type="dxa"/>
          </w:tcPr>
          <w:p w14:paraId="1431E00E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3299" w:type="dxa"/>
          </w:tcPr>
          <w:p w14:paraId="586D37BA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Survei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memiliki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tampilan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menarik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proofErr w:type="gram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informatif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720" w:type="dxa"/>
          </w:tcPr>
          <w:p w14:paraId="70FFAEB6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720" w:type="dxa"/>
          </w:tcPr>
          <w:p w14:paraId="1BDE7BA6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14:paraId="413A48C6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7406B9FB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4119BB29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1080" w:type="dxa"/>
          </w:tcPr>
          <w:p w14:paraId="132DD9CE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106/120 = </w:t>
            </w:r>
            <w:r w:rsidRPr="00464E6A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88.3%</w:t>
            </w:r>
          </w:p>
        </w:tc>
      </w:tr>
      <w:tr w:rsidR="007463A3" w14:paraId="6BCF1F38" w14:textId="77777777" w:rsidTr="00ED3C46">
        <w:tc>
          <w:tcPr>
            <w:tcW w:w="476" w:type="dxa"/>
          </w:tcPr>
          <w:p w14:paraId="4381FA91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5.</w:t>
            </w:r>
          </w:p>
        </w:tc>
        <w:tc>
          <w:tcPr>
            <w:tcW w:w="3299" w:type="dxa"/>
          </w:tcPr>
          <w:p w14:paraId="6C766A55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Survei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Bangun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Gedung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mudah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mudah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dipahami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 ?</w:t>
            </w:r>
            <w:proofErr w:type="gramEnd"/>
          </w:p>
        </w:tc>
        <w:tc>
          <w:tcPr>
            <w:tcW w:w="720" w:type="dxa"/>
          </w:tcPr>
          <w:p w14:paraId="15DA4108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14:paraId="70FD9703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14:paraId="4B973664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14:paraId="030E6E2D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5BA571A3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080" w:type="dxa"/>
          </w:tcPr>
          <w:p w14:paraId="75056A62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97/120 = </w:t>
            </w:r>
            <w:r w:rsidRPr="00464E6A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80.8%</w:t>
            </w: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463A3" w14:paraId="5AB47314" w14:textId="77777777" w:rsidTr="00ED3C46">
        <w:tc>
          <w:tcPr>
            <w:tcW w:w="476" w:type="dxa"/>
          </w:tcPr>
          <w:p w14:paraId="03ED9DA9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3299" w:type="dxa"/>
          </w:tcPr>
          <w:p w14:paraId="4DC608AD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membantu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pengambilan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proofErr w:type="gram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bangunan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720" w:type="dxa"/>
          </w:tcPr>
          <w:p w14:paraId="4147BC19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14:paraId="7807F075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14:paraId="63A0AF7D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14:paraId="26793956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13995370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1080" w:type="dxa"/>
          </w:tcPr>
          <w:p w14:paraId="7C22B631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101/120 = </w:t>
            </w:r>
            <w:r w:rsidRPr="00464E6A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84.1%</w:t>
            </w:r>
          </w:p>
        </w:tc>
      </w:tr>
      <w:tr w:rsidR="007463A3" w14:paraId="739B7BA0" w14:textId="77777777" w:rsidTr="00ED3C46">
        <w:tc>
          <w:tcPr>
            <w:tcW w:w="476" w:type="dxa"/>
          </w:tcPr>
          <w:p w14:paraId="57AFBB14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3299" w:type="dxa"/>
          </w:tcPr>
          <w:p w14:paraId="0BA8CEED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ditampilkan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sudah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720" w:type="dxa"/>
          </w:tcPr>
          <w:p w14:paraId="661719B6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14:paraId="1F423D20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14:paraId="4B2FBE94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01AF1853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3544D27D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080" w:type="dxa"/>
          </w:tcPr>
          <w:p w14:paraId="2C4BD0F1" w14:textId="77777777" w:rsidR="007463A3" w:rsidRPr="00464E6A" w:rsidRDefault="007463A3" w:rsidP="00ED3C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6A">
              <w:rPr>
                <w:rFonts w:ascii="Times New Roman" w:hAnsi="Times New Roman" w:cs="Times New Roman"/>
                <w:sz w:val="20"/>
                <w:szCs w:val="20"/>
              </w:rPr>
              <w:t xml:space="preserve">100/120 = </w:t>
            </w:r>
            <w:r w:rsidRPr="00464E6A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83.2%</w:t>
            </w:r>
          </w:p>
        </w:tc>
      </w:tr>
    </w:tbl>
    <w:p w14:paraId="2EE28D4E" w14:textId="77777777" w:rsidR="007463A3" w:rsidRDefault="007463A3" w:rsidP="007463A3">
      <w:pPr>
        <w:pStyle w:val="NormalWeb"/>
        <w:spacing w:before="0" w:beforeAutospacing="0" w:after="120" w:afterAutospacing="0"/>
        <w:jc w:val="both"/>
        <w:textAlignment w:val="baseline"/>
        <w:rPr>
          <w:color w:val="000000"/>
        </w:rPr>
      </w:pPr>
    </w:p>
    <w:p w14:paraId="4453BDA1" w14:textId="77777777" w:rsidR="007463A3" w:rsidRDefault="007463A3" w:rsidP="007463A3">
      <w:pPr>
        <w:pStyle w:val="NormalWeb"/>
        <w:spacing w:before="0" w:beforeAutospacing="0" w:after="120" w:afterAutospacing="0"/>
        <w:jc w:val="both"/>
        <w:textAlignment w:val="baseline"/>
        <w:rPr>
          <w:color w:val="000000"/>
        </w:rPr>
      </w:pPr>
    </w:p>
    <w:p w14:paraId="5B9EB097" w14:textId="77777777" w:rsidR="007463A3" w:rsidRDefault="007463A3" w:rsidP="007463A3">
      <w:pPr>
        <w:pStyle w:val="NormalWeb"/>
        <w:spacing w:before="0" w:beforeAutospacing="0" w:after="120" w:afterAutospacing="0" w:line="360" w:lineRule="auto"/>
        <w:ind w:firstLine="72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Dari </w:t>
      </w:r>
      <w:proofErr w:type="spellStart"/>
      <w:r>
        <w:rPr>
          <w:color w:val="000000"/>
        </w:rPr>
        <w:t>perhitungan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likert</w:t>
      </w:r>
      <w:proofErr w:type="spellEnd"/>
      <w:r>
        <w:rPr>
          <w:color w:val="000000"/>
        </w:rPr>
        <w:t xml:space="preserve"> pada table 4.6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disimpulkan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</w:p>
    <w:p w14:paraId="71E9684B" w14:textId="77777777" w:rsidR="007463A3" w:rsidRDefault="007463A3" w:rsidP="007463A3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98.3% </w:t>
      </w:r>
      <w:proofErr w:type="spellStart"/>
      <w:r>
        <w:rPr>
          <w:color w:val="000000"/>
        </w:rPr>
        <w:t>responden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Bangun</w:t>
      </w:r>
      <w:proofErr w:type="spellEnd"/>
      <w:r>
        <w:rPr>
          <w:color w:val="000000"/>
        </w:rPr>
        <w:t xml:space="preserve"> Gedung </w:t>
      </w:r>
      <w:proofErr w:type="spellStart"/>
      <w:proofErr w:type="gram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.</w:t>
      </w:r>
      <w:proofErr w:type="gramEnd"/>
    </w:p>
    <w:p w14:paraId="2253047A" w14:textId="77777777" w:rsidR="007463A3" w:rsidRDefault="007463A3" w:rsidP="007463A3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78.3% </w:t>
      </w:r>
      <w:proofErr w:type="spellStart"/>
      <w:r>
        <w:rPr>
          <w:color w:val="000000"/>
        </w:rPr>
        <w:t>responden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informatif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bangunan</w:t>
      </w:r>
      <w:proofErr w:type="spellEnd"/>
      <w:r>
        <w:rPr>
          <w:color w:val="000000"/>
        </w:rPr>
        <w:t xml:space="preserve"> asset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bergerak</w:t>
      </w:r>
      <w:proofErr w:type="spellEnd"/>
      <w:r>
        <w:rPr>
          <w:color w:val="000000"/>
        </w:rPr>
        <w:t>.</w:t>
      </w:r>
    </w:p>
    <w:p w14:paraId="65DF8047" w14:textId="77777777" w:rsidR="007463A3" w:rsidRDefault="007463A3" w:rsidP="007463A3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78.3% </w:t>
      </w:r>
      <w:proofErr w:type="spellStart"/>
      <w:r>
        <w:rPr>
          <w:color w:val="000000"/>
        </w:rPr>
        <w:t>responden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pada smartphone </w:t>
      </w:r>
      <w:proofErr w:type="spellStart"/>
      <w:r>
        <w:rPr>
          <w:color w:val="000000"/>
        </w:rPr>
        <w:t>responden</w:t>
      </w:r>
      <w:proofErr w:type="spellEnd"/>
      <w:r>
        <w:rPr>
          <w:color w:val="000000"/>
        </w:rPr>
        <w:t>.</w:t>
      </w:r>
    </w:p>
    <w:p w14:paraId="4A491A54" w14:textId="77777777" w:rsidR="007463A3" w:rsidRDefault="007463A3" w:rsidP="007463A3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88.3% </w:t>
      </w:r>
      <w:proofErr w:type="spellStart"/>
      <w:r>
        <w:rPr>
          <w:color w:val="000000"/>
        </w:rPr>
        <w:t>responden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informatif</w:t>
      </w:r>
      <w:proofErr w:type="spellEnd"/>
      <w:r>
        <w:rPr>
          <w:color w:val="000000"/>
        </w:rPr>
        <w:t>.</w:t>
      </w:r>
    </w:p>
    <w:p w14:paraId="7183EFFD" w14:textId="77777777" w:rsidR="007463A3" w:rsidRDefault="007463A3" w:rsidP="007463A3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80.8% </w:t>
      </w:r>
      <w:proofErr w:type="spellStart"/>
      <w:r>
        <w:rPr>
          <w:color w:val="000000"/>
        </w:rPr>
        <w:t>responden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dipahami</w:t>
      </w:r>
      <w:proofErr w:type="spellEnd"/>
      <w:r>
        <w:rPr>
          <w:color w:val="000000"/>
        </w:rPr>
        <w:t>.</w:t>
      </w:r>
    </w:p>
    <w:p w14:paraId="6D9AB731" w14:textId="77777777" w:rsidR="007463A3" w:rsidRDefault="007463A3" w:rsidP="007463A3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84.1% </w:t>
      </w:r>
      <w:proofErr w:type="spellStart"/>
      <w:r>
        <w:rPr>
          <w:color w:val="000000"/>
        </w:rPr>
        <w:t>responden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pengambilan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bangunan</w:t>
      </w:r>
      <w:proofErr w:type="spellEnd"/>
      <w:r>
        <w:rPr>
          <w:color w:val="000000"/>
        </w:rPr>
        <w:t>.</w:t>
      </w:r>
    </w:p>
    <w:p w14:paraId="6372BD6C" w14:textId="77777777" w:rsidR="007463A3" w:rsidRDefault="007463A3" w:rsidP="007463A3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83.2% </w:t>
      </w:r>
      <w:proofErr w:type="spellStart"/>
      <w:r>
        <w:rPr>
          <w:color w:val="000000"/>
        </w:rPr>
        <w:t>responden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lengkap</w:t>
      </w:r>
      <w:proofErr w:type="spellEnd"/>
      <w:r>
        <w:rPr>
          <w:color w:val="000000"/>
        </w:rPr>
        <w:t>.</w:t>
      </w:r>
    </w:p>
    <w:p w14:paraId="43D9C45B" w14:textId="77777777" w:rsidR="007463A3" w:rsidRDefault="007463A3" w:rsidP="007463A3">
      <w:pPr>
        <w:pStyle w:val="NormalWeb"/>
        <w:spacing w:before="0" w:beforeAutospacing="0" w:after="120" w:afterAutospacing="0" w:line="360" w:lineRule="auto"/>
        <w:ind w:firstLine="3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perhitungan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rata-rata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kuisioner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disimpulkan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84.47%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30 orang </w:t>
      </w:r>
      <w:proofErr w:type="spellStart"/>
      <w:r>
        <w:rPr>
          <w:color w:val="000000"/>
        </w:rPr>
        <w:t>responden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Bangun</w:t>
      </w:r>
      <w:proofErr w:type="spellEnd"/>
      <w:r>
        <w:rPr>
          <w:color w:val="000000"/>
        </w:rPr>
        <w:t xml:space="preserve"> Gedung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gedung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asset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bergerak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informatif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dipahami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. </w:t>
      </w:r>
    </w:p>
    <w:p w14:paraId="1D6E2E25" w14:textId="77777777" w:rsidR="00D10CBC" w:rsidRDefault="00D10CBC"/>
    <w:sectPr w:rsidR="00D10CBC" w:rsidSect="007463A3"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E3B9A"/>
    <w:multiLevelType w:val="hybridMultilevel"/>
    <w:tmpl w:val="1EAAA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23C94"/>
    <w:multiLevelType w:val="multilevel"/>
    <w:tmpl w:val="6318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B7110"/>
    <w:multiLevelType w:val="multilevel"/>
    <w:tmpl w:val="73C6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65BA8"/>
    <w:multiLevelType w:val="multilevel"/>
    <w:tmpl w:val="E88E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A3"/>
    <w:rsid w:val="007463A3"/>
    <w:rsid w:val="00D1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87CB"/>
  <w15:chartTrackingRefBased/>
  <w15:docId w15:val="{0DA76C27-4605-49A5-82BB-9DCD10B4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63A3"/>
    <w:pPr>
      <w:ind w:left="720"/>
      <w:contextualSpacing/>
    </w:pPr>
    <w:rPr>
      <w:lang w:val="id-ID"/>
    </w:rPr>
  </w:style>
  <w:style w:type="character" w:customStyle="1" w:styleId="ListParagraphChar">
    <w:name w:val="List Paragraph Char"/>
    <w:link w:val="ListParagraph"/>
    <w:uiPriority w:val="34"/>
    <w:rsid w:val="007463A3"/>
    <w:rPr>
      <w:lang w:val="id-ID"/>
    </w:rPr>
  </w:style>
  <w:style w:type="table" w:styleId="TableGrid">
    <w:name w:val="Table Grid"/>
    <w:basedOn w:val="TableNormal"/>
    <w:uiPriority w:val="39"/>
    <w:rsid w:val="00746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4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Alfhan</dc:creator>
  <cp:keywords/>
  <dc:description/>
  <cp:lastModifiedBy>Alfhan</cp:lastModifiedBy>
  <cp:revision>1</cp:revision>
  <dcterms:created xsi:type="dcterms:W3CDTF">2018-11-12T07:11:00Z</dcterms:created>
  <dcterms:modified xsi:type="dcterms:W3CDTF">2018-11-12T07:13:00Z</dcterms:modified>
</cp:coreProperties>
</file>