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ppt/media/image10.svg" ContentType="image/svg+xml"/>
  <Override PartName="/ppt/media/image4.svg" ContentType="image/svg+xml"/>
  <Override PartName="/ppt/media/image6.svg" ContentType="image/svg+xml"/>
  <Override PartName="/ppt/media/image8.svg" ContentType="image/svg+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2AFA" w:rsidRDefault="00461741">
      <w:pPr>
        <w:jc w:val="both"/>
      </w:pPr>
      <w:r>
        <w:rPr>
          <w:rFonts w:ascii="Segoe UI" w:hAnsi="Segoe UI"/>
          <w:noProof/>
          <w:sz w:val="20"/>
          <w:lang w:val="en-IN" w:eastAsia="en-IN"/>
        </w:rPr>
        <w:drawing>
          <wp:anchor distT="0" distB="0" distL="114300" distR="114300" simplePos="0" relativeHeight="251699200" behindDoc="1" locked="0" layoutInCell="1" allowOverlap="1" wp14:anchorId="17379CA0" wp14:editId="4B80539B">
            <wp:simplePos x="0" y="0"/>
            <wp:positionH relativeFrom="column">
              <wp:posOffset>8016240</wp:posOffset>
            </wp:positionH>
            <wp:positionV relativeFrom="paragraph">
              <wp:posOffset>-449580</wp:posOffset>
            </wp:positionV>
            <wp:extent cx="2194560" cy="7783830"/>
            <wp:effectExtent l="0" t="0" r="0" b="762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elecom 4_edite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94560" cy="7783830"/>
                    </a:xfrm>
                    <a:prstGeom prst="rect">
                      <a:avLst/>
                    </a:prstGeom>
                  </pic:spPr>
                </pic:pic>
              </a:graphicData>
            </a:graphic>
            <wp14:sizeRelH relativeFrom="margin">
              <wp14:pctWidth>0</wp14:pctWidth>
            </wp14:sizeRelH>
            <wp14:sizeRelV relativeFrom="margin">
              <wp14:pctHeight>0</wp14:pctHeight>
            </wp14:sizeRelV>
          </wp:anchor>
        </w:drawing>
      </w:r>
      <w:r w:rsidR="0026500C" w:rsidRPr="005551ED">
        <w:rPr>
          <w:rFonts w:ascii="Segoe UI" w:hAnsi="Segoe UI"/>
          <w:noProof/>
          <w:sz w:val="20"/>
          <w:lang w:val="en-IN" w:eastAsia="en-IN"/>
        </w:rPr>
        <mc:AlternateContent>
          <mc:Choice Requires="wpg">
            <w:drawing>
              <wp:anchor distT="0" distB="0" distL="114300" distR="114300" simplePos="0" relativeHeight="251680768" behindDoc="0" locked="0" layoutInCell="1" allowOverlap="1" wp14:anchorId="271650C0" wp14:editId="1E248E66">
                <wp:simplePos x="0" y="0"/>
                <wp:positionH relativeFrom="column">
                  <wp:posOffset>7924800</wp:posOffset>
                </wp:positionH>
                <wp:positionV relativeFrom="paragraph">
                  <wp:posOffset>-608965</wp:posOffset>
                </wp:positionV>
                <wp:extent cx="93980" cy="8343900"/>
                <wp:effectExtent l="0" t="0" r="1270" b="0"/>
                <wp:wrapNone/>
                <wp:docPr id="13" name="Group 13"/>
                <wp:cNvGraphicFramePr/>
                <a:graphic xmlns:a="http://schemas.openxmlformats.org/drawingml/2006/main">
                  <a:graphicData uri="http://schemas.microsoft.com/office/word/2010/wordprocessingGroup">
                    <wpg:wgp>
                      <wpg:cNvGrpSpPr/>
                      <wpg:grpSpPr>
                        <a:xfrm>
                          <a:off x="0" y="0"/>
                          <a:ext cx="93980" cy="8343900"/>
                          <a:chOff x="0" y="-57150"/>
                          <a:chExt cx="3508571" cy="3168827"/>
                        </a:xfrm>
                      </wpg:grpSpPr>
                      <wps:wsp>
                        <wps:cNvPr id="14" name="Freeform 14"/>
                        <wps:cNvSpPr/>
                        <wps:spPr>
                          <a:xfrm>
                            <a:off x="0" y="0"/>
                            <a:ext cx="3508571" cy="3111677"/>
                          </a:xfrm>
                          <a:custGeom>
                            <a:avLst/>
                            <a:gdLst/>
                            <a:ahLst/>
                            <a:cxnLst/>
                            <a:rect l="l" t="t" r="r" b="b"/>
                            <a:pathLst>
                              <a:path w="3508571" h="3111677">
                                <a:moveTo>
                                  <a:pt x="0" y="0"/>
                                </a:moveTo>
                                <a:lnTo>
                                  <a:pt x="3508571" y="0"/>
                                </a:lnTo>
                                <a:lnTo>
                                  <a:pt x="3508571" y="3111677"/>
                                </a:lnTo>
                                <a:lnTo>
                                  <a:pt x="0" y="3111677"/>
                                </a:lnTo>
                                <a:close/>
                              </a:path>
                            </a:pathLst>
                          </a:custGeom>
                          <a:solidFill>
                            <a:srgbClr val="10BCCD">
                              <a:alpha val="98824"/>
                            </a:srgbClr>
                          </a:solidFill>
                        </wps:spPr>
                        <wps:bodyPr/>
                      </wps:wsp>
                      <wps:wsp>
                        <wps:cNvPr id="20" name="TextBox 5"/>
                        <wps:cNvSpPr txBox="1"/>
                        <wps:spPr>
                          <a:xfrm>
                            <a:off x="0" y="-57150"/>
                            <a:ext cx="812800" cy="869950"/>
                          </a:xfrm>
                          <a:prstGeom prst="rect">
                            <a:avLst/>
                          </a:prstGeom>
                        </wps:spPr>
                        <wps:bodyPr lIns="33137" tIns="33137" rIns="33137" bIns="33137" rtlCol="0" anchor="ctr"/>
                      </wps:wsp>
                    </wpg:wgp>
                  </a:graphicData>
                </a:graphic>
                <wp14:sizeRelH relativeFrom="margin">
                  <wp14:pctWidth>0</wp14:pctWidth>
                </wp14:sizeRelH>
                <wp14:sizeRelV relativeFrom="margin">
                  <wp14:pctHeight>0</wp14:pctHeight>
                </wp14:sizeRelV>
              </wp:anchor>
            </w:drawing>
          </mc:Choice>
          <mc:Fallback>
            <w:pict>
              <v:group w14:anchorId="57256C98" id="Group 13" o:spid="_x0000_s1026" style="position:absolute;margin-left:624pt;margin-top:-47.95pt;width:7.4pt;height:657pt;z-index:251680768;mso-width-relative:margin;mso-height-relative:margin" coordorigin=",-571" coordsize="35085,31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">
                <v:shape id="Freeform 14" o:spid="_x0000_s1027" style="position:absolute;width:35085;height:31116;visibility:visible;mso-wrap-style:square;v-text-anchor:top" coordsize="3508571,3111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hscIA&#10;AADbAAAADwAAAGRycy9kb3ducmV2LnhtbERPS2vCQBC+F/wPywheRDdK1ZK6igQKuRRpDNjjkJ08&#10;aHY2ZLcx/vtuQfA2H99z9sfRtGKg3jWWFayWEQjiwuqGKwX55WPxBsJ5ZI2tZVJwJwfHw+Rlj7G2&#10;N/6iIfOVCCHsYlRQe9/FUrqiJoNuaTviwJW2N+gD7Cupe7yFcNPKdRRtpcGGQ0ONHSU1FT/Zr1Gw&#10;scjp5zyfj8k52l3L7/Kebs5Kzabj6R2Ep9E/xQ93qsP8V/j/JRw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GxwgAAANsAAAAPAAAAAAAAAAAAAAAAAJgCAABkcnMvZG93&#10;bnJldi54bWxQSwUGAAAAAAQABAD1AAAAhwMAAAAA&#10;" path="m,l3508571,r,3111677l,3111677,,xe" fillcolor="#10bccd" stroked="f">
                  <v:fill opacity="64764f"/>
                  <v:path arrowok="t"/>
                </v:shape>
                <v:shapetype id="_x0000_t202" coordsize="21600,21600" o:spt="202" path="m,l,21600r21600,l21600,xe">
                  <v:stroke joinstyle="miter"/>
                  <v:path gradientshapeok="t" o:connecttype="rect"/>
                </v:shapetype>
                <v:shape id="TextBox 5" o:spid="_x0000_s1028" type="#_x0000_t202" style="position:absolute;top:-571;width:8128;height:8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hsKL8A&#10;AADbAAAADwAAAGRycy9kb3ducmV2LnhtbERPTYvCMBC9L/gfwgh7W1M9yFKNIoJSDx6sC16HZkyr&#10;zaQk0dZ/vzkIHh/ve7kebCue5EPjWMF0koEgrpxu2Cj4O+9+fkGEiKyxdUwKXhRgvRp9LTHXrucT&#10;PctoRArhkKOCOsYulzJUNVkME9cRJ+7qvMWYoDdSe+xTuG3lLMvm0mLDqaHGjrY1VffyYRU8LpUx&#10;RdsXPp4OR72/nsvX5qbU93jYLEBEGuJH/HYXWsEsrU9f0g+Qq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yGwovwAAANsAAAAPAAAAAAAAAAAAAAAAAJgCAABkcnMvZG93bnJl&#10;di54bWxQSwUGAAAAAAQABAD1AAAAhAMAAAAA&#10;" filled="f" stroked="f">
                  <v:textbox inset=".92047mm,.92047mm,.92047mm,.92047mm"/>
                </v:shape>
              </v:group>
            </w:pict>
          </mc:Fallback>
        </mc:AlternateContent>
      </w:r>
      <w:r w:rsidR="000E1463">
        <w:rPr>
          <w:rFonts w:ascii="Segoe UI" w:hAnsi="Segoe UI"/>
          <w:noProof/>
          <w:sz w:val="20"/>
          <w:lang w:val="en-IN" w:eastAsia="en-IN"/>
        </w:rPr>
        <mc:AlternateContent>
          <mc:Choice Requires="wps">
            <w:drawing>
              <wp:anchor distT="0" distB="0" distL="114300" distR="114300" simplePos="0" relativeHeight="251682816" behindDoc="0" locked="0" layoutInCell="1" allowOverlap="1" wp14:anchorId="312A56C3" wp14:editId="404F47C3">
                <wp:simplePos x="0" y="0"/>
                <wp:positionH relativeFrom="column">
                  <wp:posOffset>-512859</wp:posOffset>
                </wp:positionH>
                <wp:positionV relativeFrom="paragraph">
                  <wp:posOffset>-592372</wp:posOffset>
                </wp:positionV>
                <wp:extent cx="2133406" cy="2287877"/>
                <wp:effectExtent l="0" t="0" r="0" b="0"/>
                <wp:wrapNone/>
                <wp:docPr id="28" name="TextBox 8"/>
                <wp:cNvGraphicFramePr/>
                <a:graphic xmlns:a="http://schemas.openxmlformats.org/drawingml/2006/main">
                  <a:graphicData uri="http://schemas.microsoft.com/office/word/2010/wordprocessingShape">
                    <wps:wsp>
                      <wps:cNvSpPr txBox="1"/>
                      <wps:spPr>
                        <a:xfrm>
                          <a:off x="0" y="0"/>
                          <a:ext cx="2133406" cy="2287877"/>
                        </a:xfrm>
                        <a:prstGeom prst="rect">
                          <a:avLst/>
                        </a:prstGeom>
                      </wps:spPr>
                      <wps:bodyPr lIns="33137" tIns="33137" rIns="33137" bIns="33137" rtlCol="0" anchor="ctr"/>
                    </wps:wsp>
                  </a:graphicData>
                </a:graphic>
              </wp:anchor>
            </w:drawing>
          </mc:Choice>
          <mc:Fallback xmlns:w16se="http://schemas.microsoft.com/office/word/2015/wordml/symex" xmlns:cx="http://schemas.microsoft.com/office/drawing/2014/chartex">
            <w:pict>
              <v:shape w14:anchorId="5B15FE2E" id="TextBox 8" o:spid="_x0000_s1026" type="#_x0000_t202" style="position:absolute;margin-left:-40.4pt;margin-top:-46.65pt;width:168pt;height:180.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" filled="f" stroked="f">
                <v:textbox inset=".92047mm,.92047mm,.92047mm,.92047mm"/>
              </v:shape>
            </w:pict>
          </mc:Fallback>
        </mc:AlternateContent>
      </w:r>
    </w:p>
    <w:sdt>
      <w:sdtPr>
        <w:id w:val="1245322866"/>
        <w:docPartObj>
          <w:docPartGallery w:val="Cover Pages"/>
          <w:docPartUnique/>
        </w:docPartObj>
      </w:sdtPr>
      <w:sdtEndPr/>
      <w:sdtContent>
        <w:p w:rsidR="00522AFA" w:rsidRDefault="00A87ABC">
          <w:pPr>
            <w:sectPr w:rsidR="00522AFA" w:rsidSect="003D1588">
              <w:headerReference w:type="even" r:id="rId9"/>
              <w:headerReference w:type="default" r:id="rId10"/>
              <w:footerReference w:type="default" r:id="rId11"/>
              <w:type w:val="evenPage"/>
              <w:pgSz w:w="16834" w:h="12298" w:orient="landscape" w:code="8"/>
              <w:pgMar w:top="720" w:right="720" w:bottom="720" w:left="720" w:header="720" w:footer="720" w:gutter="0"/>
              <w:cols w:space="720"/>
              <w:vAlign w:val="both"/>
              <w:titlePg/>
              <w:docGrid w:linePitch="360"/>
            </w:sectPr>
          </w:pPr>
          <w:r w:rsidRPr="005551ED">
            <w:rPr>
              <w:noProof/>
              <w:lang w:val="en-IN" w:eastAsia="en-IN"/>
            </w:rPr>
            <mc:AlternateContent>
              <mc:Choice Requires="wpg">
                <w:drawing>
                  <wp:anchor distT="0" distB="0" distL="114300" distR="114300" simplePos="0" relativeHeight="251697152" behindDoc="0" locked="0" layoutInCell="1" allowOverlap="1" wp14:anchorId="3E7B679C" wp14:editId="1F42B061">
                    <wp:simplePos x="0" y="0"/>
                    <wp:positionH relativeFrom="column">
                      <wp:posOffset>4827270</wp:posOffset>
                    </wp:positionH>
                    <wp:positionV relativeFrom="paragraph">
                      <wp:posOffset>5615305</wp:posOffset>
                    </wp:positionV>
                    <wp:extent cx="2413635" cy="611505"/>
                    <wp:effectExtent l="0" t="0" r="0" b="0"/>
                    <wp:wrapNone/>
                    <wp:docPr id="27" name="Group 27"/>
                    <wp:cNvGraphicFramePr/>
                    <a:graphic xmlns:a="http://schemas.openxmlformats.org/drawingml/2006/main">
                      <a:graphicData uri="http://schemas.microsoft.com/office/word/2010/wordprocessingGroup">
                        <wpg:wgp>
                          <wpg:cNvGrpSpPr/>
                          <wpg:grpSpPr>
                            <a:xfrm>
                              <a:off x="0" y="0"/>
                              <a:ext cx="2413635" cy="611505"/>
                              <a:chOff x="5346000" y="6143812"/>
                              <a:chExt cx="3218975" cy="878661"/>
                            </a:xfrm>
                          </wpg:grpSpPr>
                          <pic:pic xmlns:pic="http://schemas.openxmlformats.org/drawingml/2006/picture">
                            <pic:nvPicPr>
                              <pic:cNvPr id="29" name="Picture 29"/>
                              <pic:cNvPicPr>
                                <a:picLocks noChangeAspect="1"/>
                              </pic:cNvPicPr>
                            </pic:nvPicPr>
                            <pic:blipFill>
                              <a:blip r:embed="rId12">
                                <a:extLst>
                                  <a:ext uri="{28A0092B-C50C-407E-A947-70E740481C1C}">
                                    <a14:useLocalDpi xmlns:a14="http://schemas.microsoft.com/office/drawing/2010/main" val="0"/>
                                  </a:ext>
                                  <a:ext uri="{96DAC541-7B7A-43D3-8B79-37D633B846F1}">
                                    <asvg:svgBlip xmlns:o="urn:schemas-microsoft-com:office:office" xmlns:v="urn:schemas-microsoft-com:vml" xmlns:w10="urn:schemas-microsoft-com:office:word" xmlns:w="http://schemas.openxmlformats.org/wordprocessingml/2006/main" xmlns="" xmlns:p="http://schemas.openxmlformats.org/presentationml/2006/main" xmlns:asvg="http://schemas.microsoft.com/office/drawing/2016/SVG/main" xmlns:lc="http://schemas.openxmlformats.org/drawingml/2006/lockedCanvas" xmlns:w16se="http://schemas.microsoft.com/office/word/2015/wordml/symex" xmlns:cx="http://schemas.microsoft.com/office/drawing/2014/chartex" r:embed="rId16"/>
                                  </a:ext>
                                </a:extLst>
                              </a:blip>
                              <a:srcRect/>
                              <a:stretch>
                                <a:fillRect/>
                              </a:stretch>
                            </pic:blipFill>
                            <pic:spPr>
                              <a:xfrm>
                                <a:off x="5356590" y="6222483"/>
                                <a:ext cx="102211" cy="140190"/>
                              </a:xfrm>
                              <a:prstGeom prst="rect">
                                <a:avLst/>
                              </a:prstGeom>
                            </pic:spPr>
                          </pic:pic>
                          <pic:pic xmlns:pic="http://schemas.openxmlformats.org/drawingml/2006/picture">
                            <pic:nvPicPr>
                              <pic:cNvPr id="30" name="Picture 30"/>
                              <pic:cNvPicPr>
                                <a:picLocks noChangeAspect="1"/>
                              </pic:cNvPicPr>
                            </pic:nvPicPr>
                            <pic:blipFill>
                              <a:blip r:embed="rId12">
                                <a:extLst>
                                  <a:ext uri="{28A0092B-C50C-407E-A947-70E740481C1C}">
                                    <a14:useLocalDpi xmlns:a14="http://schemas.microsoft.com/office/drawing/2010/main" val="0"/>
                                  </a:ext>
                                  <a:ext uri="{96DAC541-7B7A-43D3-8B79-37D633B846F1}">
                                    <asvg:svgBlip xmlns:o="urn:schemas-microsoft-com:office:office" xmlns:v="urn:schemas-microsoft-com:vml" xmlns:w10="urn:schemas-microsoft-com:office:word" xmlns:w="http://schemas.openxmlformats.org/wordprocessingml/2006/main" xmlns="" xmlns:p="http://schemas.openxmlformats.org/presentationml/2006/main" xmlns:asvg="http://schemas.microsoft.com/office/drawing/2016/SVG/main" xmlns:lc="http://schemas.openxmlformats.org/drawingml/2006/lockedCanvas" xmlns:w16se="http://schemas.microsoft.com/office/word/2015/wordml/symex" xmlns:cx="http://schemas.microsoft.com/office/drawing/2014/chartex" r:embed="rId16"/>
                                  </a:ext>
                                </a:extLst>
                              </a:blip>
                              <a:srcRect/>
                              <a:stretch>
                                <a:fillRect/>
                              </a:stretch>
                            </pic:blipFill>
                            <pic:spPr>
                              <a:xfrm>
                                <a:off x="5356590" y="6489674"/>
                                <a:ext cx="102211" cy="140190"/>
                              </a:xfrm>
                              <a:prstGeom prst="rect">
                                <a:avLst/>
                              </a:prstGeom>
                            </pic:spPr>
                          </pic:pic>
                          <pic:pic xmlns:pic="http://schemas.openxmlformats.org/drawingml/2006/picture">
                            <pic:nvPicPr>
                              <pic:cNvPr id="31" name="Picture 31"/>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o="urn:schemas-microsoft-com:office:office" xmlns:v="urn:schemas-microsoft-com:vml" xmlns:w10="urn:schemas-microsoft-com:office:word" xmlns:w="http://schemas.openxmlformats.org/wordprocessingml/2006/main" xmlns="" xmlns:p="http://schemas.openxmlformats.org/presentationml/2006/main" xmlns:asvg="http://schemas.microsoft.com/office/drawing/2016/SVG/main" xmlns:lc="http://schemas.openxmlformats.org/drawingml/2006/lockedCanvas" xmlns:w16se="http://schemas.microsoft.com/office/word/2015/wordml/symex" xmlns:cx="http://schemas.microsoft.com/office/drawing/2014/chartex" r:embed="rId18"/>
                                  </a:ext>
                                </a:extLst>
                              </a:blip>
                              <a:srcRect/>
                              <a:stretch>
                                <a:fillRect/>
                              </a:stretch>
                            </pic:blipFill>
                            <pic:spPr>
                              <a:xfrm>
                                <a:off x="5346000" y="6791685"/>
                                <a:ext cx="123392" cy="94899"/>
                              </a:xfrm>
                              <a:prstGeom prst="rect">
                                <a:avLst/>
                              </a:prstGeom>
                            </pic:spPr>
                          </pic:pic>
                          <wps:wsp>
                            <wps:cNvPr id="32" name="TextBox 25"/>
                            <wps:cNvSpPr txBox="1"/>
                            <wps:spPr>
                              <a:xfrm>
                                <a:off x="5595716" y="6143812"/>
                                <a:ext cx="2969259" cy="878661"/>
                              </a:xfrm>
                              <a:prstGeom prst="rect">
                                <a:avLst/>
                              </a:prstGeom>
                            </wps:spPr>
                            <wps:txbx>
                              <w:txbxContent>
                                <w:p w:rsidR="009D55FA" w:rsidRDefault="009D55FA" w:rsidP="00A87ABC">
                                  <w:pPr>
                                    <w:pStyle w:val="NormalWeb"/>
                                    <w:spacing w:before="0" w:beforeAutospacing="0" w:after="0" w:afterAutospacing="0" w:line="321" w:lineRule="exact"/>
                                  </w:pPr>
                                  <w:r>
                                    <w:rPr>
                                      <w:rFonts w:ascii="Poppins Bold" w:hAnsi="Poppins Bold" w:cstheme="minorBidi"/>
                                      <w:color w:val="545454"/>
                                      <w:kern w:val="24"/>
                                      <w:sz w:val="20"/>
                                      <w:szCs w:val="20"/>
                                    </w:rPr>
                                    <w:t>Tel: (Singapore)</w:t>
                                  </w:r>
                                  <w:r>
                                    <w:rPr>
                                      <w:rFonts w:ascii="Poppins" w:hAnsi="Poppins" w:cstheme="minorBidi"/>
                                      <w:color w:val="545454"/>
                                      <w:kern w:val="24"/>
                                      <w:sz w:val="20"/>
                                      <w:szCs w:val="20"/>
                                    </w:rPr>
                                    <w:t xml:space="preserve"> +65 84306322</w:t>
                                  </w:r>
                                </w:p>
                                <w:p w:rsidR="009D55FA" w:rsidRDefault="009D55FA" w:rsidP="00A87ABC">
                                  <w:pPr>
                                    <w:pStyle w:val="NormalWeb"/>
                                    <w:spacing w:before="0" w:beforeAutospacing="0" w:after="0" w:afterAutospacing="0" w:line="321" w:lineRule="exact"/>
                                  </w:pPr>
                                  <w:r>
                                    <w:rPr>
                                      <w:rFonts w:ascii="Poppins Bold" w:hAnsi="Poppins Bold" w:cstheme="minorBidi"/>
                                      <w:color w:val="545454"/>
                                      <w:kern w:val="24"/>
                                      <w:sz w:val="20"/>
                                      <w:szCs w:val="20"/>
                                    </w:rPr>
                                    <w:t xml:space="preserve">Tel: (USA) </w:t>
                                  </w:r>
                                  <w:r>
                                    <w:rPr>
                                      <w:rFonts w:ascii="Poppins" w:hAnsi="Poppins" w:cstheme="minorBidi"/>
                                      <w:color w:val="545454"/>
                                      <w:kern w:val="24"/>
                                      <w:sz w:val="20"/>
                                      <w:szCs w:val="20"/>
                                    </w:rPr>
                                    <w:t>+1 202 455 5058</w:t>
                                  </w:r>
                                </w:p>
                                <w:p w:rsidR="009D55FA" w:rsidRDefault="009D55FA" w:rsidP="00A87ABC">
                                  <w:pPr>
                                    <w:pStyle w:val="NormalWeb"/>
                                    <w:spacing w:before="0" w:beforeAutospacing="0" w:after="0" w:afterAutospacing="0" w:line="321" w:lineRule="exact"/>
                                  </w:pPr>
                                  <w:r>
                                    <w:rPr>
                                      <w:rFonts w:ascii="Poppins Bold" w:hAnsi="Poppins Bold" w:cstheme="minorBidi"/>
                                      <w:color w:val="545454"/>
                                      <w:kern w:val="24"/>
                                      <w:sz w:val="20"/>
                                      <w:szCs w:val="20"/>
                                    </w:rPr>
                                    <w:t xml:space="preserve">Email: </w:t>
                                  </w:r>
                                  <w:r>
                                    <w:rPr>
                                      <w:rFonts w:ascii="Poppins" w:hAnsi="Poppins" w:cstheme="minorBidi"/>
                                      <w:color w:val="545454"/>
                                      <w:kern w:val="24"/>
                                      <w:sz w:val="20"/>
                                      <w:szCs w:val="20"/>
                                    </w:rPr>
                                    <w:t>Chakshu@greyb.com</w:t>
                                  </w:r>
                                </w:p>
                              </w:txbxContent>
                            </wps:txbx>
                            <wps:bodyPr lIns="0" tIns="0" rIns="0" bIns="0" rtlCol="0" anchor="t">
                              <a:spAutoFit/>
                            </wps:bodyPr>
                          </wps:wsp>
                        </wpg:wgp>
                      </a:graphicData>
                    </a:graphic>
                    <wp14:sizeRelH relativeFrom="margin">
                      <wp14:pctWidth>0</wp14:pctWidth>
                    </wp14:sizeRelH>
                    <wp14:sizeRelV relativeFrom="margin">
                      <wp14:pctHeight>0</wp14:pctHeight>
                    </wp14:sizeRelV>
                  </wp:anchor>
                </w:drawing>
              </mc:Choice>
              <mc:Fallback>
                <w:pict>
                  <v:group w14:anchorId="3E7B679C" id="Group 27" o:spid="_x0000_s1026" style="position:absolute;left:0;text-align:left;margin-left:380.1pt;margin-top:442.15pt;width:190.05pt;height:48.15pt;z-index:251697152;mso-width-relative:margin;mso-height-relative:margin" coordorigin="53460,61438" coordsize="32189,8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7" type="#_x0000_t75" style="position:absolute;left:53565;top:62224;width:1023;height:14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MuLCAAAA2wAAAA8AAABkcnMvZG93bnJldi54bWxEj0GLwjAUhO/C/ofwhL0UTfUgbjWKLChC&#10;T1YPHt82z7bYvJQk2u6/3ywIHoeZ+YZZbwfTiic531hWMJumIIhLqxuuFFzO+8kShA/IGlvLpOCX&#10;PGw3H6M1Ztr2fKJnESoRIewzVFCH0GVS+rImg35qO+Lo3awzGKJ0ldQO+wg3rZyn6UIabDgu1NjR&#10;d03lvXgYBSfHedP9UHIsDmkokj5PrpQr9TkedisQgYbwDr/aR61g/gX/X+IPkJ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vzLiwgAAANsAAAAPAAAAAAAAAAAAAAAAAJ8C&#10;AABkcnMvZG93bnJldi54bWxQSwUGAAAAAAQABAD3AAAAjgMAAAAA&#10;">
                      <v:imagedata r:id="rId19" o:title=""/>
                      <v:path arrowok="t"/>
                    </v:shape>
                    <v:shape id="Picture 30" o:spid="_x0000_s1028" type="#_x0000_t75" style="position:absolute;left:53565;top:64896;width:1023;height:14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cDaK+AAAA2wAAAA8AAABkcnMvZG93bnJldi54bWxET02LwjAQvQv+hzCCl6LpKohUo4iwi9CT&#10;1YPHsRnbYjMpSdZ2//3mIHh8vO/tfjCteJHzjWUFX/MUBHFpdcOVguvle7YG4QOyxtYyKfgjD/vd&#10;eLTFTNuez/QqQiViCPsMFdQhdJmUvqzJoJ/bjjhyD+sMhghdJbXDPoabVi7SdCUNNhwbauzoWFP5&#10;LH6NgrPjvOnulJyKnzQUSZ8nN8qVmk6GwwZEoCF8xG/3SStYxvXxS/wBcvcP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RcDaK+AAAA2wAAAA8AAAAAAAAAAAAAAAAAnwIAAGRy&#10;cy9kb3ducmV2LnhtbFBLBQYAAAAABAAEAPcAAACKAwAAAAA=&#10;">
                      <v:imagedata r:id="rId19" o:title=""/>
                      <v:path arrowok="t"/>
                    </v:shape>
                    <v:shape id="Picture 31" o:spid="_x0000_s1029" type="#_x0000_t75" style="position:absolute;left:53460;top:67916;width:1233;height:9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Pq4/BAAAA2wAAAA8AAABkcnMvZG93bnJldi54bWxEj92KwjAUhO+FfYdwBO80rQvqdo2y7iJ4&#10;6d8DHJpjU2xOapNt69sbQfBymJlvmOW6t5VoqfGlYwXpJAFBnDtdcqHgfNqOFyB8QNZYOSYFd/Kw&#10;Xn0Mlphp1/GB2mMoRISwz1CBCaHOpPS5IYt+4mri6F1cYzFE2RRSN9hFuK3kNElm0mLJccFgTb+G&#10;8uvx3yrgeyr3l/Qw912dfC3+bubWthulRsP+5xtEoD68w6/2Tiv4TOH5Jf4AuXo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OPq4/BAAAA2wAAAA8AAAAAAAAAAAAAAAAAnwIA&#10;AGRycy9kb3ducmV2LnhtbFBLBQYAAAAABAAEAPcAAACNAwAAAAA=&#10;">
                      <v:imagedata r:id="rId20" o:title=""/>
                      <v:path arrowok="t"/>
                    </v:shape>
                    <v:shapetype id="_x0000_t202" coordsize="21600,21600" o:spt="202" path="m,l,21600r21600,l21600,xe">
                      <v:stroke joinstyle="miter"/>
                      <v:path gradientshapeok="t" o:connecttype="rect"/>
                    </v:shapetype>
                    <v:shape id="TextBox 25" o:spid="_x0000_s1030" type="#_x0000_t202" style="position:absolute;left:55957;top:61438;width:29692;height:8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clFsMA&#10;AADbAAAADwAAAGRycy9kb3ducmV2LnhtbESPQWvCQBSE7wX/w/KEXopukkLQ6CpSFEpvTXvx9th9&#10;JsHs25DdJqm/visIPQ4z8w2z3U+2FQP1vnGsIF0mIIi1Mw1XCr6/TosVCB+QDbaOScEvedjvZk9b&#10;LIwb+ZOGMlQiQtgXqKAOoSuk9Lomi37pOuLoXVxvMUTZV9L0OEa4bWWWJLm02HBcqLGjt5r0tfyx&#10;CvLp2L18rCkbb7od+HxL00CpUs/z6bABEWgK/+FH+90oeM3g/iX+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clFsMAAADbAAAADwAAAAAAAAAAAAAAAACYAgAAZHJzL2Rv&#10;d25yZXYueG1sUEsFBgAAAAAEAAQA9QAAAIgDAAAAAA==&#10;" filled="f" stroked="f">
                      <v:textbox style="mso-fit-shape-to-text:t" inset="0,0,0,0">
                        <w:txbxContent>
                          <w:p w:rsidR="009D55FA" w:rsidRDefault="009D55FA" w:rsidP="00A87ABC">
                            <w:pPr>
                              <w:pStyle w:val="NormalWeb"/>
                              <w:spacing w:before="0" w:beforeAutospacing="0" w:after="0" w:afterAutospacing="0" w:line="321" w:lineRule="exact"/>
                            </w:pPr>
                            <w:r>
                              <w:rPr>
                                <w:rFonts w:ascii="Poppins Bold" w:hAnsi="Poppins Bold" w:cstheme="minorBidi"/>
                                <w:color w:val="545454"/>
                                <w:kern w:val="24"/>
                                <w:sz w:val="20"/>
                                <w:szCs w:val="20"/>
                              </w:rPr>
                              <w:t>Tel: (Singapore)</w:t>
                            </w:r>
                            <w:r>
                              <w:rPr>
                                <w:rFonts w:ascii="Poppins" w:hAnsi="Poppins" w:cstheme="minorBidi"/>
                                <w:color w:val="545454"/>
                                <w:kern w:val="24"/>
                                <w:sz w:val="20"/>
                                <w:szCs w:val="20"/>
                              </w:rPr>
                              <w:t xml:space="preserve"> +65 84306322</w:t>
                            </w:r>
                          </w:p>
                          <w:p w:rsidR="009D55FA" w:rsidRDefault="009D55FA" w:rsidP="00A87ABC">
                            <w:pPr>
                              <w:pStyle w:val="NormalWeb"/>
                              <w:spacing w:before="0" w:beforeAutospacing="0" w:after="0" w:afterAutospacing="0" w:line="321" w:lineRule="exact"/>
                            </w:pPr>
                            <w:r>
                              <w:rPr>
                                <w:rFonts w:ascii="Poppins Bold" w:hAnsi="Poppins Bold" w:cstheme="minorBidi"/>
                                <w:color w:val="545454"/>
                                <w:kern w:val="24"/>
                                <w:sz w:val="20"/>
                                <w:szCs w:val="20"/>
                              </w:rPr>
                              <w:t xml:space="preserve">Tel: (USA) </w:t>
                            </w:r>
                            <w:r>
                              <w:rPr>
                                <w:rFonts w:ascii="Poppins" w:hAnsi="Poppins" w:cstheme="minorBidi"/>
                                <w:color w:val="545454"/>
                                <w:kern w:val="24"/>
                                <w:sz w:val="20"/>
                                <w:szCs w:val="20"/>
                              </w:rPr>
                              <w:t>+1 202 455 5058</w:t>
                            </w:r>
                          </w:p>
                          <w:p w:rsidR="009D55FA" w:rsidRDefault="009D55FA" w:rsidP="00A87ABC">
                            <w:pPr>
                              <w:pStyle w:val="NormalWeb"/>
                              <w:spacing w:before="0" w:beforeAutospacing="0" w:after="0" w:afterAutospacing="0" w:line="321" w:lineRule="exact"/>
                            </w:pPr>
                            <w:r>
                              <w:rPr>
                                <w:rFonts w:ascii="Poppins Bold" w:hAnsi="Poppins Bold" w:cstheme="minorBidi"/>
                                <w:color w:val="545454"/>
                                <w:kern w:val="24"/>
                                <w:sz w:val="20"/>
                                <w:szCs w:val="20"/>
                              </w:rPr>
                              <w:t xml:space="preserve">Email: </w:t>
                            </w:r>
                            <w:r>
                              <w:rPr>
                                <w:rFonts w:ascii="Poppins" w:hAnsi="Poppins" w:cstheme="minorBidi"/>
                                <w:color w:val="545454"/>
                                <w:kern w:val="24"/>
                                <w:sz w:val="20"/>
                                <w:szCs w:val="20"/>
                              </w:rPr>
                              <w:t>Chakshu@greyb.com</w:t>
                            </w:r>
                          </w:p>
                        </w:txbxContent>
                      </v:textbox>
                    </v:shape>
                  </v:group>
                </w:pict>
              </mc:Fallback>
            </mc:AlternateContent>
          </w:r>
          <w:r w:rsidRPr="005551ED">
            <w:rPr>
              <w:noProof/>
              <w:lang w:val="en-IN" w:eastAsia="en-IN"/>
            </w:rPr>
            <mc:AlternateContent>
              <mc:Choice Requires="wpg">
                <w:drawing>
                  <wp:anchor distT="0" distB="0" distL="114300" distR="114300" simplePos="0" relativeHeight="251695104" behindDoc="0" locked="0" layoutInCell="1" allowOverlap="1" wp14:anchorId="5C753182" wp14:editId="16F931E1">
                    <wp:simplePos x="0" y="0"/>
                    <wp:positionH relativeFrom="column">
                      <wp:posOffset>2523490</wp:posOffset>
                    </wp:positionH>
                    <wp:positionV relativeFrom="paragraph">
                      <wp:posOffset>5617210</wp:posOffset>
                    </wp:positionV>
                    <wp:extent cx="2279015" cy="611505"/>
                    <wp:effectExtent l="0" t="0" r="0" b="0"/>
                    <wp:wrapNone/>
                    <wp:docPr id="24" name="Group 24"/>
                    <wp:cNvGraphicFramePr/>
                    <a:graphic xmlns:a="http://schemas.openxmlformats.org/drawingml/2006/main">
                      <a:graphicData uri="http://schemas.microsoft.com/office/word/2010/wordprocessingGroup">
                        <wpg:wgp>
                          <wpg:cNvGrpSpPr/>
                          <wpg:grpSpPr>
                            <a:xfrm>
                              <a:off x="0" y="0"/>
                              <a:ext cx="2279015" cy="611505"/>
                              <a:chOff x="2748728" y="6138399"/>
                              <a:chExt cx="3039295" cy="878296"/>
                            </a:xfrm>
                          </wpg:grpSpPr>
                          <pic:pic xmlns:pic="http://schemas.openxmlformats.org/drawingml/2006/picture">
                            <pic:nvPicPr>
                              <pic:cNvPr id="25" name="Picture 25"/>
                              <pic:cNvPicPr>
                                <a:picLocks noChangeAspect="1"/>
                              </pic:cNvPicPr>
                            </pic:nvPicPr>
                            <pic:blipFill>
                              <a:blip r:embed="rId21">
                                <a:extLst>
                                  <a:ext uri="{28A0092B-C50C-407E-A947-70E740481C1C}">
                                    <a14:useLocalDpi xmlns:a14="http://schemas.microsoft.com/office/drawing/2010/main" val="0"/>
                                  </a:ext>
                                  <a:ext uri="{96DAC541-7B7A-43D3-8B79-37D633B846F1}">
                                    <asvg:svgBlip xmlns:o="urn:schemas-microsoft-com:office:office" xmlns:v="urn:schemas-microsoft-com:vml" xmlns:w10="urn:schemas-microsoft-com:office:word" xmlns:w="http://schemas.openxmlformats.org/wordprocessingml/2006/main" xmlns="" xmlns:p="http://schemas.openxmlformats.org/presentationml/2006/main" xmlns:asvg="http://schemas.microsoft.com/office/drawing/2016/SVG/main" xmlns:lc="http://schemas.openxmlformats.org/drawingml/2006/lockedCanvas" xmlns:w16se="http://schemas.microsoft.com/office/word/2015/wordml/symex" xmlns:cx="http://schemas.microsoft.com/office/drawing/2014/chartex" r:embed="rId13"/>
                                  </a:ext>
                                </a:extLst>
                              </a:blip>
                              <a:srcRect/>
                              <a:stretch>
                                <a:fillRect/>
                              </a:stretch>
                            </pic:blipFill>
                            <pic:spPr>
                              <a:xfrm>
                                <a:off x="2748728" y="6202766"/>
                                <a:ext cx="157343" cy="224776"/>
                              </a:xfrm>
                              <a:prstGeom prst="rect">
                                <a:avLst/>
                              </a:prstGeom>
                            </pic:spPr>
                          </pic:pic>
                          <wps:wsp>
                            <wps:cNvPr id="26" name="TextBox 20"/>
                            <wps:cNvSpPr txBox="1"/>
                            <wps:spPr>
                              <a:xfrm>
                                <a:off x="2978784" y="6138399"/>
                                <a:ext cx="2809239" cy="878296"/>
                              </a:xfrm>
                              <a:prstGeom prst="rect">
                                <a:avLst/>
                              </a:prstGeom>
                            </wps:spPr>
                            <wps:txbx>
                              <w:txbxContent>
                                <w:p w:rsidR="009D55FA" w:rsidRDefault="009D55FA" w:rsidP="00A87ABC">
                                  <w:pPr>
                                    <w:pStyle w:val="NormalWeb"/>
                                    <w:spacing w:before="0" w:beforeAutospacing="0" w:after="0" w:afterAutospacing="0" w:line="321" w:lineRule="exact"/>
                                  </w:pPr>
                                  <w:r>
                                    <w:rPr>
                                      <w:rFonts w:ascii="Poppins Bold" w:hAnsi="Poppins Bold" w:cstheme="minorBidi"/>
                                      <w:color w:val="545454"/>
                                      <w:kern w:val="24"/>
                                      <w:sz w:val="20"/>
                                      <w:szCs w:val="20"/>
                                    </w:rPr>
                                    <w:t>Singapore</w:t>
                                  </w:r>
                                </w:p>
                                <w:p w:rsidR="009D55FA" w:rsidRDefault="009D55FA" w:rsidP="00A87ABC">
                                  <w:pPr>
                                    <w:pStyle w:val="NormalWeb"/>
                                    <w:spacing w:before="0" w:beforeAutospacing="0" w:after="0" w:afterAutospacing="0" w:line="321" w:lineRule="exact"/>
                                  </w:pPr>
                                  <w:r>
                                    <w:rPr>
                                      <w:rFonts w:ascii="Poppins" w:hAnsi="Poppins" w:cstheme="minorBidi"/>
                                      <w:color w:val="545454"/>
                                      <w:kern w:val="24"/>
                                      <w:sz w:val="20"/>
                                      <w:szCs w:val="20"/>
                                    </w:rPr>
                                    <w:t xml:space="preserve">1 Scotts Road, #24-05, Shaw Centre, Singapore 228208                </w:t>
                                  </w:r>
                                </w:p>
                              </w:txbxContent>
                            </wps:txbx>
                            <wps:bodyPr lIns="0" tIns="0" rIns="0" bIns="0" rtlCol="0" anchor="t">
                              <a:spAutoFit/>
                            </wps:bodyPr>
                          </wps:wsp>
                        </wpg:wgp>
                      </a:graphicData>
                    </a:graphic>
                    <wp14:sizeRelH relativeFrom="margin">
                      <wp14:pctWidth>0</wp14:pctWidth>
                    </wp14:sizeRelH>
                    <wp14:sizeRelV relativeFrom="margin">
                      <wp14:pctHeight>0</wp14:pctHeight>
                    </wp14:sizeRelV>
                  </wp:anchor>
                </w:drawing>
              </mc:Choice>
              <mc:Fallback>
                <w:pict>
                  <v:group w14:anchorId="5C753182" id="Group 24" o:spid="_x0000_s1031" style="position:absolute;left:0;text-align:left;margin-left:198.7pt;margin-top:442.3pt;width:179.45pt;height:48.15pt;z-index:251695104;mso-width-relative:margin;mso-height-relative:margin" coordorigin="27487,61383" coordsize="30392,8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">
                    <v:shape id="Picture 25" o:spid="_x0000_s1032" type="#_x0000_t75" style="position:absolute;left:27487;top:62027;width:1573;height:2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hCILIAAAA2wAAAA8AAABkcnMvZG93bnJldi54bWxEj09rwkAUxO8Fv8PyBC+l2ShUa+oqtiCW&#10;+gfU9ODtkX0mwezbkF017afvCoUeh5n5DTOZtaYSV2pcaVlBP4pBEGdWl5wrSA+LpxcQziNrrCyT&#10;gm9yMJt2HiaYaHvjHV33PhcBwi5BBYX3dSKlywoy6CJbEwfvZBuDPsgml7rBW4CbSg7ieCgNlhwW&#10;CqzpvaDsvL8YBcflz3rud6tRlR63n2/nr035GI+V6nXb+SsIT63/D/+1P7SCwTPcv4QfIK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84QiCyAAAANsAAAAPAAAAAAAAAAAA&#10;AAAAAJ8CAABkcnMvZG93bnJldi54bWxQSwUGAAAAAAQABAD3AAAAlAMAAAAA&#10;">
                      <v:imagedata r:id="rId22" o:title=""/>
                      <v:path arrowok="t"/>
                    </v:shape>
                    <v:shape id="TextBox 20" o:spid="_x0000_s1033" type="#_x0000_t202" style="position:absolute;left:29787;top:61383;width:28093;height:8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W1yMIA&#10;AADbAAAADwAAAGRycy9kb3ducmV2LnhtbESPT4vCMBTE74LfITzBi6xpeyjabRQRF2Rv/rl4ezRv&#10;27LNS2li2/XTbwTB4zAzv2Hy7Wga0VPnassK4mUEgriwuuZSwfXy9bEC4TyyxsYyKfgjB9vNdJJj&#10;pu3AJ+rPvhQBwi5DBZX3bSalKyoy6Ja2JQ7ej+0M+iC7UuoOhwA3jUyiKJUGaw4LFba0r6j4Pd+N&#10;gnQ8tIvvNSXDo2h6vj3i2FOs1Hw27j5BeBr9O/xqH7WCJIXnl/AD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pbXIwgAAANsAAAAPAAAAAAAAAAAAAAAAAJgCAABkcnMvZG93&#10;bnJldi54bWxQSwUGAAAAAAQABAD1AAAAhwMAAAAA&#10;" filled="f" stroked="f">
                      <v:textbox style="mso-fit-shape-to-text:t" inset="0,0,0,0">
                        <w:txbxContent>
                          <w:p w:rsidR="009D55FA" w:rsidRDefault="009D55FA" w:rsidP="00A87ABC">
                            <w:pPr>
                              <w:pStyle w:val="NormalWeb"/>
                              <w:spacing w:before="0" w:beforeAutospacing="0" w:after="0" w:afterAutospacing="0" w:line="321" w:lineRule="exact"/>
                            </w:pPr>
                            <w:r>
                              <w:rPr>
                                <w:rFonts w:ascii="Poppins Bold" w:hAnsi="Poppins Bold" w:cstheme="minorBidi"/>
                                <w:color w:val="545454"/>
                                <w:kern w:val="24"/>
                                <w:sz w:val="20"/>
                                <w:szCs w:val="20"/>
                              </w:rPr>
                              <w:t>Singapore</w:t>
                            </w:r>
                          </w:p>
                          <w:p w:rsidR="009D55FA" w:rsidRDefault="009D55FA" w:rsidP="00A87ABC">
                            <w:pPr>
                              <w:pStyle w:val="NormalWeb"/>
                              <w:spacing w:before="0" w:beforeAutospacing="0" w:after="0" w:afterAutospacing="0" w:line="321" w:lineRule="exact"/>
                            </w:pPr>
                            <w:r>
                              <w:rPr>
                                <w:rFonts w:ascii="Poppins" w:hAnsi="Poppins" w:cstheme="minorBidi"/>
                                <w:color w:val="545454"/>
                                <w:kern w:val="24"/>
                                <w:sz w:val="20"/>
                                <w:szCs w:val="20"/>
                              </w:rPr>
                              <w:t xml:space="preserve">1 Scotts Road, #24-05, Shaw Centre, Singapore 228208                </w:t>
                            </w:r>
                          </w:p>
                        </w:txbxContent>
                      </v:textbox>
                    </v:shape>
                  </v:group>
                </w:pict>
              </mc:Fallback>
            </mc:AlternateContent>
          </w:r>
          <w:r w:rsidRPr="005551ED">
            <w:rPr>
              <w:noProof/>
              <w:lang w:val="en-IN" w:eastAsia="en-IN"/>
            </w:rPr>
            <mc:AlternateContent>
              <mc:Choice Requires="wpg">
                <w:drawing>
                  <wp:anchor distT="0" distB="0" distL="114300" distR="114300" simplePos="0" relativeHeight="251693056" behindDoc="0" locked="0" layoutInCell="1" allowOverlap="1" wp14:anchorId="70FB3C8F" wp14:editId="714F2026">
                    <wp:simplePos x="0" y="0"/>
                    <wp:positionH relativeFrom="column">
                      <wp:posOffset>760730</wp:posOffset>
                    </wp:positionH>
                    <wp:positionV relativeFrom="paragraph">
                      <wp:posOffset>5623560</wp:posOffset>
                    </wp:positionV>
                    <wp:extent cx="1467485" cy="654050"/>
                    <wp:effectExtent l="0" t="0" r="0" b="0"/>
                    <wp:wrapNone/>
                    <wp:docPr id="16" name="Group 16"/>
                    <wp:cNvGraphicFramePr/>
                    <a:graphic xmlns:a="http://schemas.openxmlformats.org/drawingml/2006/main">
                      <a:graphicData uri="http://schemas.microsoft.com/office/word/2010/wordprocessingGroup">
                        <wpg:wgp>
                          <wpg:cNvGrpSpPr/>
                          <wpg:grpSpPr>
                            <a:xfrm>
                              <a:off x="0" y="0"/>
                              <a:ext cx="1467485" cy="654050"/>
                              <a:chOff x="756000" y="6149822"/>
                              <a:chExt cx="1960004" cy="872238"/>
                            </a:xfrm>
                          </wpg:grpSpPr>
                          <pic:pic xmlns:pic="http://schemas.openxmlformats.org/drawingml/2006/picture">
                            <pic:nvPicPr>
                              <pic:cNvPr id="17" name="Picture 17"/>
                              <pic:cNvPicPr>
                                <a:picLocks noChangeAspect="1"/>
                              </pic:cNvPicPr>
                            </pic:nvPicPr>
                            <pic:blipFill>
                              <a:blip r:embed="rId23"/>
                              <a:srcRect l="35592" t="12169" r="1725" b="12169"/>
                              <a:stretch>
                                <a:fillRect/>
                              </a:stretch>
                            </pic:blipFill>
                            <pic:spPr>
                              <a:xfrm>
                                <a:off x="1482636" y="6168502"/>
                                <a:ext cx="1214129" cy="582545"/>
                              </a:xfrm>
                              <a:prstGeom prst="rect">
                                <a:avLst/>
                              </a:prstGeom>
                            </pic:spPr>
                          </pic:pic>
                          <wps:wsp>
                            <wps:cNvPr id="18" name="TextBox 11"/>
                            <wps:cNvSpPr txBox="1"/>
                            <wps:spPr>
                              <a:xfrm>
                                <a:off x="1560526" y="6700194"/>
                                <a:ext cx="1155478" cy="251460"/>
                              </a:xfrm>
                              <a:prstGeom prst="rect">
                                <a:avLst/>
                              </a:prstGeom>
                            </wps:spPr>
                            <wps:txbx>
                              <w:txbxContent>
                                <w:p w:rsidR="009D55FA" w:rsidRDefault="009D55FA" w:rsidP="00A87ABC">
                                  <w:pPr>
                                    <w:pStyle w:val="NormalWeb"/>
                                    <w:spacing w:before="0" w:beforeAutospacing="0" w:after="0" w:afterAutospacing="0" w:line="297" w:lineRule="exact"/>
                                  </w:pPr>
                                  <w:r>
                                    <w:rPr>
                                      <w:rFonts w:ascii="Poppins Bold" w:hAnsi="Poppins Bold" w:cstheme="minorBidi"/>
                                      <w:color w:val="737373"/>
                                      <w:kern w:val="24"/>
                                      <w:sz w:val="19"/>
                                      <w:szCs w:val="19"/>
                                    </w:rPr>
                                    <w:t>www.greyb.com</w:t>
                                  </w:r>
                                </w:p>
                              </w:txbxContent>
                            </wps:txbx>
                            <wps:bodyPr wrap="square" lIns="0" tIns="0" rIns="0" bIns="0" rtlCol="0" anchor="t">
                              <a:spAutoFit/>
                            </wps:bodyPr>
                          </wps:wsp>
                          <pic:pic xmlns:pic="http://schemas.openxmlformats.org/drawingml/2006/picture">
                            <pic:nvPicPr>
                              <pic:cNvPr id="19" name="Picture 19"/>
                              <pic:cNvPicPr>
                                <a:picLocks noChangeAspect="1"/>
                              </pic:cNvPicPr>
                            </pic:nvPicPr>
                            <pic:blipFill>
                              <a:blip r:embed="rId23"/>
                              <a:srcRect l="1725" r="67676"/>
                              <a:stretch>
                                <a:fillRect/>
                              </a:stretch>
                            </pic:blipFill>
                            <pic:spPr>
                              <a:xfrm>
                                <a:off x="756000" y="6149822"/>
                                <a:ext cx="671416" cy="87223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0FB3C8F" id="Group 16" o:spid="_x0000_s1034" style="position:absolute;left:0;text-align:left;margin-left:59.9pt;margin-top:442.8pt;width:115.55pt;height:51.5pt;z-index:251693056;mso-width-relative:margin;mso-height-relative:margin" coordorigin="7560,61498" coordsize="19600,8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">
                    <v:shape id="Picture 17" o:spid="_x0000_s1035" type="#_x0000_t75" style="position:absolute;left:14826;top:61685;width:12141;height:5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MrDfBAAAA2wAAAA8AAABkcnMvZG93bnJldi54bWxET81qwkAQvhd8h2UEb3VjtVqiq4hS8GAO&#10;Rh9gyE6TYHY2ZKcaffpuodDbfHy/s9r0rlE36kLt2cBknIAiLrytuTRwOX++foAKgmyx8UwGHhRg&#10;sx68rDC1/s4nuuVSqhjCIUUDlUibah2KihyGsW+JI/flO4cSYVdq2+E9hrtGvyXJXDusOTZU2NKu&#10;ouKafzsDen/Mr7PJ+8wdn9k+m3o5PDMxZjTst0tQQr38i//cBxvnL+D3l3iAX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XMrDfBAAAA2wAAAA8AAAAAAAAAAAAAAAAAnwIA&#10;AGRycy9kb3ducmV2LnhtbFBLBQYAAAAABAAEAPcAAACNAwAAAAA=&#10;">
                      <v:imagedata r:id="rId24" o:title="" croptop="7975f" cropbottom="7975f" cropleft="23326f" cropright="1130f"/>
                      <v:path arrowok="t"/>
                    </v:shape>
                    <v:shape id="TextBox 11" o:spid="_x0000_s1036" type="#_x0000_t202" style="position:absolute;left:15605;top:67001;width:11555;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pOnMMA&#10;AADbAAAADwAAAGRycy9kb3ducmV2LnhtbESPMWvDQAyF90L+w6FAlxKfncE0ji8hhBZKt7pdugmf&#10;Ypv4dMZ3sd38+moodJN4T+99Ko+L69VEY+g8G8iSFBRx7W3HjYGvz9fNM6gQkS32nsnADwU4HlYP&#10;JRbWz/xBUxUbJSEcCjTQxjgUWoe6JYch8QOxaBc/Ooyyjo22I84S7nq9TdNcO+xYGloc6NxSfa1u&#10;zkC+vAxP7zvazve6n/j7nmWRMmMe18tpDyrSEv/Nf9dvVvAFVn6RAf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pOnMMAAADbAAAADwAAAAAAAAAAAAAAAACYAgAAZHJzL2Rv&#10;d25yZXYueG1sUEsFBgAAAAAEAAQA9QAAAIgDAAAAAA==&#10;" filled="f" stroked="f">
                      <v:textbox style="mso-fit-shape-to-text:t" inset="0,0,0,0">
                        <w:txbxContent>
                          <w:p w:rsidR="009D55FA" w:rsidRDefault="009D55FA" w:rsidP="00A87ABC">
                            <w:pPr>
                              <w:pStyle w:val="NormalWeb"/>
                              <w:spacing w:before="0" w:beforeAutospacing="0" w:after="0" w:afterAutospacing="0" w:line="297" w:lineRule="exact"/>
                            </w:pPr>
                            <w:r>
                              <w:rPr>
                                <w:rFonts w:ascii="Poppins Bold" w:hAnsi="Poppins Bold" w:cstheme="minorBidi"/>
                                <w:color w:val="737373"/>
                                <w:kern w:val="24"/>
                                <w:sz w:val="19"/>
                                <w:szCs w:val="19"/>
                              </w:rPr>
                              <w:t>www.greyb.com</w:t>
                            </w:r>
                          </w:p>
                        </w:txbxContent>
                      </v:textbox>
                    </v:shape>
                    <v:shape id="Picture 19" o:spid="_x0000_s1037" type="#_x0000_t75" style="position:absolute;left:7560;top:61498;width:6714;height:87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8oULCAAAA2wAAAA8AAABkcnMvZG93bnJldi54bWxET02LwjAQvS/4H8IIXmRNXUHcrlFEtujB&#10;g1YFj7PN2BabSWmi1n9vBGFv83ifM523phI3alxpWcFwEIEgzqwuOVdw2CefExDOI2usLJOCBzmY&#10;zzofU4y1vfOObqnPRQhhF6OCwvs6ltJlBRl0A1sTB+5sG4M+wCaXusF7CDeV/IqisTRYcmgosKZl&#10;QdklvRoFm1U96m/+Rkc6Lar0d/hIku0lUarXbRc/IDy1/l/8dq91mP8Nr1/CAXL2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vKFCwgAAANsAAAAPAAAAAAAAAAAAAAAAAJ8C&#10;AABkcnMvZG93bnJldi54bWxQSwUGAAAAAAQABAD3AAAAjgMAAAAA&#10;">
                      <v:imagedata r:id="rId24" o:title="" cropleft="1130f" cropright="44352f"/>
                      <v:path arrowok="t"/>
                    </v:shape>
                  </v:group>
                </w:pict>
              </mc:Fallback>
            </mc:AlternateContent>
          </w:r>
          <w:r w:rsidR="00177B15" w:rsidRPr="005551ED">
            <w:rPr>
              <w:noProof/>
              <w:lang w:val="en-IN" w:eastAsia="en-IN"/>
            </w:rPr>
            <mc:AlternateContent>
              <mc:Choice Requires="wpg">
                <w:drawing>
                  <wp:anchor distT="0" distB="0" distL="114300" distR="114300" simplePos="0" relativeHeight="251691008" behindDoc="0" locked="0" layoutInCell="1" allowOverlap="1" wp14:anchorId="260D6D54" wp14:editId="6C27F426">
                    <wp:simplePos x="0" y="0"/>
                    <wp:positionH relativeFrom="column">
                      <wp:posOffset>767715</wp:posOffset>
                    </wp:positionH>
                    <wp:positionV relativeFrom="paragraph">
                      <wp:posOffset>1411605</wp:posOffset>
                    </wp:positionV>
                    <wp:extent cx="6076950" cy="1963420"/>
                    <wp:effectExtent l="0" t="0" r="0" b="0"/>
                    <wp:wrapNone/>
                    <wp:docPr id="5" name="Group 5"/>
                    <wp:cNvGraphicFramePr/>
                    <a:graphic xmlns:a="http://schemas.openxmlformats.org/drawingml/2006/main">
                      <a:graphicData uri="http://schemas.microsoft.com/office/word/2010/wordprocessingGroup">
                        <wpg:wgp>
                          <wpg:cNvGrpSpPr/>
                          <wpg:grpSpPr>
                            <a:xfrm>
                              <a:off x="0" y="0"/>
                              <a:ext cx="6076950" cy="1963420"/>
                              <a:chOff x="756000" y="2019096"/>
                              <a:chExt cx="8102864" cy="2618479"/>
                            </a:xfrm>
                          </wpg:grpSpPr>
                          <wps:wsp>
                            <wps:cNvPr id="6" name="AutoShape 14"/>
                            <wps:cNvSpPr/>
                            <wps:spPr>
                              <a:xfrm rot="-5400000">
                                <a:off x="-496833" y="3271929"/>
                                <a:ext cx="2618479" cy="112813"/>
                              </a:xfrm>
                              <a:prstGeom prst="rect">
                                <a:avLst/>
                              </a:prstGeom>
                              <a:solidFill>
                                <a:srgbClr val="FFC632"/>
                              </a:solidFill>
                            </wps:spPr>
                            <wps:bodyPr/>
                          </wps:wsp>
                          <wps:wsp>
                            <wps:cNvPr id="7" name="TextBox 15"/>
                            <wps:cNvSpPr txBox="1"/>
                            <wps:spPr>
                              <a:xfrm>
                                <a:off x="1137834" y="2108271"/>
                                <a:ext cx="7721030" cy="839473"/>
                              </a:xfrm>
                              <a:prstGeom prst="rect">
                                <a:avLst/>
                              </a:prstGeom>
                            </wps:spPr>
                            <wps:txbx>
                              <w:txbxContent>
                                <w:p w:rsidR="009D55FA" w:rsidRDefault="009D55FA" w:rsidP="0026500C">
                                  <w:pPr>
                                    <w:pStyle w:val="NormalWeb"/>
                                    <w:spacing w:before="0" w:beforeAutospacing="0" w:after="0" w:afterAutospacing="0" w:line="989" w:lineRule="exact"/>
                                  </w:pPr>
                                  <w:r>
                                    <w:rPr>
                                      <w:rFonts w:ascii="Poppins Bold" w:hAnsi="Poppins Bold" w:cstheme="minorBidi"/>
                                      <w:color w:val="19398A"/>
                                      <w:spacing w:val="-18"/>
                                      <w:kern w:val="24"/>
                                      <w:sz w:val="84"/>
                                      <w:szCs w:val="84"/>
                                    </w:rPr>
                                    <w:t xml:space="preserve">Invalidity </w:t>
                                  </w:r>
                                  <w:r w:rsidRPr="005E18CF">
                                    <w:rPr>
                                      <w:rFonts w:ascii="Poppins Bold" w:hAnsi="Poppins Bold" w:cstheme="minorBidi"/>
                                      <w:color w:val="19398A"/>
                                      <w:spacing w:val="-18"/>
                                      <w:kern w:val="24"/>
                                      <w:sz w:val="84"/>
                                      <w:szCs w:val="84"/>
                                    </w:rPr>
                                    <w:t xml:space="preserve">Search </w:t>
                                  </w:r>
                                </w:p>
                              </w:txbxContent>
                            </wps:txbx>
                            <wps:bodyPr lIns="0" tIns="0" rIns="0" bIns="0" rtlCol="0" anchor="t">
                              <a:spAutoFit/>
                            </wps:bodyPr>
                          </wps:wsp>
                          <wps:wsp>
                            <wps:cNvPr id="12" name="TextBox 16"/>
                            <wps:cNvSpPr txBox="1"/>
                            <wps:spPr>
                              <a:xfrm>
                                <a:off x="1137775" y="2977352"/>
                                <a:ext cx="7346766" cy="1150031"/>
                              </a:xfrm>
                              <a:prstGeom prst="rect">
                                <a:avLst/>
                              </a:prstGeom>
                            </wps:spPr>
                            <wps:txbx>
                              <w:txbxContent>
                                <w:p w:rsidR="009D55FA" w:rsidRDefault="009D55FA" w:rsidP="0026500C">
                                  <w:pPr>
                                    <w:pStyle w:val="NormalWeb"/>
                                    <w:spacing w:before="0" w:beforeAutospacing="0" w:after="0" w:afterAutospacing="0" w:line="1358" w:lineRule="exact"/>
                                  </w:pPr>
                                  <w:r w:rsidRPr="00B11887">
                                    <w:rPr>
                                      <w:rFonts w:ascii="Poppins Bold" w:hAnsi="Poppins Bold" w:cstheme="minorBidi"/>
                                      <w:color w:val="10BCCD"/>
                                      <w:spacing w:val="-25"/>
                                      <w:kern w:val="24"/>
                                      <w:sz w:val="115"/>
                                      <w:szCs w:val="115"/>
                                    </w:rPr>
                                    <w:t>US9247299B1</w:t>
                                  </w:r>
                                </w:p>
                              </w:txbxContent>
                            </wps:txbx>
                            <wps:bodyPr lIns="0" tIns="0" rIns="0" bIns="0" rtlCol="0" anchor="t">
                              <a:spAutoFit/>
                            </wps:bodyPr>
                          </wps:wsp>
                          <wps:wsp>
                            <wps:cNvPr id="15" name="TextBox 17"/>
                            <wps:cNvSpPr txBox="1"/>
                            <wps:spPr>
                              <a:xfrm>
                                <a:off x="1204679" y="4141387"/>
                                <a:ext cx="3057313" cy="385233"/>
                              </a:xfrm>
                              <a:prstGeom prst="rect">
                                <a:avLst/>
                              </a:prstGeom>
                            </wps:spPr>
                            <wps:txbx>
                              <w:txbxContent>
                                <w:p w:rsidR="009D55FA" w:rsidRDefault="009D55FA" w:rsidP="0026500C">
                                  <w:pPr>
                                    <w:pStyle w:val="NormalWeb"/>
                                    <w:spacing w:before="0" w:beforeAutospacing="0" w:after="0" w:afterAutospacing="0" w:line="455" w:lineRule="exact"/>
                                  </w:pPr>
                                  <w:r>
                                    <w:rPr>
                                      <w:rFonts w:ascii="Poppins" w:hAnsi="Poppins" w:cstheme="minorBidi"/>
                                      <w:color w:val="737373"/>
                                      <w:spacing w:val="6"/>
                                      <w:kern w:val="24"/>
                                      <w:sz w:val="32"/>
                                      <w:szCs w:val="32"/>
                                    </w:rPr>
                                    <w:t>September 16, 2025</w:t>
                                  </w:r>
                                </w:p>
                              </w:txbxContent>
                            </wps:txbx>
                            <wps:bodyPr lIns="0" tIns="0" rIns="0" bIns="0" rtlCol="0" anchor="t">
                              <a:spAutoFit/>
                            </wps:bodyPr>
                          </wps:wsp>
                        </wpg:wgp>
                      </a:graphicData>
                    </a:graphic>
                    <wp14:sizeRelH relativeFrom="margin">
                      <wp14:pctWidth>0</wp14:pctWidth>
                    </wp14:sizeRelH>
                    <wp14:sizeRelV relativeFrom="margin">
                      <wp14:pctHeight>0</wp14:pctHeight>
                    </wp14:sizeRelV>
                  </wp:anchor>
                </w:drawing>
              </mc:Choice>
              <mc:Fallback>
                <w:pict>
                  <v:group w14:anchorId="260D6D54" id="Group 5" o:spid="_x0000_s1038" style="position:absolute;left:0;text-align:left;margin-left:60.45pt;margin-top:111.15pt;width:478.5pt;height:154.6pt;z-index:251691008;mso-width-relative:margin;mso-height-relative:margin" coordorigin="7560,20190" coordsize="81028,26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">
                    <v:rect id="AutoShape 14" o:spid="_x0000_s1039" style="position:absolute;left:-4969;top:32719;width:26185;height:11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DRvMMA&#10;AADaAAAADwAAAGRycy9kb3ducmV2LnhtbESPT2vCQBTE74LfYXlCb7qphSjRVUqgUMQg/umht0f2&#10;mQSzb0N2TeK37xYEj8PM/IZZbwdTi45aV1lW8D6LQBDnVldcKLicv6ZLEM4ja6wtk4IHOdhuxqM1&#10;Jtr2fKTu5AsRIOwSVFB63yRSurwkg25mG+LgXW1r0AfZFlK32Ae4qeU8imJpsOKwUGJDaUn57XQ3&#10;CuosXe6vc0e/H+cstWQOP7vFQam3yfC5AuFp8K/ws/2tFcTwfyXcAL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DRvMMAAADaAAAADwAAAAAAAAAAAAAAAACYAgAAZHJzL2Rv&#10;d25yZXYueG1sUEsFBgAAAAAEAAQA9QAAAIgDAAAAAA==&#10;" fillcolor="#ffc632" stroked="f"/>
                    <v:shape id="TextBox 15" o:spid="_x0000_s1040" type="#_x0000_t202" style="position:absolute;left:11378;top:21082;width:77210;height:8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OIcIA&#10;AADaAAAADwAAAGRycy9kb3ducmV2LnhtbESPQWvCQBSE7wX/w/IEL6VukkNqU1cRUZDeTHvx9si+&#10;JsHs25Bdk5hf7xaEHoeZ+YZZb0fTiJ46V1tWEC8jEMSF1TWXCn6+j28rEM4ja2wsk4I7OdhuZi9r&#10;zLQd+Ex97ksRIOwyVFB532ZSuqIig25pW+Lg/drOoA+yK6XucAhw08gkilJpsOawUGFL+4qKa34z&#10;CtLx0L5+fVAyTEXT82WKY0+xUov5uPsE4Wn0/+Fn+6QVvMPflXAD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8o4hwgAAANoAAAAPAAAAAAAAAAAAAAAAAJgCAABkcnMvZG93&#10;bnJldi54bWxQSwUGAAAAAAQABAD1AAAAhwMAAAAA&#10;" filled="f" stroked="f">
                      <v:textbox style="mso-fit-shape-to-text:t" inset="0,0,0,0">
                        <w:txbxContent>
                          <w:p w:rsidR="009D55FA" w:rsidRDefault="009D55FA" w:rsidP="0026500C">
                            <w:pPr>
                              <w:pStyle w:val="NormalWeb"/>
                              <w:spacing w:before="0" w:beforeAutospacing="0" w:after="0" w:afterAutospacing="0" w:line="989" w:lineRule="exact"/>
                            </w:pPr>
                            <w:r>
                              <w:rPr>
                                <w:rFonts w:ascii="Poppins Bold" w:hAnsi="Poppins Bold" w:cstheme="minorBidi"/>
                                <w:color w:val="19398A"/>
                                <w:spacing w:val="-18"/>
                                <w:kern w:val="24"/>
                                <w:sz w:val="84"/>
                                <w:szCs w:val="84"/>
                              </w:rPr>
                              <w:t xml:space="preserve">Invalidity </w:t>
                            </w:r>
                            <w:r w:rsidRPr="005E18CF">
                              <w:rPr>
                                <w:rFonts w:ascii="Poppins Bold" w:hAnsi="Poppins Bold" w:cstheme="minorBidi"/>
                                <w:color w:val="19398A"/>
                                <w:spacing w:val="-18"/>
                                <w:kern w:val="24"/>
                                <w:sz w:val="84"/>
                                <w:szCs w:val="84"/>
                              </w:rPr>
                              <w:t xml:space="preserve">Search </w:t>
                            </w:r>
                          </w:p>
                        </w:txbxContent>
                      </v:textbox>
                    </v:shape>
                    <v:shape id="TextBox 16" o:spid="_x0000_s1041" type="#_x0000_t202" style="position:absolute;left:11377;top:29773;width:73468;height:11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5dsAA&#10;AADbAAAADwAAAGRycy9kb3ducmV2LnhtbERPTWuDQBC9B/Iflin0EuqqB2msq5TQQuktaS65De5E&#10;Je6suFu1/vpuoNDbPN7nFNViejHR6DrLCpIoBkFcW91xo+D89f70DMJ5ZI29ZVLwQw6qcrspMNd2&#10;5iNNJ9+IEMIuRwWt90MupatbMugiOxAH7mpHgz7AsZF6xDmEm16mcZxJgx2HhhYHOrRU307fRkG2&#10;vA27zz2l81r3E1/WJPGUKPX4sLy+gPC0+H/xn/tDh/kp3H8JB8j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J5dsAAAADbAAAADwAAAAAAAAAAAAAAAACYAgAAZHJzL2Rvd25y&#10;ZXYueG1sUEsFBgAAAAAEAAQA9QAAAIUDAAAAAA==&#10;" filled="f" stroked="f">
                      <v:textbox style="mso-fit-shape-to-text:t" inset="0,0,0,0">
                        <w:txbxContent>
                          <w:p w:rsidR="009D55FA" w:rsidRDefault="009D55FA" w:rsidP="0026500C">
                            <w:pPr>
                              <w:pStyle w:val="NormalWeb"/>
                              <w:spacing w:before="0" w:beforeAutospacing="0" w:after="0" w:afterAutospacing="0" w:line="1358" w:lineRule="exact"/>
                            </w:pPr>
                            <w:r w:rsidRPr="00B11887">
                              <w:rPr>
                                <w:rFonts w:ascii="Poppins Bold" w:hAnsi="Poppins Bold" w:cstheme="minorBidi"/>
                                <w:color w:val="10BCCD"/>
                                <w:spacing w:val="-25"/>
                                <w:kern w:val="24"/>
                                <w:sz w:val="115"/>
                                <w:szCs w:val="115"/>
                              </w:rPr>
                              <w:t>US9247299B1</w:t>
                            </w:r>
                          </w:p>
                        </w:txbxContent>
                      </v:textbox>
                    </v:shape>
                    <v:shape id="TextBox 17" o:spid="_x0000_s1042" type="#_x0000_t202" style="position:absolute;left:12046;top:41413;width:30573;height:3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vhAsEA&#10;AADbAAAADwAAAGRycy9kb3ducmV2LnhtbERPTWvCQBC9C/6HZYRepG4SaLCpq4i0UHozevE2ZKdJ&#10;MDsbsmuS5td3BcHbPN7nbHajaURPnastK4hXEQjiwuqaSwXn09frGoTzyBoby6TgjxzstvPZBjNt&#10;Bz5Sn/tShBB2GSqovG8zKV1RkUG3si1x4H5tZ9AH2JVSdziEcNPIJIpSabDm0FBhS4eKimt+MwrS&#10;8bNd/rxTMkxF0/NlimNPsVIvi3H/AcLT6J/ih/tbh/lvcP8lHCC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b4QLBAAAA2wAAAA8AAAAAAAAAAAAAAAAAmAIAAGRycy9kb3du&#10;cmV2LnhtbFBLBQYAAAAABAAEAPUAAACGAwAAAAA=&#10;" filled="f" stroked="f">
                      <v:textbox style="mso-fit-shape-to-text:t" inset="0,0,0,0">
                        <w:txbxContent>
                          <w:p w:rsidR="009D55FA" w:rsidRDefault="009D55FA" w:rsidP="0026500C">
                            <w:pPr>
                              <w:pStyle w:val="NormalWeb"/>
                              <w:spacing w:before="0" w:beforeAutospacing="0" w:after="0" w:afterAutospacing="0" w:line="455" w:lineRule="exact"/>
                            </w:pPr>
                            <w:r>
                              <w:rPr>
                                <w:rFonts w:ascii="Poppins" w:hAnsi="Poppins" w:cstheme="minorBidi"/>
                                <w:color w:val="737373"/>
                                <w:spacing w:val="6"/>
                                <w:kern w:val="24"/>
                                <w:sz w:val="32"/>
                                <w:szCs w:val="32"/>
                              </w:rPr>
                              <w:t>September 16, 2025</w:t>
                            </w:r>
                          </w:p>
                        </w:txbxContent>
                      </v:textbox>
                    </v:shape>
                  </v:group>
                </w:pict>
              </mc:Fallback>
            </mc:AlternateContent>
          </w:r>
          <w:r w:rsidR="00177B15" w:rsidRPr="005551ED">
            <w:rPr>
              <w:noProof/>
              <w:lang w:val="en-IN" w:eastAsia="en-IN"/>
            </w:rPr>
            <mc:AlternateContent>
              <mc:Choice Requires="wpg">
                <w:drawing>
                  <wp:anchor distT="0" distB="0" distL="114300" distR="114300" simplePos="0" relativeHeight="251687936" behindDoc="0" locked="0" layoutInCell="1" allowOverlap="1" wp14:anchorId="6DF00F5C" wp14:editId="2D8A2C37">
                    <wp:simplePos x="0" y="0"/>
                    <wp:positionH relativeFrom="column">
                      <wp:posOffset>767080</wp:posOffset>
                    </wp:positionH>
                    <wp:positionV relativeFrom="paragraph">
                      <wp:posOffset>981710</wp:posOffset>
                    </wp:positionV>
                    <wp:extent cx="4058920" cy="276225"/>
                    <wp:effectExtent l="0" t="0" r="0" b="9525"/>
                    <wp:wrapNone/>
                    <wp:docPr id="43" name="Group 43"/>
                    <wp:cNvGraphicFramePr/>
                    <a:graphic xmlns:a="http://schemas.openxmlformats.org/drawingml/2006/main">
                      <a:graphicData uri="http://schemas.microsoft.com/office/word/2010/wordprocessingGroup">
                        <wpg:wgp>
                          <wpg:cNvGrpSpPr/>
                          <wpg:grpSpPr>
                            <a:xfrm>
                              <a:off x="0" y="0"/>
                              <a:ext cx="4058920" cy="276225"/>
                              <a:chOff x="756000" y="1470749"/>
                              <a:chExt cx="5414617" cy="368300"/>
                            </a:xfrm>
                          </wpg:grpSpPr>
                          <pic:pic xmlns:pic="http://schemas.openxmlformats.org/drawingml/2006/picture">
                            <pic:nvPicPr>
                              <pic:cNvPr id="45" name="Picture 45"/>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xmlns:w16se="http://schemas.microsoft.com/office/word/2015/wordml/symex" xmlns:cx="http://schemas.microsoft.com/office/drawing/2014/chartex" r:embed="rId26"/>
                                  </a:ext>
                                </a:extLst>
                              </a:blip>
                              <a:srcRect/>
                              <a:stretch>
                                <a:fillRect/>
                              </a:stretch>
                            </pic:blipFill>
                            <pic:spPr>
                              <a:xfrm>
                                <a:off x="756000" y="1546258"/>
                                <a:ext cx="339488" cy="258011"/>
                              </a:xfrm>
                              <a:prstGeom prst="rect">
                                <a:avLst/>
                              </a:prstGeom>
                            </pic:spPr>
                          </pic:pic>
                          <wps:wsp>
                            <wps:cNvPr id="46" name="TextBox 28"/>
                            <wps:cNvSpPr txBox="1"/>
                            <wps:spPr>
                              <a:xfrm>
                                <a:off x="1176976" y="1470749"/>
                                <a:ext cx="4993641" cy="368300"/>
                              </a:xfrm>
                              <a:prstGeom prst="rect">
                                <a:avLst/>
                              </a:prstGeom>
                            </wps:spPr>
                            <wps:txbx>
                              <w:txbxContent>
                                <w:p w:rsidR="009D55FA" w:rsidRPr="00177B15" w:rsidRDefault="009D55FA" w:rsidP="005551ED">
                                  <w:pPr>
                                    <w:pStyle w:val="NormalWeb"/>
                                    <w:spacing w:before="0" w:beforeAutospacing="0" w:after="0" w:afterAutospacing="0" w:line="435" w:lineRule="exact"/>
                                    <w:rPr>
                                      <w:rFonts w:ascii="Montserrat Bold" w:hAnsi="Montserrat Bold" w:cstheme="minorBidi"/>
                                      <w:color w:val="737373"/>
                                      <w:spacing w:val="16"/>
                                      <w:kern w:val="24"/>
                                      <w:sz w:val="31"/>
                                      <w:szCs w:val="31"/>
                                    </w:rPr>
                                  </w:pPr>
                                  <w:r w:rsidRPr="00177B15">
                                    <w:rPr>
                                      <w:rFonts w:ascii="Montserrat Bold" w:hAnsi="Montserrat Bold" w:cstheme="minorBidi"/>
                                      <w:color w:val="737373"/>
                                      <w:spacing w:val="16"/>
                                      <w:kern w:val="24"/>
                                      <w:sz w:val="31"/>
                                      <w:szCs w:val="31"/>
                                    </w:rPr>
                                    <w:t>IF IT EXISTS, WE WILL FIND IT.</w:t>
                                  </w:r>
                                </w:p>
                              </w:txbxContent>
                            </wps:txbx>
                            <wps:bodyPr lIns="0" tIns="0" rIns="0" bIns="0" rtlCol="0" anchor="t">
                              <a:spAutoFit/>
                            </wps:bodyPr>
                          </wps:wsp>
                        </wpg:wgp>
                      </a:graphicData>
                    </a:graphic>
                    <wp14:sizeRelH relativeFrom="margin">
                      <wp14:pctWidth>0</wp14:pctWidth>
                    </wp14:sizeRelH>
                    <wp14:sizeRelV relativeFrom="margin">
                      <wp14:pctHeight>0</wp14:pctHeight>
                    </wp14:sizeRelV>
                  </wp:anchor>
                </w:drawing>
              </mc:Choice>
              <mc:Fallback>
                <w:pict>
                  <v:group w14:anchorId="6DF00F5C" id="Group 43" o:spid="_x0000_s1043" style="position:absolute;left:0;text-align:left;margin-left:60.4pt;margin-top:77.3pt;width:319.6pt;height:21.75pt;z-index:251687936;mso-width-relative:margin;mso-height-relative:margin" coordorigin="7560,14707" coordsize="54146,3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">
                    <v:shape id="Picture 45" o:spid="_x0000_s1044" type="#_x0000_t75" style="position:absolute;left:7560;top:15462;width:3394;height:2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eM1jDAAAA2wAAAA8AAABkcnMvZG93bnJldi54bWxEj0FrwkAUhO8F/8PyBG91o8QiqauIIHrw&#10;YhoP3p7Z12za7NuQXTX+e1co9DjMzDfMYtXbRtyo87VjBZNxAoK4dLrmSkHxtX2fg/ABWWPjmBQ8&#10;yMNqOXhbYKbdnY90y0MlIoR9hgpMCG0mpS8NWfRj1xJH79t1FkOUXSV1h/cIt42cJsmHtFhzXDDY&#10;0sZQ+ZtfrYIkTS/Xoi4OPweTn7dydz5J0yo1GvbrTxCB+vAf/mvvtYJ0Bq8v8QfI5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R4zWMMAAADbAAAADwAAAAAAAAAAAAAAAACf&#10;AgAAZHJzL2Rvd25yZXYueG1sUEsFBgAAAAAEAAQA9wAAAI8DAAAAAA==&#10;">
                      <v:imagedata r:id="rId27" o:title=""/>
                      <v:path arrowok="t"/>
                    </v:shape>
                    <v:shape id="TextBox 28" o:spid="_x0000_s1045" type="#_x0000_t202" style="position:absolute;left:11769;top:14707;width:49937;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pQaMIA&#10;AADbAAAADwAAAGRycy9kb3ducmV2LnhtbESPQYvCMBSE74L/ITxhL2LTylK0GkVEYdnbqhdvj+bZ&#10;FpuX0sS266/fCMIeh5n5hllvB1OLjlpXWVaQRDEI4tzqigsFl/NxtgDhPLLG2jIp+CUH2814tMZM&#10;255/qDv5QgQIuwwVlN43mZQuL8mgi2xDHLybbQ36INtC6hb7ADe1nMdxKg1WHBZKbGhfUn4/PYyC&#10;dDg00+8lzftnXnd8fSaJp0Spj8mwW4HwNPj/8Lv9pRV8pvD6En6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elBowgAAANsAAAAPAAAAAAAAAAAAAAAAAJgCAABkcnMvZG93&#10;bnJldi54bWxQSwUGAAAAAAQABAD1AAAAhwMAAAAA&#10;" filled="f" stroked="f">
                      <v:textbox style="mso-fit-shape-to-text:t" inset="0,0,0,0">
                        <w:txbxContent>
                          <w:p w:rsidR="009D55FA" w:rsidRPr="00177B15" w:rsidRDefault="009D55FA" w:rsidP="005551ED">
                            <w:pPr>
                              <w:pStyle w:val="NormalWeb"/>
                              <w:spacing w:before="0" w:beforeAutospacing="0" w:after="0" w:afterAutospacing="0" w:line="435" w:lineRule="exact"/>
                              <w:rPr>
                                <w:rFonts w:ascii="Montserrat Bold" w:hAnsi="Montserrat Bold" w:cstheme="minorBidi"/>
                                <w:color w:val="737373"/>
                                <w:spacing w:val="16"/>
                                <w:kern w:val="24"/>
                                <w:sz w:val="31"/>
                                <w:szCs w:val="31"/>
                              </w:rPr>
                            </w:pPr>
                            <w:r w:rsidRPr="00177B15">
                              <w:rPr>
                                <w:rFonts w:ascii="Montserrat Bold" w:hAnsi="Montserrat Bold" w:cstheme="minorBidi"/>
                                <w:color w:val="737373"/>
                                <w:spacing w:val="16"/>
                                <w:kern w:val="24"/>
                                <w:sz w:val="31"/>
                                <w:szCs w:val="31"/>
                              </w:rPr>
                              <w:t>IF IT EXISTS, WE WILL FIND IT.</w:t>
                            </w:r>
                          </w:p>
                        </w:txbxContent>
                      </v:textbox>
                    </v:shape>
                  </v:group>
                </w:pict>
              </mc:Fallback>
            </mc:AlternateContent>
          </w:r>
        </w:p>
        <w:p w:rsidR="003E6BAA" w:rsidRPr="003E6BAA" w:rsidRDefault="003E6BAA" w:rsidP="003E6BAA">
          <w:pPr>
            <w:rPr>
              <w:rFonts w:ascii="Calibri" w:eastAsia="Times New Roman" w:hAnsi="Calibri" w:cs="Calibri"/>
              <w:color w:val="0070C0"/>
              <w:sz w:val="22"/>
              <w:szCs w:val="22"/>
            </w:rPr>
          </w:pPr>
          <w:r w:rsidRPr="003E6BAA">
            <w:rPr>
              <w:rFonts w:ascii="Calibri" w:eastAsia="Times New Roman" w:hAnsi="Calibri" w:cs="Calibri"/>
              <w:color w:val="0070C0"/>
              <w:sz w:val="32"/>
              <w:szCs w:val="22"/>
            </w:rPr>
            <w:lastRenderedPageBreak/>
            <w:t>Contents</w:t>
          </w:r>
        </w:p>
        <w:p w:rsidR="00610A42" w:rsidRDefault="00DE6E7F">
          <w:pPr>
            <w:pStyle w:val="TOC1"/>
            <w:tabs>
              <w:tab w:val="right" w:leader="dot" w:pos="15389"/>
            </w:tabs>
            <w:rPr>
              <w:noProof/>
              <w:lang w:val="en-IN" w:eastAsia="en-IN"/>
            </w:rPr>
          </w:pPr>
          <w:r w:rsidRPr="003E6BAA">
            <w:rPr>
              <w:rFonts w:eastAsia="Times New Roman" w:cs="Segoe UI"/>
              <w:iCs/>
              <w:caps/>
              <w:noProof/>
              <w:color w:val="800000"/>
              <w:sz w:val="16"/>
              <w:szCs w:val="16"/>
            </w:rPr>
            <w:fldChar w:fldCharType="begin"/>
          </w:r>
          <w:r w:rsidR="003E6BAA" w:rsidRPr="003E6BAA">
            <w:rPr>
              <w:rFonts w:eastAsia="Times New Roman" w:cs="Segoe UI"/>
              <w:iCs/>
              <w:caps/>
              <w:noProof/>
              <w:color w:val="800000"/>
              <w:sz w:val="16"/>
              <w:szCs w:val="16"/>
            </w:rPr>
            <w:instrText xml:space="preserve"> TOC \o "1-3" \h \z \u </w:instrText>
          </w:r>
          <w:r w:rsidRPr="003E6BAA">
            <w:rPr>
              <w:rFonts w:eastAsia="Times New Roman" w:cs="Segoe UI"/>
              <w:iCs/>
              <w:caps/>
              <w:noProof/>
              <w:color w:val="800000"/>
              <w:sz w:val="16"/>
              <w:szCs w:val="16"/>
            </w:rPr>
            <w:fldChar w:fldCharType="separate"/>
          </w:r>
          <w:hyperlink w:anchor="_Toc209477448" w:history="1">
            <w:r w:rsidR="00610A42" w:rsidRPr="00170706">
              <w:rPr>
                <w:rStyle w:val="Hyperlink"/>
                <w:noProof/>
              </w:rPr>
              <w:t>1. Search Findings</w:t>
            </w:r>
            <w:r w:rsidR="00610A42">
              <w:rPr>
                <w:noProof/>
                <w:webHidden/>
              </w:rPr>
              <w:tab/>
            </w:r>
            <w:r w:rsidR="00610A42">
              <w:rPr>
                <w:noProof/>
                <w:webHidden/>
              </w:rPr>
              <w:fldChar w:fldCharType="begin"/>
            </w:r>
            <w:r w:rsidR="00610A42">
              <w:rPr>
                <w:noProof/>
                <w:webHidden/>
              </w:rPr>
              <w:instrText xml:space="preserve"> PAGEREF _Toc209477448 \h </w:instrText>
            </w:r>
            <w:r w:rsidR="00610A42">
              <w:rPr>
                <w:noProof/>
                <w:webHidden/>
              </w:rPr>
            </w:r>
            <w:r w:rsidR="00610A42">
              <w:rPr>
                <w:noProof/>
                <w:webHidden/>
              </w:rPr>
              <w:fldChar w:fldCharType="separate"/>
            </w:r>
            <w:r w:rsidR="00610A42">
              <w:rPr>
                <w:noProof/>
                <w:webHidden/>
              </w:rPr>
              <w:t>3</w:t>
            </w:r>
            <w:r w:rsidR="00610A42">
              <w:rPr>
                <w:noProof/>
                <w:webHidden/>
              </w:rPr>
              <w:fldChar w:fldCharType="end"/>
            </w:r>
          </w:hyperlink>
        </w:p>
        <w:p w:rsidR="00610A42" w:rsidRDefault="00E54064">
          <w:pPr>
            <w:pStyle w:val="TOC2"/>
            <w:tabs>
              <w:tab w:val="right" w:leader="dot" w:pos="15389"/>
            </w:tabs>
            <w:rPr>
              <w:noProof/>
              <w:lang w:val="en-IN" w:eastAsia="en-IN"/>
            </w:rPr>
          </w:pPr>
          <w:hyperlink w:anchor="_Toc209477449" w:history="1">
            <w:r w:rsidR="00610A42" w:rsidRPr="00170706">
              <w:rPr>
                <w:rStyle w:val="Hyperlink"/>
                <w:noProof/>
              </w:rPr>
              <w:t>1.1 Bibliography of Patent Results</w:t>
            </w:r>
            <w:r w:rsidR="00610A42">
              <w:rPr>
                <w:noProof/>
                <w:webHidden/>
              </w:rPr>
              <w:tab/>
            </w:r>
            <w:r w:rsidR="00610A42">
              <w:rPr>
                <w:noProof/>
                <w:webHidden/>
              </w:rPr>
              <w:fldChar w:fldCharType="begin"/>
            </w:r>
            <w:r w:rsidR="00610A42">
              <w:rPr>
                <w:noProof/>
                <w:webHidden/>
              </w:rPr>
              <w:instrText xml:space="preserve"> PAGEREF _Toc209477449 \h </w:instrText>
            </w:r>
            <w:r w:rsidR="00610A42">
              <w:rPr>
                <w:noProof/>
                <w:webHidden/>
              </w:rPr>
            </w:r>
            <w:r w:rsidR="00610A42">
              <w:rPr>
                <w:noProof/>
                <w:webHidden/>
              </w:rPr>
              <w:fldChar w:fldCharType="separate"/>
            </w:r>
            <w:r w:rsidR="00610A42">
              <w:rPr>
                <w:noProof/>
                <w:webHidden/>
              </w:rPr>
              <w:t>3</w:t>
            </w:r>
            <w:r w:rsidR="00610A42">
              <w:rPr>
                <w:noProof/>
                <w:webHidden/>
              </w:rPr>
              <w:fldChar w:fldCharType="end"/>
            </w:r>
          </w:hyperlink>
        </w:p>
        <w:p w:rsidR="00610A42" w:rsidRDefault="00E54064">
          <w:pPr>
            <w:pStyle w:val="TOC3"/>
            <w:tabs>
              <w:tab w:val="right" w:leader="dot" w:pos="15389"/>
            </w:tabs>
            <w:rPr>
              <w:noProof/>
              <w:lang w:val="en-IN" w:eastAsia="en-IN"/>
            </w:rPr>
          </w:pPr>
          <w:hyperlink w:anchor="_Toc209477450" w:history="1">
            <w:r w:rsidR="00610A42" w:rsidRPr="00170706">
              <w:rPr>
                <w:rStyle w:val="Hyperlink"/>
                <w:noProof/>
              </w:rPr>
              <w:t>1.1.1 Tier-1 Results</w:t>
            </w:r>
            <w:r w:rsidR="00610A42">
              <w:rPr>
                <w:noProof/>
                <w:webHidden/>
              </w:rPr>
              <w:tab/>
            </w:r>
            <w:r w:rsidR="00610A42">
              <w:rPr>
                <w:noProof/>
                <w:webHidden/>
              </w:rPr>
              <w:fldChar w:fldCharType="begin"/>
            </w:r>
            <w:r w:rsidR="00610A42">
              <w:rPr>
                <w:noProof/>
                <w:webHidden/>
              </w:rPr>
              <w:instrText xml:space="preserve"> PAGEREF _Toc209477450 \h </w:instrText>
            </w:r>
            <w:r w:rsidR="00610A42">
              <w:rPr>
                <w:noProof/>
                <w:webHidden/>
              </w:rPr>
            </w:r>
            <w:r w:rsidR="00610A42">
              <w:rPr>
                <w:noProof/>
                <w:webHidden/>
              </w:rPr>
              <w:fldChar w:fldCharType="separate"/>
            </w:r>
            <w:r w:rsidR="00610A42">
              <w:rPr>
                <w:noProof/>
                <w:webHidden/>
              </w:rPr>
              <w:t>3</w:t>
            </w:r>
            <w:r w:rsidR="00610A42">
              <w:rPr>
                <w:noProof/>
                <w:webHidden/>
              </w:rPr>
              <w:fldChar w:fldCharType="end"/>
            </w:r>
          </w:hyperlink>
        </w:p>
        <w:p w:rsidR="00610A42" w:rsidRDefault="00E54064">
          <w:pPr>
            <w:pStyle w:val="TOC2"/>
            <w:tabs>
              <w:tab w:val="right" w:leader="dot" w:pos="15389"/>
            </w:tabs>
            <w:rPr>
              <w:noProof/>
              <w:lang w:val="en-IN" w:eastAsia="en-IN"/>
            </w:rPr>
          </w:pPr>
          <w:hyperlink w:anchor="_Toc209477451" w:history="1">
            <w:r w:rsidR="00610A42" w:rsidRPr="00170706">
              <w:rPr>
                <w:rStyle w:val="Hyperlink"/>
                <w:noProof/>
              </w:rPr>
              <w:t>1.2 Bibliography of Non-Patent Results</w:t>
            </w:r>
            <w:r w:rsidR="00610A42">
              <w:rPr>
                <w:noProof/>
                <w:webHidden/>
              </w:rPr>
              <w:tab/>
            </w:r>
            <w:r w:rsidR="00610A42">
              <w:rPr>
                <w:noProof/>
                <w:webHidden/>
              </w:rPr>
              <w:fldChar w:fldCharType="begin"/>
            </w:r>
            <w:r w:rsidR="00610A42">
              <w:rPr>
                <w:noProof/>
                <w:webHidden/>
              </w:rPr>
              <w:instrText xml:space="preserve"> PAGEREF _Toc209477451 \h </w:instrText>
            </w:r>
            <w:r w:rsidR="00610A42">
              <w:rPr>
                <w:noProof/>
                <w:webHidden/>
              </w:rPr>
            </w:r>
            <w:r w:rsidR="00610A42">
              <w:rPr>
                <w:noProof/>
                <w:webHidden/>
              </w:rPr>
              <w:fldChar w:fldCharType="separate"/>
            </w:r>
            <w:r w:rsidR="00610A42">
              <w:rPr>
                <w:noProof/>
                <w:webHidden/>
              </w:rPr>
              <w:t>3</w:t>
            </w:r>
            <w:r w:rsidR="00610A42">
              <w:rPr>
                <w:noProof/>
                <w:webHidden/>
              </w:rPr>
              <w:fldChar w:fldCharType="end"/>
            </w:r>
          </w:hyperlink>
        </w:p>
        <w:p w:rsidR="00610A42" w:rsidRDefault="00E54064">
          <w:pPr>
            <w:pStyle w:val="TOC3"/>
            <w:tabs>
              <w:tab w:val="right" w:leader="dot" w:pos="15389"/>
            </w:tabs>
            <w:rPr>
              <w:noProof/>
              <w:lang w:val="en-IN" w:eastAsia="en-IN"/>
            </w:rPr>
          </w:pPr>
          <w:hyperlink w:anchor="_Toc209477452" w:history="1">
            <w:r w:rsidR="00610A42" w:rsidRPr="00170706">
              <w:rPr>
                <w:rStyle w:val="Hyperlink"/>
                <w:noProof/>
              </w:rPr>
              <w:t>1.2.1 Tier-3 Result</w:t>
            </w:r>
            <w:r w:rsidR="00610A42">
              <w:rPr>
                <w:noProof/>
                <w:webHidden/>
              </w:rPr>
              <w:tab/>
            </w:r>
            <w:r w:rsidR="00610A42">
              <w:rPr>
                <w:noProof/>
                <w:webHidden/>
              </w:rPr>
              <w:fldChar w:fldCharType="begin"/>
            </w:r>
            <w:r w:rsidR="00610A42">
              <w:rPr>
                <w:noProof/>
                <w:webHidden/>
              </w:rPr>
              <w:instrText xml:space="preserve"> PAGEREF _Toc209477452 \h </w:instrText>
            </w:r>
            <w:r w:rsidR="00610A42">
              <w:rPr>
                <w:noProof/>
                <w:webHidden/>
              </w:rPr>
            </w:r>
            <w:r w:rsidR="00610A42">
              <w:rPr>
                <w:noProof/>
                <w:webHidden/>
              </w:rPr>
              <w:fldChar w:fldCharType="separate"/>
            </w:r>
            <w:r w:rsidR="00610A42">
              <w:rPr>
                <w:noProof/>
                <w:webHidden/>
              </w:rPr>
              <w:t>3</w:t>
            </w:r>
            <w:r w:rsidR="00610A42">
              <w:rPr>
                <w:noProof/>
                <w:webHidden/>
              </w:rPr>
              <w:fldChar w:fldCharType="end"/>
            </w:r>
          </w:hyperlink>
        </w:p>
        <w:p w:rsidR="00610A42" w:rsidRDefault="00E54064">
          <w:pPr>
            <w:pStyle w:val="TOC2"/>
            <w:tabs>
              <w:tab w:val="right" w:leader="dot" w:pos="15389"/>
            </w:tabs>
            <w:rPr>
              <w:noProof/>
              <w:lang w:val="en-IN" w:eastAsia="en-IN"/>
            </w:rPr>
          </w:pPr>
          <w:hyperlink w:anchor="_Toc209477453" w:history="1">
            <w:r w:rsidR="00610A42" w:rsidRPr="00170706">
              <w:rPr>
                <w:rStyle w:val="Hyperlink"/>
                <w:noProof/>
              </w:rPr>
              <w:t>1.3 Claim Matrix</w:t>
            </w:r>
            <w:r w:rsidR="00610A42">
              <w:rPr>
                <w:noProof/>
                <w:webHidden/>
              </w:rPr>
              <w:tab/>
            </w:r>
            <w:r w:rsidR="00610A42">
              <w:rPr>
                <w:noProof/>
                <w:webHidden/>
              </w:rPr>
              <w:fldChar w:fldCharType="begin"/>
            </w:r>
            <w:r w:rsidR="00610A42">
              <w:rPr>
                <w:noProof/>
                <w:webHidden/>
              </w:rPr>
              <w:instrText xml:space="preserve"> PAGEREF _Toc209477453 \h </w:instrText>
            </w:r>
            <w:r w:rsidR="00610A42">
              <w:rPr>
                <w:noProof/>
                <w:webHidden/>
              </w:rPr>
            </w:r>
            <w:r w:rsidR="00610A42">
              <w:rPr>
                <w:noProof/>
                <w:webHidden/>
              </w:rPr>
              <w:fldChar w:fldCharType="separate"/>
            </w:r>
            <w:r w:rsidR="00610A42">
              <w:rPr>
                <w:noProof/>
                <w:webHidden/>
              </w:rPr>
              <w:t>4</w:t>
            </w:r>
            <w:r w:rsidR="00610A42">
              <w:rPr>
                <w:noProof/>
                <w:webHidden/>
              </w:rPr>
              <w:fldChar w:fldCharType="end"/>
            </w:r>
          </w:hyperlink>
        </w:p>
        <w:p w:rsidR="00610A42" w:rsidRDefault="00E54064">
          <w:pPr>
            <w:pStyle w:val="TOC2"/>
            <w:tabs>
              <w:tab w:val="right" w:leader="dot" w:pos="15389"/>
            </w:tabs>
            <w:rPr>
              <w:noProof/>
              <w:lang w:val="en-IN" w:eastAsia="en-IN"/>
            </w:rPr>
          </w:pPr>
          <w:hyperlink w:anchor="_Toc209477454" w:history="1">
            <w:r w:rsidR="00610A42" w:rsidRPr="00170706">
              <w:rPr>
                <w:rStyle w:val="Hyperlink"/>
                <w:noProof/>
              </w:rPr>
              <w:t>1.4 Executive Summary</w:t>
            </w:r>
            <w:r w:rsidR="00610A42">
              <w:rPr>
                <w:noProof/>
                <w:webHidden/>
              </w:rPr>
              <w:tab/>
            </w:r>
            <w:r w:rsidR="00610A42">
              <w:rPr>
                <w:noProof/>
                <w:webHidden/>
              </w:rPr>
              <w:fldChar w:fldCharType="begin"/>
            </w:r>
            <w:r w:rsidR="00610A42">
              <w:rPr>
                <w:noProof/>
                <w:webHidden/>
              </w:rPr>
              <w:instrText xml:space="preserve"> PAGEREF _Toc209477454 \h </w:instrText>
            </w:r>
            <w:r w:rsidR="00610A42">
              <w:rPr>
                <w:noProof/>
                <w:webHidden/>
              </w:rPr>
            </w:r>
            <w:r w:rsidR="00610A42">
              <w:rPr>
                <w:noProof/>
                <w:webHidden/>
              </w:rPr>
              <w:fldChar w:fldCharType="separate"/>
            </w:r>
            <w:r w:rsidR="00610A42">
              <w:rPr>
                <w:noProof/>
                <w:webHidden/>
              </w:rPr>
              <w:t>14</w:t>
            </w:r>
            <w:r w:rsidR="00610A42">
              <w:rPr>
                <w:noProof/>
                <w:webHidden/>
              </w:rPr>
              <w:fldChar w:fldCharType="end"/>
            </w:r>
          </w:hyperlink>
        </w:p>
        <w:p w:rsidR="00610A42" w:rsidRDefault="00E54064">
          <w:pPr>
            <w:pStyle w:val="TOC1"/>
            <w:tabs>
              <w:tab w:val="right" w:leader="dot" w:pos="15389"/>
            </w:tabs>
            <w:rPr>
              <w:noProof/>
              <w:lang w:val="en-IN" w:eastAsia="en-IN"/>
            </w:rPr>
          </w:pPr>
          <w:hyperlink w:anchor="_Toc209477455" w:history="1">
            <w:r w:rsidR="00610A42" w:rsidRPr="00170706">
              <w:rPr>
                <w:rStyle w:val="Hyperlink"/>
                <w:noProof/>
              </w:rPr>
              <w:t>2. Tier-1 Results</w:t>
            </w:r>
            <w:r w:rsidR="00610A42">
              <w:rPr>
                <w:noProof/>
                <w:webHidden/>
              </w:rPr>
              <w:tab/>
            </w:r>
            <w:r w:rsidR="00610A42">
              <w:rPr>
                <w:noProof/>
                <w:webHidden/>
              </w:rPr>
              <w:fldChar w:fldCharType="begin"/>
            </w:r>
            <w:r w:rsidR="00610A42">
              <w:rPr>
                <w:noProof/>
                <w:webHidden/>
              </w:rPr>
              <w:instrText xml:space="preserve"> PAGEREF _Toc209477455 \h </w:instrText>
            </w:r>
            <w:r w:rsidR="00610A42">
              <w:rPr>
                <w:noProof/>
                <w:webHidden/>
              </w:rPr>
            </w:r>
            <w:r w:rsidR="00610A42">
              <w:rPr>
                <w:noProof/>
                <w:webHidden/>
              </w:rPr>
              <w:fldChar w:fldCharType="separate"/>
            </w:r>
            <w:r w:rsidR="00610A42">
              <w:rPr>
                <w:noProof/>
                <w:webHidden/>
              </w:rPr>
              <w:t>16</w:t>
            </w:r>
            <w:r w:rsidR="00610A42">
              <w:rPr>
                <w:noProof/>
                <w:webHidden/>
              </w:rPr>
              <w:fldChar w:fldCharType="end"/>
            </w:r>
          </w:hyperlink>
        </w:p>
        <w:p w:rsidR="00610A42" w:rsidRDefault="00E54064">
          <w:pPr>
            <w:pStyle w:val="TOC2"/>
            <w:tabs>
              <w:tab w:val="right" w:leader="dot" w:pos="15389"/>
            </w:tabs>
            <w:rPr>
              <w:noProof/>
              <w:lang w:val="en-IN" w:eastAsia="en-IN"/>
            </w:rPr>
          </w:pPr>
          <w:hyperlink w:anchor="_Toc209477456" w:history="1">
            <w:r w:rsidR="00610A42" w:rsidRPr="00170706">
              <w:rPr>
                <w:rStyle w:val="Hyperlink"/>
                <w:rFonts w:cs="Segoe UI"/>
                <w:noProof/>
              </w:rPr>
              <w:t xml:space="preserve">2.1 US20040117831A1 </w:t>
            </w:r>
            <w:r w:rsidR="00610A42" w:rsidRPr="00170706">
              <w:rPr>
                <w:rStyle w:val="Hyperlink"/>
                <w:rFonts w:cs="Segoe UI"/>
                <w:i/>
                <w:noProof/>
              </w:rPr>
              <w:t>(Ellis et al.)</w:t>
            </w:r>
            <w:r w:rsidR="00610A42">
              <w:rPr>
                <w:noProof/>
                <w:webHidden/>
              </w:rPr>
              <w:tab/>
            </w:r>
            <w:r w:rsidR="00610A42">
              <w:rPr>
                <w:noProof/>
                <w:webHidden/>
              </w:rPr>
              <w:fldChar w:fldCharType="begin"/>
            </w:r>
            <w:r w:rsidR="00610A42">
              <w:rPr>
                <w:noProof/>
                <w:webHidden/>
              </w:rPr>
              <w:instrText xml:space="preserve"> PAGEREF _Toc209477456 \h </w:instrText>
            </w:r>
            <w:r w:rsidR="00610A42">
              <w:rPr>
                <w:noProof/>
                <w:webHidden/>
              </w:rPr>
            </w:r>
            <w:r w:rsidR="00610A42">
              <w:rPr>
                <w:noProof/>
                <w:webHidden/>
              </w:rPr>
              <w:fldChar w:fldCharType="separate"/>
            </w:r>
            <w:r w:rsidR="00610A42">
              <w:rPr>
                <w:noProof/>
                <w:webHidden/>
              </w:rPr>
              <w:t>16</w:t>
            </w:r>
            <w:r w:rsidR="00610A42">
              <w:rPr>
                <w:noProof/>
                <w:webHidden/>
              </w:rPr>
              <w:fldChar w:fldCharType="end"/>
            </w:r>
          </w:hyperlink>
        </w:p>
        <w:p w:rsidR="00610A42" w:rsidRDefault="00E54064">
          <w:pPr>
            <w:pStyle w:val="TOC2"/>
            <w:tabs>
              <w:tab w:val="right" w:leader="dot" w:pos="15389"/>
            </w:tabs>
            <w:rPr>
              <w:noProof/>
              <w:lang w:val="en-IN" w:eastAsia="en-IN"/>
            </w:rPr>
          </w:pPr>
          <w:hyperlink w:anchor="_Toc209477457" w:history="1">
            <w:r w:rsidR="00610A42" w:rsidRPr="00170706">
              <w:rPr>
                <w:rStyle w:val="Hyperlink"/>
                <w:rFonts w:cs="Segoe UI"/>
                <w:noProof/>
              </w:rPr>
              <w:t>2.2 US20070157248A1</w:t>
            </w:r>
            <w:r w:rsidR="00610A42" w:rsidRPr="00170706">
              <w:rPr>
                <w:rStyle w:val="Hyperlink"/>
                <w:i/>
                <w:noProof/>
              </w:rPr>
              <w:t>*</w:t>
            </w:r>
            <w:r w:rsidR="00610A42" w:rsidRPr="00170706">
              <w:rPr>
                <w:rStyle w:val="Hyperlink"/>
                <w:rFonts w:cs="Segoe UI"/>
                <w:noProof/>
              </w:rPr>
              <w:t xml:space="preserve"> </w:t>
            </w:r>
            <w:r w:rsidR="00610A42" w:rsidRPr="00170706">
              <w:rPr>
                <w:rStyle w:val="Hyperlink"/>
                <w:rFonts w:cs="Segoe UI"/>
                <w:i/>
                <w:noProof/>
              </w:rPr>
              <w:t>(Ellis 2 et al.)</w:t>
            </w:r>
            <w:r w:rsidR="00610A42">
              <w:rPr>
                <w:noProof/>
                <w:webHidden/>
              </w:rPr>
              <w:tab/>
            </w:r>
            <w:r w:rsidR="00610A42">
              <w:rPr>
                <w:noProof/>
                <w:webHidden/>
              </w:rPr>
              <w:fldChar w:fldCharType="begin"/>
            </w:r>
            <w:r w:rsidR="00610A42">
              <w:rPr>
                <w:noProof/>
                <w:webHidden/>
              </w:rPr>
              <w:instrText xml:space="preserve"> PAGEREF _Toc209477457 \h </w:instrText>
            </w:r>
            <w:r w:rsidR="00610A42">
              <w:rPr>
                <w:noProof/>
                <w:webHidden/>
              </w:rPr>
            </w:r>
            <w:r w:rsidR="00610A42">
              <w:rPr>
                <w:noProof/>
                <w:webHidden/>
              </w:rPr>
              <w:fldChar w:fldCharType="separate"/>
            </w:r>
            <w:r w:rsidR="00610A42">
              <w:rPr>
                <w:noProof/>
                <w:webHidden/>
              </w:rPr>
              <w:t>19</w:t>
            </w:r>
            <w:r w:rsidR="00610A42">
              <w:rPr>
                <w:noProof/>
                <w:webHidden/>
              </w:rPr>
              <w:fldChar w:fldCharType="end"/>
            </w:r>
          </w:hyperlink>
        </w:p>
        <w:p w:rsidR="00610A42" w:rsidRDefault="00E54064">
          <w:pPr>
            <w:pStyle w:val="TOC2"/>
            <w:tabs>
              <w:tab w:val="right" w:leader="dot" w:pos="15389"/>
            </w:tabs>
            <w:rPr>
              <w:noProof/>
              <w:lang w:val="en-IN" w:eastAsia="en-IN"/>
            </w:rPr>
          </w:pPr>
          <w:hyperlink w:anchor="_Toc209477458" w:history="1">
            <w:r w:rsidR="00610A42" w:rsidRPr="00170706">
              <w:rPr>
                <w:rStyle w:val="Hyperlink"/>
                <w:rFonts w:cs="Segoe UI"/>
                <w:noProof/>
              </w:rPr>
              <w:t>2.3 US8578416B1</w:t>
            </w:r>
            <w:r w:rsidR="00610A42" w:rsidRPr="00170706">
              <w:rPr>
                <w:rStyle w:val="Hyperlink"/>
                <w:i/>
                <w:noProof/>
              </w:rPr>
              <w:t>*</w:t>
            </w:r>
            <w:r w:rsidR="00610A42" w:rsidRPr="00170706">
              <w:rPr>
                <w:rStyle w:val="Hyperlink"/>
                <w:rFonts w:cs="Segoe UI"/>
                <w:i/>
                <w:noProof/>
              </w:rPr>
              <w:t xml:space="preserve"> (Radloff et al.)</w:t>
            </w:r>
            <w:r w:rsidR="00610A42">
              <w:rPr>
                <w:noProof/>
                <w:webHidden/>
              </w:rPr>
              <w:tab/>
            </w:r>
            <w:r w:rsidR="00610A42">
              <w:rPr>
                <w:noProof/>
                <w:webHidden/>
              </w:rPr>
              <w:fldChar w:fldCharType="begin"/>
            </w:r>
            <w:r w:rsidR="00610A42">
              <w:rPr>
                <w:noProof/>
                <w:webHidden/>
              </w:rPr>
              <w:instrText xml:space="preserve"> PAGEREF _Toc209477458 \h </w:instrText>
            </w:r>
            <w:r w:rsidR="00610A42">
              <w:rPr>
                <w:noProof/>
                <w:webHidden/>
              </w:rPr>
            </w:r>
            <w:r w:rsidR="00610A42">
              <w:rPr>
                <w:noProof/>
                <w:webHidden/>
              </w:rPr>
              <w:fldChar w:fldCharType="separate"/>
            </w:r>
            <w:r w:rsidR="00610A42">
              <w:rPr>
                <w:noProof/>
                <w:webHidden/>
              </w:rPr>
              <w:t>22</w:t>
            </w:r>
            <w:r w:rsidR="00610A42">
              <w:rPr>
                <w:noProof/>
                <w:webHidden/>
              </w:rPr>
              <w:fldChar w:fldCharType="end"/>
            </w:r>
          </w:hyperlink>
        </w:p>
        <w:p w:rsidR="00610A42" w:rsidRDefault="00E54064">
          <w:pPr>
            <w:pStyle w:val="TOC2"/>
            <w:tabs>
              <w:tab w:val="right" w:leader="dot" w:pos="15389"/>
            </w:tabs>
            <w:rPr>
              <w:noProof/>
              <w:lang w:val="en-IN" w:eastAsia="en-IN"/>
            </w:rPr>
          </w:pPr>
          <w:hyperlink w:anchor="_Toc209477459" w:history="1">
            <w:r w:rsidR="00610A42" w:rsidRPr="00170706">
              <w:rPr>
                <w:rStyle w:val="Hyperlink"/>
                <w:rFonts w:cs="Segoe UI"/>
                <w:noProof/>
              </w:rPr>
              <w:t>2.4 US20080086747A1</w:t>
            </w:r>
            <w:r w:rsidR="00610A42" w:rsidRPr="00170706">
              <w:rPr>
                <w:rStyle w:val="Hyperlink"/>
                <w:i/>
                <w:noProof/>
              </w:rPr>
              <w:t>*</w:t>
            </w:r>
            <w:r w:rsidR="00610A42" w:rsidRPr="00170706">
              <w:rPr>
                <w:rStyle w:val="Hyperlink"/>
                <w:rFonts w:cs="Segoe UI"/>
                <w:i/>
                <w:noProof/>
              </w:rPr>
              <w:t xml:space="preserve"> (Rasanen et al.)</w:t>
            </w:r>
            <w:r w:rsidR="00610A42">
              <w:rPr>
                <w:noProof/>
                <w:webHidden/>
              </w:rPr>
              <w:tab/>
            </w:r>
            <w:r w:rsidR="00610A42">
              <w:rPr>
                <w:noProof/>
                <w:webHidden/>
              </w:rPr>
              <w:fldChar w:fldCharType="begin"/>
            </w:r>
            <w:r w:rsidR="00610A42">
              <w:rPr>
                <w:noProof/>
                <w:webHidden/>
              </w:rPr>
              <w:instrText xml:space="preserve"> PAGEREF _Toc209477459 \h </w:instrText>
            </w:r>
            <w:r w:rsidR="00610A42">
              <w:rPr>
                <w:noProof/>
                <w:webHidden/>
              </w:rPr>
            </w:r>
            <w:r w:rsidR="00610A42">
              <w:rPr>
                <w:noProof/>
                <w:webHidden/>
              </w:rPr>
              <w:fldChar w:fldCharType="separate"/>
            </w:r>
            <w:r w:rsidR="00610A42">
              <w:rPr>
                <w:noProof/>
                <w:webHidden/>
              </w:rPr>
              <w:t>26</w:t>
            </w:r>
            <w:r w:rsidR="00610A42">
              <w:rPr>
                <w:noProof/>
                <w:webHidden/>
              </w:rPr>
              <w:fldChar w:fldCharType="end"/>
            </w:r>
          </w:hyperlink>
        </w:p>
        <w:p w:rsidR="00610A42" w:rsidRDefault="00E54064">
          <w:pPr>
            <w:pStyle w:val="TOC2"/>
            <w:tabs>
              <w:tab w:val="right" w:leader="dot" w:pos="15389"/>
            </w:tabs>
            <w:rPr>
              <w:noProof/>
              <w:lang w:val="en-IN" w:eastAsia="en-IN"/>
            </w:rPr>
          </w:pPr>
          <w:hyperlink w:anchor="_Toc209477460" w:history="1">
            <w:r w:rsidR="00610A42" w:rsidRPr="00170706">
              <w:rPr>
                <w:rStyle w:val="Hyperlink"/>
                <w:rFonts w:cs="Segoe UI"/>
                <w:noProof/>
              </w:rPr>
              <w:t xml:space="preserve">2.5 WO2006104968A2 </w:t>
            </w:r>
            <w:r w:rsidR="00610A42" w:rsidRPr="00170706">
              <w:rPr>
                <w:rStyle w:val="Hyperlink"/>
                <w:rFonts w:cs="Segoe UI"/>
                <w:i/>
                <w:noProof/>
              </w:rPr>
              <w:t>(Purpura et al.)</w:t>
            </w:r>
            <w:r w:rsidR="00610A42">
              <w:rPr>
                <w:noProof/>
                <w:webHidden/>
              </w:rPr>
              <w:tab/>
            </w:r>
            <w:r w:rsidR="00610A42">
              <w:rPr>
                <w:noProof/>
                <w:webHidden/>
              </w:rPr>
              <w:fldChar w:fldCharType="begin"/>
            </w:r>
            <w:r w:rsidR="00610A42">
              <w:rPr>
                <w:noProof/>
                <w:webHidden/>
              </w:rPr>
              <w:instrText xml:space="preserve"> PAGEREF _Toc209477460 \h </w:instrText>
            </w:r>
            <w:r w:rsidR="00610A42">
              <w:rPr>
                <w:noProof/>
                <w:webHidden/>
              </w:rPr>
            </w:r>
            <w:r w:rsidR="00610A42">
              <w:rPr>
                <w:noProof/>
                <w:webHidden/>
              </w:rPr>
              <w:fldChar w:fldCharType="separate"/>
            </w:r>
            <w:r w:rsidR="00610A42">
              <w:rPr>
                <w:noProof/>
                <w:webHidden/>
              </w:rPr>
              <w:t>30</w:t>
            </w:r>
            <w:r w:rsidR="00610A42">
              <w:rPr>
                <w:noProof/>
                <w:webHidden/>
              </w:rPr>
              <w:fldChar w:fldCharType="end"/>
            </w:r>
          </w:hyperlink>
        </w:p>
        <w:p w:rsidR="00610A42" w:rsidRDefault="00E54064">
          <w:pPr>
            <w:pStyle w:val="TOC2"/>
            <w:tabs>
              <w:tab w:val="right" w:leader="dot" w:pos="15389"/>
            </w:tabs>
            <w:rPr>
              <w:noProof/>
              <w:lang w:val="en-IN" w:eastAsia="en-IN"/>
            </w:rPr>
          </w:pPr>
          <w:hyperlink w:anchor="_Toc209477461" w:history="1">
            <w:r w:rsidR="00610A42" w:rsidRPr="00170706">
              <w:rPr>
                <w:rStyle w:val="Hyperlink"/>
                <w:rFonts w:cs="Segoe UI"/>
                <w:noProof/>
              </w:rPr>
              <w:t xml:space="preserve">2.6 US20040045026A1 </w:t>
            </w:r>
            <w:r w:rsidR="00610A42" w:rsidRPr="00170706">
              <w:rPr>
                <w:rStyle w:val="Hyperlink"/>
                <w:rFonts w:cs="Segoe UI"/>
                <w:i/>
                <w:noProof/>
              </w:rPr>
              <w:t>(Baril et al.)</w:t>
            </w:r>
            <w:r w:rsidR="00610A42">
              <w:rPr>
                <w:noProof/>
                <w:webHidden/>
              </w:rPr>
              <w:tab/>
            </w:r>
            <w:r w:rsidR="00610A42">
              <w:rPr>
                <w:noProof/>
                <w:webHidden/>
              </w:rPr>
              <w:fldChar w:fldCharType="begin"/>
            </w:r>
            <w:r w:rsidR="00610A42">
              <w:rPr>
                <w:noProof/>
                <w:webHidden/>
              </w:rPr>
              <w:instrText xml:space="preserve"> PAGEREF _Toc209477461 \h </w:instrText>
            </w:r>
            <w:r w:rsidR="00610A42">
              <w:rPr>
                <w:noProof/>
                <w:webHidden/>
              </w:rPr>
            </w:r>
            <w:r w:rsidR="00610A42">
              <w:rPr>
                <w:noProof/>
                <w:webHidden/>
              </w:rPr>
              <w:fldChar w:fldCharType="separate"/>
            </w:r>
            <w:r w:rsidR="00610A42">
              <w:rPr>
                <w:noProof/>
                <w:webHidden/>
              </w:rPr>
              <w:t>33</w:t>
            </w:r>
            <w:r w:rsidR="00610A42">
              <w:rPr>
                <w:noProof/>
                <w:webHidden/>
              </w:rPr>
              <w:fldChar w:fldCharType="end"/>
            </w:r>
          </w:hyperlink>
        </w:p>
        <w:p w:rsidR="00610A42" w:rsidRDefault="00E54064">
          <w:pPr>
            <w:pStyle w:val="TOC2"/>
            <w:tabs>
              <w:tab w:val="right" w:leader="dot" w:pos="15389"/>
            </w:tabs>
            <w:rPr>
              <w:noProof/>
              <w:lang w:val="en-IN" w:eastAsia="en-IN"/>
            </w:rPr>
          </w:pPr>
          <w:hyperlink w:anchor="_Toc209477462" w:history="1">
            <w:r w:rsidR="00610A42" w:rsidRPr="00170706">
              <w:rPr>
                <w:rStyle w:val="Hyperlink"/>
                <w:rFonts w:cs="Segoe UI"/>
                <w:noProof/>
              </w:rPr>
              <w:t xml:space="preserve">2.7 JP2004032216A </w:t>
            </w:r>
            <w:r w:rsidR="00610A42" w:rsidRPr="00170706">
              <w:rPr>
                <w:rStyle w:val="Hyperlink"/>
                <w:rFonts w:cs="Segoe UI"/>
                <w:i/>
                <w:noProof/>
              </w:rPr>
              <w:t>(Saeki et al.)</w:t>
            </w:r>
            <w:r w:rsidR="00610A42">
              <w:rPr>
                <w:noProof/>
                <w:webHidden/>
              </w:rPr>
              <w:tab/>
            </w:r>
            <w:r w:rsidR="00610A42">
              <w:rPr>
                <w:noProof/>
                <w:webHidden/>
              </w:rPr>
              <w:fldChar w:fldCharType="begin"/>
            </w:r>
            <w:r w:rsidR="00610A42">
              <w:rPr>
                <w:noProof/>
                <w:webHidden/>
              </w:rPr>
              <w:instrText xml:space="preserve"> PAGEREF _Toc209477462 \h </w:instrText>
            </w:r>
            <w:r w:rsidR="00610A42">
              <w:rPr>
                <w:noProof/>
                <w:webHidden/>
              </w:rPr>
            </w:r>
            <w:r w:rsidR="00610A42">
              <w:rPr>
                <w:noProof/>
                <w:webHidden/>
              </w:rPr>
              <w:fldChar w:fldCharType="separate"/>
            </w:r>
            <w:r w:rsidR="00610A42">
              <w:rPr>
                <w:noProof/>
                <w:webHidden/>
              </w:rPr>
              <w:t>35</w:t>
            </w:r>
            <w:r w:rsidR="00610A42">
              <w:rPr>
                <w:noProof/>
                <w:webHidden/>
              </w:rPr>
              <w:fldChar w:fldCharType="end"/>
            </w:r>
          </w:hyperlink>
        </w:p>
        <w:p w:rsidR="00610A42" w:rsidRDefault="00E54064">
          <w:pPr>
            <w:pStyle w:val="TOC1"/>
            <w:tabs>
              <w:tab w:val="right" w:leader="dot" w:pos="15389"/>
            </w:tabs>
            <w:rPr>
              <w:noProof/>
              <w:lang w:val="en-IN" w:eastAsia="en-IN"/>
            </w:rPr>
          </w:pPr>
          <w:hyperlink w:anchor="_Toc209477463" w:history="1">
            <w:r w:rsidR="00610A42" w:rsidRPr="00170706">
              <w:rPr>
                <w:rStyle w:val="Hyperlink"/>
                <w:noProof/>
              </w:rPr>
              <w:t>3. Tier-3 Results</w:t>
            </w:r>
            <w:r w:rsidR="00610A42">
              <w:rPr>
                <w:noProof/>
                <w:webHidden/>
              </w:rPr>
              <w:tab/>
            </w:r>
            <w:r w:rsidR="00610A42">
              <w:rPr>
                <w:noProof/>
                <w:webHidden/>
              </w:rPr>
              <w:fldChar w:fldCharType="begin"/>
            </w:r>
            <w:r w:rsidR="00610A42">
              <w:rPr>
                <w:noProof/>
                <w:webHidden/>
              </w:rPr>
              <w:instrText xml:space="preserve"> PAGEREF _Toc209477463 \h </w:instrText>
            </w:r>
            <w:r w:rsidR="00610A42">
              <w:rPr>
                <w:noProof/>
                <w:webHidden/>
              </w:rPr>
            </w:r>
            <w:r w:rsidR="00610A42">
              <w:rPr>
                <w:noProof/>
                <w:webHidden/>
              </w:rPr>
              <w:fldChar w:fldCharType="separate"/>
            </w:r>
            <w:r w:rsidR="00610A42">
              <w:rPr>
                <w:noProof/>
                <w:webHidden/>
              </w:rPr>
              <w:t>38</w:t>
            </w:r>
            <w:r w:rsidR="00610A42">
              <w:rPr>
                <w:noProof/>
                <w:webHidden/>
              </w:rPr>
              <w:fldChar w:fldCharType="end"/>
            </w:r>
          </w:hyperlink>
        </w:p>
        <w:p w:rsidR="00610A42" w:rsidRDefault="00E54064">
          <w:pPr>
            <w:pStyle w:val="TOC2"/>
            <w:tabs>
              <w:tab w:val="right" w:leader="dot" w:pos="15389"/>
            </w:tabs>
            <w:rPr>
              <w:noProof/>
              <w:lang w:val="en-IN" w:eastAsia="en-IN"/>
            </w:rPr>
          </w:pPr>
          <w:hyperlink w:anchor="_Toc209477464" w:history="1">
            <w:r w:rsidR="00610A42" w:rsidRPr="00170706">
              <w:rPr>
                <w:rStyle w:val="Hyperlink"/>
                <w:rFonts w:cs="Segoe UI"/>
                <w:noProof/>
              </w:rPr>
              <w:t>3.1</w:t>
            </w:r>
            <w:r w:rsidR="00610A42" w:rsidRPr="00170706">
              <w:rPr>
                <w:rStyle w:val="Hyperlink"/>
                <w:noProof/>
              </w:rPr>
              <w:t xml:space="preserve"> Video Surveillance in Hollywood Movies (</w:t>
            </w:r>
            <w:r w:rsidR="00610A42" w:rsidRPr="00170706">
              <w:rPr>
                <w:rStyle w:val="Hyperlink"/>
                <w:i/>
                <w:noProof/>
              </w:rPr>
              <w:t>Kammerer</w:t>
            </w:r>
            <w:r w:rsidR="00610A42" w:rsidRPr="00170706">
              <w:rPr>
                <w:rStyle w:val="Hyperlink"/>
                <w:noProof/>
              </w:rPr>
              <w:t>)</w:t>
            </w:r>
            <w:r w:rsidR="00610A42">
              <w:rPr>
                <w:noProof/>
                <w:webHidden/>
              </w:rPr>
              <w:tab/>
            </w:r>
            <w:r w:rsidR="00610A42">
              <w:rPr>
                <w:noProof/>
                <w:webHidden/>
              </w:rPr>
              <w:fldChar w:fldCharType="begin"/>
            </w:r>
            <w:r w:rsidR="00610A42">
              <w:rPr>
                <w:noProof/>
                <w:webHidden/>
              </w:rPr>
              <w:instrText xml:space="preserve"> PAGEREF _Toc209477464 \h </w:instrText>
            </w:r>
            <w:r w:rsidR="00610A42">
              <w:rPr>
                <w:noProof/>
                <w:webHidden/>
              </w:rPr>
            </w:r>
            <w:r w:rsidR="00610A42">
              <w:rPr>
                <w:noProof/>
                <w:webHidden/>
              </w:rPr>
              <w:fldChar w:fldCharType="separate"/>
            </w:r>
            <w:r w:rsidR="00610A42">
              <w:rPr>
                <w:noProof/>
                <w:webHidden/>
              </w:rPr>
              <w:t>38</w:t>
            </w:r>
            <w:r w:rsidR="00610A42">
              <w:rPr>
                <w:noProof/>
                <w:webHidden/>
              </w:rPr>
              <w:fldChar w:fldCharType="end"/>
            </w:r>
          </w:hyperlink>
        </w:p>
        <w:p w:rsidR="00610A42" w:rsidRDefault="00E54064">
          <w:pPr>
            <w:pStyle w:val="TOC2"/>
            <w:tabs>
              <w:tab w:val="right" w:leader="dot" w:pos="15389"/>
            </w:tabs>
            <w:rPr>
              <w:noProof/>
              <w:lang w:val="en-IN" w:eastAsia="en-IN"/>
            </w:rPr>
          </w:pPr>
          <w:hyperlink w:anchor="_Toc209477465" w:history="1">
            <w:r w:rsidR="00610A42" w:rsidRPr="00170706">
              <w:rPr>
                <w:rStyle w:val="Hyperlink"/>
                <w:rFonts w:cs="Segoe UI"/>
                <w:noProof/>
              </w:rPr>
              <w:t>3.2 EchoStar launches OpenTV multi-channel home page (</w:t>
            </w:r>
            <w:r w:rsidR="00610A42" w:rsidRPr="00170706">
              <w:rPr>
                <w:rStyle w:val="Hyperlink"/>
                <w:rFonts w:cs="Segoe UI"/>
                <w:i/>
                <w:noProof/>
              </w:rPr>
              <w:t>EchoStar</w:t>
            </w:r>
            <w:r w:rsidR="00610A42" w:rsidRPr="00170706">
              <w:rPr>
                <w:rStyle w:val="Hyperlink"/>
                <w:rFonts w:cs="Segoe UI"/>
                <w:noProof/>
              </w:rPr>
              <w:t>)</w:t>
            </w:r>
            <w:r w:rsidR="00610A42">
              <w:rPr>
                <w:noProof/>
                <w:webHidden/>
              </w:rPr>
              <w:tab/>
            </w:r>
            <w:r w:rsidR="00610A42">
              <w:rPr>
                <w:noProof/>
                <w:webHidden/>
              </w:rPr>
              <w:fldChar w:fldCharType="begin"/>
            </w:r>
            <w:r w:rsidR="00610A42">
              <w:rPr>
                <w:noProof/>
                <w:webHidden/>
              </w:rPr>
              <w:instrText xml:space="preserve"> PAGEREF _Toc209477465 \h </w:instrText>
            </w:r>
            <w:r w:rsidR="00610A42">
              <w:rPr>
                <w:noProof/>
                <w:webHidden/>
              </w:rPr>
            </w:r>
            <w:r w:rsidR="00610A42">
              <w:rPr>
                <w:noProof/>
                <w:webHidden/>
              </w:rPr>
              <w:fldChar w:fldCharType="separate"/>
            </w:r>
            <w:r w:rsidR="00610A42">
              <w:rPr>
                <w:noProof/>
                <w:webHidden/>
              </w:rPr>
              <w:t>39</w:t>
            </w:r>
            <w:r w:rsidR="00610A42">
              <w:rPr>
                <w:noProof/>
                <w:webHidden/>
              </w:rPr>
              <w:fldChar w:fldCharType="end"/>
            </w:r>
          </w:hyperlink>
        </w:p>
        <w:p w:rsidR="00610A42" w:rsidRDefault="00E54064">
          <w:pPr>
            <w:pStyle w:val="TOC1"/>
            <w:tabs>
              <w:tab w:val="right" w:leader="dot" w:pos="15389"/>
            </w:tabs>
            <w:rPr>
              <w:noProof/>
              <w:lang w:val="en-IN" w:eastAsia="en-IN"/>
            </w:rPr>
          </w:pPr>
          <w:hyperlink w:anchor="_Toc209477466" w:history="1">
            <w:r w:rsidR="00610A42" w:rsidRPr="00170706">
              <w:rPr>
                <w:rStyle w:val="Hyperlink"/>
                <w:noProof/>
              </w:rPr>
              <w:t>4. List of Shared Patent Results</w:t>
            </w:r>
            <w:r w:rsidR="00610A42">
              <w:rPr>
                <w:noProof/>
                <w:webHidden/>
              </w:rPr>
              <w:tab/>
            </w:r>
            <w:r w:rsidR="00610A42">
              <w:rPr>
                <w:noProof/>
                <w:webHidden/>
              </w:rPr>
              <w:fldChar w:fldCharType="begin"/>
            </w:r>
            <w:r w:rsidR="00610A42">
              <w:rPr>
                <w:noProof/>
                <w:webHidden/>
              </w:rPr>
              <w:instrText xml:space="preserve"> PAGEREF _Toc209477466 \h </w:instrText>
            </w:r>
            <w:r w:rsidR="00610A42">
              <w:rPr>
                <w:noProof/>
                <w:webHidden/>
              </w:rPr>
            </w:r>
            <w:r w:rsidR="00610A42">
              <w:rPr>
                <w:noProof/>
                <w:webHidden/>
              </w:rPr>
              <w:fldChar w:fldCharType="separate"/>
            </w:r>
            <w:r w:rsidR="00610A42">
              <w:rPr>
                <w:noProof/>
                <w:webHidden/>
              </w:rPr>
              <w:t>40</w:t>
            </w:r>
            <w:r w:rsidR="00610A42">
              <w:rPr>
                <w:noProof/>
                <w:webHidden/>
              </w:rPr>
              <w:fldChar w:fldCharType="end"/>
            </w:r>
          </w:hyperlink>
        </w:p>
        <w:p w:rsidR="00610A42" w:rsidRDefault="00E54064">
          <w:pPr>
            <w:pStyle w:val="TOC1"/>
            <w:tabs>
              <w:tab w:val="right" w:leader="dot" w:pos="15389"/>
            </w:tabs>
            <w:rPr>
              <w:noProof/>
              <w:lang w:val="en-IN" w:eastAsia="en-IN"/>
            </w:rPr>
          </w:pPr>
          <w:hyperlink w:anchor="_Toc209477467" w:history="1">
            <w:r w:rsidR="00610A42" w:rsidRPr="00170706">
              <w:rPr>
                <w:rStyle w:val="Hyperlink"/>
                <w:noProof/>
              </w:rPr>
              <w:t>5. Documents cited in Prosecution</w:t>
            </w:r>
            <w:r w:rsidR="00610A42">
              <w:rPr>
                <w:noProof/>
                <w:webHidden/>
              </w:rPr>
              <w:tab/>
            </w:r>
            <w:r w:rsidR="00610A42">
              <w:rPr>
                <w:noProof/>
                <w:webHidden/>
              </w:rPr>
              <w:fldChar w:fldCharType="begin"/>
            </w:r>
            <w:r w:rsidR="00610A42">
              <w:rPr>
                <w:noProof/>
                <w:webHidden/>
              </w:rPr>
              <w:instrText xml:space="preserve"> PAGEREF _Toc209477467 \h </w:instrText>
            </w:r>
            <w:r w:rsidR="00610A42">
              <w:rPr>
                <w:noProof/>
                <w:webHidden/>
              </w:rPr>
            </w:r>
            <w:r w:rsidR="00610A42">
              <w:rPr>
                <w:noProof/>
                <w:webHidden/>
              </w:rPr>
              <w:fldChar w:fldCharType="separate"/>
            </w:r>
            <w:r w:rsidR="00610A42">
              <w:rPr>
                <w:noProof/>
                <w:webHidden/>
              </w:rPr>
              <w:t>40</w:t>
            </w:r>
            <w:r w:rsidR="00610A42">
              <w:rPr>
                <w:noProof/>
                <w:webHidden/>
              </w:rPr>
              <w:fldChar w:fldCharType="end"/>
            </w:r>
          </w:hyperlink>
        </w:p>
        <w:p w:rsidR="00610A42" w:rsidRDefault="00E54064">
          <w:pPr>
            <w:pStyle w:val="TOC1"/>
            <w:tabs>
              <w:tab w:val="right" w:leader="dot" w:pos="15389"/>
            </w:tabs>
            <w:rPr>
              <w:noProof/>
              <w:lang w:val="en-IN" w:eastAsia="en-IN"/>
            </w:rPr>
          </w:pPr>
          <w:hyperlink w:anchor="_Toc209477468" w:history="1">
            <w:r w:rsidR="00610A42" w:rsidRPr="00170706">
              <w:rPr>
                <w:rStyle w:val="Hyperlink"/>
                <w:noProof/>
              </w:rPr>
              <w:t>6. Overview of the Search</w:t>
            </w:r>
            <w:r w:rsidR="00610A42">
              <w:rPr>
                <w:noProof/>
                <w:webHidden/>
              </w:rPr>
              <w:tab/>
            </w:r>
            <w:r w:rsidR="00610A42">
              <w:rPr>
                <w:noProof/>
                <w:webHidden/>
              </w:rPr>
              <w:fldChar w:fldCharType="begin"/>
            </w:r>
            <w:r w:rsidR="00610A42">
              <w:rPr>
                <w:noProof/>
                <w:webHidden/>
              </w:rPr>
              <w:instrText xml:space="preserve"> PAGEREF _Toc209477468 \h </w:instrText>
            </w:r>
            <w:r w:rsidR="00610A42">
              <w:rPr>
                <w:noProof/>
                <w:webHidden/>
              </w:rPr>
            </w:r>
            <w:r w:rsidR="00610A42">
              <w:rPr>
                <w:noProof/>
                <w:webHidden/>
              </w:rPr>
              <w:fldChar w:fldCharType="separate"/>
            </w:r>
            <w:r w:rsidR="00610A42">
              <w:rPr>
                <w:noProof/>
                <w:webHidden/>
              </w:rPr>
              <w:t>41</w:t>
            </w:r>
            <w:r w:rsidR="00610A42">
              <w:rPr>
                <w:noProof/>
                <w:webHidden/>
              </w:rPr>
              <w:fldChar w:fldCharType="end"/>
            </w:r>
          </w:hyperlink>
        </w:p>
        <w:p w:rsidR="00610A42" w:rsidRDefault="00E54064">
          <w:pPr>
            <w:pStyle w:val="TOC2"/>
            <w:tabs>
              <w:tab w:val="right" w:leader="dot" w:pos="15389"/>
            </w:tabs>
            <w:rPr>
              <w:noProof/>
              <w:lang w:val="en-IN" w:eastAsia="en-IN"/>
            </w:rPr>
          </w:pPr>
          <w:hyperlink w:anchor="_Toc209477469" w:history="1">
            <w:r w:rsidR="00610A42" w:rsidRPr="00170706">
              <w:rPr>
                <w:rStyle w:val="Hyperlink"/>
                <w:noProof/>
              </w:rPr>
              <w:t>6.1 Scope of the Search</w:t>
            </w:r>
            <w:r w:rsidR="00610A42">
              <w:rPr>
                <w:noProof/>
                <w:webHidden/>
              </w:rPr>
              <w:tab/>
            </w:r>
            <w:r w:rsidR="00610A42">
              <w:rPr>
                <w:noProof/>
                <w:webHidden/>
              </w:rPr>
              <w:fldChar w:fldCharType="begin"/>
            </w:r>
            <w:r w:rsidR="00610A42">
              <w:rPr>
                <w:noProof/>
                <w:webHidden/>
              </w:rPr>
              <w:instrText xml:space="preserve"> PAGEREF _Toc209477469 \h </w:instrText>
            </w:r>
            <w:r w:rsidR="00610A42">
              <w:rPr>
                <w:noProof/>
                <w:webHidden/>
              </w:rPr>
            </w:r>
            <w:r w:rsidR="00610A42">
              <w:rPr>
                <w:noProof/>
                <w:webHidden/>
              </w:rPr>
              <w:fldChar w:fldCharType="separate"/>
            </w:r>
            <w:r w:rsidR="00610A42">
              <w:rPr>
                <w:noProof/>
                <w:webHidden/>
              </w:rPr>
              <w:t>41</w:t>
            </w:r>
            <w:r w:rsidR="00610A42">
              <w:rPr>
                <w:noProof/>
                <w:webHidden/>
              </w:rPr>
              <w:fldChar w:fldCharType="end"/>
            </w:r>
          </w:hyperlink>
        </w:p>
        <w:p w:rsidR="00610A42" w:rsidRDefault="00E54064">
          <w:pPr>
            <w:pStyle w:val="TOC2"/>
            <w:tabs>
              <w:tab w:val="right" w:leader="dot" w:pos="15389"/>
            </w:tabs>
            <w:rPr>
              <w:noProof/>
              <w:lang w:val="en-IN" w:eastAsia="en-IN"/>
            </w:rPr>
          </w:pPr>
          <w:hyperlink w:anchor="_Toc209477470" w:history="1">
            <w:r w:rsidR="00610A42" w:rsidRPr="00170706">
              <w:rPr>
                <w:rStyle w:val="Hyperlink"/>
                <w:noProof/>
              </w:rPr>
              <w:t>6.2 Prior Art Search Details</w:t>
            </w:r>
            <w:r w:rsidR="00610A42">
              <w:rPr>
                <w:noProof/>
                <w:webHidden/>
              </w:rPr>
              <w:tab/>
            </w:r>
            <w:r w:rsidR="00610A42">
              <w:rPr>
                <w:noProof/>
                <w:webHidden/>
              </w:rPr>
              <w:fldChar w:fldCharType="begin"/>
            </w:r>
            <w:r w:rsidR="00610A42">
              <w:rPr>
                <w:noProof/>
                <w:webHidden/>
              </w:rPr>
              <w:instrText xml:space="preserve"> PAGEREF _Toc209477470 \h </w:instrText>
            </w:r>
            <w:r w:rsidR="00610A42">
              <w:rPr>
                <w:noProof/>
                <w:webHidden/>
              </w:rPr>
            </w:r>
            <w:r w:rsidR="00610A42">
              <w:rPr>
                <w:noProof/>
                <w:webHidden/>
              </w:rPr>
              <w:fldChar w:fldCharType="separate"/>
            </w:r>
            <w:r w:rsidR="00610A42">
              <w:rPr>
                <w:noProof/>
                <w:webHidden/>
              </w:rPr>
              <w:t>41</w:t>
            </w:r>
            <w:r w:rsidR="00610A42">
              <w:rPr>
                <w:noProof/>
                <w:webHidden/>
              </w:rPr>
              <w:fldChar w:fldCharType="end"/>
            </w:r>
          </w:hyperlink>
        </w:p>
        <w:p w:rsidR="00610A42" w:rsidRDefault="00E54064">
          <w:pPr>
            <w:pStyle w:val="TOC3"/>
            <w:tabs>
              <w:tab w:val="right" w:leader="dot" w:pos="15389"/>
            </w:tabs>
            <w:rPr>
              <w:noProof/>
              <w:lang w:val="en-IN" w:eastAsia="en-IN"/>
            </w:rPr>
          </w:pPr>
          <w:hyperlink w:anchor="_Toc209477471" w:history="1">
            <w:r w:rsidR="00610A42" w:rsidRPr="00170706">
              <w:rPr>
                <w:rStyle w:val="Hyperlink"/>
                <w:noProof/>
              </w:rPr>
              <w:t>6.2.1 Methodology of the Search</w:t>
            </w:r>
            <w:r w:rsidR="00610A42">
              <w:rPr>
                <w:noProof/>
                <w:webHidden/>
              </w:rPr>
              <w:tab/>
            </w:r>
            <w:r w:rsidR="00610A42">
              <w:rPr>
                <w:noProof/>
                <w:webHidden/>
              </w:rPr>
              <w:fldChar w:fldCharType="begin"/>
            </w:r>
            <w:r w:rsidR="00610A42">
              <w:rPr>
                <w:noProof/>
                <w:webHidden/>
              </w:rPr>
              <w:instrText xml:space="preserve"> PAGEREF _Toc209477471 \h </w:instrText>
            </w:r>
            <w:r w:rsidR="00610A42">
              <w:rPr>
                <w:noProof/>
                <w:webHidden/>
              </w:rPr>
            </w:r>
            <w:r w:rsidR="00610A42">
              <w:rPr>
                <w:noProof/>
                <w:webHidden/>
              </w:rPr>
              <w:fldChar w:fldCharType="separate"/>
            </w:r>
            <w:r w:rsidR="00610A42">
              <w:rPr>
                <w:noProof/>
                <w:webHidden/>
              </w:rPr>
              <w:t>41</w:t>
            </w:r>
            <w:r w:rsidR="00610A42">
              <w:rPr>
                <w:noProof/>
                <w:webHidden/>
              </w:rPr>
              <w:fldChar w:fldCharType="end"/>
            </w:r>
          </w:hyperlink>
        </w:p>
        <w:p w:rsidR="00610A42" w:rsidRDefault="00E54064">
          <w:pPr>
            <w:pStyle w:val="TOC2"/>
            <w:tabs>
              <w:tab w:val="right" w:leader="dot" w:pos="15389"/>
            </w:tabs>
            <w:rPr>
              <w:noProof/>
              <w:lang w:val="en-IN" w:eastAsia="en-IN"/>
            </w:rPr>
          </w:pPr>
          <w:hyperlink w:anchor="_Toc209477472" w:history="1">
            <w:r w:rsidR="00610A42" w:rsidRPr="00170706">
              <w:rPr>
                <w:rStyle w:val="Hyperlink"/>
                <w:noProof/>
              </w:rPr>
              <w:t>6.3 Search history</w:t>
            </w:r>
            <w:r w:rsidR="00610A42">
              <w:rPr>
                <w:noProof/>
                <w:webHidden/>
              </w:rPr>
              <w:tab/>
            </w:r>
            <w:r w:rsidR="00610A42">
              <w:rPr>
                <w:noProof/>
                <w:webHidden/>
              </w:rPr>
              <w:fldChar w:fldCharType="begin"/>
            </w:r>
            <w:r w:rsidR="00610A42">
              <w:rPr>
                <w:noProof/>
                <w:webHidden/>
              </w:rPr>
              <w:instrText xml:space="preserve"> PAGEREF _Toc209477472 \h </w:instrText>
            </w:r>
            <w:r w:rsidR="00610A42">
              <w:rPr>
                <w:noProof/>
                <w:webHidden/>
              </w:rPr>
            </w:r>
            <w:r w:rsidR="00610A42">
              <w:rPr>
                <w:noProof/>
                <w:webHidden/>
              </w:rPr>
              <w:fldChar w:fldCharType="separate"/>
            </w:r>
            <w:r w:rsidR="00610A42">
              <w:rPr>
                <w:noProof/>
                <w:webHidden/>
              </w:rPr>
              <w:t>42</w:t>
            </w:r>
            <w:r w:rsidR="00610A42">
              <w:rPr>
                <w:noProof/>
                <w:webHidden/>
              </w:rPr>
              <w:fldChar w:fldCharType="end"/>
            </w:r>
          </w:hyperlink>
        </w:p>
        <w:p w:rsidR="00610A42" w:rsidRDefault="00E54064">
          <w:pPr>
            <w:pStyle w:val="TOC3"/>
            <w:tabs>
              <w:tab w:val="right" w:leader="dot" w:pos="15389"/>
            </w:tabs>
            <w:rPr>
              <w:noProof/>
              <w:lang w:val="en-IN" w:eastAsia="en-IN"/>
            </w:rPr>
          </w:pPr>
          <w:hyperlink w:anchor="_Toc209477473" w:history="1">
            <w:r w:rsidR="00610A42" w:rsidRPr="00170706">
              <w:rPr>
                <w:rStyle w:val="Hyperlink"/>
                <w:noProof/>
              </w:rPr>
              <w:t>6.3.1 Concept Table</w:t>
            </w:r>
            <w:r w:rsidR="00610A42">
              <w:rPr>
                <w:noProof/>
                <w:webHidden/>
              </w:rPr>
              <w:tab/>
            </w:r>
            <w:r w:rsidR="00610A42">
              <w:rPr>
                <w:noProof/>
                <w:webHidden/>
              </w:rPr>
              <w:fldChar w:fldCharType="begin"/>
            </w:r>
            <w:r w:rsidR="00610A42">
              <w:rPr>
                <w:noProof/>
                <w:webHidden/>
              </w:rPr>
              <w:instrText xml:space="preserve"> PAGEREF _Toc209477473 \h </w:instrText>
            </w:r>
            <w:r w:rsidR="00610A42">
              <w:rPr>
                <w:noProof/>
                <w:webHidden/>
              </w:rPr>
            </w:r>
            <w:r w:rsidR="00610A42">
              <w:rPr>
                <w:noProof/>
                <w:webHidden/>
              </w:rPr>
              <w:fldChar w:fldCharType="separate"/>
            </w:r>
            <w:r w:rsidR="00610A42">
              <w:rPr>
                <w:noProof/>
                <w:webHidden/>
              </w:rPr>
              <w:t>42</w:t>
            </w:r>
            <w:r w:rsidR="00610A42">
              <w:rPr>
                <w:noProof/>
                <w:webHidden/>
              </w:rPr>
              <w:fldChar w:fldCharType="end"/>
            </w:r>
          </w:hyperlink>
        </w:p>
        <w:p w:rsidR="00610A42" w:rsidRDefault="00E54064">
          <w:pPr>
            <w:pStyle w:val="TOC3"/>
            <w:tabs>
              <w:tab w:val="right" w:leader="dot" w:pos="15389"/>
            </w:tabs>
            <w:rPr>
              <w:noProof/>
              <w:lang w:val="en-IN" w:eastAsia="en-IN"/>
            </w:rPr>
          </w:pPr>
          <w:hyperlink w:anchor="_Toc209477474" w:history="1">
            <w:r w:rsidR="00610A42" w:rsidRPr="00170706">
              <w:rPr>
                <w:rStyle w:val="Hyperlink"/>
                <w:noProof/>
              </w:rPr>
              <w:t>6.3.2 Key Assignees</w:t>
            </w:r>
            <w:r w:rsidR="00610A42">
              <w:rPr>
                <w:noProof/>
                <w:webHidden/>
              </w:rPr>
              <w:tab/>
            </w:r>
            <w:r w:rsidR="00610A42">
              <w:rPr>
                <w:noProof/>
                <w:webHidden/>
              </w:rPr>
              <w:fldChar w:fldCharType="begin"/>
            </w:r>
            <w:r w:rsidR="00610A42">
              <w:rPr>
                <w:noProof/>
                <w:webHidden/>
              </w:rPr>
              <w:instrText xml:space="preserve"> PAGEREF _Toc209477474 \h </w:instrText>
            </w:r>
            <w:r w:rsidR="00610A42">
              <w:rPr>
                <w:noProof/>
                <w:webHidden/>
              </w:rPr>
            </w:r>
            <w:r w:rsidR="00610A42">
              <w:rPr>
                <w:noProof/>
                <w:webHidden/>
              </w:rPr>
              <w:fldChar w:fldCharType="separate"/>
            </w:r>
            <w:r w:rsidR="00610A42">
              <w:rPr>
                <w:noProof/>
                <w:webHidden/>
              </w:rPr>
              <w:t>42</w:t>
            </w:r>
            <w:r w:rsidR="00610A42">
              <w:rPr>
                <w:noProof/>
                <w:webHidden/>
              </w:rPr>
              <w:fldChar w:fldCharType="end"/>
            </w:r>
          </w:hyperlink>
        </w:p>
        <w:p w:rsidR="00610A42" w:rsidRDefault="00E54064">
          <w:pPr>
            <w:pStyle w:val="TOC3"/>
            <w:tabs>
              <w:tab w:val="right" w:leader="dot" w:pos="15389"/>
            </w:tabs>
            <w:rPr>
              <w:noProof/>
              <w:lang w:val="en-IN" w:eastAsia="en-IN"/>
            </w:rPr>
          </w:pPr>
          <w:hyperlink w:anchor="_Toc209477475" w:history="1">
            <w:r w:rsidR="00610A42" w:rsidRPr="00170706">
              <w:rPr>
                <w:rStyle w:val="Hyperlink"/>
                <w:noProof/>
              </w:rPr>
              <w:t>6.3.3 Key Inventors</w:t>
            </w:r>
            <w:r w:rsidR="00610A42">
              <w:rPr>
                <w:noProof/>
                <w:webHidden/>
              </w:rPr>
              <w:tab/>
            </w:r>
            <w:r w:rsidR="00610A42">
              <w:rPr>
                <w:noProof/>
                <w:webHidden/>
              </w:rPr>
              <w:fldChar w:fldCharType="begin"/>
            </w:r>
            <w:r w:rsidR="00610A42">
              <w:rPr>
                <w:noProof/>
                <w:webHidden/>
              </w:rPr>
              <w:instrText xml:space="preserve"> PAGEREF _Toc209477475 \h </w:instrText>
            </w:r>
            <w:r w:rsidR="00610A42">
              <w:rPr>
                <w:noProof/>
                <w:webHidden/>
              </w:rPr>
            </w:r>
            <w:r w:rsidR="00610A42">
              <w:rPr>
                <w:noProof/>
                <w:webHidden/>
              </w:rPr>
              <w:fldChar w:fldCharType="separate"/>
            </w:r>
            <w:r w:rsidR="00610A42">
              <w:rPr>
                <w:noProof/>
                <w:webHidden/>
              </w:rPr>
              <w:t>42</w:t>
            </w:r>
            <w:r w:rsidR="00610A42">
              <w:rPr>
                <w:noProof/>
                <w:webHidden/>
              </w:rPr>
              <w:fldChar w:fldCharType="end"/>
            </w:r>
          </w:hyperlink>
        </w:p>
        <w:p w:rsidR="00610A42" w:rsidRDefault="00E54064">
          <w:pPr>
            <w:pStyle w:val="TOC3"/>
            <w:tabs>
              <w:tab w:val="right" w:leader="dot" w:pos="15389"/>
            </w:tabs>
            <w:rPr>
              <w:noProof/>
              <w:lang w:val="en-IN" w:eastAsia="en-IN"/>
            </w:rPr>
          </w:pPr>
          <w:hyperlink w:anchor="_Toc209477476" w:history="1">
            <w:r w:rsidR="00610A42" w:rsidRPr="00170706">
              <w:rPr>
                <w:rStyle w:val="Hyperlink"/>
                <w:noProof/>
              </w:rPr>
              <w:t>6.3.4 Orbit Search Strings</w:t>
            </w:r>
            <w:r w:rsidR="00610A42">
              <w:rPr>
                <w:noProof/>
                <w:webHidden/>
              </w:rPr>
              <w:tab/>
            </w:r>
            <w:r w:rsidR="00610A42">
              <w:rPr>
                <w:noProof/>
                <w:webHidden/>
              </w:rPr>
              <w:fldChar w:fldCharType="begin"/>
            </w:r>
            <w:r w:rsidR="00610A42">
              <w:rPr>
                <w:noProof/>
                <w:webHidden/>
              </w:rPr>
              <w:instrText xml:space="preserve"> PAGEREF _Toc209477476 \h </w:instrText>
            </w:r>
            <w:r w:rsidR="00610A42">
              <w:rPr>
                <w:noProof/>
                <w:webHidden/>
              </w:rPr>
            </w:r>
            <w:r w:rsidR="00610A42">
              <w:rPr>
                <w:noProof/>
                <w:webHidden/>
              </w:rPr>
              <w:fldChar w:fldCharType="separate"/>
            </w:r>
            <w:r w:rsidR="00610A42">
              <w:rPr>
                <w:noProof/>
                <w:webHidden/>
              </w:rPr>
              <w:t>42</w:t>
            </w:r>
            <w:r w:rsidR="00610A42">
              <w:rPr>
                <w:noProof/>
                <w:webHidden/>
              </w:rPr>
              <w:fldChar w:fldCharType="end"/>
            </w:r>
          </w:hyperlink>
        </w:p>
        <w:p w:rsidR="00610A42" w:rsidRDefault="00E54064">
          <w:pPr>
            <w:pStyle w:val="TOC3"/>
            <w:tabs>
              <w:tab w:val="right" w:leader="dot" w:pos="15389"/>
            </w:tabs>
            <w:rPr>
              <w:noProof/>
              <w:lang w:val="en-IN" w:eastAsia="en-IN"/>
            </w:rPr>
          </w:pPr>
          <w:hyperlink w:anchor="_Toc209477477" w:history="1">
            <w:r w:rsidR="00610A42" w:rsidRPr="00170706">
              <w:rPr>
                <w:rStyle w:val="Hyperlink"/>
                <w:noProof/>
              </w:rPr>
              <w:t>6.3.5 Ambercite AI</w:t>
            </w:r>
            <w:r w:rsidR="00610A42">
              <w:rPr>
                <w:noProof/>
                <w:webHidden/>
              </w:rPr>
              <w:tab/>
            </w:r>
            <w:r w:rsidR="00610A42">
              <w:rPr>
                <w:noProof/>
                <w:webHidden/>
              </w:rPr>
              <w:fldChar w:fldCharType="begin"/>
            </w:r>
            <w:r w:rsidR="00610A42">
              <w:rPr>
                <w:noProof/>
                <w:webHidden/>
              </w:rPr>
              <w:instrText xml:space="preserve"> PAGEREF _Toc209477477 \h </w:instrText>
            </w:r>
            <w:r w:rsidR="00610A42">
              <w:rPr>
                <w:noProof/>
                <w:webHidden/>
              </w:rPr>
            </w:r>
            <w:r w:rsidR="00610A42">
              <w:rPr>
                <w:noProof/>
                <w:webHidden/>
              </w:rPr>
              <w:fldChar w:fldCharType="separate"/>
            </w:r>
            <w:r w:rsidR="00610A42">
              <w:rPr>
                <w:noProof/>
                <w:webHidden/>
              </w:rPr>
              <w:t>43</w:t>
            </w:r>
            <w:r w:rsidR="00610A42">
              <w:rPr>
                <w:noProof/>
                <w:webHidden/>
              </w:rPr>
              <w:fldChar w:fldCharType="end"/>
            </w:r>
          </w:hyperlink>
        </w:p>
        <w:p w:rsidR="00610A42" w:rsidRDefault="00E54064">
          <w:pPr>
            <w:pStyle w:val="TOC3"/>
            <w:tabs>
              <w:tab w:val="right" w:leader="dot" w:pos="15389"/>
            </w:tabs>
            <w:rPr>
              <w:noProof/>
              <w:lang w:val="en-IN" w:eastAsia="en-IN"/>
            </w:rPr>
          </w:pPr>
          <w:hyperlink w:anchor="_Toc209477478" w:history="1">
            <w:r w:rsidR="00610A42" w:rsidRPr="00170706">
              <w:rPr>
                <w:rStyle w:val="Hyperlink"/>
                <w:noProof/>
              </w:rPr>
              <w:t>6.3.6 Google Patents</w:t>
            </w:r>
            <w:r w:rsidR="00610A42">
              <w:rPr>
                <w:noProof/>
                <w:webHidden/>
              </w:rPr>
              <w:tab/>
            </w:r>
            <w:r w:rsidR="00610A42">
              <w:rPr>
                <w:noProof/>
                <w:webHidden/>
              </w:rPr>
              <w:fldChar w:fldCharType="begin"/>
            </w:r>
            <w:r w:rsidR="00610A42">
              <w:rPr>
                <w:noProof/>
                <w:webHidden/>
              </w:rPr>
              <w:instrText xml:space="preserve"> PAGEREF _Toc209477478 \h </w:instrText>
            </w:r>
            <w:r w:rsidR="00610A42">
              <w:rPr>
                <w:noProof/>
                <w:webHidden/>
              </w:rPr>
            </w:r>
            <w:r w:rsidR="00610A42">
              <w:rPr>
                <w:noProof/>
                <w:webHidden/>
              </w:rPr>
              <w:fldChar w:fldCharType="separate"/>
            </w:r>
            <w:r w:rsidR="00610A42">
              <w:rPr>
                <w:noProof/>
                <w:webHidden/>
              </w:rPr>
              <w:t>43</w:t>
            </w:r>
            <w:r w:rsidR="00610A42">
              <w:rPr>
                <w:noProof/>
                <w:webHidden/>
              </w:rPr>
              <w:fldChar w:fldCharType="end"/>
            </w:r>
          </w:hyperlink>
        </w:p>
        <w:p w:rsidR="00610A42" w:rsidRDefault="00E54064">
          <w:pPr>
            <w:pStyle w:val="TOC3"/>
            <w:tabs>
              <w:tab w:val="right" w:leader="dot" w:pos="15389"/>
            </w:tabs>
            <w:rPr>
              <w:noProof/>
              <w:lang w:val="en-IN" w:eastAsia="en-IN"/>
            </w:rPr>
          </w:pPr>
          <w:hyperlink w:anchor="_Toc209477479" w:history="1">
            <w:r w:rsidR="00610A42" w:rsidRPr="00170706">
              <w:rPr>
                <w:rStyle w:val="Hyperlink"/>
                <w:noProof/>
              </w:rPr>
              <w:t>6.3.7 Google/Google Scholar</w:t>
            </w:r>
            <w:r w:rsidR="00610A42">
              <w:rPr>
                <w:noProof/>
                <w:webHidden/>
              </w:rPr>
              <w:tab/>
            </w:r>
            <w:r w:rsidR="00610A42">
              <w:rPr>
                <w:noProof/>
                <w:webHidden/>
              </w:rPr>
              <w:fldChar w:fldCharType="begin"/>
            </w:r>
            <w:r w:rsidR="00610A42">
              <w:rPr>
                <w:noProof/>
                <w:webHidden/>
              </w:rPr>
              <w:instrText xml:space="preserve"> PAGEREF _Toc209477479 \h </w:instrText>
            </w:r>
            <w:r w:rsidR="00610A42">
              <w:rPr>
                <w:noProof/>
                <w:webHidden/>
              </w:rPr>
            </w:r>
            <w:r w:rsidR="00610A42">
              <w:rPr>
                <w:noProof/>
                <w:webHidden/>
              </w:rPr>
              <w:fldChar w:fldCharType="separate"/>
            </w:r>
            <w:r w:rsidR="00610A42">
              <w:rPr>
                <w:noProof/>
                <w:webHidden/>
              </w:rPr>
              <w:t>43</w:t>
            </w:r>
            <w:r w:rsidR="00610A42">
              <w:rPr>
                <w:noProof/>
                <w:webHidden/>
              </w:rPr>
              <w:fldChar w:fldCharType="end"/>
            </w:r>
          </w:hyperlink>
        </w:p>
        <w:p w:rsidR="00610A42" w:rsidRDefault="00E54064">
          <w:pPr>
            <w:pStyle w:val="TOC3"/>
            <w:tabs>
              <w:tab w:val="right" w:leader="dot" w:pos="15389"/>
            </w:tabs>
            <w:rPr>
              <w:noProof/>
              <w:lang w:val="en-IN" w:eastAsia="en-IN"/>
            </w:rPr>
          </w:pPr>
          <w:hyperlink w:anchor="_Toc209477480" w:history="1">
            <w:r w:rsidR="00610A42" w:rsidRPr="00170706">
              <w:rPr>
                <w:rStyle w:val="Hyperlink"/>
                <w:noProof/>
              </w:rPr>
              <w:t>6.3.8 AI tools explored</w:t>
            </w:r>
            <w:r w:rsidR="00610A42">
              <w:rPr>
                <w:noProof/>
                <w:webHidden/>
              </w:rPr>
              <w:tab/>
            </w:r>
            <w:r w:rsidR="00610A42">
              <w:rPr>
                <w:noProof/>
                <w:webHidden/>
              </w:rPr>
              <w:fldChar w:fldCharType="begin"/>
            </w:r>
            <w:r w:rsidR="00610A42">
              <w:rPr>
                <w:noProof/>
                <w:webHidden/>
              </w:rPr>
              <w:instrText xml:space="preserve"> PAGEREF _Toc209477480 \h </w:instrText>
            </w:r>
            <w:r w:rsidR="00610A42">
              <w:rPr>
                <w:noProof/>
                <w:webHidden/>
              </w:rPr>
            </w:r>
            <w:r w:rsidR="00610A42">
              <w:rPr>
                <w:noProof/>
                <w:webHidden/>
              </w:rPr>
              <w:fldChar w:fldCharType="separate"/>
            </w:r>
            <w:r w:rsidR="00610A42">
              <w:rPr>
                <w:noProof/>
                <w:webHidden/>
              </w:rPr>
              <w:t>44</w:t>
            </w:r>
            <w:r w:rsidR="00610A42">
              <w:rPr>
                <w:noProof/>
                <w:webHidden/>
              </w:rPr>
              <w:fldChar w:fldCharType="end"/>
            </w:r>
          </w:hyperlink>
        </w:p>
        <w:p w:rsidR="00610A42" w:rsidRDefault="00E54064">
          <w:pPr>
            <w:pStyle w:val="TOC3"/>
            <w:tabs>
              <w:tab w:val="right" w:leader="dot" w:pos="15389"/>
            </w:tabs>
            <w:rPr>
              <w:noProof/>
              <w:lang w:val="en-IN" w:eastAsia="en-IN"/>
            </w:rPr>
          </w:pPr>
          <w:hyperlink w:anchor="_Toc209477481" w:history="1">
            <w:r w:rsidR="00610A42" w:rsidRPr="00170706">
              <w:rPr>
                <w:rStyle w:val="Hyperlink"/>
                <w:noProof/>
              </w:rPr>
              <w:t>6.3.9 Other Sources Explored</w:t>
            </w:r>
            <w:r w:rsidR="00610A42">
              <w:rPr>
                <w:noProof/>
                <w:webHidden/>
              </w:rPr>
              <w:tab/>
            </w:r>
            <w:r w:rsidR="00610A42">
              <w:rPr>
                <w:noProof/>
                <w:webHidden/>
              </w:rPr>
              <w:fldChar w:fldCharType="begin"/>
            </w:r>
            <w:r w:rsidR="00610A42">
              <w:rPr>
                <w:noProof/>
                <w:webHidden/>
              </w:rPr>
              <w:instrText xml:space="preserve"> PAGEREF _Toc209477481 \h </w:instrText>
            </w:r>
            <w:r w:rsidR="00610A42">
              <w:rPr>
                <w:noProof/>
                <w:webHidden/>
              </w:rPr>
            </w:r>
            <w:r w:rsidR="00610A42">
              <w:rPr>
                <w:noProof/>
                <w:webHidden/>
              </w:rPr>
              <w:fldChar w:fldCharType="separate"/>
            </w:r>
            <w:r w:rsidR="00610A42">
              <w:rPr>
                <w:noProof/>
                <w:webHidden/>
              </w:rPr>
              <w:t>44</w:t>
            </w:r>
            <w:r w:rsidR="00610A42">
              <w:rPr>
                <w:noProof/>
                <w:webHidden/>
              </w:rPr>
              <w:fldChar w:fldCharType="end"/>
            </w:r>
          </w:hyperlink>
        </w:p>
        <w:p w:rsidR="00610A42" w:rsidRDefault="00E54064">
          <w:pPr>
            <w:pStyle w:val="TOC1"/>
            <w:tabs>
              <w:tab w:val="right" w:leader="dot" w:pos="15389"/>
            </w:tabs>
            <w:rPr>
              <w:noProof/>
              <w:lang w:val="en-IN" w:eastAsia="en-IN"/>
            </w:rPr>
          </w:pPr>
          <w:hyperlink w:anchor="_Toc209477482" w:history="1">
            <w:r w:rsidR="00610A42" w:rsidRPr="00170706">
              <w:rPr>
                <w:rStyle w:val="Hyperlink"/>
                <w:noProof/>
              </w:rPr>
              <w:t>7. Disclaimer</w:t>
            </w:r>
            <w:r w:rsidR="00610A42">
              <w:rPr>
                <w:noProof/>
                <w:webHidden/>
              </w:rPr>
              <w:tab/>
            </w:r>
            <w:r w:rsidR="00610A42">
              <w:rPr>
                <w:noProof/>
                <w:webHidden/>
              </w:rPr>
              <w:fldChar w:fldCharType="begin"/>
            </w:r>
            <w:r w:rsidR="00610A42">
              <w:rPr>
                <w:noProof/>
                <w:webHidden/>
              </w:rPr>
              <w:instrText xml:space="preserve"> PAGEREF _Toc209477482 \h </w:instrText>
            </w:r>
            <w:r w:rsidR="00610A42">
              <w:rPr>
                <w:noProof/>
                <w:webHidden/>
              </w:rPr>
            </w:r>
            <w:r w:rsidR="00610A42">
              <w:rPr>
                <w:noProof/>
                <w:webHidden/>
              </w:rPr>
              <w:fldChar w:fldCharType="separate"/>
            </w:r>
            <w:r w:rsidR="00610A42">
              <w:rPr>
                <w:noProof/>
                <w:webHidden/>
              </w:rPr>
              <w:t>45</w:t>
            </w:r>
            <w:r w:rsidR="00610A42">
              <w:rPr>
                <w:noProof/>
                <w:webHidden/>
              </w:rPr>
              <w:fldChar w:fldCharType="end"/>
            </w:r>
          </w:hyperlink>
        </w:p>
        <w:p w:rsidR="00610A42" w:rsidRDefault="00E54064">
          <w:pPr>
            <w:pStyle w:val="TOC1"/>
            <w:tabs>
              <w:tab w:val="right" w:leader="dot" w:pos="15389"/>
            </w:tabs>
            <w:rPr>
              <w:noProof/>
              <w:lang w:val="en-IN" w:eastAsia="en-IN"/>
            </w:rPr>
          </w:pPr>
          <w:hyperlink w:anchor="_Toc209477483" w:history="1">
            <w:r w:rsidR="00610A42" w:rsidRPr="00170706">
              <w:rPr>
                <w:rStyle w:val="Hyperlink"/>
                <w:noProof/>
              </w:rPr>
              <w:t>Explore more with GreyB</w:t>
            </w:r>
            <w:r w:rsidR="00610A42">
              <w:rPr>
                <w:noProof/>
                <w:webHidden/>
              </w:rPr>
              <w:tab/>
            </w:r>
            <w:r w:rsidR="00610A42">
              <w:rPr>
                <w:noProof/>
                <w:webHidden/>
              </w:rPr>
              <w:fldChar w:fldCharType="begin"/>
            </w:r>
            <w:r w:rsidR="00610A42">
              <w:rPr>
                <w:noProof/>
                <w:webHidden/>
              </w:rPr>
              <w:instrText xml:space="preserve"> PAGEREF _Toc209477483 \h </w:instrText>
            </w:r>
            <w:r w:rsidR="00610A42">
              <w:rPr>
                <w:noProof/>
                <w:webHidden/>
              </w:rPr>
            </w:r>
            <w:r w:rsidR="00610A42">
              <w:rPr>
                <w:noProof/>
                <w:webHidden/>
              </w:rPr>
              <w:fldChar w:fldCharType="separate"/>
            </w:r>
            <w:r w:rsidR="00610A42">
              <w:rPr>
                <w:noProof/>
                <w:webHidden/>
              </w:rPr>
              <w:t>46</w:t>
            </w:r>
            <w:r w:rsidR="00610A42">
              <w:rPr>
                <w:noProof/>
                <w:webHidden/>
              </w:rPr>
              <w:fldChar w:fldCharType="end"/>
            </w:r>
          </w:hyperlink>
        </w:p>
        <w:p w:rsidR="00051E89" w:rsidRDefault="00DE6E7F" w:rsidP="003E6BAA">
          <w:r w:rsidRPr="003E6BAA">
            <w:rPr>
              <w:rFonts w:eastAsia="Times New Roman" w:cs="Segoe UI"/>
              <w:b/>
              <w:bCs/>
              <w:iCs/>
              <w:noProof/>
              <w:color w:val="800000"/>
              <w:sz w:val="16"/>
              <w:szCs w:val="16"/>
            </w:rPr>
            <w:fldChar w:fldCharType="end"/>
          </w:r>
          <w:r w:rsidR="00A87ABC">
            <w:rPr>
              <w:rFonts w:eastAsia="Times New Roman" w:cs="Segoe UI"/>
              <w:b/>
              <w:bCs/>
              <w:iCs/>
              <w:noProof/>
              <w:color w:val="800000"/>
              <w:sz w:val="16"/>
              <w:szCs w:val="16"/>
            </w:rPr>
            <w:tab/>
          </w:r>
        </w:p>
      </w:sdtContent>
    </w:sdt>
    <w:p w:rsidR="00885DEC" w:rsidRDefault="00885DEC" w:rsidP="00885DEC">
      <w:pPr>
        <w:pStyle w:val="Heading1"/>
        <w:ind w:left="0"/>
        <w:jc w:val="left"/>
      </w:pPr>
      <w:bookmarkStart w:id="0" w:name="_Toc464239915"/>
      <w:bookmarkStart w:id="1" w:name="_Toc127531293"/>
      <w:bookmarkStart w:id="2" w:name="_Toc206761093"/>
      <w:bookmarkStart w:id="3" w:name="_Toc209477448"/>
      <w:bookmarkStart w:id="4" w:name="_Toc200540118"/>
      <w:bookmarkStart w:id="5" w:name="_Toc207386687"/>
      <w:bookmarkStart w:id="6" w:name="_Toc98160111"/>
      <w:bookmarkStart w:id="7" w:name="_Toc463190740"/>
      <w:bookmarkStart w:id="8" w:name="_Toc464239926"/>
      <w:bookmarkStart w:id="9" w:name="_Toc15059090"/>
      <w:bookmarkStart w:id="10" w:name="_Toc463889977"/>
      <w:bookmarkStart w:id="11" w:name="_Toc464239929"/>
      <w:r>
        <w:rPr>
          <w:rFonts w:ascii="Cambria" w:hAnsi="Cambria"/>
          <w:sz w:val="56"/>
        </w:rPr>
        <w:lastRenderedPageBreak/>
        <w:t xml:space="preserve">Search </w:t>
      </w:r>
      <w:r w:rsidRPr="00BF5999">
        <w:rPr>
          <w:rFonts w:ascii="Cambria" w:hAnsi="Cambria"/>
          <w:sz w:val="56"/>
        </w:rPr>
        <w:t>Findings</w:t>
      </w:r>
      <w:bookmarkEnd w:id="0"/>
      <w:bookmarkEnd w:id="1"/>
      <w:bookmarkEnd w:id="2"/>
      <w:bookmarkEnd w:id="3"/>
    </w:p>
    <w:p w:rsidR="00885DEC" w:rsidRDefault="00885DEC" w:rsidP="00885DEC">
      <w:pPr>
        <w:jc w:val="both"/>
      </w:pPr>
      <w:r w:rsidRPr="0031193E">
        <w:rPr>
          <w:rFonts w:ascii="Segoe UI" w:hAnsi="Segoe UI"/>
          <w:sz w:val="20"/>
        </w:rPr>
        <w:t>The objective of the project was to cond</w:t>
      </w:r>
      <w:r>
        <w:rPr>
          <w:rFonts w:ascii="Segoe UI" w:hAnsi="Segoe UI"/>
          <w:sz w:val="20"/>
        </w:rPr>
        <w:t>uct a</w:t>
      </w:r>
      <w:r w:rsidRPr="0031193E">
        <w:rPr>
          <w:rFonts w:ascii="Segoe UI" w:hAnsi="Segoe UI"/>
          <w:sz w:val="20"/>
        </w:rPr>
        <w:t xml:space="preserve"> search on patent and non-patent literature available online and to identify </w:t>
      </w:r>
      <w:r>
        <w:rPr>
          <w:rFonts w:ascii="Segoe UI" w:hAnsi="Segoe UI"/>
          <w:sz w:val="20"/>
        </w:rPr>
        <w:t xml:space="preserve">prior-art </w:t>
      </w:r>
      <w:r w:rsidRPr="0031193E">
        <w:rPr>
          <w:rFonts w:ascii="Segoe UI" w:hAnsi="Segoe UI"/>
          <w:sz w:val="20"/>
        </w:rPr>
        <w:t xml:space="preserve">references </w:t>
      </w:r>
      <w:r w:rsidR="00B872B5">
        <w:rPr>
          <w:rFonts w:ascii="Segoe UI" w:hAnsi="Segoe UI"/>
          <w:sz w:val="20"/>
        </w:rPr>
        <w:t xml:space="preserve">for </w:t>
      </w:r>
      <w:r w:rsidR="00B872B5" w:rsidRPr="007E2F05">
        <w:rPr>
          <w:rFonts w:ascii="Segoe UI" w:hAnsi="Segoe UI"/>
          <w:i/>
          <w:sz w:val="20"/>
          <w:u w:val="single"/>
        </w:rPr>
        <w:t>US9247299B1</w:t>
      </w:r>
      <w:r w:rsidRPr="00B872B5">
        <w:rPr>
          <w:rFonts w:ascii="Segoe UI" w:hAnsi="Segoe UI"/>
          <w:sz w:val="20"/>
          <w:u w:val="single"/>
        </w:rPr>
        <w:t xml:space="preserve"> </w:t>
      </w:r>
      <w:r w:rsidRPr="00A1122F">
        <w:rPr>
          <w:rFonts w:ascii="Segoe UI" w:hAnsi="Segoe UI"/>
          <w:sz w:val="20"/>
        </w:rPr>
        <w:t>(hereafter referred as ‘</w:t>
      </w:r>
      <w:r>
        <w:rPr>
          <w:rFonts w:ascii="Segoe UI" w:hAnsi="Segoe UI"/>
          <w:sz w:val="20"/>
        </w:rPr>
        <w:t>subject patent’</w:t>
      </w:r>
      <w:r w:rsidRPr="00A1122F">
        <w:rPr>
          <w:rFonts w:ascii="Segoe UI" w:hAnsi="Segoe UI"/>
          <w:sz w:val="20"/>
        </w:rPr>
        <w:t>)</w:t>
      </w:r>
      <w:r>
        <w:rPr>
          <w:rFonts w:ascii="Segoe UI" w:hAnsi="Segoe UI"/>
          <w:sz w:val="20"/>
        </w:rPr>
        <w:t xml:space="preserve">. The cut-off date for identifying prior-art considered for this search </w:t>
      </w:r>
      <w:r w:rsidRPr="00AE0531">
        <w:rPr>
          <w:rFonts w:ascii="Segoe UI" w:hAnsi="Segoe UI"/>
          <w:sz w:val="20"/>
        </w:rPr>
        <w:t xml:space="preserve">is </w:t>
      </w:r>
      <w:r w:rsidR="00B872B5" w:rsidRPr="00B872B5">
        <w:rPr>
          <w:rFonts w:ascii="Segoe UI" w:hAnsi="Segoe UI"/>
          <w:sz w:val="20"/>
          <w:u w:val="single"/>
        </w:rPr>
        <w:t>May 19</w:t>
      </w:r>
      <w:r w:rsidR="00D56EE5">
        <w:rPr>
          <w:rFonts w:ascii="Segoe UI" w:hAnsi="Segoe UI"/>
          <w:sz w:val="20"/>
          <w:u w:val="single"/>
        </w:rPr>
        <w:t>,</w:t>
      </w:r>
      <w:r w:rsidR="00B872B5">
        <w:rPr>
          <w:rFonts w:ascii="Segoe UI" w:hAnsi="Segoe UI"/>
          <w:sz w:val="20"/>
          <w:u w:val="single"/>
        </w:rPr>
        <w:t xml:space="preserve"> 2007</w:t>
      </w:r>
      <w:r w:rsidRPr="00AE0531">
        <w:rPr>
          <w:rFonts w:ascii="Segoe UI" w:hAnsi="Segoe UI"/>
          <w:sz w:val="20"/>
        </w:rPr>
        <w:t>.</w:t>
      </w:r>
      <w:r>
        <w:rPr>
          <w:rFonts w:ascii="Segoe UI" w:hAnsi="Segoe UI"/>
          <w:sz w:val="20"/>
        </w:rPr>
        <w:t xml:space="preserve"> </w:t>
      </w:r>
      <w:r w:rsidRPr="0031193E">
        <w:rPr>
          <w:rFonts w:ascii="Segoe UI" w:hAnsi="Segoe UI"/>
          <w:sz w:val="20"/>
        </w:rPr>
        <w:t xml:space="preserve">References that </w:t>
      </w:r>
      <w:r>
        <w:rPr>
          <w:rFonts w:ascii="Segoe UI" w:hAnsi="Segoe UI"/>
          <w:sz w:val="20"/>
        </w:rPr>
        <w:t xml:space="preserve">seem to </w:t>
      </w:r>
      <w:r w:rsidRPr="0031193E">
        <w:rPr>
          <w:rFonts w:ascii="Segoe UI" w:hAnsi="Segoe UI"/>
          <w:sz w:val="20"/>
        </w:rPr>
        <w:t xml:space="preserve">disclose one or more </w:t>
      </w:r>
      <w:r w:rsidR="001F1DC0">
        <w:rPr>
          <w:rFonts w:ascii="Segoe UI" w:hAnsi="Segoe UI"/>
          <w:sz w:val="20"/>
        </w:rPr>
        <w:t xml:space="preserve">elements of independent and dependent </w:t>
      </w:r>
      <w:r w:rsidR="00D56EE5">
        <w:rPr>
          <w:rFonts w:ascii="Segoe UI" w:hAnsi="Segoe UI"/>
          <w:sz w:val="20"/>
        </w:rPr>
        <w:t xml:space="preserve">claims </w:t>
      </w:r>
      <w:r>
        <w:rPr>
          <w:rFonts w:ascii="Segoe UI" w:hAnsi="Segoe UI"/>
          <w:sz w:val="20"/>
        </w:rPr>
        <w:t>of the subject patent</w:t>
      </w:r>
      <w:r w:rsidRPr="0031193E">
        <w:rPr>
          <w:rFonts w:ascii="Segoe UI" w:hAnsi="Segoe UI"/>
          <w:sz w:val="20"/>
        </w:rPr>
        <w:t xml:space="preserve"> are </w:t>
      </w:r>
      <w:r>
        <w:rPr>
          <w:rFonts w:ascii="Segoe UI" w:hAnsi="Segoe UI"/>
          <w:sz w:val="20"/>
        </w:rPr>
        <w:t xml:space="preserve">listed and </w:t>
      </w:r>
      <w:r w:rsidRPr="0031193E">
        <w:rPr>
          <w:rFonts w:ascii="Segoe UI" w:hAnsi="Segoe UI"/>
          <w:sz w:val="20"/>
        </w:rPr>
        <w:t>analyzed in this report.</w:t>
      </w:r>
    </w:p>
    <w:p w:rsidR="00885DEC" w:rsidRDefault="00885DEC" w:rsidP="00885DEC">
      <w:pPr>
        <w:pStyle w:val="Heading2"/>
        <w:ind w:left="0"/>
        <w:jc w:val="left"/>
        <w:rPr>
          <w:szCs w:val="16"/>
        </w:rPr>
      </w:pPr>
      <w:bookmarkStart w:id="12" w:name="_Claim_Matrix"/>
      <w:bookmarkStart w:id="13" w:name="_Toc464239916"/>
      <w:bookmarkStart w:id="14" w:name="_Toc127531294"/>
      <w:bookmarkStart w:id="15" w:name="_Toc206761094"/>
      <w:bookmarkStart w:id="16" w:name="_Toc209477449"/>
      <w:bookmarkStart w:id="17" w:name="_Toc464239924"/>
      <w:bookmarkEnd w:id="12"/>
      <w:r>
        <w:rPr>
          <w:rFonts w:ascii="Cambria" w:hAnsi="Cambria"/>
          <w:sz w:val="40"/>
        </w:rPr>
        <w:t xml:space="preserve">Bibliography of Patent </w:t>
      </w:r>
      <w:r w:rsidRPr="00625161">
        <w:rPr>
          <w:rFonts w:ascii="Cambria" w:hAnsi="Cambria"/>
          <w:sz w:val="40"/>
          <w:szCs w:val="16"/>
        </w:rPr>
        <w:t>Result</w:t>
      </w:r>
      <w:r w:rsidRPr="00AE0531">
        <w:rPr>
          <w:rFonts w:ascii="Cambria" w:hAnsi="Cambria"/>
          <w:sz w:val="40"/>
          <w:szCs w:val="16"/>
        </w:rPr>
        <w:t>s</w:t>
      </w:r>
      <w:bookmarkEnd w:id="13"/>
      <w:bookmarkEnd w:id="14"/>
      <w:bookmarkEnd w:id="15"/>
      <w:bookmarkEnd w:id="16"/>
    </w:p>
    <w:p w:rsidR="00885DEC" w:rsidRPr="00D9536C" w:rsidRDefault="00885DEC" w:rsidP="00885DEC">
      <w:pPr>
        <w:pStyle w:val="Heading3"/>
        <w:jc w:val="left"/>
      </w:pPr>
      <w:bookmarkStart w:id="18" w:name="_Toc464239917"/>
      <w:bookmarkStart w:id="19" w:name="_Toc127531295"/>
      <w:bookmarkStart w:id="20" w:name="_Toc206761095"/>
      <w:bookmarkStart w:id="21" w:name="_Toc209477450"/>
      <w:r>
        <w:rPr>
          <w:rFonts w:ascii="Cambria" w:hAnsi="Cambria"/>
          <w:sz w:val="28"/>
        </w:rPr>
        <w:t>Tier-1 Result</w:t>
      </w:r>
      <w:bookmarkEnd w:id="18"/>
      <w:bookmarkEnd w:id="19"/>
      <w:bookmarkEnd w:id="20"/>
      <w:r w:rsidR="004F0DE2">
        <w:rPr>
          <w:rFonts w:ascii="Cambria" w:hAnsi="Cambria"/>
          <w:sz w:val="28"/>
        </w:rPr>
        <w:t>s</w:t>
      </w:r>
      <w:bookmarkEnd w:id="21"/>
    </w:p>
    <w:tbl>
      <w:tblPr>
        <w:tblStyle w:val="DefaultTable"/>
        <w:tblW w:w="4927" w:type="pct"/>
        <w:tblInd w:w="115" w:type="dxa"/>
        <w:tblLook w:val="04A0" w:firstRow="1" w:lastRow="0" w:firstColumn="1" w:lastColumn="0" w:noHBand="0" w:noVBand="1"/>
      </w:tblPr>
      <w:tblGrid>
        <w:gridCol w:w="453"/>
        <w:gridCol w:w="2146"/>
        <w:gridCol w:w="3517"/>
        <w:gridCol w:w="1857"/>
        <w:gridCol w:w="1857"/>
        <w:gridCol w:w="1857"/>
        <w:gridCol w:w="1857"/>
        <w:gridCol w:w="1630"/>
      </w:tblGrid>
      <w:tr w:rsidR="00885DEC" w:rsidRPr="002962BF" w:rsidTr="009D55FA">
        <w:trPr>
          <w:cnfStyle w:val="100000000000" w:firstRow="1" w:lastRow="0" w:firstColumn="0" w:lastColumn="0" w:oddVBand="0" w:evenVBand="0" w:oddHBand="0" w:evenHBand="0" w:firstRowFirstColumn="0" w:firstRowLastColumn="0" w:lastRowFirstColumn="0" w:lastRowLastColumn="0"/>
        </w:trPr>
        <w:tc>
          <w:tcPr>
            <w:tcW w:w="149" w:type="pct"/>
            <w:vAlign w:val="center"/>
            <w:hideMark/>
          </w:tcPr>
          <w:p w:rsidR="00885DEC" w:rsidRPr="00C334F5" w:rsidRDefault="00885DEC" w:rsidP="009D55FA">
            <w:pPr>
              <w:jc w:val="center"/>
              <w:rPr>
                <w:rFonts w:cs="Segoe UI"/>
                <w:b w:val="0"/>
                <w:bCs/>
                <w:color w:val="FFFFFF"/>
              </w:rPr>
            </w:pPr>
            <w:r w:rsidRPr="00C334F5">
              <w:rPr>
                <w:rFonts w:cs="Segoe UI" w:ascii="Segoe UI" w:hAnsi="Segoe UI"/>
                <w:bCs/>
                <w:color w:val="FFFFFF"/>
                <w:sz w:val="20"/>
              </w:rPr>
              <w:t>#</w:t>
            </w:r>
          </w:p>
        </w:tc>
        <w:tc>
          <w:tcPr>
            <w:tcW w:w="707" w:type="pct"/>
            <w:vAlign w:val="center"/>
            <w:hideMark/>
          </w:tcPr>
          <w:p w:rsidR="00885DEC" w:rsidRPr="002962BF" w:rsidRDefault="00885DEC" w:rsidP="009D55FA">
            <w:pPr>
              <w:jc w:val="center"/>
              <w:rPr>
                <w:rFonts w:cs="Segoe UI"/>
                <w:b w:val="0"/>
                <w:bCs/>
                <w:color w:val="FFFFFF"/>
              </w:rPr>
            </w:pPr>
            <w:r w:rsidRPr="002962BF">
              <w:rPr>
                <w:rFonts w:cs="Segoe UI" w:ascii="Segoe UI" w:hAnsi="Segoe UI"/>
                <w:bCs/>
                <w:color w:val="FFFFFF"/>
                <w:sz w:val="20"/>
              </w:rPr>
              <w:t>Publication Number</w:t>
            </w:r>
          </w:p>
        </w:tc>
        <w:tc>
          <w:tcPr>
            <w:tcW w:w="1159" w:type="pct"/>
            <w:vAlign w:val="center"/>
          </w:tcPr>
          <w:p w:rsidR="00885DEC" w:rsidRPr="002962BF" w:rsidRDefault="00885DEC" w:rsidP="009D55FA">
            <w:pPr>
              <w:jc w:val="center"/>
              <w:rPr>
                <w:rFonts w:cs="Segoe UI"/>
                <w:b w:val="0"/>
                <w:bCs/>
                <w:color w:val="FFFFFF"/>
              </w:rPr>
            </w:pPr>
            <w:r>
              <w:rPr>
                <w:rFonts w:cs="Segoe UI" w:ascii="Segoe UI" w:hAnsi="Segoe UI"/>
                <w:bCs/>
                <w:color w:val="FFFFFF"/>
                <w:sz w:val="20"/>
              </w:rPr>
              <w:t>Title</w:t>
            </w:r>
          </w:p>
        </w:tc>
        <w:tc>
          <w:tcPr>
            <w:tcW w:w="612" w:type="pct"/>
            <w:vAlign w:val="center"/>
            <w:hideMark/>
          </w:tcPr>
          <w:p w:rsidR="00885DEC" w:rsidRPr="002962BF" w:rsidRDefault="00885DEC" w:rsidP="009D55FA">
            <w:pPr>
              <w:jc w:val="center"/>
              <w:rPr>
                <w:rFonts w:cs="Segoe UI"/>
                <w:b w:val="0"/>
                <w:bCs/>
                <w:color w:val="FFFFFF"/>
              </w:rPr>
            </w:pPr>
            <w:r w:rsidRPr="002962BF">
              <w:rPr>
                <w:rFonts w:cs="Segoe UI" w:ascii="Segoe UI" w:hAnsi="Segoe UI"/>
                <w:bCs/>
                <w:color w:val="FFFFFF"/>
                <w:sz w:val="20"/>
              </w:rPr>
              <w:t>Priority Date</w:t>
            </w:r>
          </w:p>
        </w:tc>
        <w:tc>
          <w:tcPr>
            <w:tcW w:w="612" w:type="pct"/>
            <w:vAlign w:val="center"/>
            <w:hideMark/>
          </w:tcPr>
          <w:p w:rsidR="00885DEC" w:rsidRPr="002962BF" w:rsidRDefault="00885DEC" w:rsidP="009D55FA">
            <w:pPr>
              <w:jc w:val="center"/>
              <w:rPr>
                <w:rFonts w:cs="Segoe UI"/>
                <w:b w:val="0"/>
                <w:bCs/>
                <w:color w:val="FFFFFF"/>
              </w:rPr>
            </w:pPr>
            <w:r w:rsidRPr="002962BF">
              <w:rPr>
                <w:rFonts w:cs="Segoe UI" w:ascii="Segoe UI" w:hAnsi="Segoe UI"/>
                <w:bCs/>
                <w:color w:val="FFFFFF"/>
                <w:sz w:val="20"/>
              </w:rPr>
              <w:t>Filing Date</w:t>
            </w:r>
          </w:p>
        </w:tc>
        <w:tc>
          <w:tcPr>
            <w:tcW w:w="612" w:type="pct"/>
            <w:vAlign w:val="center"/>
            <w:hideMark/>
          </w:tcPr>
          <w:p w:rsidR="00885DEC" w:rsidRPr="002962BF" w:rsidRDefault="00885DEC" w:rsidP="009D55FA">
            <w:pPr>
              <w:jc w:val="center"/>
              <w:rPr>
                <w:rFonts w:cs="Segoe UI"/>
                <w:b w:val="0"/>
                <w:bCs/>
                <w:color w:val="FFFFFF"/>
              </w:rPr>
            </w:pPr>
            <w:r w:rsidRPr="002962BF">
              <w:rPr>
                <w:rFonts w:cs="Segoe UI" w:ascii="Segoe UI" w:hAnsi="Segoe UI"/>
                <w:bCs/>
                <w:color w:val="FFFFFF"/>
                <w:sz w:val="20"/>
              </w:rPr>
              <w:t>Publication Date</w:t>
            </w:r>
          </w:p>
        </w:tc>
        <w:tc>
          <w:tcPr>
            <w:tcW w:w="612" w:type="pct"/>
            <w:vAlign w:val="center"/>
            <w:hideMark/>
          </w:tcPr>
          <w:p w:rsidR="00885DEC" w:rsidRPr="002962BF" w:rsidRDefault="00885DEC" w:rsidP="009D55FA">
            <w:pPr>
              <w:jc w:val="center"/>
              <w:rPr>
                <w:rFonts w:cs="Segoe UI"/>
                <w:b w:val="0"/>
                <w:bCs/>
                <w:color w:val="FFFFFF"/>
              </w:rPr>
            </w:pPr>
            <w:r w:rsidRPr="002962BF">
              <w:rPr>
                <w:rFonts w:cs="Segoe UI" w:ascii="Segoe UI" w:hAnsi="Segoe UI"/>
                <w:bCs/>
                <w:color w:val="FFFFFF"/>
                <w:sz w:val="20"/>
              </w:rPr>
              <w:t>Inventor(s)</w:t>
            </w:r>
          </w:p>
        </w:tc>
        <w:tc>
          <w:tcPr>
            <w:tcW w:w="537" w:type="pct"/>
            <w:vAlign w:val="center"/>
            <w:hideMark/>
          </w:tcPr>
          <w:p w:rsidR="00885DEC" w:rsidRPr="002962BF" w:rsidRDefault="00885DEC" w:rsidP="009D55FA">
            <w:pPr>
              <w:jc w:val="center"/>
              <w:rPr>
                <w:rFonts w:cs="Segoe UI"/>
                <w:b w:val="0"/>
                <w:bCs/>
                <w:color w:val="FFFFFF"/>
              </w:rPr>
            </w:pPr>
            <w:r w:rsidRPr="002962BF">
              <w:rPr>
                <w:rFonts w:cs="Segoe UI" w:ascii="Segoe UI" w:hAnsi="Segoe UI"/>
                <w:bCs/>
                <w:color w:val="FFFFFF"/>
                <w:sz w:val="20"/>
              </w:rPr>
              <w:t>Assignee(s)</w:t>
            </w:r>
          </w:p>
        </w:tc>
      </w:tr>
      <w:tr w:rsidR="00EA3A7B" w:rsidRPr="002962BF" w:rsidTr="00C56039">
        <w:tc>
          <w:tcPr>
            <w:tcW w:w="149" w:type="pct"/>
            <w:vAlign w:val="center"/>
            <w:hideMark/>
          </w:tcPr>
          <w:p w:rsidR="00EA3A7B" w:rsidRPr="002962BF" w:rsidRDefault="00EA3A7B" w:rsidP="00DD1679">
            <w:pPr>
              <w:pStyle w:val="ListParagraph"/>
              <w:numPr>
                <w:ilvl w:val="0"/>
                <w:numId w:val="13"/>
              </w:numPr>
              <w:jc w:val="center"/>
              <w:rPr>
                <w:rFonts w:cs="Segoe UI"/>
              </w:rPr>
            </w:pPr>
          </w:p>
        </w:tc>
        <w:tc>
          <w:tcPr>
            <w:tcW w:w="707" w:type="pct"/>
            <w:vAlign w:val="center"/>
          </w:tcPr>
          <w:p w:rsidR="00EA3A7B" w:rsidRDefault="00E54064" w:rsidP="00C56039">
            <w:pPr>
              <w:jc w:val="center"/>
              <w:rPr>
                <w:rFonts w:cs="Segoe UI"/>
                <w:color w:val="000000"/>
              </w:rPr>
            </w:pPr>
            <w:hyperlink r:id="rId28" w:tgtFrame="_blank" w:history="1">
              <w:r w:rsidR="00EA3A7B">
                <w:rPr>
                  <w:rStyle w:val="Hyperlink"/>
                  <w:rFonts w:cs="Segoe UI"/>
                  <w:color w:val="0D6EFD"/>
                </w:rPr>
                <w:t>US20040117831A1</w:t>
              </w:r>
            </w:hyperlink>
          </w:p>
        </w:tc>
        <w:tc>
          <w:tcPr>
            <w:tcW w:w="1159" w:type="pct"/>
            <w:vAlign w:val="center"/>
          </w:tcPr>
          <w:p w:rsidR="00EA3A7B" w:rsidRDefault="00EA3A7B" w:rsidP="00C56039">
            <w:pPr>
              <w:jc w:val="center"/>
              <w:rPr>
                <w:rFonts w:cs="Segoe UI"/>
                <w:color w:val="000000"/>
              </w:rPr>
            </w:pPr>
            <w:r>
              <w:rPr>
                <w:rFonts w:cs="Segoe UI" w:ascii="Segoe UI" w:hAnsi="Segoe UI"/>
                <w:color w:val="000000"/>
                <w:sz w:val="20"/>
              </w:rPr>
              <w:t>Interactive television program guide system and method with niche hubs</w:t>
            </w:r>
          </w:p>
        </w:tc>
        <w:tc>
          <w:tcPr>
            <w:tcW w:w="612" w:type="pct"/>
            <w:vAlign w:val="center"/>
          </w:tcPr>
          <w:p w:rsidR="00EA3A7B" w:rsidRDefault="00EA3A7B" w:rsidP="00C56039">
            <w:pPr>
              <w:jc w:val="center"/>
              <w:rPr>
                <w:rFonts w:cs="Segoe UI"/>
                <w:color w:val="000000"/>
              </w:rPr>
            </w:pPr>
            <w:r>
              <w:rPr>
                <w:rFonts w:cs="Segoe UI" w:ascii="Segoe UI" w:hAnsi="Segoe UI"/>
                <w:color w:val="000000"/>
                <w:sz w:val="20"/>
              </w:rPr>
              <w:t>June 28, 1999</w:t>
            </w:r>
          </w:p>
        </w:tc>
        <w:tc>
          <w:tcPr>
            <w:tcW w:w="612" w:type="pct"/>
            <w:vAlign w:val="center"/>
          </w:tcPr>
          <w:p w:rsidR="00EA3A7B" w:rsidRDefault="00EA3A7B" w:rsidP="00C56039">
            <w:pPr>
              <w:jc w:val="center"/>
              <w:rPr>
                <w:rFonts w:cs="Segoe UI"/>
                <w:color w:val="000000"/>
              </w:rPr>
            </w:pPr>
            <w:r>
              <w:rPr>
                <w:rFonts w:cs="Segoe UI" w:ascii="Segoe UI" w:hAnsi="Segoe UI"/>
                <w:color w:val="000000"/>
                <w:sz w:val="20"/>
              </w:rPr>
              <w:t>June 6, 2003</w:t>
            </w:r>
          </w:p>
        </w:tc>
        <w:tc>
          <w:tcPr>
            <w:tcW w:w="612" w:type="pct"/>
            <w:vAlign w:val="center"/>
          </w:tcPr>
          <w:p w:rsidR="00EA3A7B" w:rsidRDefault="00EA3A7B" w:rsidP="00C56039">
            <w:pPr>
              <w:jc w:val="center"/>
              <w:rPr>
                <w:rFonts w:cs="Segoe UI"/>
                <w:color w:val="000000"/>
              </w:rPr>
            </w:pPr>
            <w:r>
              <w:rPr>
                <w:rFonts w:cs="Segoe UI" w:ascii="Segoe UI" w:hAnsi="Segoe UI"/>
                <w:color w:val="000000"/>
                <w:sz w:val="20"/>
              </w:rPr>
              <w:t>June 17, 2004</w:t>
            </w:r>
          </w:p>
        </w:tc>
        <w:tc>
          <w:tcPr>
            <w:tcW w:w="612" w:type="pct"/>
            <w:vAlign w:val="center"/>
          </w:tcPr>
          <w:p w:rsidR="00EA3A7B" w:rsidRDefault="00EA3A7B" w:rsidP="00C56039">
            <w:pPr>
              <w:jc w:val="center"/>
              <w:rPr>
                <w:rFonts w:cs="Segoe UI"/>
                <w:color w:val="000000"/>
              </w:rPr>
            </w:pPr>
            <w:r>
              <w:rPr>
                <w:rFonts w:cs="Segoe UI" w:ascii="Segoe UI" w:hAnsi="Segoe UI"/>
                <w:color w:val="000000"/>
                <w:sz w:val="20"/>
              </w:rPr>
              <w:t>Michael Ellis,</w:t>
            </w:r>
            <w:r>
              <w:rPr>
                <w:rFonts w:cs="Segoe UI" w:ascii="Segoe UI" w:hAnsi="Segoe UI"/>
                <w:color w:val="000000"/>
                <w:sz w:val="20"/>
              </w:rPr>
              <w:br/>
              <w:t>Edward Knudson</w:t>
            </w:r>
          </w:p>
        </w:tc>
        <w:tc>
          <w:tcPr>
            <w:tcW w:w="537" w:type="pct"/>
            <w:vAlign w:val="center"/>
          </w:tcPr>
          <w:p w:rsidR="00EA3A7B" w:rsidRDefault="00EA3A7B" w:rsidP="00C56039">
            <w:pPr>
              <w:jc w:val="center"/>
              <w:rPr>
                <w:rFonts w:cs="Segoe UI"/>
                <w:color w:val="000000"/>
              </w:rPr>
            </w:pPr>
            <w:r>
              <w:rPr>
                <w:rFonts w:cs="Segoe UI" w:ascii="Segoe UI" w:hAnsi="Segoe UI"/>
                <w:color w:val="000000"/>
                <w:sz w:val="20"/>
              </w:rPr>
              <w:t>Adeia Guides Inc</w:t>
            </w:r>
          </w:p>
        </w:tc>
      </w:tr>
      <w:tr w:rsidR="00EA3A7B" w:rsidRPr="002962BF" w:rsidTr="00C56039">
        <w:tc>
          <w:tcPr>
            <w:tcW w:w="149" w:type="pct"/>
            <w:vAlign w:val="center"/>
          </w:tcPr>
          <w:p w:rsidR="00EA3A7B" w:rsidRPr="002962BF" w:rsidRDefault="00EA3A7B" w:rsidP="00DD1679">
            <w:pPr>
              <w:pStyle w:val="ListParagraph"/>
              <w:numPr>
                <w:ilvl w:val="0"/>
                <w:numId w:val="13"/>
              </w:numPr>
              <w:jc w:val="center"/>
              <w:rPr>
                <w:rFonts w:cs="Segoe UI"/>
              </w:rPr>
            </w:pPr>
          </w:p>
        </w:tc>
        <w:tc>
          <w:tcPr>
            <w:tcW w:w="707" w:type="pct"/>
            <w:vAlign w:val="center"/>
          </w:tcPr>
          <w:p w:rsidR="00EA3A7B" w:rsidRDefault="00E54064" w:rsidP="00C56039">
            <w:pPr>
              <w:jc w:val="center"/>
              <w:rPr>
                <w:rFonts w:cs="Segoe UI"/>
                <w:color w:val="000000"/>
              </w:rPr>
            </w:pPr>
            <w:hyperlink r:id="rId29" w:tgtFrame="_blank" w:history="1">
              <w:r w:rsidR="00EA3A7B">
                <w:rPr>
                  <w:rStyle w:val="Hyperlink"/>
                  <w:rFonts w:cs="Segoe UI"/>
                  <w:color w:val="0D6EFD"/>
                </w:rPr>
                <w:t>US20070157248A1</w:t>
              </w:r>
            </w:hyperlink>
            <w:r w:rsidR="002C648C" w:rsidRPr="003F39EF">
              <w:rPr>
                <w:rFonts w:ascii="Segoe UI" w:hAnsi="Segoe UI"/>
                <w:i/>
                <w:sz w:val="20"/>
              </w:rPr>
              <w:t>*</w:t>
            </w:r>
          </w:p>
        </w:tc>
        <w:tc>
          <w:tcPr>
            <w:tcW w:w="1159" w:type="pct"/>
            <w:vAlign w:val="center"/>
          </w:tcPr>
          <w:p w:rsidR="00EA3A7B" w:rsidRDefault="00EA3A7B" w:rsidP="00C56039">
            <w:pPr>
              <w:jc w:val="center"/>
              <w:rPr>
                <w:rFonts w:cs="Segoe UI"/>
                <w:color w:val="000000"/>
              </w:rPr>
            </w:pPr>
            <w:r>
              <w:rPr>
                <w:rFonts w:cs="Segoe UI" w:ascii="Segoe UI" w:hAnsi="Segoe UI"/>
                <w:color w:val="000000"/>
                <w:sz w:val="20"/>
              </w:rPr>
              <w:t>Systems and methods for providing channel groups in an interactive media guidance application</w:t>
            </w:r>
          </w:p>
        </w:tc>
        <w:tc>
          <w:tcPr>
            <w:tcW w:w="612" w:type="pct"/>
            <w:vAlign w:val="center"/>
          </w:tcPr>
          <w:p w:rsidR="00EA3A7B" w:rsidRDefault="00EA3A7B" w:rsidP="00C56039">
            <w:pPr>
              <w:jc w:val="center"/>
              <w:rPr>
                <w:rFonts w:cs="Segoe UI"/>
                <w:color w:val="000000"/>
              </w:rPr>
            </w:pPr>
            <w:r>
              <w:rPr>
                <w:rFonts w:cs="Segoe UI" w:ascii="Segoe UI" w:hAnsi="Segoe UI"/>
                <w:color w:val="000000"/>
                <w:sz w:val="20"/>
              </w:rPr>
              <w:t>December 29, 2005</w:t>
            </w:r>
          </w:p>
        </w:tc>
        <w:tc>
          <w:tcPr>
            <w:tcW w:w="612" w:type="pct"/>
            <w:vAlign w:val="center"/>
          </w:tcPr>
          <w:p w:rsidR="00EA3A7B" w:rsidRDefault="00EA3A7B" w:rsidP="00C56039">
            <w:pPr>
              <w:jc w:val="center"/>
              <w:rPr>
                <w:rFonts w:cs="Segoe UI"/>
                <w:color w:val="000000"/>
              </w:rPr>
            </w:pPr>
            <w:r>
              <w:rPr>
                <w:rFonts w:cs="Segoe UI" w:ascii="Segoe UI" w:hAnsi="Segoe UI"/>
                <w:color w:val="000000"/>
                <w:sz w:val="20"/>
              </w:rPr>
              <w:t>December 29, 2005</w:t>
            </w:r>
          </w:p>
        </w:tc>
        <w:tc>
          <w:tcPr>
            <w:tcW w:w="612" w:type="pct"/>
            <w:vAlign w:val="center"/>
          </w:tcPr>
          <w:p w:rsidR="00EA3A7B" w:rsidRDefault="00EA3A7B" w:rsidP="00C56039">
            <w:pPr>
              <w:jc w:val="center"/>
              <w:rPr>
                <w:rFonts w:cs="Segoe UI"/>
                <w:color w:val="000000"/>
              </w:rPr>
            </w:pPr>
            <w:r>
              <w:rPr>
                <w:rFonts w:cs="Segoe UI" w:ascii="Segoe UI" w:hAnsi="Segoe UI"/>
                <w:color w:val="000000"/>
                <w:sz w:val="20"/>
              </w:rPr>
              <w:t>July 5, 2007</w:t>
            </w:r>
          </w:p>
        </w:tc>
        <w:tc>
          <w:tcPr>
            <w:tcW w:w="612" w:type="pct"/>
            <w:vAlign w:val="center"/>
          </w:tcPr>
          <w:p w:rsidR="00EA3A7B" w:rsidRDefault="00EA3A7B" w:rsidP="00C56039">
            <w:pPr>
              <w:jc w:val="center"/>
              <w:rPr>
                <w:rFonts w:cs="Segoe UI"/>
                <w:color w:val="000000"/>
              </w:rPr>
            </w:pPr>
            <w:r>
              <w:rPr>
                <w:rFonts w:cs="Segoe UI" w:ascii="Segoe UI" w:hAnsi="Segoe UI"/>
                <w:color w:val="000000"/>
                <w:sz w:val="20"/>
              </w:rPr>
              <w:t>Michael Ellis</w:t>
            </w:r>
          </w:p>
        </w:tc>
        <w:tc>
          <w:tcPr>
            <w:tcW w:w="537" w:type="pct"/>
            <w:vAlign w:val="center"/>
          </w:tcPr>
          <w:p w:rsidR="00EA3A7B" w:rsidRDefault="00EA3A7B" w:rsidP="00C56039">
            <w:pPr>
              <w:jc w:val="center"/>
              <w:rPr>
                <w:rFonts w:cs="Segoe UI"/>
                <w:color w:val="000000"/>
              </w:rPr>
            </w:pPr>
            <w:r>
              <w:rPr>
                <w:rFonts w:cs="Segoe UI" w:ascii="Segoe UI" w:hAnsi="Segoe UI"/>
                <w:color w:val="000000"/>
                <w:sz w:val="20"/>
              </w:rPr>
              <w:t>Adeia Guides Inc</w:t>
            </w:r>
          </w:p>
        </w:tc>
      </w:tr>
      <w:tr w:rsidR="00EA3A7B" w:rsidRPr="002962BF" w:rsidTr="00C56039">
        <w:tc>
          <w:tcPr>
            <w:tcW w:w="149" w:type="pct"/>
            <w:vAlign w:val="center"/>
          </w:tcPr>
          <w:p w:rsidR="00EA3A7B" w:rsidRPr="002962BF" w:rsidRDefault="00EA3A7B" w:rsidP="00DD1679">
            <w:pPr>
              <w:pStyle w:val="ListParagraph"/>
              <w:numPr>
                <w:ilvl w:val="0"/>
                <w:numId w:val="13"/>
              </w:numPr>
              <w:jc w:val="center"/>
              <w:rPr>
                <w:rFonts w:cs="Segoe UI"/>
              </w:rPr>
            </w:pPr>
          </w:p>
        </w:tc>
        <w:tc>
          <w:tcPr>
            <w:tcW w:w="707" w:type="pct"/>
            <w:vAlign w:val="center"/>
          </w:tcPr>
          <w:p w:rsidR="00EA3A7B" w:rsidRDefault="00E54064" w:rsidP="00C56039">
            <w:pPr>
              <w:jc w:val="center"/>
              <w:rPr>
                <w:rFonts w:cs="Segoe UI"/>
                <w:color w:val="000000"/>
              </w:rPr>
            </w:pPr>
            <w:hyperlink r:id="rId30" w:tgtFrame="_blank" w:history="1">
              <w:r w:rsidR="00EA3A7B">
                <w:rPr>
                  <w:rStyle w:val="Hyperlink"/>
                  <w:rFonts w:cs="Segoe UI"/>
                  <w:color w:val="0D6EFD"/>
                </w:rPr>
                <w:t>US8578416B1</w:t>
              </w:r>
            </w:hyperlink>
            <w:r w:rsidR="003F39EF" w:rsidRPr="003F39EF">
              <w:rPr>
                <w:rFonts w:ascii="Segoe UI" w:hAnsi="Segoe UI"/>
                <w:i/>
                <w:sz w:val="20"/>
              </w:rPr>
              <w:t>*</w:t>
            </w:r>
          </w:p>
        </w:tc>
        <w:tc>
          <w:tcPr>
            <w:tcW w:w="1159" w:type="pct"/>
            <w:vAlign w:val="center"/>
          </w:tcPr>
          <w:p w:rsidR="00EA3A7B" w:rsidRDefault="00EA3A7B" w:rsidP="00C56039">
            <w:pPr>
              <w:jc w:val="center"/>
              <w:rPr>
                <w:rFonts w:cs="Segoe UI"/>
                <w:color w:val="000000"/>
              </w:rPr>
            </w:pPr>
            <w:r>
              <w:rPr>
                <w:rFonts w:cs="Segoe UI" w:ascii="Segoe UI" w:hAnsi="Segoe UI"/>
                <w:color w:val="000000"/>
                <w:sz w:val="20"/>
              </w:rPr>
              <w:t>Systems and methods for providing blackout recording and summary information</w:t>
            </w:r>
          </w:p>
        </w:tc>
        <w:tc>
          <w:tcPr>
            <w:tcW w:w="612" w:type="pct"/>
            <w:vAlign w:val="center"/>
          </w:tcPr>
          <w:p w:rsidR="00EA3A7B" w:rsidRDefault="00EA3A7B" w:rsidP="00C56039">
            <w:pPr>
              <w:jc w:val="center"/>
              <w:rPr>
                <w:rFonts w:cs="Segoe UI"/>
                <w:color w:val="000000"/>
              </w:rPr>
            </w:pPr>
            <w:r>
              <w:rPr>
                <w:rFonts w:cs="Segoe UI" w:ascii="Segoe UI" w:hAnsi="Segoe UI"/>
                <w:color w:val="000000"/>
                <w:sz w:val="20"/>
              </w:rPr>
              <w:t>April 27, 2007</w:t>
            </w:r>
          </w:p>
        </w:tc>
        <w:tc>
          <w:tcPr>
            <w:tcW w:w="612" w:type="pct"/>
            <w:vAlign w:val="center"/>
          </w:tcPr>
          <w:p w:rsidR="00EA3A7B" w:rsidRDefault="00EA3A7B" w:rsidP="00C56039">
            <w:pPr>
              <w:jc w:val="center"/>
              <w:rPr>
                <w:rFonts w:cs="Segoe UI"/>
                <w:color w:val="000000"/>
              </w:rPr>
            </w:pPr>
            <w:r>
              <w:rPr>
                <w:rFonts w:cs="Segoe UI" w:ascii="Segoe UI" w:hAnsi="Segoe UI"/>
                <w:color w:val="000000"/>
                <w:sz w:val="20"/>
              </w:rPr>
              <w:t>April 27, 2007</w:t>
            </w:r>
          </w:p>
        </w:tc>
        <w:tc>
          <w:tcPr>
            <w:tcW w:w="612" w:type="pct"/>
            <w:vAlign w:val="center"/>
          </w:tcPr>
          <w:p w:rsidR="00EA3A7B" w:rsidRDefault="00EA3A7B" w:rsidP="00C56039">
            <w:pPr>
              <w:jc w:val="center"/>
              <w:rPr>
                <w:rFonts w:cs="Segoe UI"/>
                <w:color w:val="000000"/>
              </w:rPr>
            </w:pPr>
            <w:r>
              <w:rPr>
                <w:rFonts w:cs="Segoe UI" w:ascii="Segoe UI" w:hAnsi="Segoe UI"/>
                <w:color w:val="000000"/>
                <w:sz w:val="20"/>
              </w:rPr>
              <w:t>November 5, 2013</w:t>
            </w:r>
          </w:p>
        </w:tc>
        <w:tc>
          <w:tcPr>
            <w:tcW w:w="612" w:type="pct"/>
            <w:vAlign w:val="center"/>
          </w:tcPr>
          <w:p w:rsidR="00EA3A7B" w:rsidRDefault="00EA3A7B" w:rsidP="00C56039">
            <w:pPr>
              <w:jc w:val="center"/>
              <w:rPr>
                <w:rFonts w:cs="Segoe UI"/>
                <w:color w:val="000000"/>
              </w:rPr>
            </w:pPr>
            <w:r>
              <w:rPr>
                <w:rFonts w:cs="Segoe UI" w:ascii="Segoe UI" w:hAnsi="Segoe UI"/>
                <w:color w:val="000000"/>
                <w:sz w:val="20"/>
              </w:rPr>
              <w:t>Jon P. Radloff,</w:t>
            </w:r>
            <w:r>
              <w:rPr>
                <w:rFonts w:cs="Segoe UI" w:ascii="Segoe UI" w:hAnsi="Segoe UI"/>
                <w:color w:val="000000"/>
                <w:sz w:val="20"/>
              </w:rPr>
              <w:br/>
              <w:t>Michael D. Ellis</w:t>
            </w:r>
          </w:p>
        </w:tc>
        <w:tc>
          <w:tcPr>
            <w:tcW w:w="537" w:type="pct"/>
            <w:vAlign w:val="center"/>
          </w:tcPr>
          <w:p w:rsidR="00EA3A7B" w:rsidRDefault="00EA3A7B" w:rsidP="00C56039">
            <w:pPr>
              <w:jc w:val="center"/>
              <w:rPr>
                <w:rFonts w:cs="Segoe UI"/>
                <w:color w:val="000000"/>
              </w:rPr>
            </w:pPr>
            <w:r>
              <w:rPr>
                <w:rFonts w:cs="Segoe UI" w:ascii="Segoe UI" w:hAnsi="Segoe UI"/>
                <w:color w:val="000000"/>
                <w:sz w:val="20"/>
              </w:rPr>
              <w:t>Adeia Guides Inc</w:t>
            </w:r>
          </w:p>
        </w:tc>
      </w:tr>
      <w:tr w:rsidR="00EA3A7B" w:rsidRPr="002962BF" w:rsidTr="00C56039">
        <w:tc>
          <w:tcPr>
            <w:tcW w:w="149" w:type="pct"/>
            <w:vAlign w:val="center"/>
          </w:tcPr>
          <w:p w:rsidR="00EA3A7B" w:rsidRPr="002962BF" w:rsidRDefault="00EA3A7B" w:rsidP="00DD1679">
            <w:pPr>
              <w:pStyle w:val="ListParagraph"/>
              <w:numPr>
                <w:ilvl w:val="0"/>
                <w:numId w:val="13"/>
              </w:numPr>
              <w:jc w:val="center"/>
              <w:rPr>
                <w:rFonts w:cs="Segoe UI"/>
              </w:rPr>
            </w:pPr>
          </w:p>
        </w:tc>
        <w:tc>
          <w:tcPr>
            <w:tcW w:w="707" w:type="pct"/>
            <w:vAlign w:val="center"/>
          </w:tcPr>
          <w:p w:rsidR="00EA3A7B" w:rsidRDefault="00E54064" w:rsidP="00C56039">
            <w:pPr>
              <w:jc w:val="center"/>
              <w:rPr>
                <w:rFonts w:cs="Segoe UI"/>
                <w:color w:val="000000"/>
              </w:rPr>
            </w:pPr>
            <w:hyperlink r:id="rId31" w:tgtFrame="_blank" w:history="1">
              <w:r w:rsidR="00EA3A7B">
                <w:rPr>
                  <w:rStyle w:val="Hyperlink"/>
                  <w:rFonts w:cs="Segoe UI"/>
                  <w:color w:val="0D6EFD"/>
                </w:rPr>
                <w:t>US20080086747A1</w:t>
              </w:r>
            </w:hyperlink>
            <w:r w:rsidR="003F39EF" w:rsidRPr="003F39EF">
              <w:rPr>
                <w:rFonts w:ascii="Segoe UI" w:hAnsi="Segoe UI"/>
                <w:i/>
                <w:sz w:val="20"/>
              </w:rPr>
              <w:t>*</w:t>
            </w:r>
          </w:p>
        </w:tc>
        <w:tc>
          <w:tcPr>
            <w:tcW w:w="1159" w:type="pct"/>
            <w:vAlign w:val="center"/>
          </w:tcPr>
          <w:p w:rsidR="00EA3A7B" w:rsidRDefault="00EA3A7B" w:rsidP="00C56039">
            <w:pPr>
              <w:jc w:val="center"/>
              <w:rPr>
                <w:rFonts w:cs="Segoe UI"/>
                <w:color w:val="000000"/>
              </w:rPr>
            </w:pPr>
            <w:r>
              <w:rPr>
                <w:rFonts w:cs="Segoe UI" w:ascii="Segoe UI" w:hAnsi="Segoe UI"/>
                <w:color w:val="000000"/>
                <w:sz w:val="20"/>
              </w:rPr>
              <w:t>Systems and methods for acquiring, categorizing and delivering media in interactive media guidance applications</w:t>
            </w:r>
          </w:p>
        </w:tc>
        <w:tc>
          <w:tcPr>
            <w:tcW w:w="612" w:type="pct"/>
            <w:vAlign w:val="center"/>
          </w:tcPr>
          <w:p w:rsidR="00EA3A7B" w:rsidRDefault="00EA3A7B" w:rsidP="00C56039">
            <w:pPr>
              <w:jc w:val="center"/>
              <w:rPr>
                <w:rFonts w:cs="Segoe UI"/>
                <w:color w:val="000000"/>
              </w:rPr>
            </w:pPr>
            <w:r>
              <w:rPr>
                <w:rFonts w:cs="Segoe UI" w:ascii="Segoe UI" w:hAnsi="Segoe UI"/>
                <w:color w:val="000000"/>
                <w:sz w:val="20"/>
              </w:rPr>
              <w:t>October 6, 2006</w:t>
            </w:r>
          </w:p>
        </w:tc>
        <w:tc>
          <w:tcPr>
            <w:tcW w:w="612" w:type="pct"/>
            <w:vAlign w:val="center"/>
          </w:tcPr>
          <w:p w:rsidR="00EA3A7B" w:rsidRDefault="00EA3A7B" w:rsidP="00C56039">
            <w:pPr>
              <w:jc w:val="center"/>
              <w:rPr>
                <w:rFonts w:cs="Segoe UI"/>
                <w:color w:val="000000"/>
              </w:rPr>
            </w:pPr>
            <w:r>
              <w:rPr>
                <w:rFonts w:cs="Segoe UI" w:ascii="Segoe UI" w:hAnsi="Segoe UI"/>
                <w:color w:val="000000"/>
                <w:sz w:val="20"/>
              </w:rPr>
              <w:t>December 18, 2006</w:t>
            </w:r>
          </w:p>
        </w:tc>
        <w:tc>
          <w:tcPr>
            <w:tcW w:w="612" w:type="pct"/>
            <w:vAlign w:val="center"/>
          </w:tcPr>
          <w:p w:rsidR="00EA3A7B" w:rsidRDefault="00EA3A7B" w:rsidP="00C56039">
            <w:pPr>
              <w:jc w:val="center"/>
              <w:rPr>
                <w:rFonts w:cs="Segoe UI"/>
                <w:color w:val="000000"/>
              </w:rPr>
            </w:pPr>
            <w:r>
              <w:rPr>
                <w:rFonts w:cs="Segoe UI" w:ascii="Segoe UI" w:hAnsi="Segoe UI"/>
                <w:color w:val="000000"/>
                <w:sz w:val="20"/>
              </w:rPr>
              <w:t>April 10, 2008</w:t>
            </w:r>
          </w:p>
        </w:tc>
        <w:tc>
          <w:tcPr>
            <w:tcW w:w="612" w:type="pct"/>
            <w:vAlign w:val="center"/>
          </w:tcPr>
          <w:p w:rsidR="00EA3A7B" w:rsidRDefault="00EA3A7B" w:rsidP="00C56039">
            <w:pPr>
              <w:jc w:val="center"/>
              <w:rPr>
                <w:rFonts w:cs="Segoe UI"/>
                <w:color w:val="000000"/>
              </w:rPr>
            </w:pPr>
            <w:r>
              <w:rPr>
                <w:rFonts w:cs="Segoe UI" w:ascii="Segoe UI" w:hAnsi="Segoe UI"/>
                <w:color w:val="000000"/>
                <w:sz w:val="20"/>
              </w:rPr>
              <w:t>Kirsten Rasanen,</w:t>
            </w:r>
            <w:r>
              <w:rPr>
                <w:rFonts w:cs="Segoe UI" w:ascii="Segoe UI" w:hAnsi="Segoe UI"/>
                <w:color w:val="000000"/>
                <w:sz w:val="20"/>
              </w:rPr>
              <w:br/>
              <w:t>Jay S. Bryant</w:t>
            </w:r>
          </w:p>
        </w:tc>
        <w:tc>
          <w:tcPr>
            <w:tcW w:w="537" w:type="pct"/>
            <w:vAlign w:val="center"/>
          </w:tcPr>
          <w:p w:rsidR="00EA3A7B" w:rsidRDefault="00EA3A7B" w:rsidP="00C56039">
            <w:pPr>
              <w:jc w:val="center"/>
              <w:rPr>
                <w:rFonts w:cs="Segoe UI"/>
                <w:color w:val="000000"/>
              </w:rPr>
            </w:pPr>
            <w:r>
              <w:rPr>
                <w:rFonts w:cs="Segoe UI" w:ascii="Segoe UI" w:hAnsi="Segoe UI"/>
                <w:color w:val="000000"/>
                <w:sz w:val="20"/>
              </w:rPr>
              <w:t>Adeia Guides Inc</w:t>
            </w:r>
          </w:p>
        </w:tc>
      </w:tr>
      <w:tr w:rsidR="00EA3A7B" w:rsidRPr="002962BF" w:rsidTr="00C56039">
        <w:tc>
          <w:tcPr>
            <w:tcW w:w="149" w:type="pct"/>
            <w:vAlign w:val="center"/>
          </w:tcPr>
          <w:p w:rsidR="00EA3A7B" w:rsidRPr="002962BF" w:rsidRDefault="00EA3A7B" w:rsidP="00DD1679">
            <w:pPr>
              <w:pStyle w:val="ListParagraph"/>
              <w:numPr>
                <w:ilvl w:val="0"/>
                <w:numId w:val="13"/>
              </w:numPr>
              <w:jc w:val="center"/>
              <w:rPr>
                <w:rFonts w:cs="Segoe UI"/>
              </w:rPr>
            </w:pPr>
          </w:p>
        </w:tc>
        <w:tc>
          <w:tcPr>
            <w:tcW w:w="707" w:type="pct"/>
            <w:vAlign w:val="center"/>
          </w:tcPr>
          <w:p w:rsidR="00EA3A7B" w:rsidRDefault="00E54064" w:rsidP="00C56039">
            <w:pPr>
              <w:jc w:val="center"/>
              <w:rPr>
                <w:rFonts w:cs="Segoe UI"/>
                <w:color w:val="000000"/>
              </w:rPr>
            </w:pPr>
            <w:hyperlink r:id="rId32" w:tgtFrame="_blank" w:history="1">
              <w:r w:rsidR="00EA3A7B">
                <w:rPr>
                  <w:rStyle w:val="Hyperlink"/>
                  <w:rFonts w:cs="Segoe UI"/>
                  <w:color w:val="0D6EFD"/>
                </w:rPr>
                <w:t>WO2006104968A2</w:t>
              </w:r>
            </w:hyperlink>
          </w:p>
        </w:tc>
        <w:tc>
          <w:tcPr>
            <w:tcW w:w="1159" w:type="pct"/>
            <w:vAlign w:val="center"/>
          </w:tcPr>
          <w:p w:rsidR="00EA3A7B" w:rsidRDefault="00EA3A7B" w:rsidP="00C56039">
            <w:pPr>
              <w:jc w:val="center"/>
              <w:rPr>
                <w:rFonts w:cs="Segoe UI"/>
                <w:color w:val="000000"/>
              </w:rPr>
            </w:pPr>
            <w:r>
              <w:rPr>
                <w:rFonts w:cs="Segoe UI" w:ascii="Segoe UI" w:hAnsi="Segoe UI"/>
                <w:color w:val="000000"/>
                <w:sz w:val="20"/>
              </w:rPr>
              <w:t>Interactive mosaic channel video stream with barker channel and guide</w:t>
            </w:r>
          </w:p>
        </w:tc>
        <w:tc>
          <w:tcPr>
            <w:tcW w:w="612" w:type="pct"/>
            <w:vAlign w:val="center"/>
          </w:tcPr>
          <w:p w:rsidR="00EA3A7B" w:rsidRDefault="00EA3A7B" w:rsidP="00C56039">
            <w:pPr>
              <w:jc w:val="center"/>
              <w:rPr>
                <w:rFonts w:cs="Segoe UI"/>
                <w:color w:val="000000"/>
              </w:rPr>
            </w:pPr>
            <w:r>
              <w:rPr>
                <w:rFonts w:cs="Segoe UI" w:ascii="Segoe UI" w:hAnsi="Segoe UI"/>
                <w:color w:val="000000"/>
                <w:sz w:val="20"/>
              </w:rPr>
              <w:t>March 28, 2005</w:t>
            </w:r>
          </w:p>
        </w:tc>
        <w:tc>
          <w:tcPr>
            <w:tcW w:w="612" w:type="pct"/>
            <w:vAlign w:val="center"/>
          </w:tcPr>
          <w:p w:rsidR="00EA3A7B" w:rsidRDefault="00EA3A7B" w:rsidP="00C56039">
            <w:pPr>
              <w:jc w:val="center"/>
              <w:rPr>
                <w:rFonts w:cs="Segoe UI"/>
                <w:color w:val="000000"/>
              </w:rPr>
            </w:pPr>
            <w:r>
              <w:rPr>
                <w:rFonts w:cs="Segoe UI" w:ascii="Segoe UI" w:hAnsi="Segoe UI"/>
                <w:color w:val="000000"/>
                <w:sz w:val="20"/>
              </w:rPr>
              <w:t>March 27, 2006</w:t>
            </w:r>
          </w:p>
        </w:tc>
        <w:tc>
          <w:tcPr>
            <w:tcW w:w="612" w:type="pct"/>
            <w:vAlign w:val="center"/>
          </w:tcPr>
          <w:p w:rsidR="00EA3A7B" w:rsidRDefault="00EA3A7B" w:rsidP="00C56039">
            <w:pPr>
              <w:jc w:val="center"/>
              <w:rPr>
                <w:rFonts w:cs="Segoe UI"/>
                <w:color w:val="000000"/>
              </w:rPr>
            </w:pPr>
            <w:r>
              <w:rPr>
                <w:rFonts w:cs="Segoe UI" w:ascii="Segoe UI" w:hAnsi="Segoe UI"/>
                <w:color w:val="000000"/>
                <w:sz w:val="20"/>
              </w:rPr>
              <w:t>October 5, 2006</w:t>
            </w:r>
          </w:p>
        </w:tc>
        <w:tc>
          <w:tcPr>
            <w:tcW w:w="612" w:type="pct"/>
            <w:vAlign w:val="center"/>
          </w:tcPr>
          <w:p w:rsidR="00EA3A7B" w:rsidRDefault="00EA3A7B" w:rsidP="001A785B">
            <w:pPr>
              <w:jc w:val="center"/>
              <w:rPr>
                <w:rFonts w:cs="Segoe UI"/>
                <w:color w:val="000000"/>
              </w:rPr>
            </w:pPr>
            <w:r>
              <w:rPr>
                <w:rFonts w:cs="Segoe UI" w:ascii="Segoe UI" w:hAnsi="Segoe UI"/>
                <w:color w:val="000000"/>
                <w:sz w:val="20"/>
              </w:rPr>
              <w:t>Richard F. Purpura,</w:t>
            </w:r>
            <w:r>
              <w:rPr>
                <w:rFonts w:cs="Segoe UI" w:ascii="Segoe UI" w:hAnsi="Segoe UI"/>
                <w:color w:val="000000"/>
                <w:sz w:val="20"/>
              </w:rPr>
              <w:br/>
              <w:t>David E. Shanks,</w:t>
            </w:r>
            <w:r>
              <w:rPr>
                <w:rFonts w:cs="Segoe UI" w:ascii="Segoe UI" w:hAnsi="Segoe UI"/>
                <w:color w:val="000000"/>
                <w:sz w:val="20"/>
              </w:rPr>
              <w:br/>
              <w:t>Leon J. Stanger</w:t>
            </w:r>
          </w:p>
        </w:tc>
        <w:tc>
          <w:tcPr>
            <w:tcW w:w="537" w:type="pct"/>
            <w:vAlign w:val="center"/>
          </w:tcPr>
          <w:p w:rsidR="00EA3A7B" w:rsidRDefault="00394BFC" w:rsidP="00C56039">
            <w:pPr>
              <w:jc w:val="center"/>
              <w:rPr>
                <w:rFonts w:cs="Segoe UI"/>
                <w:color w:val="000000"/>
              </w:rPr>
            </w:pPr>
            <w:r>
              <w:rPr>
                <w:rFonts w:cs="Segoe UI" w:ascii="Segoe UI" w:hAnsi="Segoe UI"/>
                <w:color w:val="000000"/>
                <w:sz w:val="20"/>
              </w:rPr>
              <w:t>N/A</w:t>
            </w:r>
          </w:p>
        </w:tc>
      </w:tr>
      <w:tr w:rsidR="00EA3A7B" w:rsidRPr="002962BF" w:rsidTr="00C56039">
        <w:tc>
          <w:tcPr>
            <w:tcW w:w="149" w:type="pct"/>
            <w:vAlign w:val="center"/>
          </w:tcPr>
          <w:p w:rsidR="00EA3A7B" w:rsidRPr="002962BF" w:rsidRDefault="00EA3A7B" w:rsidP="00DD1679">
            <w:pPr>
              <w:pStyle w:val="ListParagraph"/>
              <w:numPr>
                <w:ilvl w:val="0"/>
                <w:numId w:val="13"/>
              </w:numPr>
              <w:jc w:val="center"/>
              <w:rPr>
                <w:rFonts w:cs="Segoe UI"/>
              </w:rPr>
            </w:pPr>
          </w:p>
        </w:tc>
        <w:tc>
          <w:tcPr>
            <w:tcW w:w="707" w:type="pct"/>
            <w:vAlign w:val="center"/>
          </w:tcPr>
          <w:p w:rsidR="00EA3A7B" w:rsidRDefault="00E54064" w:rsidP="00C56039">
            <w:pPr>
              <w:jc w:val="center"/>
              <w:rPr>
                <w:rFonts w:cs="Segoe UI"/>
                <w:color w:val="000000"/>
              </w:rPr>
            </w:pPr>
            <w:hyperlink r:id="rId33" w:tgtFrame="_blank" w:history="1">
              <w:r w:rsidR="00EA3A7B">
                <w:rPr>
                  <w:rStyle w:val="Hyperlink"/>
                  <w:rFonts w:cs="Segoe UI"/>
                  <w:color w:val="0D6EFD"/>
                </w:rPr>
                <w:t>US20040045026A1</w:t>
              </w:r>
            </w:hyperlink>
          </w:p>
        </w:tc>
        <w:tc>
          <w:tcPr>
            <w:tcW w:w="1159" w:type="pct"/>
            <w:vAlign w:val="center"/>
          </w:tcPr>
          <w:p w:rsidR="00EA3A7B" w:rsidRDefault="00EA3A7B" w:rsidP="00C56039">
            <w:pPr>
              <w:jc w:val="center"/>
              <w:rPr>
                <w:rFonts w:cs="Segoe UI"/>
                <w:color w:val="000000"/>
              </w:rPr>
            </w:pPr>
            <w:r>
              <w:rPr>
                <w:rFonts w:cs="Segoe UI" w:ascii="Segoe UI" w:hAnsi="Segoe UI"/>
                <w:color w:val="000000"/>
                <w:sz w:val="20"/>
              </w:rPr>
              <w:t>In digital or interactive television</w:t>
            </w:r>
          </w:p>
        </w:tc>
        <w:tc>
          <w:tcPr>
            <w:tcW w:w="612" w:type="pct"/>
            <w:vAlign w:val="center"/>
          </w:tcPr>
          <w:p w:rsidR="00EA3A7B" w:rsidRDefault="00EA3A7B" w:rsidP="00C56039">
            <w:pPr>
              <w:jc w:val="center"/>
              <w:rPr>
                <w:rFonts w:cs="Segoe UI"/>
                <w:color w:val="000000"/>
              </w:rPr>
            </w:pPr>
            <w:r>
              <w:rPr>
                <w:rFonts w:cs="Segoe UI" w:ascii="Segoe UI" w:hAnsi="Segoe UI"/>
                <w:color w:val="000000"/>
                <w:sz w:val="20"/>
              </w:rPr>
              <w:t>August 29, 2002</w:t>
            </w:r>
          </w:p>
        </w:tc>
        <w:tc>
          <w:tcPr>
            <w:tcW w:w="612" w:type="pct"/>
            <w:vAlign w:val="center"/>
          </w:tcPr>
          <w:p w:rsidR="00EA3A7B" w:rsidRDefault="00EA3A7B" w:rsidP="00C56039">
            <w:pPr>
              <w:jc w:val="center"/>
              <w:rPr>
                <w:rFonts w:cs="Segoe UI"/>
                <w:color w:val="000000"/>
              </w:rPr>
            </w:pPr>
            <w:r>
              <w:rPr>
                <w:rFonts w:cs="Segoe UI" w:ascii="Segoe UI" w:hAnsi="Segoe UI"/>
                <w:color w:val="000000"/>
                <w:sz w:val="20"/>
              </w:rPr>
              <w:t>August 29, 2002</w:t>
            </w:r>
          </w:p>
        </w:tc>
        <w:tc>
          <w:tcPr>
            <w:tcW w:w="612" w:type="pct"/>
            <w:vAlign w:val="center"/>
          </w:tcPr>
          <w:p w:rsidR="00EA3A7B" w:rsidRDefault="00EA3A7B" w:rsidP="00C56039">
            <w:pPr>
              <w:jc w:val="center"/>
              <w:rPr>
                <w:rFonts w:cs="Segoe UI"/>
                <w:color w:val="000000"/>
              </w:rPr>
            </w:pPr>
            <w:r>
              <w:rPr>
                <w:rFonts w:cs="Segoe UI" w:ascii="Segoe UI" w:hAnsi="Segoe UI"/>
                <w:color w:val="000000"/>
                <w:sz w:val="20"/>
              </w:rPr>
              <w:t>March 4, 2004</w:t>
            </w:r>
          </w:p>
        </w:tc>
        <w:tc>
          <w:tcPr>
            <w:tcW w:w="612" w:type="pct"/>
            <w:vAlign w:val="center"/>
          </w:tcPr>
          <w:p w:rsidR="00EA3A7B" w:rsidRDefault="00EA3A7B" w:rsidP="00C56039">
            <w:pPr>
              <w:jc w:val="center"/>
              <w:rPr>
                <w:rFonts w:cs="Segoe UI"/>
                <w:color w:val="000000"/>
              </w:rPr>
            </w:pPr>
            <w:r>
              <w:rPr>
                <w:rFonts w:cs="Segoe UI" w:ascii="Segoe UI" w:hAnsi="Segoe UI"/>
                <w:color w:val="000000"/>
                <w:sz w:val="20"/>
              </w:rPr>
              <w:t>Ariel Baril,</w:t>
            </w:r>
            <w:r>
              <w:rPr>
                <w:rFonts w:cs="Segoe UI" w:ascii="Segoe UI" w:hAnsi="Segoe UI"/>
                <w:color w:val="000000"/>
                <w:sz w:val="20"/>
              </w:rPr>
              <w:br/>
              <w:t>Ehud Miron</w:t>
            </w:r>
          </w:p>
        </w:tc>
        <w:tc>
          <w:tcPr>
            <w:tcW w:w="537" w:type="pct"/>
            <w:vAlign w:val="center"/>
          </w:tcPr>
          <w:p w:rsidR="00EA3A7B" w:rsidRDefault="00EA3A7B" w:rsidP="00C56039">
            <w:pPr>
              <w:jc w:val="center"/>
              <w:rPr>
                <w:rFonts w:cs="Segoe UI"/>
                <w:color w:val="000000"/>
              </w:rPr>
            </w:pPr>
            <w:r>
              <w:rPr>
                <w:rFonts w:cs="Segoe UI" w:ascii="Segoe UI" w:hAnsi="Segoe UI"/>
                <w:color w:val="000000"/>
                <w:sz w:val="20"/>
              </w:rPr>
              <w:t>Matav Cable systems Media Ltd,</w:t>
            </w:r>
            <w:r>
              <w:rPr>
                <w:rFonts w:cs="Segoe UI" w:ascii="Segoe UI" w:hAnsi="Segoe UI"/>
                <w:color w:val="000000"/>
                <w:sz w:val="20"/>
              </w:rPr>
              <w:br/>
              <w:t>Zoe Interactive Ltd</w:t>
            </w:r>
          </w:p>
        </w:tc>
      </w:tr>
      <w:tr w:rsidR="00EA3A7B" w:rsidRPr="002962BF" w:rsidTr="00C56039">
        <w:tc>
          <w:tcPr>
            <w:tcW w:w="149" w:type="pct"/>
            <w:vAlign w:val="center"/>
          </w:tcPr>
          <w:p w:rsidR="00EA3A7B" w:rsidRPr="002962BF" w:rsidRDefault="00EA3A7B" w:rsidP="00DD1679">
            <w:pPr>
              <w:pStyle w:val="ListParagraph"/>
              <w:numPr>
                <w:ilvl w:val="0"/>
                <w:numId w:val="13"/>
              </w:numPr>
              <w:jc w:val="center"/>
              <w:rPr>
                <w:rFonts w:cs="Segoe UI"/>
              </w:rPr>
            </w:pPr>
          </w:p>
        </w:tc>
        <w:tc>
          <w:tcPr>
            <w:tcW w:w="707" w:type="pct"/>
            <w:vAlign w:val="center"/>
          </w:tcPr>
          <w:p w:rsidR="00EA3A7B" w:rsidRDefault="00E54064" w:rsidP="00C56039">
            <w:pPr>
              <w:jc w:val="center"/>
              <w:rPr>
                <w:rFonts w:cs="Segoe UI"/>
                <w:color w:val="000000"/>
              </w:rPr>
            </w:pPr>
            <w:hyperlink r:id="rId34" w:tgtFrame="_blank" w:history="1">
              <w:r w:rsidR="00EA3A7B">
                <w:rPr>
                  <w:rStyle w:val="Hyperlink"/>
                  <w:rFonts w:cs="Segoe UI"/>
                  <w:color w:val="0D6EFD"/>
                </w:rPr>
                <w:t>JP2004032216A</w:t>
              </w:r>
            </w:hyperlink>
          </w:p>
        </w:tc>
        <w:tc>
          <w:tcPr>
            <w:tcW w:w="1159" w:type="pct"/>
            <w:vAlign w:val="center"/>
          </w:tcPr>
          <w:p w:rsidR="00EA3A7B" w:rsidRDefault="00EA3A7B" w:rsidP="00C56039">
            <w:pPr>
              <w:jc w:val="center"/>
              <w:rPr>
                <w:rFonts w:cs="Segoe UI"/>
                <w:color w:val="000000"/>
              </w:rPr>
            </w:pPr>
            <w:r>
              <w:rPr>
                <w:rFonts w:cs="Segoe UI" w:ascii="Segoe UI" w:hAnsi="Segoe UI"/>
                <w:color w:val="000000"/>
                <w:sz w:val="20"/>
              </w:rPr>
              <w:t>Information processing apparatus, information processing method, and program</w:t>
            </w:r>
          </w:p>
        </w:tc>
        <w:tc>
          <w:tcPr>
            <w:tcW w:w="612" w:type="pct"/>
            <w:vAlign w:val="center"/>
          </w:tcPr>
          <w:p w:rsidR="00EA3A7B" w:rsidRDefault="00EA3A7B" w:rsidP="00C56039">
            <w:pPr>
              <w:jc w:val="center"/>
              <w:rPr>
                <w:rFonts w:cs="Segoe UI"/>
                <w:color w:val="000000"/>
              </w:rPr>
            </w:pPr>
            <w:r>
              <w:rPr>
                <w:rFonts w:cs="Segoe UI" w:ascii="Segoe UI" w:hAnsi="Segoe UI"/>
                <w:color w:val="000000"/>
                <w:sz w:val="20"/>
              </w:rPr>
              <w:t>June 24, 2002</w:t>
            </w:r>
          </w:p>
        </w:tc>
        <w:tc>
          <w:tcPr>
            <w:tcW w:w="612" w:type="pct"/>
            <w:vAlign w:val="center"/>
          </w:tcPr>
          <w:p w:rsidR="00EA3A7B" w:rsidRDefault="00EA3A7B" w:rsidP="00C56039">
            <w:pPr>
              <w:jc w:val="center"/>
              <w:rPr>
                <w:rFonts w:cs="Segoe UI"/>
                <w:color w:val="000000"/>
              </w:rPr>
            </w:pPr>
            <w:r>
              <w:rPr>
                <w:rFonts w:cs="Segoe UI" w:ascii="Segoe UI" w:hAnsi="Segoe UI"/>
                <w:color w:val="000000"/>
                <w:sz w:val="20"/>
              </w:rPr>
              <w:t>June 24, 2002</w:t>
            </w:r>
          </w:p>
        </w:tc>
        <w:tc>
          <w:tcPr>
            <w:tcW w:w="612" w:type="pct"/>
            <w:vAlign w:val="center"/>
          </w:tcPr>
          <w:p w:rsidR="00EA3A7B" w:rsidRDefault="00EA3A7B" w:rsidP="00C56039">
            <w:pPr>
              <w:jc w:val="center"/>
              <w:rPr>
                <w:rFonts w:cs="Segoe UI"/>
                <w:color w:val="000000"/>
              </w:rPr>
            </w:pPr>
            <w:r>
              <w:rPr>
                <w:rFonts w:cs="Segoe UI" w:ascii="Segoe UI" w:hAnsi="Segoe UI"/>
                <w:color w:val="000000"/>
                <w:sz w:val="20"/>
              </w:rPr>
              <w:t>January 29, 2004</w:t>
            </w:r>
          </w:p>
        </w:tc>
        <w:tc>
          <w:tcPr>
            <w:tcW w:w="612" w:type="pct"/>
            <w:vAlign w:val="center"/>
          </w:tcPr>
          <w:p w:rsidR="00EA3A7B" w:rsidRDefault="00EA3A7B" w:rsidP="00C56039">
            <w:pPr>
              <w:jc w:val="center"/>
              <w:rPr>
                <w:rFonts w:cs="Segoe UI"/>
                <w:color w:val="000000"/>
              </w:rPr>
            </w:pPr>
            <w:r>
              <w:rPr>
                <w:rFonts w:cs="Segoe UI" w:ascii="Segoe UI" w:hAnsi="Segoe UI"/>
                <w:color w:val="000000"/>
                <w:sz w:val="20"/>
              </w:rPr>
              <w:t>Makoto Saeki,</w:t>
            </w:r>
            <w:r>
              <w:rPr>
                <w:rFonts w:cs="Segoe UI" w:ascii="Segoe UI" w:hAnsi="Segoe UI"/>
                <w:color w:val="000000"/>
                <w:sz w:val="20"/>
              </w:rPr>
              <w:br/>
            </w:r>
            <w:r>
              <w:rPr>
                <w:rFonts w:ascii="Segoe UI" w:hAnsi="Segoe UI" w:cs="MS Gothic"/>
                <w:color w:val="000000"/>
                <w:sz w:val="20"/>
              </w:rPr>
              <w:t>佐伯　　誠</w:t>
            </w:r>
          </w:p>
        </w:tc>
        <w:tc>
          <w:tcPr>
            <w:tcW w:w="537" w:type="pct"/>
            <w:vAlign w:val="center"/>
          </w:tcPr>
          <w:p w:rsidR="00EA3A7B" w:rsidRDefault="00EA3A7B" w:rsidP="00C56039">
            <w:pPr>
              <w:jc w:val="center"/>
              <w:rPr>
                <w:rFonts w:cs="Segoe UI"/>
                <w:color w:val="000000"/>
              </w:rPr>
            </w:pPr>
            <w:r>
              <w:rPr>
                <w:rFonts w:cs="Segoe UI" w:ascii="Segoe UI" w:hAnsi="Segoe UI"/>
                <w:color w:val="000000"/>
                <w:sz w:val="20"/>
              </w:rPr>
              <w:t>Ejworkscom Kk</w:t>
            </w:r>
          </w:p>
        </w:tc>
      </w:tr>
      <w:tr w:rsidR="00885DEC" w:rsidRPr="002962BF" w:rsidTr="009D55FA">
        <w:tc>
          <w:tcPr>
            <w:tcW w:w="5000" w:type="pct"/>
            <w:gridSpan w:val="8"/>
            <w:vAlign w:val="center"/>
          </w:tcPr>
          <w:p w:rsidR="00885DEC" w:rsidRPr="00CC1509" w:rsidRDefault="00885DEC" w:rsidP="009D55FA">
            <w:pPr>
              <w:jc w:val="center"/>
              <w:rPr>
                <w:i/>
                <w:highlight w:val="yellow"/>
              </w:rPr>
            </w:pPr>
            <w:bookmarkStart w:id="22" w:name="_Toc464239918"/>
            <w:r w:rsidRPr="003F39EF">
              <w:rPr>
                <w:rFonts w:ascii="Segoe UI" w:hAnsi="Segoe UI"/>
                <w:i/>
                <w:sz w:val="20"/>
              </w:rPr>
              <w:t xml:space="preserve">* This reference is filed before but published after the </w:t>
            </w:r>
            <w:r w:rsidR="00B44886" w:rsidRPr="003F39EF">
              <w:rPr>
                <w:rFonts w:ascii="Segoe UI" w:hAnsi="Segoe UI"/>
                <w:i/>
                <w:sz w:val="20"/>
              </w:rPr>
              <w:t>cut-off date</w:t>
            </w:r>
          </w:p>
        </w:tc>
      </w:tr>
    </w:tbl>
    <w:p w:rsidR="00885DEC" w:rsidRDefault="00885DEC" w:rsidP="00DD1679">
      <w:pPr>
        <w:pStyle w:val="Heading2"/>
        <w:numPr>
          <w:ilvl w:val="1"/>
          <w:numId w:val="14"/>
        </w:numPr>
        <w:ind w:left="0"/>
        <w:jc w:val="left"/>
      </w:pPr>
      <w:bookmarkStart w:id="23" w:name="_Toc125044616"/>
      <w:bookmarkStart w:id="24" w:name="_Toc127531299"/>
      <w:bookmarkStart w:id="25" w:name="_Toc206761098"/>
      <w:bookmarkStart w:id="26" w:name="_Toc209477451"/>
      <w:bookmarkEnd w:id="17"/>
      <w:bookmarkEnd w:id="22"/>
      <w:r>
        <w:rPr>
          <w:rFonts w:ascii="Cambria" w:hAnsi="Cambria"/>
          <w:sz w:val="40"/>
        </w:rPr>
        <w:t>Bibliography of Non-Patent</w:t>
      </w:r>
      <w:r w:rsidR="00636CFC">
        <w:rPr>
          <w:rFonts w:ascii="Cambria" w:hAnsi="Cambria"/>
          <w:sz w:val="40"/>
        </w:rPr>
        <w:t>sd</w:t>
      </w:r>
      <w:r>
        <w:rPr>
          <w:rFonts w:ascii="Cambria" w:hAnsi="Cambria"/>
          <w:sz w:val="40"/>
        </w:rPr>
        <w:t xml:space="preserve"> Results</w:t>
      </w:r>
      <w:bookmarkEnd w:id="23"/>
      <w:bookmarkEnd w:id="24"/>
      <w:bookmarkEnd w:id="25"/>
      <w:bookmarkEnd w:id="26"/>
    </w:p>
    <w:p w:rsidR="00885DEC" w:rsidRPr="002A7080" w:rsidRDefault="00885DEC" w:rsidP="00DD1679">
      <w:pPr>
        <w:pStyle w:val="Heading3"/>
        <w:numPr>
          <w:ilvl w:val="2"/>
          <w:numId w:val="14"/>
        </w:numPr>
        <w:jc w:val="left"/>
      </w:pPr>
      <w:bookmarkStart w:id="27" w:name="_Toc127531303"/>
      <w:bookmarkStart w:id="28" w:name="_Toc206761101"/>
      <w:bookmarkStart w:id="29" w:name="_Toc209477452"/>
      <w:r>
        <w:rPr>
          <w:rFonts w:ascii="Cambria" w:hAnsi="Cambria"/>
          <w:sz w:val="28"/>
        </w:rPr>
        <w:t>Tier-3 Result</w:t>
      </w:r>
      <w:bookmarkEnd w:id="27"/>
      <w:bookmarkEnd w:id="28"/>
      <w:bookmarkEnd w:id="29"/>
    </w:p>
    <w:tbl>
      <w:tblPr>
        <w:tblStyle w:val="DefaultTable"/>
        <w:tblW w:w="15400" w:type="dxa"/>
        <w:tblInd w:w="115" w:type="dxa"/>
        <w:tblLayout w:type="fixed"/>
        <w:tblLook w:val="04A0" w:firstRow="1" w:lastRow="0" w:firstColumn="1" w:lastColumn="0" w:noHBand="0" w:noVBand="1"/>
      </w:tblPr>
      <w:tblGrid>
        <w:gridCol w:w="584"/>
        <w:gridCol w:w="4320"/>
        <w:gridCol w:w="2592"/>
        <w:gridCol w:w="5760"/>
        <w:gridCol w:w="2144"/>
      </w:tblGrid>
      <w:tr w:rsidR="00885DEC" w:rsidRPr="00C334F5" w:rsidTr="009D55FA">
        <w:trPr>
          <w:cnfStyle w:val="100000000000" w:firstRow="1" w:lastRow="0" w:firstColumn="0" w:lastColumn="0" w:oddVBand="0" w:evenVBand="0" w:oddHBand="0" w:evenHBand="0" w:firstRowFirstColumn="0" w:firstRowLastColumn="0" w:lastRowFirstColumn="0" w:lastRowLastColumn="0"/>
        </w:trPr>
        <w:tc>
          <w:tcPr>
            <w:tcW w:w="584" w:type="dxa"/>
            <w:vAlign w:val="center"/>
          </w:tcPr>
          <w:p w:rsidR="00885DEC" w:rsidRPr="00C334F5" w:rsidRDefault="00885DEC" w:rsidP="009D55FA">
            <w:pPr>
              <w:jc w:val="center"/>
              <w:rPr>
                <w:b w:val="0"/>
              </w:rPr>
            </w:pPr>
            <w:r w:rsidRPr="00C334F5">
              <w:rPr>
                <w:rFonts w:ascii="Segoe UI" w:hAnsi="Segoe UI"/>
                <w:sz w:val="20"/>
              </w:rPr>
              <w:t>#</w:t>
            </w:r>
          </w:p>
        </w:tc>
        <w:tc>
          <w:tcPr>
            <w:tcW w:w="4320" w:type="dxa"/>
            <w:vAlign w:val="center"/>
          </w:tcPr>
          <w:p w:rsidR="00885DEC" w:rsidRPr="00C334F5" w:rsidRDefault="00885DEC" w:rsidP="009D55FA">
            <w:pPr>
              <w:jc w:val="center"/>
              <w:rPr>
                <w:b w:val="0"/>
              </w:rPr>
            </w:pPr>
            <w:r w:rsidRPr="00C334F5">
              <w:rPr>
                <w:rFonts w:ascii="Segoe UI" w:hAnsi="Segoe UI"/>
                <w:sz w:val="20"/>
              </w:rPr>
              <w:t>Title</w:t>
            </w:r>
          </w:p>
        </w:tc>
        <w:tc>
          <w:tcPr>
            <w:tcW w:w="2592" w:type="dxa"/>
            <w:vAlign w:val="center"/>
          </w:tcPr>
          <w:p w:rsidR="00885DEC" w:rsidRPr="00C334F5" w:rsidRDefault="00885DEC" w:rsidP="009D55FA">
            <w:pPr>
              <w:jc w:val="center"/>
              <w:rPr>
                <w:b w:val="0"/>
              </w:rPr>
            </w:pPr>
            <w:r w:rsidRPr="00C334F5">
              <w:rPr>
                <w:rFonts w:ascii="Segoe UI" w:hAnsi="Segoe UI"/>
                <w:sz w:val="20"/>
              </w:rPr>
              <w:t>Publication Date</w:t>
            </w:r>
          </w:p>
        </w:tc>
        <w:tc>
          <w:tcPr>
            <w:tcW w:w="5760" w:type="dxa"/>
            <w:vAlign w:val="center"/>
          </w:tcPr>
          <w:p w:rsidR="00885DEC" w:rsidRPr="00C334F5" w:rsidRDefault="00885DEC" w:rsidP="009D55FA">
            <w:pPr>
              <w:jc w:val="center"/>
              <w:rPr>
                <w:b w:val="0"/>
              </w:rPr>
            </w:pPr>
            <w:r w:rsidRPr="00C334F5">
              <w:rPr>
                <w:rFonts w:ascii="Segoe UI" w:hAnsi="Segoe UI"/>
                <w:sz w:val="20"/>
              </w:rPr>
              <w:t>Source</w:t>
            </w:r>
          </w:p>
        </w:tc>
        <w:tc>
          <w:tcPr>
            <w:tcW w:w="2144" w:type="dxa"/>
            <w:vAlign w:val="center"/>
          </w:tcPr>
          <w:p w:rsidR="00885DEC" w:rsidRPr="00C334F5" w:rsidRDefault="00885DEC" w:rsidP="009D55FA">
            <w:pPr>
              <w:jc w:val="center"/>
              <w:rPr>
                <w:b w:val="0"/>
              </w:rPr>
            </w:pPr>
            <w:r w:rsidRPr="00C334F5">
              <w:rPr>
                <w:rFonts w:ascii="Segoe UI" w:hAnsi="Segoe UI"/>
                <w:sz w:val="20"/>
              </w:rPr>
              <w:t>Author</w:t>
            </w:r>
            <w:r>
              <w:rPr>
                <w:rFonts w:ascii="Segoe UI" w:hAnsi="Segoe UI"/>
                <w:sz w:val="20"/>
              </w:rPr>
              <w:t>(s)</w:t>
            </w:r>
          </w:p>
        </w:tc>
      </w:tr>
      <w:tr w:rsidR="00885DEC" w:rsidTr="009D55FA">
        <w:tc>
          <w:tcPr>
            <w:tcW w:w="584" w:type="dxa"/>
          </w:tcPr>
          <w:p w:rsidR="00885DEC" w:rsidRPr="00713DAB" w:rsidRDefault="00885DEC" w:rsidP="00DD1679">
            <w:pPr>
              <w:pStyle w:val="ListParagraph"/>
              <w:numPr>
                <w:ilvl w:val="6"/>
                <w:numId w:val="14"/>
              </w:numPr>
              <w:spacing w:line="240" w:lineRule="auto"/>
              <w:ind w:left="142"/>
              <w:jc w:val="center"/>
            </w:pPr>
          </w:p>
        </w:tc>
        <w:tc>
          <w:tcPr>
            <w:tcW w:w="4320" w:type="dxa"/>
          </w:tcPr>
          <w:p w:rsidR="00885DEC" w:rsidRDefault="00C3204E" w:rsidP="006A6A24">
            <w:pPr>
              <w:jc w:val="center"/>
            </w:pPr>
            <w:r>
              <w:rPr>
                <w:rFonts w:ascii="Segoe UI" w:hAnsi="Segoe UI"/>
                <w:sz w:val="20"/>
              </w:rPr>
              <w:t xml:space="preserve">Video Surveillance in Hollywood Movies </w:t>
            </w:r>
          </w:p>
        </w:tc>
        <w:tc>
          <w:tcPr>
            <w:tcW w:w="2592" w:type="dxa"/>
          </w:tcPr>
          <w:p w:rsidR="00885DEC" w:rsidRPr="00A02784" w:rsidRDefault="00C3204E" w:rsidP="006A6A24">
            <w:pPr>
              <w:jc w:val="center"/>
            </w:pPr>
            <w:r>
              <w:rPr>
                <w:rFonts w:ascii="Segoe UI" w:hAnsi="Segoe UI"/>
                <w:sz w:val="20"/>
              </w:rPr>
              <w:t>2004</w:t>
            </w:r>
          </w:p>
        </w:tc>
        <w:tc>
          <w:tcPr>
            <w:tcW w:w="5760" w:type="dxa"/>
          </w:tcPr>
          <w:p w:rsidR="00885DEC" w:rsidRDefault="00E54064" w:rsidP="006A6A24">
            <w:pPr>
              <w:jc w:val="center"/>
            </w:pPr>
            <w:hyperlink r:id="rId35" w:history="1">
              <w:r w:rsidR="00C3204E" w:rsidRPr="00B310BB">
                <w:rPr>
                  <w:rStyle w:val="Hyperlink"/>
                  <w:rFonts w:cs="Segoe UI"/>
                </w:rPr>
                <w:t>https://ojs.library.queensu.ca/index.php/surveillance-and-society/article/download/3389/3352/5700</w:t>
              </w:r>
            </w:hyperlink>
            <w:r w:rsidR="00C3204E">
              <w:rPr>
                <w:rFonts w:cs="Segoe UI" w:ascii="Segoe UI" w:hAnsi="Segoe UI"/>
                <w:sz w:val="20"/>
              </w:rPr>
              <w:t xml:space="preserve"> </w:t>
            </w:r>
          </w:p>
        </w:tc>
        <w:tc>
          <w:tcPr>
            <w:tcW w:w="2144" w:type="dxa"/>
          </w:tcPr>
          <w:p w:rsidR="00885DEC" w:rsidRDefault="001F21A5" w:rsidP="009D55FA">
            <w:pPr>
              <w:jc w:val="center"/>
            </w:pPr>
            <w:r>
              <w:rPr>
                <w:rFonts w:ascii="Segoe UI" w:hAnsi="Segoe UI"/>
                <w:sz w:val="20"/>
              </w:rPr>
              <w:t>Dietmar Kammerer</w:t>
            </w:r>
          </w:p>
        </w:tc>
      </w:tr>
      <w:tr w:rsidR="00885DEC" w:rsidTr="009D55FA">
        <w:tc>
          <w:tcPr>
            <w:tcW w:w="584" w:type="dxa"/>
          </w:tcPr>
          <w:p w:rsidR="00885DEC" w:rsidRPr="00713DAB" w:rsidRDefault="00885DEC" w:rsidP="00DD1679">
            <w:pPr>
              <w:pStyle w:val="ListParagraph"/>
              <w:numPr>
                <w:ilvl w:val="6"/>
                <w:numId w:val="14"/>
              </w:numPr>
              <w:spacing w:line="240" w:lineRule="auto"/>
              <w:ind w:left="142"/>
              <w:jc w:val="center"/>
            </w:pPr>
          </w:p>
        </w:tc>
        <w:tc>
          <w:tcPr>
            <w:tcW w:w="4320" w:type="dxa"/>
          </w:tcPr>
          <w:p w:rsidR="00885DEC" w:rsidRPr="00713DAB" w:rsidRDefault="001F21A5" w:rsidP="006A6A24">
            <w:pPr>
              <w:jc w:val="center"/>
            </w:pPr>
            <w:r w:rsidRPr="003704CB">
              <w:rPr>
                <w:rFonts w:cs="Segoe UI" w:ascii="Segoe UI" w:hAnsi="Segoe UI"/>
                <w:sz w:val="20"/>
              </w:rPr>
              <w:t>EchoStar launches OpenTV multi-channel home page</w:t>
            </w:r>
            <w:r>
              <w:rPr>
                <w:rFonts w:cs="Segoe UI" w:ascii="Segoe UI" w:hAnsi="Segoe UI"/>
                <w:sz w:val="20"/>
              </w:rPr>
              <w:t xml:space="preserve"> </w:t>
            </w:r>
          </w:p>
        </w:tc>
        <w:tc>
          <w:tcPr>
            <w:tcW w:w="2592" w:type="dxa"/>
          </w:tcPr>
          <w:p w:rsidR="00885DEC" w:rsidRPr="00A02784" w:rsidRDefault="001F21A5" w:rsidP="006A6A24">
            <w:pPr>
              <w:jc w:val="center"/>
            </w:pPr>
            <w:r>
              <w:rPr>
                <w:rFonts w:cs="Segoe UI" w:ascii="Segoe UI" w:hAnsi="Segoe UI"/>
                <w:sz w:val="20"/>
              </w:rPr>
              <w:t>August 30, 2005</w:t>
            </w:r>
            <w:bookmarkStart w:id="30" w:name="_GoBack"/>
            <w:bookmarkEnd w:id="30"/>
          </w:p>
        </w:tc>
        <w:tc>
          <w:tcPr>
            <w:tcW w:w="5760" w:type="dxa"/>
          </w:tcPr>
          <w:p w:rsidR="00885DEC" w:rsidRDefault="00E54064" w:rsidP="006A6A24">
            <w:pPr>
              <w:jc w:val="center"/>
            </w:pPr>
            <w:hyperlink r:id="rId36" w:history="1">
              <w:r w:rsidR="001F21A5" w:rsidRPr="00B310BB">
                <w:rPr>
                  <w:rStyle w:val="Hyperlink"/>
                  <w:rFonts w:cs="Segoe UI"/>
                </w:rPr>
                <w:t>https://informitv.com/2005/08/30/echostar-launches-opentv-multi-channel-home-page/</w:t>
              </w:r>
            </w:hyperlink>
            <w:r w:rsidR="001F21A5">
              <w:rPr>
                <w:rFonts w:cs="Segoe UI" w:ascii="Segoe UI" w:hAnsi="Segoe UI"/>
                <w:sz w:val="20"/>
              </w:rPr>
              <w:t xml:space="preserve"> </w:t>
            </w:r>
          </w:p>
        </w:tc>
        <w:tc>
          <w:tcPr>
            <w:tcW w:w="2144" w:type="dxa"/>
          </w:tcPr>
          <w:p w:rsidR="00885DEC" w:rsidRDefault="00394BFC" w:rsidP="009D55FA">
            <w:pPr>
              <w:jc w:val="center"/>
            </w:pPr>
            <w:r>
              <w:rPr>
                <w:rFonts w:ascii="Segoe UI" w:hAnsi="Segoe UI"/>
                <w:sz w:val="20"/>
              </w:rPr>
              <w:t>N/A</w:t>
            </w:r>
          </w:p>
        </w:tc>
      </w:tr>
    </w:tbl>
    <w:p w:rsidR="00A25DCD" w:rsidRDefault="00A25DCD" w:rsidP="00CE1785">
      <w:pPr>
        <w:pStyle w:val="Heading2"/>
        <w:pageBreakBefore/>
        <w:ind w:left="0"/>
        <w:jc w:val="left"/>
      </w:pPr>
      <w:bookmarkStart w:id="31" w:name="_Toc209477453"/>
      <w:bookmarkStart w:id="32" w:name="_Toc206761103"/>
      <w:r>
        <w:rPr>
          <w:rFonts w:ascii="Cambria" w:hAnsi="Cambria"/>
          <w:sz w:val="40"/>
        </w:rPr>
        <w:lastRenderedPageBreak/>
        <w:t>Claim Matrix</w:t>
      </w:r>
      <w:bookmarkEnd w:id="31"/>
    </w:p>
    <w:p w:rsidR="00A25DCD" w:rsidRDefault="00A25DCD" w:rsidP="00A25DCD">
      <w:pPr>
        <w:spacing w:before="360" w:after="200" w:line="360" w:lineRule="auto"/>
        <w:contextualSpacing/>
        <w:jc w:val="both"/>
        <w:rPr>
          <w:rFonts w:eastAsia="Calibri" w:cs="Segoe UI"/>
          <w:b/>
          <w:i/>
          <w:lang w:bidi="hi-IN"/>
        </w:rPr>
      </w:pPr>
      <w:r>
        <w:rPr>
          <w:rFonts w:eastAsia="Calibri" w:cs="Segoe UI" w:ascii="Segoe UI" w:hAnsi="Segoe UI"/>
          <w:b/>
          <w:i/>
          <w:sz w:val="20"/>
          <w:lang w:bidi="hi-IN"/>
        </w:rPr>
        <w:t>Note:</w:t>
      </w:r>
      <w:r w:rsidRPr="00355395">
        <w:rPr>
          <w:rFonts w:ascii="Segoe UI" w:hAnsi="Segoe UI"/>
          <w:sz w:val="20"/>
        </w:rPr>
        <w:t xml:space="preserve"> </w:t>
      </w:r>
      <w:r w:rsidRPr="006368D8">
        <w:rPr>
          <w:rFonts w:ascii="Segoe UI" w:hAnsi="Segoe UI"/>
          <w:sz w:val="20"/>
        </w:rPr>
        <w:t>This section provides an overlap of the</w:t>
      </w:r>
      <w:r>
        <w:rPr>
          <w:rFonts w:ascii="Segoe UI" w:hAnsi="Segoe UI"/>
          <w:sz w:val="20"/>
        </w:rPr>
        <w:t xml:space="preserve"> closest references against all the claims of the subject patent</w:t>
      </w:r>
      <w:r w:rsidRPr="006368D8">
        <w:rPr>
          <w:rFonts w:ascii="Segoe UI" w:hAnsi="Segoe UI"/>
          <w:sz w:val="20"/>
        </w:rPr>
        <w:t>.</w:t>
      </w:r>
    </w:p>
    <w:p w:rsidR="00A25DCD" w:rsidRDefault="00A25DCD" w:rsidP="00A25DCD">
      <w:pPr>
        <w:spacing w:before="360" w:after="200" w:line="360" w:lineRule="auto"/>
        <w:contextualSpacing/>
        <w:jc w:val="both"/>
        <w:rPr>
          <w:rFonts w:eastAsia="Calibri" w:cs="Segoe UI"/>
          <w:b/>
          <w:i/>
          <w:lang w:bidi="hi-IN"/>
        </w:rPr>
      </w:pPr>
      <w:r>
        <w:rPr>
          <w:rFonts w:eastAsia="Calibri" w:cs="Segoe UI" w:ascii="Segoe UI" w:hAnsi="Segoe UI"/>
          <w:sz w:val="20"/>
          <w:lang w:bidi="hi-IN"/>
        </w:rPr>
        <w:t>Codes have the following interpretation:</w:t>
      </w:r>
    </w:p>
    <w:tbl>
      <w:tblPr>
        <w:tblpPr w:leftFromText="180" w:rightFromText="180" w:topFromText="240" w:bottomFromText="240" w:vertAnchor="text" w:horzAnchor="margin" w:tblpY="276"/>
        <w:tblW w:w="15309" w:type="dxa"/>
        <w:tblCellMar>
          <w:left w:w="0" w:type="dxa"/>
          <w:right w:w="0" w:type="dxa"/>
        </w:tblCellMar>
        <w:tblLook w:val="04A0" w:firstRow="1" w:lastRow="0" w:firstColumn="1" w:lastColumn="0" w:noHBand="0" w:noVBand="1"/>
      </w:tblPr>
      <w:tblGrid>
        <w:gridCol w:w="1592"/>
        <w:gridCol w:w="13717"/>
      </w:tblGrid>
      <w:tr w:rsidR="00A25DCD" w:rsidTr="009D55FA">
        <w:trPr>
          <w:trHeight w:val="1133"/>
        </w:trPr>
        <w:tc>
          <w:tcPr>
            <w:tcW w:w="1592" w:type="dxa"/>
            <w:tcBorders>
              <w:top w:val="nil"/>
              <w:left w:val="nil"/>
              <w:bottom w:val="single" w:sz="8" w:space="0" w:color="FFFFFF"/>
              <w:right w:val="single" w:sz="8" w:space="0" w:color="FFFFFF"/>
            </w:tcBorders>
            <w:shd w:val="clear" w:color="auto" w:fill="D6E3BC"/>
            <w:tcMar>
              <w:top w:w="0" w:type="dxa"/>
              <w:left w:w="108" w:type="dxa"/>
              <w:bottom w:w="0" w:type="dxa"/>
              <w:right w:w="108" w:type="dxa"/>
            </w:tcMar>
            <w:vAlign w:val="center"/>
            <w:hideMark/>
          </w:tcPr>
          <w:p w:rsidR="00A25DCD" w:rsidRPr="00463C93" w:rsidRDefault="00A25DCD" w:rsidP="00A25DCD">
            <w:pPr>
              <w:spacing w:before="60" w:after="60" w:line="276" w:lineRule="auto"/>
              <w:jc w:val="center"/>
              <w:rPr>
                <w:rFonts w:ascii="DengXian" w:hAnsi="DengXian"/>
              </w:rPr>
            </w:pPr>
            <w:r w:rsidRPr="00463C93">
              <w:rPr>
                <w:rFonts w:ascii="Segoe UI" w:hAnsi="Segoe UI"/>
                <w:sz w:val="20"/>
              </w:rPr>
              <w:t></w:t>
            </w:r>
          </w:p>
        </w:tc>
        <w:tc>
          <w:tcPr>
            <w:tcW w:w="13717" w:type="dxa"/>
            <w:tcBorders>
              <w:top w:val="nil"/>
              <w:left w:val="nil"/>
              <w:bottom w:val="single" w:sz="8" w:space="0" w:color="FFFFFF"/>
              <w:right w:val="nil"/>
            </w:tcBorders>
            <w:shd w:val="clear" w:color="auto" w:fill="D6E3BC"/>
            <w:tcMar>
              <w:top w:w="0" w:type="dxa"/>
              <w:left w:w="108" w:type="dxa"/>
              <w:bottom w:w="0" w:type="dxa"/>
              <w:right w:w="108" w:type="dxa"/>
            </w:tcMar>
            <w:vAlign w:val="center"/>
            <w:hideMark/>
          </w:tcPr>
          <w:p w:rsidR="00A25DCD" w:rsidRDefault="00A25DCD" w:rsidP="00A25DCD">
            <w:pPr>
              <w:spacing w:before="60" w:after="60" w:line="276" w:lineRule="auto"/>
              <w:jc w:val="center"/>
            </w:pPr>
            <w:r>
              <w:rPr>
                <w:rFonts w:ascii="Segoe UI" w:hAnsi="Segoe UI"/>
                <w:b/>
                <w:bCs/>
                <w:sz w:val="20"/>
              </w:rPr>
              <w:t>Supported:</w:t>
            </w:r>
          </w:p>
          <w:p w:rsidR="00A25DCD" w:rsidRDefault="00A25DCD" w:rsidP="00A25DCD">
            <w:pPr>
              <w:spacing w:before="60" w:after="60" w:line="276" w:lineRule="auto"/>
              <w:jc w:val="both"/>
            </w:pPr>
            <w:r>
              <w:rPr>
                <w:rFonts w:ascii="Segoe UI" w:hAnsi="Segoe UI"/>
                <w:sz w:val="20"/>
              </w:rPr>
              <w:t>The complete claim element has been described in the reference in a manner similar to the subject patent. In other words, the specific claim element has been fully and explicitly disclosed in the reference.</w:t>
            </w:r>
          </w:p>
        </w:tc>
      </w:tr>
      <w:tr w:rsidR="00A25DCD" w:rsidTr="009D55FA">
        <w:trPr>
          <w:trHeight w:val="238"/>
        </w:trPr>
        <w:tc>
          <w:tcPr>
            <w:tcW w:w="1592" w:type="dxa"/>
            <w:tcBorders>
              <w:top w:val="nil"/>
              <w:left w:val="nil"/>
              <w:bottom w:val="single" w:sz="8" w:space="0" w:color="FFFFFF"/>
              <w:right w:val="single" w:sz="8" w:space="0" w:color="FFFFFF"/>
            </w:tcBorders>
            <w:shd w:val="clear" w:color="auto" w:fill="D6E3BC"/>
            <w:tcMar>
              <w:top w:w="0" w:type="dxa"/>
              <w:left w:w="108" w:type="dxa"/>
              <w:bottom w:w="0" w:type="dxa"/>
              <w:right w:w="108" w:type="dxa"/>
            </w:tcMar>
            <w:vAlign w:val="center"/>
            <w:hideMark/>
          </w:tcPr>
          <w:p w:rsidR="00A25DCD" w:rsidRPr="00463C93" w:rsidRDefault="00A25DCD" w:rsidP="00A25DCD">
            <w:pPr>
              <w:spacing w:before="60" w:after="60" w:line="276" w:lineRule="auto"/>
              <w:jc w:val="center"/>
            </w:pPr>
            <w:r w:rsidRPr="00463C93">
              <w:rPr>
                <w:rFonts w:ascii="Segoe UI" w:hAnsi="Segoe UI"/>
                <w:sz w:val="20"/>
              </w:rPr>
              <w:t></w:t>
            </w:r>
          </w:p>
        </w:tc>
        <w:tc>
          <w:tcPr>
            <w:tcW w:w="13717" w:type="dxa"/>
            <w:tcBorders>
              <w:top w:val="nil"/>
              <w:left w:val="nil"/>
              <w:bottom w:val="single" w:sz="8" w:space="0" w:color="FFFFFF"/>
              <w:right w:val="nil"/>
            </w:tcBorders>
            <w:shd w:val="clear" w:color="auto" w:fill="D6E3BC"/>
            <w:tcMar>
              <w:top w:w="0" w:type="dxa"/>
              <w:left w:w="108" w:type="dxa"/>
              <w:bottom w:w="0" w:type="dxa"/>
              <w:right w:w="108" w:type="dxa"/>
            </w:tcMar>
            <w:vAlign w:val="center"/>
            <w:hideMark/>
          </w:tcPr>
          <w:p w:rsidR="00A25DCD" w:rsidRDefault="00A25DCD" w:rsidP="00A25DCD">
            <w:pPr>
              <w:spacing w:before="60" w:after="60" w:line="276" w:lineRule="auto"/>
              <w:jc w:val="center"/>
            </w:pPr>
            <w:r>
              <w:rPr>
                <w:rFonts w:ascii="Segoe UI" w:hAnsi="Segoe UI"/>
                <w:b/>
                <w:bCs/>
                <w:sz w:val="20"/>
              </w:rPr>
              <w:t>Inferentially supported:</w:t>
            </w:r>
          </w:p>
          <w:p w:rsidR="00A25DCD" w:rsidRDefault="00A25DCD" w:rsidP="00A25DCD">
            <w:pPr>
              <w:spacing w:before="60" w:after="60" w:line="276" w:lineRule="auto"/>
              <w:jc w:val="both"/>
            </w:pPr>
            <w:r>
              <w:rPr>
                <w:rFonts w:ascii="Segoe UI" w:hAnsi="Segoe UI"/>
                <w:sz w:val="20"/>
              </w:rPr>
              <w:t>The claim element may be described in functionally equivalent way or it may be interpreted/inferred in a way similar to that in the subject patent. There is no explicit disclosure of the claim element in the reference but it can be inferred from the relevant disclosure in the reference.</w:t>
            </w:r>
          </w:p>
        </w:tc>
      </w:tr>
      <w:tr w:rsidR="00A25DCD" w:rsidTr="009D55FA">
        <w:trPr>
          <w:trHeight w:val="238"/>
        </w:trPr>
        <w:tc>
          <w:tcPr>
            <w:tcW w:w="1592" w:type="dxa"/>
            <w:tcBorders>
              <w:top w:val="nil"/>
              <w:left w:val="nil"/>
              <w:bottom w:val="single" w:sz="8" w:space="0" w:color="FFFFFF"/>
              <w:right w:val="single" w:sz="8" w:space="0" w:color="FFFFFF"/>
            </w:tcBorders>
            <w:shd w:val="clear" w:color="auto" w:fill="FFFFC8"/>
            <w:tcMar>
              <w:top w:w="0" w:type="dxa"/>
              <w:left w:w="108" w:type="dxa"/>
              <w:bottom w:w="0" w:type="dxa"/>
              <w:right w:w="108" w:type="dxa"/>
            </w:tcMar>
            <w:vAlign w:val="center"/>
            <w:hideMark/>
          </w:tcPr>
          <w:p w:rsidR="00A25DCD" w:rsidRPr="00463C93" w:rsidRDefault="00A25DCD" w:rsidP="00A25DCD">
            <w:pPr>
              <w:spacing w:before="60" w:after="60" w:line="276" w:lineRule="auto"/>
              <w:jc w:val="center"/>
            </w:pPr>
            <w:r w:rsidRPr="00463C93">
              <w:rPr>
                <w:rFonts w:ascii="Segoe UI" w:hAnsi="Segoe UI"/>
                <w:sz w:val="20"/>
              </w:rPr>
              <w:t>P</w:t>
            </w:r>
          </w:p>
        </w:tc>
        <w:tc>
          <w:tcPr>
            <w:tcW w:w="13717" w:type="dxa"/>
            <w:tcBorders>
              <w:top w:val="nil"/>
              <w:left w:val="nil"/>
              <w:bottom w:val="single" w:sz="8" w:space="0" w:color="FFFFFF"/>
              <w:right w:val="nil"/>
            </w:tcBorders>
            <w:shd w:val="clear" w:color="auto" w:fill="FFFFC8"/>
            <w:tcMar>
              <w:top w:w="0" w:type="dxa"/>
              <w:left w:w="108" w:type="dxa"/>
              <w:bottom w:w="0" w:type="dxa"/>
              <w:right w:w="108" w:type="dxa"/>
            </w:tcMar>
            <w:vAlign w:val="center"/>
            <w:hideMark/>
          </w:tcPr>
          <w:p w:rsidR="00A25DCD" w:rsidRDefault="00A25DCD" w:rsidP="00A25DCD">
            <w:pPr>
              <w:shd w:val="clear" w:color="auto" w:fill="FFFFCC"/>
              <w:spacing w:before="60" w:after="60" w:line="276" w:lineRule="auto"/>
              <w:jc w:val="center"/>
            </w:pPr>
            <w:r>
              <w:rPr>
                <w:rFonts w:ascii="Segoe UI" w:hAnsi="Segoe UI"/>
                <w:b/>
                <w:bCs/>
                <w:sz w:val="20"/>
              </w:rPr>
              <w:t>Partially Supported:</w:t>
            </w:r>
          </w:p>
          <w:p w:rsidR="00A25DCD" w:rsidRDefault="00A25DCD" w:rsidP="00A25DCD">
            <w:pPr>
              <w:spacing w:before="60" w:after="60" w:line="276" w:lineRule="auto"/>
              <w:jc w:val="both"/>
            </w:pPr>
            <w:r>
              <w:rPr>
                <w:rFonts w:ascii="Segoe UI" w:hAnsi="Segoe UI"/>
                <w:sz w:val="20"/>
              </w:rPr>
              <w:t xml:space="preserve">Only a part of the claim element is available in the relevant text. The complete claim element is not explicitly disclosed in the reference. It can be expressed in an identical/implied/functionally equivalent way. The </w:t>
            </w:r>
            <w:r w:rsidRPr="001D0B7F">
              <w:rPr>
                <w:rFonts w:ascii="Segoe UI" w:hAnsi="Segoe UI"/>
                <w:sz w:val="20"/>
                <w:u w:val="single"/>
              </w:rPr>
              <w:t>underlined</w:t>
            </w:r>
            <w:r>
              <w:rPr>
                <w:rFonts w:ascii="Segoe UI" w:hAnsi="Segoe UI"/>
                <w:sz w:val="20"/>
              </w:rPr>
              <w:t xml:space="preserve"> clauses are missing.</w:t>
            </w:r>
          </w:p>
        </w:tc>
      </w:tr>
      <w:tr w:rsidR="00A25DCD" w:rsidTr="009D55FA">
        <w:trPr>
          <w:trHeight w:val="238"/>
        </w:trPr>
        <w:tc>
          <w:tcPr>
            <w:tcW w:w="1592" w:type="dxa"/>
            <w:tcBorders>
              <w:top w:val="nil"/>
              <w:left w:val="nil"/>
              <w:bottom w:val="nil"/>
              <w:right w:val="single" w:sz="8" w:space="0" w:color="FFFFFF"/>
            </w:tcBorders>
            <w:shd w:val="clear" w:color="auto" w:fill="E5B8B7"/>
            <w:tcMar>
              <w:top w:w="0" w:type="dxa"/>
              <w:left w:w="108" w:type="dxa"/>
              <w:bottom w:w="0" w:type="dxa"/>
              <w:right w:w="108" w:type="dxa"/>
            </w:tcMar>
            <w:vAlign w:val="center"/>
            <w:hideMark/>
          </w:tcPr>
          <w:p w:rsidR="00A25DCD" w:rsidRPr="00463C93" w:rsidRDefault="00A25DCD" w:rsidP="00A25DCD">
            <w:pPr>
              <w:spacing w:before="60" w:after="60" w:line="276" w:lineRule="auto"/>
              <w:jc w:val="center"/>
            </w:pPr>
            <w:r w:rsidRPr="00463C93">
              <w:rPr>
                <w:rFonts w:ascii="Segoe UI" w:hAnsi="Segoe UI"/>
                <w:sz w:val="20"/>
              </w:rPr>
              <w:t>-</w:t>
            </w:r>
          </w:p>
        </w:tc>
        <w:tc>
          <w:tcPr>
            <w:tcW w:w="13717" w:type="dxa"/>
            <w:shd w:val="clear" w:color="auto" w:fill="E5B8B7"/>
            <w:tcMar>
              <w:top w:w="0" w:type="dxa"/>
              <w:left w:w="108" w:type="dxa"/>
              <w:bottom w:w="0" w:type="dxa"/>
              <w:right w:w="108" w:type="dxa"/>
            </w:tcMar>
            <w:vAlign w:val="center"/>
            <w:hideMark/>
          </w:tcPr>
          <w:p w:rsidR="00A25DCD" w:rsidRDefault="00A25DCD" w:rsidP="00A25DCD">
            <w:pPr>
              <w:spacing w:before="60" w:after="60" w:line="276" w:lineRule="auto"/>
              <w:jc w:val="center"/>
            </w:pPr>
            <w:r>
              <w:rPr>
                <w:rFonts w:ascii="Segoe UI" w:hAnsi="Segoe UI"/>
                <w:b/>
                <w:bCs/>
                <w:sz w:val="20"/>
              </w:rPr>
              <w:t>Not Supported:</w:t>
            </w:r>
          </w:p>
          <w:p w:rsidR="00A25DCD" w:rsidRDefault="00A25DCD" w:rsidP="00A25DCD">
            <w:pPr>
              <w:spacing w:before="60" w:after="60" w:line="276" w:lineRule="auto"/>
              <w:jc w:val="both"/>
            </w:pPr>
            <w:r>
              <w:rPr>
                <w:rFonts w:ascii="Segoe UI" w:hAnsi="Segoe UI"/>
                <w:sz w:val="20"/>
              </w:rPr>
              <w:t>Information regarding the claim element is not available in the reference.</w:t>
            </w:r>
          </w:p>
        </w:tc>
      </w:tr>
    </w:tbl>
    <w:p w:rsidR="00A25DCD" w:rsidRPr="00426E30" w:rsidRDefault="00A25DCD" w:rsidP="00A25DCD">
      <w:pPr>
        <w:spacing w:before="0"/>
        <w:jc w:val="both"/>
      </w:pPr>
    </w:p>
    <w:tbl>
      <w:tblPr>
        <w:tblStyle w:val="DefaultTable"/>
        <w:tblW w:w="5000" w:type="pct"/>
        <w:tblBorders>
          <w:top w:val="none" w:sz="0" w:space="0" w:color="auto"/>
          <w:bottom w:val="none" w:sz="0" w:space="0" w:color="auto"/>
          <w:insideH w:val="single" w:sz="4" w:space="0" w:color="auto"/>
        </w:tblBorders>
        <w:tblLook w:val="04A0" w:firstRow="1" w:lastRow="0" w:firstColumn="1" w:lastColumn="0" w:noHBand="0" w:noVBand="1"/>
      </w:tblPr>
      <w:tblGrid>
        <w:gridCol w:w="953"/>
        <w:gridCol w:w="2409"/>
        <w:gridCol w:w="2408"/>
        <w:gridCol w:w="2408"/>
        <w:gridCol w:w="2408"/>
        <w:gridCol w:w="2408"/>
        <w:gridCol w:w="2405"/>
      </w:tblGrid>
      <w:tr w:rsidR="00A25DCD" w:rsidRPr="00FF7A76" w:rsidTr="009D55FA">
        <w:trPr>
          <w:cnfStyle w:val="100000000000" w:firstRow="1" w:lastRow="0" w:firstColumn="0" w:lastColumn="0" w:oddVBand="0" w:evenVBand="0" w:oddHBand="0" w:evenHBand="0" w:firstRowFirstColumn="0" w:firstRowLastColumn="0" w:lastRowFirstColumn="0" w:lastRowLastColumn="0"/>
          <w:trHeight w:val="290"/>
        </w:trPr>
        <w:tc>
          <w:tcPr>
            <w:tcW w:w="309" w:type="pct"/>
            <w:vAlign w:val="center"/>
          </w:tcPr>
          <w:p w:rsidR="00A25DCD" w:rsidRPr="00E81681" w:rsidRDefault="00A25DCD" w:rsidP="00A25DCD">
            <w:pPr>
              <w:jc w:val="center"/>
            </w:pPr>
            <w:r w:rsidRPr="00E81681">
              <w:rPr>
                <w:rFonts w:ascii="Segoe UI" w:hAnsi="Segoe UI"/>
                <w:sz w:val="20"/>
              </w:rPr>
              <w:t>#</w:t>
            </w:r>
          </w:p>
        </w:tc>
        <w:tc>
          <w:tcPr>
            <w:tcW w:w="782" w:type="pct"/>
            <w:vAlign w:val="center"/>
          </w:tcPr>
          <w:p w:rsidR="00A25DCD" w:rsidRPr="004C7756" w:rsidRDefault="00A25DCD" w:rsidP="00A25DCD">
            <w:pPr>
              <w:jc w:val="both"/>
              <w:rPr>
                <w:rFonts w:cs="Segoe UI"/>
                <w:lang w:val="en-IN"/>
              </w:rPr>
            </w:pPr>
            <w:r w:rsidRPr="004C7756">
              <w:rPr>
                <w:rFonts w:cs="Segoe UI" w:ascii="Segoe UI" w:hAnsi="Segoe UI"/>
                <w:sz w:val="20"/>
              </w:rPr>
              <w:t>Claim Element</w:t>
            </w:r>
          </w:p>
        </w:tc>
        <w:tc>
          <w:tcPr>
            <w:tcW w:w="782" w:type="pct"/>
            <w:vAlign w:val="center"/>
          </w:tcPr>
          <w:p w:rsidR="00A25DCD" w:rsidRPr="00407529" w:rsidRDefault="00E54064" w:rsidP="00A25DCD">
            <w:pPr>
              <w:jc w:val="center"/>
            </w:pPr>
            <w:hyperlink w:anchor="_US11382083B2_(Guo_et" w:history="1">
              <w:r w:rsidR="00A25DCD">
                <w:rPr>
                  <w:rStyle w:val="Hyperlink"/>
                  <w:color w:val="FFFFFF" w:themeColor="background1"/>
                </w:rPr>
                <w:t>US20040117831A1 (Ellis et al.)</w:t>
              </w:r>
            </w:hyperlink>
          </w:p>
        </w:tc>
        <w:tc>
          <w:tcPr>
            <w:tcW w:w="782" w:type="pct"/>
          </w:tcPr>
          <w:p w:rsidR="00A25DCD" w:rsidRPr="00B457B9" w:rsidRDefault="00E54064" w:rsidP="00A25DCD">
            <w:pPr>
              <w:jc w:val="center"/>
              <w:rPr>
                <w:rFonts w:cs="Segoe UI"/>
              </w:rPr>
            </w:pPr>
            <w:hyperlink w:anchor="_US8578416B1_(Radloff_et" w:history="1">
              <w:r w:rsidR="00A25DCD" w:rsidRPr="00B457B9">
                <w:rPr>
                  <w:rStyle w:val="Hyperlink"/>
                  <w:rFonts w:cs="Segoe UI"/>
                  <w:color w:val="FFFFFF" w:themeColor="background1"/>
                </w:rPr>
                <w:t>US8578416B1 (Radloff et al.)</w:t>
              </w:r>
            </w:hyperlink>
          </w:p>
        </w:tc>
        <w:tc>
          <w:tcPr>
            <w:tcW w:w="782" w:type="pct"/>
            <w:vAlign w:val="center"/>
          </w:tcPr>
          <w:p w:rsidR="00A25DCD" w:rsidRPr="00407529" w:rsidRDefault="00E54064" w:rsidP="00A25DCD">
            <w:pPr>
              <w:jc w:val="center"/>
            </w:pPr>
            <w:hyperlink w:anchor="_WO2006104968A2_(Purpura_et" w:history="1">
              <w:r w:rsidR="00A25DCD">
                <w:rPr>
                  <w:rStyle w:val="Hyperlink"/>
                  <w:color w:val="FFFFFF" w:themeColor="background1"/>
                </w:rPr>
                <w:t>WO2006104968A2 (Purpura et al.)</w:t>
              </w:r>
            </w:hyperlink>
          </w:p>
        </w:tc>
        <w:tc>
          <w:tcPr>
            <w:tcW w:w="782" w:type="pct"/>
          </w:tcPr>
          <w:p w:rsidR="00A25DCD" w:rsidRDefault="00E54064" w:rsidP="00A25DCD">
            <w:pPr>
              <w:jc w:val="center"/>
            </w:pPr>
            <w:hyperlink w:anchor="_US20040045026A1_(Baril_et" w:history="1">
              <w:r w:rsidR="00A25DCD">
                <w:rPr>
                  <w:rStyle w:val="Hyperlink"/>
                  <w:color w:val="FFFFFF" w:themeColor="background1"/>
                </w:rPr>
                <w:t>US20040045026A1 (Baril et al.)</w:t>
              </w:r>
            </w:hyperlink>
          </w:p>
        </w:tc>
        <w:tc>
          <w:tcPr>
            <w:tcW w:w="781" w:type="pct"/>
          </w:tcPr>
          <w:p w:rsidR="00A25DCD" w:rsidRDefault="00E54064" w:rsidP="00A25DCD">
            <w:pPr>
              <w:jc w:val="center"/>
            </w:pPr>
            <w:hyperlink w:anchor="_JP2004032216A_(Saeki_et" w:history="1">
              <w:r w:rsidR="00A25DCD">
                <w:rPr>
                  <w:rStyle w:val="Hyperlink"/>
                  <w:color w:val="FFFFFF" w:themeColor="background1"/>
                </w:rPr>
                <w:t>JP2004032216A (Saeki et al.)</w:t>
              </w:r>
            </w:hyperlink>
          </w:p>
        </w:tc>
      </w:tr>
      <w:tr w:rsidR="00A25DCD" w:rsidTr="009D55FA">
        <w:trPr>
          <w:trHeight w:val="648"/>
        </w:trPr>
        <w:tc>
          <w:tcPr>
            <w:tcW w:w="309" w:type="pct"/>
          </w:tcPr>
          <w:p w:rsidR="00A25DCD" w:rsidRPr="00B000DE" w:rsidRDefault="00A25DCD" w:rsidP="00DD1679">
            <w:pPr>
              <w:pStyle w:val="ListParagraph"/>
              <w:numPr>
                <w:ilvl w:val="0"/>
                <w:numId w:val="6"/>
              </w:numPr>
              <w:jc w:val="center"/>
            </w:pPr>
          </w:p>
        </w:tc>
        <w:tc>
          <w:tcPr>
            <w:tcW w:w="782" w:type="pct"/>
          </w:tcPr>
          <w:p w:rsidR="00A25DCD" w:rsidRPr="004C7756" w:rsidRDefault="00A25DCD" w:rsidP="00A25DCD">
            <w:pPr>
              <w:jc w:val="center"/>
              <w:rPr>
                <w:rFonts w:cs="Segoe UI"/>
                <w:color w:val="333333"/>
                <w:shd w:val="clear" w:color="auto" w:fill="FFFFFF"/>
              </w:rPr>
            </w:pPr>
            <w:r w:rsidRPr="004C7756">
              <w:rPr>
                <w:rFonts w:cs="Segoe UI" w:ascii="Segoe UI" w:hAnsi="Segoe UI"/>
                <w:color w:val="333333"/>
                <w:sz w:val="20"/>
                <w:shd w:val="clear" w:color="auto" w:fill="FFFFFF"/>
              </w:rPr>
              <w:t>A television system, comprising:</w:t>
            </w:r>
          </w:p>
          <w:p w:rsidR="00A25DCD" w:rsidRPr="004C7756" w:rsidRDefault="00A25DCD" w:rsidP="00A25DCD">
            <w:pPr>
              <w:jc w:val="center"/>
              <w:rPr>
                <w:rFonts w:cs="Segoe UI"/>
              </w:rPr>
            </w:pPr>
            <w:r w:rsidRPr="004C7756">
              <w:rPr>
                <w:rFonts w:cs="Segoe UI" w:ascii="Segoe UI" w:hAnsi="Segoe UI"/>
                <w:color w:val="333333"/>
                <w:sz w:val="20"/>
              </w:rPr>
              <w:t>an input interface for receiving video data from a plurality of video streams;</w:t>
            </w:r>
          </w:p>
        </w:tc>
        <w:tc>
          <w:tcPr>
            <w:tcW w:w="782" w:type="pct"/>
            <w:shd w:val="clear" w:color="auto" w:fill="D6E3BC"/>
          </w:tcPr>
          <w:p w:rsidR="00A25DCD" w:rsidRDefault="00A25DCD" w:rsidP="00A25DCD">
            <w:pPr>
              <w:spacing w:after="60"/>
              <w:jc w:val="center"/>
              <w:rPr>
                <w:rFonts w:ascii="Wingdings" w:hAnsi="Wingdings"/>
              </w:rPr>
            </w:pPr>
            <w:r w:rsidRPr="00463C93">
              <w:rPr>
                <w:rFonts w:ascii="Segoe UI" w:hAnsi="Segoe UI"/>
                <w:sz w:val="20"/>
              </w:rPr>
              <w:t></w:t>
            </w:r>
          </w:p>
          <w:p w:rsidR="00A25DCD" w:rsidRDefault="00A25DCD" w:rsidP="00A25DCD">
            <w:pPr>
              <w:spacing w:after="60"/>
              <w:jc w:val="center"/>
              <w:rPr>
                <w:rFonts w:cs="Segoe UI"/>
              </w:rPr>
            </w:pPr>
            <w:r w:rsidRPr="004A624F">
              <w:rPr>
                <w:rFonts w:cs="Segoe UI" w:ascii="Segoe UI" w:hAnsi="Segoe UI"/>
                <w:sz w:val="20"/>
              </w:rPr>
              <w:t>[Para 0086]</w:t>
            </w:r>
            <w:r>
              <w:rPr>
                <w:rFonts w:cs="Segoe UI" w:ascii="Segoe UI" w:hAnsi="Segoe UI"/>
                <w:sz w:val="20"/>
              </w:rPr>
              <w:t xml:space="preserve"> &amp; [Para 0103]</w:t>
            </w:r>
          </w:p>
          <w:p w:rsidR="00A25DCD" w:rsidRPr="00A25410" w:rsidRDefault="00A25DCD" w:rsidP="00A25DCD">
            <w:pPr>
              <w:spacing w:after="60"/>
              <w:jc w:val="center"/>
              <w:rPr>
                <w:rFonts w:cs="Segoe UI"/>
                <w:i/>
              </w:rPr>
            </w:pPr>
            <w:r w:rsidRPr="00EA6B9C">
              <w:rPr>
                <w:rFonts w:cs="Segoe UI" w:ascii="Segoe UI" w:hAnsi="Segoe UI"/>
                <w:i/>
                <w:sz w:val="20"/>
              </w:rPr>
              <w:t>It mentions a television program guide system with niche hubs</w:t>
            </w:r>
            <w:r>
              <w:rPr>
                <w:rFonts w:cs="Segoe UI" w:ascii="Segoe UI" w:hAnsi="Segoe UI"/>
                <w:i/>
                <w:sz w:val="20"/>
              </w:rPr>
              <w:t>, featuring in a television equipment with a set-top box receiving channel information through communication channels.</w:t>
            </w:r>
          </w:p>
        </w:tc>
        <w:tc>
          <w:tcPr>
            <w:tcW w:w="782" w:type="pct"/>
            <w:shd w:val="clear" w:color="auto" w:fill="D6E3BC"/>
          </w:tcPr>
          <w:p w:rsidR="00A25DCD" w:rsidRPr="00906CD1" w:rsidRDefault="00A25DCD" w:rsidP="00A25DCD">
            <w:pPr>
              <w:spacing w:before="80" w:after="80"/>
              <w:jc w:val="center"/>
            </w:pPr>
            <w:r w:rsidRPr="00463C93">
              <w:rPr>
                <w:rFonts w:ascii="Segoe UI" w:hAnsi="Segoe UI"/>
                <w:sz w:val="20"/>
              </w:rPr>
              <w:t></w:t>
            </w:r>
          </w:p>
          <w:p w:rsidR="00A25DCD" w:rsidRDefault="00A25DCD" w:rsidP="00A25DCD">
            <w:pPr>
              <w:spacing w:after="80"/>
              <w:jc w:val="center"/>
              <w:rPr>
                <w:rFonts w:cs="Segoe UI"/>
              </w:rPr>
            </w:pPr>
            <w:r w:rsidRPr="000078BD">
              <w:rPr>
                <w:rFonts w:cs="Segoe UI" w:ascii="Segoe UI" w:hAnsi="Segoe UI"/>
                <w:sz w:val="20"/>
              </w:rPr>
              <w:t>[Col 6, Line 25]</w:t>
            </w:r>
            <w:r>
              <w:rPr>
                <w:rFonts w:cs="Segoe UI" w:ascii="Segoe UI" w:hAnsi="Segoe UI"/>
                <w:sz w:val="20"/>
              </w:rPr>
              <w:t xml:space="preserve"> &amp; [</w:t>
            </w:r>
            <w:r w:rsidRPr="002C7CAE">
              <w:rPr>
                <w:rFonts w:cs="Segoe UI" w:ascii="Segoe UI" w:hAnsi="Segoe UI"/>
                <w:sz w:val="20"/>
              </w:rPr>
              <w:t>Col 8, Line 54]</w:t>
            </w:r>
          </w:p>
          <w:p w:rsidR="00A25DCD" w:rsidRPr="001B27CC" w:rsidRDefault="00A25DCD" w:rsidP="00A25DCD">
            <w:pPr>
              <w:spacing w:after="80"/>
              <w:jc w:val="center"/>
              <w:rPr>
                <w:rFonts w:cs="Segoe UI"/>
                <w:i/>
              </w:rPr>
            </w:pPr>
            <w:r w:rsidRPr="001B27CC">
              <w:rPr>
                <w:rFonts w:cs="Segoe UI" w:ascii="Segoe UI" w:hAnsi="Segoe UI"/>
                <w:i/>
                <w:sz w:val="20"/>
              </w:rPr>
              <w:t>The refere</w:t>
            </w:r>
            <w:r>
              <w:rPr>
                <w:rFonts w:cs="Segoe UI" w:ascii="Segoe UI" w:hAnsi="Segoe UI"/>
                <w:i/>
                <w:sz w:val="20"/>
              </w:rPr>
              <w:t>nce discloses systems</w:t>
            </w:r>
            <w:r w:rsidRPr="001B27CC">
              <w:rPr>
                <w:rFonts w:cs="Segoe UI" w:ascii="Segoe UI" w:hAnsi="Segoe UI"/>
                <w:i/>
                <w:sz w:val="20"/>
              </w:rPr>
              <w:t xml:space="preserve"> for video mosaic and television environments.</w:t>
            </w:r>
          </w:p>
        </w:tc>
        <w:tc>
          <w:tcPr>
            <w:tcW w:w="782" w:type="pct"/>
            <w:shd w:val="clear" w:color="auto" w:fill="D6E3BC"/>
          </w:tcPr>
          <w:p w:rsidR="00A25DCD" w:rsidRDefault="00A25DCD" w:rsidP="00A25DCD">
            <w:pPr>
              <w:spacing w:after="80"/>
              <w:jc w:val="center"/>
              <w:rPr>
                <w:rFonts w:ascii="Wingdings" w:hAnsi="Wingdings"/>
              </w:rPr>
            </w:pPr>
            <w:r w:rsidRPr="00463C93">
              <w:rPr>
                <w:rFonts w:ascii="Segoe UI" w:hAnsi="Segoe UI"/>
                <w:sz w:val="20"/>
              </w:rPr>
              <w:t></w:t>
            </w:r>
          </w:p>
          <w:p w:rsidR="00A25DCD" w:rsidRDefault="00A25DCD" w:rsidP="00A25DCD">
            <w:pPr>
              <w:spacing w:after="60"/>
              <w:jc w:val="center"/>
              <w:rPr>
                <w:rFonts w:cs="Segoe UI"/>
              </w:rPr>
            </w:pPr>
            <w:r>
              <w:rPr>
                <w:rFonts w:cs="Segoe UI" w:ascii="Segoe UI" w:hAnsi="Segoe UI"/>
                <w:sz w:val="20"/>
              </w:rPr>
              <w:t>[Page</w:t>
            </w:r>
            <w:r w:rsidRPr="00B42411">
              <w:rPr>
                <w:rFonts w:cs="Segoe UI" w:ascii="Segoe UI" w:hAnsi="Segoe UI"/>
                <w:sz w:val="20"/>
              </w:rPr>
              <w:t xml:space="preserve"> </w:t>
            </w:r>
            <w:r>
              <w:rPr>
                <w:rFonts w:cs="Segoe UI" w:ascii="Segoe UI" w:hAnsi="Segoe UI"/>
                <w:sz w:val="20"/>
              </w:rPr>
              <w:t xml:space="preserve">7, Line 9 </w:t>
            </w:r>
            <w:r w:rsidRPr="001065C8">
              <w:rPr>
                <w:rFonts w:cs="Segoe UI" w:ascii="Segoe UI" w:hAnsi="Segoe UI"/>
                <w:sz w:val="20"/>
              </w:rPr>
              <w:t>]</w:t>
            </w:r>
            <w:r>
              <w:rPr>
                <w:rFonts w:cs="Segoe UI" w:ascii="Segoe UI" w:hAnsi="Segoe UI"/>
                <w:sz w:val="20"/>
              </w:rPr>
              <w:t xml:space="preserve"> &amp; [Page</w:t>
            </w:r>
            <w:r w:rsidRPr="00B42411">
              <w:rPr>
                <w:rFonts w:cs="Segoe UI" w:ascii="Segoe UI" w:hAnsi="Segoe UI"/>
                <w:sz w:val="20"/>
              </w:rPr>
              <w:t xml:space="preserve"> </w:t>
            </w:r>
            <w:r>
              <w:rPr>
                <w:rFonts w:cs="Segoe UI" w:ascii="Segoe UI" w:hAnsi="Segoe UI"/>
                <w:sz w:val="20"/>
              </w:rPr>
              <w:t>7, Line 13</w:t>
            </w:r>
            <w:r w:rsidRPr="00B42411">
              <w:rPr>
                <w:rFonts w:cs="Segoe UI" w:ascii="Segoe UI" w:hAnsi="Segoe UI"/>
                <w:sz w:val="20"/>
              </w:rPr>
              <w:t>]</w:t>
            </w:r>
          </w:p>
          <w:p w:rsidR="00A25DCD" w:rsidRPr="00A25410" w:rsidRDefault="00A25DCD" w:rsidP="00A25DCD">
            <w:pPr>
              <w:spacing w:after="60"/>
              <w:jc w:val="center"/>
              <w:rPr>
                <w:rFonts w:cs="Segoe UI"/>
                <w:i/>
              </w:rPr>
            </w:pPr>
            <w:r w:rsidRPr="00987C7F">
              <w:rPr>
                <w:rFonts w:cs="Segoe UI" w:ascii="Segoe UI" w:hAnsi="Segoe UI"/>
                <w:i/>
                <w:sz w:val="20"/>
              </w:rPr>
              <w:t>It mentions an interactive television channel displayed on a monitor receives plurality of video feeds through cable or broadcast frequencies</w:t>
            </w:r>
          </w:p>
        </w:tc>
        <w:tc>
          <w:tcPr>
            <w:tcW w:w="782" w:type="pct"/>
            <w:shd w:val="clear" w:color="auto" w:fill="D6E3BC"/>
          </w:tcPr>
          <w:p w:rsidR="00A25DCD" w:rsidRDefault="00A25DCD" w:rsidP="00A25DCD">
            <w:pPr>
              <w:spacing w:after="80"/>
              <w:jc w:val="center"/>
              <w:rPr>
                <w:rFonts w:ascii="Wingdings" w:hAnsi="Wingdings"/>
              </w:rPr>
            </w:pPr>
            <w:r w:rsidRPr="00463C93">
              <w:rPr>
                <w:rFonts w:ascii="Segoe UI" w:hAnsi="Segoe UI"/>
                <w:sz w:val="20"/>
              </w:rPr>
              <w:t></w:t>
            </w:r>
          </w:p>
          <w:p w:rsidR="00A25DCD" w:rsidRDefault="00A25DCD" w:rsidP="00A25DCD">
            <w:pPr>
              <w:spacing w:after="80"/>
              <w:jc w:val="center"/>
              <w:rPr>
                <w:rFonts w:cs="Segoe UI"/>
              </w:rPr>
            </w:pPr>
            <w:r w:rsidRPr="00AF065E">
              <w:rPr>
                <w:rFonts w:cs="Segoe UI" w:ascii="Segoe UI" w:hAnsi="Segoe UI"/>
                <w:sz w:val="20"/>
              </w:rPr>
              <w:t>[Para 0001]</w:t>
            </w:r>
          </w:p>
          <w:p w:rsidR="00A25DCD" w:rsidRPr="00FE59F5" w:rsidRDefault="00A25DCD" w:rsidP="00A25DCD">
            <w:pPr>
              <w:spacing w:after="80"/>
              <w:jc w:val="center"/>
              <w:rPr>
                <w:rFonts w:cs="Segoe UI"/>
                <w:i/>
              </w:rPr>
            </w:pPr>
            <w:r>
              <w:rPr>
                <w:rFonts w:cs="Segoe UI" w:ascii="Segoe UI" w:hAnsi="Segoe UI"/>
                <w:i/>
                <w:sz w:val="20"/>
              </w:rPr>
              <w:t>It d</w:t>
            </w:r>
            <w:r w:rsidRPr="00FE59F5">
              <w:rPr>
                <w:rFonts w:cs="Segoe UI" w:ascii="Segoe UI" w:hAnsi="Segoe UI"/>
                <w:i/>
                <w:sz w:val="20"/>
              </w:rPr>
              <w:t xml:space="preserve">iscusses an interactive television </w:t>
            </w:r>
            <w:r>
              <w:rPr>
                <w:rFonts w:cs="Segoe UI" w:ascii="Segoe UI" w:hAnsi="Segoe UI"/>
                <w:i/>
                <w:sz w:val="20"/>
              </w:rPr>
              <w:t xml:space="preserve">system </w:t>
            </w:r>
            <w:r w:rsidRPr="00FE59F5">
              <w:rPr>
                <w:rFonts w:cs="Segoe UI" w:ascii="Segoe UI" w:hAnsi="Segoe UI"/>
                <w:i/>
                <w:sz w:val="20"/>
              </w:rPr>
              <w:t>to receive a package of video channels from a broadcasting unit delivered</w:t>
            </w:r>
            <w:r>
              <w:rPr>
                <w:rFonts w:cs="Segoe UI" w:ascii="Segoe UI" w:hAnsi="Segoe UI"/>
                <w:i/>
                <w:sz w:val="20"/>
              </w:rPr>
              <w:t xml:space="preserve"> to a selector</w:t>
            </w:r>
            <w:r w:rsidRPr="00FE59F5">
              <w:rPr>
                <w:rFonts w:cs="Segoe UI" w:ascii="Segoe UI" w:hAnsi="Segoe UI"/>
                <w:i/>
                <w:sz w:val="20"/>
              </w:rPr>
              <w:t xml:space="preserve"> via a satellite to the subscribers</w:t>
            </w:r>
            <w:r>
              <w:rPr>
                <w:rFonts w:cs="Segoe UI" w:ascii="Segoe UI" w:hAnsi="Segoe UI"/>
                <w:i/>
                <w:sz w:val="20"/>
              </w:rPr>
              <w:t>.</w:t>
            </w:r>
          </w:p>
        </w:tc>
        <w:tc>
          <w:tcPr>
            <w:tcW w:w="781" w:type="pct"/>
            <w:shd w:val="clear" w:color="auto" w:fill="D6E3BC"/>
          </w:tcPr>
          <w:p w:rsidR="00A25DCD" w:rsidRDefault="00A25DCD" w:rsidP="00A25DCD">
            <w:pPr>
              <w:spacing w:after="80"/>
              <w:jc w:val="center"/>
              <w:rPr>
                <w:rFonts w:ascii="Wingdings" w:hAnsi="Wingdings"/>
              </w:rPr>
            </w:pPr>
            <w:r w:rsidRPr="00463C93">
              <w:rPr>
                <w:rFonts w:ascii="Segoe UI" w:hAnsi="Segoe UI"/>
                <w:sz w:val="20"/>
              </w:rPr>
              <w:t></w:t>
            </w:r>
          </w:p>
          <w:p w:rsidR="00A25DCD" w:rsidRPr="00FD701F" w:rsidRDefault="00A25DCD" w:rsidP="00A25DCD">
            <w:pPr>
              <w:spacing w:after="80"/>
              <w:jc w:val="center"/>
              <w:rPr>
                <w:rFonts w:cs="Segoe UI"/>
              </w:rPr>
            </w:pPr>
            <w:r w:rsidRPr="00FD701F">
              <w:rPr>
                <w:rFonts w:cs="Segoe UI" w:ascii="Segoe UI" w:hAnsi="Segoe UI"/>
                <w:sz w:val="20"/>
              </w:rPr>
              <w:t>[Para 0001] &amp; [Para 0016]</w:t>
            </w:r>
          </w:p>
          <w:p w:rsidR="00A25DCD" w:rsidRPr="00FE59F5" w:rsidRDefault="00A25DCD" w:rsidP="00A25DCD">
            <w:pPr>
              <w:spacing w:after="80"/>
              <w:jc w:val="center"/>
              <w:rPr>
                <w:rFonts w:cs="Segoe UI"/>
                <w:i/>
              </w:rPr>
            </w:pPr>
            <w:r>
              <w:rPr>
                <w:rFonts w:cs="Segoe UI" w:ascii="Segoe UI" w:hAnsi="Segoe UI"/>
                <w:i/>
                <w:sz w:val="20"/>
              </w:rPr>
              <w:t xml:space="preserve">The reference describes an information processing device </w:t>
            </w:r>
            <w:r w:rsidRPr="0047339A">
              <w:rPr>
                <w:rFonts w:cs="Segoe UI" w:ascii="Segoe UI" w:hAnsi="Segoe UI"/>
                <w:i/>
                <w:sz w:val="20"/>
              </w:rPr>
              <w:t>capable of displaying a plurality of images on a display unit.</w:t>
            </w:r>
            <w:r>
              <w:rPr>
                <w:rFonts w:cs="Segoe UI" w:ascii="Segoe UI" w:hAnsi="Segoe UI"/>
                <w:i/>
                <w:sz w:val="20"/>
              </w:rPr>
              <w:t xml:space="preserve"> </w:t>
            </w:r>
            <w:r w:rsidRPr="00D629D5">
              <w:rPr>
                <w:rFonts w:cs="Segoe UI" w:ascii="Segoe UI" w:hAnsi="Segoe UI"/>
                <w:i/>
                <w:sz w:val="20"/>
                <w:u w:val="single"/>
              </w:rPr>
              <w:t xml:space="preserve">Although it mentions </w:t>
            </w:r>
            <w:r>
              <w:rPr>
                <w:rFonts w:cs="Segoe UI" w:ascii="Segoe UI" w:hAnsi="Segoe UI"/>
                <w:i/>
                <w:sz w:val="20"/>
                <w:u w:val="single"/>
              </w:rPr>
              <w:t>a</w:t>
            </w:r>
            <w:r w:rsidRPr="00D629D5">
              <w:rPr>
                <w:rFonts w:cs="Segoe UI" w:ascii="Segoe UI" w:hAnsi="Segoe UI"/>
                <w:i/>
                <w:sz w:val="20"/>
                <w:u w:val="single"/>
              </w:rPr>
              <w:t xml:space="preserve"> method of displaying the screens</w:t>
            </w:r>
            <w:r>
              <w:rPr>
                <w:rFonts w:cs="Segoe UI" w:ascii="Segoe UI" w:hAnsi="Segoe UI"/>
                <w:i/>
                <w:sz w:val="20"/>
                <w:u w:val="single"/>
              </w:rPr>
              <w:t>,</w:t>
            </w:r>
            <w:r w:rsidRPr="00D629D5">
              <w:rPr>
                <w:rFonts w:cs="Segoe UI" w:ascii="Segoe UI" w:hAnsi="Segoe UI"/>
                <w:i/>
                <w:sz w:val="20"/>
                <w:u w:val="single"/>
              </w:rPr>
              <w:t xml:space="preserve"> it is displayed on a display unit similar to </w:t>
            </w:r>
            <w:r>
              <w:rPr>
                <w:rFonts w:cs="Segoe UI" w:ascii="Segoe UI" w:hAnsi="Segoe UI"/>
                <w:i/>
                <w:sz w:val="20"/>
                <w:u w:val="single"/>
              </w:rPr>
              <w:t>a</w:t>
            </w:r>
            <w:r w:rsidRPr="00D629D5">
              <w:rPr>
                <w:rFonts w:cs="Segoe UI" w:ascii="Segoe UI" w:hAnsi="Segoe UI"/>
                <w:i/>
                <w:sz w:val="20"/>
                <w:u w:val="single"/>
              </w:rPr>
              <w:t xml:space="preserve"> television system.</w:t>
            </w:r>
          </w:p>
        </w:tc>
      </w:tr>
      <w:tr w:rsidR="00A25DCD" w:rsidTr="009D55FA">
        <w:trPr>
          <w:trHeight w:val="2118"/>
        </w:trPr>
        <w:tc>
          <w:tcPr>
            <w:tcW w:w="309" w:type="pct"/>
          </w:tcPr>
          <w:p w:rsidR="00A25DCD" w:rsidRPr="00B000DE" w:rsidRDefault="00A25DCD" w:rsidP="00DD1679">
            <w:pPr>
              <w:pStyle w:val="ListParagraph"/>
              <w:numPr>
                <w:ilvl w:val="0"/>
                <w:numId w:val="6"/>
              </w:numPr>
              <w:jc w:val="center"/>
            </w:pPr>
          </w:p>
        </w:tc>
        <w:tc>
          <w:tcPr>
            <w:tcW w:w="782" w:type="pct"/>
          </w:tcPr>
          <w:p w:rsidR="00A25DCD" w:rsidRPr="004C7756" w:rsidRDefault="00A25DCD" w:rsidP="00A25DCD">
            <w:pPr>
              <w:shd w:val="clear" w:color="auto" w:fill="FFFFFF"/>
              <w:jc w:val="center"/>
              <w:rPr>
                <w:rFonts w:cs="Segoe UI"/>
                <w:color w:val="333333"/>
              </w:rPr>
            </w:pPr>
            <w:r w:rsidRPr="004C7756">
              <w:rPr>
                <w:rFonts w:cs="Segoe UI" w:ascii="Segoe UI" w:hAnsi="Segoe UI"/>
                <w:color w:val="333333"/>
                <w:sz w:val="20"/>
              </w:rPr>
              <w:t>a frame controller causing the video data to be displayed in a plurality of pictures on a display coupled to the television system,</w:t>
            </w:r>
          </w:p>
        </w:tc>
        <w:tc>
          <w:tcPr>
            <w:tcW w:w="782" w:type="pct"/>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Pr="002B19B8" w:rsidRDefault="00A25DCD" w:rsidP="00A25DCD">
            <w:pPr>
              <w:spacing w:before="80" w:after="80"/>
              <w:jc w:val="center"/>
              <w:rPr>
                <w:rFonts w:cs="Segoe UI"/>
              </w:rPr>
            </w:pPr>
            <w:r>
              <w:rPr>
                <w:rFonts w:cs="Segoe UI" w:ascii="Segoe UI" w:hAnsi="Segoe UI"/>
                <w:sz w:val="20"/>
              </w:rPr>
              <w:t xml:space="preserve">[Para 0094] &amp; </w:t>
            </w:r>
            <w:r w:rsidRPr="00B66BCF">
              <w:rPr>
                <w:rFonts w:cs="Segoe UI" w:ascii="Segoe UI" w:hAnsi="Segoe UI"/>
                <w:sz w:val="20"/>
              </w:rPr>
              <w:t>[Para 0098]</w:t>
            </w:r>
          </w:p>
          <w:p w:rsidR="00A25DCD" w:rsidRPr="00987C7F" w:rsidRDefault="00A25DCD" w:rsidP="00A25DCD">
            <w:pPr>
              <w:spacing w:before="80" w:after="80"/>
              <w:jc w:val="center"/>
              <w:rPr>
                <w:rFonts w:cs="Segoe UI"/>
                <w:i/>
              </w:rPr>
            </w:pPr>
            <w:r w:rsidRPr="00527BE2">
              <w:rPr>
                <w:rFonts w:cs="Segoe UI" w:ascii="Segoe UI" w:hAnsi="Segoe UI"/>
                <w:i/>
                <w:sz w:val="20"/>
              </w:rPr>
              <w:t>It features a set-top box coupled to a television equipment to store the received multiple television channels in the device memory</w:t>
            </w:r>
          </w:p>
        </w:tc>
        <w:tc>
          <w:tcPr>
            <w:tcW w:w="782" w:type="pct"/>
            <w:shd w:val="clear" w:color="auto" w:fill="D6E3BC"/>
          </w:tcPr>
          <w:p w:rsidR="00A25DCD" w:rsidRPr="00906CD1" w:rsidRDefault="00A25DCD" w:rsidP="00A25DCD">
            <w:pPr>
              <w:spacing w:before="80" w:after="80"/>
              <w:jc w:val="cente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w:t>
            </w:r>
            <w:r w:rsidRPr="002C7CAE">
              <w:rPr>
                <w:rFonts w:cs="Segoe UI" w:ascii="Segoe UI" w:hAnsi="Segoe UI"/>
                <w:sz w:val="20"/>
              </w:rPr>
              <w:t>Col 09, Line 05]</w:t>
            </w:r>
          </w:p>
          <w:p w:rsidR="00A25DCD" w:rsidRPr="001B27CC" w:rsidRDefault="00A25DCD" w:rsidP="00A25DCD">
            <w:pPr>
              <w:spacing w:before="80" w:after="80"/>
              <w:jc w:val="center"/>
              <w:rPr>
                <w:rFonts w:cs="Segoe UI"/>
                <w:i/>
              </w:rPr>
            </w:pPr>
            <w:r w:rsidRPr="001B27CC">
              <w:rPr>
                <w:rFonts w:cs="Segoe UI" w:ascii="Segoe UI" w:hAnsi="Segoe UI"/>
                <w:i/>
                <w:sz w:val="20"/>
              </w:rPr>
              <w:t xml:space="preserve">The reference discloses a </w:t>
            </w:r>
            <w:r>
              <w:rPr>
                <w:rFonts w:cs="Segoe UI" w:ascii="Segoe UI" w:hAnsi="Segoe UI"/>
                <w:i/>
                <w:sz w:val="20"/>
              </w:rPr>
              <w:t>video</w:t>
            </w:r>
            <w:r w:rsidRPr="001B27CC">
              <w:rPr>
                <w:rFonts w:cs="Segoe UI" w:ascii="Segoe UI" w:hAnsi="Segoe UI"/>
                <w:i/>
                <w:sz w:val="20"/>
              </w:rPr>
              <w:t xml:space="preserve"> mosaic client 31</w:t>
            </w:r>
            <w:r>
              <w:rPr>
                <w:rFonts w:cs="Segoe UI" w:ascii="Segoe UI" w:hAnsi="Segoe UI"/>
                <w:i/>
                <w:sz w:val="20"/>
              </w:rPr>
              <w:t xml:space="preserve"> </w:t>
            </w:r>
            <w:r w:rsidRPr="001B27CC">
              <w:rPr>
                <w:rFonts w:cs="Segoe UI" w:ascii="Segoe UI" w:hAnsi="Segoe UI"/>
                <w:i/>
                <w:sz w:val="20"/>
              </w:rPr>
              <w:t xml:space="preserve">working with </w:t>
            </w:r>
            <w:r>
              <w:rPr>
                <w:rFonts w:cs="Segoe UI" w:ascii="Segoe UI" w:hAnsi="Segoe UI"/>
                <w:i/>
                <w:sz w:val="20"/>
              </w:rPr>
              <w:t>control</w:t>
            </w:r>
            <w:r w:rsidRPr="001B27CC">
              <w:rPr>
                <w:rFonts w:cs="Segoe UI" w:ascii="Segoe UI" w:hAnsi="Segoe UI"/>
                <w:i/>
                <w:sz w:val="20"/>
              </w:rPr>
              <w:t xml:space="preserve"> circuitry 32</w:t>
            </w:r>
            <w:r>
              <w:rPr>
                <w:rFonts w:cs="Segoe UI" w:ascii="Segoe UI" w:hAnsi="Segoe UI"/>
                <w:i/>
                <w:sz w:val="20"/>
              </w:rPr>
              <w:t xml:space="preserve"> </w:t>
            </w:r>
            <w:r w:rsidRPr="001B27CC">
              <w:rPr>
                <w:rFonts w:cs="Segoe UI" w:ascii="Segoe UI" w:hAnsi="Segoe UI"/>
                <w:i/>
                <w:sz w:val="20"/>
              </w:rPr>
              <w:t xml:space="preserve">to manage </w:t>
            </w:r>
            <w:r>
              <w:rPr>
                <w:rFonts w:cs="Segoe UI" w:ascii="Segoe UI" w:hAnsi="Segoe UI"/>
                <w:i/>
                <w:sz w:val="20"/>
              </w:rPr>
              <w:t>objects</w:t>
            </w:r>
            <w:r w:rsidRPr="001B27CC">
              <w:rPr>
                <w:rFonts w:cs="Segoe UI" w:ascii="Segoe UI" w:hAnsi="Segoe UI"/>
                <w:i/>
                <w:sz w:val="20"/>
              </w:rPr>
              <w:t xml:space="preserve"> and screen elements in a video mosaic display</w:t>
            </w:r>
            <w:r>
              <w:rPr>
                <w:rFonts w:cs="Segoe UI" w:ascii="Segoe UI" w:hAnsi="Segoe UI"/>
                <w:i/>
                <w:sz w:val="20"/>
              </w:rPr>
              <w:t xml:space="preserve"> </w:t>
            </w:r>
            <w:r w:rsidRPr="001B27CC">
              <w:rPr>
                <w:rFonts w:cs="Segoe UI" w:ascii="Segoe UI" w:hAnsi="Segoe UI"/>
                <w:i/>
                <w:sz w:val="20"/>
              </w:rPr>
              <w:t xml:space="preserve">on </w:t>
            </w:r>
            <w:r>
              <w:rPr>
                <w:rFonts w:cs="Segoe UI" w:ascii="Segoe UI" w:hAnsi="Segoe UI"/>
                <w:i/>
                <w:sz w:val="20"/>
              </w:rPr>
              <w:t>display</w:t>
            </w:r>
            <w:r w:rsidRPr="001B27CC">
              <w:rPr>
                <w:rFonts w:cs="Segoe UI" w:ascii="Segoe UI" w:hAnsi="Segoe UI"/>
                <w:i/>
                <w:sz w:val="20"/>
              </w:rPr>
              <w:t xml:space="preserve"> device 34</w:t>
            </w:r>
            <w:r>
              <w:rPr>
                <w:rFonts w:cs="Segoe UI" w:ascii="Segoe UI" w:hAnsi="Segoe UI"/>
                <w:i/>
                <w:sz w:val="20"/>
              </w:rPr>
              <w:t>.</w:t>
            </w:r>
          </w:p>
        </w:tc>
        <w:tc>
          <w:tcPr>
            <w:tcW w:w="782" w:type="pct"/>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[Page</w:t>
            </w:r>
            <w:r w:rsidRPr="00B42411">
              <w:rPr>
                <w:rFonts w:cs="Segoe UI" w:ascii="Segoe UI" w:hAnsi="Segoe UI"/>
                <w:sz w:val="20"/>
              </w:rPr>
              <w:t xml:space="preserve"> </w:t>
            </w:r>
            <w:r>
              <w:rPr>
                <w:rFonts w:cs="Segoe UI" w:ascii="Segoe UI" w:hAnsi="Segoe UI"/>
                <w:sz w:val="20"/>
              </w:rPr>
              <w:t>7, Line 13</w:t>
            </w:r>
            <w:r w:rsidRPr="009A2086">
              <w:rPr>
                <w:rFonts w:cs="Segoe UI" w:ascii="Segoe UI" w:hAnsi="Segoe UI"/>
                <w:sz w:val="20"/>
              </w:rPr>
              <w:t>]</w:t>
            </w:r>
          </w:p>
          <w:p w:rsidR="00A25DCD" w:rsidRPr="00987C7F" w:rsidRDefault="00A25DCD" w:rsidP="00A25DCD">
            <w:pPr>
              <w:spacing w:before="80" w:after="80"/>
              <w:jc w:val="center"/>
              <w:rPr>
                <w:rFonts w:cs="Segoe UI"/>
                <w:i/>
              </w:rPr>
            </w:pPr>
            <w:r w:rsidRPr="00987C7F">
              <w:rPr>
                <w:rFonts w:cs="Segoe UI" w:ascii="Segoe UI" w:hAnsi="Segoe UI"/>
                <w:i/>
                <w:sz w:val="20"/>
              </w:rPr>
              <w:t>It mentions the monitor manipulates the electronics</w:t>
            </w:r>
            <w:r>
              <w:rPr>
                <w:rFonts w:cs="Segoe UI" w:ascii="Segoe UI" w:hAnsi="Segoe UI"/>
                <w:i/>
                <w:sz w:val="20"/>
              </w:rPr>
              <w:t xml:space="preserve"> (frame controller)</w:t>
            </w:r>
            <w:r w:rsidRPr="00987C7F">
              <w:rPr>
                <w:rFonts w:cs="Segoe UI" w:ascii="Segoe UI" w:hAnsi="Segoe UI"/>
                <w:i/>
                <w:sz w:val="20"/>
              </w:rPr>
              <w:t xml:space="preserve"> to capture and present the video information from in</w:t>
            </w:r>
            <w:r>
              <w:rPr>
                <w:rFonts w:cs="Segoe UI" w:ascii="Segoe UI" w:hAnsi="Segoe UI"/>
                <w:i/>
                <w:sz w:val="20"/>
              </w:rPr>
              <w:t>put through a cable or broadcast</w:t>
            </w:r>
            <w:r w:rsidRPr="00987C7F">
              <w:rPr>
                <w:rFonts w:cs="Segoe UI" w:ascii="Segoe UI" w:hAnsi="Segoe UI"/>
                <w:i/>
                <w:sz w:val="20"/>
              </w:rPr>
              <w:t>.</w:t>
            </w:r>
          </w:p>
        </w:tc>
        <w:tc>
          <w:tcPr>
            <w:tcW w:w="782" w:type="pct"/>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sidRPr="00AF065E">
              <w:rPr>
                <w:rFonts w:cs="Segoe UI" w:ascii="Segoe UI" w:hAnsi="Segoe UI"/>
                <w:sz w:val="20"/>
              </w:rPr>
              <w:t>[Para 0013]</w:t>
            </w:r>
            <w:r>
              <w:rPr>
                <w:rFonts w:cs="Segoe UI" w:ascii="Segoe UI" w:hAnsi="Segoe UI"/>
                <w:sz w:val="20"/>
              </w:rPr>
              <w:t xml:space="preserve"> &amp; [Para 0068]</w:t>
            </w:r>
          </w:p>
          <w:p w:rsidR="00A25DCD" w:rsidRPr="0040617D" w:rsidRDefault="00A25DCD" w:rsidP="00A25DCD">
            <w:pPr>
              <w:spacing w:before="80" w:after="80"/>
              <w:jc w:val="center"/>
              <w:rPr>
                <w:rFonts w:cs="Segoe UI"/>
                <w:i/>
              </w:rPr>
            </w:pPr>
            <w:r w:rsidRPr="0040617D">
              <w:rPr>
                <w:rFonts w:cs="Segoe UI" w:ascii="Segoe UI" w:hAnsi="Segoe UI"/>
                <w:i/>
                <w:sz w:val="20"/>
              </w:rPr>
              <w:t>The selector make a package of the channels according to the broadcaster and the package display unit (frame controller) arranges the selected channels of the package into the mosaic of the miniaturized views.</w:t>
            </w:r>
          </w:p>
        </w:tc>
        <w:tc>
          <w:tcPr>
            <w:tcW w:w="781" w:type="pct"/>
            <w:shd w:val="clear" w:color="auto" w:fill="D6E3BC"/>
          </w:tcPr>
          <w:p w:rsidR="00A25DCD" w:rsidRDefault="00A25DCD" w:rsidP="00A25DCD">
            <w:pPr>
              <w:spacing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[Para 0016] &amp; [Para 0021]</w:t>
            </w:r>
          </w:p>
          <w:p w:rsidR="00A25DCD" w:rsidRPr="002648DB" w:rsidRDefault="00A25DCD" w:rsidP="00A25DCD">
            <w:pPr>
              <w:spacing w:before="80" w:after="80"/>
              <w:jc w:val="center"/>
              <w:rPr>
                <w:rFonts w:cs="Segoe UI"/>
                <w:i/>
              </w:rPr>
            </w:pPr>
            <w:r w:rsidRPr="002648DB">
              <w:rPr>
                <w:rFonts w:cs="Segoe UI" w:ascii="Segoe UI" w:hAnsi="Segoe UI"/>
                <w:i/>
                <w:sz w:val="20"/>
              </w:rPr>
              <w:t>The reference disclose</w:t>
            </w:r>
            <w:r>
              <w:rPr>
                <w:rFonts w:cs="Segoe UI" w:ascii="Segoe UI" w:hAnsi="Segoe UI"/>
                <w:i/>
                <w:sz w:val="20"/>
              </w:rPr>
              <w:t>s</w:t>
            </w:r>
            <w:r w:rsidRPr="002648DB">
              <w:rPr>
                <w:rFonts w:cs="Segoe UI" w:ascii="Segoe UI" w:hAnsi="Segoe UI"/>
                <w:i/>
                <w:sz w:val="20"/>
              </w:rPr>
              <w:t xml:space="preserve"> </w:t>
            </w:r>
            <w:r>
              <w:rPr>
                <w:rFonts w:cs="Segoe UI" w:ascii="Segoe UI" w:hAnsi="Segoe UI"/>
                <w:i/>
                <w:sz w:val="20"/>
              </w:rPr>
              <w:t xml:space="preserve">a </w:t>
            </w:r>
            <w:r w:rsidRPr="002648DB">
              <w:rPr>
                <w:rFonts w:cs="Segoe UI" w:ascii="Segoe UI" w:hAnsi="Segoe UI"/>
                <w:i/>
                <w:sz w:val="20"/>
              </w:rPr>
              <w:t>control unit 11</w:t>
            </w:r>
            <w:r>
              <w:rPr>
                <w:rFonts w:cs="Segoe UI" w:ascii="Segoe UI" w:hAnsi="Segoe UI"/>
                <w:i/>
                <w:sz w:val="20"/>
              </w:rPr>
              <w:t xml:space="preserve"> </w:t>
            </w:r>
            <w:r w:rsidRPr="002648DB">
              <w:rPr>
                <w:rFonts w:cs="Segoe UI" w:ascii="Segoe UI" w:hAnsi="Segoe UI"/>
                <w:i/>
                <w:sz w:val="20"/>
              </w:rPr>
              <w:t>(acting as a frame controller) that executes processes for displaying distributed video on the display unit 14.</w:t>
            </w:r>
            <w:r>
              <w:rPr>
                <w:rFonts w:cs="Segoe UI" w:ascii="Segoe UI" w:hAnsi="Segoe UI"/>
                <w:i/>
                <w:sz w:val="20"/>
              </w:rPr>
              <w:t xml:space="preserve"> </w:t>
            </w:r>
            <w:r w:rsidRPr="002648DB">
              <w:rPr>
                <w:rFonts w:cs="Segoe UI" w:ascii="Segoe UI" w:hAnsi="Segoe UI"/>
                <w:i/>
                <w:sz w:val="20"/>
              </w:rPr>
              <w:t xml:space="preserve"> The input unit 13 inputs video data to the control unit 11. All these units are interconnected by a bus 17,</w:t>
            </w:r>
            <w:r>
              <w:rPr>
                <w:rFonts w:cs="Segoe UI" w:ascii="Segoe UI" w:hAnsi="Segoe UI"/>
                <w:i/>
                <w:sz w:val="20"/>
              </w:rPr>
              <w:t xml:space="preserve"> </w:t>
            </w:r>
            <w:r w:rsidRPr="002648DB">
              <w:rPr>
                <w:rFonts w:cs="Segoe UI" w:ascii="Segoe UI" w:hAnsi="Segoe UI"/>
                <w:i/>
                <w:sz w:val="20"/>
              </w:rPr>
              <w:t>thus coupling the control unit (frame controller) to the input interface and display.</w:t>
            </w:r>
          </w:p>
        </w:tc>
      </w:tr>
      <w:tr w:rsidR="00A25DCD" w:rsidTr="009D55FA">
        <w:trPr>
          <w:trHeight w:val="2118"/>
        </w:trPr>
        <w:tc>
          <w:tcPr>
            <w:tcW w:w="309" w:type="pct"/>
          </w:tcPr>
          <w:p w:rsidR="00A25DCD" w:rsidRPr="00B000DE" w:rsidRDefault="00A25DCD" w:rsidP="00DD1679">
            <w:pPr>
              <w:pStyle w:val="ListParagraph"/>
              <w:numPr>
                <w:ilvl w:val="0"/>
                <w:numId w:val="6"/>
              </w:numPr>
              <w:jc w:val="center"/>
            </w:pPr>
          </w:p>
        </w:tc>
        <w:tc>
          <w:tcPr>
            <w:tcW w:w="782" w:type="pct"/>
          </w:tcPr>
          <w:p w:rsidR="00A25DCD" w:rsidRPr="004C7756" w:rsidRDefault="00A25DCD" w:rsidP="00A25DCD">
            <w:pPr>
              <w:shd w:val="clear" w:color="auto" w:fill="FFFFFF"/>
              <w:jc w:val="center"/>
              <w:rPr>
                <w:rFonts w:cs="Segoe UI"/>
                <w:color w:val="333333"/>
              </w:rPr>
            </w:pPr>
            <w:r w:rsidRPr="004C7756">
              <w:rPr>
                <w:rFonts w:cs="Segoe UI" w:ascii="Segoe UI" w:hAnsi="Segoe UI"/>
                <w:color w:val="333333"/>
                <w:sz w:val="20"/>
              </w:rPr>
              <w:t>each picture occupying an area of the display separate from an area occupied by any other picture, the frame controller further:</w:t>
            </w:r>
          </w:p>
        </w:tc>
        <w:tc>
          <w:tcPr>
            <w:tcW w:w="782" w:type="pct"/>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[Figure 34] &amp; [Para 0181]</w:t>
            </w:r>
          </w:p>
          <w:p w:rsidR="00A25DCD" w:rsidRPr="00823969" w:rsidRDefault="00A25DCD" w:rsidP="00A25DCD">
            <w:pPr>
              <w:spacing w:before="80" w:after="80"/>
              <w:jc w:val="center"/>
              <w:rPr>
                <w:rFonts w:cs="Segoe UI"/>
                <w:i/>
              </w:rPr>
            </w:pPr>
            <w:r w:rsidRPr="001964C7">
              <w:rPr>
                <w:rFonts w:cs="Segoe UI" w:ascii="Segoe UI" w:hAnsi="Segoe UI"/>
                <w:i/>
                <w:sz w:val="20"/>
              </w:rPr>
              <w:t>It clearly shows the difference in size of the video windows 105, 413 and advertisement 104A</w:t>
            </w:r>
            <w:r>
              <w:rPr>
                <w:rFonts w:cs="Segoe UI" w:ascii="Segoe UI" w:hAnsi="Segoe UI"/>
                <w:i/>
                <w:sz w:val="20"/>
              </w:rPr>
              <w:t>.</w:t>
            </w:r>
          </w:p>
        </w:tc>
        <w:tc>
          <w:tcPr>
            <w:tcW w:w="782" w:type="pct"/>
            <w:shd w:val="clear" w:color="auto" w:fill="D6E3BC"/>
          </w:tcPr>
          <w:p w:rsidR="00A25DCD" w:rsidRPr="00906CD1" w:rsidRDefault="00A25DCD" w:rsidP="00A25DCD">
            <w:pPr>
              <w:spacing w:before="80" w:after="80"/>
              <w:jc w:val="center"/>
            </w:pPr>
            <w:r w:rsidRPr="00463C93">
              <w:rPr>
                <w:rFonts w:ascii="Segoe UI" w:hAnsi="Segoe UI"/>
                <w:sz w:val="20"/>
              </w:rPr>
              <w:t></w:t>
            </w:r>
          </w:p>
          <w:p w:rsidR="00A25DCD" w:rsidRDefault="00A25DCD" w:rsidP="00A25DCD">
            <w:pPr>
              <w:spacing w:before="60" w:after="60"/>
              <w:jc w:val="center"/>
              <w:rPr>
                <w:rFonts w:cs="Segoe UI"/>
              </w:rPr>
            </w:pPr>
            <w:r>
              <w:rPr>
                <w:rFonts w:cs="Segoe UI" w:ascii="Segoe UI" w:hAnsi="Segoe UI"/>
                <w:sz w:val="20"/>
              </w:rPr>
              <w:t>[Col 6, Line 25]</w:t>
            </w:r>
          </w:p>
          <w:p w:rsidR="00A25DCD" w:rsidRPr="00B457B9" w:rsidRDefault="00A25DCD" w:rsidP="00A25DCD">
            <w:pPr>
              <w:spacing w:before="80" w:after="80"/>
              <w:jc w:val="center"/>
              <w:rPr>
                <w:rFonts w:cs="Segoe UI"/>
              </w:rPr>
            </w:pPr>
            <w:r w:rsidRPr="00A41C2A">
              <w:rPr>
                <w:rFonts w:cs="Segoe UI" w:ascii="Segoe UI" w:hAnsi="Segoe UI"/>
                <w:i/>
                <w:sz w:val="20"/>
              </w:rPr>
              <w:t xml:space="preserve">The reference clearly describes </w:t>
            </w:r>
            <w:r>
              <w:rPr>
                <w:rFonts w:cs="Segoe UI" w:ascii="Segoe UI" w:hAnsi="Segoe UI"/>
                <w:i/>
                <w:sz w:val="20"/>
              </w:rPr>
              <w:t>video</w:t>
            </w:r>
            <w:r w:rsidRPr="00A41C2A">
              <w:rPr>
                <w:rFonts w:cs="Segoe UI" w:ascii="Segoe UI" w:hAnsi="Segoe UI"/>
                <w:i/>
                <w:sz w:val="20"/>
              </w:rPr>
              <w:t xml:space="preserve"> cells</w:t>
            </w:r>
            <w:r>
              <w:rPr>
                <w:rFonts w:cs="Segoe UI" w:ascii="Segoe UI" w:hAnsi="Segoe UI"/>
                <w:i/>
                <w:sz w:val="20"/>
              </w:rPr>
              <w:t xml:space="preserve"> </w:t>
            </w:r>
            <w:r w:rsidRPr="00A41C2A">
              <w:rPr>
                <w:rFonts w:cs="Segoe UI" w:ascii="Segoe UI" w:hAnsi="Segoe UI"/>
                <w:i/>
                <w:sz w:val="20"/>
              </w:rPr>
              <w:t xml:space="preserve">or </w:t>
            </w:r>
            <w:r>
              <w:rPr>
                <w:rFonts w:cs="Segoe UI" w:ascii="Segoe UI" w:hAnsi="Segoe UI"/>
                <w:i/>
                <w:sz w:val="20"/>
              </w:rPr>
              <w:t xml:space="preserve">windows </w:t>
            </w:r>
            <w:r w:rsidRPr="00A41C2A">
              <w:rPr>
                <w:rFonts w:cs="Segoe UI" w:ascii="Segoe UI" w:hAnsi="Segoe UI"/>
                <w:i/>
                <w:sz w:val="20"/>
              </w:rPr>
              <w:t xml:space="preserve">in a </w:t>
            </w:r>
            <w:r>
              <w:rPr>
                <w:rFonts w:cs="Segoe UI" w:ascii="Segoe UI" w:hAnsi="Segoe UI"/>
                <w:i/>
                <w:sz w:val="20"/>
              </w:rPr>
              <w:t>video</w:t>
            </w:r>
            <w:r w:rsidRPr="00A41C2A">
              <w:rPr>
                <w:rFonts w:cs="Segoe UI" w:ascii="Segoe UI" w:hAnsi="Segoe UI"/>
                <w:i/>
                <w:sz w:val="20"/>
              </w:rPr>
              <w:t xml:space="preserve"> mosaic page</w:t>
            </w:r>
            <w:r>
              <w:rPr>
                <w:rFonts w:cs="Segoe UI" w:ascii="Segoe UI" w:hAnsi="Segoe UI"/>
                <w:i/>
                <w:sz w:val="20"/>
              </w:rPr>
              <w:t xml:space="preserve"> </w:t>
            </w:r>
            <w:r w:rsidRPr="00A41C2A">
              <w:rPr>
                <w:rFonts w:cs="Segoe UI" w:ascii="Segoe UI" w:hAnsi="Segoe UI"/>
                <w:i/>
                <w:sz w:val="20"/>
              </w:rPr>
              <w:t xml:space="preserve">where </w:t>
            </w:r>
            <w:r>
              <w:rPr>
                <w:rFonts w:cs="Segoe UI" w:ascii="Segoe UI" w:hAnsi="Segoe UI"/>
                <w:i/>
                <w:sz w:val="20"/>
              </w:rPr>
              <w:t>each</w:t>
            </w:r>
            <w:r w:rsidRPr="00A41C2A">
              <w:rPr>
                <w:rFonts w:cs="Segoe UI" w:ascii="Segoe UI" w:hAnsi="Segoe UI"/>
                <w:i/>
                <w:sz w:val="20"/>
              </w:rPr>
              <w:t xml:space="preserve"> event may be presented in its own video cell or window</w:t>
            </w:r>
            <w:r>
              <w:rPr>
                <w:rFonts w:cs="Segoe UI" w:ascii="Segoe UI" w:hAnsi="Segoe UI"/>
                <w:i/>
                <w:sz w:val="20"/>
              </w:rPr>
              <w:t>.</w:t>
            </w:r>
          </w:p>
        </w:tc>
        <w:tc>
          <w:tcPr>
            <w:tcW w:w="782" w:type="pct"/>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[Page</w:t>
            </w:r>
            <w:r w:rsidRPr="00B42411">
              <w:rPr>
                <w:rFonts w:cs="Segoe UI" w:ascii="Segoe UI" w:hAnsi="Segoe UI"/>
                <w:sz w:val="20"/>
              </w:rPr>
              <w:t xml:space="preserve"> </w:t>
            </w:r>
            <w:r>
              <w:rPr>
                <w:rFonts w:cs="Segoe UI" w:ascii="Segoe UI" w:hAnsi="Segoe UI"/>
                <w:sz w:val="20"/>
              </w:rPr>
              <w:t>7, Line 13</w:t>
            </w:r>
            <w:r w:rsidRPr="009A2086">
              <w:rPr>
                <w:rFonts w:cs="Segoe UI" w:ascii="Segoe UI" w:hAnsi="Segoe UI"/>
                <w:sz w:val="20"/>
              </w:rPr>
              <w:t>]</w:t>
            </w:r>
          </w:p>
          <w:p w:rsidR="00A25DCD" w:rsidRPr="00463C93" w:rsidRDefault="00A25DCD" w:rsidP="00A25DCD">
            <w:pPr>
              <w:spacing w:before="80" w:after="80"/>
              <w:jc w:val="center"/>
              <w:rPr>
                <w:rFonts w:ascii="Wingdings" w:hAnsi="Wingdings"/>
              </w:rPr>
            </w:pPr>
            <w:r w:rsidRPr="00987C7F">
              <w:rPr>
                <w:rFonts w:cs="Segoe UI" w:ascii="Segoe UI" w:hAnsi="Segoe UI"/>
                <w:i/>
                <w:sz w:val="20"/>
              </w:rPr>
              <w:t>It mentions multiple video feeds are displayed simultaneously in a matrix view that would be present to a viewer on separate viewer channels.</w:t>
            </w:r>
          </w:p>
        </w:tc>
        <w:tc>
          <w:tcPr>
            <w:tcW w:w="782" w:type="pct"/>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sidRPr="00AF065E">
              <w:rPr>
                <w:rFonts w:cs="Segoe UI" w:ascii="Segoe UI" w:hAnsi="Segoe UI"/>
                <w:sz w:val="20"/>
              </w:rPr>
              <w:t>[Para 0013]</w:t>
            </w:r>
            <w:r>
              <w:rPr>
                <w:rFonts w:cs="Segoe UI" w:ascii="Segoe UI" w:hAnsi="Segoe UI"/>
                <w:sz w:val="20"/>
              </w:rPr>
              <w:t xml:space="preserve"> &amp; [Para 0068]</w:t>
            </w:r>
          </w:p>
          <w:p w:rsidR="00A25DCD" w:rsidRPr="0040617D" w:rsidRDefault="00A25DCD" w:rsidP="00A25DCD">
            <w:pPr>
              <w:spacing w:before="80" w:after="80"/>
              <w:jc w:val="center"/>
              <w:rPr>
                <w:rFonts w:cs="Segoe UI"/>
                <w:i/>
              </w:rPr>
            </w:pPr>
            <w:r w:rsidRPr="0040617D">
              <w:rPr>
                <w:rFonts w:cs="Segoe UI" w:ascii="Segoe UI" w:hAnsi="Segoe UI"/>
                <w:i/>
                <w:sz w:val="20"/>
              </w:rPr>
              <w:t>It mentions the arrangement of the selected channels in the package into the mosaic of the miniaturized views.</w:t>
            </w:r>
          </w:p>
        </w:tc>
        <w:tc>
          <w:tcPr>
            <w:tcW w:w="781" w:type="pct"/>
            <w:shd w:val="clear" w:color="auto" w:fill="D6E3BC"/>
          </w:tcPr>
          <w:p w:rsidR="00A25DCD" w:rsidRDefault="00A25DCD" w:rsidP="00A25DCD">
            <w:pPr>
              <w:spacing w:after="80"/>
              <w:jc w:val="center"/>
              <w:rPr>
                <w:rFonts w:ascii="Wingdings" w:hAnsi="Wingdings"/>
              </w:rPr>
            </w:pPr>
            <w:r w:rsidRPr="00463C93">
              <w:rPr>
                <w:rFonts w:ascii="Segoe UI" w:hAnsi="Segoe UI"/>
                <w:sz w:val="20"/>
              </w:rPr>
              <w:t></w:t>
            </w:r>
          </w:p>
          <w:p w:rsidR="00A25DCD" w:rsidRPr="0043714B" w:rsidRDefault="00A25DCD" w:rsidP="00A25DCD">
            <w:pPr>
              <w:spacing w:before="80" w:after="80"/>
              <w:jc w:val="center"/>
              <w:rPr>
                <w:rFonts w:cs="Segoe UI"/>
              </w:rPr>
            </w:pPr>
            <w:r w:rsidRPr="0043714B">
              <w:rPr>
                <w:rFonts w:cs="Segoe UI" w:ascii="Segoe UI" w:hAnsi="Segoe UI"/>
                <w:sz w:val="20"/>
              </w:rPr>
              <w:t>[Para 0023] &amp; [Figure 04]</w:t>
            </w:r>
          </w:p>
          <w:p w:rsidR="00A25DCD" w:rsidRPr="0040617D" w:rsidRDefault="00A25DCD" w:rsidP="00A25DCD">
            <w:pPr>
              <w:spacing w:before="80" w:after="80"/>
              <w:jc w:val="center"/>
              <w:rPr>
                <w:rFonts w:cs="Segoe UI"/>
                <w:i/>
              </w:rPr>
            </w:pPr>
            <w:r w:rsidRPr="0043714B">
              <w:rPr>
                <w:rFonts w:cs="Segoe UI" w:ascii="Segoe UI" w:hAnsi="Segoe UI"/>
                <w:i/>
                <w:sz w:val="20"/>
              </w:rPr>
              <w:t xml:space="preserve">The reference describes displaying images </w:t>
            </w:r>
            <w:r>
              <w:rPr>
                <w:rFonts w:cs="Segoe UI" w:ascii="Segoe UI" w:hAnsi="Segoe UI"/>
                <w:i/>
                <w:sz w:val="20"/>
              </w:rPr>
              <w:t>simultaneously</w:t>
            </w:r>
            <w:r w:rsidRPr="0043714B">
              <w:rPr>
                <w:rFonts w:cs="Segoe UI" w:ascii="Segoe UI" w:hAnsi="Segoe UI"/>
                <w:i/>
                <w:sz w:val="20"/>
              </w:rPr>
              <w:t xml:space="preserve"> on the plurality of display screens</w:t>
            </w:r>
            <w:r>
              <w:rPr>
                <w:rFonts w:cs="Segoe UI" w:ascii="Segoe UI" w:hAnsi="Segoe UI"/>
                <w:i/>
                <w:sz w:val="20"/>
              </w:rPr>
              <w:t xml:space="preserve"> </w:t>
            </w:r>
            <w:r w:rsidRPr="0043714B">
              <w:rPr>
                <w:rFonts w:cs="Segoe UI" w:ascii="Segoe UI" w:hAnsi="Segoe UI"/>
                <w:i/>
                <w:sz w:val="20"/>
              </w:rPr>
              <w:t xml:space="preserve">and explicitly mentions </w:t>
            </w:r>
            <w:r>
              <w:rPr>
                <w:rFonts w:cs="Segoe UI" w:ascii="Segoe UI" w:hAnsi="Segoe UI"/>
                <w:i/>
                <w:sz w:val="20"/>
              </w:rPr>
              <w:t>six</w:t>
            </w:r>
            <w:r w:rsidRPr="0043714B">
              <w:rPr>
                <w:rFonts w:cs="Segoe UI" w:ascii="Segoe UI" w:hAnsi="Segoe UI"/>
                <w:i/>
                <w:sz w:val="20"/>
              </w:rPr>
              <w:t xml:space="preserve"> display screens</w:t>
            </w:r>
            <w:r>
              <w:rPr>
                <w:rFonts w:cs="Segoe UI" w:ascii="Segoe UI" w:hAnsi="Segoe UI"/>
                <w:i/>
                <w:sz w:val="20"/>
              </w:rPr>
              <w:t xml:space="preserve"> </w:t>
            </w:r>
            <w:r w:rsidRPr="0043714B">
              <w:rPr>
                <w:rFonts w:cs="Segoe UI" w:ascii="Segoe UI" w:hAnsi="Segoe UI"/>
                <w:i/>
                <w:sz w:val="20"/>
              </w:rPr>
              <w:t>being displayed on the display unit.</w:t>
            </w:r>
          </w:p>
        </w:tc>
      </w:tr>
      <w:tr w:rsidR="00A25DCD" w:rsidTr="009D55FA">
        <w:trPr>
          <w:trHeight w:val="2442"/>
        </w:trPr>
        <w:tc>
          <w:tcPr>
            <w:tcW w:w="309" w:type="pct"/>
          </w:tcPr>
          <w:p w:rsidR="00A25DCD" w:rsidRDefault="00A25DCD" w:rsidP="00DD1679">
            <w:pPr>
              <w:pStyle w:val="ListParagraph"/>
              <w:numPr>
                <w:ilvl w:val="0"/>
                <w:numId w:val="6"/>
              </w:numPr>
              <w:jc w:val="center"/>
            </w:pPr>
          </w:p>
        </w:tc>
        <w:tc>
          <w:tcPr>
            <w:tcW w:w="782" w:type="pct"/>
          </w:tcPr>
          <w:p w:rsidR="00A25DCD" w:rsidRPr="004C7756" w:rsidRDefault="00A25DCD" w:rsidP="00A25DCD">
            <w:pPr>
              <w:shd w:val="clear" w:color="auto" w:fill="FFFFFF"/>
              <w:jc w:val="center"/>
              <w:rPr>
                <w:rFonts w:cs="Segoe UI"/>
                <w:color w:val="333333"/>
              </w:rPr>
            </w:pPr>
            <w:r w:rsidRPr="004C7756">
              <w:rPr>
                <w:rFonts w:cs="Segoe UI" w:ascii="Segoe UI" w:hAnsi="Segoe UI"/>
                <w:color w:val="333333"/>
                <w:sz w:val="20"/>
              </w:rPr>
              <w:t>receives a first user selection to display a video group related to an attribute,</w:t>
            </w:r>
          </w:p>
        </w:tc>
        <w:tc>
          <w:tcPr>
            <w:tcW w:w="782" w:type="pct"/>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[Figure 34], [Para 0118] &amp; [Para 0181]</w:t>
            </w:r>
          </w:p>
          <w:p w:rsidR="00A25DCD" w:rsidRPr="00783AA7" w:rsidRDefault="00A25DCD" w:rsidP="00A25DCD">
            <w:pPr>
              <w:spacing w:before="80" w:after="80"/>
              <w:jc w:val="center"/>
              <w:rPr>
                <w:rFonts w:cs="Segoe UI"/>
                <w:i/>
              </w:rPr>
            </w:pPr>
            <w:r w:rsidRPr="00783AA7">
              <w:rPr>
                <w:rFonts w:cs="Segoe UI" w:ascii="Segoe UI" w:hAnsi="Segoe UI"/>
                <w:i/>
                <w:sz w:val="20"/>
              </w:rPr>
              <w:t xml:space="preserve">It mentions </w:t>
            </w:r>
            <w:r>
              <w:rPr>
                <w:rFonts w:cs="Segoe UI" w:ascii="Segoe UI" w:hAnsi="Segoe UI"/>
                <w:i/>
                <w:sz w:val="20"/>
              </w:rPr>
              <w:t xml:space="preserve">that </w:t>
            </w:r>
            <w:r w:rsidRPr="00783AA7">
              <w:rPr>
                <w:rFonts w:cs="Segoe UI" w:ascii="Segoe UI" w:hAnsi="Segoe UI"/>
                <w:i/>
                <w:sz w:val="20"/>
              </w:rPr>
              <w:t xml:space="preserve">the genre of the video shown in 105, 413 and the genre of the advertisement would be related to the content shown </w:t>
            </w:r>
            <w:r>
              <w:rPr>
                <w:rFonts w:cs="Segoe UI" w:ascii="Segoe UI" w:hAnsi="Segoe UI"/>
                <w:i/>
                <w:sz w:val="20"/>
              </w:rPr>
              <w:t>on the screen. Further discusses a program guide may provide a listing of television games that may be a part of a sports list.</w:t>
            </w:r>
          </w:p>
        </w:tc>
        <w:tc>
          <w:tcPr>
            <w:tcW w:w="782" w:type="pct"/>
            <w:shd w:val="clear" w:color="auto" w:fill="D6E3BC"/>
          </w:tcPr>
          <w:p w:rsidR="00A25DCD" w:rsidRPr="00906CD1" w:rsidRDefault="00A25DCD" w:rsidP="00A25DCD">
            <w:pPr>
              <w:spacing w:before="80" w:after="80"/>
              <w:jc w:val="center"/>
            </w:pPr>
            <w:r w:rsidRPr="00463C93">
              <w:rPr>
                <w:rFonts w:ascii="Segoe UI" w:hAnsi="Segoe UI"/>
                <w:sz w:val="20"/>
              </w:rPr>
              <w:t></w:t>
            </w:r>
          </w:p>
          <w:p w:rsidR="00A25DCD" w:rsidRDefault="00A25DCD" w:rsidP="00A25DCD">
            <w:pPr>
              <w:tabs>
                <w:tab w:val="left" w:pos="428"/>
                <w:tab w:val="center" w:pos="1089"/>
              </w:tabs>
              <w:spacing w:before="60" w:after="60"/>
              <w:jc w:val="center"/>
              <w:rPr>
                <w:rFonts w:cs="Segoe UI"/>
              </w:rPr>
            </w:pPr>
            <w:r>
              <w:rPr>
                <w:rFonts w:cs="Segoe UI" w:ascii="Segoe UI" w:hAnsi="Segoe UI"/>
                <w:sz w:val="20"/>
              </w:rPr>
              <w:t>[Col 11, Line 1]</w:t>
            </w:r>
          </w:p>
          <w:p w:rsidR="00A25DCD" w:rsidRPr="00CB5444" w:rsidRDefault="00A25DCD" w:rsidP="00A25DCD">
            <w:pPr>
              <w:spacing w:before="80" w:after="80"/>
              <w:jc w:val="center"/>
              <w:rPr>
                <w:rFonts w:cs="Segoe UI"/>
                <w:i/>
              </w:rPr>
            </w:pPr>
            <w:r w:rsidRPr="00CB5444">
              <w:rPr>
                <w:rFonts w:cs="Segoe UI" w:ascii="Segoe UI" w:hAnsi="Segoe UI"/>
                <w:i/>
                <w:sz w:val="20"/>
              </w:rPr>
              <w:t xml:space="preserve">The reference describes a user selecting </w:t>
            </w:r>
            <w:r>
              <w:rPr>
                <w:rFonts w:cs="Segoe UI" w:ascii="Segoe UI" w:hAnsi="Segoe UI"/>
                <w:i/>
                <w:sz w:val="20"/>
              </w:rPr>
              <w:t xml:space="preserve">genres </w:t>
            </w:r>
            <w:r w:rsidRPr="00CB5444">
              <w:rPr>
                <w:rFonts w:cs="Segoe UI" w:ascii="Segoe UI" w:hAnsi="Segoe UI"/>
                <w:i/>
                <w:sz w:val="20"/>
              </w:rPr>
              <w:t xml:space="preserve">(e.g., Sports, News, and Movies) via a </w:t>
            </w:r>
            <w:r>
              <w:rPr>
                <w:rFonts w:cs="Segoe UI" w:ascii="Segoe UI" w:hAnsi="Segoe UI"/>
                <w:i/>
                <w:sz w:val="20"/>
              </w:rPr>
              <w:t>Mosaic</w:t>
            </w:r>
            <w:r w:rsidRPr="00CB5444">
              <w:rPr>
                <w:rFonts w:cs="Segoe UI" w:ascii="Segoe UI" w:hAnsi="Segoe UI"/>
                <w:i/>
                <w:sz w:val="20"/>
              </w:rPr>
              <w:t xml:space="preserve"> Blackout Options</w:t>
            </w:r>
            <w:r>
              <w:rPr>
                <w:rFonts w:cs="Segoe UI" w:ascii="Segoe UI" w:hAnsi="Segoe UI"/>
                <w:i/>
                <w:sz w:val="20"/>
              </w:rPr>
              <w:t xml:space="preserve"> </w:t>
            </w:r>
            <w:r w:rsidRPr="00CB5444">
              <w:rPr>
                <w:rFonts w:cs="Segoe UI" w:ascii="Segoe UI" w:hAnsi="Segoe UI"/>
                <w:i/>
                <w:sz w:val="20"/>
              </w:rPr>
              <w:t xml:space="preserve">screen which represents a user selecting an </w:t>
            </w:r>
            <w:r>
              <w:rPr>
                <w:rFonts w:cs="Segoe UI" w:ascii="Segoe UI" w:hAnsi="Segoe UI"/>
                <w:i/>
                <w:sz w:val="20"/>
              </w:rPr>
              <w:t>attribute.</w:t>
            </w:r>
          </w:p>
        </w:tc>
        <w:tc>
          <w:tcPr>
            <w:tcW w:w="782" w:type="pct"/>
            <w:shd w:val="clear" w:color="auto" w:fill="D6E3BC"/>
          </w:tcPr>
          <w:p w:rsidR="00A25DCD" w:rsidRDefault="00A25DCD" w:rsidP="00A25DCD">
            <w:pPr>
              <w:spacing w:before="80" w:after="80"/>
              <w:jc w:val="center"/>
            </w:pPr>
            <w:r w:rsidRPr="00463C93">
              <w:rPr>
                <w:rFonts w:ascii="Segoe UI" w:hAnsi="Segoe UI"/>
                <w:sz w:val="20"/>
              </w:rPr>
              <w:t></w:t>
            </w:r>
          </w:p>
          <w:p w:rsidR="00A25DCD" w:rsidRDefault="00A25DCD" w:rsidP="00A25DCD">
            <w:pPr>
              <w:spacing w:before="80" w:after="80"/>
              <w:jc w:val="center"/>
            </w:pPr>
            <w:r>
              <w:rPr>
                <w:rFonts w:ascii="Segoe UI" w:hAnsi="Segoe UI"/>
                <w:sz w:val="20"/>
              </w:rPr>
              <w:t xml:space="preserve">[Page 3, Line 1 </w:t>
            </w:r>
            <w:r w:rsidRPr="00477941">
              <w:rPr>
                <w:rFonts w:ascii="Segoe UI" w:hAnsi="Segoe UI"/>
                <w:sz w:val="20"/>
              </w:rPr>
              <w:t>]</w:t>
            </w:r>
            <w:r>
              <w:rPr>
                <w:rFonts w:ascii="Segoe UI" w:hAnsi="Segoe UI"/>
                <w:sz w:val="20"/>
              </w:rPr>
              <w:t xml:space="preserve">&amp; </w:t>
            </w:r>
            <w:r>
              <w:rPr>
                <w:rFonts w:cs="Segoe UI" w:ascii="Segoe UI" w:hAnsi="Segoe UI"/>
                <w:sz w:val="20"/>
              </w:rPr>
              <w:t>[Page 8, Line 13]</w:t>
            </w:r>
          </w:p>
          <w:p w:rsidR="00A25DCD" w:rsidRPr="003949AB" w:rsidRDefault="00A25DCD" w:rsidP="00A25DCD">
            <w:pPr>
              <w:spacing w:before="80" w:after="80"/>
              <w:jc w:val="center"/>
              <w:rPr>
                <w:i/>
              </w:rPr>
            </w:pPr>
            <w:r w:rsidRPr="003949AB">
              <w:rPr>
                <w:rFonts w:ascii="Segoe UI" w:hAnsi="Segoe UI"/>
                <w:i/>
                <w:sz w:val="20"/>
              </w:rPr>
              <w:t xml:space="preserve">It mentions a viewer can select various portions of the video via a remote controller to select the desired video from an interactive mosaic channel </w:t>
            </w:r>
            <w:r>
              <w:rPr>
                <w:rFonts w:ascii="Segoe UI" w:hAnsi="Segoe UI"/>
                <w:i/>
                <w:sz w:val="20"/>
              </w:rPr>
              <w:t>where interactive channels can be a group of related channels</w:t>
            </w:r>
            <w:r w:rsidRPr="003949AB">
              <w:rPr>
                <w:rFonts w:ascii="Segoe UI" w:hAnsi="Segoe UI"/>
                <w:i/>
                <w:sz w:val="20"/>
              </w:rPr>
              <w:t xml:space="preserve"> for viewing on the monitor.</w:t>
            </w:r>
          </w:p>
        </w:tc>
        <w:tc>
          <w:tcPr>
            <w:tcW w:w="782" w:type="pct"/>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pPr>
            <w:r w:rsidRPr="00AF065E">
              <w:rPr>
                <w:rFonts w:ascii="Segoe UI" w:hAnsi="Segoe UI"/>
                <w:sz w:val="20"/>
              </w:rPr>
              <w:t>[Para 0013]</w:t>
            </w:r>
            <w:r>
              <w:rPr>
                <w:rFonts w:ascii="Segoe UI" w:hAnsi="Segoe UI"/>
                <w:sz w:val="20"/>
              </w:rPr>
              <w:t xml:space="preserve"> &amp; [Para 0067]</w:t>
            </w:r>
          </w:p>
          <w:p w:rsidR="00A25DCD" w:rsidRPr="00490D70" w:rsidRDefault="00A25DCD" w:rsidP="00A25DCD">
            <w:pPr>
              <w:spacing w:before="80" w:after="80"/>
              <w:jc w:val="center"/>
              <w:rPr>
                <w:rFonts w:cs="Segoe UI"/>
                <w:i/>
              </w:rPr>
            </w:pPr>
            <w:r w:rsidRPr="00A81082">
              <w:rPr>
                <w:rFonts w:cs="Segoe UI" w:ascii="Segoe UI" w:hAnsi="Segoe UI"/>
                <w:i/>
                <w:sz w:val="20"/>
              </w:rPr>
              <w:t>It mentions the recei</w:t>
            </w:r>
            <w:r>
              <w:rPr>
                <w:rFonts w:cs="Segoe UI" w:ascii="Segoe UI" w:hAnsi="Segoe UI"/>
                <w:i/>
                <w:sz w:val="20"/>
              </w:rPr>
              <w:t>ving</w:t>
            </w:r>
            <w:r w:rsidRPr="00A81082">
              <w:rPr>
                <w:rFonts w:cs="Segoe UI" w:ascii="Segoe UI" w:hAnsi="Segoe UI"/>
                <w:i/>
                <w:sz w:val="20"/>
              </w:rPr>
              <w:t xml:space="preserve"> of </w:t>
            </w:r>
            <w:r>
              <w:rPr>
                <w:rFonts w:cs="Segoe UI" w:ascii="Segoe UI" w:hAnsi="Segoe UI"/>
                <w:i/>
                <w:sz w:val="20"/>
              </w:rPr>
              <w:t xml:space="preserve">channels by a </w:t>
            </w:r>
            <w:r w:rsidRPr="0040617D">
              <w:rPr>
                <w:rFonts w:cs="Segoe UI" w:ascii="Segoe UI" w:hAnsi="Segoe UI"/>
                <w:i/>
                <w:sz w:val="20"/>
              </w:rPr>
              <w:t>package display unit</w:t>
            </w:r>
            <w:r>
              <w:rPr>
                <w:rFonts w:cs="Segoe UI" w:ascii="Segoe UI" w:hAnsi="Segoe UI"/>
                <w:i/>
                <w:sz w:val="20"/>
              </w:rPr>
              <w:t xml:space="preserve"> that are formed as a channel sub-directory or package of </w:t>
            </w:r>
            <w:r w:rsidRPr="00C3573A">
              <w:rPr>
                <w:rFonts w:cs="Segoe UI" w:ascii="Segoe UI" w:hAnsi="Segoe UI"/>
                <w:i/>
                <w:sz w:val="20"/>
              </w:rPr>
              <w:t>youth channels or of sport channels, or of fi</w:t>
            </w:r>
            <w:r>
              <w:rPr>
                <w:rFonts w:cs="Segoe UI" w:ascii="Segoe UI" w:hAnsi="Segoe UI"/>
                <w:i/>
                <w:sz w:val="20"/>
              </w:rPr>
              <w:t>lm channels or of news channels.</w:t>
            </w:r>
          </w:p>
        </w:tc>
        <w:tc>
          <w:tcPr>
            <w:tcW w:w="781" w:type="pct"/>
            <w:shd w:val="clear" w:color="auto" w:fill="D6E3BC"/>
          </w:tcPr>
          <w:p w:rsidR="00A25DCD" w:rsidRDefault="00A25DCD" w:rsidP="00A25DCD">
            <w:pPr>
              <w:spacing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i/>
              </w:rPr>
            </w:pPr>
            <w:r>
              <w:rPr>
                <w:rFonts w:cs="Segoe UI" w:ascii="Segoe UI" w:hAnsi="Segoe UI"/>
                <w:i/>
                <w:sz w:val="20"/>
              </w:rPr>
              <w:t>[Para 0019] &amp; [Para 0026]</w:t>
            </w:r>
          </w:p>
          <w:p w:rsidR="00A25DCD" w:rsidRPr="00490D70" w:rsidRDefault="00A25DCD" w:rsidP="00A25DCD">
            <w:pPr>
              <w:spacing w:before="80" w:after="80"/>
              <w:jc w:val="center"/>
              <w:rPr>
                <w:rFonts w:cs="Segoe UI"/>
                <w:i/>
              </w:rPr>
            </w:pPr>
            <w:r w:rsidRPr="00285901">
              <w:rPr>
                <w:rFonts w:cs="Segoe UI" w:ascii="Segoe UI" w:hAnsi="Segoe UI"/>
                <w:i/>
                <w:sz w:val="20"/>
              </w:rPr>
              <w:t xml:space="preserve">The reference describes storing </w:t>
            </w:r>
            <w:r>
              <w:rPr>
                <w:rFonts w:cs="Segoe UI" w:ascii="Segoe UI" w:hAnsi="Segoe UI"/>
                <w:i/>
                <w:sz w:val="20"/>
              </w:rPr>
              <w:t>attribute</w:t>
            </w:r>
            <w:r w:rsidRPr="00285901">
              <w:rPr>
                <w:rFonts w:cs="Segoe UI" w:ascii="Segoe UI" w:hAnsi="Segoe UI"/>
                <w:i/>
                <w:sz w:val="20"/>
              </w:rPr>
              <w:t xml:space="preserve"> data</w:t>
            </w:r>
            <w:r>
              <w:rPr>
                <w:rFonts w:cs="Segoe UI" w:ascii="Segoe UI" w:hAnsi="Segoe UI"/>
                <w:i/>
                <w:sz w:val="20"/>
              </w:rPr>
              <w:t xml:space="preserve"> </w:t>
            </w:r>
            <w:r w:rsidRPr="00285901">
              <w:rPr>
                <w:rFonts w:cs="Segoe UI" w:ascii="Segoe UI" w:hAnsi="Segoe UI"/>
                <w:i/>
                <w:sz w:val="20"/>
              </w:rPr>
              <w:t xml:space="preserve">related to the classification of videos (e.g., </w:t>
            </w:r>
            <w:r>
              <w:rPr>
                <w:rFonts w:cs="Segoe UI" w:ascii="Segoe UI" w:hAnsi="Segoe UI"/>
                <w:i/>
                <w:sz w:val="20"/>
              </w:rPr>
              <w:t>sports)</w:t>
            </w:r>
            <w:r w:rsidRPr="00285901">
              <w:rPr>
                <w:rFonts w:cs="Segoe UI" w:ascii="Segoe UI" w:hAnsi="Segoe UI"/>
                <w:i/>
                <w:sz w:val="20"/>
              </w:rPr>
              <w:t xml:space="preserve"> and that a user can click a </w:t>
            </w:r>
            <w:r>
              <w:rPr>
                <w:rFonts w:cs="Segoe UI" w:ascii="Segoe UI" w:hAnsi="Segoe UI"/>
                <w:i/>
                <w:sz w:val="20"/>
              </w:rPr>
              <w:t>second</w:t>
            </w:r>
            <w:r w:rsidRPr="00285901">
              <w:rPr>
                <w:rFonts w:cs="Segoe UI" w:ascii="Segoe UI" w:hAnsi="Segoe UI"/>
                <w:i/>
                <w:sz w:val="20"/>
              </w:rPr>
              <w:t xml:space="preserve"> clickable map</w:t>
            </w:r>
            <w:r>
              <w:rPr>
                <w:rFonts w:cs="Segoe UI" w:ascii="Segoe UI" w:hAnsi="Segoe UI"/>
                <w:i/>
                <w:sz w:val="20"/>
              </w:rPr>
              <w:t xml:space="preserve"> </w:t>
            </w:r>
            <w:r w:rsidRPr="00285901">
              <w:rPr>
                <w:rFonts w:cs="Segoe UI" w:ascii="Segoe UI" w:hAnsi="Segoe UI"/>
                <w:i/>
                <w:sz w:val="20"/>
              </w:rPr>
              <w:t xml:space="preserve">to read this attribute information. Subsequently, </w:t>
            </w:r>
            <w:r>
              <w:rPr>
                <w:rFonts w:cs="Segoe UI" w:ascii="Segoe UI" w:hAnsi="Segoe UI"/>
                <w:i/>
                <w:sz w:val="20"/>
              </w:rPr>
              <w:t>related</w:t>
            </w:r>
            <w:r w:rsidRPr="00285901">
              <w:rPr>
                <w:rFonts w:cs="Segoe UI" w:ascii="Segoe UI" w:hAnsi="Segoe UI"/>
                <w:i/>
                <w:sz w:val="20"/>
              </w:rPr>
              <w:t xml:space="preserve"> images</w:t>
            </w:r>
            <w:r>
              <w:rPr>
                <w:rFonts w:cs="Segoe UI" w:ascii="Segoe UI" w:hAnsi="Segoe UI"/>
                <w:i/>
                <w:sz w:val="20"/>
              </w:rPr>
              <w:t xml:space="preserve"> </w:t>
            </w:r>
            <w:r w:rsidRPr="00285901">
              <w:rPr>
                <w:rFonts w:cs="Segoe UI" w:ascii="Segoe UI" w:hAnsi="Segoe UI"/>
                <w:i/>
                <w:sz w:val="20"/>
              </w:rPr>
              <w:t>can be displayed based on this attribute data.</w:t>
            </w:r>
          </w:p>
        </w:tc>
      </w:tr>
      <w:tr w:rsidR="00A25DCD" w:rsidTr="009D55FA">
        <w:trPr>
          <w:trHeight w:val="1740"/>
        </w:trPr>
        <w:tc>
          <w:tcPr>
            <w:tcW w:w="309" w:type="pct"/>
          </w:tcPr>
          <w:p w:rsidR="00A25DCD" w:rsidRDefault="00A25DCD" w:rsidP="00DD1679">
            <w:pPr>
              <w:pStyle w:val="ListParagraph"/>
              <w:numPr>
                <w:ilvl w:val="0"/>
                <w:numId w:val="6"/>
              </w:numPr>
              <w:jc w:val="center"/>
            </w:pPr>
          </w:p>
        </w:tc>
        <w:tc>
          <w:tcPr>
            <w:tcW w:w="782" w:type="pct"/>
          </w:tcPr>
          <w:p w:rsidR="00A25DCD" w:rsidRPr="004C7756" w:rsidRDefault="00A25DCD" w:rsidP="00A25DCD">
            <w:pPr>
              <w:shd w:val="clear" w:color="auto" w:fill="FFFFFF"/>
              <w:jc w:val="center"/>
              <w:rPr>
                <w:rFonts w:cs="Segoe UI"/>
                <w:color w:val="333333"/>
              </w:rPr>
            </w:pPr>
            <w:r w:rsidRPr="004C7756">
              <w:rPr>
                <w:rFonts w:cs="Segoe UI" w:ascii="Segoe UI" w:hAnsi="Segoe UI"/>
                <w:color w:val="333333"/>
                <w:sz w:val="20"/>
              </w:rPr>
              <w:t>the video group comprising at least a first video stream and a second video stream of the plurality of video streams;</w:t>
            </w:r>
          </w:p>
        </w:tc>
        <w:tc>
          <w:tcPr>
            <w:tcW w:w="782" w:type="pct"/>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sidRPr="00793320">
              <w:rPr>
                <w:rFonts w:cs="Segoe UI" w:ascii="Segoe UI" w:hAnsi="Segoe UI"/>
                <w:sz w:val="20"/>
              </w:rPr>
              <w:t>[Para 0094]</w:t>
            </w:r>
          </w:p>
          <w:p w:rsidR="00A25DCD" w:rsidRPr="00A858A6" w:rsidRDefault="00A25DCD" w:rsidP="00A25DCD">
            <w:pPr>
              <w:spacing w:before="80" w:after="80"/>
              <w:jc w:val="center"/>
              <w:rPr>
                <w:rFonts w:cs="Segoe UI"/>
                <w:i/>
              </w:rPr>
            </w:pPr>
            <w:r w:rsidRPr="00A858A6">
              <w:rPr>
                <w:rFonts w:cs="Segoe UI" w:ascii="Segoe UI" w:hAnsi="Segoe UI"/>
                <w:i/>
                <w:sz w:val="20"/>
              </w:rPr>
              <w:t xml:space="preserve">It mentions </w:t>
            </w:r>
            <w:r>
              <w:rPr>
                <w:rFonts w:cs="Segoe UI" w:ascii="Segoe UI" w:hAnsi="Segoe UI"/>
                <w:i/>
                <w:sz w:val="20"/>
              </w:rPr>
              <w:t xml:space="preserve">that </w:t>
            </w:r>
            <w:r w:rsidRPr="00A858A6">
              <w:rPr>
                <w:rFonts w:cs="Segoe UI" w:ascii="Segoe UI" w:hAnsi="Segoe UI"/>
                <w:i/>
                <w:sz w:val="20"/>
              </w:rPr>
              <w:t xml:space="preserve">each path includes several television channels one or more may be used to support </w:t>
            </w:r>
            <w:r>
              <w:rPr>
                <w:rFonts w:cs="Segoe UI" w:ascii="Segoe UI" w:hAnsi="Segoe UI"/>
                <w:i/>
                <w:sz w:val="20"/>
              </w:rPr>
              <w:t>several</w:t>
            </w:r>
            <w:r w:rsidRPr="00A858A6">
              <w:rPr>
                <w:rFonts w:cs="Segoe UI" w:ascii="Segoe UI" w:hAnsi="Segoe UI"/>
                <w:i/>
                <w:sz w:val="20"/>
              </w:rPr>
              <w:t xml:space="preserve"> digital channels.</w:t>
            </w:r>
          </w:p>
        </w:tc>
        <w:tc>
          <w:tcPr>
            <w:tcW w:w="782" w:type="pct"/>
            <w:shd w:val="clear" w:color="auto" w:fill="D6E3BC"/>
          </w:tcPr>
          <w:p w:rsidR="00A25DCD" w:rsidRPr="00CE691C" w:rsidRDefault="00A25DCD" w:rsidP="00A25DCD">
            <w:pPr>
              <w:spacing w:before="80" w:after="80"/>
              <w:jc w:val="center"/>
            </w:pPr>
            <w:r w:rsidRPr="00463C93">
              <w:rPr>
                <w:rFonts w:ascii="Segoe UI" w:hAnsi="Segoe UI"/>
                <w:sz w:val="20"/>
              </w:rPr>
              <w:t></w:t>
            </w:r>
          </w:p>
          <w:p w:rsidR="00A25DCD" w:rsidRDefault="00A25DCD" w:rsidP="00A25DCD">
            <w:pPr>
              <w:tabs>
                <w:tab w:val="left" w:pos="428"/>
                <w:tab w:val="center" w:pos="1089"/>
              </w:tabs>
              <w:spacing w:before="60" w:after="60"/>
              <w:jc w:val="center"/>
              <w:rPr>
                <w:rFonts w:cs="Segoe UI"/>
              </w:rPr>
            </w:pPr>
            <w:r>
              <w:rPr>
                <w:rFonts w:cs="Segoe UI" w:ascii="Segoe UI" w:hAnsi="Segoe UI"/>
                <w:sz w:val="20"/>
              </w:rPr>
              <w:t>[Col 11, Line 1]</w:t>
            </w:r>
          </w:p>
          <w:p w:rsidR="00A25DCD" w:rsidRPr="00CE691C" w:rsidRDefault="00A25DCD" w:rsidP="00A25DCD">
            <w:pPr>
              <w:spacing w:before="60" w:after="60"/>
              <w:jc w:val="center"/>
              <w:rPr>
                <w:rFonts w:cs="Segoe UI"/>
              </w:rPr>
            </w:pPr>
            <w:r>
              <w:rPr>
                <w:rFonts w:cs="Segoe UI" w:ascii="Segoe UI" w:hAnsi="Segoe UI"/>
                <w:sz w:val="20"/>
              </w:rPr>
              <w:t>&amp; [Col 13, Line 24]</w:t>
            </w:r>
          </w:p>
          <w:p w:rsidR="00A25DCD" w:rsidRPr="00B457B9" w:rsidRDefault="00A25DCD" w:rsidP="00A25DCD">
            <w:pPr>
              <w:spacing w:before="80" w:after="80"/>
              <w:jc w:val="center"/>
              <w:rPr>
                <w:rFonts w:cs="Segoe UI"/>
              </w:rPr>
            </w:pPr>
            <w:r w:rsidRPr="009C3BBF">
              <w:rPr>
                <w:rFonts w:cs="Segoe UI" w:ascii="Segoe UI" w:hAnsi="Segoe UI"/>
                <w:sz w:val="20"/>
              </w:rPr>
              <w:t xml:space="preserve">Since these genres inherently imply a collection of related video content (e.g., multiple sports streams for </w:t>
            </w:r>
            <w:r>
              <w:rPr>
                <w:rFonts w:cs="Segoe UI" w:ascii="Segoe UI" w:hAnsi="Segoe UI"/>
                <w:sz w:val="20"/>
              </w:rPr>
              <w:t>Sports).</w:t>
            </w:r>
          </w:p>
        </w:tc>
        <w:tc>
          <w:tcPr>
            <w:tcW w:w="782" w:type="pct"/>
            <w:shd w:val="clear" w:color="auto" w:fill="D6E3BC"/>
          </w:tcPr>
          <w:p w:rsidR="00A25DCD" w:rsidRDefault="00A25DCD" w:rsidP="00A25DCD">
            <w:pPr>
              <w:spacing w:before="80" w:after="80"/>
              <w:jc w:val="center"/>
            </w:pPr>
            <w:r w:rsidRPr="00463C93">
              <w:rPr>
                <w:rFonts w:ascii="Segoe UI" w:hAnsi="Segoe UI"/>
                <w:sz w:val="20"/>
              </w:rPr>
              <w:t></w:t>
            </w:r>
          </w:p>
          <w:p w:rsidR="00A25DCD" w:rsidRDefault="00A25DCD" w:rsidP="00A25DCD">
            <w:pPr>
              <w:spacing w:before="80" w:after="80"/>
              <w:jc w:val="center"/>
            </w:pPr>
            <w:r>
              <w:rPr>
                <w:rFonts w:ascii="Segoe UI" w:hAnsi="Segoe UI"/>
                <w:sz w:val="20"/>
              </w:rPr>
              <w:t>[Page 3, Line 1</w:t>
            </w:r>
            <w:r w:rsidRPr="00477941">
              <w:rPr>
                <w:rFonts w:ascii="Segoe UI" w:hAnsi="Segoe UI"/>
                <w:sz w:val="20"/>
              </w:rPr>
              <w:t>]</w:t>
            </w:r>
            <w:r>
              <w:rPr>
                <w:rFonts w:ascii="Segoe UI" w:hAnsi="Segoe UI"/>
                <w:sz w:val="20"/>
              </w:rPr>
              <w:t>,</w:t>
            </w:r>
            <w:r>
              <w:rPr>
                <w:rFonts w:cs="Segoe UI" w:ascii="Segoe UI" w:hAnsi="Segoe UI"/>
                <w:sz w:val="20"/>
              </w:rPr>
              <w:t xml:space="preserve">[Page 8 ,Line 13] </w:t>
            </w:r>
            <w:r>
              <w:rPr>
                <w:rFonts w:ascii="Segoe UI" w:hAnsi="Segoe UI"/>
                <w:sz w:val="20"/>
              </w:rPr>
              <w:t>&amp; [Page 15 ,</w:t>
            </w:r>
            <w:r w:rsidRPr="00343DDB">
              <w:rPr>
                <w:rFonts w:ascii="Segoe UI" w:hAnsi="Segoe UI"/>
                <w:sz w:val="20"/>
              </w:rPr>
              <w:t>Line 13]</w:t>
            </w:r>
          </w:p>
          <w:p w:rsidR="00A25DCD" w:rsidRPr="00463C93" w:rsidRDefault="00A25DCD" w:rsidP="00A25DCD">
            <w:pPr>
              <w:spacing w:before="80" w:after="80"/>
              <w:jc w:val="center"/>
              <w:rPr>
                <w:rFonts w:ascii="Wingdings" w:hAnsi="Wingdings"/>
              </w:rPr>
            </w:pPr>
            <w:r w:rsidRPr="003949AB">
              <w:rPr>
                <w:rFonts w:ascii="Segoe UI" w:hAnsi="Segoe UI"/>
                <w:i/>
                <w:sz w:val="20"/>
              </w:rPr>
              <w:t>It mentions</w:t>
            </w:r>
            <w:r>
              <w:rPr>
                <w:rFonts w:ascii="Segoe UI" w:hAnsi="Segoe UI"/>
                <w:i/>
                <w:sz w:val="20"/>
              </w:rPr>
              <w:t xml:space="preserve"> remote controller to select the interactive channel that can be a group of related channels</w:t>
            </w:r>
            <w:r w:rsidRPr="003949AB">
              <w:rPr>
                <w:rFonts w:ascii="Segoe UI" w:hAnsi="Segoe UI"/>
                <w:i/>
                <w:sz w:val="20"/>
              </w:rPr>
              <w:t xml:space="preserve"> for viewing on the monitor.</w:t>
            </w:r>
          </w:p>
        </w:tc>
        <w:tc>
          <w:tcPr>
            <w:tcW w:w="782" w:type="pct"/>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pPr>
            <w:r w:rsidRPr="00AF065E">
              <w:rPr>
                <w:rFonts w:ascii="Segoe UI" w:hAnsi="Segoe UI"/>
                <w:sz w:val="20"/>
              </w:rPr>
              <w:t>[Para 0013]</w:t>
            </w:r>
            <w:r>
              <w:rPr>
                <w:rFonts w:ascii="Segoe UI" w:hAnsi="Segoe UI"/>
                <w:sz w:val="20"/>
              </w:rPr>
              <w:t xml:space="preserve"> &amp; [Para 0067]</w:t>
            </w:r>
          </w:p>
          <w:p w:rsidR="00A25DCD" w:rsidRPr="00A25410" w:rsidRDefault="00A25DCD" w:rsidP="00A25DCD">
            <w:pPr>
              <w:spacing w:before="80" w:after="80"/>
              <w:jc w:val="center"/>
              <w:rPr>
                <w:rFonts w:cs="Segoe UI"/>
                <w:i/>
              </w:rPr>
            </w:pPr>
            <w:r w:rsidRPr="00A81082">
              <w:rPr>
                <w:rFonts w:cs="Segoe UI" w:ascii="Segoe UI" w:hAnsi="Segoe UI"/>
                <w:i/>
                <w:sz w:val="20"/>
              </w:rPr>
              <w:t xml:space="preserve">It mentions </w:t>
            </w:r>
            <w:r>
              <w:rPr>
                <w:rFonts w:cs="Segoe UI" w:ascii="Segoe UI" w:hAnsi="Segoe UI"/>
                <w:i/>
                <w:sz w:val="20"/>
              </w:rPr>
              <w:t xml:space="preserve">a channel sub-directory or a package of </w:t>
            </w:r>
            <w:r w:rsidRPr="00C3573A">
              <w:rPr>
                <w:rFonts w:cs="Segoe UI" w:ascii="Segoe UI" w:hAnsi="Segoe UI"/>
                <w:i/>
                <w:sz w:val="20"/>
              </w:rPr>
              <w:t>youth channels or of sport channels, or of fi</w:t>
            </w:r>
            <w:r>
              <w:rPr>
                <w:rFonts w:cs="Segoe UI" w:ascii="Segoe UI" w:hAnsi="Segoe UI"/>
                <w:i/>
                <w:sz w:val="20"/>
              </w:rPr>
              <w:t>lm channels or of news channels.</w:t>
            </w:r>
          </w:p>
        </w:tc>
        <w:tc>
          <w:tcPr>
            <w:tcW w:w="781" w:type="pct"/>
            <w:shd w:val="clear" w:color="auto" w:fill="D6E3BC"/>
          </w:tcPr>
          <w:p w:rsidR="00A25DCD" w:rsidRDefault="00A25DCD" w:rsidP="00A25DCD">
            <w:pPr>
              <w:spacing w:after="80"/>
              <w:jc w:val="center"/>
              <w:rPr>
                <w:rFonts w:ascii="Wingdings" w:hAnsi="Wingdings"/>
              </w:rPr>
            </w:pPr>
            <w:r w:rsidRPr="00463C93">
              <w:rPr>
                <w:rFonts w:ascii="Segoe UI" w:hAnsi="Segoe UI"/>
                <w:sz w:val="20"/>
              </w:rPr>
              <w:t></w:t>
            </w:r>
          </w:p>
          <w:p w:rsidR="00A25DCD" w:rsidRPr="00B91B45" w:rsidRDefault="00A25DCD" w:rsidP="00A25DCD">
            <w:pPr>
              <w:spacing w:after="80"/>
              <w:jc w:val="center"/>
              <w:rPr>
                <w:rFonts w:cs="Segoe UI"/>
              </w:rPr>
            </w:pPr>
            <w:r>
              <w:rPr>
                <w:rFonts w:cs="Segoe UI" w:ascii="Segoe UI" w:hAnsi="Segoe UI"/>
                <w:sz w:val="20"/>
              </w:rPr>
              <w:t>[Para 0019]</w:t>
            </w:r>
          </w:p>
          <w:p w:rsidR="00A25DCD" w:rsidRPr="00A25410" w:rsidRDefault="00A25DCD" w:rsidP="00A25DCD">
            <w:pPr>
              <w:spacing w:before="80" w:after="80"/>
              <w:jc w:val="center"/>
              <w:rPr>
                <w:rFonts w:cs="Segoe UI"/>
                <w:i/>
              </w:rPr>
            </w:pPr>
            <w:r w:rsidRPr="00673638">
              <w:rPr>
                <w:rFonts w:cs="Segoe UI" w:ascii="Segoe UI" w:hAnsi="Segoe UI"/>
                <w:i/>
                <w:sz w:val="20"/>
              </w:rPr>
              <w:t xml:space="preserve">The reference clearly defines attribute information (e.g., </w:t>
            </w:r>
            <w:r>
              <w:rPr>
                <w:rFonts w:cs="Segoe UI" w:ascii="Segoe UI" w:hAnsi="Segoe UI"/>
                <w:i/>
                <w:sz w:val="20"/>
              </w:rPr>
              <w:t>sports)</w:t>
            </w:r>
            <w:r w:rsidRPr="00673638">
              <w:rPr>
                <w:rFonts w:cs="Segoe UI" w:ascii="Segoe UI" w:hAnsi="Segoe UI"/>
                <w:i/>
                <w:sz w:val="20"/>
              </w:rPr>
              <w:t xml:space="preserve"> that links to multiple URLs, each accessing a different video file (e.g., soccer, baseball, and marathon). These multiple related videos sharing a common attribute </w:t>
            </w:r>
            <w:r>
              <w:rPr>
                <w:rFonts w:cs="Segoe UI" w:ascii="Segoe UI" w:hAnsi="Segoe UI"/>
                <w:i/>
                <w:sz w:val="20"/>
              </w:rPr>
              <w:t>explicitly form a video group.</w:t>
            </w:r>
          </w:p>
        </w:tc>
      </w:tr>
      <w:tr w:rsidR="00A25DCD" w:rsidTr="009D55FA">
        <w:trPr>
          <w:trHeight w:val="2227"/>
        </w:trPr>
        <w:tc>
          <w:tcPr>
            <w:tcW w:w="309" w:type="pct"/>
          </w:tcPr>
          <w:p w:rsidR="00A25DCD" w:rsidRDefault="00A25DCD" w:rsidP="00DD1679">
            <w:pPr>
              <w:pStyle w:val="ListParagraph"/>
              <w:numPr>
                <w:ilvl w:val="0"/>
                <w:numId w:val="6"/>
              </w:numPr>
              <w:jc w:val="center"/>
            </w:pPr>
          </w:p>
        </w:tc>
        <w:tc>
          <w:tcPr>
            <w:tcW w:w="782" w:type="pct"/>
          </w:tcPr>
          <w:p w:rsidR="00A25DCD" w:rsidRPr="004C7756" w:rsidRDefault="00A25DCD" w:rsidP="00A25DCD">
            <w:pPr>
              <w:shd w:val="clear" w:color="auto" w:fill="FFFFFF"/>
              <w:jc w:val="center"/>
              <w:rPr>
                <w:rFonts w:cs="Segoe UI"/>
                <w:color w:val="333333"/>
              </w:rPr>
            </w:pPr>
            <w:r w:rsidRPr="004C7756">
              <w:rPr>
                <w:rFonts w:cs="Segoe UI" w:ascii="Segoe UI" w:hAnsi="Segoe UI"/>
                <w:color w:val="333333"/>
                <w:sz w:val="20"/>
              </w:rPr>
              <w:t>receives the first and the second video streams of the video group from the input interface;</w:t>
            </w:r>
          </w:p>
        </w:tc>
        <w:tc>
          <w:tcPr>
            <w:tcW w:w="782" w:type="pct"/>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pPr>
            <w:r w:rsidRPr="00412219">
              <w:rPr>
                <w:rFonts w:ascii="Segoe UI" w:hAnsi="Segoe UI"/>
                <w:sz w:val="20"/>
              </w:rPr>
              <w:t>[Para 0098]</w:t>
            </w:r>
          </w:p>
          <w:p w:rsidR="00A25DCD" w:rsidRPr="00A858A6" w:rsidRDefault="00A25DCD" w:rsidP="00A25DCD">
            <w:pPr>
              <w:spacing w:before="80" w:after="80"/>
              <w:jc w:val="center"/>
              <w:rPr>
                <w:i/>
              </w:rPr>
            </w:pPr>
            <w:r w:rsidRPr="00A858A6">
              <w:rPr>
                <w:rFonts w:ascii="Segoe UI" w:hAnsi="Segoe UI"/>
                <w:i/>
                <w:sz w:val="20"/>
              </w:rPr>
              <w:t xml:space="preserve">It discusses </w:t>
            </w:r>
            <w:r>
              <w:rPr>
                <w:rFonts w:ascii="Segoe UI" w:hAnsi="Segoe UI"/>
                <w:i/>
                <w:sz w:val="20"/>
              </w:rPr>
              <w:t xml:space="preserve">that </w:t>
            </w:r>
            <w:r w:rsidRPr="00A858A6">
              <w:rPr>
                <w:rFonts w:ascii="Segoe UI" w:hAnsi="Segoe UI"/>
                <w:i/>
                <w:sz w:val="20"/>
              </w:rPr>
              <w:t>a receiver, typically a set-top box that is used to receive and store the video streams of the video group in a memory.</w:t>
            </w:r>
          </w:p>
        </w:tc>
        <w:tc>
          <w:tcPr>
            <w:tcW w:w="782" w:type="pct"/>
            <w:shd w:val="clear" w:color="auto" w:fill="D6E3BC"/>
          </w:tcPr>
          <w:p w:rsidR="00A25DCD" w:rsidRPr="00244B3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60" w:after="60"/>
              <w:jc w:val="center"/>
              <w:rPr>
                <w:rFonts w:cs="Segoe UI"/>
              </w:rPr>
            </w:pPr>
            <w:r>
              <w:rPr>
                <w:rFonts w:cs="Segoe UI" w:ascii="Segoe UI" w:hAnsi="Segoe UI"/>
                <w:sz w:val="20"/>
              </w:rPr>
              <w:t>[Col 09, Line 05] &amp;</w:t>
            </w:r>
          </w:p>
          <w:p w:rsidR="00A25DCD" w:rsidRPr="00244B3D" w:rsidRDefault="00A25DCD" w:rsidP="00A25DCD">
            <w:pPr>
              <w:spacing w:before="60" w:after="60"/>
              <w:jc w:val="center"/>
              <w:rPr>
                <w:rFonts w:cs="Segoe UI"/>
              </w:rPr>
            </w:pPr>
            <w:r>
              <w:rPr>
                <w:rFonts w:cs="Segoe UI" w:ascii="Segoe UI" w:hAnsi="Segoe UI"/>
                <w:sz w:val="20"/>
              </w:rPr>
              <w:t>[Col 11, Line 1]</w:t>
            </w:r>
          </w:p>
          <w:p w:rsidR="00A25DCD" w:rsidRPr="009343BE" w:rsidRDefault="00A25DCD" w:rsidP="00A25DCD">
            <w:pPr>
              <w:spacing w:before="80" w:after="80"/>
              <w:jc w:val="center"/>
              <w:rPr>
                <w:rFonts w:cs="Segoe UI"/>
                <w:i/>
              </w:rPr>
            </w:pPr>
            <w:r w:rsidRPr="009343BE">
              <w:rPr>
                <w:rFonts w:cs="Segoe UI" w:ascii="Segoe UI" w:hAnsi="Segoe UI"/>
                <w:i/>
                <w:sz w:val="20"/>
              </w:rPr>
              <w:t>The reference describes the control circuitry 32, with its tuners and communication circuitry, as capable of receiving analog or digital media programming (video</w:t>
            </w:r>
            <w:r>
              <w:rPr>
                <w:rFonts w:cs="Segoe UI" w:ascii="Segoe UI" w:hAnsi="Segoe UI"/>
                <w:i/>
                <w:sz w:val="20"/>
              </w:rPr>
              <w:t xml:space="preserve"> streams) from various sources.</w:t>
            </w:r>
          </w:p>
        </w:tc>
        <w:tc>
          <w:tcPr>
            <w:tcW w:w="782" w:type="pct"/>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pPr>
            <w:r>
              <w:rPr>
                <w:rFonts w:ascii="Segoe UI" w:hAnsi="Segoe UI"/>
                <w:sz w:val="20"/>
              </w:rPr>
              <w:t>[</w:t>
            </w:r>
            <w:r>
              <w:rPr>
                <w:rFonts w:cs="Segoe UI" w:ascii="Segoe UI" w:hAnsi="Segoe UI"/>
                <w:sz w:val="20"/>
              </w:rPr>
              <w:t>Page</w:t>
            </w:r>
            <w:r w:rsidRPr="00B42411">
              <w:rPr>
                <w:rFonts w:cs="Segoe UI" w:ascii="Segoe UI" w:hAnsi="Segoe UI"/>
                <w:sz w:val="20"/>
              </w:rPr>
              <w:t xml:space="preserve"> </w:t>
            </w:r>
            <w:r>
              <w:rPr>
                <w:rFonts w:cs="Segoe UI" w:ascii="Segoe UI" w:hAnsi="Segoe UI"/>
                <w:sz w:val="20"/>
              </w:rPr>
              <w:t>7, Line 13]</w:t>
            </w:r>
          </w:p>
          <w:p w:rsidR="00A25DCD" w:rsidRPr="003949AB" w:rsidRDefault="00A25DCD" w:rsidP="00A25DCD">
            <w:pPr>
              <w:spacing w:before="80" w:after="80"/>
              <w:jc w:val="center"/>
              <w:rPr>
                <w:i/>
              </w:rPr>
            </w:pPr>
            <w:r w:rsidRPr="003949AB">
              <w:rPr>
                <w:rFonts w:ascii="Segoe UI" w:hAnsi="Segoe UI"/>
                <w:i/>
                <w:sz w:val="20"/>
              </w:rPr>
              <w:t>It mentions the additional viewer channels that comprise the multiple video feeds received from an input such as a cable or broadcast frequencies.</w:t>
            </w:r>
          </w:p>
        </w:tc>
        <w:tc>
          <w:tcPr>
            <w:tcW w:w="782" w:type="pct"/>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Pr="00E42EF2" w:rsidRDefault="00A25DCD" w:rsidP="00A25DCD">
            <w:pPr>
              <w:spacing w:before="80" w:after="80"/>
              <w:jc w:val="center"/>
              <w:rPr>
                <w:rFonts w:cs="Segoe UI"/>
              </w:rPr>
            </w:pPr>
            <w:r w:rsidRPr="00974AC9">
              <w:rPr>
                <w:rFonts w:cs="Segoe UI" w:ascii="Segoe UI" w:hAnsi="Segoe UI"/>
                <w:sz w:val="20"/>
              </w:rPr>
              <w:t>[</w:t>
            </w:r>
            <w:r>
              <w:rPr>
                <w:rFonts w:cs="Segoe UI" w:ascii="Segoe UI" w:hAnsi="Segoe UI"/>
                <w:sz w:val="20"/>
              </w:rPr>
              <w:t xml:space="preserve">Para </w:t>
            </w:r>
            <w:r w:rsidRPr="00974AC9">
              <w:rPr>
                <w:rFonts w:cs="Segoe UI" w:ascii="Segoe UI" w:hAnsi="Segoe UI"/>
                <w:sz w:val="20"/>
              </w:rPr>
              <w:t>0067]</w:t>
            </w:r>
            <w:r>
              <w:rPr>
                <w:rFonts w:cs="Segoe UI" w:ascii="Segoe UI" w:hAnsi="Segoe UI"/>
                <w:sz w:val="20"/>
              </w:rPr>
              <w:t xml:space="preserve"> &amp; </w:t>
            </w:r>
            <w:r w:rsidRPr="00E42EF2">
              <w:rPr>
                <w:rFonts w:cs="Segoe UI" w:ascii="Segoe UI" w:hAnsi="Segoe UI"/>
                <w:sz w:val="20"/>
              </w:rPr>
              <w:t>[</w:t>
            </w:r>
            <w:r>
              <w:rPr>
                <w:rFonts w:cs="Segoe UI" w:ascii="Segoe UI" w:hAnsi="Segoe UI"/>
                <w:sz w:val="20"/>
              </w:rPr>
              <w:t xml:space="preserve">Para </w:t>
            </w:r>
            <w:r w:rsidRPr="00E42EF2">
              <w:rPr>
                <w:rFonts w:cs="Segoe UI" w:ascii="Segoe UI" w:hAnsi="Segoe UI"/>
                <w:sz w:val="20"/>
              </w:rPr>
              <w:t>0070]</w:t>
            </w:r>
          </w:p>
          <w:p w:rsidR="00A25DCD" w:rsidRPr="00A84C61" w:rsidRDefault="00A25DCD" w:rsidP="00A25DCD">
            <w:pPr>
              <w:spacing w:before="80" w:after="80"/>
              <w:jc w:val="center"/>
              <w:rPr>
                <w:rFonts w:cs="Segoe UI"/>
                <w:i/>
              </w:rPr>
            </w:pPr>
            <w:r w:rsidRPr="00A81082">
              <w:rPr>
                <w:rFonts w:cs="Segoe UI" w:ascii="Segoe UI" w:hAnsi="Segoe UI"/>
                <w:i/>
                <w:sz w:val="20"/>
              </w:rPr>
              <w:t>It mentions the receiving of the video streams delivered via cable or a satellite to subscribers</w:t>
            </w:r>
            <w:r>
              <w:rPr>
                <w:rFonts w:cs="Segoe UI" w:ascii="Segoe UI" w:hAnsi="Segoe UI"/>
                <w:i/>
                <w:sz w:val="20"/>
              </w:rPr>
              <w:t xml:space="preserve"> to a selector that create a channel sub-directory or a package that gets delivered to a package display unit.</w:t>
            </w:r>
          </w:p>
        </w:tc>
        <w:tc>
          <w:tcPr>
            <w:tcW w:w="781" w:type="pct"/>
            <w:shd w:val="clear" w:color="auto" w:fill="D6E3BC"/>
          </w:tcPr>
          <w:p w:rsidR="00A25DCD" w:rsidRDefault="00A25DCD" w:rsidP="00A25DCD">
            <w:pPr>
              <w:spacing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[Para 0028]</w:t>
            </w:r>
          </w:p>
          <w:p w:rsidR="00A25DCD" w:rsidRPr="00BC73B9" w:rsidRDefault="00A25DCD" w:rsidP="00A25DCD">
            <w:pPr>
              <w:spacing w:before="80" w:after="80"/>
              <w:jc w:val="center"/>
              <w:rPr>
                <w:rFonts w:cs="Segoe UI"/>
                <w:i/>
              </w:rPr>
            </w:pPr>
            <w:r w:rsidRPr="00BC73B9">
              <w:rPr>
                <w:rFonts w:cs="Segoe UI" w:ascii="Segoe UI" w:hAnsi="Segoe UI"/>
                <w:i/>
                <w:sz w:val="20"/>
              </w:rPr>
              <w:t>The control unit (frame controller) accesses video storage files identified by URLs that are part of the attribute data (i.e., defining the video group).</w:t>
            </w:r>
            <w:r w:rsidRPr="00350FF1">
              <w:rPr>
                <w:rFonts w:cs="Segoe UI" w:ascii="Segoe UI" w:hAnsi="Segoe UI"/>
                <w:i/>
                <w:sz w:val="20"/>
              </w:rPr>
              <w:t>This access, typically through the communication control unit and input unit, involves sequentially reading video data (streams) from the video distribution source.</w:t>
            </w:r>
          </w:p>
        </w:tc>
      </w:tr>
      <w:tr w:rsidR="00A25DCD" w:rsidTr="009D55FA">
        <w:trPr>
          <w:trHeight w:val="2082"/>
        </w:trPr>
        <w:tc>
          <w:tcPr>
            <w:tcW w:w="309" w:type="pct"/>
          </w:tcPr>
          <w:p w:rsidR="00A25DCD" w:rsidRDefault="00A25DCD" w:rsidP="00DD1679">
            <w:pPr>
              <w:pStyle w:val="ListParagraph"/>
              <w:numPr>
                <w:ilvl w:val="0"/>
                <w:numId w:val="6"/>
              </w:numPr>
              <w:jc w:val="center"/>
            </w:pPr>
          </w:p>
        </w:tc>
        <w:tc>
          <w:tcPr>
            <w:tcW w:w="782" w:type="pct"/>
          </w:tcPr>
          <w:p w:rsidR="00A25DCD" w:rsidRPr="004C7756" w:rsidRDefault="00A25DCD" w:rsidP="00A25DCD">
            <w:pPr>
              <w:shd w:val="clear" w:color="auto" w:fill="FFFFFF"/>
              <w:jc w:val="center"/>
              <w:rPr>
                <w:rFonts w:cs="Segoe UI"/>
                <w:color w:val="333333"/>
              </w:rPr>
            </w:pPr>
            <w:r w:rsidRPr="004C7756">
              <w:rPr>
                <w:rFonts w:cs="Segoe UI" w:ascii="Segoe UI" w:hAnsi="Segoe UI"/>
                <w:color w:val="333333"/>
                <w:sz w:val="20"/>
              </w:rPr>
              <w:t>displays the first and the second video streams in a first picture and a second picture of the plurality of pictures;</w:t>
            </w:r>
          </w:p>
        </w:tc>
        <w:tc>
          <w:tcPr>
            <w:tcW w:w="782" w:type="pct"/>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sidRPr="00293260">
              <w:rPr>
                <w:rFonts w:cs="Segoe UI" w:ascii="Segoe UI" w:hAnsi="Segoe UI"/>
                <w:sz w:val="20"/>
              </w:rPr>
              <w:t>[</w:t>
            </w:r>
            <w:r>
              <w:rPr>
                <w:rFonts w:cs="Segoe UI" w:ascii="Segoe UI" w:hAnsi="Segoe UI"/>
                <w:sz w:val="20"/>
              </w:rPr>
              <w:t xml:space="preserve">Para </w:t>
            </w:r>
            <w:r w:rsidRPr="00293260">
              <w:rPr>
                <w:rFonts w:cs="Segoe UI" w:ascii="Segoe UI" w:hAnsi="Segoe UI"/>
                <w:sz w:val="20"/>
              </w:rPr>
              <w:t>0182]</w:t>
            </w:r>
          </w:p>
          <w:p w:rsidR="00A25DCD" w:rsidRPr="00823969" w:rsidRDefault="00A25DCD" w:rsidP="00A25DCD">
            <w:pPr>
              <w:spacing w:before="80" w:after="80"/>
              <w:jc w:val="center"/>
              <w:rPr>
                <w:rFonts w:ascii="Wingdings" w:hAnsi="Wingdings"/>
                <w:i/>
              </w:rPr>
            </w:pPr>
            <w:r w:rsidRPr="002D37BE">
              <w:rPr>
                <w:rFonts w:cs="Segoe UI" w:ascii="Segoe UI" w:hAnsi="Segoe UI"/>
                <w:i/>
                <w:sz w:val="20"/>
              </w:rPr>
              <w:t xml:space="preserve">It mentions </w:t>
            </w:r>
            <w:r>
              <w:rPr>
                <w:rFonts w:cs="Segoe UI" w:ascii="Segoe UI" w:hAnsi="Segoe UI"/>
                <w:i/>
                <w:sz w:val="20"/>
              </w:rPr>
              <w:t xml:space="preserve">that </w:t>
            </w:r>
            <w:r w:rsidRPr="002D37BE">
              <w:rPr>
                <w:rFonts w:cs="Segoe UI" w:ascii="Segoe UI" w:hAnsi="Segoe UI"/>
                <w:i/>
                <w:sz w:val="20"/>
              </w:rPr>
              <w:t>the screen display plurality of video</w:t>
            </w:r>
            <w:r>
              <w:rPr>
                <w:rFonts w:cs="Segoe UI" w:ascii="Segoe UI" w:hAnsi="Segoe UI"/>
                <w:i/>
                <w:sz w:val="20"/>
              </w:rPr>
              <w:t xml:space="preserve"> </w:t>
            </w:r>
            <w:r w:rsidRPr="002D37BE">
              <w:rPr>
                <w:rFonts w:cs="Segoe UI" w:ascii="Segoe UI" w:hAnsi="Segoe UI"/>
                <w:i/>
                <w:sz w:val="20"/>
              </w:rPr>
              <w:t>s</w:t>
            </w:r>
            <w:r>
              <w:rPr>
                <w:rFonts w:cs="Segoe UI" w:ascii="Segoe UI" w:hAnsi="Segoe UI"/>
                <w:i/>
                <w:sz w:val="20"/>
              </w:rPr>
              <w:t>treams</w:t>
            </w:r>
            <w:r w:rsidRPr="002D37BE">
              <w:rPr>
                <w:rFonts w:cs="Segoe UI" w:ascii="Segoe UI" w:hAnsi="Segoe UI"/>
                <w:i/>
                <w:sz w:val="20"/>
              </w:rPr>
              <w:t xml:space="preserve"> on the screen 400 such as 105</w:t>
            </w:r>
            <w:r>
              <w:rPr>
                <w:rFonts w:cs="Segoe UI" w:ascii="Segoe UI" w:hAnsi="Segoe UI"/>
                <w:i/>
                <w:sz w:val="20"/>
              </w:rPr>
              <w:t>,</w:t>
            </w:r>
            <w:r w:rsidRPr="002D37BE">
              <w:rPr>
                <w:rFonts w:cs="Segoe UI" w:ascii="Segoe UI" w:hAnsi="Segoe UI"/>
                <w:i/>
                <w:sz w:val="20"/>
              </w:rPr>
              <w:t xml:space="preserve"> 413</w:t>
            </w:r>
            <w:r>
              <w:rPr>
                <w:rFonts w:cs="Segoe UI" w:ascii="Segoe UI" w:hAnsi="Segoe UI"/>
                <w:i/>
                <w:sz w:val="20"/>
              </w:rPr>
              <w:t xml:space="preserve"> and the video advertisement</w:t>
            </w:r>
            <w:r w:rsidRPr="002D37BE">
              <w:rPr>
                <w:rFonts w:cs="Segoe UI" w:ascii="Segoe UI" w:hAnsi="Segoe UI"/>
                <w:i/>
                <w:sz w:val="20"/>
              </w:rPr>
              <w:t xml:space="preserve"> region</w:t>
            </w:r>
            <w:r>
              <w:rPr>
                <w:rFonts w:cs="Segoe UI" w:ascii="Segoe UI" w:hAnsi="Segoe UI"/>
                <w:i/>
                <w:sz w:val="20"/>
              </w:rPr>
              <w:t xml:space="preserve"> 104.</w:t>
            </w:r>
          </w:p>
        </w:tc>
        <w:tc>
          <w:tcPr>
            <w:tcW w:w="782" w:type="pct"/>
            <w:shd w:val="clear" w:color="auto" w:fill="D6E3BC"/>
          </w:tcPr>
          <w:p w:rsidR="00A25DCD" w:rsidRPr="00504FF9"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sidRPr="00504FF9">
              <w:rPr>
                <w:rFonts w:cs="Segoe UI" w:ascii="Segoe UI" w:hAnsi="Segoe UI"/>
                <w:sz w:val="20"/>
              </w:rPr>
              <w:t>[Col 6, Line 25]</w:t>
            </w:r>
          </w:p>
          <w:p w:rsidR="00A25DCD" w:rsidRPr="0015531C" w:rsidRDefault="00A25DCD" w:rsidP="00A25DCD">
            <w:pPr>
              <w:spacing w:before="80" w:after="80"/>
              <w:jc w:val="center"/>
              <w:rPr>
                <w:rFonts w:cs="Segoe UI"/>
                <w:i/>
              </w:rPr>
            </w:pPr>
            <w:r w:rsidRPr="0015531C">
              <w:rPr>
                <w:rFonts w:cs="Segoe UI" w:ascii="Segoe UI" w:hAnsi="Segoe UI"/>
                <w:i/>
                <w:sz w:val="20"/>
              </w:rPr>
              <w:t xml:space="preserve">The reference describes and illustrates the video mosaic client displaying multiple </w:t>
            </w:r>
            <w:r>
              <w:rPr>
                <w:rFonts w:cs="Segoe UI" w:ascii="Segoe UI" w:hAnsi="Segoe UI"/>
                <w:i/>
                <w:sz w:val="20"/>
              </w:rPr>
              <w:t>video</w:t>
            </w:r>
            <w:r w:rsidRPr="0015531C">
              <w:rPr>
                <w:rFonts w:cs="Segoe UI" w:ascii="Segoe UI" w:hAnsi="Segoe UI"/>
                <w:i/>
                <w:sz w:val="20"/>
              </w:rPr>
              <w:t xml:space="preserve"> cells</w:t>
            </w:r>
            <w:r>
              <w:rPr>
                <w:rFonts w:cs="Segoe UI" w:ascii="Segoe UI" w:hAnsi="Segoe UI"/>
                <w:i/>
                <w:sz w:val="20"/>
              </w:rPr>
              <w:t xml:space="preserve"> </w:t>
            </w:r>
            <w:r w:rsidRPr="0015531C">
              <w:rPr>
                <w:rFonts w:cs="Segoe UI" w:ascii="Segoe UI" w:hAnsi="Segoe UI"/>
                <w:i/>
                <w:sz w:val="20"/>
              </w:rPr>
              <w:t xml:space="preserve">or </w:t>
            </w:r>
            <w:r>
              <w:rPr>
                <w:rFonts w:cs="Segoe UI" w:ascii="Segoe UI" w:hAnsi="Segoe UI"/>
                <w:i/>
                <w:sz w:val="20"/>
              </w:rPr>
              <w:t xml:space="preserve">pictures </w:t>
            </w:r>
            <w:r w:rsidRPr="0015531C">
              <w:rPr>
                <w:rFonts w:cs="Segoe UI" w:ascii="Segoe UI" w:hAnsi="Segoe UI"/>
                <w:i/>
                <w:sz w:val="20"/>
              </w:rPr>
              <w:t>simultaneously.</w:t>
            </w:r>
          </w:p>
        </w:tc>
        <w:tc>
          <w:tcPr>
            <w:tcW w:w="782" w:type="pct"/>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Pr="00EA0CE8" w:rsidRDefault="00A25DCD" w:rsidP="00A25DCD">
            <w:pPr>
              <w:spacing w:before="60" w:after="60"/>
              <w:jc w:val="center"/>
            </w:pPr>
            <w:r>
              <w:rPr>
                <w:rFonts w:cs="Segoe UI" w:ascii="Segoe UI" w:hAnsi="Segoe UI"/>
                <w:sz w:val="20"/>
              </w:rPr>
              <w:t>[Page</w:t>
            </w:r>
            <w:r w:rsidRPr="00B42411">
              <w:rPr>
                <w:rFonts w:cs="Segoe UI" w:ascii="Segoe UI" w:hAnsi="Segoe UI"/>
                <w:sz w:val="20"/>
              </w:rPr>
              <w:t xml:space="preserve"> </w:t>
            </w:r>
            <w:r>
              <w:rPr>
                <w:rFonts w:cs="Segoe UI" w:ascii="Segoe UI" w:hAnsi="Segoe UI"/>
                <w:sz w:val="20"/>
              </w:rPr>
              <w:t xml:space="preserve">7, Line 13 </w:t>
            </w:r>
            <w:r w:rsidRPr="00B42411">
              <w:rPr>
                <w:rFonts w:cs="Segoe UI" w:ascii="Segoe UI" w:hAnsi="Segoe UI"/>
                <w:sz w:val="20"/>
              </w:rPr>
              <w:t>]</w:t>
            </w:r>
            <w:r>
              <w:rPr>
                <w:rFonts w:cs="Segoe UI" w:ascii="Segoe UI" w:hAnsi="Segoe UI"/>
                <w:sz w:val="20"/>
              </w:rPr>
              <w:t xml:space="preserve"> &amp; [Page 8, Line 24</w:t>
            </w:r>
            <w:r w:rsidRPr="00EA0CE8">
              <w:rPr>
                <w:rFonts w:cs="Segoe UI" w:ascii="Segoe UI" w:hAnsi="Segoe UI"/>
                <w:sz w:val="20"/>
              </w:rPr>
              <w:t>]</w:t>
            </w:r>
          </w:p>
          <w:p w:rsidR="00A25DCD" w:rsidRPr="003949AB" w:rsidRDefault="00A25DCD" w:rsidP="00A25DCD">
            <w:pPr>
              <w:spacing w:before="80" w:after="80"/>
              <w:jc w:val="center"/>
              <w:rPr>
                <w:rFonts w:cs="Segoe UI"/>
                <w:i/>
              </w:rPr>
            </w:pPr>
            <w:r w:rsidRPr="003949AB">
              <w:rPr>
                <w:rFonts w:cs="Segoe UI" w:ascii="Segoe UI" w:hAnsi="Segoe UI"/>
                <w:i/>
                <w:sz w:val="20"/>
              </w:rPr>
              <w:t>It discusses the displaying of the various video feeds in a matrix view or the viewer can choose one of the matrixed viewer channels directly from the interactive mosaic channel</w:t>
            </w:r>
          </w:p>
        </w:tc>
        <w:tc>
          <w:tcPr>
            <w:tcW w:w="782" w:type="pct"/>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Pr="00E42EF2" w:rsidRDefault="00A25DCD" w:rsidP="00A25DCD">
            <w:pPr>
              <w:spacing w:before="80" w:after="80"/>
              <w:jc w:val="center"/>
              <w:rPr>
                <w:rFonts w:cs="Segoe UI"/>
              </w:rPr>
            </w:pPr>
            <w:r w:rsidRPr="00C10A8C">
              <w:rPr>
                <w:rFonts w:cs="Segoe UI" w:ascii="Segoe UI" w:hAnsi="Segoe UI"/>
                <w:sz w:val="20"/>
              </w:rPr>
              <w:t>[Para 0070]</w:t>
            </w:r>
            <w:r>
              <w:rPr>
                <w:rFonts w:cs="Segoe UI" w:ascii="Segoe UI" w:hAnsi="Segoe UI"/>
                <w:sz w:val="20"/>
              </w:rPr>
              <w:t xml:space="preserve"> &amp; </w:t>
            </w:r>
            <w:r w:rsidRPr="00AA2E94">
              <w:rPr>
                <w:rFonts w:cs="Segoe UI" w:ascii="Segoe UI" w:hAnsi="Segoe UI"/>
                <w:sz w:val="20"/>
              </w:rPr>
              <w:t>[</w:t>
            </w:r>
            <w:r>
              <w:rPr>
                <w:rFonts w:cs="Segoe UI" w:ascii="Segoe UI" w:hAnsi="Segoe UI"/>
                <w:sz w:val="20"/>
              </w:rPr>
              <w:t xml:space="preserve">Para </w:t>
            </w:r>
            <w:r w:rsidRPr="00AA2E94">
              <w:rPr>
                <w:rFonts w:cs="Segoe UI" w:ascii="Segoe UI" w:hAnsi="Segoe UI"/>
                <w:sz w:val="20"/>
              </w:rPr>
              <w:t>0078]</w:t>
            </w:r>
          </w:p>
          <w:p w:rsidR="00A25DCD" w:rsidRPr="00650638" w:rsidRDefault="00A25DCD" w:rsidP="00A25DCD">
            <w:pPr>
              <w:spacing w:before="80" w:after="80"/>
              <w:jc w:val="center"/>
              <w:rPr>
                <w:rFonts w:cs="Segoe UI"/>
                <w:i/>
              </w:rPr>
            </w:pPr>
            <w:r w:rsidRPr="00650638">
              <w:rPr>
                <w:rFonts w:cs="Segoe UI" w:ascii="Segoe UI" w:hAnsi="Segoe UI"/>
                <w:i/>
                <w:sz w:val="20"/>
              </w:rPr>
              <w:t>It discusses the series of broadcast channels include</w:t>
            </w:r>
            <w:r>
              <w:rPr>
                <w:rFonts w:cs="Segoe UI" w:ascii="Segoe UI" w:hAnsi="Segoe UI"/>
                <w:i/>
                <w:sz w:val="20"/>
              </w:rPr>
              <w:t>d in</w:t>
            </w:r>
            <w:r w:rsidRPr="00650638">
              <w:rPr>
                <w:rFonts w:cs="Segoe UI" w:ascii="Segoe UI" w:hAnsi="Segoe UI"/>
                <w:i/>
                <w:sz w:val="20"/>
              </w:rPr>
              <w:t xml:space="preserve"> an overall browsing channel which displays the miniaturized views of individual channels.</w:t>
            </w:r>
          </w:p>
        </w:tc>
        <w:tc>
          <w:tcPr>
            <w:tcW w:w="781" w:type="pct"/>
            <w:shd w:val="clear" w:color="auto" w:fill="D6E3BC"/>
          </w:tcPr>
          <w:p w:rsidR="00A25DCD" w:rsidRDefault="00A25DCD" w:rsidP="00A25DCD">
            <w:pPr>
              <w:spacing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[Para 0030] &amp; [Para 0035]</w:t>
            </w:r>
          </w:p>
          <w:p w:rsidR="00A25DCD" w:rsidRPr="004E7A17" w:rsidRDefault="00A25DCD" w:rsidP="00A25DCD">
            <w:pPr>
              <w:spacing w:before="80" w:after="80"/>
              <w:jc w:val="center"/>
              <w:rPr>
                <w:rFonts w:cs="Segoe UI"/>
                <w:i/>
              </w:rPr>
            </w:pPr>
            <w:r w:rsidRPr="004E7A17">
              <w:rPr>
                <w:rFonts w:cs="Segoe UI" w:ascii="Segoe UI" w:hAnsi="Segoe UI"/>
                <w:i/>
                <w:sz w:val="20"/>
              </w:rPr>
              <w:t>The reference clearly describes displaying video streams on individual display screens (pictures) through the respective displa</w:t>
            </w:r>
            <w:r>
              <w:rPr>
                <w:rFonts w:cs="Segoe UI" w:ascii="Segoe UI" w:hAnsi="Segoe UI"/>
                <w:i/>
                <w:sz w:val="20"/>
              </w:rPr>
              <w:t xml:space="preserve">y driver units. Specifically, </w:t>
            </w:r>
            <w:r w:rsidRPr="004E7A17">
              <w:rPr>
                <w:rFonts w:cs="Segoe UI" w:ascii="Segoe UI" w:hAnsi="Segoe UI"/>
                <w:i/>
                <w:sz w:val="20"/>
              </w:rPr>
              <w:t xml:space="preserve"> states that a </w:t>
            </w:r>
            <w:r>
              <w:rPr>
                <w:rFonts w:cs="Segoe UI" w:ascii="Segoe UI" w:hAnsi="Segoe UI"/>
                <w:i/>
                <w:sz w:val="20"/>
              </w:rPr>
              <w:t xml:space="preserve"> </w:t>
            </w:r>
            <w:r w:rsidRPr="004E7A17">
              <w:rPr>
                <w:rFonts w:cs="Segoe UI" w:ascii="Segoe UI" w:hAnsi="Segoe UI"/>
                <w:i/>
                <w:sz w:val="20"/>
              </w:rPr>
              <w:t>related video</w:t>
            </w:r>
            <w:r>
              <w:rPr>
                <w:rFonts w:cs="Segoe UI" w:ascii="Segoe UI" w:hAnsi="Segoe UI"/>
                <w:i/>
                <w:sz w:val="20"/>
              </w:rPr>
              <w:t xml:space="preserve"> </w:t>
            </w:r>
            <w:r w:rsidRPr="004E7A17">
              <w:rPr>
                <w:rFonts w:cs="Segoe UI" w:ascii="Segoe UI" w:hAnsi="Segoe UI"/>
                <w:i/>
                <w:sz w:val="20"/>
              </w:rPr>
              <w:t xml:space="preserve"> (a video stream from the group) is displayed on a `kth display screen` (a picture)</w:t>
            </w:r>
          </w:p>
        </w:tc>
      </w:tr>
      <w:tr w:rsidR="00A25DCD" w:rsidTr="009D55FA">
        <w:trPr>
          <w:trHeight w:val="2751"/>
        </w:trPr>
        <w:tc>
          <w:tcPr>
            <w:tcW w:w="309" w:type="pct"/>
            <w:tcBorders>
              <w:bottom w:val="single" w:sz="4" w:space="0" w:color="auto"/>
            </w:tcBorders>
          </w:tcPr>
          <w:p w:rsidR="00A25DCD" w:rsidRDefault="00A25DCD" w:rsidP="00DD1679">
            <w:pPr>
              <w:pStyle w:val="ListParagraph"/>
              <w:numPr>
                <w:ilvl w:val="0"/>
                <w:numId w:val="6"/>
              </w:numPr>
              <w:jc w:val="center"/>
            </w:pPr>
          </w:p>
        </w:tc>
        <w:tc>
          <w:tcPr>
            <w:tcW w:w="782" w:type="pct"/>
            <w:tcBorders>
              <w:bottom w:val="single" w:sz="4" w:space="0" w:color="auto"/>
            </w:tcBorders>
          </w:tcPr>
          <w:p w:rsidR="00A25DCD" w:rsidRPr="004C7756" w:rsidRDefault="00A25DCD" w:rsidP="00A25DCD">
            <w:pPr>
              <w:shd w:val="clear" w:color="auto" w:fill="FFFFFF"/>
              <w:jc w:val="center"/>
              <w:rPr>
                <w:rFonts w:cs="Segoe UI"/>
                <w:color w:val="333333"/>
              </w:rPr>
            </w:pPr>
            <w:r w:rsidRPr="004C7756">
              <w:rPr>
                <w:rFonts w:cs="Segoe UI" w:ascii="Segoe UI" w:hAnsi="Segoe UI"/>
                <w:color w:val="333333"/>
                <w:sz w:val="20"/>
              </w:rPr>
              <w:t>receives a second user selection to change the display in a given picture of the plurality of pictures to a given video stream of the video group,</w:t>
            </w:r>
          </w:p>
        </w:tc>
        <w:tc>
          <w:tcPr>
            <w:tcW w:w="782" w:type="pct"/>
            <w:tcBorders>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[Para 0182]</w:t>
            </w:r>
          </w:p>
          <w:p w:rsidR="00A25DCD" w:rsidRPr="0069239C" w:rsidRDefault="00A25DCD" w:rsidP="00A25DCD">
            <w:pPr>
              <w:spacing w:before="80" w:after="80"/>
              <w:jc w:val="center"/>
              <w:rPr>
                <w:rFonts w:cs="Segoe UI"/>
                <w:i/>
              </w:rPr>
            </w:pPr>
            <w:r w:rsidRPr="0069239C">
              <w:rPr>
                <w:rFonts w:cs="Segoe UI" w:ascii="Segoe UI" w:hAnsi="Segoe UI"/>
                <w:i/>
                <w:sz w:val="20"/>
              </w:rPr>
              <w:t xml:space="preserve">It </w:t>
            </w:r>
            <w:r>
              <w:rPr>
                <w:rFonts w:cs="Segoe UI" w:ascii="Segoe UI" w:hAnsi="Segoe UI"/>
                <w:i/>
                <w:sz w:val="20"/>
              </w:rPr>
              <w:t xml:space="preserve">clearly </w:t>
            </w:r>
            <w:r w:rsidRPr="0069239C">
              <w:rPr>
                <w:rFonts w:cs="Segoe UI" w:ascii="Segoe UI" w:hAnsi="Segoe UI"/>
                <w:i/>
                <w:sz w:val="20"/>
              </w:rPr>
              <w:t xml:space="preserve">discusses </w:t>
            </w:r>
            <w:r>
              <w:rPr>
                <w:rFonts w:cs="Segoe UI" w:ascii="Segoe UI" w:hAnsi="Segoe UI"/>
                <w:i/>
                <w:sz w:val="20"/>
              </w:rPr>
              <w:t xml:space="preserve">that </w:t>
            </w:r>
            <w:r w:rsidRPr="0069239C">
              <w:rPr>
                <w:rFonts w:cs="Segoe UI" w:ascii="Segoe UI" w:hAnsi="Segoe UI"/>
                <w:i/>
                <w:sz w:val="20"/>
              </w:rPr>
              <w:t>how the user may view the video of the next story by selecting the Next Story option in the screen belonging to the same video group.</w:t>
            </w:r>
          </w:p>
        </w:tc>
        <w:tc>
          <w:tcPr>
            <w:tcW w:w="782" w:type="pct"/>
            <w:tcBorders>
              <w:bottom w:val="single" w:sz="4" w:space="0" w:color="auto"/>
            </w:tcBorders>
            <w:shd w:val="clear" w:color="auto" w:fill="D6E3BC"/>
          </w:tcPr>
          <w:p w:rsidR="00A25DCD" w:rsidRPr="004C0905"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sidRPr="004C0905">
              <w:rPr>
                <w:rFonts w:cs="Segoe UI" w:ascii="Segoe UI" w:hAnsi="Segoe UI"/>
                <w:sz w:val="20"/>
              </w:rPr>
              <w:t>[Col 4, Line 5]</w:t>
            </w:r>
          </w:p>
          <w:p w:rsidR="00A25DCD" w:rsidRPr="00785DF1" w:rsidRDefault="00A25DCD" w:rsidP="00A25DCD">
            <w:pPr>
              <w:spacing w:before="80" w:after="80"/>
              <w:jc w:val="center"/>
              <w:rPr>
                <w:rFonts w:cs="Segoe UI"/>
                <w:i/>
              </w:rPr>
            </w:pPr>
            <w:r w:rsidRPr="00785DF1">
              <w:rPr>
                <w:rFonts w:cs="Segoe UI" w:ascii="Segoe UI" w:hAnsi="Segoe UI"/>
                <w:i/>
                <w:sz w:val="20"/>
              </w:rPr>
              <w:t xml:space="preserve">The reference explicitly describes receiving a user selection via an </w:t>
            </w:r>
            <w:r>
              <w:rPr>
                <w:rFonts w:cs="Segoe UI" w:ascii="Segoe UI" w:hAnsi="Segoe UI"/>
                <w:i/>
                <w:sz w:val="20"/>
              </w:rPr>
              <w:t xml:space="preserve"> </w:t>
            </w:r>
            <w:r w:rsidRPr="00785DF1">
              <w:rPr>
                <w:rFonts w:cs="Segoe UI" w:ascii="Segoe UI" w:hAnsi="Segoe UI"/>
                <w:i/>
                <w:sz w:val="20"/>
              </w:rPr>
              <w:t>options overlay</w:t>
            </w:r>
            <w:r>
              <w:rPr>
                <w:rFonts w:cs="Segoe UI" w:ascii="Segoe UI" w:hAnsi="Segoe UI"/>
                <w:i/>
                <w:sz w:val="20"/>
              </w:rPr>
              <w:t xml:space="preserve"> </w:t>
            </w:r>
            <w:r w:rsidRPr="00785DF1">
              <w:rPr>
                <w:rFonts w:cs="Segoe UI" w:ascii="Segoe UI" w:hAnsi="Segoe UI"/>
                <w:i/>
                <w:sz w:val="20"/>
              </w:rPr>
              <w:t xml:space="preserve"> to </w:t>
            </w:r>
            <w:r>
              <w:rPr>
                <w:rFonts w:cs="Segoe UI" w:ascii="Segoe UI" w:hAnsi="Segoe UI"/>
                <w:i/>
                <w:sz w:val="20"/>
              </w:rPr>
              <w:t xml:space="preserve"> </w:t>
            </w:r>
            <w:r w:rsidRPr="00785DF1">
              <w:rPr>
                <w:rFonts w:cs="Segoe UI" w:ascii="Segoe UI" w:hAnsi="Segoe UI"/>
                <w:i/>
                <w:sz w:val="20"/>
              </w:rPr>
              <w:t>replace the blacked out object with replacement content</w:t>
            </w:r>
            <w:r>
              <w:rPr>
                <w:rFonts w:cs="Segoe UI" w:ascii="Segoe UI" w:hAnsi="Segoe UI"/>
                <w:i/>
                <w:sz w:val="20"/>
              </w:rPr>
              <w:t xml:space="preserve"> </w:t>
            </w:r>
            <w:r w:rsidRPr="00785DF1">
              <w:rPr>
                <w:rFonts w:cs="Segoe UI" w:ascii="Segoe UI" w:hAnsi="Segoe UI"/>
                <w:i/>
                <w:sz w:val="20"/>
              </w:rPr>
              <w:t xml:space="preserve"> or </w:t>
            </w:r>
            <w:r>
              <w:rPr>
                <w:rFonts w:cs="Segoe UI" w:ascii="Segoe UI" w:hAnsi="Segoe UI"/>
                <w:i/>
                <w:sz w:val="20"/>
              </w:rPr>
              <w:t xml:space="preserve"> </w:t>
            </w:r>
            <w:r w:rsidRPr="00785DF1">
              <w:rPr>
                <w:rFonts w:cs="Segoe UI" w:ascii="Segoe UI" w:hAnsi="Segoe UI"/>
                <w:i/>
                <w:sz w:val="20"/>
              </w:rPr>
              <w:t>search for similar content</w:t>
            </w:r>
            <w:r>
              <w:rPr>
                <w:rFonts w:cs="Segoe UI" w:ascii="Segoe UI" w:hAnsi="Segoe UI"/>
                <w:i/>
                <w:sz w:val="20"/>
              </w:rPr>
              <w:t xml:space="preserve"> </w:t>
            </w:r>
            <w:r w:rsidRPr="00785DF1">
              <w:rPr>
                <w:rFonts w:cs="Segoe UI" w:ascii="Segoe UI" w:hAnsi="Segoe UI"/>
                <w:i/>
                <w:sz w:val="20"/>
              </w:rPr>
              <w:t xml:space="preserve"> for a blacked out video cell (a </w:t>
            </w:r>
            <w:r>
              <w:rPr>
                <w:rFonts w:cs="Segoe UI" w:ascii="Segoe UI" w:hAnsi="Segoe UI"/>
                <w:i/>
                <w:sz w:val="20"/>
              </w:rPr>
              <w:t xml:space="preserve"> </w:t>
            </w:r>
            <w:r w:rsidRPr="00785DF1">
              <w:rPr>
                <w:rFonts w:cs="Segoe UI" w:ascii="Segoe UI" w:hAnsi="Segoe UI"/>
                <w:i/>
                <w:sz w:val="20"/>
              </w:rPr>
              <w:t>given picture</w:t>
            </w:r>
            <w:r>
              <w:rPr>
                <w:rFonts w:cs="Segoe UI" w:ascii="Segoe UI" w:hAnsi="Segoe UI"/>
                <w:i/>
                <w:sz w:val="20"/>
              </w:rPr>
              <w:t xml:space="preserve"> </w:t>
            </w:r>
            <w:r w:rsidRPr="00785DF1">
              <w:rPr>
                <w:rFonts w:cs="Segoe UI" w:ascii="Segoe UI" w:hAnsi="Segoe UI"/>
                <w:i/>
                <w:sz w:val="20"/>
              </w:rPr>
              <w:t>).</w:t>
            </w:r>
          </w:p>
        </w:tc>
        <w:tc>
          <w:tcPr>
            <w:tcW w:w="782" w:type="pct"/>
            <w:tcBorders>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pPr>
            <w:r>
              <w:rPr>
                <w:rFonts w:ascii="Segoe UI" w:hAnsi="Segoe UI"/>
                <w:sz w:val="20"/>
              </w:rPr>
              <w:t>[</w:t>
            </w:r>
            <w:r>
              <w:rPr>
                <w:rFonts w:cs="Segoe UI" w:ascii="Segoe UI" w:hAnsi="Segoe UI"/>
                <w:sz w:val="20"/>
              </w:rPr>
              <w:t>Page 21, Line 06</w:t>
            </w:r>
            <w:r w:rsidRPr="00EA0CE8">
              <w:rPr>
                <w:rFonts w:ascii="Segoe UI" w:hAnsi="Segoe UI"/>
                <w:sz w:val="20"/>
              </w:rPr>
              <w:t>]</w:t>
            </w:r>
          </w:p>
          <w:p w:rsidR="00A25DCD" w:rsidRPr="00814FCB" w:rsidRDefault="00A25DCD" w:rsidP="00A25DCD">
            <w:pPr>
              <w:spacing w:before="80" w:after="80"/>
              <w:jc w:val="center"/>
              <w:rPr>
                <w:i/>
              </w:rPr>
            </w:pPr>
            <w:r w:rsidRPr="00814FCB">
              <w:rPr>
                <w:rFonts w:ascii="Segoe UI" w:hAnsi="Segoe UI"/>
                <w:i/>
                <w:sz w:val="20"/>
              </w:rPr>
              <w:t>It discusses the user can add or delete a viewer channel from the presentation of interactive mosaic on the monitor.</w:t>
            </w:r>
          </w:p>
        </w:tc>
        <w:tc>
          <w:tcPr>
            <w:tcW w:w="782" w:type="pct"/>
            <w:tcBorders>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Pr="00B44682" w:rsidRDefault="00A25DCD" w:rsidP="00A25DCD">
            <w:pPr>
              <w:spacing w:before="80" w:after="80"/>
              <w:jc w:val="center"/>
              <w:rPr>
                <w:rFonts w:cs="Segoe UI"/>
              </w:rPr>
            </w:pPr>
            <w:r w:rsidRPr="00B44682">
              <w:rPr>
                <w:rFonts w:cs="Segoe UI" w:ascii="Segoe UI" w:hAnsi="Segoe UI"/>
                <w:sz w:val="20"/>
              </w:rPr>
              <w:t>[</w:t>
            </w:r>
            <w:r>
              <w:rPr>
                <w:rFonts w:cs="Segoe UI" w:ascii="Segoe UI" w:hAnsi="Segoe UI"/>
                <w:sz w:val="20"/>
              </w:rPr>
              <w:t xml:space="preserve">Para </w:t>
            </w:r>
            <w:r w:rsidRPr="00B44682">
              <w:rPr>
                <w:rFonts w:cs="Segoe UI" w:ascii="Segoe UI" w:hAnsi="Segoe UI"/>
                <w:sz w:val="20"/>
              </w:rPr>
              <w:t>0087]</w:t>
            </w:r>
          </w:p>
          <w:p w:rsidR="00A25DCD" w:rsidRDefault="00A25DCD" w:rsidP="00A25DCD">
            <w:pPr>
              <w:spacing w:before="80" w:after="80"/>
              <w:jc w:val="center"/>
              <w:rPr>
                <w:i/>
              </w:rPr>
            </w:pPr>
            <w:r w:rsidRPr="001945AF">
              <w:rPr>
                <w:rFonts w:ascii="Segoe UI" w:hAnsi="Segoe UI"/>
                <w:i/>
                <w:sz w:val="20"/>
              </w:rPr>
              <w:t>It mentions that user selects a particular channel and others channels preferably closed from the lower edge of the frame</w:t>
            </w:r>
            <w:r>
              <w:rPr>
                <w:rFonts w:ascii="Segoe UI" w:hAnsi="Segoe UI"/>
                <w:i/>
                <w:sz w:val="20"/>
              </w:rPr>
              <w:t xml:space="preserve"> or may move sideways to admit new channels.</w:t>
            </w:r>
          </w:p>
          <w:p w:rsidR="00A25DCD" w:rsidRPr="0006151D" w:rsidRDefault="00A25DCD" w:rsidP="00A25DCD">
            <w:pPr>
              <w:spacing w:before="80" w:after="80"/>
              <w:jc w:val="center"/>
              <w:rPr>
                <w:i/>
                <w:u w:val="single"/>
              </w:rPr>
            </w:pPr>
            <w:r>
              <w:rPr>
                <w:rFonts w:ascii="Segoe UI" w:hAnsi="Segoe UI"/>
                <w:i/>
                <w:sz w:val="20"/>
                <w:u w:val="single"/>
              </w:rPr>
              <w:t xml:space="preserve">This mention of admitting </w:t>
            </w:r>
            <w:r w:rsidRPr="0006151D">
              <w:rPr>
                <w:rFonts w:ascii="Segoe UI" w:hAnsi="Segoe UI"/>
                <w:i/>
                <w:sz w:val="20"/>
                <w:u w:val="single"/>
              </w:rPr>
              <w:t>new channels upon selection of a particular channel</w:t>
            </w:r>
            <w:r>
              <w:rPr>
                <w:rFonts w:ascii="Segoe UI" w:hAnsi="Segoe UI"/>
                <w:i/>
                <w:sz w:val="20"/>
                <w:u w:val="single"/>
              </w:rPr>
              <w:t xml:space="preserve"> and closing it</w:t>
            </w:r>
            <w:r w:rsidRPr="0006151D">
              <w:rPr>
                <w:rFonts w:ascii="Segoe UI" w:hAnsi="Segoe UI"/>
                <w:i/>
                <w:sz w:val="20"/>
                <w:u w:val="single"/>
              </w:rPr>
              <w:t xml:space="preserve"> can be </w:t>
            </w:r>
            <w:r>
              <w:rPr>
                <w:rFonts w:ascii="Segoe UI" w:hAnsi="Segoe UI"/>
                <w:i/>
                <w:sz w:val="20"/>
                <w:u w:val="single"/>
              </w:rPr>
              <w:t xml:space="preserve">broadly </w:t>
            </w:r>
            <w:r w:rsidRPr="0006151D">
              <w:rPr>
                <w:rFonts w:ascii="Segoe UI" w:hAnsi="Segoe UI"/>
                <w:i/>
                <w:sz w:val="20"/>
                <w:u w:val="single"/>
              </w:rPr>
              <w:t>inferred</w:t>
            </w:r>
            <w:r>
              <w:rPr>
                <w:rFonts w:ascii="Segoe UI" w:hAnsi="Segoe UI"/>
                <w:i/>
                <w:sz w:val="20"/>
                <w:u w:val="single"/>
              </w:rPr>
              <w:t xml:space="preserve"> </w:t>
            </w:r>
            <w:r w:rsidRPr="0006151D">
              <w:rPr>
                <w:rFonts w:ascii="Segoe UI" w:hAnsi="Segoe UI"/>
                <w:i/>
                <w:sz w:val="20"/>
                <w:u w:val="single"/>
              </w:rPr>
              <w:t>as the user selection to change the display of the give picture.</w:t>
            </w:r>
          </w:p>
        </w:tc>
        <w:tc>
          <w:tcPr>
            <w:tcW w:w="781" w:type="pct"/>
            <w:tcBorders>
              <w:bottom w:val="single" w:sz="4" w:space="0" w:color="auto"/>
            </w:tcBorders>
            <w:shd w:val="clear" w:color="auto" w:fill="D6E3BC"/>
          </w:tcPr>
          <w:p w:rsidR="00A25DCD" w:rsidRDefault="00A25DCD" w:rsidP="00A25DCD">
            <w:pPr>
              <w:spacing w:after="80"/>
              <w:jc w:val="center"/>
              <w:rPr>
                <w:rFonts w:ascii="Wingdings" w:hAnsi="Wingdings"/>
              </w:rPr>
            </w:pPr>
            <w:r w:rsidRPr="00463C93">
              <w:rPr>
                <w:rFonts w:ascii="Segoe UI" w:hAnsi="Segoe UI"/>
                <w:sz w:val="20"/>
              </w:rPr>
              <w:t></w:t>
            </w:r>
          </w:p>
          <w:p w:rsidR="00A25DCD" w:rsidRDefault="00A25DCD" w:rsidP="00A25DCD">
            <w:pPr>
              <w:spacing w:before="80" w:after="80"/>
              <w:jc w:val="center"/>
            </w:pPr>
            <w:r>
              <w:rPr>
                <w:rFonts w:ascii="Segoe UI" w:hAnsi="Segoe UI"/>
                <w:sz w:val="20"/>
              </w:rPr>
              <w:t>[Para 0026] &amp; [Para 0033]</w:t>
            </w:r>
          </w:p>
          <w:p w:rsidR="00A25DCD" w:rsidRPr="00F74C35" w:rsidRDefault="00A25DCD" w:rsidP="00A25DCD">
            <w:pPr>
              <w:spacing w:before="80" w:after="80"/>
              <w:jc w:val="center"/>
              <w:rPr>
                <w:i/>
              </w:rPr>
            </w:pPr>
            <w:r w:rsidRPr="00665F38">
              <w:rPr>
                <w:rFonts w:ascii="Segoe UI" w:hAnsi="Segoe UI"/>
                <w:i/>
                <w:sz w:val="20"/>
              </w:rPr>
              <w:t xml:space="preserve">The reference describes that a user can click a </w:t>
            </w:r>
            <w:r>
              <w:rPr>
                <w:rFonts w:ascii="Segoe UI" w:hAnsi="Segoe UI"/>
                <w:i/>
                <w:sz w:val="20"/>
              </w:rPr>
              <w:t>third</w:t>
            </w:r>
            <w:r w:rsidRPr="00665F38">
              <w:rPr>
                <w:rFonts w:ascii="Segoe UI" w:hAnsi="Segoe UI"/>
                <w:i/>
                <w:sz w:val="20"/>
              </w:rPr>
              <w:t xml:space="preserve"> clickable map</w:t>
            </w:r>
            <w:r>
              <w:rPr>
                <w:rFonts w:ascii="Segoe UI" w:hAnsi="Segoe UI"/>
                <w:i/>
                <w:sz w:val="20"/>
              </w:rPr>
              <w:t xml:space="preserve"> </w:t>
            </w:r>
            <w:r w:rsidRPr="00665F38">
              <w:rPr>
                <w:rFonts w:ascii="Segoe UI" w:hAnsi="Segoe UI"/>
                <w:i/>
                <w:sz w:val="20"/>
              </w:rPr>
              <w:t xml:space="preserve">on a `kth display screen` (a </w:t>
            </w:r>
            <w:r>
              <w:rPr>
                <w:rFonts w:ascii="Segoe UI" w:hAnsi="Segoe UI"/>
                <w:i/>
                <w:sz w:val="20"/>
              </w:rPr>
              <w:t>given</w:t>
            </w:r>
            <w:r w:rsidRPr="00665F38">
              <w:rPr>
                <w:rFonts w:ascii="Segoe UI" w:hAnsi="Segoe UI"/>
                <w:i/>
                <w:sz w:val="20"/>
              </w:rPr>
              <w:t xml:space="preserve"> picture</w:t>
            </w:r>
            <w:r>
              <w:rPr>
                <w:rFonts w:ascii="Segoe UI" w:hAnsi="Segoe UI"/>
                <w:i/>
                <w:sz w:val="20"/>
              </w:rPr>
              <w:t>)</w:t>
            </w:r>
            <w:r w:rsidRPr="00665F38">
              <w:rPr>
                <w:rFonts w:ascii="Segoe UI" w:hAnsi="Segoe UI"/>
                <w:i/>
                <w:sz w:val="20"/>
              </w:rPr>
              <w:t xml:space="preserve">. This user selection triggers an instruction to display a new </w:t>
            </w:r>
            <w:r>
              <w:rPr>
                <w:rFonts w:ascii="Segoe UI" w:hAnsi="Segoe UI"/>
                <w:i/>
                <w:sz w:val="20"/>
              </w:rPr>
              <w:t>related</w:t>
            </w:r>
            <w:r w:rsidRPr="00665F38">
              <w:rPr>
                <w:rFonts w:ascii="Segoe UI" w:hAnsi="Segoe UI"/>
                <w:i/>
                <w:sz w:val="20"/>
              </w:rPr>
              <w:t xml:space="preserve"> image</w:t>
            </w:r>
            <w:r>
              <w:rPr>
                <w:rFonts w:ascii="Segoe UI" w:hAnsi="Segoe UI"/>
                <w:i/>
                <w:sz w:val="20"/>
              </w:rPr>
              <w:t xml:space="preserve"> </w:t>
            </w:r>
            <w:r w:rsidRPr="00665F38">
              <w:rPr>
                <w:rFonts w:ascii="Segoe UI" w:hAnsi="Segoe UI"/>
                <w:i/>
                <w:sz w:val="20"/>
              </w:rPr>
              <w:t>on that specific display screen, thereby changing the display in that picture.</w:t>
            </w:r>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6"/>
              </w:numPr>
              <w:jc w:val="center"/>
            </w:pPr>
          </w:p>
        </w:tc>
        <w:tc>
          <w:tcPr>
            <w:tcW w:w="782" w:type="pct"/>
            <w:tcBorders>
              <w:top w:val="single" w:sz="4" w:space="0" w:color="auto"/>
              <w:bottom w:val="single" w:sz="4" w:space="0" w:color="auto"/>
            </w:tcBorders>
          </w:tcPr>
          <w:p w:rsidR="00A25DCD" w:rsidRPr="004C7756" w:rsidRDefault="00A25DCD" w:rsidP="00A25DCD">
            <w:pPr>
              <w:shd w:val="clear" w:color="auto" w:fill="FFFFFF"/>
              <w:jc w:val="center"/>
              <w:rPr>
                <w:rFonts w:cs="Segoe UI"/>
                <w:color w:val="333333"/>
              </w:rPr>
            </w:pPr>
            <w:r w:rsidRPr="004C7756">
              <w:rPr>
                <w:rFonts w:cs="Segoe UI" w:ascii="Segoe UI" w:hAnsi="Segoe UI"/>
                <w:color w:val="333333"/>
                <w:sz w:val="20"/>
              </w:rPr>
              <w:t>wherein the given video stream is not currently displayed on the display; and</w:t>
            </w:r>
          </w:p>
          <w:p w:rsidR="00A25DCD" w:rsidRPr="004C7756" w:rsidRDefault="00A25DCD" w:rsidP="00A25DCD">
            <w:pPr>
              <w:shd w:val="clear" w:color="auto" w:fill="FFFFFF"/>
              <w:jc w:val="center"/>
              <w:rPr>
                <w:rFonts w:cs="Segoe UI"/>
                <w:color w:val="333333"/>
              </w:rPr>
            </w:pPr>
            <w:r w:rsidRPr="004C7756">
              <w:rPr>
                <w:rFonts w:cs="Segoe UI" w:ascii="Segoe UI" w:hAnsi="Segoe UI"/>
                <w:color w:val="333333"/>
                <w:sz w:val="20"/>
              </w:rPr>
              <w:t>displays the given video stream in the given picture.</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Pr="00B21E92" w:rsidRDefault="00A25DCD" w:rsidP="00A25DCD">
            <w:pPr>
              <w:spacing w:before="80" w:after="80"/>
              <w:jc w:val="center"/>
              <w:rPr>
                <w:rFonts w:cs="Segoe UI"/>
              </w:rPr>
            </w:pPr>
            <w:r>
              <w:rPr>
                <w:rFonts w:cs="Segoe UI" w:ascii="Segoe UI" w:hAnsi="Segoe UI"/>
                <w:sz w:val="20"/>
              </w:rPr>
              <w:t>[Para 0086]</w:t>
            </w:r>
          </w:p>
          <w:p w:rsidR="00A25DCD" w:rsidRPr="0069239C" w:rsidRDefault="00A25DCD" w:rsidP="00A25DCD">
            <w:pPr>
              <w:spacing w:before="80" w:after="80"/>
              <w:jc w:val="center"/>
              <w:rPr>
                <w:rFonts w:cs="Segoe UI"/>
                <w:i/>
              </w:rPr>
            </w:pPr>
            <w:r w:rsidRPr="0069239C">
              <w:rPr>
                <w:rFonts w:cs="Segoe UI" w:ascii="Segoe UI" w:hAnsi="Segoe UI"/>
                <w:i/>
                <w:sz w:val="20"/>
              </w:rPr>
              <w:t xml:space="preserve">It mentions </w:t>
            </w:r>
            <w:r>
              <w:rPr>
                <w:rFonts w:cs="Segoe UI" w:ascii="Segoe UI" w:hAnsi="Segoe UI"/>
                <w:i/>
                <w:sz w:val="20"/>
              </w:rPr>
              <w:t xml:space="preserve">that </w:t>
            </w:r>
            <w:r w:rsidRPr="0069239C">
              <w:rPr>
                <w:rFonts w:cs="Segoe UI" w:ascii="Segoe UI" w:hAnsi="Segoe UI"/>
                <w:i/>
                <w:sz w:val="20"/>
              </w:rPr>
              <w:t>the Next Story option displayed another video (not currently displayed on the screen) from the list of top stories relating to sports</w:t>
            </w:r>
            <w:r>
              <w:rPr>
                <w:rFonts w:cs="Segoe UI" w:ascii="Segoe UI" w:hAnsi="Segoe UI"/>
                <w:i/>
                <w:sz w:val="20"/>
              </w:rPr>
              <w:t>, and hence displays it on the screen 413 region.</w:t>
            </w:r>
          </w:p>
        </w:tc>
        <w:tc>
          <w:tcPr>
            <w:tcW w:w="782" w:type="pct"/>
            <w:tcBorders>
              <w:top w:val="single" w:sz="4" w:space="0" w:color="auto"/>
              <w:bottom w:val="single" w:sz="4" w:space="0" w:color="auto"/>
            </w:tcBorders>
            <w:shd w:val="clear" w:color="auto" w:fill="D6E3BC"/>
          </w:tcPr>
          <w:p w:rsidR="00A25DCD" w:rsidRPr="00183C30"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sidRPr="004C0905">
              <w:rPr>
                <w:rFonts w:cs="Segoe UI" w:ascii="Segoe UI" w:hAnsi="Segoe UI"/>
                <w:sz w:val="20"/>
              </w:rPr>
              <w:t>[Col 4, Line 5]</w:t>
            </w:r>
          </w:p>
          <w:p w:rsidR="00A25DCD" w:rsidRPr="00544F4E" w:rsidRDefault="00A25DCD" w:rsidP="00A25DCD">
            <w:pPr>
              <w:spacing w:before="80" w:after="80"/>
              <w:jc w:val="center"/>
              <w:rPr>
                <w:rFonts w:cs="Segoe UI"/>
                <w:i/>
              </w:rPr>
            </w:pPr>
            <w:r w:rsidRPr="00544F4E">
              <w:rPr>
                <w:rFonts w:cs="Segoe UI" w:ascii="Segoe UI" w:hAnsi="Segoe UI"/>
                <w:i/>
                <w:sz w:val="20"/>
              </w:rPr>
              <w:t xml:space="preserve">This replacement content or similar content would be a </w:t>
            </w:r>
            <w:r>
              <w:rPr>
                <w:rFonts w:cs="Segoe UI" w:ascii="Segoe UI" w:hAnsi="Segoe UI"/>
                <w:i/>
                <w:sz w:val="20"/>
              </w:rPr>
              <w:t>given</w:t>
            </w:r>
            <w:r w:rsidRPr="00544F4E">
              <w:rPr>
                <w:rFonts w:cs="Segoe UI" w:ascii="Segoe UI" w:hAnsi="Segoe UI"/>
                <w:i/>
                <w:sz w:val="20"/>
              </w:rPr>
              <w:t xml:space="preserve"> video stream</w:t>
            </w:r>
            <w:r>
              <w:rPr>
                <w:rFonts w:cs="Segoe UI" w:ascii="Segoe UI" w:hAnsi="Segoe UI"/>
                <w:i/>
                <w:sz w:val="20"/>
              </w:rPr>
              <w:t xml:space="preserve"> </w:t>
            </w:r>
            <w:r w:rsidRPr="00544F4E">
              <w:rPr>
                <w:rFonts w:cs="Segoe UI" w:ascii="Segoe UI" w:hAnsi="Segoe UI"/>
                <w:i/>
                <w:sz w:val="20"/>
              </w:rPr>
              <w:t>not currently displayed.</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60" w:after="60"/>
              <w:jc w:val="center"/>
              <w:rPr>
                <w:rFonts w:cs="Segoe UI"/>
              </w:rPr>
            </w:pPr>
            <w:r>
              <w:rPr>
                <w:rFonts w:cs="Segoe UI" w:ascii="Segoe UI" w:hAnsi="Segoe UI"/>
                <w:sz w:val="20"/>
              </w:rPr>
              <w:t>[Page 21, Line 06</w:t>
            </w:r>
            <w:r w:rsidRPr="00B42411">
              <w:rPr>
                <w:rFonts w:cs="Segoe UI" w:ascii="Segoe UI" w:hAnsi="Segoe UI"/>
                <w:sz w:val="20"/>
              </w:rPr>
              <w:t>]</w:t>
            </w:r>
          </w:p>
          <w:p w:rsidR="00A25DCD" w:rsidRPr="003F5FAD" w:rsidRDefault="00A25DCD" w:rsidP="00A25DCD">
            <w:pPr>
              <w:spacing w:before="60" w:after="60"/>
              <w:jc w:val="center"/>
              <w:rPr>
                <w:rFonts w:cs="Segoe UI"/>
                <w:i/>
              </w:rPr>
            </w:pPr>
            <w:r w:rsidRPr="003F5FAD">
              <w:rPr>
                <w:rFonts w:cs="Segoe UI" w:ascii="Segoe UI" w:hAnsi="Segoe UI"/>
                <w:i/>
                <w:sz w:val="20"/>
              </w:rPr>
              <w:t>It discusses that video cells can be added or deleted when the user wants to change from one viewer channel to another such that access to such viewer channel is selectively allowed.</w:t>
            </w:r>
          </w:p>
          <w:p w:rsidR="00A25DCD" w:rsidRPr="00463C93" w:rsidRDefault="00A25DCD" w:rsidP="00A25DCD">
            <w:pPr>
              <w:spacing w:before="80" w:after="80"/>
              <w:jc w:val="center"/>
              <w:rPr>
                <w:rFonts w:ascii="Wingdings" w:hAnsi="Wingdings"/>
              </w:rPr>
            </w:pP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Pr="00B44682" w:rsidRDefault="00A25DCD" w:rsidP="00A25DCD">
            <w:pPr>
              <w:spacing w:before="80" w:after="80"/>
              <w:jc w:val="center"/>
              <w:rPr>
                <w:rFonts w:cs="Segoe UI"/>
              </w:rPr>
            </w:pPr>
            <w:r w:rsidRPr="00B44682">
              <w:rPr>
                <w:rFonts w:cs="Segoe UI" w:ascii="Segoe UI" w:hAnsi="Segoe UI"/>
                <w:sz w:val="20"/>
              </w:rPr>
              <w:t>[</w:t>
            </w:r>
            <w:r>
              <w:rPr>
                <w:rFonts w:cs="Segoe UI" w:ascii="Segoe UI" w:hAnsi="Segoe UI"/>
                <w:sz w:val="20"/>
              </w:rPr>
              <w:t xml:space="preserve">Para </w:t>
            </w:r>
            <w:r w:rsidRPr="00B44682">
              <w:rPr>
                <w:rFonts w:cs="Segoe UI" w:ascii="Segoe UI" w:hAnsi="Segoe UI"/>
                <w:sz w:val="20"/>
              </w:rPr>
              <w:t>0087]</w:t>
            </w:r>
          </w:p>
          <w:p w:rsidR="00A25DCD" w:rsidRPr="00690CB1" w:rsidRDefault="00A25DCD" w:rsidP="00A25DCD">
            <w:pPr>
              <w:spacing w:before="80" w:after="80"/>
              <w:jc w:val="center"/>
              <w:rPr>
                <w:rFonts w:cs="Segoe UI"/>
                <w:i/>
              </w:rPr>
            </w:pPr>
            <w:r w:rsidRPr="00690CB1">
              <w:rPr>
                <w:rFonts w:cs="Segoe UI" w:ascii="Segoe UI" w:hAnsi="Segoe UI"/>
                <w:i/>
                <w:sz w:val="20"/>
              </w:rPr>
              <w:t>The new video stream which is admitted on selection of a further set of channels which aren</w:t>
            </w:r>
            <w:r>
              <w:rPr>
                <w:rFonts w:cs="Segoe UI" w:ascii="Segoe UI" w:hAnsi="Segoe UI"/>
                <w:i/>
                <w:sz w:val="20"/>
              </w:rPr>
              <w:t xml:space="preserve"> </w:t>
            </w:r>
            <w:r w:rsidRPr="00690CB1">
              <w:rPr>
                <w:rFonts w:cs="Segoe UI" w:ascii="Segoe UI" w:hAnsi="Segoe UI"/>
                <w:i/>
                <w:sz w:val="20"/>
              </w:rPr>
              <w:t>t displayed on the screen.</w:t>
            </w:r>
          </w:p>
        </w:tc>
        <w:tc>
          <w:tcPr>
            <w:tcW w:w="781" w:type="pct"/>
            <w:tcBorders>
              <w:top w:val="single" w:sz="4" w:space="0" w:color="auto"/>
              <w:bottom w:val="single" w:sz="4" w:space="0" w:color="auto"/>
            </w:tcBorders>
            <w:shd w:val="clear" w:color="auto" w:fill="D6E3BC"/>
          </w:tcPr>
          <w:p w:rsidR="00A25DCD" w:rsidRDefault="00A25DCD" w:rsidP="00A25DCD">
            <w:pPr>
              <w:spacing w:after="80"/>
              <w:jc w:val="center"/>
              <w:rPr>
                <w:rFonts w:ascii="Wingdings" w:hAnsi="Wingdings"/>
              </w:rPr>
            </w:pPr>
          </w:p>
          <w:p w:rsidR="00A25DCD" w:rsidRDefault="00A25DCD" w:rsidP="00A25DCD">
            <w:pPr>
              <w:spacing w:after="80"/>
              <w:jc w:val="center"/>
              <w:rPr>
                <w:rFonts w:ascii="Wingdings" w:hAnsi="Wingdings"/>
              </w:rPr>
            </w:pPr>
            <w:r w:rsidRPr="00463C93">
              <w:rPr>
                <w:rFonts w:ascii="Segoe UI" w:hAnsi="Segoe UI"/>
                <w:sz w:val="20"/>
              </w:rPr>
              <w:t></w:t>
            </w:r>
          </w:p>
          <w:p w:rsidR="00A25DCD" w:rsidRDefault="00A25DCD" w:rsidP="00A25DCD">
            <w:pPr>
              <w:spacing w:before="80" w:after="80"/>
              <w:jc w:val="center"/>
            </w:pPr>
            <w:r>
              <w:rPr>
                <w:rFonts w:ascii="Segoe UI" w:hAnsi="Segoe UI"/>
                <w:sz w:val="20"/>
              </w:rPr>
              <w:t>[Para 0009], [Para 0026] &amp; [Para 0033]</w:t>
            </w:r>
          </w:p>
          <w:p w:rsidR="00A25DCD" w:rsidRPr="00690CB1" w:rsidRDefault="00A25DCD" w:rsidP="00A25DCD">
            <w:pPr>
              <w:spacing w:before="80" w:after="80"/>
              <w:jc w:val="center"/>
              <w:rPr>
                <w:rFonts w:cs="Segoe UI"/>
                <w:i/>
              </w:rPr>
            </w:pPr>
            <w:r w:rsidRPr="00F74C35">
              <w:rPr>
                <w:rFonts w:ascii="Segoe UI" w:hAnsi="Segoe UI"/>
                <w:i/>
                <w:sz w:val="20"/>
              </w:rPr>
              <w:t xml:space="preserve">The reference describes stopping the display of a </w:t>
            </w:r>
            <w:r>
              <w:rPr>
                <w:rFonts w:ascii="Segoe UI" w:hAnsi="Segoe UI"/>
                <w:i/>
                <w:sz w:val="20"/>
              </w:rPr>
              <w:t>video</w:t>
            </w:r>
            <w:r w:rsidRPr="00F74C35">
              <w:rPr>
                <w:rFonts w:ascii="Segoe UI" w:hAnsi="Segoe UI"/>
                <w:i/>
                <w:sz w:val="20"/>
              </w:rPr>
              <w:t xml:space="preserve"> other than the related video</w:t>
            </w:r>
            <w:r>
              <w:rPr>
                <w:rFonts w:ascii="Segoe UI" w:hAnsi="Segoe UI"/>
                <w:i/>
                <w:sz w:val="20"/>
              </w:rPr>
              <w:t xml:space="preserve"> </w:t>
            </w:r>
            <w:r w:rsidRPr="00F74C35">
              <w:rPr>
                <w:rFonts w:ascii="Segoe UI" w:hAnsi="Segoe UI"/>
                <w:i/>
                <w:sz w:val="20"/>
              </w:rPr>
              <w:t>if it</w:t>
            </w:r>
            <w:r>
              <w:rPr>
                <w:rFonts w:ascii="Segoe UI" w:hAnsi="Segoe UI"/>
                <w:i/>
                <w:sz w:val="20"/>
              </w:rPr>
              <w:t>’</w:t>
            </w:r>
            <w:r w:rsidRPr="00F74C35">
              <w:rPr>
                <w:rFonts w:ascii="Segoe UI" w:hAnsi="Segoe UI"/>
                <w:i/>
                <w:sz w:val="20"/>
              </w:rPr>
              <w:t xml:space="preserve">s currently on the target display screen before showing the new related video. </w:t>
            </w:r>
            <w:r w:rsidRPr="00FC1125">
              <w:rPr>
                <w:rFonts w:ascii="Segoe UI" w:hAnsi="Segoe UI"/>
                <w:i/>
                <w:sz w:val="20"/>
                <w:u w:val="single"/>
              </w:rPr>
              <w:t>This means the newly selected video is not present on the specific picture it</w:t>
            </w:r>
            <w:r>
              <w:rPr>
                <w:rFonts w:ascii="Segoe UI" w:hAnsi="Segoe UI"/>
                <w:i/>
                <w:sz w:val="20"/>
                <w:u w:val="single"/>
              </w:rPr>
              <w:t>’</w:t>
            </w:r>
            <w:r w:rsidRPr="00FC1125">
              <w:rPr>
                <w:rFonts w:ascii="Segoe UI" w:hAnsi="Segoe UI"/>
                <w:i/>
                <w:sz w:val="20"/>
                <w:u w:val="single"/>
              </w:rPr>
              <w:t>s being displayed on.</w:t>
            </w:r>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7"/>
              </w:numPr>
              <w:jc w:val="center"/>
            </w:pPr>
          </w:p>
        </w:tc>
        <w:tc>
          <w:tcPr>
            <w:tcW w:w="782" w:type="pct"/>
            <w:tcBorders>
              <w:top w:val="single" w:sz="4" w:space="0" w:color="auto"/>
              <w:bottom w:val="single" w:sz="4" w:space="0" w:color="auto"/>
            </w:tcBorders>
          </w:tcPr>
          <w:p w:rsidR="00A25DCD" w:rsidRPr="004C7756" w:rsidRDefault="00A25DCD" w:rsidP="00A25DCD">
            <w:pPr>
              <w:jc w:val="center"/>
              <w:rPr>
                <w:rFonts w:cs="Segoe UI"/>
              </w:rPr>
            </w:pPr>
            <w:r w:rsidRPr="004C7756">
              <w:rPr>
                <w:rFonts w:cs="Segoe UI" w:ascii="Segoe UI" w:hAnsi="Segoe UI"/>
                <w:sz w:val="20"/>
              </w:rPr>
              <w:t>The television system of claim 1, wherein the first and the second pictures are of different sizes.</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[Figure 34]</w:t>
            </w:r>
          </w:p>
          <w:p w:rsidR="00A25DCD" w:rsidRPr="00DD0216" w:rsidRDefault="00A25DCD" w:rsidP="00A25DCD">
            <w:pPr>
              <w:spacing w:before="80" w:after="80"/>
              <w:jc w:val="center"/>
              <w:rPr>
                <w:rFonts w:cs="Segoe UI"/>
                <w:i/>
              </w:rPr>
            </w:pPr>
            <w:r w:rsidRPr="00DD0216">
              <w:rPr>
                <w:rFonts w:cs="Segoe UI" w:ascii="Segoe UI" w:hAnsi="Segoe UI"/>
                <w:i/>
                <w:sz w:val="20"/>
              </w:rPr>
              <w:t>It shows</w:t>
            </w:r>
            <w:r>
              <w:rPr>
                <w:rFonts w:cs="Segoe UI" w:ascii="Segoe UI" w:hAnsi="Segoe UI"/>
                <w:i/>
                <w:sz w:val="20"/>
              </w:rPr>
              <w:t xml:space="preserve"> that</w:t>
            </w:r>
            <w:r w:rsidRPr="00DD0216">
              <w:rPr>
                <w:rFonts w:cs="Segoe UI" w:ascii="Segoe UI" w:hAnsi="Segoe UI"/>
                <w:i/>
                <w:sz w:val="20"/>
              </w:rPr>
              <w:t xml:space="preserve"> the difference in sizes of the </w:t>
            </w:r>
            <w:r>
              <w:rPr>
                <w:rFonts w:cs="Segoe UI" w:ascii="Segoe UI" w:hAnsi="Segoe UI"/>
                <w:i/>
                <w:sz w:val="20"/>
              </w:rPr>
              <w:t>picture</w:t>
            </w:r>
            <w:r w:rsidRPr="00DD0216">
              <w:rPr>
                <w:rFonts w:cs="Segoe UI" w:ascii="Segoe UI" w:hAnsi="Segoe UI"/>
                <w:i/>
                <w:sz w:val="20"/>
              </w:rPr>
              <w:t xml:space="preserve"> regions 413, 105 and 104.</w:t>
            </w:r>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B457B9" w:rsidRDefault="00E54064" w:rsidP="00A25DCD">
            <w:pPr>
              <w:spacing w:before="80" w:after="80"/>
              <w:jc w:val="center"/>
              <w:rPr>
                <w:rFonts w:cs="Segoe UI"/>
              </w:rPr>
            </w:pPr>
            <w:hyperlink w:anchor="_US11382083B2_(Guo_et" w:history="1">
              <w:r w:rsidR="00A25DCD" w:rsidRPr="00643189">
                <w:rPr>
                  <w:rStyle w:val="Hyperlink"/>
                  <w:color w:val="0070C0"/>
                </w:rPr>
                <w:t>US20040117831A1 (Ellis et al.)</w:t>
              </w:r>
            </w:hyperlink>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c>
          <w:tcPr>
            <w:tcW w:w="781"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2167FD" w:rsidRDefault="00E54064" w:rsidP="00A25DCD">
            <w:pPr>
              <w:spacing w:after="80"/>
              <w:jc w:val="center"/>
              <w:rPr>
                <w:rFonts w:ascii="Wingdings" w:hAnsi="Wingdings"/>
              </w:rPr>
            </w:pPr>
            <w:hyperlink w:anchor="_US11382083B2_(Guo_et" w:history="1">
              <w:r w:rsidR="00A25DCD" w:rsidRPr="00643189">
                <w:rPr>
                  <w:rStyle w:val="Hyperlink"/>
                  <w:color w:val="0070C0"/>
                </w:rPr>
                <w:t>US20040117831A1 (Ellis et al.)</w:t>
              </w:r>
            </w:hyperlink>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7"/>
              </w:numPr>
              <w:jc w:val="center"/>
            </w:pPr>
          </w:p>
        </w:tc>
        <w:tc>
          <w:tcPr>
            <w:tcW w:w="782" w:type="pct"/>
            <w:tcBorders>
              <w:top w:val="single" w:sz="4" w:space="0" w:color="auto"/>
              <w:bottom w:val="single" w:sz="4" w:space="0" w:color="auto"/>
            </w:tcBorders>
          </w:tcPr>
          <w:p w:rsidR="00A25DCD" w:rsidRPr="004C7756" w:rsidRDefault="00A25DCD" w:rsidP="00A25DCD">
            <w:pPr>
              <w:jc w:val="center"/>
              <w:rPr>
                <w:rFonts w:cs="Segoe UI"/>
              </w:rPr>
            </w:pPr>
            <w:r w:rsidRPr="004C7756">
              <w:rPr>
                <w:rFonts w:cs="Segoe UI" w:ascii="Segoe UI" w:hAnsi="Segoe UI"/>
                <w:sz w:val="20"/>
              </w:rPr>
              <w:t>The television system of claim 1, wherein the frame controller further receives the first user selection or the second user selection from a mobile computing device over a wireless data network.</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[Para 0103]</w:t>
            </w:r>
          </w:p>
          <w:p w:rsidR="00A25DCD" w:rsidRPr="004623C9" w:rsidRDefault="00A25DCD" w:rsidP="00A25DCD">
            <w:pPr>
              <w:spacing w:before="80" w:after="80"/>
              <w:jc w:val="center"/>
              <w:rPr>
                <w:rFonts w:cs="Segoe UI"/>
                <w:i/>
              </w:rPr>
            </w:pPr>
            <w:r w:rsidRPr="004623C9">
              <w:rPr>
                <w:rFonts w:cs="Segoe UI" w:ascii="Segoe UI" w:hAnsi="Segoe UI"/>
                <w:i/>
                <w:sz w:val="20"/>
              </w:rPr>
              <w:t>The user may use the input device, such as a remote control or a mouse to make the selections over a wireless network.</w:t>
            </w:r>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B457B9" w:rsidRDefault="00E54064" w:rsidP="00A25DCD">
            <w:pPr>
              <w:spacing w:before="80" w:after="80"/>
              <w:jc w:val="center"/>
              <w:rPr>
                <w:rFonts w:cs="Segoe UI"/>
              </w:rPr>
            </w:pPr>
            <w:hyperlink w:anchor="_US11382083B2_(Guo_et" w:history="1">
              <w:r w:rsidR="00A25DCD" w:rsidRPr="00643189">
                <w:rPr>
                  <w:rStyle w:val="Hyperlink"/>
                  <w:color w:val="0070C0"/>
                </w:rPr>
                <w:t>US20040117831A1 (Ellis et al.)</w:t>
              </w:r>
            </w:hyperlink>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Pr="008D4778" w:rsidRDefault="00A25DCD" w:rsidP="00A25DCD">
            <w:pPr>
              <w:spacing w:before="80" w:after="80"/>
              <w:jc w:val="center"/>
              <w:rPr>
                <w:rFonts w:cs="Segoe UI"/>
              </w:rPr>
            </w:pPr>
            <w:r w:rsidRPr="008D4778">
              <w:rPr>
                <w:rFonts w:cs="Segoe UI" w:ascii="Segoe UI" w:hAnsi="Segoe UI"/>
                <w:sz w:val="20"/>
              </w:rPr>
              <w:t>[Page 7, Line 13]</w:t>
            </w:r>
          </w:p>
          <w:p w:rsidR="00A25DCD" w:rsidRPr="009E2AC8" w:rsidRDefault="00A25DCD" w:rsidP="00A25DCD">
            <w:pPr>
              <w:spacing w:before="80" w:after="80"/>
              <w:jc w:val="center"/>
              <w:rPr>
                <w:rFonts w:cs="Segoe UI"/>
                <w:i/>
              </w:rPr>
            </w:pPr>
            <w:r w:rsidRPr="009E2AC8">
              <w:rPr>
                <w:rFonts w:cs="Segoe UI" w:ascii="Segoe UI" w:hAnsi="Segoe UI"/>
                <w:i/>
                <w:sz w:val="20"/>
              </w:rPr>
              <w:t>The referenc</w:t>
            </w:r>
            <w:r>
              <w:rPr>
                <w:rFonts w:cs="Segoe UI" w:ascii="Segoe UI" w:hAnsi="Segoe UI"/>
                <w:i/>
                <w:sz w:val="20"/>
              </w:rPr>
              <w:t>e mentions the remote control to select the channels.</w:t>
            </w:r>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c>
          <w:tcPr>
            <w:tcW w:w="781"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04744D" w:rsidRDefault="00E54064" w:rsidP="00A25DCD">
            <w:pPr>
              <w:spacing w:before="80" w:after="80"/>
              <w:jc w:val="center"/>
              <w:rPr>
                <w:rFonts w:cs="Segoe UI"/>
                <w:i/>
              </w:rPr>
            </w:pPr>
            <w:hyperlink w:anchor="_US11382083B2_(Guo_et" w:history="1">
              <w:r w:rsidR="00A25DCD" w:rsidRPr="00643189">
                <w:rPr>
                  <w:rStyle w:val="Hyperlink"/>
                  <w:color w:val="0070C0"/>
                </w:rPr>
                <w:t>US20040117831A1 (Ellis et al.)</w:t>
              </w:r>
            </w:hyperlink>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7"/>
              </w:numPr>
              <w:jc w:val="center"/>
            </w:pPr>
          </w:p>
        </w:tc>
        <w:tc>
          <w:tcPr>
            <w:tcW w:w="782" w:type="pct"/>
            <w:tcBorders>
              <w:top w:val="single" w:sz="4" w:space="0" w:color="auto"/>
              <w:bottom w:val="single" w:sz="4" w:space="0" w:color="auto"/>
            </w:tcBorders>
          </w:tcPr>
          <w:p w:rsidR="00A25DCD" w:rsidRPr="004C7756" w:rsidRDefault="00A25DCD" w:rsidP="00A25DCD">
            <w:pPr>
              <w:jc w:val="center"/>
              <w:rPr>
                <w:rFonts w:cs="Segoe UI"/>
              </w:rPr>
            </w:pPr>
            <w:r w:rsidRPr="004C7756">
              <w:rPr>
                <w:rFonts w:cs="Segoe UI" w:ascii="Segoe UI" w:hAnsi="Segoe UI"/>
                <w:sz w:val="20"/>
              </w:rPr>
              <w:t>The television system of claim 1, wherein the attribute comprises one or more of the following: sports; news; movies; live events; appropriateness for children; and an age group.</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[Para 0010]</w:t>
            </w:r>
          </w:p>
          <w:p w:rsidR="00A25DCD" w:rsidRPr="00463C93" w:rsidRDefault="00A25DCD" w:rsidP="00A25DCD">
            <w:pPr>
              <w:spacing w:before="80" w:after="80"/>
              <w:jc w:val="center"/>
              <w:rPr>
                <w:rFonts w:ascii="Wingdings" w:hAnsi="Wingdings"/>
              </w:rPr>
            </w:pPr>
            <w:r>
              <w:rPr>
                <w:rFonts w:cs="Segoe UI" w:ascii="Segoe UI" w:hAnsi="Segoe UI"/>
                <w:i/>
                <w:sz w:val="20"/>
              </w:rPr>
              <w:t>It mentions that niche hubs may include the listings from programs related to a specific category, such as news groups, local events, etc.</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[Col 11, Line 1]</w:t>
            </w:r>
          </w:p>
          <w:p w:rsidR="00A25DCD" w:rsidRPr="00306678" w:rsidRDefault="00A25DCD" w:rsidP="00A25DCD">
            <w:pPr>
              <w:spacing w:before="80" w:after="80"/>
              <w:jc w:val="center"/>
              <w:rPr>
                <w:rFonts w:cs="Segoe UI"/>
                <w:i/>
              </w:rPr>
            </w:pPr>
            <w:r w:rsidRPr="00306678">
              <w:rPr>
                <w:rFonts w:cs="Segoe UI" w:ascii="Segoe UI" w:hAnsi="Segoe UI"/>
                <w:i/>
                <w:sz w:val="20"/>
              </w:rPr>
              <w:t xml:space="preserve">The reference explicitly states that content can be identified by </w:t>
            </w:r>
            <w:r>
              <w:rPr>
                <w:rFonts w:cs="Segoe UI" w:ascii="Segoe UI" w:hAnsi="Segoe UI"/>
                <w:i/>
                <w:sz w:val="20"/>
              </w:rPr>
              <w:t xml:space="preserve"> </w:t>
            </w:r>
            <w:r w:rsidRPr="00306678">
              <w:rPr>
                <w:rFonts w:cs="Segoe UI" w:ascii="Segoe UI" w:hAnsi="Segoe UI"/>
                <w:i/>
                <w:sz w:val="20"/>
              </w:rPr>
              <w:t>attribute</w:t>
            </w:r>
            <w:r>
              <w:rPr>
                <w:rFonts w:cs="Segoe UI" w:ascii="Segoe UI" w:hAnsi="Segoe UI"/>
                <w:i/>
                <w:sz w:val="20"/>
              </w:rPr>
              <w:t xml:space="preserve"> </w:t>
            </w:r>
            <w:r w:rsidRPr="00306678">
              <w:rPr>
                <w:rFonts w:cs="Segoe UI" w:ascii="Segoe UI" w:hAnsi="Segoe UI"/>
                <w:i/>
                <w:sz w:val="20"/>
              </w:rPr>
              <w:t xml:space="preserve"> and repeatedly refers to </w:t>
            </w:r>
            <w:r>
              <w:rPr>
                <w:rFonts w:cs="Segoe UI" w:ascii="Segoe UI" w:hAnsi="Segoe UI"/>
                <w:i/>
                <w:sz w:val="20"/>
              </w:rPr>
              <w:t xml:space="preserve"> </w:t>
            </w:r>
            <w:r w:rsidRPr="00306678">
              <w:rPr>
                <w:rFonts w:cs="Segoe UI" w:ascii="Segoe UI" w:hAnsi="Segoe UI"/>
                <w:i/>
                <w:sz w:val="20"/>
              </w:rPr>
              <w:t>genre video mosaic display</w:t>
            </w:r>
            <w:r>
              <w:rPr>
                <w:rFonts w:cs="Segoe UI" w:ascii="Segoe UI" w:hAnsi="Segoe UI"/>
                <w:i/>
                <w:sz w:val="20"/>
              </w:rPr>
              <w:t xml:space="preserve"> </w:t>
            </w:r>
            <w:r w:rsidRPr="00306678">
              <w:rPr>
                <w:rFonts w:cs="Segoe UI" w:ascii="Segoe UI" w:hAnsi="Segoe UI"/>
                <w:i/>
                <w:sz w:val="20"/>
              </w:rPr>
              <w:t xml:space="preserve"> with examples including </w:t>
            </w:r>
            <w:r>
              <w:rPr>
                <w:rFonts w:cs="Segoe UI" w:ascii="Segoe UI" w:hAnsi="Segoe UI"/>
                <w:i/>
                <w:sz w:val="20"/>
              </w:rPr>
              <w:t xml:space="preserve"> </w:t>
            </w:r>
            <w:r w:rsidRPr="00306678">
              <w:rPr>
                <w:rFonts w:cs="Segoe UI" w:ascii="Segoe UI" w:hAnsi="Segoe UI"/>
                <w:i/>
                <w:sz w:val="20"/>
              </w:rPr>
              <w:t>news genre display</w:t>
            </w:r>
            <w:r>
              <w:rPr>
                <w:rFonts w:cs="Segoe UI" w:ascii="Segoe UI" w:hAnsi="Segoe UI"/>
                <w:i/>
                <w:sz w:val="20"/>
              </w:rPr>
              <w:t xml:space="preserve"> </w:t>
            </w:r>
            <w:r w:rsidRPr="00306678">
              <w:rPr>
                <w:rFonts w:cs="Segoe UI" w:ascii="Segoe UI" w:hAnsi="Segoe UI"/>
                <w:i/>
                <w:sz w:val="20"/>
              </w:rPr>
              <w:t xml:space="preserve">, </w:t>
            </w:r>
            <w:r>
              <w:rPr>
                <w:rFonts w:cs="Segoe UI" w:ascii="Segoe UI" w:hAnsi="Segoe UI"/>
                <w:i/>
                <w:sz w:val="20"/>
              </w:rPr>
              <w:t xml:space="preserve"> </w:t>
            </w:r>
            <w:r w:rsidRPr="00306678">
              <w:rPr>
                <w:rFonts w:cs="Segoe UI" w:ascii="Segoe UI" w:hAnsi="Segoe UI"/>
                <w:i/>
                <w:sz w:val="20"/>
              </w:rPr>
              <w:t>sports</w:t>
            </w:r>
            <w:r>
              <w:rPr>
                <w:rFonts w:cs="Segoe UI" w:ascii="Segoe UI" w:hAnsi="Segoe UI"/>
                <w:i/>
                <w:sz w:val="20"/>
              </w:rPr>
              <w:t xml:space="preserve"> </w:t>
            </w:r>
            <w:r w:rsidRPr="00306678">
              <w:rPr>
                <w:rFonts w:cs="Segoe UI" w:ascii="Segoe UI" w:hAnsi="Segoe UI"/>
                <w:i/>
                <w:sz w:val="20"/>
              </w:rPr>
              <w:t xml:space="preserve">, </w:t>
            </w:r>
            <w:r>
              <w:rPr>
                <w:rFonts w:cs="Segoe UI" w:ascii="Segoe UI" w:hAnsi="Segoe UI"/>
                <w:i/>
                <w:sz w:val="20"/>
              </w:rPr>
              <w:t xml:space="preserve"> </w:t>
            </w:r>
            <w:r w:rsidRPr="00306678">
              <w:rPr>
                <w:rFonts w:cs="Segoe UI" w:ascii="Segoe UI" w:hAnsi="Segoe UI"/>
                <w:i/>
                <w:sz w:val="20"/>
              </w:rPr>
              <w:t>kids programming</w:t>
            </w:r>
            <w:r>
              <w:rPr>
                <w:rFonts w:cs="Segoe UI" w:ascii="Segoe UI" w:hAnsi="Segoe UI"/>
                <w:i/>
                <w:sz w:val="20"/>
              </w:rPr>
              <w:t xml:space="preserve"> </w:t>
            </w:r>
            <w:r w:rsidRPr="00306678">
              <w:rPr>
                <w:rFonts w:cs="Segoe UI" w:ascii="Segoe UI" w:hAnsi="Segoe UI"/>
                <w:i/>
                <w:sz w:val="20"/>
              </w:rPr>
              <w:t>,</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sidRPr="00481E29">
              <w:rPr>
                <w:rFonts w:cs="Segoe UI" w:ascii="Segoe UI" w:hAnsi="Segoe UI"/>
                <w:sz w:val="20"/>
              </w:rPr>
              <w:t>[Page 3, Line 1 ]&amp; [Page 8, Line 13]</w:t>
            </w:r>
          </w:p>
          <w:p w:rsidR="00A25DCD" w:rsidRPr="008D4778" w:rsidRDefault="00A25DCD" w:rsidP="00A25DCD">
            <w:pPr>
              <w:spacing w:before="80" w:after="80"/>
              <w:jc w:val="center"/>
              <w:rPr>
                <w:rFonts w:cs="Segoe UI"/>
                <w:i/>
              </w:rPr>
            </w:pPr>
            <w:r w:rsidRPr="008D4778">
              <w:rPr>
                <w:rFonts w:cs="Segoe UI" w:ascii="Segoe UI" w:hAnsi="Segoe UI"/>
                <w:i/>
                <w:sz w:val="20"/>
              </w:rPr>
              <w:t xml:space="preserve">The reference explicitly states that interactive channels (video groups) can have a </w:t>
            </w:r>
            <w:r>
              <w:rPr>
                <w:rFonts w:cs="Segoe UI" w:ascii="Segoe UI" w:hAnsi="Segoe UI"/>
                <w:i/>
                <w:sz w:val="20"/>
              </w:rPr>
              <w:t>thematic</w:t>
            </w:r>
            <w:r w:rsidRPr="008D4778">
              <w:rPr>
                <w:rFonts w:cs="Segoe UI" w:ascii="Segoe UI" w:hAnsi="Segoe UI"/>
                <w:i/>
                <w:sz w:val="20"/>
              </w:rPr>
              <w:t xml:space="preserve"> core, genre, or subject</w:t>
            </w:r>
            <w:r>
              <w:rPr>
                <w:rFonts w:cs="Segoe UI" w:ascii="Segoe UI" w:hAnsi="Segoe UI"/>
                <w:i/>
                <w:sz w:val="20"/>
              </w:rPr>
              <w:t>.</w:t>
            </w:r>
          </w:p>
        </w:tc>
        <w:tc>
          <w:tcPr>
            <w:tcW w:w="782" w:type="pct"/>
            <w:tcBorders>
              <w:top w:val="single" w:sz="4" w:space="0" w:color="auto"/>
              <w:bottom w:val="single" w:sz="4" w:space="0" w:color="auto"/>
            </w:tcBorders>
            <w:shd w:val="clear" w:color="auto" w:fill="D6E3BC"/>
          </w:tcPr>
          <w:p w:rsidR="00A25DCD" w:rsidRPr="00F162F2" w:rsidRDefault="00A25DCD" w:rsidP="00A25DCD">
            <w:pPr>
              <w:spacing w:before="80" w:after="80"/>
              <w:jc w:val="center"/>
              <w:rPr>
                <w:rFonts w:ascii="Wingdings" w:hAnsi="Wingdings"/>
              </w:rPr>
            </w:pPr>
            <w:r w:rsidRPr="00463C93">
              <w:rPr>
                <w:rFonts w:ascii="Segoe UI" w:hAnsi="Segoe UI"/>
                <w:sz w:val="20"/>
              </w:rPr>
              <w:t></w:t>
            </w:r>
          </w:p>
          <w:p w:rsidR="00A25DCD" w:rsidRPr="00D22E6D" w:rsidRDefault="00A25DCD" w:rsidP="00A25DCD">
            <w:pPr>
              <w:spacing w:before="80" w:after="80"/>
              <w:jc w:val="center"/>
              <w:rPr>
                <w:rFonts w:cs="Segoe UI"/>
              </w:rPr>
            </w:pPr>
            <w:r w:rsidRPr="00D22E6D">
              <w:rPr>
                <w:rFonts w:cs="Segoe UI" w:ascii="Segoe UI" w:hAnsi="Segoe UI"/>
                <w:sz w:val="20"/>
              </w:rPr>
              <w:t>[Para 0013] &amp; [Para 0067]</w:t>
            </w:r>
          </w:p>
          <w:p w:rsidR="00A25DCD" w:rsidRPr="004A353A" w:rsidRDefault="00A25DCD" w:rsidP="00A25DCD">
            <w:pPr>
              <w:spacing w:before="80" w:after="80"/>
              <w:jc w:val="center"/>
              <w:rPr>
                <w:rFonts w:cs="Segoe UI"/>
                <w:i/>
              </w:rPr>
            </w:pPr>
            <w:r w:rsidRPr="004A353A">
              <w:rPr>
                <w:rFonts w:cs="Segoe UI" w:ascii="Segoe UI" w:hAnsi="Segoe UI"/>
                <w:i/>
                <w:sz w:val="20"/>
              </w:rPr>
              <w:t>The reference explicitly describes packages being defined based on attr</w:t>
            </w:r>
            <w:r>
              <w:rPr>
                <w:rFonts w:cs="Segoe UI" w:ascii="Segoe UI" w:hAnsi="Segoe UI"/>
                <w:i/>
                <w:sz w:val="20"/>
              </w:rPr>
              <w:t>ibutes such as youth channels.</w:t>
            </w:r>
          </w:p>
        </w:tc>
        <w:tc>
          <w:tcPr>
            <w:tcW w:w="781" w:type="pct"/>
            <w:tcBorders>
              <w:top w:val="single" w:sz="4" w:space="0" w:color="auto"/>
              <w:bottom w:val="single" w:sz="4" w:space="0" w:color="auto"/>
            </w:tcBorders>
            <w:shd w:val="clear" w:color="auto" w:fill="D6E3BC"/>
          </w:tcPr>
          <w:p w:rsidR="00A25DCD" w:rsidRPr="00D53B6C"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[Para 19] &amp; [Para 0020]</w:t>
            </w:r>
          </w:p>
          <w:p w:rsidR="00A25DCD" w:rsidRPr="00465DF0" w:rsidRDefault="00A25DCD" w:rsidP="00A25DCD">
            <w:pPr>
              <w:spacing w:before="80" w:after="80"/>
              <w:jc w:val="center"/>
              <w:rPr>
                <w:rFonts w:cs="Segoe UI"/>
                <w:i/>
              </w:rPr>
            </w:pPr>
            <w:r w:rsidRPr="00465DF0">
              <w:rPr>
                <w:rFonts w:cs="Segoe UI" w:ascii="Segoe UI" w:hAnsi="Segoe UI"/>
                <w:i/>
                <w:sz w:val="20"/>
              </w:rPr>
              <w:t xml:space="preserve">The reference describes that attribute information includes the classification to which a delivered video belongs, providing </w:t>
            </w:r>
            <w:r>
              <w:rPr>
                <w:rFonts w:cs="Segoe UI" w:ascii="Segoe UI" w:hAnsi="Segoe UI"/>
                <w:i/>
                <w:sz w:val="20"/>
              </w:rPr>
              <w:t xml:space="preserve">sports </w:t>
            </w:r>
            <w:r w:rsidRPr="00465DF0">
              <w:rPr>
                <w:rFonts w:cs="Segoe UI" w:ascii="Segoe UI" w:hAnsi="Segoe UI"/>
                <w:i/>
                <w:sz w:val="20"/>
              </w:rPr>
              <w:t>as an example</w:t>
            </w:r>
            <w:r>
              <w:rPr>
                <w:rFonts w:cs="Segoe UI" w:ascii="Segoe UI" w:hAnsi="Segoe UI"/>
                <w:i/>
                <w:sz w:val="20"/>
              </w:rPr>
              <w:t>.</w:t>
            </w:r>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7"/>
              </w:numPr>
              <w:jc w:val="center"/>
            </w:pPr>
          </w:p>
        </w:tc>
        <w:tc>
          <w:tcPr>
            <w:tcW w:w="782" w:type="pct"/>
            <w:tcBorders>
              <w:top w:val="single" w:sz="4" w:space="0" w:color="auto"/>
              <w:bottom w:val="single" w:sz="4" w:space="0" w:color="auto"/>
            </w:tcBorders>
          </w:tcPr>
          <w:p w:rsidR="00A25DCD" w:rsidRPr="004C7756" w:rsidRDefault="00A25DCD" w:rsidP="00A25DCD">
            <w:pPr>
              <w:jc w:val="center"/>
              <w:rPr>
                <w:rFonts w:cs="Segoe UI"/>
              </w:rPr>
            </w:pPr>
            <w:r w:rsidRPr="004C7756">
              <w:rPr>
                <w:rFonts w:cs="Segoe UI" w:ascii="Segoe UI" w:hAnsi="Segoe UI"/>
                <w:sz w:val="20"/>
              </w:rPr>
              <w:t xml:space="preserve">The television system of claim 1, wherein the input interface receives at least some of the video data from </w:t>
            </w:r>
            <w:r>
              <w:rPr>
                <w:rFonts w:cs="Segoe UI" w:ascii="Segoe UI" w:hAnsi="Segoe UI"/>
                <w:sz w:val="20"/>
              </w:rPr>
              <w:t xml:space="preserve">the </w:t>
            </w:r>
            <w:r w:rsidRPr="004C7756">
              <w:rPr>
                <w:rFonts w:cs="Segoe UI" w:ascii="Segoe UI" w:hAnsi="Segoe UI"/>
                <w:sz w:val="20"/>
              </w:rPr>
              <w:t>Internet.</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[Para 0091]</w:t>
            </w:r>
          </w:p>
          <w:p w:rsidR="00A25DCD" w:rsidRPr="00823969" w:rsidRDefault="00A25DCD" w:rsidP="00A25DCD">
            <w:pPr>
              <w:spacing w:before="80" w:after="80"/>
              <w:jc w:val="center"/>
              <w:rPr>
                <w:rFonts w:cs="Segoe UI"/>
                <w:i/>
              </w:rPr>
            </w:pPr>
            <w:r w:rsidRPr="00111D7A">
              <w:rPr>
                <w:rFonts w:cs="Segoe UI" w:ascii="Segoe UI" w:hAnsi="Segoe UI"/>
                <w:i/>
                <w:sz w:val="20"/>
              </w:rPr>
              <w:t>It mentions that the television distribution facility may provide the data to the us</w:t>
            </w:r>
            <w:r>
              <w:rPr>
                <w:rFonts w:cs="Segoe UI" w:ascii="Segoe UI" w:hAnsi="Segoe UI"/>
                <w:i/>
                <w:sz w:val="20"/>
              </w:rPr>
              <w:t>er equipment from the internet.</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sidRPr="00F2133A">
              <w:rPr>
                <w:rFonts w:cs="Segoe UI" w:ascii="Segoe UI" w:hAnsi="Segoe UI"/>
                <w:sz w:val="20"/>
              </w:rPr>
              <w:t>[Col 8, Line 30]</w:t>
            </w:r>
          </w:p>
          <w:p w:rsidR="00A25DCD" w:rsidRPr="001C3B3D" w:rsidRDefault="00A25DCD" w:rsidP="00A25DCD">
            <w:pPr>
              <w:spacing w:before="80" w:after="80"/>
              <w:jc w:val="center"/>
              <w:rPr>
                <w:rFonts w:cs="Segoe UI"/>
                <w:i/>
              </w:rPr>
            </w:pPr>
            <w:r w:rsidRPr="001C3B3D">
              <w:rPr>
                <w:rFonts w:cs="Segoe UI" w:ascii="Segoe UI" w:hAnsi="Segoe UI"/>
                <w:i/>
                <w:sz w:val="20"/>
              </w:rPr>
              <w:t>The reference</w:t>
            </w:r>
            <w:r>
              <w:rPr>
                <w:rFonts w:cs="Segoe UI" w:ascii="Segoe UI" w:hAnsi="Segoe UI"/>
                <w:i/>
                <w:sz w:val="20"/>
              </w:rPr>
              <w:t xml:space="preserve"> mentions that media</w:t>
            </w:r>
            <w:r w:rsidRPr="001C3B3D">
              <w:rPr>
                <w:rFonts w:cs="Segoe UI" w:ascii="Segoe UI" w:hAnsi="Segoe UI"/>
                <w:i/>
                <w:sz w:val="20"/>
              </w:rPr>
              <w:t xml:space="preserve"> content</w:t>
            </w:r>
            <w:r>
              <w:rPr>
                <w:rFonts w:cs="Segoe UI" w:ascii="Segoe UI" w:hAnsi="Segoe UI"/>
                <w:i/>
                <w:sz w:val="20"/>
              </w:rPr>
              <w:t xml:space="preserve"> </w:t>
            </w:r>
            <w:r w:rsidRPr="001C3B3D">
              <w:rPr>
                <w:rFonts w:cs="Segoe UI" w:ascii="Segoe UI" w:hAnsi="Segoe UI"/>
                <w:i/>
                <w:sz w:val="20"/>
              </w:rPr>
              <w:t xml:space="preserve">can be provided by </w:t>
            </w:r>
            <w:r>
              <w:rPr>
                <w:rFonts w:cs="Segoe UI" w:ascii="Segoe UI" w:hAnsi="Segoe UI"/>
                <w:i/>
                <w:sz w:val="20"/>
              </w:rPr>
              <w:t>Internet</w:t>
            </w:r>
            <w:r w:rsidRPr="001C3B3D">
              <w:rPr>
                <w:rFonts w:cs="Segoe UI" w:ascii="Segoe UI" w:hAnsi="Segoe UI"/>
                <w:i/>
                <w:sz w:val="20"/>
              </w:rPr>
              <w:t xml:space="preserve"> resources and web services</w:t>
            </w:r>
            <w:r>
              <w:rPr>
                <w:rFonts w:cs="Segoe UI" w:ascii="Segoe UI" w:hAnsi="Segoe UI"/>
                <w:i/>
                <w:sz w:val="20"/>
              </w:rPr>
              <w:t xml:space="preserve"> </w:t>
            </w:r>
            <w:r w:rsidRPr="001C3B3D">
              <w:rPr>
                <w:rFonts w:cs="Segoe UI" w:ascii="Segoe UI" w:hAnsi="Segoe UI"/>
                <w:i/>
                <w:sz w:val="20"/>
              </w:rPr>
              <w:t xml:space="preserve">to </w:t>
            </w:r>
            <w:r>
              <w:rPr>
                <w:rFonts w:cs="Segoe UI" w:ascii="Segoe UI" w:hAnsi="Segoe UI"/>
                <w:i/>
                <w:sz w:val="20"/>
              </w:rPr>
              <w:t>user</w:t>
            </w:r>
            <w:r w:rsidRPr="001C3B3D">
              <w:rPr>
                <w:rFonts w:cs="Segoe UI" w:ascii="Segoe UI" w:hAnsi="Segoe UI"/>
                <w:i/>
                <w:sz w:val="20"/>
              </w:rPr>
              <w:t xml:space="preserve"> equipment 102</w:t>
            </w:r>
            <w:r>
              <w:rPr>
                <w:rFonts w:cs="Segoe UI" w:ascii="Segoe UI" w:hAnsi="Segoe UI"/>
                <w:i/>
                <w:sz w:val="20"/>
              </w:rPr>
              <w:t xml:space="preserve"> </w:t>
            </w:r>
            <w:r w:rsidRPr="001C3B3D">
              <w:rPr>
                <w:rFonts w:cs="Segoe UI" w:ascii="Segoe UI" w:hAnsi="Segoe UI"/>
                <w:i/>
                <w:sz w:val="20"/>
              </w:rPr>
              <w:t>(which contains the input interface)</w:t>
            </w:r>
            <w:r>
              <w:rPr>
                <w:rFonts w:cs="Segoe UI" w:ascii="Segoe UI" w:hAnsi="Segoe UI"/>
                <w:i/>
                <w:sz w:val="20"/>
              </w:rPr>
              <w:t>.</w:t>
            </w:r>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c>
          <w:tcPr>
            <w:tcW w:w="781" w:type="pct"/>
            <w:tcBorders>
              <w:top w:val="single" w:sz="4" w:space="0" w:color="auto"/>
              <w:bottom w:val="single" w:sz="4" w:space="0" w:color="auto"/>
            </w:tcBorders>
            <w:shd w:val="clear" w:color="auto" w:fill="D6E3BC"/>
          </w:tcPr>
          <w:p w:rsidR="00A25DCD" w:rsidRDefault="00A25DCD" w:rsidP="00A25DCD">
            <w:pPr>
              <w:spacing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[Para 0002]</w:t>
            </w:r>
          </w:p>
          <w:p w:rsidR="00A25DCD" w:rsidRPr="00463C93" w:rsidRDefault="00A25DCD" w:rsidP="00A25DCD">
            <w:pPr>
              <w:spacing w:before="80" w:after="80"/>
              <w:jc w:val="center"/>
              <w:rPr>
                <w:rFonts w:ascii="Wingdings 2" w:hAnsi="Wingdings 2"/>
              </w:rPr>
            </w:pPr>
            <w:r w:rsidRPr="0004744D">
              <w:rPr>
                <w:rFonts w:cs="Segoe UI" w:ascii="Segoe UI" w:hAnsi="Segoe UI"/>
                <w:i/>
                <w:sz w:val="20"/>
              </w:rPr>
              <w:t>The reference indicates that video is distributed to user terminals via the Internet in conventional technology and describes a communication control unit that controls communication with video distribution servers</w:t>
            </w:r>
            <w:r>
              <w:rPr>
                <w:rFonts w:cs="Segoe UI" w:ascii="Segoe UI" w:hAnsi="Segoe UI"/>
                <w:i/>
                <w:sz w:val="20"/>
              </w:rPr>
              <w:t>.</w:t>
            </w:r>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7"/>
              </w:numPr>
              <w:jc w:val="center"/>
            </w:pPr>
          </w:p>
        </w:tc>
        <w:tc>
          <w:tcPr>
            <w:tcW w:w="782" w:type="pct"/>
            <w:tcBorders>
              <w:top w:val="single" w:sz="4" w:space="0" w:color="auto"/>
              <w:bottom w:val="single" w:sz="4" w:space="0" w:color="auto"/>
            </w:tcBorders>
          </w:tcPr>
          <w:p w:rsidR="00A25DCD" w:rsidRPr="004C7756" w:rsidRDefault="00A25DCD" w:rsidP="00A25DCD">
            <w:pPr>
              <w:jc w:val="center"/>
              <w:rPr>
                <w:rFonts w:cs="Segoe UI"/>
              </w:rPr>
            </w:pPr>
            <w:r w:rsidRPr="004C7756">
              <w:rPr>
                <w:rFonts w:cs="Segoe UI" w:ascii="Segoe UI" w:hAnsi="Segoe UI"/>
                <w:sz w:val="20"/>
              </w:rPr>
              <w:t>The television system of claim 1, wherein the frame controller further receives a third user selection to change the display to a second video group comprising a second plurality of video streams.</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[Figure 24], [Para 0010] &amp; [Para 0130]</w:t>
            </w:r>
          </w:p>
          <w:p w:rsidR="00A25DCD" w:rsidRPr="00007D81" w:rsidRDefault="00A25DCD" w:rsidP="00A25DCD">
            <w:pPr>
              <w:spacing w:before="80" w:after="80"/>
              <w:jc w:val="center"/>
              <w:rPr>
                <w:rFonts w:cs="Segoe UI"/>
                <w:i/>
              </w:rPr>
            </w:pPr>
            <w:r w:rsidRPr="00FD491D">
              <w:rPr>
                <w:rFonts w:cs="Segoe UI" w:ascii="Segoe UI" w:hAnsi="Segoe UI"/>
                <w:i/>
                <w:sz w:val="20"/>
              </w:rPr>
              <w:t xml:space="preserve">It mentions </w:t>
            </w:r>
            <w:r>
              <w:rPr>
                <w:rFonts w:cs="Segoe UI" w:ascii="Segoe UI" w:hAnsi="Segoe UI"/>
                <w:i/>
                <w:sz w:val="20"/>
              </w:rPr>
              <w:t xml:space="preserve">that </w:t>
            </w:r>
            <w:r w:rsidRPr="00FD491D">
              <w:rPr>
                <w:rFonts w:cs="Segoe UI" w:ascii="Segoe UI" w:hAnsi="Segoe UI"/>
                <w:i/>
                <w:sz w:val="20"/>
              </w:rPr>
              <w:t>the program guide</w:t>
            </w:r>
            <w:r>
              <w:rPr>
                <w:rFonts w:cs="Segoe UI" w:ascii="Segoe UI" w:hAnsi="Segoe UI"/>
                <w:i/>
                <w:sz w:val="20"/>
              </w:rPr>
              <w:t>,</w:t>
            </w:r>
            <w:r w:rsidRPr="00FD491D">
              <w:rPr>
                <w:rFonts w:cs="Segoe UI" w:ascii="Segoe UI" w:hAnsi="Segoe UI"/>
                <w:i/>
                <w:sz w:val="20"/>
              </w:rPr>
              <w:t xml:space="preserve"> whi</w:t>
            </w:r>
            <w:r>
              <w:rPr>
                <w:rFonts w:cs="Segoe UI" w:ascii="Segoe UI" w:hAnsi="Segoe UI"/>
                <w:i/>
                <w:sz w:val="20"/>
              </w:rPr>
              <w:t>ch contains the video streams with genres such as sports news, movies, etc using the TV guide 102 button.</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cs="Segoe UI"/>
              </w:rPr>
            </w:pPr>
          </w:p>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sidRPr="00CF105E">
              <w:rPr>
                <w:rFonts w:cs="Segoe UI" w:ascii="Segoe UI" w:hAnsi="Segoe UI"/>
                <w:sz w:val="20"/>
              </w:rPr>
              <w:t>[Col 13, Line 24]</w:t>
            </w:r>
          </w:p>
          <w:p w:rsidR="00A25DCD" w:rsidRPr="00C54364" w:rsidRDefault="00A25DCD" w:rsidP="00A25DCD">
            <w:pPr>
              <w:spacing w:before="80" w:after="80"/>
              <w:jc w:val="center"/>
              <w:rPr>
                <w:rFonts w:cs="Segoe UI"/>
                <w:i/>
              </w:rPr>
            </w:pPr>
            <w:r w:rsidRPr="00C54364">
              <w:rPr>
                <w:rFonts w:cs="Segoe UI" w:ascii="Segoe UI" w:hAnsi="Segoe UI"/>
                <w:i/>
                <w:sz w:val="20"/>
              </w:rPr>
              <w:t xml:space="preserve">The reference describes that a user can be presented with </w:t>
            </w:r>
            <w:r>
              <w:rPr>
                <w:rFonts w:cs="Segoe UI" w:ascii="Segoe UI" w:hAnsi="Segoe UI"/>
                <w:i/>
                <w:sz w:val="20"/>
              </w:rPr>
              <w:t>a</w:t>
            </w:r>
            <w:r w:rsidRPr="00C54364">
              <w:rPr>
                <w:rFonts w:cs="Segoe UI" w:ascii="Segoe UI" w:hAnsi="Segoe UI"/>
                <w:i/>
                <w:sz w:val="20"/>
              </w:rPr>
              <w:t xml:space="preserve"> different genre video mosaic page</w:t>
            </w:r>
            <w:r>
              <w:rPr>
                <w:rFonts w:cs="Segoe UI" w:ascii="Segoe UI" w:hAnsi="Segoe UI"/>
                <w:i/>
                <w:sz w:val="20"/>
              </w:rPr>
              <w:t xml:space="preserve"> </w:t>
            </w:r>
            <w:r w:rsidRPr="00C54364">
              <w:rPr>
                <w:rFonts w:cs="Segoe UI" w:ascii="Segoe UI" w:hAnsi="Segoe UI"/>
                <w:i/>
                <w:sz w:val="20"/>
              </w:rPr>
              <w:t xml:space="preserve">by </w:t>
            </w:r>
            <w:r>
              <w:rPr>
                <w:rFonts w:cs="Segoe UI" w:ascii="Segoe UI" w:hAnsi="Segoe UI"/>
                <w:i/>
                <w:sz w:val="20"/>
              </w:rPr>
              <w:t>selecting</w:t>
            </w:r>
            <w:r w:rsidRPr="00C54364">
              <w:rPr>
                <w:rFonts w:cs="Segoe UI" w:ascii="Segoe UI" w:hAnsi="Segoe UI"/>
                <w:i/>
                <w:sz w:val="20"/>
              </w:rPr>
              <w:t xml:space="preserve"> the various buttons</w:t>
            </w:r>
            <w:r>
              <w:rPr>
                <w:rFonts w:cs="Segoe UI" w:ascii="Segoe UI" w:hAnsi="Segoe UI"/>
                <w:i/>
                <w:sz w:val="20"/>
              </w:rPr>
              <w:t>.</w:t>
            </w:r>
          </w:p>
        </w:tc>
        <w:tc>
          <w:tcPr>
            <w:tcW w:w="782" w:type="pct"/>
            <w:tcBorders>
              <w:top w:val="single" w:sz="4" w:space="0" w:color="auto"/>
              <w:bottom w:val="single" w:sz="4" w:space="0" w:color="auto"/>
            </w:tcBorders>
            <w:shd w:val="clear" w:color="auto" w:fill="D6E3BC"/>
          </w:tcPr>
          <w:p w:rsidR="00A25DCD" w:rsidRPr="00AB1A6E"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sidRPr="00AB1A6E">
              <w:rPr>
                <w:rFonts w:cs="Segoe UI" w:ascii="Segoe UI" w:hAnsi="Segoe UI"/>
                <w:sz w:val="20"/>
              </w:rPr>
              <w:t>[Page 8 , Line 13]</w:t>
            </w:r>
          </w:p>
          <w:p w:rsidR="00A25DCD" w:rsidRPr="009657CD" w:rsidRDefault="00A25DCD" w:rsidP="00A25DCD">
            <w:pPr>
              <w:spacing w:before="80" w:after="80"/>
              <w:jc w:val="center"/>
              <w:rPr>
                <w:rFonts w:cs="Segoe UI"/>
                <w:i/>
              </w:rPr>
            </w:pPr>
            <w:r w:rsidRPr="009657CD">
              <w:rPr>
                <w:rFonts w:cs="Segoe UI" w:ascii="Segoe UI" w:hAnsi="Segoe UI"/>
                <w:i/>
                <w:sz w:val="20"/>
              </w:rPr>
              <w:t xml:space="preserve">The reference explicitly states that </w:t>
            </w:r>
            <w:r>
              <w:rPr>
                <w:rFonts w:cs="Segoe UI" w:ascii="Segoe UI" w:hAnsi="Segoe UI"/>
                <w:i/>
                <w:sz w:val="20"/>
              </w:rPr>
              <w:t>there</w:t>
            </w:r>
            <w:r w:rsidRPr="009657CD">
              <w:rPr>
                <w:rFonts w:cs="Segoe UI" w:ascii="Segoe UI" w:hAnsi="Segoe UI"/>
                <w:i/>
                <w:sz w:val="20"/>
              </w:rPr>
              <w:t xml:space="preserve"> can be more than one interactive channel</w:t>
            </w:r>
            <w:r>
              <w:rPr>
                <w:rFonts w:cs="Segoe UI" w:ascii="Segoe UI" w:hAnsi="Segoe UI"/>
                <w:i/>
                <w:sz w:val="20"/>
              </w:rPr>
              <w:t xml:space="preserve"> </w:t>
            </w:r>
            <w:r w:rsidRPr="009657CD">
              <w:rPr>
                <w:rFonts w:cs="Segoe UI" w:ascii="Segoe UI" w:hAnsi="Segoe UI"/>
                <w:i/>
                <w:sz w:val="20"/>
              </w:rPr>
              <w:t>and details several methods for a user to select or switch to a different interactive mosaic channel, such as via a programming guide.</w:t>
            </w:r>
          </w:p>
        </w:tc>
        <w:tc>
          <w:tcPr>
            <w:tcW w:w="782" w:type="pct"/>
            <w:tcBorders>
              <w:top w:val="single" w:sz="4" w:space="0" w:color="auto"/>
              <w:bottom w:val="single" w:sz="4" w:space="0" w:color="auto"/>
            </w:tcBorders>
            <w:shd w:val="clear" w:color="auto" w:fill="D6E3BC"/>
          </w:tcPr>
          <w:p w:rsidR="00A25DCD" w:rsidRPr="00B04D8A" w:rsidRDefault="00A25DCD" w:rsidP="00A25DCD">
            <w:pPr>
              <w:spacing w:before="80" w:after="80"/>
              <w:jc w:val="center"/>
              <w:rPr>
                <w:rFonts w:ascii="Wingdings" w:hAnsi="Wingdings"/>
              </w:rPr>
            </w:pPr>
            <w:r w:rsidRPr="00463C93">
              <w:rPr>
                <w:rFonts w:ascii="Segoe UI" w:hAnsi="Segoe UI"/>
                <w:sz w:val="20"/>
              </w:rPr>
              <w:t></w:t>
            </w:r>
          </w:p>
          <w:p w:rsidR="00A25DCD" w:rsidRPr="00B04D8A" w:rsidRDefault="00A25DCD" w:rsidP="00A25DCD">
            <w:pPr>
              <w:spacing w:before="80" w:after="80"/>
              <w:jc w:val="center"/>
              <w:rPr>
                <w:rFonts w:cs="Segoe UI"/>
              </w:rPr>
            </w:pPr>
            <w:r w:rsidRPr="00B04D8A">
              <w:rPr>
                <w:rFonts w:cs="Segoe UI" w:ascii="Segoe UI" w:hAnsi="Segoe UI"/>
                <w:sz w:val="20"/>
              </w:rPr>
              <w:t>[Para 0072]</w:t>
            </w:r>
          </w:p>
          <w:p w:rsidR="00A25DCD" w:rsidRPr="00D62FFE" w:rsidRDefault="00A25DCD" w:rsidP="00A25DCD">
            <w:pPr>
              <w:spacing w:before="80" w:after="80"/>
              <w:jc w:val="center"/>
              <w:rPr>
                <w:rFonts w:cs="Segoe UI"/>
                <w:i/>
              </w:rPr>
            </w:pPr>
            <w:r w:rsidRPr="00D62FFE">
              <w:rPr>
                <w:rFonts w:cs="Segoe UI" w:ascii="Segoe UI" w:hAnsi="Segoe UI"/>
                <w:i/>
                <w:sz w:val="20"/>
              </w:rPr>
              <w:t xml:space="preserve">The reference describes that </w:t>
            </w:r>
            <w:r>
              <w:rPr>
                <w:rFonts w:cs="Segoe UI" w:ascii="Segoe UI" w:hAnsi="Segoe UI"/>
                <w:i/>
                <w:sz w:val="20"/>
              </w:rPr>
              <w:t>several</w:t>
            </w:r>
            <w:r w:rsidRPr="00D62FFE">
              <w:rPr>
                <w:rFonts w:cs="Segoe UI" w:ascii="Segoe UI" w:hAnsi="Segoe UI"/>
                <w:i/>
                <w:sz w:val="20"/>
              </w:rPr>
              <w:t xml:space="preserve"> packages</w:t>
            </w:r>
            <w:r>
              <w:rPr>
                <w:rFonts w:cs="Segoe UI" w:ascii="Segoe UI" w:hAnsi="Segoe UI"/>
                <w:i/>
                <w:sz w:val="20"/>
              </w:rPr>
              <w:t xml:space="preserve"> </w:t>
            </w:r>
            <w:r w:rsidRPr="00D62FFE">
              <w:rPr>
                <w:rFonts w:cs="Segoe UI" w:ascii="Segoe UI" w:hAnsi="Segoe UI"/>
                <w:i/>
                <w:sz w:val="20"/>
              </w:rPr>
              <w:t>(video groups) ca</w:t>
            </w:r>
            <w:r>
              <w:rPr>
                <w:rFonts w:cs="Segoe UI" w:ascii="Segoe UI" w:hAnsi="Segoe UI"/>
                <w:i/>
                <w:sz w:val="20"/>
              </w:rPr>
              <w:t>n be defined and that logic (user interaction</w:t>
            </w:r>
            <w:r w:rsidRPr="00D62FFE">
              <w:rPr>
                <w:rFonts w:cs="Segoe UI" w:ascii="Segoe UI" w:hAnsi="Segoe UI"/>
                <w:i/>
                <w:sz w:val="20"/>
              </w:rPr>
              <w:t xml:space="preserve">) </w:t>
            </w:r>
            <w:r>
              <w:rPr>
                <w:rFonts w:cs="Segoe UI" w:ascii="Segoe UI" w:hAnsi="Segoe UI"/>
                <w:i/>
                <w:sz w:val="20"/>
              </w:rPr>
              <w:t>selects</w:t>
            </w:r>
            <w:r w:rsidRPr="00D62FFE">
              <w:rPr>
                <w:rFonts w:cs="Segoe UI" w:ascii="Segoe UI" w:hAnsi="Segoe UI"/>
                <w:i/>
                <w:sz w:val="20"/>
              </w:rPr>
              <w:t xml:space="preserve"> which part of the package browsing channel is currently displayed</w:t>
            </w:r>
            <w:r>
              <w:rPr>
                <w:rFonts w:cs="Segoe UI" w:ascii="Segoe UI" w:hAnsi="Segoe UI"/>
                <w:i/>
                <w:sz w:val="20"/>
              </w:rPr>
              <w:t>.</w:t>
            </w:r>
          </w:p>
        </w:tc>
        <w:tc>
          <w:tcPr>
            <w:tcW w:w="781"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7"/>
              </w:numPr>
              <w:jc w:val="center"/>
            </w:pPr>
          </w:p>
        </w:tc>
        <w:tc>
          <w:tcPr>
            <w:tcW w:w="782" w:type="pct"/>
            <w:tcBorders>
              <w:top w:val="single" w:sz="4" w:space="0" w:color="auto"/>
              <w:bottom w:val="single" w:sz="4" w:space="0" w:color="auto"/>
            </w:tcBorders>
          </w:tcPr>
          <w:p w:rsidR="00A25DCD" w:rsidRPr="004C7756" w:rsidRDefault="00A25DCD" w:rsidP="00A25DCD">
            <w:pPr>
              <w:jc w:val="center"/>
              <w:rPr>
                <w:rFonts w:cs="Segoe UI"/>
              </w:rPr>
            </w:pPr>
            <w:r w:rsidRPr="004C7756">
              <w:rPr>
                <w:rFonts w:cs="Segoe UI" w:ascii="Segoe UI" w:hAnsi="Segoe UI"/>
                <w:sz w:val="20"/>
              </w:rPr>
              <w:t>The television system of claim 6, wherein the frame controller further displays the second plurality of video streams in the plurality of pictures on the display.</w:t>
            </w:r>
          </w:p>
        </w:tc>
        <w:tc>
          <w:tcPr>
            <w:tcW w:w="782" w:type="pct"/>
            <w:tcBorders>
              <w:top w:val="single" w:sz="4" w:space="0" w:color="auto"/>
              <w:bottom w:val="single" w:sz="4" w:space="0" w:color="auto"/>
            </w:tcBorders>
            <w:shd w:val="clear" w:color="auto" w:fill="D6E3BC"/>
          </w:tcPr>
          <w:p w:rsidR="00A25DCD" w:rsidRPr="002B634C"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[Figure 24] &amp; [Para 0010]</w:t>
            </w:r>
          </w:p>
          <w:p w:rsidR="00A25DCD" w:rsidRPr="00007D81" w:rsidRDefault="00A25DCD" w:rsidP="00A25DCD">
            <w:pPr>
              <w:spacing w:before="80" w:after="80"/>
              <w:jc w:val="center"/>
              <w:rPr>
                <w:rFonts w:cs="Segoe UI"/>
                <w:i/>
              </w:rPr>
            </w:pPr>
            <w:r w:rsidRPr="00C66DDD">
              <w:rPr>
                <w:rFonts w:cs="Segoe UI" w:ascii="Segoe UI" w:hAnsi="Segoe UI"/>
                <w:i/>
                <w:sz w:val="20"/>
              </w:rPr>
              <w:t xml:space="preserve">It discusses that </w:t>
            </w:r>
            <w:r>
              <w:rPr>
                <w:rFonts w:cs="Segoe UI" w:ascii="Segoe UI" w:hAnsi="Segoe UI"/>
                <w:i/>
                <w:sz w:val="20"/>
              </w:rPr>
              <w:t>a set-top box may display that second group of video streams on the display, i.e different genres such as sports-news , movies etc.</w:t>
            </w:r>
          </w:p>
        </w:tc>
        <w:tc>
          <w:tcPr>
            <w:tcW w:w="782" w:type="pct"/>
            <w:tcBorders>
              <w:top w:val="single" w:sz="4" w:space="0" w:color="auto"/>
              <w:bottom w:val="single" w:sz="4" w:space="0" w:color="auto"/>
            </w:tcBorders>
            <w:shd w:val="clear" w:color="auto" w:fill="D6E3BC"/>
          </w:tcPr>
          <w:p w:rsidR="00A25DCD" w:rsidRPr="00E523F1"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sidRPr="00E523F1">
              <w:rPr>
                <w:rFonts w:cs="Segoe UI" w:ascii="Segoe UI" w:hAnsi="Segoe UI"/>
                <w:sz w:val="20"/>
              </w:rPr>
              <w:t>[Col 13, Line 24]</w:t>
            </w:r>
          </w:p>
          <w:p w:rsidR="00A25DCD" w:rsidRPr="00E523F1" w:rsidRDefault="00A25DCD" w:rsidP="00A25DCD">
            <w:pPr>
              <w:spacing w:before="80" w:after="80"/>
              <w:jc w:val="center"/>
              <w:rPr>
                <w:rFonts w:cs="Segoe UI"/>
                <w:i/>
              </w:rPr>
            </w:pPr>
            <w:r>
              <w:rPr>
                <w:rFonts w:cs="Segoe UI" w:ascii="Segoe UI" w:hAnsi="Segoe UI"/>
                <w:i/>
                <w:sz w:val="20"/>
              </w:rPr>
              <w:t xml:space="preserve">It mentions that </w:t>
            </w:r>
            <w:r w:rsidRPr="00E523F1">
              <w:rPr>
                <w:rFonts w:cs="Segoe UI" w:ascii="Segoe UI" w:hAnsi="Segoe UI"/>
                <w:i/>
                <w:sz w:val="20"/>
              </w:rPr>
              <w:t xml:space="preserve">if a user selects a different </w:t>
            </w:r>
            <w:r>
              <w:rPr>
                <w:rFonts w:cs="Segoe UI" w:ascii="Segoe UI" w:hAnsi="Segoe UI"/>
                <w:i/>
                <w:sz w:val="20"/>
              </w:rPr>
              <w:t xml:space="preserve"> </w:t>
            </w:r>
            <w:r w:rsidRPr="00E523F1">
              <w:rPr>
                <w:rFonts w:cs="Segoe UI" w:ascii="Segoe UI" w:hAnsi="Segoe UI"/>
                <w:i/>
                <w:sz w:val="20"/>
              </w:rPr>
              <w:t>genre video mosaic page</w:t>
            </w:r>
            <w:r>
              <w:rPr>
                <w:rFonts w:cs="Segoe UI" w:ascii="Segoe UI" w:hAnsi="Segoe UI"/>
                <w:i/>
                <w:sz w:val="20"/>
              </w:rPr>
              <w:t xml:space="preserve"> </w:t>
            </w:r>
            <w:r w:rsidRPr="00E523F1">
              <w:rPr>
                <w:rFonts w:cs="Segoe UI" w:ascii="Segoe UI" w:hAnsi="Segoe UI"/>
                <w:i/>
                <w:sz w:val="20"/>
              </w:rPr>
              <w:t xml:space="preserve"> (second video group), the reference indicates that such pages </w:t>
            </w:r>
            <w:r>
              <w:rPr>
                <w:rFonts w:cs="Segoe UI" w:ascii="Segoe UI" w:hAnsi="Segoe UI"/>
                <w:i/>
                <w:sz w:val="20"/>
              </w:rPr>
              <w:t xml:space="preserve"> </w:t>
            </w:r>
            <w:r w:rsidRPr="00E523F1">
              <w:rPr>
                <w:rFonts w:cs="Segoe UI" w:ascii="Segoe UI" w:hAnsi="Segoe UI"/>
                <w:i/>
                <w:sz w:val="20"/>
              </w:rPr>
              <w:t>contain four large video cells displaying four different news channels or programs in full-motion video</w:t>
            </w:r>
            <w:r>
              <w:rPr>
                <w:rFonts w:cs="Segoe UI" w:ascii="Segoe UI" w:hAnsi="Segoe UI"/>
                <w:i/>
                <w:sz w:val="20"/>
              </w:rPr>
              <w:t xml:space="preserve"> </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2" w:hAnsi="Wingdings 2"/>
              </w:rPr>
            </w:pPr>
          </w:p>
          <w:p w:rsidR="00A25DCD" w:rsidRDefault="00A25DCD" w:rsidP="00A25DCD">
            <w:pPr>
              <w:spacing w:after="80"/>
              <w:jc w:val="center"/>
              <w:rPr>
                <w:rFonts w:ascii="Wingdings" w:hAnsi="Wingdings"/>
              </w:rPr>
            </w:pPr>
            <w:r w:rsidRPr="00463C93">
              <w:rPr>
                <w:rFonts w:ascii="Segoe UI" w:hAnsi="Segoe UI"/>
                <w:sz w:val="20"/>
              </w:rPr>
              <w:t></w:t>
            </w:r>
          </w:p>
          <w:p w:rsidR="00A25DCD" w:rsidRPr="00AF2F49" w:rsidRDefault="00A25DCD" w:rsidP="00A25DCD">
            <w:pPr>
              <w:spacing w:before="80" w:after="80"/>
              <w:jc w:val="center"/>
              <w:rPr>
                <w:rFonts w:cs="Segoe UI"/>
              </w:rPr>
            </w:pPr>
            <w:r w:rsidRPr="00AB1A6E">
              <w:rPr>
                <w:rFonts w:cs="Segoe UI" w:ascii="Segoe UI" w:hAnsi="Segoe UI"/>
                <w:sz w:val="20"/>
              </w:rPr>
              <w:t>[Page 8 , Line 13]</w:t>
            </w:r>
          </w:p>
          <w:p w:rsidR="00A25DCD" w:rsidRPr="00AF2F49" w:rsidRDefault="00A25DCD" w:rsidP="00A25DCD">
            <w:pPr>
              <w:spacing w:before="80" w:after="80"/>
              <w:jc w:val="center"/>
              <w:rPr>
                <w:rFonts w:cs="Segoe UI"/>
                <w:i/>
              </w:rPr>
            </w:pPr>
            <w:r w:rsidRPr="00AF2F49">
              <w:rPr>
                <w:rFonts w:cs="Segoe UI" w:ascii="Segoe UI" w:hAnsi="Segoe UI"/>
                <w:i/>
                <w:sz w:val="20"/>
              </w:rPr>
              <w:t xml:space="preserve">As mentioned previously, the reference may have more than one interactive mosaic channel and when an </w:t>
            </w:r>
            <w:r>
              <w:rPr>
                <w:rFonts w:cs="Segoe UI" w:ascii="Segoe UI" w:hAnsi="Segoe UI"/>
                <w:i/>
                <w:sz w:val="20"/>
              </w:rPr>
              <w:t xml:space="preserve"> </w:t>
            </w:r>
            <w:r w:rsidRPr="00AF2F49">
              <w:rPr>
                <w:rFonts w:cs="Segoe UI" w:ascii="Segoe UI" w:hAnsi="Segoe UI"/>
                <w:i/>
                <w:sz w:val="20"/>
              </w:rPr>
              <w:t>interactive mosaic channel</w:t>
            </w:r>
            <w:r>
              <w:rPr>
                <w:rFonts w:cs="Segoe UI" w:ascii="Segoe UI" w:hAnsi="Segoe UI"/>
                <w:i/>
                <w:sz w:val="20"/>
              </w:rPr>
              <w:t xml:space="preserve"> </w:t>
            </w:r>
            <w:r w:rsidRPr="00AF2F49">
              <w:rPr>
                <w:rFonts w:cs="Segoe UI" w:ascii="Segoe UI" w:hAnsi="Segoe UI"/>
                <w:i/>
                <w:sz w:val="20"/>
              </w:rPr>
              <w:t xml:space="preserve"> (a video group) is selected, the viewer is given choices of viewer channels to view </w:t>
            </w:r>
            <w:r>
              <w:rPr>
                <w:rFonts w:cs="Segoe UI" w:ascii="Segoe UI" w:hAnsi="Segoe UI"/>
                <w:i/>
                <w:sz w:val="20"/>
              </w:rPr>
              <w:t xml:space="preserve"> </w:t>
            </w:r>
            <w:r w:rsidRPr="00AF2F49">
              <w:rPr>
                <w:rFonts w:cs="Segoe UI" w:ascii="Segoe UI" w:hAnsi="Segoe UI"/>
                <w:i/>
                <w:sz w:val="20"/>
              </w:rPr>
              <w:t>simultaneously as in a matrix view</w:t>
            </w:r>
          </w:p>
        </w:tc>
        <w:tc>
          <w:tcPr>
            <w:tcW w:w="782" w:type="pct"/>
            <w:tcBorders>
              <w:top w:val="single" w:sz="4" w:space="0" w:color="auto"/>
              <w:bottom w:val="single" w:sz="4" w:space="0" w:color="auto"/>
            </w:tcBorders>
            <w:shd w:val="clear" w:color="auto" w:fill="D6E3BC"/>
          </w:tcPr>
          <w:p w:rsidR="00A25DCD" w:rsidRPr="00083F58" w:rsidRDefault="00A25DCD" w:rsidP="00A25DCD">
            <w:pPr>
              <w:spacing w:before="80" w:after="80"/>
              <w:jc w:val="center"/>
              <w:rPr>
                <w:rFonts w:ascii="Wingdings" w:hAnsi="Wingdings"/>
              </w:rPr>
            </w:pPr>
            <w:r w:rsidRPr="00463C93">
              <w:rPr>
                <w:rFonts w:ascii="Segoe UI" w:hAnsi="Segoe UI"/>
                <w:sz w:val="20"/>
              </w:rPr>
              <w:t></w:t>
            </w:r>
          </w:p>
          <w:p w:rsidR="00A25DCD" w:rsidRPr="00083F58" w:rsidRDefault="00A25DCD" w:rsidP="00A25DCD">
            <w:pPr>
              <w:spacing w:before="80" w:after="80"/>
              <w:jc w:val="center"/>
              <w:rPr>
                <w:rFonts w:cs="Segoe UI"/>
              </w:rPr>
            </w:pPr>
            <w:r>
              <w:rPr>
                <w:rFonts w:cs="Segoe UI" w:ascii="Segoe UI" w:hAnsi="Segoe UI"/>
                <w:sz w:val="20"/>
              </w:rPr>
              <w:t xml:space="preserve">[Para 0068] &amp; </w:t>
            </w:r>
            <w:r w:rsidRPr="00083F58">
              <w:rPr>
                <w:rFonts w:cs="Segoe UI" w:ascii="Segoe UI" w:hAnsi="Segoe UI"/>
                <w:sz w:val="20"/>
              </w:rPr>
              <w:t>[Para 0072]</w:t>
            </w:r>
          </w:p>
          <w:p w:rsidR="00A25DCD" w:rsidRPr="00884759" w:rsidRDefault="00A25DCD" w:rsidP="00A25DCD">
            <w:pPr>
              <w:spacing w:before="80" w:after="80"/>
              <w:jc w:val="center"/>
              <w:rPr>
                <w:rFonts w:cs="Segoe UI"/>
                <w:i/>
              </w:rPr>
            </w:pPr>
            <w:r w:rsidRPr="00884759">
              <w:rPr>
                <w:rFonts w:cs="Segoe UI" w:ascii="Segoe UI" w:hAnsi="Segoe UI"/>
                <w:i/>
                <w:sz w:val="20"/>
              </w:rPr>
              <w:t xml:space="preserve">The reference explicitly states that the selected part of the package browsing channel </w:t>
            </w:r>
            <w:r>
              <w:rPr>
                <w:rFonts w:cs="Segoe UI" w:ascii="Segoe UI" w:hAnsi="Segoe UI"/>
                <w:i/>
                <w:sz w:val="20"/>
              </w:rPr>
              <w:t xml:space="preserve"> </w:t>
            </w:r>
            <w:r w:rsidRPr="00884759">
              <w:rPr>
                <w:rFonts w:cs="Segoe UI" w:ascii="Segoe UI" w:hAnsi="Segoe UI"/>
                <w:i/>
                <w:sz w:val="20"/>
              </w:rPr>
              <w:t>is currently displayed</w:t>
            </w:r>
            <w:r>
              <w:rPr>
                <w:rFonts w:cs="Segoe UI" w:ascii="Segoe UI" w:hAnsi="Segoe UI"/>
                <w:i/>
                <w:sz w:val="20"/>
              </w:rPr>
              <w:t xml:space="preserve"> </w:t>
            </w:r>
            <w:r w:rsidRPr="00884759">
              <w:rPr>
                <w:rFonts w:cs="Segoe UI" w:ascii="Segoe UI" w:hAnsi="Segoe UI"/>
                <w:i/>
                <w:sz w:val="20"/>
              </w:rPr>
              <w:t xml:space="preserve"> and </w:t>
            </w:r>
            <w:r>
              <w:rPr>
                <w:rFonts w:cs="Segoe UI" w:ascii="Segoe UI" w:hAnsi="Segoe UI"/>
                <w:i/>
                <w:sz w:val="20"/>
              </w:rPr>
              <w:t xml:space="preserve"> </w:t>
            </w:r>
            <w:r w:rsidRPr="00884759">
              <w:rPr>
                <w:rFonts w:cs="Segoe UI" w:ascii="Segoe UI" w:hAnsi="Segoe UI"/>
                <w:i/>
                <w:sz w:val="20"/>
              </w:rPr>
              <w:t>displays a mosaic of minimized versions or view</w:t>
            </w:r>
          </w:p>
        </w:tc>
        <w:tc>
          <w:tcPr>
            <w:tcW w:w="781"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7"/>
              </w:numPr>
              <w:jc w:val="center"/>
            </w:pPr>
          </w:p>
        </w:tc>
        <w:tc>
          <w:tcPr>
            <w:tcW w:w="782" w:type="pct"/>
            <w:tcBorders>
              <w:top w:val="single" w:sz="4" w:space="0" w:color="auto"/>
              <w:bottom w:val="single" w:sz="4" w:space="0" w:color="auto"/>
            </w:tcBorders>
          </w:tcPr>
          <w:p w:rsidR="00A25DCD" w:rsidRPr="004C7756" w:rsidRDefault="00A25DCD" w:rsidP="00A25DCD">
            <w:pPr>
              <w:jc w:val="center"/>
              <w:rPr>
                <w:rFonts w:cs="Segoe UI"/>
              </w:rPr>
            </w:pPr>
            <w:r w:rsidRPr="004C7756">
              <w:rPr>
                <w:rFonts w:cs="Segoe UI" w:ascii="Segoe UI" w:hAnsi="Segoe UI"/>
                <w:sz w:val="20"/>
              </w:rPr>
              <w:t>The television system of claim 1, wherein the frame controller further receives a user instruction to create a second video group comprising a second plurality of video streams.</w:t>
            </w:r>
          </w:p>
        </w:tc>
        <w:tc>
          <w:tcPr>
            <w:tcW w:w="782" w:type="pct"/>
            <w:tcBorders>
              <w:top w:val="single" w:sz="4" w:space="0" w:color="auto"/>
              <w:bottom w:val="single" w:sz="4" w:space="0" w:color="auto"/>
            </w:tcBorders>
            <w:shd w:val="clear" w:color="auto" w:fill="D6E3BC"/>
          </w:tcPr>
          <w:p w:rsidR="00A25DCD" w:rsidRPr="002B634C"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[Para 0010]</w:t>
            </w:r>
          </w:p>
          <w:p w:rsidR="00A25DCD" w:rsidRPr="00B24DD9" w:rsidRDefault="00A25DCD" w:rsidP="00A25DCD">
            <w:pPr>
              <w:spacing w:before="80" w:after="80"/>
              <w:jc w:val="center"/>
              <w:rPr>
                <w:rFonts w:cs="Segoe UI"/>
                <w:i/>
              </w:rPr>
            </w:pPr>
            <w:r w:rsidRPr="00C66DDD">
              <w:rPr>
                <w:rFonts w:cs="Segoe UI" w:ascii="Segoe UI" w:hAnsi="Segoe UI"/>
                <w:i/>
                <w:sz w:val="20"/>
              </w:rPr>
              <w:t xml:space="preserve">It discusses that the hubs provide users with the ability to enter favorites and provide interactive hyperlinks to the related items within the given </w:t>
            </w:r>
            <w:r>
              <w:rPr>
                <w:rFonts w:cs="Segoe UI" w:ascii="Segoe UI" w:hAnsi="Segoe UI"/>
                <w:i/>
                <w:sz w:val="20"/>
              </w:rPr>
              <w:t>category of interest in the hub that are saved in the memory of the set-top box.</w:t>
            </w:r>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B457B9" w:rsidRDefault="00E54064" w:rsidP="00A25DCD">
            <w:pPr>
              <w:spacing w:before="80" w:after="80"/>
              <w:jc w:val="center"/>
              <w:rPr>
                <w:rFonts w:cs="Segoe UI"/>
              </w:rPr>
            </w:pPr>
            <w:hyperlink w:anchor="_US20070157248A1_(Ellis_et" w:history="1">
              <w:r w:rsidR="00A25DCD">
                <w:rPr>
                  <w:rStyle w:val="Hyperlink"/>
                  <w:color w:val="0070C0"/>
                </w:rPr>
                <w:t>US20070157248A1 (Ellis et al.)</w:t>
              </w:r>
            </w:hyperlink>
          </w:p>
        </w:tc>
        <w:tc>
          <w:tcPr>
            <w:tcW w:w="782" w:type="pct"/>
            <w:tcBorders>
              <w:top w:val="single" w:sz="4" w:space="0" w:color="auto"/>
              <w:bottom w:val="single" w:sz="4" w:space="0" w:color="auto"/>
            </w:tcBorders>
            <w:shd w:val="clear" w:color="auto" w:fill="D6E3BC"/>
          </w:tcPr>
          <w:p w:rsidR="00A25DCD" w:rsidRPr="002B634C"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sidRPr="002E4676">
              <w:rPr>
                <w:rFonts w:cs="Segoe UI" w:ascii="Segoe UI" w:hAnsi="Segoe UI"/>
                <w:sz w:val="20"/>
              </w:rPr>
              <w:t>[Page 16 , Line 10]</w:t>
            </w:r>
          </w:p>
          <w:p w:rsidR="00A25DCD" w:rsidRPr="002E4676" w:rsidRDefault="00A25DCD" w:rsidP="00A25DCD">
            <w:pPr>
              <w:spacing w:before="80" w:after="80"/>
              <w:jc w:val="center"/>
              <w:rPr>
                <w:rFonts w:cs="Segoe UI"/>
                <w:i/>
              </w:rPr>
            </w:pPr>
            <w:r w:rsidRPr="002E4676">
              <w:rPr>
                <w:rFonts w:cs="Segoe UI" w:ascii="Segoe UI" w:hAnsi="Segoe UI"/>
                <w:i/>
                <w:sz w:val="20"/>
              </w:rPr>
              <w:t xml:space="preserve">The reference explicitly states that </w:t>
            </w:r>
            <w:r>
              <w:rPr>
                <w:rFonts w:cs="Segoe UI" w:ascii="Segoe UI" w:hAnsi="Segoe UI"/>
                <w:i/>
                <w:sz w:val="20"/>
              </w:rPr>
              <w:t>there</w:t>
            </w:r>
            <w:r w:rsidRPr="002E4676">
              <w:rPr>
                <w:rFonts w:cs="Segoe UI" w:ascii="Segoe UI" w:hAnsi="Segoe UI"/>
                <w:i/>
                <w:sz w:val="20"/>
              </w:rPr>
              <w:t xml:space="preserve"> can be user-created and/or controlled interactive mosaic channels</w:t>
            </w:r>
            <w:r>
              <w:rPr>
                <w:rFonts w:cs="Segoe UI" w:ascii="Segoe UI" w:hAnsi="Segoe UI"/>
                <w:i/>
                <w:sz w:val="20"/>
              </w:rPr>
              <w:t xml:space="preserve"> </w:t>
            </w:r>
            <w:r w:rsidRPr="002E4676">
              <w:rPr>
                <w:rFonts w:cs="Segoe UI" w:ascii="Segoe UI" w:hAnsi="Segoe UI"/>
                <w:i/>
                <w:sz w:val="20"/>
              </w:rPr>
              <w:t xml:space="preserve">and that </w:t>
            </w:r>
            <w:r>
              <w:rPr>
                <w:rFonts w:cs="Segoe UI" w:ascii="Segoe UI" w:hAnsi="Segoe UI"/>
                <w:i/>
                <w:sz w:val="20"/>
              </w:rPr>
              <w:t>users</w:t>
            </w:r>
            <w:r w:rsidRPr="002E4676">
              <w:rPr>
                <w:rFonts w:cs="Segoe UI" w:ascii="Segoe UI" w:hAnsi="Segoe UI"/>
                <w:i/>
                <w:sz w:val="20"/>
              </w:rPr>
              <w:t xml:space="preserve"> may have the ability to create their own interactive mosaic channel 200</w:t>
            </w:r>
            <w:r>
              <w:rPr>
                <w:rFonts w:cs="Segoe UI" w:ascii="Segoe UI" w:hAnsi="Segoe UI"/>
                <w:i/>
                <w:sz w:val="20"/>
              </w:rPr>
              <w:t>.</w:t>
            </w:r>
          </w:p>
        </w:tc>
        <w:tc>
          <w:tcPr>
            <w:tcW w:w="782" w:type="pct"/>
            <w:tcBorders>
              <w:top w:val="single" w:sz="4" w:space="0" w:color="auto"/>
              <w:bottom w:val="single" w:sz="4" w:space="0" w:color="auto"/>
            </w:tcBorders>
            <w:shd w:val="clear" w:color="auto" w:fill="D6E3BC"/>
          </w:tcPr>
          <w:p w:rsidR="00A25DCD" w:rsidRPr="00424663"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[Para 0084]</w:t>
            </w:r>
          </w:p>
          <w:p w:rsidR="00A25DCD" w:rsidRPr="009A3829" w:rsidRDefault="00A25DCD" w:rsidP="00A25DCD">
            <w:pPr>
              <w:spacing w:before="80" w:after="80"/>
              <w:jc w:val="center"/>
              <w:rPr>
                <w:rFonts w:cs="Segoe UI"/>
              </w:rPr>
            </w:pPr>
            <w:r w:rsidRPr="009A3829">
              <w:rPr>
                <w:rFonts w:cs="Segoe UI" w:ascii="Segoe UI" w:hAnsi="Segoe UI"/>
                <w:sz w:val="20"/>
              </w:rPr>
              <w:t xml:space="preserve">The reference explicitly states that </w:t>
            </w:r>
            <w:r>
              <w:rPr>
                <w:rFonts w:cs="Segoe UI" w:ascii="Segoe UI" w:hAnsi="Segoe UI"/>
                <w:sz w:val="20"/>
              </w:rPr>
              <w:t xml:space="preserve"> </w:t>
            </w:r>
            <w:r w:rsidRPr="009A3829">
              <w:rPr>
                <w:rFonts w:cs="Segoe UI" w:ascii="Segoe UI" w:hAnsi="Segoe UI"/>
                <w:sz w:val="20"/>
              </w:rPr>
              <w:t xml:space="preserve">the user is able to construct his own </w:t>
            </w:r>
            <w:r>
              <w:rPr>
                <w:rFonts w:cs="Segoe UI" w:ascii="Segoe UI" w:hAnsi="Segoe UI"/>
                <w:sz w:val="20"/>
              </w:rPr>
              <w:t xml:space="preserve">customised list of channels </w:t>
            </w:r>
          </w:p>
        </w:tc>
        <w:tc>
          <w:tcPr>
            <w:tcW w:w="781"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20070157248A1_(Ellis_et" w:history="1">
              <w:r w:rsidR="00A25DCD">
                <w:rPr>
                  <w:rStyle w:val="Hyperlink"/>
                  <w:color w:val="0070C0"/>
                </w:rPr>
                <w:t>US20070157248A1 (Ellis et al.)</w:t>
              </w:r>
            </w:hyperlink>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7"/>
              </w:numPr>
              <w:jc w:val="center"/>
            </w:pPr>
          </w:p>
        </w:tc>
        <w:tc>
          <w:tcPr>
            <w:tcW w:w="782" w:type="pct"/>
            <w:tcBorders>
              <w:top w:val="single" w:sz="4" w:space="0" w:color="auto"/>
              <w:bottom w:val="single" w:sz="4" w:space="0" w:color="auto"/>
            </w:tcBorders>
          </w:tcPr>
          <w:p w:rsidR="00A25DCD" w:rsidRPr="004C7756" w:rsidRDefault="00A25DCD" w:rsidP="00A25DCD">
            <w:pPr>
              <w:jc w:val="center"/>
              <w:rPr>
                <w:rFonts w:cs="Segoe UI"/>
              </w:rPr>
            </w:pPr>
            <w:r w:rsidRPr="004C7756">
              <w:rPr>
                <w:rFonts w:cs="Segoe UI" w:ascii="Segoe UI" w:hAnsi="Segoe UI"/>
                <w:sz w:val="20"/>
              </w:rPr>
              <w:t>The television system of claim 8, wherein the user instruction comprises a second attribute related to the second video group.</w:t>
            </w:r>
          </w:p>
        </w:tc>
        <w:tc>
          <w:tcPr>
            <w:tcW w:w="782" w:type="pct"/>
            <w:tcBorders>
              <w:top w:val="single" w:sz="4" w:space="0" w:color="auto"/>
              <w:bottom w:val="single" w:sz="4" w:space="0" w:color="auto"/>
            </w:tcBorders>
            <w:shd w:val="clear" w:color="auto" w:fill="D6E3BC"/>
          </w:tcPr>
          <w:p w:rsidR="00A25DCD" w:rsidRPr="002B634C"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[Para 0010]</w:t>
            </w:r>
          </w:p>
          <w:p w:rsidR="00A25DCD" w:rsidRPr="00F0388F" w:rsidRDefault="00A25DCD" w:rsidP="00A25DCD">
            <w:pPr>
              <w:spacing w:before="80" w:after="80"/>
              <w:jc w:val="center"/>
              <w:rPr>
                <w:rFonts w:cs="Segoe UI"/>
                <w:i/>
              </w:rPr>
            </w:pPr>
            <w:r w:rsidRPr="00C66DDD">
              <w:rPr>
                <w:rFonts w:cs="Segoe UI" w:ascii="Segoe UI" w:hAnsi="Segoe UI"/>
                <w:i/>
                <w:sz w:val="20"/>
              </w:rPr>
              <w:t xml:space="preserve">It discusses </w:t>
            </w:r>
            <w:r>
              <w:rPr>
                <w:rFonts w:cs="Segoe UI" w:ascii="Segoe UI" w:hAnsi="Segoe UI"/>
                <w:i/>
                <w:sz w:val="20"/>
              </w:rPr>
              <w:t xml:space="preserve">that </w:t>
            </w:r>
            <w:r w:rsidRPr="00C66DDD">
              <w:rPr>
                <w:rFonts w:cs="Segoe UI" w:ascii="Segoe UI" w:hAnsi="Segoe UI"/>
                <w:i/>
                <w:sz w:val="20"/>
              </w:rPr>
              <w:t xml:space="preserve">users with the ability to enter </w:t>
            </w:r>
            <w:r>
              <w:rPr>
                <w:rFonts w:cs="Segoe UI" w:ascii="Segoe UI" w:hAnsi="Segoe UI"/>
                <w:i/>
                <w:sz w:val="20"/>
              </w:rPr>
              <w:t xml:space="preserve">favorites </w:t>
            </w:r>
            <w:r w:rsidRPr="00C66DDD">
              <w:rPr>
                <w:rFonts w:cs="Segoe UI" w:ascii="Segoe UI" w:hAnsi="Segoe UI"/>
                <w:i/>
                <w:sz w:val="20"/>
              </w:rPr>
              <w:t>within the given category of interest in the hub.</w:t>
            </w:r>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B457B9" w:rsidRDefault="00E54064" w:rsidP="00A25DCD">
            <w:pPr>
              <w:spacing w:before="80" w:after="80"/>
              <w:jc w:val="center"/>
              <w:rPr>
                <w:rFonts w:cs="Segoe UI"/>
              </w:rPr>
            </w:pPr>
            <w:hyperlink w:anchor="_US20070157248A1_(Ellis_et" w:history="1">
              <w:r w:rsidR="00A25DCD">
                <w:rPr>
                  <w:rStyle w:val="Hyperlink"/>
                  <w:color w:val="0070C0"/>
                </w:rPr>
                <w:t>US20070157248A1 (Ellis et al.)</w:t>
              </w:r>
            </w:hyperlink>
          </w:p>
        </w:tc>
        <w:tc>
          <w:tcPr>
            <w:tcW w:w="782" w:type="pct"/>
            <w:tcBorders>
              <w:top w:val="single" w:sz="4" w:space="0" w:color="auto"/>
              <w:bottom w:val="single" w:sz="4" w:space="0" w:color="auto"/>
            </w:tcBorders>
            <w:shd w:val="clear" w:color="auto" w:fill="D6E3BC"/>
          </w:tcPr>
          <w:p w:rsidR="00A25DCD" w:rsidRPr="002B634C"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sidRPr="00A0156E">
              <w:rPr>
                <w:rFonts w:cs="Segoe UI" w:ascii="Segoe UI" w:hAnsi="Segoe UI"/>
                <w:sz w:val="20"/>
              </w:rPr>
              <w:t>[Page 8 , Line 13]</w:t>
            </w:r>
          </w:p>
          <w:p w:rsidR="00A25DCD" w:rsidRPr="00341D53" w:rsidRDefault="00A25DCD" w:rsidP="00A25DCD">
            <w:pPr>
              <w:spacing w:before="80" w:after="80"/>
              <w:jc w:val="center"/>
              <w:rPr>
                <w:rFonts w:cs="Segoe UI"/>
                <w:i/>
              </w:rPr>
            </w:pPr>
            <w:r w:rsidRPr="00341D53">
              <w:rPr>
                <w:rFonts w:cs="Segoe UI" w:ascii="Segoe UI" w:hAnsi="Segoe UI"/>
                <w:i/>
                <w:sz w:val="20"/>
              </w:rPr>
              <w:t xml:space="preserve">The reference states that interactive channels have a  thematic core, genre, or subject  (attributes) and that users can create their own interactive mosaic channels, including  a group of channels that is selected by the user </w:t>
            </w:r>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20070157248A1_(Ellis_et" w:history="1">
              <w:r w:rsidR="00A25DCD">
                <w:rPr>
                  <w:rStyle w:val="Hyperlink"/>
                  <w:color w:val="0070C0"/>
                </w:rPr>
                <w:t>US20070157248A1 (Ellis et al.)</w:t>
              </w:r>
            </w:hyperlink>
          </w:p>
        </w:tc>
        <w:tc>
          <w:tcPr>
            <w:tcW w:w="781"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20070157248A1_(Ellis_et" w:history="1">
              <w:r w:rsidR="00A25DCD">
                <w:rPr>
                  <w:rStyle w:val="Hyperlink"/>
                  <w:color w:val="0070C0"/>
                </w:rPr>
                <w:t>US20070157248A1 (Ellis et al.)</w:t>
              </w:r>
            </w:hyperlink>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7"/>
              </w:numPr>
              <w:jc w:val="center"/>
            </w:pPr>
          </w:p>
        </w:tc>
        <w:tc>
          <w:tcPr>
            <w:tcW w:w="782" w:type="pct"/>
            <w:tcBorders>
              <w:top w:val="single" w:sz="4" w:space="0" w:color="auto"/>
              <w:bottom w:val="single" w:sz="4" w:space="0" w:color="auto"/>
            </w:tcBorders>
          </w:tcPr>
          <w:p w:rsidR="00A25DCD" w:rsidRPr="004C7756" w:rsidRDefault="00A25DCD" w:rsidP="00A25DCD">
            <w:pPr>
              <w:jc w:val="center"/>
              <w:rPr>
                <w:rFonts w:cs="Segoe UI"/>
              </w:rPr>
            </w:pPr>
            <w:r w:rsidRPr="004C7756">
              <w:rPr>
                <w:rFonts w:cs="Segoe UI" w:ascii="Segoe UI" w:hAnsi="Segoe UI"/>
                <w:sz w:val="20"/>
              </w:rPr>
              <w:t>The television system of claim 9, further comprising a datastore, wherein the frame controller further stores the second video group and the second attribute in the datastore.</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ascii="Ebrima" w:hAnsi="Ebrima"/>
              </w:rPr>
            </w:pPr>
            <w:r>
              <w:rPr>
                <w:rFonts w:ascii="Segoe UI" w:hAnsi="Segoe UI"/>
                <w:sz w:val="20"/>
              </w:rPr>
              <w:t>[Para 0086]</w:t>
            </w:r>
          </w:p>
          <w:p w:rsidR="00A25DCD" w:rsidRPr="00341D53" w:rsidRDefault="00A25DCD" w:rsidP="00A25DCD">
            <w:pPr>
              <w:spacing w:before="80" w:after="80"/>
              <w:jc w:val="center"/>
              <w:rPr>
                <w:rFonts w:cs="Segoe UI"/>
                <w:i/>
              </w:rPr>
            </w:pPr>
            <w:r w:rsidRPr="00341D53">
              <w:rPr>
                <w:rFonts w:cs="Segoe UI" w:ascii="Segoe UI" w:hAnsi="Segoe UI"/>
                <w:i/>
                <w:sz w:val="20"/>
              </w:rPr>
              <w:t>It mentions a database that allows a system to support the interactive television guide that displays the second video group on the screen 400.</w:t>
            </w:r>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B457B9" w:rsidRDefault="00E54064" w:rsidP="00A25DCD">
            <w:pPr>
              <w:spacing w:before="80" w:after="80"/>
              <w:jc w:val="center"/>
              <w:rPr>
                <w:rFonts w:cs="Segoe UI"/>
              </w:rPr>
            </w:pPr>
            <w:hyperlink w:anchor="_US11382083B2_(Guo_et" w:history="1">
              <w:r w:rsidR="00A25DCD" w:rsidRPr="00643189">
                <w:rPr>
                  <w:rStyle w:val="Hyperlink"/>
                  <w:color w:val="0070C0"/>
                </w:rPr>
                <w:t>US20040117831A1 (Ellis et al.)</w:t>
              </w:r>
            </w:hyperlink>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c>
          <w:tcPr>
            <w:tcW w:w="781"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8"/>
              </w:numPr>
              <w:jc w:val="center"/>
            </w:pPr>
          </w:p>
        </w:tc>
        <w:tc>
          <w:tcPr>
            <w:tcW w:w="782" w:type="pct"/>
            <w:tcBorders>
              <w:top w:val="single" w:sz="4" w:space="0" w:color="auto"/>
              <w:bottom w:val="single" w:sz="4" w:space="0" w:color="auto"/>
            </w:tcBorders>
          </w:tcPr>
          <w:p w:rsidR="00A25DCD" w:rsidRPr="004C7756" w:rsidRDefault="00A25DCD" w:rsidP="00A25DCD">
            <w:pPr>
              <w:jc w:val="center"/>
              <w:rPr>
                <w:rFonts w:cs="Segoe UI"/>
              </w:rPr>
            </w:pPr>
            <w:r w:rsidRPr="004C7756">
              <w:rPr>
                <w:rFonts w:cs="Segoe UI" w:ascii="Segoe UI" w:hAnsi="Segoe UI"/>
                <w:sz w:val="20"/>
              </w:rPr>
              <w:t>The television system of claim 10, wherein the frame controller further:</w:t>
            </w:r>
          </w:p>
          <w:p w:rsidR="00A25DCD" w:rsidRPr="004C7756" w:rsidRDefault="00A25DCD" w:rsidP="00A25DCD">
            <w:pPr>
              <w:jc w:val="center"/>
              <w:rPr>
                <w:rFonts w:cs="Segoe UI"/>
              </w:rPr>
            </w:pPr>
            <w:r w:rsidRPr="004C7756">
              <w:rPr>
                <w:rFonts w:cs="Segoe UI" w:ascii="Segoe UI" w:hAnsi="Segoe UI"/>
                <w:sz w:val="20"/>
              </w:rPr>
              <w:t>receives a third user selection to display the second video group;</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[Para 0010]</w:t>
            </w:r>
          </w:p>
          <w:p w:rsidR="00A25DCD" w:rsidRPr="002A52A3" w:rsidRDefault="00A25DCD" w:rsidP="00A25DCD">
            <w:pPr>
              <w:spacing w:before="80" w:after="80"/>
              <w:jc w:val="center"/>
              <w:rPr>
                <w:rFonts w:cs="Segoe UI"/>
                <w:i/>
              </w:rPr>
            </w:pPr>
            <w:r w:rsidRPr="00C66DDD">
              <w:rPr>
                <w:rFonts w:cs="Segoe UI" w:ascii="Segoe UI" w:hAnsi="Segoe UI"/>
                <w:i/>
                <w:sz w:val="20"/>
              </w:rPr>
              <w:t xml:space="preserve">It discusses that the hubs provide users with the ability to enter favorites and provide interactive hyperlinks to the related items within the given </w:t>
            </w:r>
            <w:r>
              <w:rPr>
                <w:rFonts w:cs="Segoe UI" w:ascii="Segoe UI" w:hAnsi="Segoe UI"/>
                <w:i/>
                <w:sz w:val="20"/>
              </w:rPr>
              <w:t>category of interest in the hub.</w:t>
            </w:r>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B457B9" w:rsidRDefault="00E54064" w:rsidP="00A25DCD">
            <w:pPr>
              <w:spacing w:before="80" w:after="80"/>
              <w:jc w:val="center"/>
              <w:rPr>
                <w:rFonts w:cs="Segoe UI"/>
              </w:rPr>
            </w:pPr>
            <w:hyperlink w:anchor="_US11382083B2_(Guo_et" w:history="1">
              <w:r w:rsidR="00A25DCD" w:rsidRPr="00643189">
                <w:rPr>
                  <w:rStyle w:val="Hyperlink"/>
                  <w:color w:val="0070C0"/>
                </w:rPr>
                <w:t>US20040117831A1 (Ellis et al.)</w:t>
              </w:r>
            </w:hyperlink>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2" w:hAnsi="Wingdings 2"/>
              </w:rPr>
            </w:pPr>
          </w:p>
          <w:p w:rsidR="00A25DCD" w:rsidRDefault="00A25DCD" w:rsidP="00A25DCD">
            <w:pPr>
              <w:spacing w:after="80"/>
              <w:jc w:val="center"/>
              <w:rPr>
                <w:rFonts w:ascii="Wingdings" w:hAnsi="Wingdings"/>
              </w:rPr>
            </w:pPr>
            <w:r w:rsidRPr="00463C93">
              <w:rPr>
                <w:rFonts w:ascii="Segoe UI" w:hAnsi="Segoe UI"/>
                <w:sz w:val="20"/>
              </w:rPr>
              <w:t></w:t>
            </w:r>
          </w:p>
          <w:p w:rsidR="00A25DCD" w:rsidRPr="00AF2F49" w:rsidRDefault="00A25DCD" w:rsidP="00A25DCD">
            <w:pPr>
              <w:spacing w:before="80" w:after="80"/>
              <w:jc w:val="center"/>
              <w:rPr>
                <w:rFonts w:cs="Segoe UI"/>
              </w:rPr>
            </w:pPr>
            <w:r w:rsidRPr="00AB1A6E">
              <w:rPr>
                <w:rFonts w:cs="Segoe UI" w:ascii="Segoe UI" w:hAnsi="Segoe UI"/>
                <w:sz w:val="20"/>
              </w:rPr>
              <w:t>[Page 8 , Line 13]</w:t>
            </w:r>
          </w:p>
          <w:p w:rsidR="00A25DCD" w:rsidRPr="00055AF7" w:rsidRDefault="00A25DCD" w:rsidP="00A25DCD">
            <w:pPr>
              <w:spacing w:before="80" w:after="80"/>
              <w:jc w:val="center"/>
              <w:rPr>
                <w:rFonts w:cs="Segoe UI"/>
                <w:i/>
              </w:rPr>
            </w:pPr>
            <w:r w:rsidRPr="00055AF7">
              <w:rPr>
                <w:rFonts w:cs="Segoe UI" w:ascii="Segoe UI" w:hAnsi="Segoe UI"/>
                <w:i/>
                <w:sz w:val="20"/>
              </w:rPr>
              <w:t>The reference supports receiving a user selection to display a video group (an interactive mosaic channel) and displaying its video streams</w:t>
            </w:r>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c>
          <w:tcPr>
            <w:tcW w:w="781"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8"/>
              </w:numPr>
              <w:jc w:val="center"/>
            </w:pPr>
          </w:p>
        </w:tc>
        <w:tc>
          <w:tcPr>
            <w:tcW w:w="782" w:type="pct"/>
            <w:tcBorders>
              <w:top w:val="single" w:sz="4" w:space="0" w:color="auto"/>
              <w:bottom w:val="single" w:sz="4" w:space="0" w:color="auto"/>
            </w:tcBorders>
          </w:tcPr>
          <w:p w:rsidR="00A25DCD" w:rsidRPr="004C7756" w:rsidRDefault="00A25DCD" w:rsidP="00A25DCD">
            <w:pPr>
              <w:jc w:val="center"/>
              <w:rPr>
                <w:rFonts w:cs="Segoe UI"/>
              </w:rPr>
            </w:pPr>
            <w:r w:rsidRPr="004C7756">
              <w:rPr>
                <w:rFonts w:cs="Segoe UI" w:ascii="Segoe UI" w:hAnsi="Segoe UI"/>
                <w:sz w:val="20"/>
              </w:rPr>
              <w:t>obtains the second video group from the datastore; and</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[Figure 24], [Para 0010] &amp; [Para 0130]</w:t>
            </w:r>
          </w:p>
          <w:p w:rsidR="00A25DCD" w:rsidRPr="00B20100" w:rsidRDefault="00A25DCD" w:rsidP="00A25DCD">
            <w:pPr>
              <w:spacing w:before="80" w:after="80"/>
              <w:jc w:val="center"/>
              <w:rPr>
                <w:rFonts w:cs="Segoe UI"/>
                <w:i/>
              </w:rPr>
            </w:pPr>
            <w:r w:rsidRPr="00FD491D">
              <w:rPr>
                <w:rFonts w:cs="Segoe UI" w:ascii="Segoe UI" w:hAnsi="Segoe UI"/>
                <w:i/>
                <w:sz w:val="20"/>
              </w:rPr>
              <w:t xml:space="preserve">It mentions </w:t>
            </w:r>
            <w:r>
              <w:rPr>
                <w:rFonts w:cs="Segoe UI" w:ascii="Segoe UI" w:hAnsi="Segoe UI"/>
                <w:i/>
                <w:sz w:val="20"/>
              </w:rPr>
              <w:t xml:space="preserve">that </w:t>
            </w:r>
            <w:r w:rsidRPr="00FD491D">
              <w:rPr>
                <w:rFonts w:cs="Segoe UI" w:ascii="Segoe UI" w:hAnsi="Segoe UI"/>
                <w:i/>
                <w:sz w:val="20"/>
              </w:rPr>
              <w:t xml:space="preserve">a database exists in television equipment that supports the </w:t>
            </w:r>
            <w:r>
              <w:rPr>
                <w:rFonts w:cs="Segoe UI" w:ascii="Segoe UI" w:hAnsi="Segoe UI"/>
                <w:i/>
                <w:sz w:val="20"/>
              </w:rPr>
              <w:t xml:space="preserve">television </w:t>
            </w:r>
            <w:r w:rsidRPr="00FD491D">
              <w:rPr>
                <w:rFonts w:cs="Segoe UI" w:ascii="Segoe UI" w:hAnsi="Segoe UI"/>
                <w:i/>
                <w:sz w:val="20"/>
              </w:rPr>
              <w:t>program guide</w:t>
            </w:r>
            <w:r>
              <w:rPr>
                <w:rFonts w:cs="Segoe UI" w:ascii="Segoe UI" w:hAnsi="Segoe UI"/>
                <w:i/>
                <w:sz w:val="20"/>
              </w:rPr>
              <w:t>.</w:t>
            </w:r>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B457B9" w:rsidRDefault="00E54064" w:rsidP="00A25DCD">
            <w:pPr>
              <w:spacing w:before="80" w:after="80"/>
              <w:jc w:val="center"/>
              <w:rPr>
                <w:rFonts w:cs="Segoe UI"/>
              </w:rPr>
            </w:pPr>
            <w:hyperlink w:anchor="_US11382083B2_(Guo_et" w:history="1">
              <w:r w:rsidR="00A25DCD" w:rsidRPr="00643189">
                <w:rPr>
                  <w:rStyle w:val="Hyperlink"/>
                  <w:color w:val="0070C0"/>
                </w:rPr>
                <w:t>US20040117831A1 (Ellis et al.)</w:t>
              </w:r>
            </w:hyperlink>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c>
          <w:tcPr>
            <w:tcW w:w="781"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8"/>
              </w:numPr>
              <w:jc w:val="center"/>
            </w:pPr>
          </w:p>
        </w:tc>
        <w:tc>
          <w:tcPr>
            <w:tcW w:w="782" w:type="pct"/>
            <w:tcBorders>
              <w:top w:val="single" w:sz="4" w:space="0" w:color="auto"/>
              <w:bottom w:val="single" w:sz="4" w:space="0" w:color="auto"/>
            </w:tcBorders>
          </w:tcPr>
          <w:p w:rsidR="00A25DCD" w:rsidRPr="004C7756" w:rsidRDefault="00A25DCD" w:rsidP="00A25DCD">
            <w:pPr>
              <w:jc w:val="center"/>
              <w:rPr>
                <w:rFonts w:cs="Segoe UI"/>
              </w:rPr>
            </w:pPr>
            <w:r w:rsidRPr="004C7756">
              <w:rPr>
                <w:rFonts w:cs="Segoe UI" w:ascii="Segoe UI" w:hAnsi="Segoe UI"/>
                <w:sz w:val="20"/>
              </w:rPr>
              <w:t>displays the second plurality of video streams of the second video group in the plurality of pictures on the display.</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[Figure 24], [Para 0010] &amp; [Para 0130]</w:t>
            </w:r>
          </w:p>
          <w:p w:rsidR="00A25DCD" w:rsidRPr="007D4F6B" w:rsidRDefault="00A25DCD" w:rsidP="00A25DCD">
            <w:pPr>
              <w:spacing w:before="80" w:after="80"/>
              <w:jc w:val="center"/>
              <w:rPr>
                <w:rFonts w:cs="Segoe UI"/>
                <w:i/>
              </w:rPr>
            </w:pPr>
            <w:r w:rsidRPr="00FD491D">
              <w:rPr>
                <w:rFonts w:cs="Segoe UI" w:ascii="Segoe UI" w:hAnsi="Segoe UI"/>
                <w:i/>
                <w:sz w:val="20"/>
              </w:rPr>
              <w:t xml:space="preserve">It mentions </w:t>
            </w:r>
            <w:r>
              <w:rPr>
                <w:rFonts w:cs="Segoe UI" w:ascii="Segoe UI" w:hAnsi="Segoe UI"/>
                <w:i/>
                <w:sz w:val="20"/>
              </w:rPr>
              <w:t xml:space="preserve">that </w:t>
            </w:r>
            <w:r w:rsidRPr="00FD491D">
              <w:rPr>
                <w:rFonts w:cs="Segoe UI" w:ascii="Segoe UI" w:hAnsi="Segoe UI"/>
                <w:i/>
                <w:sz w:val="20"/>
              </w:rPr>
              <w:t>television equipment supports the program guide</w:t>
            </w:r>
            <w:r>
              <w:rPr>
                <w:rFonts w:cs="Segoe UI" w:ascii="Segoe UI" w:hAnsi="Segoe UI"/>
                <w:i/>
                <w:sz w:val="20"/>
              </w:rPr>
              <w:t>,</w:t>
            </w:r>
            <w:r w:rsidRPr="00FD491D">
              <w:rPr>
                <w:rFonts w:cs="Segoe UI" w:ascii="Segoe UI" w:hAnsi="Segoe UI"/>
                <w:i/>
                <w:sz w:val="20"/>
              </w:rPr>
              <w:t xml:space="preserve"> which eventually shows the </w:t>
            </w:r>
            <w:r>
              <w:rPr>
                <w:rFonts w:cs="Segoe UI" w:ascii="Segoe UI" w:hAnsi="Segoe UI"/>
                <w:i/>
                <w:sz w:val="20"/>
              </w:rPr>
              <w:t>favorites</w:t>
            </w:r>
            <w:r w:rsidRPr="00FD491D">
              <w:rPr>
                <w:rFonts w:cs="Segoe UI" w:ascii="Segoe UI" w:hAnsi="Segoe UI"/>
                <w:i/>
                <w:sz w:val="20"/>
              </w:rPr>
              <w:t xml:space="preserve"> group created by the user.</w:t>
            </w:r>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B457B9" w:rsidRDefault="00E54064" w:rsidP="00A25DCD">
            <w:pPr>
              <w:spacing w:before="80" w:after="80"/>
              <w:jc w:val="center"/>
              <w:rPr>
                <w:rFonts w:cs="Segoe UI"/>
              </w:rPr>
            </w:pPr>
            <w:hyperlink w:anchor="_US11382083B2_(Guo_et" w:history="1">
              <w:r w:rsidR="00A25DCD" w:rsidRPr="00643189">
                <w:rPr>
                  <w:rStyle w:val="Hyperlink"/>
                  <w:color w:val="0070C0"/>
                </w:rPr>
                <w:t>US20040117831A1 (Ellis et al.)</w:t>
              </w:r>
            </w:hyperlink>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c>
          <w:tcPr>
            <w:tcW w:w="781"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9"/>
              </w:numPr>
              <w:jc w:val="center"/>
            </w:pPr>
          </w:p>
        </w:tc>
        <w:tc>
          <w:tcPr>
            <w:tcW w:w="782" w:type="pct"/>
            <w:tcBorders>
              <w:top w:val="single" w:sz="4" w:space="0" w:color="auto"/>
              <w:bottom w:val="single" w:sz="4" w:space="0" w:color="auto"/>
            </w:tcBorders>
          </w:tcPr>
          <w:p w:rsidR="00A25DCD" w:rsidRPr="004C7756" w:rsidRDefault="00A25DCD" w:rsidP="00A25DCD">
            <w:pPr>
              <w:jc w:val="center"/>
              <w:rPr>
                <w:rFonts w:cs="Segoe UI"/>
              </w:rPr>
            </w:pPr>
            <w:r w:rsidRPr="004C7756">
              <w:rPr>
                <w:rFonts w:cs="Segoe UI" w:ascii="Segoe UI" w:hAnsi="Segoe UI"/>
                <w:sz w:val="20"/>
              </w:rPr>
              <w:t>The television system of claim 1, wherein the frame controller further queries a data network to obtain the video group using the attribute.</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[Para 0009] &amp; [Para 0010]</w:t>
            </w:r>
          </w:p>
          <w:p w:rsidR="00A25DCD" w:rsidRPr="002374E5" w:rsidRDefault="00A25DCD" w:rsidP="00A25DCD">
            <w:pPr>
              <w:spacing w:before="80" w:after="80"/>
              <w:jc w:val="center"/>
              <w:rPr>
                <w:rFonts w:cs="Segoe UI"/>
                <w:i/>
              </w:rPr>
            </w:pPr>
            <w:r w:rsidRPr="002374E5">
              <w:rPr>
                <w:rFonts w:cs="Segoe UI" w:ascii="Segoe UI" w:hAnsi="Segoe UI"/>
                <w:i/>
                <w:sz w:val="20"/>
              </w:rPr>
              <w:t>It mentions that the set-top box may obtain the niche features from the television distribution facility. Wherein the niche hubs may include the listing of programs related to a specific category.</w:t>
            </w:r>
          </w:p>
        </w:tc>
        <w:tc>
          <w:tcPr>
            <w:tcW w:w="782" w:type="pct"/>
            <w:tcBorders>
              <w:top w:val="single" w:sz="4" w:space="0" w:color="auto"/>
              <w:bottom w:val="single" w:sz="4" w:space="0" w:color="auto"/>
            </w:tcBorders>
            <w:shd w:val="clear" w:color="auto" w:fill="D6E3BC"/>
          </w:tcPr>
          <w:p w:rsidR="00A25DCD" w:rsidRPr="005324EC" w:rsidRDefault="00A25DCD" w:rsidP="00A25DCD">
            <w:pPr>
              <w:spacing w:before="80" w:after="80"/>
              <w:jc w:val="center"/>
            </w:pPr>
            <w:r w:rsidRPr="00463C93">
              <w:rPr>
                <w:rFonts w:ascii="Segoe UI" w:hAnsi="Segoe UI"/>
                <w:sz w:val="20"/>
              </w:rPr>
              <w:t></w:t>
            </w:r>
          </w:p>
          <w:p w:rsidR="00A25DCD" w:rsidRDefault="00A25DCD" w:rsidP="00A25DCD">
            <w:pPr>
              <w:spacing w:before="80" w:after="80"/>
              <w:jc w:val="center"/>
              <w:rPr>
                <w:rFonts w:cs="Segoe UI"/>
              </w:rPr>
            </w:pPr>
            <w:r w:rsidRPr="00CF105E">
              <w:rPr>
                <w:rFonts w:cs="Segoe UI" w:ascii="Segoe UI" w:hAnsi="Segoe UI"/>
                <w:sz w:val="20"/>
              </w:rPr>
              <w:t>[Col 13, Line 24]</w:t>
            </w:r>
          </w:p>
          <w:p w:rsidR="00A25DCD" w:rsidRPr="005324EC" w:rsidRDefault="00A25DCD" w:rsidP="00A25DCD">
            <w:pPr>
              <w:spacing w:before="80" w:after="80"/>
              <w:jc w:val="center"/>
              <w:rPr>
                <w:rFonts w:cs="Segoe UI"/>
                <w:i/>
              </w:rPr>
            </w:pPr>
            <w:r w:rsidRPr="005324EC">
              <w:rPr>
                <w:rFonts w:cs="Segoe UI" w:ascii="Segoe UI" w:hAnsi="Segoe UI"/>
                <w:i/>
                <w:sz w:val="20"/>
              </w:rPr>
              <w:t xml:space="preserve">It mentions that a user selects a </w:t>
            </w:r>
            <w:r>
              <w:rPr>
                <w:rFonts w:cs="Segoe UI" w:ascii="Segoe UI" w:hAnsi="Segoe UI"/>
                <w:i/>
                <w:sz w:val="20"/>
              </w:rPr>
              <w:t xml:space="preserve"> </w:t>
            </w:r>
            <w:r w:rsidRPr="005324EC">
              <w:rPr>
                <w:rFonts w:cs="Segoe UI" w:ascii="Segoe UI" w:hAnsi="Segoe UI"/>
                <w:i/>
                <w:sz w:val="20"/>
              </w:rPr>
              <w:t>genre video mosaic page</w:t>
            </w:r>
            <w:r>
              <w:rPr>
                <w:rFonts w:cs="Segoe UI" w:ascii="Segoe UI" w:hAnsi="Segoe UI"/>
                <w:i/>
                <w:sz w:val="20"/>
              </w:rPr>
              <w:t xml:space="preserve"> </w:t>
            </w:r>
            <w:r w:rsidRPr="005324EC">
              <w:rPr>
                <w:rFonts w:cs="Segoe UI" w:ascii="Segoe UI" w:hAnsi="Segoe UI"/>
                <w:i/>
                <w:sz w:val="20"/>
              </w:rPr>
              <w:t xml:space="preserve"> by </w:t>
            </w:r>
            <w:r>
              <w:rPr>
                <w:rFonts w:cs="Segoe UI" w:ascii="Segoe UI" w:hAnsi="Segoe UI"/>
                <w:i/>
                <w:sz w:val="20"/>
              </w:rPr>
              <w:t xml:space="preserve"> </w:t>
            </w:r>
            <w:r w:rsidRPr="005324EC">
              <w:rPr>
                <w:rFonts w:cs="Segoe UI" w:ascii="Segoe UI" w:hAnsi="Segoe UI"/>
                <w:i/>
                <w:sz w:val="20"/>
              </w:rPr>
              <w:t>selecting various buttons</w:t>
            </w:r>
            <w:r>
              <w:rPr>
                <w:rFonts w:cs="Segoe UI" w:ascii="Segoe UI" w:hAnsi="Segoe UI"/>
                <w:i/>
                <w:sz w:val="20"/>
              </w:rPr>
              <w:t xml:space="preserve"> </w:t>
            </w:r>
            <w:r w:rsidRPr="005324EC">
              <w:rPr>
                <w:rFonts w:cs="Segoe UI" w:ascii="Segoe UI" w:hAnsi="Segoe UI"/>
                <w:i/>
                <w:sz w:val="20"/>
              </w:rPr>
              <w:t xml:space="preserve"> (using an attribute like </w:t>
            </w:r>
            <w:r>
              <w:rPr>
                <w:rFonts w:cs="Segoe UI" w:ascii="Segoe UI" w:hAnsi="Segoe UI"/>
                <w:i/>
                <w:sz w:val="20"/>
              </w:rPr>
              <w:t xml:space="preserve"> </w:t>
            </w:r>
            <w:r w:rsidRPr="005324EC">
              <w:rPr>
                <w:rFonts w:cs="Segoe UI" w:ascii="Segoe UI" w:hAnsi="Segoe UI"/>
                <w:i/>
                <w:sz w:val="20"/>
              </w:rPr>
              <w:t>news</w:t>
            </w:r>
            <w:r>
              <w:rPr>
                <w:rFonts w:cs="Segoe UI" w:ascii="Segoe UI" w:hAnsi="Segoe UI"/>
                <w:i/>
                <w:sz w:val="20"/>
              </w:rPr>
              <w:t xml:space="preserve"> </w:t>
            </w:r>
            <w:r w:rsidRPr="005324EC">
              <w:rPr>
                <w:rFonts w:cs="Segoe UI" w:ascii="Segoe UI" w:hAnsi="Segoe UI"/>
                <w:i/>
                <w:sz w:val="20"/>
              </w:rPr>
              <w:t xml:space="preserve"> or </w:t>
            </w:r>
            <w:r>
              <w:rPr>
                <w:rFonts w:cs="Segoe UI" w:ascii="Segoe UI" w:hAnsi="Segoe UI"/>
                <w:i/>
                <w:sz w:val="20"/>
              </w:rPr>
              <w:t xml:space="preserve"> </w:t>
            </w:r>
            <w:r w:rsidRPr="005324EC">
              <w:rPr>
                <w:rFonts w:cs="Segoe UI" w:ascii="Segoe UI" w:hAnsi="Segoe UI"/>
                <w:i/>
                <w:sz w:val="20"/>
              </w:rPr>
              <w:t>sports</w:t>
            </w:r>
            <w:r>
              <w:rPr>
                <w:rFonts w:cs="Segoe UI" w:ascii="Segoe UI" w:hAnsi="Segoe UI"/>
                <w:i/>
                <w:sz w:val="20"/>
              </w:rPr>
              <w:t xml:space="preserve"> </w:t>
            </w:r>
            <w:r w:rsidRPr="005324EC">
              <w:rPr>
                <w:rFonts w:cs="Segoe UI" w:ascii="Segoe UI" w:hAnsi="Segoe UI"/>
                <w:i/>
                <w:sz w:val="20"/>
              </w:rPr>
              <w:t xml:space="preserve">), the video mosaic client responds to a </w:t>
            </w:r>
            <w:r>
              <w:rPr>
                <w:rFonts w:cs="Segoe UI" w:ascii="Segoe UI" w:hAnsi="Segoe UI"/>
                <w:i/>
                <w:sz w:val="20"/>
              </w:rPr>
              <w:t xml:space="preserve"> </w:t>
            </w:r>
            <w:r w:rsidRPr="005324EC">
              <w:rPr>
                <w:rFonts w:cs="Segoe UI" w:ascii="Segoe UI" w:hAnsi="Segoe UI"/>
                <w:i/>
                <w:sz w:val="20"/>
              </w:rPr>
              <w:t>request for a video mosaic page</w:t>
            </w:r>
            <w:r>
              <w:rPr>
                <w:rFonts w:cs="Segoe UI" w:ascii="Segoe UI" w:hAnsi="Segoe UI"/>
                <w:i/>
                <w:sz w:val="20"/>
              </w:rPr>
              <w:t xml:space="preserve"> </w:t>
            </w:r>
            <w:r w:rsidRPr="005324EC">
              <w:rPr>
                <w:rFonts w:cs="Segoe UI" w:ascii="Segoe UI" w:hAnsi="Segoe UI"/>
                <w:i/>
                <w:sz w:val="20"/>
              </w:rPr>
              <w:t xml:space="preserve"> by receiving and processing screen data.</w:t>
            </w:r>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c>
          <w:tcPr>
            <w:tcW w:w="781"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[Para 0019]</w:t>
            </w:r>
          </w:p>
          <w:p w:rsidR="00A25DCD" w:rsidRPr="004D4D22" w:rsidRDefault="00A25DCD" w:rsidP="00A25DCD">
            <w:pPr>
              <w:spacing w:before="80" w:after="80"/>
              <w:jc w:val="center"/>
              <w:rPr>
                <w:rFonts w:cs="Segoe UI"/>
              </w:rPr>
            </w:pPr>
            <w:r w:rsidRPr="00B01393">
              <w:rPr>
                <w:rFonts w:cs="Segoe UI" w:ascii="Segoe UI" w:hAnsi="Segoe UI"/>
                <w:i/>
                <w:sz w:val="20"/>
              </w:rPr>
              <w:t>The reference describes that attribute information, which includes classification and URLs for related videos, is used to transmit a video distribution request to a distribution source to obtain related videos</w:t>
            </w:r>
            <w:r w:rsidRPr="004D4D22">
              <w:rPr>
                <w:rFonts w:cs="Segoe UI" w:ascii="Segoe UI" w:hAnsi="Segoe UI"/>
                <w:sz w:val="20"/>
              </w:rPr>
              <w:t>.</w:t>
            </w:r>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10"/>
              </w:numPr>
              <w:jc w:val="center"/>
            </w:pPr>
          </w:p>
          <w:p w:rsidR="00A25DCD" w:rsidRPr="00ED44C0" w:rsidRDefault="00A25DCD" w:rsidP="00A25DCD">
            <w:pPr>
              <w:jc w:val="center"/>
            </w:pPr>
          </w:p>
        </w:tc>
        <w:tc>
          <w:tcPr>
            <w:tcW w:w="782" w:type="pct"/>
            <w:tcBorders>
              <w:top w:val="single" w:sz="4" w:space="0" w:color="auto"/>
              <w:bottom w:val="single" w:sz="4" w:space="0" w:color="auto"/>
            </w:tcBorders>
          </w:tcPr>
          <w:p w:rsidR="00A25DCD" w:rsidRPr="004C7756" w:rsidRDefault="00A25DCD" w:rsidP="00A25DCD">
            <w:pPr>
              <w:jc w:val="center"/>
              <w:rPr>
                <w:rFonts w:cs="Segoe UI"/>
              </w:rPr>
            </w:pPr>
            <w:r w:rsidRPr="004C7756">
              <w:rPr>
                <w:rFonts w:cs="Segoe UI" w:ascii="Segoe UI" w:hAnsi="Segoe UI"/>
                <w:color w:val="333333"/>
                <w:sz w:val="20"/>
                <w:shd w:val="clear" w:color="auto" w:fill="FFFFFF"/>
              </w:rPr>
              <w:t>A method for displaying video data from a plurality of video streams on a display, the method comprising:</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[Para 0132] &amp; [Claim 01]</w:t>
            </w:r>
          </w:p>
          <w:p w:rsidR="00A25DCD" w:rsidRPr="00747D30" w:rsidRDefault="00A25DCD" w:rsidP="00A25DCD">
            <w:pPr>
              <w:spacing w:before="80" w:after="80"/>
              <w:jc w:val="center"/>
              <w:rPr>
                <w:rFonts w:cs="Segoe UI"/>
                <w:i/>
              </w:rPr>
            </w:pPr>
            <w:r w:rsidRPr="00747D30">
              <w:rPr>
                <w:rFonts w:cs="Segoe UI" w:ascii="Segoe UI" w:hAnsi="Segoe UI"/>
                <w:i/>
                <w:sz w:val="20"/>
              </w:rPr>
              <w:t>It discusses a method of providing an interactive program guide to a user that can display plurality of video streams on the display.</w:t>
            </w:r>
            <w:r>
              <w:rPr>
                <w:rFonts w:cs="Segoe UI" w:ascii="Segoe UI" w:hAnsi="Segoe UI"/>
                <w:i/>
                <w:sz w:val="20"/>
              </w:rPr>
              <w:t xml:space="preserve"> Further discusses the screen may provide user with various methods of accessing a list of movies available.</w:t>
            </w:r>
          </w:p>
        </w:tc>
        <w:tc>
          <w:tcPr>
            <w:tcW w:w="782" w:type="pct"/>
            <w:tcBorders>
              <w:top w:val="single" w:sz="4" w:space="0" w:color="auto"/>
              <w:bottom w:val="single" w:sz="4" w:space="0" w:color="auto"/>
            </w:tcBorders>
            <w:shd w:val="clear" w:color="auto" w:fill="D6E3BC"/>
          </w:tcPr>
          <w:p w:rsidR="00A25DCD" w:rsidRPr="00906CD1" w:rsidRDefault="00A25DCD" w:rsidP="00A25DCD">
            <w:pPr>
              <w:spacing w:before="80" w:after="80"/>
              <w:jc w:val="center"/>
            </w:pPr>
            <w:r w:rsidRPr="00463C93">
              <w:rPr>
                <w:rFonts w:ascii="Segoe UI" w:hAnsi="Segoe UI"/>
                <w:sz w:val="20"/>
              </w:rPr>
              <w:t></w:t>
            </w:r>
          </w:p>
          <w:p w:rsidR="00A25DCD" w:rsidRDefault="00A25DCD" w:rsidP="00A25DCD">
            <w:pPr>
              <w:spacing w:after="80"/>
              <w:jc w:val="center"/>
              <w:rPr>
                <w:rFonts w:cs="Segoe UI"/>
              </w:rPr>
            </w:pPr>
            <w:r w:rsidRPr="000078BD">
              <w:rPr>
                <w:rFonts w:cs="Segoe UI" w:ascii="Segoe UI" w:hAnsi="Segoe UI"/>
                <w:sz w:val="20"/>
              </w:rPr>
              <w:t>[Col 6, Line 25]</w:t>
            </w:r>
            <w:r>
              <w:rPr>
                <w:rFonts w:cs="Segoe UI" w:ascii="Segoe UI" w:hAnsi="Segoe UI"/>
                <w:sz w:val="20"/>
              </w:rPr>
              <w:t xml:space="preserve"> &amp; [</w:t>
            </w:r>
            <w:r w:rsidRPr="002C7CAE">
              <w:rPr>
                <w:rFonts w:cs="Segoe UI" w:ascii="Segoe UI" w:hAnsi="Segoe UI"/>
                <w:sz w:val="20"/>
              </w:rPr>
              <w:t>Col 8, Line 54]</w:t>
            </w:r>
          </w:p>
          <w:p w:rsidR="00A25DCD" w:rsidRPr="00B457B9" w:rsidRDefault="00A25DCD" w:rsidP="00A25DCD">
            <w:pPr>
              <w:spacing w:after="80"/>
              <w:jc w:val="center"/>
              <w:rPr>
                <w:rFonts w:cs="Segoe UI"/>
              </w:rPr>
            </w:pPr>
            <w:r w:rsidRPr="001B27CC">
              <w:rPr>
                <w:rFonts w:cs="Segoe UI" w:ascii="Segoe UI" w:hAnsi="Segoe UI"/>
                <w:i/>
                <w:sz w:val="20"/>
              </w:rPr>
              <w:t xml:space="preserve">The </w:t>
            </w:r>
            <w:r>
              <w:rPr>
                <w:rFonts w:cs="Segoe UI" w:ascii="Segoe UI" w:hAnsi="Segoe UI"/>
                <w:i/>
                <w:sz w:val="20"/>
              </w:rPr>
              <w:t>reference discloses method</w:t>
            </w:r>
            <w:r w:rsidRPr="001B27CC">
              <w:rPr>
                <w:rFonts w:cs="Segoe UI" w:ascii="Segoe UI" w:hAnsi="Segoe UI"/>
                <w:i/>
                <w:sz w:val="20"/>
              </w:rPr>
              <w:t xml:space="preserve"> for video mosaic and television environments.</w:t>
            </w:r>
          </w:p>
        </w:tc>
        <w:tc>
          <w:tcPr>
            <w:tcW w:w="782" w:type="pct"/>
            <w:tcBorders>
              <w:top w:val="single" w:sz="4" w:space="0" w:color="auto"/>
              <w:bottom w:val="single" w:sz="4" w:space="0" w:color="auto"/>
            </w:tcBorders>
            <w:shd w:val="clear" w:color="auto" w:fill="D6E3BC"/>
          </w:tcPr>
          <w:p w:rsidR="00A25DCD" w:rsidRDefault="00A25DCD" w:rsidP="00A25DCD">
            <w:pPr>
              <w:spacing w:after="80"/>
              <w:jc w:val="center"/>
              <w:rPr>
                <w:rFonts w:ascii="Wingdings" w:hAnsi="Wingdings"/>
              </w:rPr>
            </w:pPr>
            <w:r w:rsidRPr="00463C93">
              <w:rPr>
                <w:rFonts w:ascii="Segoe UI" w:hAnsi="Segoe UI"/>
                <w:sz w:val="20"/>
              </w:rPr>
              <w:t></w:t>
            </w:r>
          </w:p>
          <w:p w:rsidR="00A25DCD" w:rsidRDefault="00A25DCD" w:rsidP="00A25DCD">
            <w:pPr>
              <w:spacing w:after="60"/>
              <w:jc w:val="center"/>
              <w:rPr>
                <w:rFonts w:cs="Segoe UI"/>
              </w:rPr>
            </w:pPr>
            <w:r>
              <w:rPr>
                <w:rFonts w:cs="Segoe UI" w:ascii="Segoe UI" w:hAnsi="Segoe UI"/>
                <w:sz w:val="20"/>
              </w:rPr>
              <w:t>[Page</w:t>
            </w:r>
            <w:r w:rsidRPr="00B42411">
              <w:rPr>
                <w:rFonts w:cs="Segoe UI" w:ascii="Segoe UI" w:hAnsi="Segoe UI"/>
                <w:sz w:val="20"/>
              </w:rPr>
              <w:t xml:space="preserve"> </w:t>
            </w:r>
            <w:r>
              <w:rPr>
                <w:rFonts w:cs="Segoe UI" w:ascii="Segoe UI" w:hAnsi="Segoe UI"/>
                <w:sz w:val="20"/>
              </w:rPr>
              <w:t xml:space="preserve">7, Line 9 </w:t>
            </w:r>
            <w:r w:rsidRPr="001065C8">
              <w:rPr>
                <w:rFonts w:cs="Segoe UI" w:ascii="Segoe UI" w:hAnsi="Segoe UI"/>
                <w:sz w:val="20"/>
              </w:rPr>
              <w:t>]</w:t>
            </w:r>
            <w:r>
              <w:rPr>
                <w:rFonts w:cs="Segoe UI" w:ascii="Segoe UI" w:hAnsi="Segoe UI"/>
                <w:sz w:val="20"/>
              </w:rPr>
              <w:t xml:space="preserve"> &amp; [Page</w:t>
            </w:r>
            <w:r w:rsidRPr="00B42411">
              <w:rPr>
                <w:rFonts w:cs="Segoe UI" w:ascii="Segoe UI" w:hAnsi="Segoe UI"/>
                <w:sz w:val="20"/>
              </w:rPr>
              <w:t xml:space="preserve"> </w:t>
            </w:r>
            <w:r>
              <w:rPr>
                <w:rFonts w:cs="Segoe UI" w:ascii="Segoe UI" w:hAnsi="Segoe UI"/>
                <w:sz w:val="20"/>
              </w:rPr>
              <w:t>7, Line 13</w:t>
            </w:r>
            <w:r w:rsidRPr="00B42411">
              <w:rPr>
                <w:rFonts w:cs="Segoe UI" w:ascii="Segoe UI" w:hAnsi="Segoe UI"/>
                <w:sz w:val="20"/>
              </w:rPr>
              <w:t>]</w:t>
            </w:r>
          </w:p>
          <w:p w:rsidR="00A25DCD" w:rsidRPr="00A25410" w:rsidRDefault="00A25DCD" w:rsidP="00A25DCD">
            <w:pPr>
              <w:spacing w:after="60"/>
              <w:jc w:val="center"/>
              <w:rPr>
                <w:rFonts w:cs="Segoe UI"/>
                <w:i/>
              </w:rPr>
            </w:pPr>
            <w:r>
              <w:rPr>
                <w:rFonts w:cs="Segoe UI" w:ascii="Segoe UI" w:hAnsi="Segoe UI"/>
                <w:i/>
                <w:sz w:val="20"/>
              </w:rPr>
              <w:t>It mentions a method for displaying an</w:t>
            </w:r>
            <w:r w:rsidRPr="00987C7F">
              <w:rPr>
                <w:rFonts w:cs="Segoe UI" w:ascii="Segoe UI" w:hAnsi="Segoe UI"/>
                <w:i/>
                <w:sz w:val="20"/>
              </w:rPr>
              <w:t xml:space="preserve"> interactive television channel on a monitor</w:t>
            </w:r>
            <w:r>
              <w:rPr>
                <w:rFonts w:cs="Segoe UI" w:ascii="Segoe UI" w:hAnsi="Segoe UI"/>
                <w:i/>
                <w:sz w:val="20"/>
              </w:rPr>
              <w:t xml:space="preserve"> which</w:t>
            </w:r>
            <w:r w:rsidRPr="00987C7F">
              <w:rPr>
                <w:rFonts w:cs="Segoe UI" w:ascii="Segoe UI" w:hAnsi="Segoe UI"/>
                <w:i/>
                <w:sz w:val="20"/>
              </w:rPr>
              <w:t xml:space="preserve"> receives plurality of video feeds through cable or broadcast frequencies</w:t>
            </w:r>
            <w:r>
              <w:rPr>
                <w:rFonts w:cs="Segoe UI" w:ascii="Segoe UI" w:hAnsi="Segoe UI"/>
                <w:i/>
                <w:sz w:val="20"/>
              </w:rPr>
              <w:t>.</w:t>
            </w:r>
          </w:p>
        </w:tc>
        <w:tc>
          <w:tcPr>
            <w:tcW w:w="782" w:type="pct"/>
            <w:tcBorders>
              <w:top w:val="single" w:sz="4" w:space="0" w:color="auto"/>
              <w:bottom w:val="single" w:sz="4" w:space="0" w:color="auto"/>
            </w:tcBorders>
            <w:shd w:val="clear" w:color="auto" w:fill="D6E3BC"/>
          </w:tcPr>
          <w:p w:rsidR="00A25DCD" w:rsidRDefault="00A25DCD" w:rsidP="00A25DCD">
            <w:pPr>
              <w:spacing w:after="80"/>
              <w:jc w:val="center"/>
              <w:rPr>
                <w:rFonts w:ascii="Wingdings" w:hAnsi="Wingdings"/>
              </w:rPr>
            </w:pPr>
            <w:r w:rsidRPr="00463C93">
              <w:rPr>
                <w:rFonts w:ascii="Segoe UI" w:hAnsi="Segoe UI"/>
                <w:sz w:val="20"/>
              </w:rPr>
              <w:t></w:t>
            </w:r>
          </w:p>
          <w:p w:rsidR="00A25DCD" w:rsidRDefault="00A25DCD" w:rsidP="00A25DCD">
            <w:pPr>
              <w:spacing w:after="80"/>
              <w:jc w:val="center"/>
              <w:rPr>
                <w:rFonts w:cs="Segoe UI"/>
              </w:rPr>
            </w:pPr>
            <w:r w:rsidRPr="00AF065E">
              <w:rPr>
                <w:rFonts w:cs="Segoe UI" w:ascii="Segoe UI" w:hAnsi="Segoe UI"/>
                <w:sz w:val="20"/>
              </w:rPr>
              <w:t>[Para 0001]</w:t>
            </w:r>
          </w:p>
          <w:p w:rsidR="00A25DCD" w:rsidRPr="00463C93" w:rsidRDefault="00A25DCD" w:rsidP="00A25DCD">
            <w:pPr>
              <w:spacing w:before="80" w:after="80"/>
              <w:jc w:val="center"/>
              <w:rPr>
                <w:rFonts w:ascii="Wingdings 2" w:hAnsi="Wingdings 2"/>
              </w:rPr>
            </w:pPr>
            <w:r>
              <w:rPr>
                <w:rFonts w:cs="Segoe UI" w:ascii="Segoe UI" w:hAnsi="Segoe UI"/>
                <w:i/>
                <w:sz w:val="20"/>
              </w:rPr>
              <w:t>It d</w:t>
            </w:r>
            <w:r w:rsidRPr="00FE59F5">
              <w:rPr>
                <w:rFonts w:cs="Segoe UI" w:ascii="Segoe UI" w:hAnsi="Segoe UI"/>
                <w:i/>
                <w:sz w:val="20"/>
              </w:rPr>
              <w:t xml:space="preserve">iscusses </w:t>
            </w:r>
            <w:r>
              <w:rPr>
                <w:rFonts w:cs="Segoe UI" w:ascii="Segoe UI" w:hAnsi="Segoe UI"/>
                <w:i/>
                <w:sz w:val="20"/>
              </w:rPr>
              <w:t xml:space="preserve">a method </w:t>
            </w:r>
            <w:r w:rsidRPr="00FE59F5">
              <w:rPr>
                <w:rFonts w:cs="Segoe UI" w:ascii="Segoe UI" w:hAnsi="Segoe UI"/>
                <w:i/>
                <w:sz w:val="20"/>
              </w:rPr>
              <w:t>to receive a package of video channels from a broadcasting unit delivered</w:t>
            </w:r>
            <w:r>
              <w:rPr>
                <w:rFonts w:cs="Segoe UI" w:ascii="Segoe UI" w:hAnsi="Segoe UI"/>
                <w:i/>
                <w:sz w:val="20"/>
              </w:rPr>
              <w:t xml:space="preserve"> to a selector</w:t>
            </w:r>
            <w:r w:rsidRPr="00FE59F5">
              <w:rPr>
                <w:rFonts w:cs="Segoe UI" w:ascii="Segoe UI" w:hAnsi="Segoe UI"/>
                <w:i/>
                <w:sz w:val="20"/>
              </w:rPr>
              <w:t xml:space="preserve"> via a satellite to the subscribers</w:t>
            </w:r>
            <w:r>
              <w:rPr>
                <w:rFonts w:cs="Segoe UI" w:ascii="Segoe UI" w:hAnsi="Segoe UI"/>
                <w:i/>
                <w:sz w:val="20"/>
              </w:rPr>
              <w:t>.</w:t>
            </w:r>
          </w:p>
        </w:tc>
        <w:tc>
          <w:tcPr>
            <w:tcW w:w="781"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Pr="00FD701F" w:rsidRDefault="00A25DCD" w:rsidP="00A25DCD">
            <w:pPr>
              <w:spacing w:after="80"/>
              <w:jc w:val="center"/>
              <w:rPr>
                <w:rFonts w:cs="Segoe UI"/>
              </w:rPr>
            </w:pPr>
            <w:r w:rsidRPr="00FD701F">
              <w:rPr>
                <w:rFonts w:cs="Segoe UI" w:ascii="Segoe UI" w:hAnsi="Segoe UI"/>
                <w:sz w:val="20"/>
              </w:rPr>
              <w:t>[Para 0001] &amp; [Para 0016]</w:t>
            </w:r>
          </w:p>
          <w:p w:rsidR="00A25DCD" w:rsidRPr="00463C93" w:rsidRDefault="00A25DCD" w:rsidP="00A25DCD">
            <w:pPr>
              <w:spacing w:before="80" w:after="80"/>
              <w:jc w:val="center"/>
              <w:rPr>
                <w:rFonts w:ascii="Wingdings 2" w:hAnsi="Wingdings 2"/>
              </w:rPr>
            </w:pPr>
            <w:r w:rsidRPr="0047339A">
              <w:rPr>
                <w:rFonts w:cs="Segoe UI" w:ascii="Segoe UI" w:hAnsi="Segoe UI"/>
                <w:i/>
                <w:sz w:val="20"/>
              </w:rPr>
              <w:t xml:space="preserve">The reference describes </w:t>
            </w:r>
            <w:r>
              <w:rPr>
                <w:rFonts w:cs="Segoe UI" w:ascii="Segoe UI" w:hAnsi="Segoe UI"/>
                <w:i/>
                <w:sz w:val="20"/>
              </w:rPr>
              <w:t xml:space="preserve">method of displaying a plurality of images using </w:t>
            </w:r>
            <w:r w:rsidRPr="0047339A">
              <w:rPr>
                <w:rFonts w:cs="Segoe UI" w:ascii="Segoe UI" w:hAnsi="Segoe UI"/>
                <w:i/>
                <w:sz w:val="20"/>
              </w:rPr>
              <w:t xml:space="preserve">an </w:t>
            </w:r>
            <w:r>
              <w:rPr>
                <w:rFonts w:cs="Segoe UI" w:ascii="Segoe UI" w:hAnsi="Segoe UI"/>
                <w:i/>
                <w:sz w:val="20"/>
              </w:rPr>
              <w:t>information</w:t>
            </w:r>
            <w:r w:rsidRPr="0047339A">
              <w:rPr>
                <w:rFonts w:cs="Segoe UI" w:ascii="Segoe UI" w:hAnsi="Segoe UI"/>
                <w:i/>
                <w:sz w:val="20"/>
              </w:rPr>
              <w:t xml:space="preserve"> processing device 10</w:t>
            </w:r>
            <w:r>
              <w:rPr>
                <w:rFonts w:cs="Segoe UI" w:ascii="Segoe UI" w:hAnsi="Segoe UI"/>
                <w:i/>
                <w:sz w:val="20"/>
              </w:rPr>
              <w:t xml:space="preserve"> </w:t>
            </w:r>
            <w:r w:rsidRPr="0047339A">
              <w:rPr>
                <w:rFonts w:cs="Segoe UI" w:ascii="Segoe UI" w:hAnsi="Segoe UI"/>
                <w:i/>
                <w:sz w:val="20"/>
              </w:rPr>
              <w:t>capable of displaying a plurality of images on a display unit.</w:t>
            </w:r>
          </w:p>
        </w:tc>
      </w:tr>
      <w:tr w:rsidR="00A25DCD" w:rsidTr="009D55FA">
        <w:trPr>
          <w:trHeight w:val="3715"/>
        </w:trPr>
        <w:tc>
          <w:tcPr>
            <w:tcW w:w="309" w:type="pct"/>
            <w:tcBorders>
              <w:top w:val="single" w:sz="4" w:space="0" w:color="auto"/>
              <w:bottom w:val="single" w:sz="4" w:space="0" w:color="auto"/>
            </w:tcBorders>
          </w:tcPr>
          <w:p w:rsidR="00A25DCD" w:rsidRDefault="00A25DCD" w:rsidP="00DD1679">
            <w:pPr>
              <w:pStyle w:val="ListParagraph"/>
              <w:numPr>
                <w:ilvl w:val="0"/>
                <w:numId w:val="10"/>
              </w:numPr>
              <w:jc w:val="center"/>
            </w:pPr>
          </w:p>
        </w:tc>
        <w:tc>
          <w:tcPr>
            <w:tcW w:w="782" w:type="pct"/>
            <w:tcBorders>
              <w:top w:val="single" w:sz="4" w:space="0" w:color="auto"/>
              <w:bottom w:val="single" w:sz="4" w:space="0" w:color="auto"/>
            </w:tcBorders>
          </w:tcPr>
          <w:p w:rsidR="00A25DCD" w:rsidRPr="004C7756" w:rsidRDefault="00A25DCD" w:rsidP="00A25DCD">
            <w:pPr>
              <w:shd w:val="clear" w:color="auto" w:fill="FFFFFF"/>
              <w:jc w:val="center"/>
              <w:rPr>
                <w:rFonts w:cs="Segoe UI"/>
                <w:color w:val="333333"/>
              </w:rPr>
            </w:pPr>
            <w:r w:rsidRPr="004C7756">
              <w:rPr>
                <w:rFonts w:cs="Segoe UI" w:ascii="Segoe UI" w:hAnsi="Segoe UI"/>
                <w:color w:val="333333"/>
                <w:sz w:val="20"/>
              </w:rPr>
              <w:t>receiving, by a frame controller of a television system, video data from the plurality of video streams; and</w:t>
            </w:r>
          </w:p>
        </w:tc>
        <w:tc>
          <w:tcPr>
            <w:tcW w:w="782" w:type="pct"/>
            <w:tcBorders>
              <w:top w:val="single" w:sz="4" w:space="0" w:color="auto"/>
              <w:bottom w:val="single" w:sz="4" w:space="0" w:color="auto"/>
            </w:tcBorders>
            <w:shd w:val="clear" w:color="auto" w:fill="D6E3BC"/>
          </w:tcPr>
          <w:p w:rsidR="00A25DCD" w:rsidRDefault="00A25DCD" w:rsidP="00A25DCD">
            <w:pPr>
              <w:spacing w:after="60"/>
              <w:jc w:val="center"/>
              <w:rPr>
                <w:rFonts w:ascii="Wingdings" w:hAnsi="Wingdings"/>
              </w:rPr>
            </w:pPr>
            <w:r w:rsidRPr="00463C93">
              <w:rPr>
                <w:rFonts w:ascii="Segoe UI" w:hAnsi="Segoe UI"/>
                <w:sz w:val="20"/>
              </w:rPr>
              <w:t></w:t>
            </w:r>
          </w:p>
          <w:p w:rsidR="00A25DCD" w:rsidRDefault="00A25DCD" w:rsidP="00A25DCD">
            <w:pPr>
              <w:spacing w:after="60"/>
              <w:jc w:val="center"/>
              <w:rPr>
                <w:rFonts w:cs="Segoe UI"/>
              </w:rPr>
            </w:pPr>
            <w:r w:rsidRPr="004A624F">
              <w:rPr>
                <w:rFonts w:cs="Segoe UI" w:ascii="Segoe UI" w:hAnsi="Segoe UI"/>
                <w:sz w:val="20"/>
              </w:rPr>
              <w:t>[Para 0086]</w:t>
            </w:r>
            <w:r>
              <w:rPr>
                <w:rFonts w:cs="Segoe UI" w:ascii="Segoe UI" w:hAnsi="Segoe UI"/>
                <w:sz w:val="20"/>
              </w:rPr>
              <w:t xml:space="preserve"> &amp; [Para 0103]</w:t>
            </w:r>
          </w:p>
          <w:p w:rsidR="00A25DCD" w:rsidRPr="00A25410" w:rsidRDefault="00A25DCD" w:rsidP="00A25DCD">
            <w:pPr>
              <w:spacing w:after="60"/>
              <w:jc w:val="center"/>
              <w:rPr>
                <w:rFonts w:cs="Segoe UI"/>
                <w:i/>
              </w:rPr>
            </w:pPr>
            <w:r w:rsidRPr="00EA6B9C">
              <w:rPr>
                <w:rFonts w:cs="Segoe UI" w:ascii="Segoe UI" w:hAnsi="Segoe UI"/>
                <w:i/>
                <w:sz w:val="20"/>
              </w:rPr>
              <w:t>It mentions a television program guide system with niche hubs</w:t>
            </w:r>
            <w:r>
              <w:rPr>
                <w:rFonts w:cs="Segoe UI" w:ascii="Segoe UI" w:hAnsi="Segoe UI"/>
                <w:i/>
                <w:sz w:val="20"/>
              </w:rPr>
              <w:t>, featuring in a television equipment with a set-top box receiving channel information through communication channels.</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p>
          <w:p w:rsidR="00A25DCD" w:rsidRPr="00906CD1" w:rsidRDefault="00A25DCD" w:rsidP="00A25DCD">
            <w:pPr>
              <w:spacing w:before="80" w:after="80"/>
              <w:jc w:val="cente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w:t>
            </w:r>
            <w:r w:rsidRPr="002C7CAE">
              <w:rPr>
                <w:rFonts w:cs="Segoe UI" w:ascii="Segoe UI" w:hAnsi="Segoe UI"/>
                <w:sz w:val="20"/>
              </w:rPr>
              <w:t>Col 09, Line 05]</w:t>
            </w:r>
          </w:p>
          <w:p w:rsidR="00A25DCD" w:rsidRPr="001B27CC" w:rsidRDefault="00A25DCD" w:rsidP="00A25DCD">
            <w:pPr>
              <w:spacing w:after="80"/>
              <w:jc w:val="center"/>
              <w:rPr>
                <w:rFonts w:cs="Segoe UI"/>
                <w:i/>
              </w:rPr>
            </w:pPr>
            <w:r w:rsidRPr="001B27CC">
              <w:rPr>
                <w:rFonts w:cs="Segoe UI" w:ascii="Segoe UI" w:hAnsi="Segoe UI"/>
                <w:i/>
                <w:sz w:val="20"/>
              </w:rPr>
              <w:t xml:space="preserve">The reference discloses a </w:t>
            </w:r>
            <w:r>
              <w:rPr>
                <w:rFonts w:cs="Segoe UI" w:ascii="Segoe UI" w:hAnsi="Segoe UI"/>
                <w:i/>
                <w:sz w:val="20"/>
              </w:rPr>
              <w:t>video</w:t>
            </w:r>
            <w:r w:rsidRPr="001B27CC">
              <w:rPr>
                <w:rFonts w:cs="Segoe UI" w:ascii="Segoe UI" w:hAnsi="Segoe UI"/>
                <w:i/>
                <w:sz w:val="20"/>
              </w:rPr>
              <w:t xml:space="preserve"> mosaic client 31</w:t>
            </w:r>
            <w:r>
              <w:rPr>
                <w:rFonts w:cs="Segoe UI" w:ascii="Segoe UI" w:hAnsi="Segoe UI"/>
                <w:i/>
                <w:sz w:val="20"/>
              </w:rPr>
              <w:t xml:space="preserve"> </w:t>
            </w:r>
            <w:r w:rsidRPr="001B27CC">
              <w:rPr>
                <w:rFonts w:cs="Segoe UI" w:ascii="Segoe UI" w:hAnsi="Segoe UI"/>
                <w:i/>
                <w:sz w:val="20"/>
              </w:rPr>
              <w:t xml:space="preserve">working with </w:t>
            </w:r>
            <w:r>
              <w:rPr>
                <w:rFonts w:cs="Segoe UI" w:ascii="Segoe UI" w:hAnsi="Segoe UI"/>
                <w:i/>
                <w:sz w:val="20"/>
              </w:rPr>
              <w:t>control</w:t>
            </w:r>
            <w:r w:rsidRPr="001B27CC">
              <w:rPr>
                <w:rFonts w:cs="Segoe UI" w:ascii="Segoe UI" w:hAnsi="Segoe UI"/>
                <w:i/>
                <w:sz w:val="20"/>
              </w:rPr>
              <w:t xml:space="preserve"> circuitry 32</w:t>
            </w:r>
            <w:r>
              <w:rPr>
                <w:rFonts w:cs="Segoe UI" w:ascii="Segoe UI" w:hAnsi="Segoe UI"/>
                <w:i/>
                <w:sz w:val="20"/>
              </w:rPr>
              <w:t xml:space="preserve"> </w:t>
            </w:r>
            <w:r w:rsidRPr="001B27CC">
              <w:rPr>
                <w:rFonts w:cs="Segoe UI" w:ascii="Segoe UI" w:hAnsi="Segoe UI"/>
                <w:i/>
                <w:sz w:val="20"/>
              </w:rPr>
              <w:t xml:space="preserve">to manage </w:t>
            </w:r>
            <w:r>
              <w:rPr>
                <w:rFonts w:cs="Segoe UI" w:ascii="Segoe UI" w:hAnsi="Segoe UI"/>
                <w:i/>
                <w:sz w:val="20"/>
              </w:rPr>
              <w:t>objects</w:t>
            </w:r>
            <w:r w:rsidRPr="001B27CC">
              <w:rPr>
                <w:rFonts w:cs="Segoe UI" w:ascii="Segoe UI" w:hAnsi="Segoe UI"/>
                <w:i/>
                <w:sz w:val="20"/>
              </w:rPr>
              <w:t xml:space="preserve"> and screen elements in a video mosaic display</w:t>
            </w:r>
            <w:r>
              <w:rPr>
                <w:rFonts w:cs="Segoe UI" w:ascii="Segoe UI" w:hAnsi="Segoe UI"/>
                <w:i/>
                <w:sz w:val="20"/>
              </w:rPr>
              <w:t xml:space="preserve"> </w:t>
            </w:r>
            <w:r w:rsidRPr="001B27CC">
              <w:rPr>
                <w:rFonts w:cs="Segoe UI" w:ascii="Segoe UI" w:hAnsi="Segoe UI"/>
                <w:i/>
                <w:sz w:val="20"/>
              </w:rPr>
              <w:t xml:space="preserve">on </w:t>
            </w:r>
            <w:r>
              <w:rPr>
                <w:rFonts w:cs="Segoe UI" w:ascii="Segoe UI" w:hAnsi="Segoe UI"/>
                <w:i/>
                <w:sz w:val="20"/>
              </w:rPr>
              <w:t>display</w:t>
            </w:r>
            <w:r w:rsidRPr="001B27CC">
              <w:rPr>
                <w:rFonts w:cs="Segoe UI" w:ascii="Segoe UI" w:hAnsi="Segoe UI"/>
                <w:i/>
                <w:sz w:val="20"/>
              </w:rPr>
              <w:t xml:space="preserve"> device 34</w:t>
            </w:r>
            <w:r>
              <w:rPr>
                <w:rFonts w:cs="Segoe UI" w:ascii="Segoe UI" w:hAnsi="Segoe UI"/>
                <w:i/>
                <w:sz w:val="20"/>
              </w:rPr>
              <w:t>.</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[Page</w:t>
            </w:r>
            <w:r w:rsidRPr="00B42411">
              <w:rPr>
                <w:rFonts w:cs="Segoe UI" w:ascii="Segoe UI" w:hAnsi="Segoe UI"/>
                <w:sz w:val="20"/>
              </w:rPr>
              <w:t xml:space="preserve"> </w:t>
            </w:r>
            <w:r>
              <w:rPr>
                <w:rFonts w:cs="Segoe UI" w:ascii="Segoe UI" w:hAnsi="Segoe UI"/>
                <w:sz w:val="20"/>
              </w:rPr>
              <w:t>7, Line 13</w:t>
            </w:r>
            <w:r w:rsidRPr="009A2086">
              <w:rPr>
                <w:rFonts w:cs="Segoe UI" w:ascii="Segoe UI" w:hAnsi="Segoe UI"/>
                <w:sz w:val="20"/>
              </w:rPr>
              <w:t>]</w:t>
            </w:r>
          </w:p>
          <w:p w:rsidR="00A25DCD" w:rsidRPr="00987C7F" w:rsidRDefault="00A25DCD" w:rsidP="00A25DCD">
            <w:pPr>
              <w:spacing w:before="80" w:after="80"/>
              <w:jc w:val="center"/>
              <w:rPr>
                <w:rFonts w:cs="Segoe UI"/>
                <w:i/>
              </w:rPr>
            </w:pPr>
            <w:r w:rsidRPr="00987C7F">
              <w:rPr>
                <w:rFonts w:cs="Segoe UI" w:ascii="Segoe UI" w:hAnsi="Segoe UI"/>
                <w:i/>
                <w:sz w:val="20"/>
              </w:rPr>
              <w:t>It mentions the monitor manipulates the electronics</w:t>
            </w:r>
            <w:r>
              <w:rPr>
                <w:rFonts w:cs="Segoe UI" w:ascii="Segoe UI" w:hAnsi="Segoe UI"/>
                <w:i/>
                <w:sz w:val="20"/>
              </w:rPr>
              <w:t xml:space="preserve"> (frame controller)</w:t>
            </w:r>
            <w:r w:rsidRPr="00987C7F">
              <w:rPr>
                <w:rFonts w:cs="Segoe UI" w:ascii="Segoe UI" w:hAnsi="Segoe UI"/>
                <w:i/>
                <w:sz w:val="20"/>
              </w:rPr>
              <w:t xml:space="preserve"> to capture and present the video information from in</w:t>
            </w:r>
            <w:r>
              <w:rPr>
                <w:rFonts w:cs="Segoe UI" w:ascii="Segoe UI" w:hAnsi="Segoe UI"/>
                <w:i/>
                <w:sz w:val="20"/>
              </w:rPr>
              <w:t>put through a cable or broadcast</w:t>
            </w:r>
            <w:r w:rsidRPr="00987C7F">
              <w:rPr>
                <w:rFonts w:cs="Segoe UI" w:ascii="Segoe UI" w:hAnsi="Segoe UI"/>
                <w:i/>
                <w:sz w:val="20"/>
              </w:rPr>
              <w:t>.</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sidRPr="00AF065E">
              <w:rPr>
                <w:rFonts w:cs="Segoe UI" w:ascii="Segoe UI" w:hAnsi="Segoe UI"/>
                <w:sz w:val="20"/>
              </w:rPr>
              <w:t>[Para 0013]</w:t>
            </w:r>
            <w:r>
              <w:rPr>
                <w:rFonts w:cs="Segoe UI" w:ascii="Segoe UI" w:hAnsi="Segoe UI"/>
                <w:sz w:val="20"/>
              </w:rPr>
              <w:t xml:space="preserve"> &amp; [Para 0068]</w:t>
            </w:r>
          </w:p>
          <w:p w:rsidR="00A25DCD" w:rsidRPr="00FE59F5" w:rsidRDefault="00A25DCD" w:rsidP="00A25DCD">
            <w:pPr>
              <w:spacing w:after="80"/>
              <w:jc w:val="center"/>
              <w:rPr>
                <w:rFonts w:cs="Segoe UI"/>
                <w:i/>
              </w:rPr>
            </w:pPr>
            <w:r w:rsidRPr="0040617D">
              <w:rPr>
                <w:rFonts w:cs="Segoe UI" w:ascii="Segoe UI" w:hAnsi="Segoe UI"/>
                <w:i/>
                <w:sz w:val="20"/>
              </w:rPr>
              <w:t>The selector make a package of the channels according to the broadcaster and the package display unit (frame controller) arranges the selected channels of the package into the mosaic of the miniaturized views</w:t>
            </w:r>
          </w:p>
        </w:tc>
        <w:tc>
          <w:tcPr>
            <w:tcW w:w="781" w:type="pct"/>
            <w:tcBorders>
              <w:top w:val="single" w:sz="4" w:space="0" w:color="auto"/>
              <w:bottom w:val="single" w:sz="4" w:space="0" w:color="auto"/>
            </w:tcBorders>
            <w:shd w:val="clear" w:color="auto" w:fill="D6E3BC"/>
          </w:tcPr>
          <w:p w:rsidR="00A25DCD" w:rsidRDefault="00A25DCD" w:rsidP="00A25DCD">
            <w:pPr>
              <w:spacing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[Para 0016] &amp; [Para 0021]</w:t>
            </w:r>
          </w:p>
          <w:p w:rsidR="00A25DCD" w:rsidRPr="002648DB" w:rsidRDefault="00A25DCD" w:rsidP="00A25DCD">
            <w:pPr>
              <w:spacing w:before="80" w:after="80"/>
              <w:jc w:val="center"/>
              <w:rPr>
                <w:rFonts w:cs="Segoe UI"/>
                <w:i/>
              </w:rPr>
            </w:pPr>
            <w:r w:rsidRPr="002648DB">
              <w:rPr>
                <w:rFonts w:cs="Segoe UI" w:ascii="Segoe UI" w:hAnsi="Segoe UI"/>
                <w:i/>
                <w:sz w:val="20"/>
              </w:rPr>
              <w:t xml:space="preserve">The reference discloses a </w:t>
            </w:r>
            <w:r>
              <w:rPr>
                <w:rFonts w:cs="Segoe UI" w:ascii="Segoe UI" w:hAnsi="Segoe UI"/>
                <w:i/>
                <w:sz w:val="20"/>
              </w:rPr>
              <w:t>control</w:t>
            </w:r>
            <w:r w:rsidRPr="002648DB">
              <w:rPr>
                <w:rFonts w:cs="Segoe UI" w:ascii="Segoe UI" w:hAnsi="Segoe UI"/>
                <w:i/>
                <w:sz w:val="20"/>
              </w:rPr>
              <w:t xml:space="preserve"> unit 11</w:t>
            </w:r>
            <w:r>
              <w:rPr>
                <w:rFonts w:cs="Segoe UI" w:ascii="Segoe UI" w:hAnsi="Segoe UI"/>
                <w:i/>
                <w:sz w:val="20"/>
              </w:rPr>
              <w:t xml:space="preserve"> </w:t>
            </w:r>
            <w:r w:rsidRPr="002648DB">
              <w:rPr>
                <w:rFonts w:cs="Segoe UI" w:ascii="Segoe UI" w:hAnsi="Segoe UI"/>
                <w:i/>
                <w:sz w:val="20"/>
              </w:rPr>
              <w:t xml:space="preserve">(acting as a frame controller) that executes processes for displaying distributed video on the </w:t>
            </w:r>
            <w:r>
              <w:rPr>
                <w:rFonts w:cs="Segoe UI" w:ascii="Segoe UI" w:hAnsi="Segoe UI"/>
                <w:i/>
                <w:sz w:val="20"/>
              </w:rPr>
              <w:t>display</w:t>
            </w:r>
            <w:r w:rsidRPr="002648DB">
              <w:rPr>
                <w:rFonts w:cs="Segoe UI" w:ascii="Segoe UI" w:hAnsi="Segoe UI"/>
                <w:i/>
                <w:sz w:val="20"/>
              </w:rPr>
              <w:t xml:space="preserve"> unit 14.</w:t>
            </w:r>
            <w:r>
              <w:rPr>
                <w:rFonts w:cs="Segoe UI" w:ascii="Segoe UI" w:hAnsi="Segoe UI"/>
                <w:i/>
                <w:sz w:val="20"/>
              </w:rPr>
              <w:t xml:space="preserve"> </w:t>
            </w:r>
            <w:r w:rsidRPr="002648DB">
              <w:rPr>
                <w:rFonts w:cs="Segoe UI" w:ascii="Segoe UI" w:hAnsi="Segoe UI"/>
                <w:i/>
                <w:sz w:val="20"/>
              </w:rPr>
              <w:t xml:space="preserve"> The </w:t>
            </w:r>
            <w:r>
              <w:rPr>
                <w:rFonts w:cs="Segoe UI" w:ascii="Segoe UI" w:hAnsi="Segoe UI"/>
                <w:i/>
                <w:sz w:val="20"/>
              </w:rPr>
              <w:t>input</w:t>
            </w:r>
            <w:r w:rsidRPr="002648DB">
              <w:rPr>
                <w:rFonts w:cs="Segoe UI" w:ascii="Segoe UI" w:hAnsi="Segoe UI"/>
                <w:i/>
                <w:sz w:val="20"/>
              </w:rPr>
              <w:t xml:space="preserve"> unit 13</w:t>
            </w:r>
            <w:r>
              <w:rPr>
                <w:rFonts w:cs="Segoe UI" w:ascii="Segoe UI" w:hAnsi="Segoe UI"/>
                <w:i/>
                <w:sz w:val="20"/>
              </w:rPr>
              <w:t xml:space="preserve"> </w:t>
            </w:r>
            <w:r w:rsidRPr="002648DB">
              <w:rPr>
                <w:rFonts w:cs="Segoe UI" w:ascii="Segoe UI" w:hAnsi="Segoe UI"/>
                <w:i/>
                <w:sz w:val="20"/>
              </w:rPr>
              <w:t>inputs video data to the control unit 11.</w:t>
            </w:r>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10"/>
              </w:numPr>
              <w:jc w:val="center"/>
            </w:pPr>
          </w:p>
        </w:tc>
        <w:tc>
          <w:tcPr>
            <w:tcW w:w="782" w:type="pct"/>
            <w:tcBorders>
              <w:top w:val="single" w:sz="4" w:space="0" w:color="auto"/>
              <w:bottom w:val="single" w:sz="4" w:space="0" w:color="auto"/>
            </w:tcBorders>
          </w:tcPr>
          <w:p w:rsidR="00A25DCD" w:rsidRPr="004C7756" w:rsidRDefault="00A25DCD" w:rsidP="00A25DCD">
            <w:pPr>
              <w:shd w:val="clear" w:color="auto" w:fill="FFFFFF"/>
              <w:jc w:val="center"/>
              <w:rPr>
                <w:rFonts w:cs="Segoe UI"/>
                <w:color w:val="333333"/>
              </w:rPr>
            </w:pPr>
            <w:r w:rsidRPr="004C7756">
              <w:rPr>
                <w:rFonts w:cs="Segoe UI" w:ascii="Segoe UI" w:hAnsi="Segoe UI"/>
                <w:color w:val="333333"/>
                <w:sz w:val="20"/>
              </w:rPr>
              <w:t xml:space="preserve">displaying, by the frame controller, the video data in a plurality of pictures on the display coupled to the television system, </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Pr="002B19B8" w:rsidRDefault="00A25DCD" w:rsidP="00A25DCD">
            <w:pPr>
              <w:spacing w:before="80" w:after="80"/>
              <w:jc w:val="center"/>
              <w:rPr>
                <w:rFonts w:cs="Segoe UI"/>
              </w:rPr>
            </w:pPr>
            <w:r>
              <w:rPr>
                <w:rFonts w:cs="Segoe UI" w:ascii="Segoe UI" w:hAnsi="Segoe UI"/>
                <w:sz w:val="20"/>
              </w:rPr>
              <w:t xml:space="preserve">[Para 0094] &amp; </w:t>
            </w:r>
            <w:r w:rsidRPr="00B66BCF">
              <w:rPr>
                <w:rFonts w:cs="Segoe UI" w:ascii="Segoe UI" w:hAnsi="Segoe UI"/>
                <w:sz w:val="20"/>
              </w:rPr>
              <w:t>[Para 0098]</w:t>
            </w:r>
          </w:p>
          <w:p w:rsidR="00A25DCD" w:rsidRPr="00987C7F" w:rsidRDefault="00A25DCD" w:rsidP="00A25DCD">
            <w:pPr>
              <w:spacing w:before="80" w:after="80"/>
              <w:jc w:val="center"/>
              <w:rPr>
                <w:rFonts w:cs="Segoe UI"/>
                <w:i/>
              </w:rPr>
            </w:pPr>
            <w:r w:rsidRPr="00527BE2">
              <w:rPr>
                <w:rFonts w:cs="Segoe UI" w:ascii="Segoe UI" w:hAnsi="Segoe UI"/>
                <w:i/>
                <w:sz w:val="20"/>
              </w:rPr>
              <w:t>It features a set-top box coupled to a television equipment to store the received multiple television channels in the device memory</w:t>
            </w:r>
          </w:p>
        </w:tc>
        <w:tc>
          <w:tcPr>
            <w:tcW w:w="782" w:type="pct"/>
            <w:tcBorders>
              <w:top w:val="single" w:sz="4" w:space="0" w:color="auto"/>
              <w:bottom w:val="single" w:sz="4" w:space="0" w:color="auto"/>
            </w:tcBorders>
            <w:shd w:val="clear" w:color="auto" w:fill="D6E3BC"/>
          </w:tcPr>
          <w:p w:rsidR="00A25DCD" w:rsidRPr="00906CD1" w:rsidRDefault="00A25DCD" w:rsidP="00A25DCD">
            <w:pPr>
              <w:spacing w:before="80" w:after="80"/>
              <w:jc w:val="cente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w:t>
            </w:r>
            <w:r w:rsidRPr="002C7CAE">
              <w:rPr>
                <w:rFonts w:cs="Segoe UI" w:ascii="Segoe UI" w:hAnsi="Segoe UI"/>
                <w:sz w:val="20"/>
              </w:rPr>
              <w:t>Col 09, Line 05]</w:t>
            </w:r>
          </w:p>
          <w:p w:rsidR="00A25DCD" w:rsidRPr="001B27CC" w:rsidRDefault="00A25DCD" w:rsidP="00A25DCD">
            <w:pPr>
              <w:spacing w:before="80" w:after="80"/>
              <w:jc w:val="center"/>
              <w:rPr>
                <w:rFonts w:cs="Segoe UI"/>
                <w:i/>
              </w:rPr>
            </w:pPr>
            <w:r w:rsidRPr="001B27CC">
              <w:rPr>
                <w:rFonts w:cs="Segoe UI" w:ascii="Segoe UI" w:hAnsi="Segoe UI"/>
                <w:i/>
                <w:sz w:val="20"/>
              </w:rPr>
              <w:t>The reference discl</w:t>
            </w:r>
            <w:r>
              <w:rPr>
                <w:rFonts w:cs="Segoe UI" w:ascii="Segoe UI" w:hAnsi="Segoe UI"/>
                <w:i/>
                <w:sz w:val="20"/>
              </w:rPr>
              <w:t xml:space="preserve">oses a video mosaic client 31 </w:t>
            </w:r>
            <w:r w:rsidRPr="001B27CC">
              <w:rPr>
                <w:rFonts w:cs="Segoe UI" w:ascii="Segoe UI" w:hAnsi="Segoe UI"/>
                <w:i/>
                <w:sz w:val="20"/>
              </w:rPr>
              <w:t>wo</w:t>
            </w:r>
            <w:r>
              <w:rPr>
                <w:rFonts w:cs="Segoe UI" w:ascii="Segoe UI" w:hAnsi="Segoe UI"/>
                <w:i/>
                <w:sz w:val="20"/>
              </w:rPr>
              <w:t>rking with control circuitry 32</w:t>
            </w:r>
            <w:r w:rsidRPr="001B27CC">
              <w:rPr>
                <w:rFonts w:cs="Segoe UI" w:ascii="Segoe UI" w:hAnsi="Segoe UI"/>
                <w:i/>
                <w:sz w:val="20"/>
              </w:rPr>
              <w:t xml:space="preserve"> to manage </w:t>
            </w:r>
            <w:r>
              <w:rPr>
                <w:rFonts w:cs="Segoe UI" w:ascii="Segoe UI" w:hAnsi="Segoe UI"/>
                <w:i/>
                <w:sz w:val="20"/>
              </w:rPr>
              <w:t>objects</w:t>
            </w:r>
            <w:r w:rsidRPr="001B27CC">
              <w:rPr>
                <w:rFonts w:cs="Segoe UI" w:ascii="Segoe UI" w:hAnsi="Segoe UI"/>
                <w:i/>
                <w:sz w:val="20"/>
              </w:rPr>
              <w:t xml:space="preserve"> and screen elements in a video mosaic display</w:t>
            </w:r>
            <w:r>
              <w:rPr>
                <w:rFonts w:cs="Segoe UI" w:ascii="Segoe UI" w:hAnsi="Segoe UI"/>
                <w:i/>
                <w:sz w:val="20"/>
              </w:rPr>
              <w:t xml:space="preserve"> </w:t>
            </w:r>
            <w:r w:rsidRPr="001B27CC">
              <w:rPr>
                <w:rFonts w:cs="Segoe UI" w:ascii="Segoe UI" w:hAnsi="Segoe UI"/>
                <w:i/>
                <w:sz w:val="20"/>
              </w:rPr>
              <w:t xml:space="preserve">on </w:t>
            </w:r>
            <w:r>
              <w:rPr>
                <w:rFonts w:cs="Segoe UI" w:ascii="Segoe UI" w:hAnsi="Segoe UI"/>
                <w:i/>
                <w:sz w:val="20"/>
              </w:rPr>
              <w:t>display</w:t>
            </w:r>
            <w:r w:rsidRPr="001B27CC">
              <w:rPr>
                <w:rFonts w:cs="Segoe UI" w:ascii="Segoe UI" w:hAnsi="Segoe UI"/>
                <w:i/>
                <w:sz w:val="20"/>
              </w:rPr>
              <w:t xml:space="preserve"> device 34</w:t>
            </w:r>
            <w:r>
              <w:rPr>
                <w:rFonts w:cs="Segoe UI" w:ascii="Segoe UI" w:hAnsi="Segoe UI"/>
                <w:i/>
                <w:sz w:val="20"/>
              </w:rPr>
              <w:t>.</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[Page</w:t>
            </w:r>
            <w:r w:rsidRPr="00B42411">
              <w:rPr>
                <w:rFonts w:cs="Segoe UI" w:ascii="Segoe UI" w:hAnsi="Segoe UI"/>
                <w:sz w:val="20"/>
              </w:rPr>
              <w:t xml:space="preserve"> </w:t>
            </w:r>
            <w:r>
              <w:rPr>
                <w:rFonts w:cs="Segoe UI" w:ascii="Segoe UI" w:hAnsi="Segoe UI"/>
                <w:sz w:val="20"/>
              </w:rPr>
              <w:t>7, Line 13</w:t>
            </w:r>
            <w:r w:rsidRPr="009A2086">
              <w:rPr>
                <w:rFonts w:cs="Segoe UI" w:ascii="Segoe UI" w:hAnsi="Segoe UI"/>
                <w:sz w:val="20"/>
              </w:rPr>
              <w:t>]</w:t>
            </w:r>
          </w:p>
          <w:p w:rsidR="00A25DCD" w:rsidRPr="00463C93" w:rsidRDefault="00A25DCD" w:rsidP="00A25DCD">
            <w:pPr>
              <w:spacing w:before="80" w:after="80"/>
              <w:jc w:val="center"/>
              <w:rPr>
                <w:rFonts w:ascii="Wingdings" w:hAnsi="Wingdings"/>
              </w:rPr>
            </w:pPr>
            <w:r w:rsidRPr="00987C7F">
              <w:rPr>
                <w:rFonts w:cs="Segoe UI" w:ascii="Segoe UI" w:hAnsi="Segoe UI"/>
                <w:i/>
                <w:sz w:val="20"/>
              </w:rPr>
              <w:t>It mentions multiple video feeds are displayed simultaneously in a matrix view that would be present to a viewer on separate viewer channels.</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sidRPr="00AF065E">
              <w:rPr>
                <w:rFonts w:cs="Segoe UI" w:ascii="Segoe UI" w:hAnsi="Segoe UI"/>
                <w:sz w:val="20"/>
              </w:rPr>
              <w:t>[Para 0013]</w:t>
            </w:r>
            <w:r>
              <w:rPr>
                <w:rFonts w:cs="Segoe UI" w:ascii="Segoe UI" w:hAnsi="Segoe UI"/>
                <w:sz w:val="20"/>
              </w:rPr>
              <w:t xml:space="preserve"> &amp; [Para 0068]</w:t>
            </w:r>
          </w:p>
          <w:p w:rsidR="00A25DCD" w:rsidRPr="0040617D" w:rsidRDefault="00A25DCD" w:rsidP="00A25DCD">
            <w:pPr>
              <w:spacing w:before="80" w:after="80"/>
              <w:jc w:val="center"/>
              <w:rPr>
                <w:rFonts w:cs="Segoe UI"/>
                <w:i/>
              </w:rPr>
            </w:pPr>
            <w:r>
              <w:rPr>
                <w:rFonts w:cs="Segoe UI" w:ascii="Segoe UI" w:hAnsi="Segoe UI"/>
                <w:i/>
                <w:sz w:val="20"/>
              </w:rPr>
              <w:t>T</w:t>
            </w:r>
            <w:r w:rsidRPr="0040617D">
              <w:rPr>
                <w:rFonts w:cs="Segoe UI" w:ascii="Segoe UI" w:hAnsi="Segoe UI"/>
                <w:i/>
                <w:sz w:val="20"/>
              </w:rPr>
              <w:t>he package display unit (frame controller) arranges the selected channels of the package into the mosaic of the miniaturized views.</w:t>
            </w:r>
          </w:p>
        </w:tc>
        <w:tc>
          <w:tcPr>
            <w:tcW w:w="781" w:type="pct"/>
            <w:tcBorders>
              <w:top w:val="single" w:sz="4" w:space="0" w:color="auto"/>
              <w:bottom w:val="single" w:sz="4" w:space="0" w:color="auto"/>
            </w:tcBorders>
            <w:shd w:val="clear" w:color="auto" w:fill="D6E3BC"/>
          </w:tcPr>
          <w:p w:rsidR="00A25DCD" w:rsidRDefault="00A25DCD" w:rsidP="00A25DCD">
            <w:pPr>
              <w:spacing w:after="80"/>
              <w:jc w:val="center"/>
              <w:rPr>
                <w:rFonts w:ascii="Wingdings" w:hAnsi="Wingdings"/>
              </w:rPr>
            </w:pPr>
            <w:r w:rsidRPr="00463C93">
              <w:rPr>
                <w:rFonts w:ascii="Segoe UI" w:hAnsi="Segoe UI"/>
                <w:sz w:val="20"/>
              </w:rPr>
              <w:t></w:t>
            </w:r>
          </w:p>
          <w:p w:rsidR="00A25DCD" w:rsidRPr="0043714B" w:rsidRDefault="00A25DCD" w:rsidP="00A25DCD">
            <w:pPr>
              <w:spacing w:before="80" w:after="80"/>
              <w:jc w:val="center"/>
              <w:rPr>
                <w:rFonts w:cs="Segoe UI"/>
              </w:rPr>
            </w:pPr>
            <w:r w:rsidRPr="0043714B">
              <w:rPr>
                <w:rFonts w:cs="Segoe UI" w:ascii="Segoe UI" w:hAnsi="Segoe UI"/>
                <w:sz w:val="20"/>
              </w:rPr>
              <w:t>[Para 0023] &amp; [Figure 04]</w:t>
            </w:r>
          </w:p>
          <w:p w:rsidR="00A25DCD" w:rsidRPr="0040617D" w:rsidRDefault="00A25DCD" w:rsidP="00A25DCD">
            <w:pPr>
              <w:spacing w:before="80" w:after="80"/>
              <w:jc w:val="center"/>
              <w:rPr>
                <w:rFonts w:cs="Segoe UI"/>
                <w:i/>
              </w:rPr>
            </w:pPr>
            <w:r w:rsidRPr="0043714B">
              <w:rPr>
                <w:rFonts w:cs="Segoe UI" w:ascii="Segoe UI" w:hAnsi="Segoe UI"/>
                <w:i/>
                <w:sz w:val="20"/>
              </w:rPr>
              <w:t xml:space="preserve">The reference describes displaying images </w:t>
            </w:r>
            <w:r>
              <w:rPr>
                <w:rFonts w:cs="Segoe UI" w:ascii="Segoe UI" w:hAnsi="Segoe UI"/>
                <w:i/>
                <w:sz w:val="20"/>
              </w:rPr>
              <w:t xml:space="preserve"> </w:t>
            </w:r>
            <w:r w:rsidRPr="0043714B">
              <w:rPr>
                <w:rFonts w:cs="Segoe UI" w:ascii="Segoe UI" w:hAnsi="Segoe UI"/>
                <w:i/>
                <w:sz w:val="20"/>
              </w:rPr>
              <w:t>simultaneously on the plurality of display screens</w:t>
            </w:r>
            <w:r>
              <w:rPr>
                <w:rFonts w:cs="Segoe UI" w:ascii="Segoe UI" w:hAnsi="Segoe UI"/>
                <w:i/>
                <w:sz w:val="20"/>
              </w:rPr>
              <w:t xml:space="preserve"> </w:t>
            </w:r>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10"/>
              </w:numPr>
              <w:jc w:val="center"/>
            </w:pPr>
          </w:p>
        </w:tc>
        <w:tc>
          <w:tcPr>
            <w:tcW w:w="782" w:type="pct"/>
            <w:tcBorders>
              <w:top w:val="single" w:sz="4" w:space="0" w:color="auto"/>
              <w:bottom w:val="single" w:sz="4" w:space="0" w:color="auto"/>
            </w:tcBorders>
          </w:tcPr>
          <w:p w:rsidR="00A25DCD" w:rsidRPr="004C7756" w:rsidRDefault="00A25DCD" w:rsidP="00A25DCD">
            <w:pPr>
              <w:shd w:val="clear" w:color="auto" w:fill="FFFFFF"/>
              <w:jc w:val="center"/>
              <w:rPr>
                <w:rFonts w:cs="Segoe UI"/>
                <w:color w:val="333333"/>
              </w:rPr>
            </w:pPr>
            <w:r w:rsidRPr="004C7756">
              <w:rPr>
                <w:rFonts w:cs="Segoe UI" w:ascii="Segoe UI" w:hAnsi="Segoe UI"/>
                <w:color w:val="333333"/>
                <w:sz w:val="20"/>
              </w:rPr>
              <w:t>each picture occupying an area of the display separate from an area occupied by any other picture, the displaying comprising:</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[Figure 34] &amp; [Para 0181]</w:t>
            </w:r>
          </w:p>
          <w:p w:rsidR="00A25DCD" w:rsidRPr="00823969" w:rsidRDefault="00A25DCD" w:rsidP="00A25DCD">
            <w:pPr>
              <w:spacing w:before="80" w:after="80"/>
              <w:jc w:val="center"/>
              <w:rPr>
                <w:rFonts w:cs="Segoe UI"/>
                <w:i/>
              </w:rPr>
            </w:pPr>
            <w:r w:rsidRPr="001964C7">
              <w:rPr>
                <w:rFonts w:cs="Segoe UI" w:ascii="Segoe UI" w:hAnsi="Segoe UI"/>
                <w:i/>
                <w:sz w:val="20"/>
              </w:rPr>
              <w:t>It clearly shows the difference in size of the video windows 105, 413 and advertisement 104A</w:t>
            </w:r>
            <w:r>
              <w:rPr>
                <w:rFonts w:cs="Segoe UI" w:ascii="Segoe UI" w:hAnsi="Segoe UI"/>
                <w:i/>
                <w:sz w:val="20"/>
              </w:rPr>
              <w:t>.</w:t>
            </w:r>
          </w:p>
        </w:tc>
        <w:tc>
          <w:tcPr>
            <w:tcW w:w="782" w:type="pct"/>
            <w:tcBorders>
              <w:top w:val="single" w:sz="4" w:space="0" w:color="auto"/>
              <w:bottom w:val="single" w:sz="4" w:space="0" w:color="auto"/>
            </w:tcBorders>
            <w:shd w:val="clear" w:color="auto" w:fill="D6E3BC"/>
          </w:tcPr>
          <w:p w:rsidR="00A25DCD" w:rsidRPr="00906CD1" w:rsidRDefault="00A25DCD" w:rsidP="00A25DCD">
            <w:pPr>
              <w:spacing w:before="80" w:after="80"/>
              <w:jc w:val="center"/>
            </w:pPr>
            <w:r w:rsidRPr="00463C93">
              <w:rPr>
                <w:rFonts w:ascii="Segoe UI" w:hAnsi="Segoe UI"/>
                <w:sz w:val="20"/>
              </w:rPr>
              <w:t></w:t>
            </w:r>
          </w:p>
          <w:p w:rsidR="00A25DCD" w:rsidRDefault="00A25DCD" w:rsidP="00A25DCD">
            <w:pPr>
              <w:spacing w:before="60" w:after="60"/>
              <w:jc w:val="center"/>
              <w:rPr>
                <w:rFonts w:cs="Segoe UI"/>
              </w:rPr>
            </w:pPr>
            <w:r>
              <w:rPr>
                <w:rFonts w:cs="Segoe UI" w:ascii="Segoe UI" w:hAnsi="Segoe UI"/>
                <w:sz w:val="20"/>
              </w:rPr>
              <w:t>[Col 6, Line 25]</w:t>
            </w:r>
          </w:p>
          <w:p w:rsidR="00A25DCD" w:rsidRPr="00B457B9" w:rsidRDefault="00A25DCD" w:rsidP="00A25DCD">
            <w:pPr>
              <w:spacing w:before="80" w:after="80"/>
              <w:jc w:val="center"/>
              <w:rPr>
                <w:rFonts w:cs="Segoe UI"/>
              </w:rPr>
            </w:pPr>
            <w:r w:rsidRPr="00A41C2A">
              <w:rPr>
                <w:rFonts w:cs="Segoe UI" w:ascii="Segoe UI" w:hAnsi="Segoe UI"/>
                <w:i/>
                <w:sz w:val="20"/>
              </w:rPr>
              <w:t>T</w:t>
            </w:r>
            <w:r>
              <w:rPr>
                <w:rFonts w:cs="Segoe UI" w:ascii="Segoe UI" w:hAnsi="Segoe UI"/>
                <w:i/>
                <w:sz w:val="20"/>
              </w:rPr>
              <w:t>he reference clearly describes video cells or windows</w:t>
            </w:r>
            <w:r w:rsidRPr="00A41C2A">
              <w:rPr>
                <w:rFonts w:cs="Segoe UI" w:ascii="Segoe UI" w:hAnsi="Segoe UI"/>
                <w:i/>
                <w:sz w:val="20"/>
              </w:rPr>
              <w:t xml:space="preserve"> in a </w:t>
            </w:r>
            <w:r>
              <w:rPr>
                <w:rFonts w:cs="Segoe UI" w:ascii="Segoe UI" w:hAnsi="Segoe UI"/>
                <w:i/>
                <w:sz w:val="20"/>
              </w:rPr>
              <w:t xml:space="preserve">video mosaic page where </w:t>
            </w:r>
            <w:r w:rsidRPr="00A41C2A">
              <w:rPr>
                <w:rFonts w:cs="Segoe UI" w:ascii="Segoe UI" w:hAnsi="Segoe UI"/>
                <w:i/>
                <w:sz w:val="20"/>
              </w:rPr>
              <w:t xml:space="preserve">each event may be presented </w:t>
            </w:r>
            <w:r>
              <w:rPr>
                <w:rFonts w:cs="Segoe UI" w:ascii="Segoe UI" w:hAnsi="Segoe UI"/>
                <w:i/>
                <w:sz w:val="20"/>
              </w:rPr>
              <w:t>in its own video cell or window</w:t>
            </w:r>
            <w:r>
              <w:rPr>
                <w:rFonts w:cs="Segoe UI" w:ascii="Segoe UI" w:hAnsi="Segoe UI"/>
                <w:sz w:val="20"/>
              </w:rPr>
              <w:t>.</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pPr>
            <w:r w:rsidRPr="00463C93">
              <w:rPr>
                <w:rFonts w:ascii="Segoe UI" w:hAnsi="Segoe UI"/>
                <w:sz w:val="20"/>
              </w:rPr>
              <w:t></w:t>
            </w:r>
          </w:p>
          <w:p w:rsidR="00A25DCD" w:rsidRDefault="00A25DCD" w:rsidP="00A25DCD">
            <w:pPr>
              <w:spacing w:before="80" w:after="80"/>
              <w:jc w:val="center"/>
            </w:pPr>
            <w:r>
              <w:rPr>
                <w:rFonts w:ascii="Segoe UI" w:hAnsi="Segoe UI"/>
                <w:sz w:val="20"/>
              </w:rPr>
              <w:t xml:space="preserve">[Page 3, Line 1 </w:t>
            </w:r>
            <w:r w:rsidRPr="00477941">
              <w:rPr>
                <w:rFonts w:ascii="Segoe UI" w:hAnsi="Segoe UI"/>
                <w:sz w:val="20"/>
              </w:rPr>
              <w:t>]</w:t>
            </w:r>
            <w:r>
              <w:rPr>
                <w:rFonts w:ascii="Segoe UI" w:hAnsi="Segoe UI"/>
                <w:sz w:val="20"/>
              </w:rPr>
              <w:t xml:space="preserve">&amp; </w:t>
            </w:r>
            <w:r>
              <w:rPr>
                <w:rFonts w:cs="Segoe UI" w:ascii="Segoe UI" w:hAnsi="Segoe UI"/>
                <w:sz w:val="20"/>
              </w:rPr>
              <w:t>[Page 8, Line 13]</w:t>
            </w:r>
          </w:p>
          <w:p w:rsidR="00A25DCD" w:rsidRPr="003949AB" w:rsidRDefault="00A25DCD" w:rsidP="00A25DCD">
            <w:pPr>
              <w:spacing w:before="80" w:after="80"/>
              <w:jc w:val="center"/>
              <w:rPr>
                <w:i/>
              </w:rPr>
            </w:pPr>
            <w:r w:rsidRPr="003949AB">
              <w:rPr>
                <w:rFonts w:ascii="Segoe UI" w:hAnsi="Segoe UI"/>
                <w:i/>
                <w:sz w:val="20"/>
              </w:rPr>
              <w:t xml:space="preserve">It mentions a viewer can select various portions of the video via a remote controller to select the desired video from an interactive mosaic channel </w:t>
            </w:r>
            <w:r>
              <w:rPr>
                <w:rFonts w:ascii="Segoe UI" w:hAnsi="Segoe UI"/>
                <w:i/>
                <w:sz w:val="20"/>
              </w:rPr>
              <w:t>where interactive channels can be a group of related channels</w:t>
            </w:r>
            <w:r w:rsidRPr="003949AB">
              <w:rPr>
                <w:rFonts w:ascii="Segoe UI" w:hAnsi="Segoe UI"/>
                <w:i/>
                <w:sz w:val="20"/>
              </w:rPr>
              <w:t xml:space="preserve"> for viewing on the monitor.</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sidRPr="00AF065E">
              <w:rPr>
                <w:rFonts w:cs="Segoe UI" w:ascii="Segoe UI" w:hAnsi="Segoe UI"/>
                <w:sz w:val="20"/>
              </w:rPr>
              <w:t>[Para 0013]</w:t>
            </w:r>
            <w:r>
              <w:rPr>
                <w:rFonts w:cs="Segoe UI" w:ascii="Segoe UI" w:hAnsi="Segoe UI"/>
                <w:sz w:val="20"/>
              </w:rPr>
              <w:t xml:space="preserve"> &amp; [Para 0068]</w:t>
            </w:r>
          </w:p>
          <w:p w:rsidR="00A25DCD" w:rsidRPr="0040617D" w:rsidRDefault="00A25DCD" w:rsidP="00A25DCD">
            <w:pPr>
              <w:spacing w:before="80" w:after="80"/>
              <w:jc w:val="center"/>
              <w:rPr>
                <w:rFonts w:cs="Segoe UI"/>
                <w:i/>
              </w:rPr>
            </w:pPr>
            <w:r w:rsidRPr="0040617D">
              <w:rPr>
                <w:rFonts w:cs="Segoe UI" w:ascii="Segoe UI" w:hAnsi="Segoe UI"/>
                <w:i/>
                <w:sz w:val="20"/>
              </w:rPr>
              <w:t>It mentions the arrangement of the selected channels in the package into the mosaic of the miniaturized views.</w:t>
            </w:r>
          </w:p>
        </w:tc>
        <w:tc>
          <w:tcPr>
            <w:tcW w:w="781" w:type="pct"/>
            <w:tcBorders>
              <w:top w:val="single" w:sz="4" w:space="0" w:color="auto"/>
              <w:bottom w:val="single" w:sz="4" w:space="0" w:color="auto"/>
            </w:tcBorders>
            <w:shd w:val="clear" w:color="auto" w:fill="D6E3BC"/>
          </w:tcPr>
          <w:p w:rsidR="00A25DCD" w:rsidRPr="003229A1" w:rsidRDefault="00A25DCD" w:rsidP="00A25DCD">
            <w:pPr>
              <w:spacing w:after="80"/>
              <w:jc w:val="center"/>
              <w:rPr>
                <w:rFonts w:ascii="Wingdings" w:hAnsi="Wingdings"/>
              </w:rPr>
            </w:pPr>
            <w:r w:rsidRPr="00463C93">
              <w:rPr>
                <w:rFonts w:ascii="Segoe UI" w:hAnsi="Segoe UI"/>
                <w:sz w:val="20"/>
              </w:rPr>
              <w:t></w:t>
            </w:r>
          </w:p>
          <w:p w:rsidR="00A25DCD" w:rsidRPr="0043714B" w:rsidRDefault="00A25DCD" w:rsidP="00A25DCD">
            <w:pPr>
              <w:spacing w:before="80" w:after="80"/>
              <w:jc w:val="center"/>
              <w:rPr>
                <w:rFonts w:cs="Segoe UI"/>
              </w:rPr>
            </w:pPr>
            <w:r w:rsidRPr="0043714B">
              <w:rPr>
                <w:rFonts w:cs="Segoe UI" w:ascii="Segoe UI" w:hAnsi="Segoe UI"/>
                <w:sz w:val="20"/>
              </w:rPr>
              <w:t>[Para 0023] &amp; [Figure 04]</w:t>
            </w:r>
          </w:p>
          <w:p w:rsidR="00A25DCD" w:rsidRPr="00490D70" w:rsidRDefault="00A25DCD" w:rsidP="00A25DCD">
            <w:pPr>
              <w:spacing w:before="80" w:after="80"/>
              <w:jc w:val="center"/>
              <w:rPr>
                <w:rFonts w:cs="Segoe UI"/>
                <w:i/>
              </w:rPr>
            </w:pPr>
            <w:r w:rsidRPr="0043714B">
              <w:rPr>
                <w:rFonts w:cs="Segoe UI" w:ascii="Segoe UI" w:hAnsi="Segoe UI"/>
                <w:i/>
                <w:sz w:val="20"/>
              </w:rPr>
              <w:t>The referen</w:t>
            </w:r>
            <w:r>
              <w:rPr>
                <w:rFonts w:cs="Segoe UI" w:ascii="Segoe UI" w:hAnsi="Segoe UI"/>
                <w:i/>
                <w:sz w:val="20"/>
              </w:rPr>
              <w:t>ce describes displaying images sim</w:t>
            </w:r>
            <w:r w:rsidRPr="0043714B">
              <w:rPr>
                <w:rFonts w:cs="Segoe UI" w:ascii="Segoe UI" w:hAnsi="Segoe UI"/>
                <w:i/>
                <w:sz w:val="20"/>
              </w:rPr>
              <w:t>ultaneously on t</w:t>
            </w:r>
            <w:r>
              <w:rPr>
                <w:rFonts w:cs="Segoe UI" w:ascii="Segoe UI" w:hAnsi="Segoe UI"/>
                <w:i/>
                <w:sz w:val="20"/>
              </w:rPr>
              <w:t>he plurality of display screens and explicitly mentions six display screens</w:t>
            </w:r>
            <w:r w:rsidRPr="0043714B">
              <w:rPr>
                <w:rFonts w:cs="Segoe UI" w:ascii="Segoe UI" w:hAnsi="Segoe UI"/>
                <w:i/>
                <w:sz w:val="20"/>
              </w:rPr>
              <w:t xml:space="preserve"> being displayed on the display unit.</w:t>
            </w:r>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10"/>
              </w:numPr>
              <w:jc w:val="center"/>
            </w:pPr>
          </w:p>
        </w:tc>
        <w:tc>
          <w:tcPr>
            <w:tcW w:w="782" w:type="pct"/>
            <w:tcBorders>
              <w:top w:val="single" w:sz="4" w:space="0" w:color="auto"/>
              <w:bottom w:val="single" w:sz="4" w:space="0" w:color="auto"/>
            </w:tcBorders>
          </w:tcPr>
          <w:p w:rsidR="00A25DCD" w:rsidRPr="004C7756" w:rsidRDefault="00A25DCD" w:rsidP="00A25DCD">
            <w:pPr>
              <w:shd w:val="clear" w:color="auto" w:fill="FFFFFF"/>
              <w:jc w:val="center"/>
              <w:rPr>
                <w:rFonts w:cs="Segoe UI"/>
                <w:color w:val="333333"/>
              </w:rPr>
            </w:pPr>
            <w:r w:rsidRPr="004C7756">
              <w:rPr>
                <w:rFonts w:cs="Segoe UI" w:ascii="Segoe UI" w:hAnsi="Segoe UI"/>
                <w:color w:val="333333"/>
                <w:sz w:val="20"/>
              </w:rPr>
              <w:t xml:space="preserve">receiving a first user selection to display a video group related to an attribute, </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[Figure 34], [Para 0118] &amp; [Para 0181]</w:t>
            </w:r>
          </w:p>
          <w:p w:rsidR="00A25DCD" w:rsidRPr="00783AA7" w:rsidRDefault="00A25DCD" w:rsidP="00A25DCD">
            <w:pPr>
              <w:spacing w:before="80" w:after="80"/>
              <w:jc w:val="center"/>
              <w:rPr>
                <w:rFonts w:cs="Segoe UI"/>
                <w:i/>
              </w:rPr>
            </w:pPr>
            <w:r w:rsidRPr="00783AA7">
              <w:rPr>
                <w:rFonts w:cs="Segoe UI" w:ascii="Segoe UI" w:hAnsi="Segoe UI"/>
                <w:i/>
                <w:sz w:val="20"/>
              </w:rPr>
              <w:t xml:space="preserve">It mentions </w:t>
            </w:r>
            <w:r>
              <w:rPr>
                <w:rFonts w:cs="Segoe UI" w:ascii="Segoe UI" w:hAnsi="Segoe UI"/>
                <w:i/>
                <w:sz w:val="20"/>
              </w:rPr>
              <w:t xml:space="preserve">that </w:t>
            </w:r>
            <w:r w:rsidRPr="00783AA7">
              <w:rPr>
                <w:rFonts w:cs="Segoe UI" w:ascii="Segoe UI" w:hAnsi="Segoe UI"/>
                <w:i/>
                <w:sz w:val="20"/>
              </w:rPr>
              <w:t xml:space="preserve">the genre of the video shown in 105, 413 and the genre of the advertisement would be related to the content shown </w:t>
            </w:r>
            <w:r>
              <w:rPr>
                <w:rFonts w:cs="Segoe UI" w:ascii="Segoe UI" w:hAnsi="Segoe UI"/>
                <w:i/>
                <w:sz w:val="20"/>
              </w:rPr>
              <w:t>on the screen. Further discusses a program guide may provide a listing of television games that may be a part of a sports list.</w:t>
            </w:r>
          </w:p>
        </w:tc>
        <w:tc>
          <w:tcPr>
            <w:tcW w:w="782" w:type="pct"/>
            <w:tcBorders>
              <w:top w:val="single" w:sz="4" w:space="0" w:color="auto"/>
              <w:bottom w:val="single" w:sz="4" w:space="0" w:color="auto"/>
            </w:tcBorders>
            <w:shd w:val="clear" w:color="auto" w:fill="D6E3BC"/>
          </w:tcPr>
          <w:p w:rsidR="00A25DCD" w:rsidRPr="00906CD1" w:rsidRDefault="00A25DCD" w:rsidP="00A25DCD">
            <w:pPr>
              <w:spacing w:before="80" w:after="80"/>
              <w:jc w:val="center"/>
            </w:pPr>
            <w:r w:rsidRPr="00463C93">
              <w:rPr>
                <w:rFonts w:ascii="Segoe UI" w:hAnsi="Segoe UI"/>
                <w:sz w:val="20"/>
              </w:rPr>
              <w:t></w:t>
            </w:r>
          </w:p>
          <w:p w:rsidR="00A25DCD" w:rsidRDefault="00A25DCD" w:rsidP="00A25DCD">
            <w:pPr>
              <w:tabs>
                <w:tab w:val="left" w:pos="428"/>
                <w:tab w:val="center" w:pos="1089"/>
              </w:tabs>
              <w:spacing w:before="60" w:after="60"/>
              <w:jc w:val="center"/>
              <w:rPr>
                <w:rFonts w:cs="Segoe UI"/>
              </w:rPr>
            </w:pPr>
            <w:r>
              <w:rPr>
                <w:rFonts w:cs="Segoe UI" w:ascii="Segoe UI" w:hAnsi="Segoe UI"/>
                <w:sz w:val="20"/>
              </w:rPr>
              <w:t>[Col 11, Line 1]</w:t>
            </w:r>
          </w:p>
          <w:p w:rsidR="00A25DCD" w:rsidRPr="00CB5444" w:rsidRDefault="00A25DCD" w:rsidP="00A25DCD">
            <w:pPr>
              <w:spacing w:before="80" w:after="80"/>
              <w:jc w:val="center"/>
              <w:rPr>
                <w:rFonts w:cs="Segoe UI"/>
                <w:i/>
              </w:rPr>
            </w:pPr>
            <w:r w:rsidRPr="00CB5444">
              <w:rPr>
                <w:rFonts w:cs="Segoe UI" w:ascii="Segoe UI" w:hAnsi="Segoe UI"/>
                <w:i/>
                <w:sz w:val="20"/>
              </w:rPr>
              <w:t>The reference desc</w:t>
            </w:r>
            <w:r>
              <w:rPr>
                <w:rFonts w:cs="Segoe UI" w:ascii="Segoe UI" w:hAnsi="Segoe UI"/>
                <w:i/>
                <w:sz w:val="20"/>
              </w:rPr>
              <w:t xml:space="preserve">ribes a user selecting genres </w:t>
            </w:r>
            <w:r w:rsidRPr="00CB5444">
              <w:rPr>
                <w:rFonts w:cs="Segoe UI" w:ascii="Segoe UI" w:hAnsi="Segoe UI"/>
                <w:i/>
                <w:sz w:val="20"/>
              </w:rPr>
              <w:t>(e.g</w:t>
            </w:r>
            <w:r>
              <w:rPr>
                <w:rFonts w:cs="Segoe UI" w:ascii="Segoe UI" w:hAnsi="Segoe UI"/>
                <w:i/>
                <w:sz w:val="20"/>
              </w:rPr>
              <w:t xml:space="preserve">., Sports, News, and Movies) via a </w:t>
            </w:r>
            <w:r w:rsidRPr="00045F54">
              <w:rPr>
                <w:rFonts w:cs="Segoe UI" w:ascii="Segoe UI" w:hAnsi="Segoe UI"/>
                <w:i/>
                <w:sz w:val="20"/>
                <w:u w:val="single"/>
              </w:rPr>
              <w:t>Mosaic Blackout Options.</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pPr>
            <w:r w:rsidRPr="00463C93">
              <w:rPr>
                <w:rFonts w:ascii="Segoe UI" w:hAnsi="Segoe UI"/>
                <w:sz w:val="20"/>
              </w:rPr>
              <w:t></w:t>
            </w:r>
          </w:p>
          <w:p w:rsidR="00A25DCD" w:rsidRDefault="00A25DCD" w:rsidP="00A25DCD">
            <w:pPr>
              <w:spacing w:before="80" w:after="80"/>
              <w:jc w:val="center"/>
            </w:pPr>
            <w:r>
              <w:rPr>
                <w:rFonts w:ascii="Segoe UI" w:hAnsi="Segoe UI"/>
                <w:sz w:val="20"/>
              </w:rPr>
              <w:t>[Page 3, Line 1</w:t>
            </w:r>
            <w:r w:rsidRPr="00477941">
              <w:rPr>
                <w:rFonts w:ascii="Segoe UI" w:hAnsi="Segoe UI"/>
                <w:sz w:val="20"/>
              </w:rPr>
              <w:t>]</w:t>
            </w:r>
            <w:r>
              <w:rPr>
                <w:rFonts w:ascii="Segoe UI" w:hAnsi="Segoe UI"/>
                <w:sz w:val="20"/>
              </w:rPr>
              <w:t>,</w:t>
            </w:r>
            <w:r>
              <w:rPr>
                <w:rFonts w:cs="Segoe UI" w:ascii="Segoe UI" w:hAnsi="Segoe UI"/>
                <w:sz w:val="20"/>
              </w:rPr>
              <w:t xml:space="preserve">[Page 8 ,Line 13] </w:t>
            </w:r>
            <w:r>
              <w:rPr>
                <w:rFonts w:ascii="Segoe UI" w:hAnsi="Segoe UI"/>
                <w:sz w:val="20"/>
              </w:rPr>
              <w:t>&amp; [Page 15 ,</w:t>
            </w:r>
            <w:r w:rsidRPr="00343DDB">
              <w:rPr>
                <w:rFonts w:ascii="Segoe UI" w:hAnsi="Segoe UI"/>
                <w:sz w:val="20"/>
              </w:rPr>
              <w:t>Line 13]</w:t>
            </w:r>
          </w:p>
          <w:p w:rsidR="00A25DCD" w:rsidRPr="00463C93" w:rsidRDefault="00A25DCD" w:rsidP="00A25DCD">
            <w:pPr>
              <w:spacing w:before="80" w:after="80"/>
              <w:jc w:val="center"/>
              <w:rPr>
                <w:rFonts w:ascii="Wingdings" w:hAnsi="Wingdings"/>
              </w:rPr>
            </w:pPr>
            <w:r w:rsidRPr="003949AB">
              <w:rPr>
                <w:rFonts w:ascii="Segoe UI" w:hAnsi="Segoe UI"/>
                <w:i/>
                <w:sz w:val="20"/>
              </w:rPr>
              <w:t>It mentions</w:t>
            </w:r>
            <w:r>
              <w:rPr>
                <w:rFonts w:ascii="Segoe UI" w:hAnsi="Segoe UI"/>
                <w:i/>
                <w:sz w:val="20"/>
              </w:rPr>
              <w:t xml:space="preserve"> remote controller to select the interactive channel that can be a group of related channels</w:t>
            </w:r>
            <w:r w:rsidRPr="003949AB">
              <w:rPr>
                <w:rFonts w:ascii="Segoe UI" w:hAnsi="Segoe UI"/>
                <w:i/>
                <w:sz w:val="20"/>
              </w:rPr>
              <w:t xml:space="preserve"> for viewing on the monitor.</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pPr>
            <w:r w:rsidRPr="00AF065E">
              <w:rPr>
                <w:rFonts w:ascii="Segoe UI" w:hAnsi="Segoe UI"/>
                <w:sz w:val="20"/>
              </w:rPr>
              <w:t>[Para 0013]</w:t>
            </w:r>
            <w:r>
              <w:rPr>
                <w:rFonts w:ascii="Segoe UI" w:hAnsi="Segoe UI"/>
                <w:sz w:val="20"/>
              </w:rPr>
              <w:t xml:space="preserve"> &amp; [Para 0067]</w:t>
            </w:r>
          </w:p>
          <w:p w:rsidR="00A25DCD" w:rsidRPr="00490D70" w:rsidRDefault="00A25DCD" w:rsidP="00A25DCD">
            <w:pPr>
              <w:spacing w:before="80" w:after="80"/>
              <w:jc w:val="center"/>
              <w:rPr>
                <w:rFonts w:cs="Segoe UI"/>
                <w:i/>
              </w:rPr>
            </w:pPr>
            <w:r w:rsidRPr="00A81082">
              <w:rPr>
                <w:rFonts w:cs="Segoe UI" w:ascii="Segoe UI" w:hAnsi="Segoe UI"/>
                <w:i/>
                <w:sz w:val="20"/>
              </w:rPr>
              <w:t>It mentions the recei</w:t>
            </w:r>
            <w:r>
              <w:rPr>
                <w:rFonts w:cs="Segoe UI" w:ascii="Segoe UI" w:hAnsi="Segoe UI"/>
                <w:i/>
                <w:sz w:val="20"/>
              </w:rPr>
              <w:t>ving</w:t>
            </w:r>
            <w:r w:rsidRPr="00A81082">
              <w:rPr>
                <w:rFonts w:cs="Segoe UI" w:ascii="Segoe UI" w:hAnsi="Segoe UI"/>
                <w:i/>
                <w:sz w:val="20"/>
              </w:rPr>
              <w:t xml:space="preserve"> of </w:t>
            </w:r>
            <w:r>
              <w:rPr>
                <w:rFonts w:cs="Segoe UI" w:ascii="Segoe UI" w:hAnsi="Segoe UI"/>
                <w:i/>
                <w:sz w:val="20"/>
              </w:rPr>
              <w:t xml:space="preserve">channels by a </w:t>
            </w:r>
            <w:r w:rsidRPr="0040617D">
              <w:rPr>
                <w:rFonts w:cs="Segoe UI" w:ascii="Segoe UI" w:hAnsi="Segoe UI"/>
                <w:i/>
                <w:sz w:val="20"/>
              </w:rPr>
              <w:t>package display unit</w:t>
            </w:r>
            <w:r>
              <w:rPr>
                <w:rFonts w:cs="Segoe UI" w:ascii="Segoe UI" w:hAnsi="Segoe UI"/>
                <w:i/>
                <w:sz w:val="20"/>
              </w:rPr>
              <w:t xml:space="preserve"> that are formed as a channel sub-directory or package of </w:t>
            </w:r>
            <w:r w:rsidRPr="00C3573A">
              <w:rPr>
                <w:rFonts w:cs="Segoe UI" w:ascii="Segoe UI" w:hAnsi="Segoe UI"/>
                <w:i/>
                <w:sz w:val="20"/>
              </w:rPr>
              <w:t>youth channels or of sport channels, or of fi</w:t>
            </w:r>
            <w:r>
              <w:rPr>
                <w:rFonts w:cs="Segoe UI" w:ascii="Segoe UI" w:hAnsi="Segoe UI"/>
                <w:i/>
                <w:sz w:val="20"/>
              </w:rPr>
              <w:t>lm channels or of news channels.</w:t>
            </w:r>
          </w:p>
        </w:tc>
        <w:tc>
          <w:tcPr>
            <w:tcW w:w="781" w:type="pct"/>
            <w:tcBorders>
              <w:top w:val="single" w:sz="4" w:space="0" w:color="auto"/>
              <w:bottom w:val="single" w:sz="4" w:space="0" w:color="auto"/>
            </w:tcBorders>
            <w:shd w:val="clear" w:color="auto" w:fill="D6E3BC"/>
          </w:tcPr>
          <w:p w:rsidR="00A25DCD" w:rsidRDefault="00A25DCD" w:rsidP="00A25DCD">
            <w:pPr>
              <w:spacing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i/>
              </w:rPr>
            </w:pPr>
            <w:r>
              <w:rPr>
                <w:rFonts w:cs="Segoe UI" w:ascii="Segoe UI" w:hAnsi="Segoe UI"/>
                <w:i/>
                <w:sz w:val="20"/>
              </w:rPr>
              <w:t>[Para 0019] &amp; [Para 0026]</w:t>
            </w:r>
          </w:p>
          <w:p w:rsidR="00A25DCD" w:rsidRPr="00490D70" w:rsidRDefault="00A25DCD" w:rsidP="00A25DCD">
            <w:pPr>
              <w:spacing w:before="80" w:after="80"/>
              <w:jc w:val="center"/>
              <w:rPr>
                <w:rFonts w:cs="Segoe UI"/>
                <w:i/>
              </w:rPr>
            </w:pPr>
            <w:r w:rsidRPr="00285901">
              <w:rPr>
                <w:rFonts w:cs="Segoe UI" w:ascii="Segoe UI" w:hAnsi="Segoe UI"/>
                <w:i/>
                <w:sz w:val="20"/>
              </w:rPr>
              <w:t xml:space="preserve">The reference describes storing </w:t>
            </w:r>
            <w:r>
              <w:rPr>
                <w:rFonts w:cs="Segoe UI" w:ascii="Segoe UI" w:hAnsi="Segoe UI"/>
                <w:i/>
                <w:sz w:val="20"/>
              </w:rPr>
              <w:t>attribute</w:t>
            </w:r>
            <w:r w:rsidRPr="00285901">
              <w:rPr>
                <w:rFonts w:cs="Segoe UI" w:ascii="Segoe UI" w:hAnsi="Segoe UI"/>
                <w:i/>
                <w:sz w:val="20"/>
              </w:rPr>
              <w:t xml:space="preserve"> data</w:t>
            </w:r>
            <w:r>
              <w:rPr>
                <w:rFonts w:cs="Segoe UI" w:ascii="Segoe UI" w:hAnsi="Segoe UI"/>
                <w:i/>
                <w:sz w:val="20"/>
              </w:rPr>
              <w:t xml:space="preserve"> </w:t>
            </w:r>
            <w:r w:rsidRPr="00285901">
              <w:rPr>
                <w:rFonts w:cs="Segoe UI" w:ascii="Segoe UI" w:hAnsi="Segoe UI"/>
                <w:i/>
                <w:sz w:val="20"/>
              </w:rPr>
              <w:t xml:space="preserve">related to the classification of videos (e.g., </w:t>
            </w:r>
            <w:r>
              <w:rPr>
                <w:rFonts w:cs="Segoe UI" w:ascii="Segoe UI" w:hAnsi="Segoe UI"/>
                <w:i/>
                <w:sz w:val="20"/>
              </w:rPr>
              <w:t>sports)</w:t>
            </w:r>
            <w:r w:rsidRPr="00285901">
              <w:rPr>
                <w:rFonts w:cs="Segoe UI" w:ascii="Segoe UI" w:hAnsi="Segoe UI"/>
                <w:i/>
                <w:sz w:val="20"/>
              </w:rPr>
              <w:t xml:space="preserve"> and that a user can click a </w:t>
            </w:r>
            <w:r>
              <w:rPr>
                <w:rFonts w:cs="Segoe UI" w:ascii="Segoe UI" w:hAnsi="Segoe UI"/>
                <w:i/>
                <w:sz w:val="20"/>
              </w:rPr>
              <w:t>second</w:t>
            </w:r>
            <w:r w:rsidRPr="00285901">
              <w:rPr>
                <w:rFonts w:cs="Segoe UI" w:ascii="Segoe UI" w:hAnsi="Segoe UI"/>
                <w:i/>
                <w:sz w:val="20"/>
              </w:rPr>
              <w:t xml:space="preserve"> clickable map</w:t>
            </w:r>
            <w:r>
              <w:rPr>
                <w:rFonts w:cs="Segoe UI" w:ascii="Segoe UI" w:hAnsi="Segoe UI"/>
                <w:i/>
                <w:sz w:val="20"/>
              </w:rPr>
              <w:t xml:space="preserve"> </w:t>
            </w:r>
            <w:r w:rsidRPr="00285901">
              <w:rPr>
                <w:rFonts w:cs="Segoe UI" w:ascii="Segoe UI" w:hAnsi="Segoe UI"/>
                <w:i/>
                <w:sz w:val="20"/>
              </w:rPr>
              <w:t>to r</w:t>
            </w:r>
            <w:r>
              <w:rPr>
                <w:rFonts w:cs="Segoe UI" w:ascii="Segoe UI" w:hAnsi="Segoe UI"/>
                <w:i/>
                <w:sz w:val="20"/>
              </w:rPr>
              <w:t>ead this attribute information.</w:t>
            </w:r>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10"/>
              </w:numPr>
              <w:jc w:val="center"/>
            </w:pPr>
          </w:p>
        </w:tc>
        <w:tc>
          <w:tcPr>
            <w:tcW w:w="782" w:type="pct"/>
            <w:tcBorders>
              <w:top w:val="single" w:sz="4" w:space="0" w:color="auto"/>
              <w:bottom w:val="single" w:sz="4" w:space="0" w:color="auto"/>
            </w:tcBorders>
          </w:tcPr>
          <w:p w:rsidR="00A25DCD" w:rsidRPr="004C7756" w:rsidRDefault="00A25DCD" w:rsidP="00A25DCD">
            <w:pPr>
              <w:shd w:val="clear" w:color="auto" w:fill="FFFFFF"/>
              <w:jc w:val="center"/>
              <w:rPr>
                <w:rFonts w:cs="Segoe UI"/>
                <w:color w:val="333333"/>
              </w:rPr>
            </w:pPr>
            <w:r w:rsidRPr="004C7756">
              <w:rPr>
                <w:rFonts w:cs="Segoe UI" w:ascii="Segoe UI" w:hAnsi="Segoe UI"/>
                <w:color w:val="333333"/>
                <w:sz w:val="20"/>
              </w:rPr>
              <w:t>the video group comprising at least a first video stream and a second video stream of the plurality of video streams;</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sidRPr="00793320">
              <w:rPr>
                <w:rFonts w:cs="Segoe UI" w:ascii="Segoe UI" w:hAnsi="Segoe UI"/>
                <w:sz w:val="20"/>
              </w:rPr>
              <w:t>[Para 0094]</w:t>
            </w:r>
          </w:p>
          <w:p w:rsidR="00A25DCD" w:rsidRPr="00A858A6" w:rsidRDefault="00A25DCD" w:rsidP="00A25DCD">
            <w:pPr>
              <w:spacing w:before="80" w:after="80"/>
              <w:jc w:val="center"/>
              <w:rPr>
                <w:rFonts w:cs="Segoe UI"/>
                <w:i/>
              </w:rPr>
            </w:pPr>
            <w:r w:rsidRPr="00A858A6">
              <w:rPr>
                <w:rFonts w:cs="Segoe UI" w:ascii="Segoe UI" w:hAnsi="Segoe UI"/>
                <w:i/>
                <w:sz w:val="20"/>
              </w:rPr>
              <w:t xml:space="preserve">It mentions </w:t>
            </w:r>
            <w:r>
              <w:rPr>
                <w:rFonts w:cs="Segoe UI" w:ascii="Segoe UI" w:hAnsi="Segoe UI"/>
                <w:i/>
                <w:sz w:val="20"/>
              </w:rPr>
              <w:t xml:space="preserve">that </w:t>
            </w:r>
            <w:r w:rsidRPr="00A858A6">
              <w:rPr>
                <w:rFonts w:cs="Segoe UI" w:ascii="Segoe UI" w:hAnsi="Segoe UI"/>
                <w:i/>
                <w:sz w:val="20"/>
              </w:rPr>
              <w:t xml:space="preserve">each path includes several television channels one or more may be used to support </w:t>
            </w:r>
            <w:r>
              <w:rPr>
                <w:rFonts w:cs="Segoe UI" w:ascii="Segoe UI" w:hAnsi="Segoe UI"/>
                <w:i/>
                <w:sz w:val="20"/>
              </w:rPr>
              <w:t>several</w:t>
            </w:r>
            <w:r w:rsidRPr="00A858A6">
              <w:rPr>
                <w:rFonts w:cs="Segoe UI" w:ascii="Segoe UI" w:hAnsi="Segoe UI"/>
                <w:i/>
                <w:sz w:val="20"/>
              </w:rPr>
              <w:t xml:space="preserve"> digital channels.</w:t>
            </w:r>
          </w:p>
        </w:tc>
        <w:tc>
          <w:tcPr>
            <w:tcW w:w="782" w:type="pct"/>
            <w:tcBorders>
              <w:top w:val="single" w:sz="4" w:space="0" w:color="auto"/>
              <w:bottom w:val="single" w:sz="4" w:space="0" w:color="auto"/>
            </w:tcBorders>
            <w:shd w:val="clear" w:color="auto" w:fill="D6E3BC"/>
          </w:tcPr>
          <w:p w:rsidR="00A25DCD" w:rsidRPr="00CE691C" w:rsidRDefault="00A25DCD" w:rsidP="00A25DCD">
            <w:pPr>
              <w:spacing w:before="80" w:after="80"/>
              <w:jc w:val="center"/>
            </w:pPr>
            <w:r w:rsidRPr="00463C93">
              <w:rPr>
                <w:rFonts w:ascii="Segoe UI" w:hAnsi="Segoe UI"/>
                <w:sz w:val="20"/>
              </w:rPr>
              <w:t></w:t>
            </w:r>
          </w:p>
          <w:p w:rsidR="00A25DCD" w:rsidRDefault="00A25DCD" w:rsidP="00A25DCD">
            <w:pPr>
              <w:tabs>
                <w:tab w:val="left" w:pos="428"/>
                <w:tab w:val="center" w:pos="1089"/>
              </w:tabs>
              <w:spacing w:before="60" w:after="60"/>
              <w:jc w:val="center"/>
              <w:rPr>
                <w:rFonts w:cs="Segoe UI"/>
              </w:rPr>
            </w:pPr>
            <w:r>
              <w:rPr>
                <w:rFonts w:cs="Segoe UI" w:ascii="Segoe UI" w:hAnsi="Segoe UI"/>
                <w:sz w:val="20"/>
              </w:rPr>
              <w:t>[Col 11, Line 1]</w:t>
            </w:r>
          </w:p>
          <w:p w:rsidR="00A25DCD" w:rsidRPr="00CE691C" w:rsidRDefault="00A25DCD" w:rsidP="00A25DCD">
            <w:pPr>
              <w:spacing w:before="60" w:after="60"/>
              <w:jc w:val="center"/>
              <w:rPr>
                <w:rFonts w:cs="Segoe UI"/>
              </w:rPr>
            </w:pPr>
            <w:r>
              <w:rPr>
                <w:rFonts w:cs="Segoe UI" w:ascii="Segoe UI" w:hAnsi="Segoe UI"/>
                <w:sz w:val="20"/>
              </w:rPr>
              <w:t>&amp; [Col 13, Line 24]</w:t>
            </w:r>
          </w:p>
          <w:p w:rsidR="00A25DCD" w:rsidRPr="003977B2" w:rsidRDefault="00A25DCD" w:rsidP="00A25DCD">
            <w:pPr>
              <w:spacing w:before="80" w:after="80"/>
              <w:jc w:val="center"/>
              <w:rPr>
                <w:rFonts w:cs="Segoe UI"/>
                <w:i/>
              </w:rPr>
            </w:pPr>
            <w:r w:rsidRPr="003977B2">
              <w:rPr>
                <w:rFonts w:cs="Segoe UI" w:ascii="Segoe UI" w:hAnsi="Segoe UI"/>
                <w:i/>
                <w:sz w:val="20"/>
              </w:rPr>
              <w:t xml:space="preserve">Since these genres inherently imply a collection of related video content (e.g., multiple sports streams for </w:t>
            </w:r>
            <w:r>
              <w:rPr>
                <w:rFonts w:cs="Segoe UI" w:ascii="Segoe UI" w:hAnsi="Segoe UI"/>
                <w:i/>
                <w:sz w:val="20"/>
              </w:rPr>
              <w:t>Sports)</w:t>
            </w:r>
            <w:r w:rsidRPr="003977B2">
              <w:rPr>
                <w:rFonts w:cs="Segoe UI" w:ascii="Segoe UI" w:hAnsi="Segoe UI"/>
                <w:i/>
                <w:sz w:val="20"/>
              </w:rPr>
              <w:t>.</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pPr>
            <w:r>
              <w:rPr>
                <w:rFonts w:ascii="Segoe UI" w:hAnsi="Segoe UI"/>
                <w:sz w:val="20"/>
              </w:rPr>
              <w:t>[</w:t>
            </w:r>
            <w:r>
              <w:rPr>
                <w:rFonts w:cs="Segoe UI" w:ascii="Segoe UI" w:hAnsi="Segoe UI"/>
                <w:sz w:val="20"/>
              </w:rPr>
              <w:t>Page</w:t>
            </w:r>
            <w:r w:rsidRPr="00B42411">
              <w:rPr>
                <w:rFonts w:cs="Segoe UI" w:ascii="Segoe UI" w:hAnsi="Segoe UI"/>
                <w:sz w:val="20"/>
              </w:rPr>
              <w:t xml:space="preserve"> </w:t>
            </w:r>
            <w:r>
              <w:rPr>
                <w:rFonts w:cs="Segoe UI" w:ascii="Segoe UI" w:hAnsi="Segoe UI"/>
                <w:sz w:val="20"/>
              </w:rPr>
              <w:t>7, Line 13]</w:t>
            </w:r>
          </w:p>
          <w:p w:rsidR="00A25DCD" w:rsidRPr="003949AB" w:rsidRDefault="00A25DCD" w:rsidP="00A25DCD">
            <w:pPr>
              <w:spacing w:before="80" w:after="80"/>
              <w:jc w:val="center"/>
              <w:rPr>
                <w:i/>
              </w:rPr>
            </w:pPr>
            <w:r w:rsidRPr="003949AB">
              <w:rPr>
                <w:rFonts w:ascii="Segoe UI" w:hAnsi="Segoe UI"/>
                <w:i/>
                <w:sz w:val="20"/>
              </w:rPr>
              <w:t>It mentions the additional viewer channels that comprise the multiple video feeds received from an input such as a cable or broadcast frequencies.</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pPr>
            <w:r w:rsidRPr="00AF065E">
              <w:rPr>
                <w:rFonts w:ascii="Segoe UI" w:hAnsi="Segoe UI"/>
                <w:sz w:val="20"/>
              </w:rPr>
              <w:t>[Para 0013]</w:t>
            </w:r>
            <w:r>
              <w:rPr>
                <w:rFonts w:ascii="Segoe UI" w:hAnsi="Segoe UI"/>
                <w:sz w:val="20"/>
              </w:rPr>
              <w:t xml:space="preserve"> &amp; [Para 0067]</w:t>
            </w:r>
          </w:p>
          <w:p w:rsidR="00A25DCD" w:rsidRPr="00A25410" w:rsidRDefault="00A25DCD" w:rsidP="00A25DCD">
            <w:pPr>
              <w:spacing w:before="80" w:after="80"/>
              <w:jc w:val="center"/>
              <w:rPr>
                <w:rFonts w:cs="Segoe UI"/>
                <w:i/>
              </w:rPr>
            </w:pPr>
            <w:r w:rsidRPr="00A81082">
              <w:rPr>
                <w:rFonts w:cs="Segoe UI" w:ascii="Segoe UI" w:hAnsi="Segoe UI"/>
                <w:i/>
                <w:sz w:val="20"/>
              </w:rPr>
              <w:t xml:space="preserve">It mentions </w:t>
            </w:r>
            <w:r>
              <w:rPr>
                <w:rFonts w:cs="Segoe UI" w:ascii="Segoe UI" w:hAnsi="Segoe UI"/>
                <w:i/>
                <w:sz w:val="20"/>
              </w:rPr>
              <w:t xml:space="preserve">a channel sub-directory or a package of </w:t>
            </w:r>
            <w:r w:rsidRPr="00C3573A">
              <w:rPr>
                <w:rFonts w:cs="Segoe UI" w:ascii="Segoe UI" w:hAnsi="Segoe UI"/>
                <w:i/>
                <w:sz w:val="20"/>
              </w:rPr>
              <w:t>youth channels or of sport channels, or of fi</w:t>
            </w:r>
            <w:r>
              <w:rPr>
                <w:rFonts w:cs="Segoe UI" w:ascii="Segoe UI" w:hAnsi="Segoe UI"/>
                <w:i/>
                <w:sz w:val="20"/>
              </w:rPr>
              <w:t>lm channels or of news channels.</w:t>
            </w:r>
          </w:p>
        </w:tc>
        <w:tc>
          <w:tcPr>
            <w:tcW w:w="781" w:type="pct"/>
            <w:tcBorders>
              <w:top w:val="single" w:sz="4" w:space="0" w:color="auto"/>
              <w:bottom w:val="single" w:sz="4" w:space="0" w:color="auto"/>
            </w:tcBorders>
            <w:shd w:val="clear" w:color="auto" w:fill="D6E3BC"/>
          </w:tcPr>
          <w:p w:rsidR="00A25DCD" w:rsidRDefault="00A25DCD" w:rsidP="00A25DCD">
            <w:pPr>
              <w:spacing w:after="80"/>
              <w:jc w:val="center"/>
              <w:rPr>
                <w:rFonts w:ascii="Wingdings" w:hAnsi="Wingdings"/>
              </w:rPr>
            </w:pPr>
            <w:r w:rsidRPr="00463C93">
              <w:rPr>
                <w:rFonts w:ascii="Segoe UI" w:hAnsi="Segoe UI"/>
                <w:sz w:val="20"/>
              </w:rPr>
              <w:t></w:t>
            </w:r>
          </w:p>
          <w:p w:rsidR="00A25DCD" w:rsidRPr="00B91B45" w:rsidRDefault="00A25DCD" w:rsidP="00A25DCD">
            <w:pPr>
              <w:spacing w:after="80"/>
              <w:jc w:val="center"/>
              <w:rPr>
                <w:rFonts w:cs="Segoe UI"/>
              </w:rPr>
            </w:pPr>
            <w:r>
              <w:rPr>
                <w:rFonts w:cs="Segoe UI" w:ascii="Segoe UI" w:hAnsi="Segoe UI"/>
                <w:sz w:val="20"/>
              </w:rPr>
              <w:t>[Para 0019]</w:t>
            </w:r>
          </w:p>
          <w:p w:rsidR="00A25DCD" w:rsidRPr="00A25410" w:rsidRDefault="00A25DCD" w:rsidP="00A25DCD">
            <w:pPr>
              <w:spacing w:before="80" w:after="80"/>
              <w:jc w:val="center"/>
              <w:rPr>
                <w:rFonts w:cs="Segoe UI"/>
                <w:i/>
              </w:rPr>
            </w:pPr>
            <w:r w:rsidRPr="00673638">
              <w:rPr>
                <w:rFonts w:cs="Segoe UI" w:ascii="Segoe UI" w:hAnsi="Segoe UI"/>
                <w:i/>
                <w:sz w:val="20"/>
              </w:rPr>
              <w:t>The reference clearly define</w:t>
            </w:r>
            <w:r>
              <w:rPr>
                <w:rFonts w:cs="Segoe UI" w:ascii="Segoe UI" w:hAnsi="Segoe UI"/>
                <w:i/>
                <w:sz w:val="20"/>
              </w:rPr>
              <w:t>s attribute information (e.g., sports</w:t>
            </w:r>
            <w:r w:rsidRPr="00673638">
              <w:rPr>
                <w:rFonts w:cs="Segoe UI" w:ascii="Segoe UI" w:hAnsi="Segoe UI"/>
                <w:i/>
                <w:sz w:val="20"/>
              </w:rPr>
              <w:t>) that links to multiple URLs, each accessing a different video file (e.g., s</w:t>
            </w:r>
            <w:r>
              <w:rPr>
                <w:rFonts w:cs="Segoe UI" w:ascii="Segoe UI" w:hAnsi="Segoe UI"/>
                <w:i/>
                <w:sz w:val="20"/>
              </w:rPr>
              <w:t>occer, baseball, and marathon).</w:t>
            </w:r>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10"/>
              </w:numPr>
              <w:jc w:val="center"/>
            </w:pPr>
          </w:p>
        </w:tc>
        <w:tc>
          <w:tcPr>
            <w:tcW w:w="782" w:type="pct"/>
            <w:tcBorders>
              <w:top w:val="single" w:sz="4" w:space="0" w:color="auto"/>
              <w:bottom w:val="single" w:sz="4" w:space="0" w:color="auto"/>
            </w:tcBorders>
          </w:tcPr>
          <w:p w:rsidR="00A25DCD" w:rsidRPr="004C7756" w:rsidRDefault="00A25DCD" w:rsidP="00A25DCD">
            <w:pPr>
              <w:shd w:val="clear" w:color="auto" w:fill="FFFFFF"/>
              <w:jc w:val="center"/>
              <w:rPr>
                <w:rFonts w:cs="Segoe UI"/>
                <w:color w:val="333333"/>
              </w:rPr>
            </w:pPr>
            <w:r w:rsidRPr="004C7756">
              <w:rPr>
                <w:rFonts w:cs="Segoe UI" w:ascii="Segoe UI" w:hAnsi="Segoe UI"/>
                <w:color w:val="333333"/>
                <w:sz w:val="20"/>
              </w:rPr>
              <w:t>receiving the first and the second video streams of the video group;</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pPr>
            <w:r w:rsidRPr="00412219">
              <w:rPr>
                <w:rFonts w:ascii="Segoe UI" w:hAnsi="Segoe UI"/>
                <w:sz w:val="20"/>
              </w:rPr>
              <w:t>[Para 0098]</w:t>
            </w:r>
          </w:p>
          <w:p w:rsidR="00A25DCD" w:rsidRPr="00A858A6" w:rsidRDefault="00A25DCD" w:rsidP="00A25DCD">
            <w:pPr>
              <w:spacing w:before="80" w:after="80"/>
              <w:jc w:val="center"/>
              <w:rPr>
                <w:i/>
              </w:rPr>
            </w:pPr>
            <w:r w:rsidRPr="00A858A6">
              <w:rPr>
                <w:rFonts w:ascii="Segoe UI" w:hAnsi="Segoe UI"/>
                <w:i/>
                <w:sz w:val="20"/>
              </w:rPr>
              <w:t xml:space="preserve">It discusses </w:t>
            </w:r>
            <w:r>
              <w:rPr>
                <w:rFonts w:ascii="Segoe UI" w:hAnsi="Segoe UI"/>
                <w:i/>
                <w:sz w:val="20"/>
              </w:rPr>
              <w:t xml:space="preserve">that </w:t>
            </w:r>
            <w:r w:rsidRPr="00A858A6">
              <w:rPr>
                <w:rFonts w:ascii="Segoe UI" w:hAnsi="Segoe UI"/>
                <w:i/>
                <w:sz w:val="20"/>
              </w:rPr>
              <w:t>a receiver, typically a set-top box that is used to receive and store the video streams of the video group in a memory.</w:t>
            </w:r>
          </w:p>
        </w:tc>
        <w:tc>
          <w:tcPr>
            <w:tcW w:w="782" w:type="pct"/>
            <w:tcBorders>
              <w:top w:val="single" w:sz="4" w:space="0" w:color="auto"/>
              <w:bottom w:val="single" w:sz="4" w:space="0" w:color="auto"/>
            </w:tcBorders>
            <w:shd w:val="clear" w:color="auto" w:fill="D6E3BC"/>
          </w:tcPr>
          <w:p w:rsidR="00A25DCD" w:rsidRPr="00244B3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60" w:after="60"/>
              <w:jc w:val="center"/>
              <w:rPr>
                <w:rFonts w:cs="Segoe UI"/>
              </w:rPr>
            </w:pPr>
            <w:r>
              <w:rPr>
                <w:rFonts w:cs="Segoe UI" w:ascii="Segoe UI" w:hAnsi="Segoe UI"/>
                <w:sz w:val="20"/>
              </w:rPr>
              <w:t>[Col 09, Line 05] &amp;</w:t>
            </w:r>
          </w:p>
          <w:p w:rsidR="00A25DCD" w:rsidRPr="00244B3D" w:rsidRDefault="00A25DCD" w:rsidP="00A25DCD">
            <w:pPr>
              <w:spacing w:before="60" w:after="60"/>
              <w:jc w:val="center"/>
              <w:rPr>
                <w:rFonts w:cs="Segoe UI"/>
              </w:rPr>
            </w:pPr>
            <w:r>
              <w:rPr>
                <w:rFonts w:cs="Segoe UI" w:ascii="Segoe UI" w:hAnsi="Segoe UI"/>
                <w:sz w:val="20"/>
              </w:rPr>
              <w:t>[Col 11, Line 1]</w:t>
            </w:r>
          </w:p>
          <w:p w:rsidR="00A25DCD" w:rsidRPr="009343BE" w:rsidRDefault="00A25DCD" w:rsidP="00A25DCD">
            <w:pPr>
              <w:spacing w:before="80" w:after="80"/>
              <w:jc w:val="center"/>
              <w:rPr>
                <w:rFonts w:cs="Segoe UI"/>
                <w:i/>
              </w:rPr>
            </w:pPr>
            <w:r w:rsidRPr="009343BE">
              <w:rPr>
                <w:rFonts w:cs="Segoe UI" w:ascii="Segoe UI" w:hAnsi="Segoe UI"/>
                <w:i/>
                <w:sz w:val="20"/>
              </w:rPr>
              <w:t>The reference describes the control circuitry 32, with its tuners and communication circuitry, as capable of receiving analog or digital media programming (video</w:t>
            </w:r>
            <w:r>
              <w:rPr>
                <w:rFonts w:cs="Segoe UI" w:ascii="Segoe UI" w:hAnsi="Segoe UI"/>
                <w:i/>
                <w:sz w:val="20"/>
              </w:rPr>
              <w:t xml:space="preserve"> streams) from various sources.</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pPr>
            <w:r>
              <w:rPr>
                <w:rFonts w:ascii="Segoe UI" w:hAnsi="Segoe UI"/>
                <w:sz w:val="20"/>
              </w:rPr>
              <w:t>[</w:t>
            </w:r>
            <w:r>
              <w:rPr>
                <w:rFonts w:cs="Segoe UI" w:ascii="Segoe UI" w:hAnsi="Segoe UI"/>
                <w:sz w:val="20"/>
              </w:rPr>
              <w:t>Page</w:t>
            </w:r>
            <w:r w:rsidRPr="00B42411">
              <w:rPr>
                <w:rFonts w:cs="Segoe UI" w:ascii="Segoe UI" w:hAnsi="Segoe UI"/>
                <w:sz w:val="20"/>
              </w:rPr>
              <w:t xml:space="preserve"> </w:t>
            </w:r>
            <w:r>
              <w:rPr>
                <w:rFonts w:cs="Segoe UI" w:ascii="Segoe UI" w:hAnsi="Segoe UI"/>
                <w:sz w:val="20"/>
              </w:rPr>
              <w:t>7, Line 13]</w:t>
            </w:r>
          </w:p>
          <w:p w:rsidR="00A25DCD" w:rsidRPr="003949AB" w:rsidRDefault="00A25DCD" w:rsidP="00A25DCD">
            <w:pPr>
              <w:spacing w:before="80" w:after="80"/>
              <w:jc w:val="center"/>
              <w:rPr>
                <w:rFonts w:cs="Segoe UI"/>
                <w:i/>
              </w:rPr>
            </w:pPr>
            <w:r w:rsidRPr="003949AB">
              <w:rPr>
                <w:rFonts w:ascii="Segoe UI" w:hAnsi="Segoe UI"/>
                <w:i/>
                <w:sz w:val="20"/>
              </w:rPr>
              <w:t>It mentions the additional viewer channels that comprise the multiple video feeds received from an input such as a cable or broadcast frequencies.</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Pr="00E42EF2" w:rsidRDefault="00A25DCD" w:rsidP="00A25DCD">
            <w:pPr>
              <w:spacing w:before="80" w:after="80"/>
              <w:jc w:val="center"/>
              <w:rPr>
                <w:rFonts w:cs="Segoe UI"/>
              </w:rPr>
            </w:pPr>
            <w:r w:rsidRPr="00974AC9">
              <w:rPr>
                <w:rFonts w:cs="Segoe UI" w:ascii="Segoe UI" w:hAnsi="Segoe UI"/>
                <w:sz w:val="20"/>
              </w:rPr>
              <w:t>[</w:t>
            </w:r>
            <w:r>
              <w:rPr>
                <w:rFonts w:cs="Segoe UI" w:ascii="Segoe UI" w:hAnsi="Segoe UI"/>
                <w:sz w:val="20"/>
              </w:rPr>
              <w:t xml:space="preserve">Para </w:t>
            </w:r>
            <w:r w:rsidRPr="00974AC9">
              <w:rPr>
                <w:rFonts w:cs="Segoe UI" w:ascii="Segoe UI" w:hAnsi="Segoe UI"/>
                <w:sz w:val="20"/>
              </w:rPr>
              <w:t>0067]</w:t>
            </w:r>
            <w:r>
              <w:rPr>
                <w:rFonts w:cs="Segoe UI" w:ascii="Segoe UI" w:hAnsi="Segoe UI"/>
                <w:sz w:val="20"/>
              </w:rPr>
              <w:t xml:space="preserve"> &amp; </w:t>
            </w:r>
            <w:r w:rsidRPr="00E42EF2">
              <w:rPr>
                <w:rFonts w:cs="Segoe UI" w:ascii="Segoe UI" w:hAnsi="Segoe UI"/>
                <w:sz w:val="20"/>
              </w:rPr>
              <w:t>[</w:t>
            </w:r>
            <w:r>
              <w:rPr>
                <w:rFonts w:cs="Segoe UI" w:ascii="Segoe UI" w:hAnsi="Segoe UI"/>
                <w:sz w:val="20"/>
              </w:rPr>
              <w:t xml:space="preserve">Para </w:t>
            </w:r>
            <w:r w:rsidRPr="00E42EF2">
              <w:rPr>
                <w:rFonts w:cs="Segoe UI" w:ascii="Segoe UI" w:hAnsi="Segoe UI"/>
                <w:sz w:val="20"/>
              </w:rPr>
              <w:t>0070]</w:t>
            </w:r>
          </w:p>
          <w:p w:rsidR="00A25DCD" w:rsidRPr="00A84C61" w:rsidRDefault="00A25DCD" w:rsidP="00A25DCD">
            <w:pPr>
              <w:spacing w:before="80" w:after="80"/>
              <w:jc w:val="center"/>
              <w:rPr>
                <w:rFonts w:cs="Segoe UI"/>
                <w:i/>
              </w:rPr>
            </w:pPr>
            <w:r w:rsidRPr="00A81082">
              <w:rPr>
                <w:rFonts w:cs="Segoe UI" w:ascii="Segoe UI" w:hAnsi="Segoe UI"/>
                <w:i/>
                <w:sz w:val="20"/>
              </w:rPr>
              <w:t>It mentions the receiving of the video streams delivered via cable or a satellite to subscribers</w:t>
            </w:r>
            <w:r>
              <w:rPr>
                <w:rFonts w:cs="Segoe UI" w:ascii="Segoe UI" w:hAnsi="Segoe UI"/>
                <w:i/>
                <w:sz w:val="20"/>
              </w:rPr>
              <w:t xml:space="preserve"> to a selector that create a channel sub-directory or a package that gets delivered to a package display unit.</w:t>
            </w:r>
          </w:p>
        </w:tc>
        <w:tc>
          <w:tcPr>
            <w:tcW w:w="781" w:type="pct"/>
            <w:tcBorders>
              <w:top w:val="single" w:sz="4" w:space="0" w:color="auto"/>
              <w:bottom w:val="single" w:sz="4" w:space="0" w:color="auto"/>
            </w:tcBorders>
            <w:shd w:val="clear" w:color="auto" w:fill="D6E3BC"/>
          </w:tcPr>
          <w:p w:rsidR="00A25DCD" w:rsidRDefault="00A25DCD" w:rsidP="00A25DCD">
            <w:pPr>
              <w:spacing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[Para 0028]</w:t>
            </w:r>
          </w:p>
          <w:p w:rsidR="00A25DCD" w:rsidRPr="00BC73B9" w:rsidRDefault="00A25DCD" w:rsidP="00A25DCD">
            <w:pPr>
              <w:spacing w:before="80" w:after="80"/>
              <w:jc w:val="center"/>
              <w:rPr>
                <w:rFonts w:cs="Segoe UI"/>
                <w:i/>
              </w:rPr>
            </w:pPr>
            <w:r w:rsidRPr="00BC73B9">
              <w:rPr>
                <w:rFonts w:cs="Segoe UI" w:ascii="Segoe UI" w:hAnsi="Segoe UI"/>
                <w:i/>
                <w:sz w:val="20"/>
              </w:rPr>
              <w:t>The control unit (frame controller) accesses video storage files identified by URLs that are part of the attribute data (i.e., defining the video group).</w:t>
            </w:r>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10"/>
              </w:numPr>
              <w:jc w:val="center"/>
            </w:pPr>
          </w:p>
        </w:tc>
        <w:tc>
          <w:tcPr>
            <w:tcW w:w="782" w:type="pct"/>
            <w:tcBorders>
              <w:top w:val="single" w:sz="4" w:space="0" w:color="auto"/>
              <w:bottom w:val="single" w:sz="4" w:space="0" w:color="auto"/>
            </w:tcBorders>
          </w:tcPr>
          <w:p w:rsidR="00A25DCD" w:rsidRPr="004C7756" w:rsidRDefault="00A25DCD" w:rsidP="00A25DCD">
            <w:pPr>
              <w:shd w:val="clear" w:color="auto" w:fill="FFFFFF"/>
              <w:jc w:val="center"/>
              <w:rPr>
                <w:rFonts w:cs="Segoe UI"/>
                <w:color w:val="333333"/>
              </w:rPr>
            </w:pPr>
            <w:r w:rsidRPr="004C7756">
              <w:rPr>
                <w:rFonts w:cs="Segoe UI" w:ascii="Segoe UI" w:hAnsi="Segoe UI"/>
                <w:color w:val="333333"/>
                <w:sz w:val="20"/>
              </w:rPr>
              <w:t>displaying the first and the second video streams in a first picture and a second picture of the plurality of pictures;</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sidRPr="00293260">
              <w:rPr>
                <w:rFonts w:cs="Segoe UI" w:ascii="Segoe UI" w:hAnsi="Segoe UI"/>
                <w:sz w:val="20"/>
              </w:rPr>
              <w:t>[</w:t>
            </w:r>
            <w:r>
              <w:rPr>
                <w:rFonts w:cs="Segoe UI" w:ascii="Segoe UI" w:hAnsi="Segoe UI"/>
                <w:sz w:val="20"/>
              </w:rPr>
              <w:t xml:space="preserve">Para </w:t>
            </w:r>
            <w:r w:rsidRPr="00293260">
              <w:rPr>
                <w:rFonts w:cs="Segoe UI" w:ascii="Segoe UI" w:hAnsi="Segoe UI"/>
                <w:sz w:val="20"/>
              </w:rPr>
              <w:t>0182]</w:t>
            </w:r>
          </w:p>
          <w:p w:rsidR="00A25DCD" w:rsidRPr="00823969" w:rsidRDefault="00A25DCD" w:rsidP="00A25DCD">
            <w:pPr>
              <w:spacing w:before="80" w:after="80"/>
              <w:jc w:val="center"/>
              <w:rPr>
                <w:rFonts w:ascii="Wingdings" w:hAnsi="Wingdings"/>
                <w:i/>
              </w:rPr>
            </w:pPr>
            <w:r w:rsidRPr="002D37BE">
              <w:rPr>
                <w:rFonts w:cs="Segoe UI" w:ascii="Segoe UI" w:hAnsi="Segoe UI"/>
                <w:i/>
                <w:sz w:val="20"/>
              </w:rPr>
              <w:t xml:space="preserve">It mentions </w:t>
            </w:r>
            <w:r>
              <w:rPr>
                <w:rFonts w:cs="Segoe UI" w:ascii="Segoe UI" w:hAnsi="Segoe UI"/>
                <w:i/>
                <w:sz w:val="20"/>
              </w:rPr>
              <w:t xml:space="preserve">that </w:t>
            </w:r>
            <w:r w:rsidRPr="002D37BE">
              <w:rPr>
                <w:rFonts w:cs="Segoe UI" w:ascii="Segoe UI" w:hAnsi="Segoe UI"/>
                <w:i/>
                <w:sz w:val="20"/>
              </w:rPr>
              <w:t>the screen display plurality of video</w:t>
            </w:r>
            <w:r>
              <w:rPr>
                <w:rFonts w:cs="Segoe UI" w:ascii="Segoe UI" w:hAnsi="Segoe UI"/>
                <w:i/>
                <w:sz w:val="20"/>
              </w:rPr>
              <w:t xml:space="preserve"> </w:t>
            </w:r>
            <w:r w:rsidRPr="002D37BE">
              <w:rPr>
                <w:rFonts w:cs="Segoe UI" w:ascii="Segoe UI" w:hAnsi="Segoe UI"/>
                <w:i/>
                <w:sz w:val="20"/>
              </w:rPr>
              <w:t>s</w:t>
            </w:r>
            <w:r>
              <w:rPr>
                <w:rFonts w:cs="Segoe UI" w:ascii="Segoe UI" w:hAnsi="Segoe UI"/>
                <w:i/>
                <w:sz w:val="20"/>
              </w:rPr>
              <w:t>treams</w:t>
            </w:r>
            <w:r w:rsidRPr="002D37BE">
              <w:rPr>
                <w:rFonts w:cs="Segoe UI" w:ascii="Segoe UI" w:hAnsi="Segoe UI"/>
                <w:i/>
                <w:sz w:val="20"/>
              </w:rPr>
              <w:t xml:space="preserve"> on the screen 400 such as 105</w:t>
            </w:r>
            <w:r>
              <w:rPr>
                <w:rFonts w:cs="Segoe UI" w:ascii="Segoe UI" w:hAnsi="Segoe UI"/>
                <w:i/>
                <w:sz w:val="20"/>
              </w:rPr>
              <w:t>,</w:t>
            </w:r>
            <w:r w:rsidRPr="002D37BE">
              <w:rPr>
                <w:rFonts w:cs="Segoe UI" w:ascii="Segoe UI" w:hAnsi="Segoe UI"/>
                <w:i/>
                <w:sz w:val="20"/>
              </w:rPr>
              <w:t xml:space="preserve"> 413</w:t>
            </w:r>
            <w:r>
              <w:rPr>
                <w:rFonts w:cs="Segoe UI" w:ascii="Segoe UI" w:hAnsi="Segoe UI"/>
                <w:i/>
                <w:sz w:val="20"/>
              </w:rPr>
              <w:t xml:space="preserve"> and the video advertisement</w:t>
            </w:r>
            <w:r w:rsidRPr="002D37BE">
              <w:rPr>
                <w:rFonts w:cs="Segoe UI" w:ascii="Segoe UI" w:hAnsi="Segoe UI"/>
                <w:i/>
                <w:sz w:val="20"/>
              </w:rPr>
              <w:t xml:space="preserve"> region</w:t>
            </w:r>
            <w:r>
              <w:rPr>
                <w:rFonts w:cs="Segoe UI" w:ascii="Segoe UI" w:hAnsi="Segoe UI"/>
                <w:i/>
                <w:sz w:val="20"/>
              </w:rPr>
              <w:t xml:space="preserve"> 104.</w:t>
            </w:r>
          </w:p>
        </w:tc>
        <w:tc>
          <w:tcPr>
            <w:tcW w:w="782" w:type="pct"/>
            <w:tcBorders>
              <w:top w:val="single" w:sz="4" w:space="0" w:color="auto"/>
              <w:bottom w:val="single" w:sz="4" w:space="0" w:color="auto"/>
            </w:tcBorders>
            <w:shd w:val="clear" w:color="auto" w:fill="D6E3BC"/>
          </w:tcPr>
          <w:p w:rsidR="00A25DCD" w:rsidRPr="00504FF9"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sidRPr="00504FF9">
              <w:rPr>
                <w:rFonts w:cs="Segoe UI" w:ascii="Segoe UI" w:hAnsi="Segoe UI"/>
                <w:sz w:val="20"/>
              </w:rPr>
              <w:t>[Col 6, Line 25]</w:t>
            </w:r>
          </w:p>
          <w:p w:rsidR="00A25DCD" w:rsidRPr="0015531C" w:rsidRDefault="00A25DCD" w:rsidP="00A25DCD">
            <w:pPr>
              <w:spacing w:before="80" w:after="80"/>
              <w:jc w:val="center"/>
              <w:rPr>
                <w:rFonts w:cs="Segoe UI"/>
                <w:i/>
              </w:rPr>
            </w:pPr>
            <w:r w:rsidRPr="0015531C">
              <w:rPr>
                <w:rFonts w:cs="Segoe UI" w:ascii="Segoe UI" w:hAnsi="Segoe UI"/>
                <w:i/>
                <w:sz w:val="20"/>
              </w:rPr>
              <w:t>The reference describes and illustrates the video mosaic client d</w:t>
            </w:r>
            <w:r>
              <w:rPr>
                <w:rFonts w:cs="Segoe UI" w:ascii="Segoe UI" w:hAnsi="Segoe UI"/>
                <w:i/>
                <w:sz w:val="20"/>
              </w:rPr>
              <w:t xml:space="preserve">isplaying multiple video cells or pictures </w:t>
            </w:r>
            <w:r w:rsidRPr="0015531C">
              <w:rPr>
                <w:rFonts w:cs="Segoe UI" w:ascii="Segoe UI" w:hAnsi="Segoe UI"/>
                <w:i/>
                <w:sz w:val="20"/>
              </w:rPr>
              <w:t>simultaneously.</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Pr="00EA0CE8" w:rsidRDefault="00A25DCD" w:rsidP="00A25DCD">
            <w:pPr>
              <w:spacing w:before="60" w:after="60"/>
              <w:jc w:val="center"/>
            </w:pPr>
            <w:r>
              <w:rPr>
                <w:rFonts w:cs="Segoe UI" w:ascii="Segoe UI" w:hAnsi="Segoe UI"/>
                <w:sz w:val="20"/>
              </w:rPr>
              <w:t>[Page</w:t>
            </w:r>
            <w:r w:rsidRPr="00B42411">
              <w:rPr>
                <w:rFonts w:cs="Segoe UI" w:ascii="Segoe UI" w:hAnsi="Segoe UI"/>
                <w:sz w:val="20"/>
              </w:rPr>
              <w:t xml:space="preserve"> </w:t>
            </w:r>
            <w:r>
              <w:rPr>
                <w:rFonts w:cs="Segoe UI" w:ascii="Segoe UI" w:hAnsi="Segoe UI"/>
                <w:sz w:val="20"/>
              </w:rPr>
              <w:t xml:space="preserve">7, Line 13 </w:t>
            </w:r>
            <w:r w:rsidRPr="00B42411">
              <w:rPr>
                <w:rFonts w:cs="Segoe UI" w:ascii="Segoe UI" w:hAnsi="Segoe UI"/>
                <w:sz w:val="20"/>
              </w:rPr>
              <w:t>]</w:t>
            </w:r>
            <w:r>
              <w:rPr>
                <w:rFonts w:cs="Segoe UI" w:ascii="Segoe UI" w:hAnsi="Segoe UI"/>
                <w:sz w:val="20"/>
              </w:rPr>
              <w:t xml:space="preserve"> &amp; [Page 8, Line 24</w:t>
            </w:r>
            <w:r w:rsidRPr="00EA0CE8">
              <w:rPr>
                <w:rFonts w:cs="Segoe UI" w:ascii="Segoe UI" w:hAnsi="Segoe UI"/>
                <w:sz w:val="20"/>
              </w:rPr>
              <w:t>]</w:t>
            </w:r>
          </w:p>
          <w:p w:rsidR="00A25DCD" w:rsidRPr="00814FCB" w:rsidRDefault="00A25DCD" w:rsidP="00A25DCD">
            <w:pPr>
              <w:spacing w:before="80" w:after="80"/>
              <w:jc w:val="center"/>
              <w:rPr>
                <w:i/>
              </w:rPr>
            </w:pPr>
            <w:r w:rsidRPr="003949AB">
              <w:rPr>
                <w:rFonts w:cs="Segoe UI" w:ascii="Segoe UI" w:hAnsi="Segoe UI"/>
                <w:i/>
                <w:sz w:val="20"/>
              </w:rPr>
              <w:t>It discusses the displaying of the various video feeds in a matrix view or the viewer can choose one of the mat</w:t>
            </w:r>
            <w:r>
              <w:rPr>
                <w:rFonts w:cs="Segoe UI" w:ascii="Segoe UI" w:hAnsi="Segoe UI"/>
                <w:i/>
                <w:sz w:val="20"/>
              </w:rPr>
              <w:t>rix</w:t>
            </w:r>
            <w:r w:rsidRPr="003949AB">
              <w:rPr>
                <w:rFonts w:cs="Segoe UI" w:ascii="Segoe UI" w:hAnsi="Segoe UI"/>
                <w:i/>
                <w:sz w:val="20"/>
              </w:rPr>
              <w:t xml:space="preserve"> viewer channels directly from the interactive mosaic channel</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Pr="00E42EF2" w:rsidRDefault="00A25DCD" w:rsidP="00A25DCD">
            <w:pPr>
              <w:spacing w:before="80" w:after="80"/>
              <w:jc w:val="center"/>
              <w:rPr>
                <w:rFonts w:cs="Segoe UI"/>
              </w:rPr>
            </w:pPr>
            <w:r w:rsidRPr="00C10A8C">
              <w:rPr>
                <w:rFonts w:cs="Segoe UI" w:ascii="Segoe UI" w:hAnsi="Segoe UI"/>
                <w:sz w:val="20"/>
              </w:rPr>
              <w:t>[Para 0070]</w:t>
            </w:r>
            <w:r>
              <w:rPr>
                <w:rFonts w:cs="Segoe UI" w:ascii="Segoe UI" w:hAnsi="Segoe UI"/>
                <w:sz w:val="20"/>
              </w:rPr>
              <w:t xml:space="preserve"> &amp; </w:t>
            </w:r>
            <w:r w:rsidRPr="00AA2E94">
              <w:rPr>
                <w:rFonts w:cs="Segoe UI" w:ascii="Segoe UI" w:hAnsi="Segoe UI"/>
                <w:sz w:val="20"/>
              </w:rPr>
              <w:t>[</w:t>
            </w:r>
            <w:r>
              <w:rPr>
                <w:rFonts w:cs="Segoe UI" w:ascii="Segoe UI" w:hAnsi="Segoe UI"/>
                <w:sz w:val="20"/>
              </w:rPr>
              <w:t xml:space="preserve">Para </w:t>
            </w:r>
            <w:r w:rsidRPr="00AA2E94">
              <w:rPr>
                <w:rFonts w:cs="Segoe UI" w:ascii="Segoe UI" w:hAnsi="Segoe UI"/>
                <w:sz w:val="20"/>
              </w:rPr>
              <w:t>0078]</w:t>
            </w:r>
          </w:p>
          <w:p w:rsidR="00A25DCD" w:rsidRPr="00650638" w:rsidRDefault="00A25DCD" w:rsidP="00A25DCD">
            <w:pPr>
              <w:spacing w:before="80" w:after="80"/>
              <w:jc w:val="center"/>
              <w:rPr>
                <w:rFonts w:cs="Segoe UI"/>
                <w:i/>
              </w:rPr>
            </w:pPr>
            <w:r w:rsidRPr="00650638">
              <w:rPr>
                <w:rFonts w:cs="Segoe UI" w:ascii="Segoe UI" w:hAnsi="Segoe UI"/>
                <w:i/>
                <w:sz w:val="20"/>
              </w:rPr>
              <w:t>It discusses the series of broadcast channels include</w:t>
            </w:r>
            <w:r>
              <w:rPr>
                <w:rFonts w:cs="Segoe UI" w:ascii="Segoe UI" w:hAnsi="Segoe UI"/>
                <w:i/>
                <w:sz w:val="20"/>
              </w:rPr>
              <w:t>d in</w:t>
            </w:r>
            <w:r w:rsidRPr="00650638">
              <w:rPr>
                <w:rFonts w:cs="Segoe UI" w:ascii="Segoe UI" w:hAnsi="Segoe UI"/>
                <w:i/>
                <w:sz w:val="20"/>
              </w:rPr>
              <w:t xml:space="preserve"> an overall browsing channel which displays the miniaturized views of individual channels.</w:t>
            </w:r>
          </w:p>
        </w:tc>
        <w:tc>
          <w:tcPr>
            <w:tcW w:w="781" w:type="pct"/>
            <w:tcBorders>
              <w:top w:val="single" w:sz="4" w:space="0" w:color="auto"/>
              <w:bottom w:val="single" w:sz="4" w:space="0" w:color="auto"/>
            </w:tcBorders>
            <w:shd w:val="clear" w:color="auto" w:fill="D6E3BC"/>
          </w:tcPr>
          <w:p w:rsidR="00A25DCD" w:rsidRDefault="00A25DCD" w:rsidP="00A25DCD">
            <w:pPr>
              <w:spacing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[Para 0030] &amp; [Para 0035]</w:t>
            </w:r>
          </w:p>
          <w:p w:rsidR="00A25DCD" w:rsidRPr="004E7A17" w:rsidRDefault="00A25DCD" w:rsidP="00A25DCD">
            <w:pPr>
              <w:spacing w:before="80" w:after="80"/>
              <w:jc w:val="center"/>
              <w:rPr>
                <w:rFonts w:cs="Segoe UI"/>
                <w:i/>
              </w:rPr>
            </w:pPr>
            <w:r w:rsidRPr="004E7A17">
              <w:rPr>
                <w:rFonts w:cs="Segoe UI" w:ascii="Segoe UI" w:hAnsi="Segoe UI"/>
                <w:i/>
                <w:sz w:val="20"/>
              </w:rPr>
              <w:t>The reference clearly describes displaying video streams on individual display screens (pictures) through the respective displa</w:t>
            </w:r>
            <w:r>
              <w:rPr>
                <w:rFonts w:cs="Segoe UI" w:ascii="Segoe UI" w:hAnsi="Segoe UI"/>
                <w:i/>
                <w:sz w:val="20"/>
              </w:rPr>
              <w:t>y driver units.</w:t>
            </w:r>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10"/>
              </w:numPr>
              <w:jc w:val="center"/>
            </w:pPr>
          </w:p>
        </w:tc>
        <w:tc>
          <w:tcPr>
            <w:tcW w:w="782" w:type="pct"/>
            <w:tcBorders>
              <w:top w:val="single" w:sz="4" w:space="0" w:color="auto"/>
              <w:bottom w:val="single" w:sz="4" w:space="0" w:color="auto"/>
            </w:tcBorders>
          </w:tcPr>
          <w:p w:rsidR="00A25DCD" w:rsidRPr="004C7756" w:rsidRDefault="00A25DCD" w:rsidP="00A25DCD">
            <w:pPr>
              <w:shd w:val="clear" w:color="auto" w:fill="FFFFFF"/>
              <w:jc w:val="center"/>
              <w:rPr>
                <w:rFonts w:cs="Segoe UI"/>
                <w:color w:val="333333"/>
              </w:rPr>
            </w:pPr>
            <w:r w:rsidRPr="004C7756">
              <w:rPr>
                <w:rFonts w:cs="Segoe UI" w:ascii="Segoe UI" w:hAnsi="Segoe UI"/>
                <w:color w:val="333333"/>
                <w:sz w:val="20"/>
              </w:rPr>
              <w:t xml:space="preserve">receiving a second user selection to change the display in a given picture of the plurality of pictures to a given video stream of the video group, </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[Para 0182]</w:t>
            </w:r>
          </w:p>
          <w:p w:rsidR="00A25DCD" w:rsidRPr="0069239C" w:rsidRDefault="00A25DCD" w:rsidP="00A25DCD">
            <w:pPr>
              <w:spacing w:before="80" w:after="80"/>
              <w:jc w:val="center"/>
              <w:rPr>
                <w:rFonts w:cs="Segoe UI"/>
                <w:i/>
              </w:rPr>
            </w:pPr>
            <w:r w:rsidRPr="0069239C">
              <w:rPr>
                <w:rFonts w:cs="Segoe UI" w:ascii="Segoe UI" w:hAnsi="Segoe UI"/>
                <w:i/>
                <w:sz w:val="20"/>
              </w:rPr>
              <w:t xml:space="preserve">It </w:t>
            </w:r>
            <w:r>
              <w:rPr>
                <w:rFonts w:cs="Segoe UI" w:ascii="Segoe UI" w:hAnsi="Segoe UI"/>
                <w:i/>
                <w:sz w:val="20"/>
              </w:rPr>
              <w:t xml:space="preserve">clearly </w:t>
            </w:r>
            <w:r w:rsidRPr="0069239C">
              <w:rPr>
                <w:rFonts w:cs="Segoe UI" w:ascii="Segoe UI" w:hAnsi="Segoe UI"/>
                <w:i/>
                <w:sz w:val="20"/>
              </w:rPr>
              <w:t xml:space="preserve">discusses </w:t>
            </w:r>
            <w:r>
              <w:rPr>
                <w:rFonts w:cs="Segoe UI" w:ascii="Segoe UI" w:hAnsi="Segoe UI"/>
                <w:i/>
                <w:sz w:val="20"/>
              </w:rPr>
              <w:t xml:space="preserve">that </w:t>
            </w:r>
            <w:r w:rsidRPr="0069239C">
              <w:rPr>
                <w:rFonts w:cs="Segoe UI" w:ascii="Segoe UI" w:hAnsi="Segoe UI"/>
                <w:i/>
                <w:sz w:val="20"/>
              </w:rPr>
              <w:t>how the user may view the video of the next story by selecting the Next Story option in the screen belonging to the same video group.</w:t>
            </w:r>
          </w:p>
        </w:tc>
        <w:tc>
          <w:tcPr>
            <w:tcW w:w="782" w:type="pct"/>
            <w:tcBorders>
              <w:top w:val="single" w:sz="4" w:space="0" w:color="auto"/>
              <w:bottom w:val="single" w:sz="4" w:space="0" w:color="auto"/>
            </w:tcBorders>
            <w:shd w:val="clear" w:color="auto" w:fill="D6E3BC"/>
          </w:tcPr>
          <w:p w:rsidR="00A25DCD" w:rsidRPr="004C0905"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sidRPr="004C0905">
              <w:rPr>
                <w:rFonts w:cs="Segoe UI" w:ascii="Segoe UI" w:hAnsi="Segoe UI"/>
                <w:sz w:val="20"/>
              </w:rPr>
              <w:t>[Col 4, Line 5]</w:t>
            </w:r>
          </w:p>
          <w:p w:rsidR="00A25DCD" w:rsidRPr="00785DF1" w:rsidRDefault="00A25DCD" w:rsidP="00A25DCD">
            <w:pPr>
              <w:spacing w:before="80" w:after="80"/>
              <w:jc w:val="center"/>
              <w:rPr>
                <w:rFonts w:cs="Segoe UI"/>
                <w:i/>
              </w:rPr>
            </w:pPr>
            <w:r w:rsidRPr="00785DF1">
              <w:rPr>
                <w:rFonts w:cs="Segoe UI" w:ascii="Segoe UI" w:hAnsi="Segoe UI"/>
                <w:i/>
                <w:sz w:val="20"/>
              </w:rPr>
              <w:t>The reference explicitly describes receiving a user selecti</w:t>
            </w:r>
            <w:r>
              <w:rPr>
                <w:rFonts w:cs="Segoe UI" w:ascii="Segoe UI" w:hAnsi="Segoe UI"/>
                <w:i/>
                <w:sz w:val="20"/>
              </w:rPr>
              <w:t xml:space="preserve">on via an options overlay to </w:t>
            </w:r>
            <w:r w:rsidRPr="00785DF1">
              <w:rPr>
                <w:rFonts w:cs="Segoe UI" w:ascii="Segoe UI" w:hAnsi="Segoe UI"/>
                <w:i/>
                <w:sz w:val="20"/>
              </w:rPr>
              <w:t xml:space="preserve">replace the blacked out object with </w:t>
            </w:r>
            <w:r>
              <w:rPr>
                <w:rFonts w:cs="Segoe UI" w:ascii="Segoe UI" w:hAnsi="Segoe UI"/>
                <w:i/>
                <w:sz w:val="20"/>
              </w:rPr>
              <w:t>replacement content or search for similar content for a blacked out video.</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pPr>
            <w:r>
              <w:rPr>
                <w:rFonts w:ascii="Segoe UI" w:hAnsi="Segoe UI"/>
                <w:sz w:val="20"/>
              </w:rPr>
              <w:t>[</w:t>
            </w:r>
            <w:r>
              <w:rPr>
                <w:rFonts w:cs="Segoe UI" w:ascii="Segoe UI" w:hAnsi="Segoe UI"/>
                <w:sz w:val="20"/>
              </w:rPr>
              <w:t>Page 21, Line 06</w:t>
            </w:r>
            <w:r w:rsidRPr="00EA0CE8">
              <w:rPr>
                <w:rFonts w:ascii="Segoe UI" w:hAnsi="Segoe UI"/>
                <w:sz w:val="20"/>
              </w:rPr>
              <w:t>]</w:t>
            </w:r>
          </w:p>
          <w:p w:rsidR="00A25DCD" w:rsidRPr="00463C93" w:rsidRDefault="00A25DCD" w:rsidP="00A25DCD">
            <w:pPr>
              <w:spacing w:before="80" w:after="80"/>
              <w:jc w:val="center"/>
              <w:rPr>
                <w:rFonts w:ascii="Wingdings" w:hAnsi="Wingdings"/>
              </w:rPr>
            </w:pPr>
            <w:r w:rsidRPr="00814FCB">
              <w:rPr>
                <w:rFonts w:ascii="Segoe UI" w:hAnsi="Segoe UI"/>
                <w:i/>
                <w:sz w:val="20"/>
              </w:rPr>
              <w:t>It discusses the user can add or delete a viewer channel from the presentation of interactive mosaic on the monitor.</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Pr="00B44682" w:rsidRDefault="00A25DCD" w:rsidP="00A25DCD">
            <w:pPr>
              <w:spacing w:before="80" w:after="80"/>
              <w:jc w:val="center"/>
              <w:rPr>
                <w:rFonts w:cs="Segoe UI"/>
              </w:rPr>
            </w:pPr>
            <w:r w:rsidRPr="00B44682">
              <w:rPr>
                <w:rFonts w:cs="Segoe UI" w:ascii="Segoe UI" w:hAnsi="Segoe UI"/>
                <w:sz w:val="20"/>
              </w:rPr>
              <w:t>[</w:t>
            </w:r>
            <w:r>
              <w:rPr>
                <w:rFonts w:cs="Segoe UI" w:ascii="Segoe UI" w:hAnsi="Segoe UI"/>
                <w:sz w:val="20"/>
              </w:rPr>
              <w:t xml:space="preserve">Para </w:t>
            </w:r>
            <w:r w:rsidRPr="00B44682">
              <w:rPr>
                <w:rFonts w:cs="Segoe UI" w:ascii="Segoe UI" w:hAnsi="Segoe UI"/>
                <w:sz w:val="20"/>
              </w:rPr>
              <w:t>0087]</w:t>
            </w:r>
          </w:p>
          <w:p w:rsidR="00A25DCD" w:rsidRDefault="00A25DCD" w:rsidP="00A25DCD">
            <w:pPr>
              <w:spacing w:before="80" w:after="80"/>
              <w:jc w:val="center"/>
              <w:rPr>
                <w:i/>
              </w:rPr>
            </w:pPr>
            <w:r w:rsidRPr="001945AF">
              <w:rPr>
                <w:rFonts w:ascii="Segoe UI" w:hAnsi="Segoe UI"/>
                <w:i/>
                <w:sz w:val="20"/>
              </w:rPr>
              <w:t>It mentions that user selects a particular channel and others channels preferably closed from the lower edge of the frame</w:t>
            </w:r>
            <w:r>
              <w:rPr>
                <w:rFonts w:ascii="Segoe UI" w:hAnsi="Segoe UI"/>
                <w:i/>
                <w:sz w:val="20"/>
              </w:rPr>
              <w:t xml:space="preserve"> or may move sideways to admit new channels.</w:t>
            </w:r>
          </w:p>
          <w:p w:rsidR="00A25DCD" w:rsidRPr="0006151D" w:rsidRDefault="00A25DCD" w:rsidP="00A25DCD">
            <w:pPr>
              <w:spacing w:before="80" w:after="80"/>
              <w:jc w:val="center"/>
              <w:rPr>
                <w:i/>
                <w:u w:val="single"/>
              </w:rPr>
            </w:pPr>
            <w:r>
              <w:rPr>
                <w:rFonts w:ascii="Segoe UI" w:hAnsi="Segoe UI"/>
                <w:i/>
                <w:sz w:val="20"/>
                <w:u w:val="single"/>
              </w:rPr>
              <w:t xml:space="preserve">This mention of admitting </w:t>
            </w:r>
            <w:r w:rsidRPr="0006151D">
              <w:rPr>
                <w:rFonts w:ascii="Segoe UI" w:hAnsi="Segoe UI"/>
                <w:i/>
                <w:sz w:val="20"/>
                <w:u w:val="single"/>
              </w:rPr>
              <w:t>new channels upon selection of a particular channel</w:t>
            </w:r>
            <w:r>
              <w:rPr>
                <w:rFonts w:ascii="Segoe UI" w:hAnsi="Segoe UI"/>
                <w:i/>
                <w:sz w:val="20"/>
                <w:u w:val="single"/>
              </w:rPr>
              <w:t xml:space="preserve"> and closing it</w:t>
            </w:r>
            <w:r w:rsidRPr="0006151D">
              <w:rPr>
                <w:rFonts w:ascii="Segoe UI" w:hAnsi="Segoe UI"/>
                <w:i/>
                <w:sz w:val="20"/>
                <w:u w:val="single"/>
              </w:rPr>
              <w:t xml:space="preserve"> can be </w:t>
            </w:r>
            <w:r>
              <w:rPr>
                <w:rFonts w:ascii="Segoe UI" w:hAnsi="Segoe UI"/>
                <w:i/>
                <w:sz w:val="20"/>
                <w:u w:val="single"/>
              </w:rPr>
              <w:t xml:space="preserve">broadly </w:t>
            </w:r>
            <w:r w:rsidRPr="0006151D">
              <w:rPr>
                <w:rFonts w:ascii="Segoe UI" w:hAnsi="Segoe UI"/>
                <w:i/>
                <w:sz w:val="20"/>
                <w:u w:val="single"/>
              </w:rPr>
              <w:t>inferred</w:t>
            </w:r>
            <w:r>
              <w:rPr>
                <w:rFonts w:ascii="Segoe UI" w:hAnsi="Segoe UI"/>
                <w:i/>
                <w:sz w:val="20"/>
                <w:u w:val="single"/>
              </w:rPr>
              <w:t xml:space="preserve"> </w:t>
            </w:r>
            <w:r w:rsidRPr="0006151D">
              <w:rPr>
                <w:rFonts w:ascii="Segoe UI" w:hAnsi="Segoe UI"/>
                <w:i/>
                <w:sz w:val="20"/>
                <w:u w:val="single"/>
              </w:rPr>
              <w:t>as the user selection to change the display of the give picture.</w:t>
            </w:r>
          </w:p>
        </w:tc>
        <w:tc>
          <w:tcPr>
            <w:tcW w:w="781" w:type="pct"/>
            <w:tcBorders>
              <w:top w:val="single" w:sz="4" w:space="0" w:color="auto"/>
              <w:bottom w:val="single" w:sz="4" w:space="0" w:color="auto"/>
            </w:tcBorders>
            <w:shd w:val="clear" w:color="auto" w:fill="D6E3BC"/>
          </w:tcPr>
          <w:p w:rsidR="00A25DCD" w:rsidRDefault="00A25DCD" w:rsidP="00A25DCD">
            <w:pPr>
              <w:spacing w:after="80"/>
              <w:jc w:val="center"/>
              <w:rPr>
                <w:rFonts w:ascii="Wingdings" w:hAnsi="Wingdings"/>
              </w:rPr>
            </w:pPr>
            <w:r w:rsidRPr="00463C93">
              <w:rPr>
                <w:rFonts w:ascii="Segoe UI" w:hAnsi="Segoe UI"/>
                <w:sz w:val="20"/>
              </w:rPr>
              <w:t></w:t>
            </w:r>
          </w:p>
          <w:p w:rsidR="00A25DCD" w:rsidRDefault="00A25DCD" w:rsidP="00A25DCD">
            <w:pPr>
              <w:spacing w:before="80" w:after="80"/>
              <w:jc w:val="center"/>
            </w:pPr>
            <w:r>
              <w:rPr>
                <w:rFonts w:ascii="Segoe UI" w:hAnsi="Segoe UI"/>
                <w:sz w:val="20"/>
              </w:rPr>
              <w:t>[Para 0026] &amp; [Para 0033]</w:t>
            </w:r>
          </w:p>
          <w:p w:rsidR="00A25DCD" w:rsidRPr="00F74C35" w:rsidRDefault="00A25DCD" w:rsidP="00A25DCD">
            <w:pPr>
              <w:spacing w:before="80" w:after="80"/>
              <w:jc w:val="center"/>
              <w:rPr>
                <w:i/>
              </w:rPr>
            </w:pPr>
            <w:r w:rsidRPr="00665F38">
              <w:rPr>
                <w:rFonts w:ascii="Segoe UI" w:hAnsi="Segoe UI"/>
                <w:i/>
                <w:sz w:val="20"/>
              </w:rPr>
              <w:t>The reference describes that a user can clic</w:t>
            </w:r>
            <w:r>
              <w:rPr>
                <w:rFonts w:ascii="Segoe UI" w:hAnsi="Segoe UI"/>
                <w:i/>
                <w:sz w:val="20"/>
              </w:rPr>
              <w:t>k a third clickable map on a kth display screen</w:t>
            </w:r>
            <w:r w:rsidRPr="00665F38">
              <w:rPr>
                <w:rFonts w:ascii="Segoe UI" w:hAnsi="Segoe UI"/>
                <w:i/>
                <w:sz w:val="20"/>
              </w:rPr>
              <w:t xml:space="preserve">. This user selection triggers an instruction </w:t>
            </w:r>
            <w:r>
              <w:rPr>
                <w:rFonts w:ascii="Segoe UI" w:hAnsi="Segoe UI"/>
                <w:i/>
                <w:sz w:val="20"/>
              </w:rPr>
              <w:t>to display a new related image</w:t>
            </w:r>
            <w:r w:rsidRPr="00665F38">
              <w:rPr>
                <w:rFonts w:ascii="Segoe UI" w:hAnsi="Segoe UI"/>
                <w:i/>
                <w:sz w:val="20"/>
              </w:rPr>
              <w:t xml:space="preserve"> on that specific display screen, thereby changing the display in that picture.</w:t>
            </w:r>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10"/>
              </w:numPr>
              <w:jc w:val="center"/>
            </w:pPr>
          </w:p>
        </w:tc>
        <w:tc>
          <w:tcPr>
            <w:tcW w:w="782" w:type="pct"/>
            <w:tcBorders>
              <w:top w:val="single" w:sz="4" w:space="0" w:color="auto"/>
              <w:bottom w:val="single" w:sz="4" w:space="0" w:color="auto"/>
            </w:tcBorders>
          </w:tcPr>
          <w:p w:rsidR="00A25DCD" w:rsidRDefault="00A25DCD" w:rsidP="00A25DCD">
            <w:pPr>
              <w:shd w:val="clear" w:color="auto" w:fill="FFFFFF"/>
              <w:jc w:val="center"/>
              <w:rPr>
                <w:rFonts w:cs="Segoe UI"/>
                <w:color w:val="333333"/>
              </w:rPr>
            </w:pPr>
            <w:r w:rsidRPr="004C7756">
              <w:rPr>
                <w:rFonts w:cs="Segoe UI" w:ascii="Segoe UI" w:hAnsi="Segoe UI"/>
                <w:color w:val="333333"/>
                <w:sz w:val="20"/>
              </w:rPr>
              <w:t>wherein the given video stream is not currently displayed on the display; and</w:t>
            </w:r>
          </w:p>
          <w:p w:rsidR="00A25DCD" w:rsidRPr="004C7756" w:rsidRDefault="00A25DCD" w:rsidP="00A25DCD">
            <w:pPr>
              <w:shd w:val="clear" w:color="auto" w:fill="FFFFFF"/>
              <w:jc w:val="center"/>
              <w:rPr>
                <w:rFonts w:cs="Segoe UI"/>
                <w:color w:val="333333"/>
              </w:rPr>
            </w:pPr>
            <w:r w:rsidRPr="004C7756">
              <w:rPr>
                <w:rFonts w:cs="Segoe UI" w:ascii="Segoe UI" w:hAnsi="Segoe UI"/>
                <w:color w:val="333333"/>
                <w:sz w:val="20"/>
              </w:rPr>
              <w:t>Displaying the given video stream in the given picture.</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Pr="00B21E92" w:rsidRDefault="00A25DCD" w:rsidP="00A25DCD">
            <w:pPr>
              <w:spacing w:before="80" w:after="80"/>
              <w:jc w:val="center"/>
              <w:rPr>
                <w:rFonts w:cs="Segoe UI"/>
              </w:rPr>
            </w:pPr>
            <w:r>
              <w:rPr>
                <w:rFonts w:cs="Segoe UI" w:ascii="Segoe UI" w:hAnsi="Segoe UI"/>
                <w:sz w:val="20"/>
              </w:rPr>
              <w:t>[Para 0086]</w:t>
            </w:r>
          </w:p>
          <w:p w:rsidR="00A25DCD" w:rsidRPr="0069239C" w:rsidRDefault="00A25DCD" w:rsidP="00A25DCD">
            <w:pPr>
              <w:spacing w:before="80" w:after="80"/>
              <w:jc w:val="center"/>
              <w:rPr>
                <w:rFonts w:cs="Segoe UI"/>
                <w:i/>
              </w:rPr>
            </w:pPr>
            <w:r w:rsidRPr="0069239C">
              <w:rPr>
                <w:rFonts w:cs="Segoe UI" w:ascii="Segoe UI" w:hAnsi="Segoe UI"/>
                <w:i/>
                <w:sz w:val="20"/>
              </w:rPr>
              <w:t xml:space="preserve">It mentions </w:t>
            </w:r>
            <w:r>
              <w:rPr>
                <w:rFonts w:cs="Segoe UI" w:ascii="Segoe UI" w:hAnsi="Segoe UI"/>
                <w:i/>
                <w:sz w:val="20"/>
              </w:rPr>
              <w:t xml:space="preserve">that </w:t>
            </w:r>
            <w:r w:rsidRPr="0069239C">
              <w:rPr>
                <w:rFonts w:cs="Segoe UI" w:ascii="Segoe UI" w:hAnsi="Segoe UI"/>
                <w:i/>
                <w:sz w:val="20"/>
              </w:rPr>
              <w:t>the Next Story option displayed another video (not currently displayed on the screen) from the list of top stories relating to sports</w:t>
            </w:r>
            <w:r>
              <w:rPr>
                <w:rFonts w:cs="Segoe UI" w:ascii="Segoe UI" w:hAnsi="Segoe UI"/>
                <w:i/>
                <w:sz w:val="20"/>
              </w:rPr>
              <w:t>, and hence displays it on the screen 413 region.</w:t>
            </w:r>
          </w:p>
        </w:tc>
        <w:tc>
          <w:tcPr>
            <w:tcW w:w="782" w:type="pct"/>
            <w:tcBorders>
              <w:top w:val="single" w:sz="4" w:space="0" w:color="auto"/>
              <w:bottom w:val="single" w:sz="4" w:space="0" w:color="auto"/>
            </w:tcBorders>
            <w:shd w:val="clear" w:color="auto" w:fill="D6E3BC"/>
          </w:tcPr>
          <w:p w:rsidR="00A25DCD" w:rsidRPr="00183C30"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sidRPr="004C0905">
              <w:rPr>
                <w:rFonts w:cs="Segoe UI" w:ascii="Segoe UI" w:hAnsi="Segoe UI"/>
                <w:sz w:val="20"/>
              </w:rPr>
              <w:t>[Col 4, Line 5]</w:t>
            </w:r>
          </w:p>
          <w:p w:rsidR="00A25DCD" w:rsidRPr="00544F4E" w:rsidRDefault="00A25DCD" w:rsidP="00A25DCD">
            <w:pPr>
              <w:spacing w:before="80" w:after="80"/>
              <w:jc w:val="center"/>
              <w:rPr>
                <w:rFonts w:cs="Segoe UI"/>
                <w:i/>
              </w:rPr>
            </w:pPr>
            <w:r w:rsidRPr="00544F4E">
              <w:rPr>
                <w:rFonts w:cs="Segoe UI" w:ascii="Segoe UI" w:hAnsi="Segoe UI"/>
                <w:i/>
                <w:sz w:val="20"/>
              </w:rPr>
              <w:t>This replacement content</w:t>
            </w:r>
            <w:r>
              <w:rPr>
                <w:rFonts w:cs="Segoe UI" w:ascii="Segoe UI" w:hAnsi="Segoe UI"/>
                <w:i/>
                <w:sz w:val="20"/>
              </w:rPr>
              <w:t xml:space="preserve"> or similar content would be a given video stream </w:t>
            </w:r>
            <w:r w:rsidRPr="00544F4E">
              <w:rPr>
                <w:rFonts w:cs="Segoe UI" w:ascii="Segoe UI" w:hAnsi="Segoe UI"/>
                <w:i/>
                <w:sz w:val="20"/>
              </w:rPr>
              <w:t>not currently displayed.</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60" w:after="60"/>
              <w:jc w:val="center"/>
              <w:rPr>
                <w:rFonts w:cs="Segoe UI"/>
              </w:rPr>
            </w:pPr>
            <w:r>
              <w:rPr>
                <w:rFonts w:cs="Segoe UI" w:ascii="Segoe UI" w:hAnsi="Segoe UI"/>
                <w:sz w:val="20"/>
              </w:rPr>
              <w:t>[Page 21, Line 06</w:t>
            </w:r>
            <w:r w:rsidRPr="00B42411">
              <w:rPr>
                <w:rFonts w:cs="Segoe UI" w:ascii="Segoe UI" w:hAnsi="Segoe UI"/>
                <w:sz w:val="20"/>
              </w:rPr>
              <w:t>]</w:t>
            </w:r>
          </w:p>
          <w:p w:rsidR="00A25DCD" w:rsidRPr="003F5FAD" w:rsidRDefault="00A25DCD" w:rsidP="00A25DCD">
            <w:pPr>
              <w:spacing w:before="60" w:after="60"/>
              <w:jc w:val="center"/>
              <w:rPr>
                <w:rFonts w:cs="Segoe UI"/>
                <w:i/>
              </w:rPr>
            </w:pPr>
            <w:r w:rsidRPr="003F5FAD">
              <w:rPr>
                <w:rFonts w:cs="Segoe UI" w:ascii="Segoe UI" w:hAnsi="Segoe UI"/>
                <w:i/>
                <w:sz w:val="20"/>
              </w:rPr>
              <w:t>It discusses that video cells can be added or deleted when the user wants to change from one viewer channel to another such that access to such viewer channel is selectively allowed.</w:t>
            </w:r>
          </w:p>
          <w:p w:rsidR="00A25DCD" w:rsidRPr="00987C7F" w:rsidRDefault="00A25DCD" w:rsidP="00A25DCD">
            <w:pPr>
              <w:spacing w:before="80" w:after="80"/>
              <w:jc w:val="center"/>
              <w:rPr>
                <w:rFonts w:cs="Segoe UI"/>
                <w:i/>
              </w:rPr>
            </w:pP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Pr="00B44682" w:rsidRDefault="00A25DCD" w:rsidP="00A25DCD">
            <w:pPr>
              <w:spacing w:before="80" w:after="80"/>
              <w:jc w:val="center"/>
              <w:rPr>
                <w:rFonts w:cs="Segoe UI"/>
              </w:rPr>
            </w:pPr>
            <w:r w:rsidRPr="00B44682">
              <w:rPr>
                <w:rFonts w:cs="Segoe UI" w:ascii="Segoe UI" w:hAnsi="Segoe UI"/>
                <w:sz w:val="20"/>
              </w:rPr>
              <w:t>[</w:t>
            </w:r>
            <w:r>
              <w:rPr>
                <w:rFonts w:cs="Segoe UI" w:ascii="Segoe UI" w:hAnsi="Segoe UI"/>
                <w:sz w:val="20"/>
              </w:rPr>
              <w:t xml:space="preserve">Para </w:t>
            </w:r>
            <w:r w:rsidRPr="00B44682">
              <w:rPr>
                <w:rFonts w:cs="Segoe UI" w:ascii="Segoe UI" w:hAnsi="Segoe UI"/>
                <w:sz w:val="20"/>
              </w:rPr>
              <w:t>0087]</w:t>
            </w:r>
          </w:p>
          <w:p w:rsidR="00A25DCD" w:rsidRPr="00690CB1" w:rsidRDefault="00A25DCD" w:rsidP="00A25DCD">
            <w:pPr>
              <w:spacing w:before="80" w:after="80"/>
              <w:jc w:val="center"/>
              <w:rPr>
                <w:rFonts w:cs="Segoe UI"/>
                <w:i/>
              </w:rPr>
            </w:pPr>
            <w:r w:rsidRPr="00690CB1">
              <w:rPr>
                <w:rFonts w:cs="Segoe UI" w:ascii="Segoe UI" w:hAnsi="Segoe UI"/>
                <w:i/>
                <w:sz w:val="20"/>
              </w:rPr>
              <w:t>The new video stream which is admitted on selection of a further set of channels which aren</w:t>
            </w:r>
            <w:r>
              <w:rPr>
                <w:rFonts w:cs="Segoe UI" w:ascii="Segoe UI" w:hAnsi="Segoe UI"/>
                <w:i/>
                <w:sz w:val="20"/>
              </w:rPr>
              <w:t xml:space="preserve"> </w:t>
            </w:r>
            <w:r w:rsidRPr="00690CB1">
              <w:rPr>
                <w:rFonts w:cs="Segoe UI" w:ascii="Segoe UI" w:hAnsi="Segoe UI"/>
                <w:i/>
                <w:sz w:val="20"/>
              </w:rPr>
              <w:t>t displayed on the screen.</w:t>
            </w:r>
          </w:p>
        </w:tc>
        <w:tc>
          <w:tcPr>
            <w:tcW w:w="781" w:type="pct"/>
            <w:tcBorders>
              <w:top w:val="single" w:sz="4" w:space="0" w:color="auto"/>
              <w:bottom w:val="single" w:sz="4" w:space="0" w:color="auto"/>
            </w:tcBorders>
            <w:shd w:val="clear" w:color="auto" w:fill="D6E3BC"/>
          </w:tcPr>
          <w:p w:rsidR="00A25DCD" w:rsidRDefault="00A25DCD" w:rsidP="00A25DCD">
            <w:pPr>
              <w:spacing w:after="80"/>
              <w:jc w:val="center"/>
              <w:rPr>
                <w:rFonts w:ascii="Wingdings" w:hAnsi="Wingdings"/>
              </w:rPr>
            </w:pPr>
          </w:p>
          <w:p w:rsidR="00A25DCD" w:rsidRDefault="00A25DCD" w:rsidP="00A25DCD">
            <w:pPr>
              <w:spacing w:after="80"/>
              <w:jc w:val="center"/>
              <w:rPr>
                <w:rFonts w:ascii="Wingdings" w:hAnsi="Wingdings"/>
              </w:rPr>
            </w:pPr>
            <w:r w:rsidRPr="00463C93">
              <w:rPr>
                <w:rFonts w:ascii="Segoe UI" w:hAnsi="Segoe UI"/>
                <w:sz w:val="20"/>
              </w:rPr>
              <w:t></w:t>
            </w:r>
          </w:p>
          <w:p w:rsidR="00A25DCD" w:rsidRDefault="00A25DCD" w:rsidP="00A25DCD">
            <w:pPr>
              <w:spacing w:before="80" w:after="80"/>
              <w:jc w:val="center"/>
            </w:pPr>
            <w:r>
              <w:rPr>
                <w:rFonts w:ascii="Segoe UI" w:hAnsi="Segoe UI"/>
                <w:sz w:val="20"/>
              </w:rPr>
              <w:t>[Para 0009], [Para 0026] &amp; [Para 0033]</w:t>
            </w:r>
          </w:p>
          <w:p w:rsidR="00A25DCD" w:rsidRPr="00690CB1" w:rsidRDefault="00A25DCD" w:rsidP="00A25DCD">
            <w:pPr>
              <w:spacing w:before="80" w:after="80"/>
              <w:jc w:val="center"/>
              <w:rPr>
                <w:rFonts w:cs="Segoe UI"/>
                <w:i/>
              </w:rPr>
            </w:pPr>
            <w:r w:rsidRPr="00F74C35">
              <w:rPr>
                <w:rFonts w:ascii="Segoe UI" w:hAnsi="Segoe UI"/>
                <w:i/>
                <w:sz w:val="20"/>
              </w:rPr>
              <w:t>The reference describes stopping the</w:t>
            </w:r>
            <w:r>
              <w:rPr>
                <w:rFonts w:ascii="Segoe UI" w:hAnsi="Segoe UI"/>
                <w:i/>
                <w:sz w:val="20"/>
              </w:rPr>
              <w:t xml:space="preserve"> display of a </w:t>
            </w:r>
            <w:r w:rsidRPr="00F74C35">
              <w:rPr>
                <w:rFonts w:ascii="Segoe UI" w:hAnsi="Segoe UI"/>
                <w:i/>
                <w:sz w:val="20"/>
              </w:rPr>
              <w:t>vid</w:t>
            </w:r>
            <w:r>
              <w:rPr>
                <w:rFonts w:ascii="Segoe UI" w:hAnsi="Segoe UI"/>
                <w:i/>
                <w:sz w:val="20"/>
              </w:rPr>
              <w:t>eo other than the related video</w:t>
            </w:r>
            <w:r w:rsidRPr="00F74C35">
              <w:rPr>
                <w:rFonts w:ascii="Segoe UI" w:hAnsi="Segoe UI"/>
                <w:i/>
                <w:sz w:val="20"/>
              </w:rPr>
              <w:t xml:space="preserve"> if it</w:t>
            </w:r>
            <w:r>
              <w:rPr>
                <w:rStyle w:val="CommentReference"/>
                <w:rFonts w:eastAsiaTheme="minorHAnsi" w:cstheme="minorBidi" w:ascii="Segoe UI" w:hAnsi="Segoe UI"/>
                <w:sz w:val="20"/>
              </w:rPr>
              <w:t>’</w:t>
            </w:r>
            <w:r>
              <w:rPr>
                <w:rFonts w:ascii="Segoe UI" w:hAnsi="Segoe UI"/>
                <w:i/>
                <w:sz w:val="20"/>
              </w:rPr>
              <w:t>s</w:t>
            </w:r>
            <w:r w:rsidRPr="00F74C35">
              <w:rPr>
                <w:rFonts w:ascii="Segoe UI" w:hAnsi="Segoe UI"/>
                <w:i/>
                <w:sz w:val="20"/>
              </w:rPr>
              <w:t xml:space="preserve"> currently on the target display screen before showing the new related video. </w:t>
            </w:r>
            <w:r w:rsidRPr="00FC1125">
              <w:rPr>
                <w:rFonts w:ascii="Segoe UI" w:hAnsi="Segoe UI"/>
                <w:i/>
                <w:sz w:val="20"/>
                <w:u w:val="single"/>
              </w:rPr>
              <w:t>This means the newly selected video is not present on the specific picture it</w:t>
            </w:r>
            <w:r>
              <w:rPr>
                <w:rFonts w:ascii="Segoe UI" w:hAnsi="Segoe UI"/>
                <w:i/>
                <w:sz w:val="20"/>
                <w:u w:val="single"/>
              </w:rPr>
              <w:t xml:space="preserve"> </w:t>
            </w:r>
            <w:r w:rsidRPr="00FC1125">
              <w:rPr>
                <w:rFonts w:ascii="Segoe UI" w:hAnsi="Segoe UI"/>
                <w:i/>
                <w:sz w:val="20"/>
                <w:u w:val="single"/>
              </w:rPr>
              <w:t>s being displayed on.</w:t>
            </w:r>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11"/>
              </w:numPr>
              <w:jc w:val="center"/>
            </w:pPr>
          </w:p>
        </w:tc>
        <w:tc>
          <w:tcPr>
            <w:tcW w:w="782" w:type="pct"/>
            <w:tcBorders>
              <w:top w:val="single" w:sz="4" w:space="0" w:color="auto"/>
              <w:bottom w:val="single" w:sz="4" w:space="0" w:color="auto"/>
            </w:tcBorders>
          </w:tcPr>
          <w:p w:rsidR="00A25DCD" w:rsidRPr="00651CEC" w:rsidRDefault="00A25DCD" w:rsidP="00A25DCD">
            <w:pPr>
              <w:shd w:val="clear" w:color="auto" w:fill="FFFFFF"/>
              <w:jc w:val="center"/>
              <w:rPr>
                <w:rFonts w:cs="Segoe UI"/>
              </w:rPr>
            </w:pPr>
            <w:r w:rsidRPr="00651CEC">
              <w:rPr>
                <w:rFonts w:cs="Segoe UI" w:ascii="Segoe UI" w:hAnsi="Segoe UI"/>
                <w:sz w:val="20"/>
              </w:rPr>
              <w:t>The method of claim 13, wherein the first and the second pictures are of different sizes.</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[Figure 34]</w:t>
            </w:r>
          </w:p>
          <w:p w:rsidR="00A25DCD" w:rsidRPr="00DD0216" w:rsidRDefault="00A25DCD" w:rsidP="00A25DCD">
            <w:pPr>
              <w:spacing w:before="80" w:after="80"/>
              <w:jc w:val="center"/>
              <w:rPr>
                <w:rFonts w:cs="Segoe UI"/>
                <w:i/>
              </w:rPr>
            </w:pPr>
            <w:r w:rsidRPr="00DD0216">
              <w:rPr>
                <w:rFonts w:cs="Segoe UI" w:ascii="Segoe UI" w:hAnsi="Segoe UI"/>
                <w:i/>
                <w:sz w:val="20"/>
              </w:rPr>
              <w:t>It shows</w:t>
            </w:r>
            <w:r>
              <w:rPr>
                <w:rFonts w:cs="Segoe UI" w:ascii="Segoe UI" w:hAnsi="Segoe UI"/>
                <w:i/>
                <w:sz w:val="20"/>
              </w:rPr>
              <w:t xml:space="preserve"> that</w:t>
            </w:r>
            <w:r w:rsidRPr="00DD0216">
              <w:rPr>
                <w:rFonts w:cs="Segoe UI" w:ascii="Segoe UI" w:hAnsi="Segoe UI"/>
                <w:i/>
                <w:sz w:val="20"/>
              </w:rPr>
              <w:t xml:space="preserve"> the difference in sizes of the </w:t>
            </w:r>
            <w:r>
              <w:rPr>
                <w:rFonts w:cs="Segoe UI" w:ascii="Segoe UI" w:hAnsi="Segoe UI"/>
                <w:i/>
                <w:sz w:val="20"/>
              </w:rPr>
              <w:t>picture</w:t>
            </w:r>
            <w:r w:rsidRPr="00DD0216">
              <w:rPr>
                <w:rFonts w:cs="Segoe UI" w:ascii="Segoe UI" w:hAnsi="Segoe UI"/>
                <w:i/>
                <w:sz w:val="20"/>
              </w:rPr>
              <w:t xml:space="preserve"> regions 413, 105 and 104.</w:t>
            </w:r>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B457B9" w:rsidRDefault="00E54064" w:rsidP="00A25DCD">
            <w:pPr>
              <w:spacing w:before="80" w:after="80"/>
              <w:jc w:val="center"/>
              <w:rPr>
                <w:rFonts w:cs="Segoe UI"/>
              </w:rPr>
            </w:pPr>
            <w:hyperlink w:anchor="_US11382083B2_(Guo_et" w:history="1">
              <w:r w:rsidR="00A25DCD" w:rsidRPr="00643189">
                <w:rPr>
                  <w:rStyle w:val="Hyperlink"/>
                  <w:color w:val="0070C0"/>
                </w:rPr>
                <w:t>US20040117831A1 (Ellis et al.)</w:t>
              </w:r>
            </w:hyperlink>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c>
          <w:tcPr>
            <w:tcW w:w="781"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2167FD" w:rsidRDefault="00E54064" w:rsidP="00A25DCD">
            <w:pPr>
              <w:spacing w:after="80"/>
              <w:jc w:val="center"/>
              <w:rPr>
                <w:rFonts w:ascii="Wingdings" w:hAnsi="Wingdings"/>
              </w:rPr>
            </w:pPr>
            <w:hyperlink w:anchor="_US11382083B2_(Guo_et" w:history="1">
              <w:r w:rsidR="00A25DCD" w:rsidRPr="00643189">
                <w:rPr>
                  <w:rStyle w:val="Hyperlink"/>
                  <w:color w:val="0070C0"/>
                </w:rPr>
                <w:t>US20040117831A1 (Ellis et al.)</w:t>
              </w:r>
            </w:hyperlink>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11"/>
              </w:numPr>
              <w:jc w:val="center"/>
            </w:pPr>
          </w:p>
        </w:tc>
        <w:tc>
          <w:tcPr>
            <w:tcW w:w="782" w:type="pct"/>
            <w:tcBorders>
              <w:top w:val="single" w:sz="4" w:space="0" w:color="auto"/>
              <w:bottom w:val="single" w:sz="4" w:space="0" w:color="auto"/>
            </w:tcBorders>
          </w:tcPr>
          <w:p w:rsidR="00A25DCD" w:rsidRPr="00651CEC" w:rsidRDefault="00A25DCD" w:rsidP="00A25DCD">
            <w:pPr>
              <w:shd w:val="clear" w:color="auto" w:fill="FFFFFF"/>
              <w:jc w:val="center"/>
              <w:rPr>
                <w:rFonts w:cs="Segoe UI"/>
              </w:rPr>
            </w:pPr>
            <w:r w:rsidRPr="00651CEC">
              <w:rPr>
                <w:rFonts w:cs="Segoe UI" w:ascii="Segoe UI" w:hAnsi="Segoe UI"/>
                <w:sz w:val="20"/>
              </w:rPr>
              <w:t>The method of claim 13, wherein the displaying further comprises: receiving the first user selection or the second user selection from a mobile computing device over a wireless data network.</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[Para 0103]</w:t>
            </w:r>
          </w:p>
          <w:p w:rsidR="00A25DCD" w:rsidRPr="004623C9" w:rsidRDefault="00A25DCD" w:rsidP="00A25DCD">
            <w:pPr>
              <w:spacing w:before="80" w:after="80"/>
              <w:jc w:val="center"/>
              <w:rPr>
                <w:rFonts w:cs="Segoe UI"/>
                <w:i/>
              </w:rPr>
            </w:pPr>
            <w:r w:rsidRPr="004623C9">
              <w:rPr>
                <w:rFonts w:cs="Segoe UI" w:ascii="Segoe UI" w:hAnsi="Segoe UI"/>
                <w:i/>
                <w:sz w:val="20"/>
              </w:rPr>
              <w:t>The user may use the input device, such as a remote control or a mouse to make the selections over a wireless network.</w:t>
            </w:r>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B457B9" w:rsidRDefault="00E54064" w:rsidP="00A25DCD">
            <w:pPr>
              <w:spacing w:before="80" w:after="80"/>
              <w:jc w:val="center"/>
              <w:rPr>
                <w:rFonts w:cs="Segoe UI"/>
              </w:rPr>
            </w:pPr>
            <w:hyperlink w:anchor="_US11382083B2_(Guo_et" w:history="1">
              <w:r w:rsidR="00A25DCD" w:rsidRPr="00643189">
                <w:rPr>
                  <w:rStyle w:val="Hyperlink"/>
                  <w:color w:val="0070C0"/>
                </w:rPr>
                <w:t>US20040117831A1 (Ellis et al.)</w:t>
              </w:r>
            </w:hyperlink>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Pr="008D4778" w:rsidRDefault="00A25DCD" w:rsidP="00A25DCD">
            <w:pPr>
              <w:spacing w:before="80" w:after="80"/>
              <w:jc w:val="center"/>
              <w:rPr>
                <w:rFonts w:cs="Segoe UI"/>
              </w:rPr>
            </w:pPr>
            <w:r w:rsidRPr="008D4778">
              <w:rPr>
                <w:rFonts w:cs="Segoe UI" w:ascii="Segoe UI" w:hAnsi="Segoe UI"/>
                <w:sz w:val="20"/>
              </w:rPr>
              <w:t>[Page 7, Line 13]</w:t>
            </w:r>
          </w:p>
          <w:p w:rsidR="00A25DCD" w:rsidRPr="009E2AC8" w:rsidRDefault="00A25DCD" w:rsidP="00A25DCD">
            <w:pPr>
              <w:spacing w:before="80" w:after="80"/>
              <w:jc w:val="center"/>
              <w:rPr>
                <w:rFonts w:cs="Segoe UI"/>
                <w:i/>
              </w:rPr>
            </w:pPr>
            <w:r w:rsidRPr="009E2AC8">
              <w:rPr>
                <w:rFonts w:cs="Segoe UI" w:ascii="Segoe UI" w:hAnsi="Segoe UI"/>
                <w:i/>
                <w:sz w:val="20"/>
              </w:rPr>
              <w:t>The referenc</w:t>
            </w:r>
            <w:r>
              <w:rPr>
                <w:rFonts w:cs="Segoe UI" w:ascii="Segoe UI" w:hAnsi="Segoe UI"/>
                <w:i/>
                <w:sz w:val="20"/>
              </w:rPr>
              <w:t>e mentions the remote control to select the channels.</w:t>
            </w:r>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c>
          <w:tcPr>
            <w:tcW w:w="781"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04744D" w:rsidRDefault="00E54064" w:rsidP="00A25DCD">
            <w:pPr>
              <w:spacing w:before="80" w:after="80"/>
              <w:jc w:val="center"/>
              <w:rPr>
                <w:rFonts w:cs="Segoe UI"/>
                <w:i/>
              </w:rPr>
            </w:pPr>
            <w:hyperlink w:anchor="_US11382083B2_(Guo_et" w:history="1">
              <w:r w:rsidR="00A25DCD" w:rsidRPr="00643189">
                <w:rPr>
                  <w:rStyle w:val="Hyperlink"/>
                  <w:color w:val="0070C0"/>
                </w:rPr>
                <w:t>US20040117831A1 (Ellis et al.)</w:t>
              </w:r>
            </w:hyperlink>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11"/>
              </w:numPr>
              <w:jc w:val="center"/>
            </w:pPr>
          </w:p>
        </w:tc>
        <w:tc>
          <w:tcPr>
            <w:tcW w:w="782" w:type="pct"/>
            <w:tcBorders>
              <w:top w:val="single" w:sz="4" w:space="0" w:color="auto"/>
              <w:bottom w:val="single" w:sz="4" w:space="0" w:color="auto"/>
            </w:tcBorders>
          </w:tcPr>
          <w:p w:rsidR="00A25DCD" w:rsidRPr="00651CEC" w:rsidRDefault="00A25DCD" w:rsidP="00A25DCD">
            <w:pPr>
              <w:shd w:val="clear" w:color="auto" w:fill="FFFFFF"/>
              <w:jc w:val="center"/>
              <w:rPr>
                <w:rFonts w:cs="Segoe UI"/>
              </w:rPr>
            </w:pPr>
            <w:r w:rsidRPr="00651CEC">
              <w:rPr>
                <w:rFonts w:cs="Segoe UI" w:ascii="Segoe UI" w:hAnsi="Segoe UI"/>
                <w:sz w:val="20"/>
              </w:rPr>
              <w:t>The method of claim 13, wherein the attribute comprises one or more of the following: sports; news; movies; live events; appropriateness for children; and an age group.</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[Para 0010]</w:t>
            </w:r>
          </w:p>
          <w:p w:rsidR="00A25DCD" w:rsidRPr="00463C93" w:rsidRDefault="00A25DCD" w:rsidP="00A25DCD">
            <w:pPr>
              <w:spacing w:before="80" w:after="80"/>
              <w:jc w:val="center"/>
              <w:rPr>
                <w:rFonts w:ascii="Wingdings" w:hAnsi="Wingdings"/>
              </w:rPr>
            </w:pPr>
            <w:r>
              <w:rPr>
                <w:rFonts w:cs="Segoe UI" w:ascii="Segoe UI" w:hAnsi="Segoe UI"/>
                <w:i/>
                <w:sz w:val="20"/>
              </w:rPr>
              <w:t>It mentions that niche hubs may include the listings from programs related to a specific category, such as news groups, local events, etc.</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[Col 11, Line 1]</w:t>
            </w:r>
          </w:p>
          <w:p w:rsidR="00A25DCD" w:rsidRPr="00306678" w:rsidRDefault="00A25DCD" w:rsidP="00A25DCD">
            <w:pPr>
              <w:spacing w:before="80" w:after="80"/>
              <w:jc w:val="center"/>
              <w:rPr>
                <w:rFonts w:cs="Segoe UI"/>
                <w:i/>
              </w:rPr>
            </w:pPr>
            <w:r w:rsidRPr="00306678">
              <w:rPr>
                <w:rFonts w:cs="Segoe UI" w:ascii="Segoe UI" w:hAnsi="Segoe UI"/>
                <w:i/>
                <w:sz w:val="20"/>
              </w:rPr>
              <w:t>The reference explicitly states tha</w:t>
            </w:r>
            <w:r>
              <w:rPr>
                <w:rFonts w:cs="Segoe UI" w:ascii="Segoe UI" w:hAnsi="Segoe UI"/>
                <w:i/>
                <w:sz w:val="20"/>
              </w:rPr>
              <w:t>t content can be identified by attribute</w:t>
            </w:r>
            <w:r w:rsidRPr="00306678">
              <w:rPr>
                <w:rFonts w:cs="Segoe UI" w:ascii="Segoe UI" w:hAnsi="Segoe UI"/>
                <w:i/>
                <w:sz w:val="20"/>
              </w:rPr>
              <w:t xml:space="preserve"> and repeatedly refers</w:t>
            </w:r>
            <w:r>
              <w:rPr>
                <w:rFonts w:cs="Segoe UI" w:ascii="Segoe UI" w:hAnsi="Segoe UI"/>
                <w:i/>
                <w:sz w:val="20"/>
              </w:rPr>
              <w:t xml:space="preserve"> to genre video mosaic display</w:t>
            </w:r>
            <w:r w:rsidRPr="00306678">
              <w:rPr>
                <w:rFonts w:cs="Segoe UI" w:ascii="Segoe UI" w:hAnsi="Segoe UI"/>
                <w:i/>
                <w:sz w:val="20"/>
              </w:rPr>
              <w:t xml:space="preserve"> with example</w:t>
            </w:r>
            <w:r>
              <w:rPr>
                <w:rFonts w:cs="Segoe UI" w:ascii="Segoe UI" w:hAnsi="Segoe UI"/>
                <w:i/>
                <w:sz w:val="20"/>
              </w:rPr>
              <w:t>s including news genre display, sports</w:t>
            </w:r>
            <w:r w:rsidRPr="00306678">
              <w:rPr>
                <w:rFonts w:cs="Segoe UI" w:ascii="Segoe UI" w:hAnsi="Segoe UI"/>
                <w:i/>
                <w:sz w:val="20"/>
              </w:rPr>
              <w:t>,</w:t>
            </w:r>
            <w:r>
              <w:rPr>
                <w:rFonts w:cs="Segoe UI" w:ascii="Segoe UI" w:hAnsi="Segoe UI"/>
                <w:i/>
                <w:sz w:val="20"/>
              </w:rPr>
              <w:t xml:space="preserve"> kids programming.</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sidRPr="00481E29">
              <w:rPr>
                <w:rFonts w:cs="Segoe UI" w:ascii="Segoe UI" w:hAnsi="Segoe UI"/>
                <w:sz w:val="20"/>
              </w:rPr>
              <w:t>[Page 3, Line 1 ]&amp; [Page 8, Line 13]</w:t>
            </w:r>
          </w:p>
          <w:p w:rsidR="00A25DCD" w:rsidRPr="008D4778" w:rsidRDefault="00A25DCD" w:rsidP="00A25DCD">
            <w:pPr>
              <w:spacing w:before="80" w:after="80"/>
              <w:jc w:val="center"/>
              <w:rPr>
                <w:rFonts w:cs="Segoe UI"/>
                <w:i/>
              </w:rPr>
            </w:pPr>
            <w:r w:rsidRPr="008D4778">
              <w:rPr>
                <w:rFonts w:cs="Segoe UI" w:ascii="Segoe UI" w:hAnsi="Segoe UI"/>
                <w:i/>
                <w:sz w:val="20"/>
              </w:rPr>
              <w:t>The reference explicitly states that interactive chan</w:t>
            </w:r>
            <w:r>
              <w:rPr>
                <w:rFonts w:cs="Segoe UI" w:ascii="Segoe UI" w:hAnsi="Segoe UI"/>
                <w:i/>
                <w:sz w:val="20"/>
              </w:rPr>
              <w:t xml:space="preserve">nels (video groups) can have a </w:t>
            </w:r>
            <w:r w:rsidRPr="008D4778">
              <w:rPr>
                <w:rFonts w:cs="Segoe UI" w:ascii="Segoe UI" w:hAnsi="Segoe UI"/>
                <w:i/>
                <w:sz w:val="20"/>
              </w:rPr>
              <w:t>t</w:t>
            </w:r>
            <w:r>
              <w:rPr>
                <w:rFonts w:cs="Segoe UI" w:ascii="Segoe UI" w:hAnsi="Segoe UI"/>
                <w:i/>
                <w:sz w:val="20"/>
              </w:rPr>
              <w:t>hematic core, genre etc.</w:t>
            </w:r>
          </w:p>
        </w:tc>
        <w:tc>
          <w:tcPr>
            <w:tcW w:w="782" w:type="pct"/>
            <w:tcBorders>
              <w:top w:val="single" w:sz="4" w:space="0" w:color="auto"/>
              <w:bottom w:val="single" w:sz="4" w:space="0" w:color="auto"/>
            </w:tcBorders>
            <w:shd w:val="clear" w:color="auto" w:fill="D6E3BC"/>
          </w:tcPr>
          <w:p w:rsidR="00A25DCD" w:rsidRPr="00F162F2" w:rsidRDefault="00A25DCD" w:rsidP="00A25DCD">
            <w:pPr>
              <w:spacing w:before="80" w:after="80"/>
              <w:jc w:val="center"/>
              <w:rPr>
                <w:rFonts w:ascii="Wingdings" w:hAnsi="Wingdings"/>
              </w:rPr>
            </w:pPr>
            <w:r w:rsidRPr="00463C93">
              <w:rPr>
                <w:rFonts w:ascii="Segoe UI" w:hAnsi="Segoe UI"/>
                <w:sz w:val="20"/>
              </w:rPr>
              <w:t></w:t>
            </w:r>
          </w:p>
          <w:p w:rsidR="00A25DCD" w:rsidRPr="00D22E6D" w:rsidRDefault="00A25DCD" w:rsidP="00A25DCD">
            <w:pPr>
              <w:spacing w:before="80" w:after="80"/>
              <w:jc w:val="center"/>
              <w:rPr>
                <w:rFonts w:cs="Segoe UI"/>
              </w:rPr>
            </w:pPr>
            <w:r w:rsidRPr="00D22E6D">
              <w:rPr>
                <w:rFonts w:cs="Segoe UI" w:ascii="Segoe UI" w:hAnsi="Segoe UI"/>
                <w:sz w:val="20"/>
              </w:rPr>
              <w:t>[Para 0013] &amp; [Para 0067]</w:t>
            </w:r>
          </w:p>
          <w:p w:rsidR="00A25DCD" w:rsidRPr="004A353A" w:rsidRDefault="00A25DCD" w:rsidP="00A25DCD">
            <w:pPr>
              <w:spacing w:before="80" w:after="80"/>
              <w:jc w:val="center"/>
              <w:rPr>
                <w:rFonts w:cs="Segoe UI"/>
                <w:i/>
              </w:rPr>
            </w:pPr>
            <w:r w:rsidRPr="004A353A">
              <w:rPr>
                <w:rFonts w:cs="Segoe UI" w:ascii="Segoe UI" w:hAnsi="Segoe UI"/>
                <w:i/>
                <w:sz w:val="20"/>
              </w:rPr>
              <w:t>The reference explicitly describes packages being defined based on attr</w:t>
            </w:r>
            <w:r>
              <w:rPr>
                <w:rFonts w:cs="Segoe UI" w:ascii="Segoe UI" w:hAnsi="Segoe UI"/>
                <w:i/>
                <w:sz w:val="20"/>
              </w:rPr>
              <w:t>ibutes such as youth channels.</w:t>
            </w:r>
          </w:p>
        </w:tc>
        <w:tc>
          <w:tcPr>
            <w:tcW w:w="781" w:type="pct"/>
            <w:tcBorders>
              <w:top w:val="single" w:sz="4" w:space="0" w:color="auto"/>
              <w:bottom w:val="single" w:sz="4" w:space="0" w:color="auto"/>
            </w:tcBorders>
            <w:shd w:val="clear" w:color="auto" w:fill="D6E3BC"/>
          </w:tcPr>
          <w:p w:rsidR="00A25DCD" w:rsidRPr="00D53B6C"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[Para 19] &amp; [Para 0020]</w:t>
            </w:r>
          </w:p>
          <w:p w:rsidR="00A25DCD" w:rsidRPr="00465DF0" w:rsidRDefault="00A25DCD" w:rsidP="00A25DCD">
            <w:pPr>
              <w:spacing w:before="80" w:after="80"/>
              <w:jc w:val="center"/>
              <w:rPr>
                <w:rFonts w:cs="Segoe UI"/>
                <w:i/>
              </w:rPr>
            </w:pPr>
            <w:r w:rsidRPr="00465DF0">
              <w:rPr>
                <w:rFonts w:cs="Segoe UI" w:ascii="Segoe UI" w:hAnsi="Segoe UI"/>
                <w:i/>
                <w:sz w:val="20"/>
              </w:rPr>
              <w:t>The reference describes that attribute information includes the classification to which a delivered v</w:t>
            </w:r>
            <w:r>
              <w:rPr>
                <w:rFonts w:cs="Segoe UI" w:ascii="Segoe UI" w:hAnsi="Segoe UI"/>
                <w:i/>
                <w:sz w:val="20"/>
              </w:rPr>
              <w:t>ideo belongs, providing sports</w:t>
            </w:r>
            <w:r w:rsidRPr="00465DF0">
              <w:rPr>
                <w:rFonts w:cs="Segoe UI" w:ascii="Segoe UI" w:hAnsi="Segoe UI"/>
                <w:i/>
                <w:sz w:val="20"/>
              </w:rPr>
              <w:t xml:space="preserve"> as an example</w:t>
            </w:r>
            <w:r>
              <w:rPr>
                <w:rFonts w:cs="Segoe UI" w:ascii="Segoe UI" w:hAnsi="Segoe UI"/>
                <w:i/>
                <w:sz w:val="20"/>
              </w:rPr>
              <w:t>.</w:t>
            </w:r>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11"/>
              </w:numPr>
              <w:jc w:val="center"/>
            </w:pPr>
          </w:p>
        </w:tc>
        <w:tc>
          <w:tcPr>
            <w:tcW w:w="782" w:type="pct"/>
            <w:tcBorders>
              <w:top w:val="single" w:sz="4" w:space="0" w:color="auto"/>
              <w:bottom w:val="single" w:sz="4" w:space="0" w:color="auto"/>
            </w:tcBorders>
          </w:tcPr>
          <w:p w:rsidR="00A25DCD" w:rsidRPr="00651CEC" w:rsidRDefault="00A25DCD" w:rsidP="00A25DCD">
            <w:pPr>
              <w:shd w:val="clear" w:color="auto" w:fill="FFFFFF"/>
              <w:jc w:val="center"/>
              <w:rPr>
                <w:rFonts w:cs="Segoe UI"/>
              </w:rPr>
            </w:pPr>
            <w:r w:rsidRPr="00651CEC">
              <w:rPr>
                <w:rFonts w:cs="Segoe UI" w:ascii="Segoe UI" w:hAnsi="Segoe UI"/>
                <w:sz w:val="20"/>
              </w:rPr>
              <w:t>The method of claim 13, wherein at least some of the video data is received from Internet.</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[Para 0091]</w:t>
            </w:r>
          </w:p>
          <w:p w:rsidR="00A25DCD" w:rsidRPr="00823969" w:rsidRDefault="00A25DCD" w:rsidP="00A25DCD">
            <w:pPr>
              <w:spacing w:before="80" w:after="80"/>
              <w:jc w:val="center"/>
              <w:rPr>
                <w:rFonts w:cs="Segoe UI"/>
                <w:i/>
              </w:rPr>
            </w:pPr>
            <w:r w:rsidRPr="00111D7A">
              <w:rPr>
                <w:rFonts w:cs="Segoe UI" w:ascii="Segoe UI" w:hAnsi="Segoe UI"/>
                <w:i/>
                <w:sz w:val="20"/>
              </w:rPr>
              <w:t>It mentions that the television distribution facility may provide the data to the us</w:t>
            </w:r>
            <w:r>
              <w:rPr>
                <w:rFonts w:cs="Segoe UI" w:ascii="Segoe UI" w:hAnsi="Segoe UI"/>
                <w:i/>
                <w:sz w:val="20"/>
              </w:rPr>
              <w:t>er equipment from the internet.</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sidRPr="00F2133A">
              <w:rPr>
                <w:rFonts w:cs="Segoe UI" w:ascii="Segoe UI" w:hAnsi="Segoe UI"/>
                <w:sz w:val="20"/>
              </w:rPr>
              <w:t>[Col 8, Line 30]</w:t>
            </w:r>
          </w:p>
          <w:p w:rsidR="00A25DCD" w:rsidRPr="001C3B3D" w:rsidRDefault="00A25DCD" w:rsidP="00A25DCD">
            <w:pPr>
              <w:spacing w:before="80" w:after="80"/>
              <w:jc w:val="center"/>
              <w:rPr>
                <w:rFonts w:cs="Segoe UI"/>
                <w:i/>
              </w:rPr>
            </w:pPr>
            <w:r w:rsidRPr="001C3B3D">
              <w:rPr>
                <w:rFonts w:cs="Segoe UI" w:ascii="Segoe UI" w:hAnsi="Segoe UI"/>
                <w:i/>
                <w:sz w:val="20"/>
              </w:rPr>
              <w:t>The reference</w:t>
            </w:r>
            <w:r>
              <w:rPr>
                <w:rFonts w:cs="Segoe UI" w:ascii="Segoe UI" w:hAnsi="Segoe UI"/>
                <w:i/>
                <w:sz w:val="20"/>
              </w:rPr>
              <w:t xml:space="preserve"> mentions that </w:t>
            </w:r>
            <w:r w:rsidRPr="001C3B3D">
              <w:rPr>
                <w:rFonts w:cs="Segoe UI" w:ascii="Segoe UI" w:hAnsi="Segoe UI"/>
                <w:i/>
                <w:sz w:val="20"/>
              </w:rPr>
              <w:t xml:space="preserve">media </w:t>
            </w:r>
            <w:r>
              <w:rPr>
                <w:rFonts w:cs="Segoe UI" w:ascii="Segoe UI" w:hAnsi="Segoe UI"/>
                <w:i/>
                <w:sz w:val="20"/>
              </w:rPr>
              <w:t xml:space="preserve">content can be provided by </w:t>
            </w:r>
            <w:r w:rsidRPr="001C3B3D">
              <w:rPr>
                <w:rFonts w:cs="Segoe UI" w:ascii="Segoe UI" w:hAnsi="Segoe UI"/>
                <w:i/>
                <w:sz w:val="20"/>
              </w:rPr>
              <w:t>Inte</w:t>
            </w:r>
            <w:r>
              <w:rPr>
                <w:rFonts w:cs="Segoe UI" w:ascii="Segoe UI" w:hAnsi="Segoe UI"/>
                <w:i/>
                <w:sz w:val="20"/>
              </w:rPr>
              <w:t xml:space="preserve">rnet resources and web services to user equipment </w:t>
            </w:r>
            <w:r w:rsidRPr="001C3B3D">
              <w:rPr>
                <w:rFonts w:cs="Segoe UI" w:ascii="Segoe UI" w:hAnsi="Segoe UI"/>
                <w:i/>
                <w:sz w:val="20"/>
              </w:rPr>
              <w:t>(which contains the input interface)</w:t>
            </w:r>
            <w:r>
              <w:rPr>
                <w:rFonts w:cs="Segoe UI" w:ascii="Segoe UI" w:hAnsi="Segoe UI"/>
                <w:i/>
                <w:sz w:val="20"/>
              </w:rPr>
              <w:t>.</w:t>
            </w:r>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c>
          <w:tcPr>
            <w:tcW w:w="781" w:type="pct"/>
            <w:tcBorders>
              <w:top w:val="single" w:sz="4" w:space="0" w:color="auto"/>
              <w:bottom w:val="single" w:sz="4" w:space="0" w:color="auto"/>
            </w:tcBorders>
            <w:shd w:val="clear" w:color="auto" w:fill="D6E3BC"/>
          </w:tcPr>
          <w:p w:rsidR="00A25DCD" w:rsidRDefault="00A25DCD" w:rsidP="00A25DCD">
            <w:pPr>
              <w:spacing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[Para 0002]</w:t>
            </w:r>
          </w:p>
          <w:p w:rsidR="00A25DCD" w:rsidRPr="00463C93" w:rsidRDefault="00A25DCD" w:rsidP="00A25DCD">
            <w:pPr>
              <w:spacing w:before="80" w:after="80"/>
              <w:jc w:val="center"/>
              <w:rPr>
                <w:rFonts w:ascii="Wingdings 2" w:hAnsi="Wingdings 2"/>
              </w:rPr>
            </w:pPr>
            <w:r w:rsidRPr="0004744D">
              <w:rPr>
                <w:rFonts w:cs="Segoe UI" w:ascii="Segoe UI" w:hAnsi="Segoe UI"/>
                <w:i/>
                <w:sz w:val="20"/>
              </w:rPr>
              <w:t>The reference indicates that video is distributed to user terminals via the Internet in conventional technology and describes a communication control unit that controls communication with video distribution servers</w:t>
            </w:r>
            <w:r>
              <w:rPr>
                <w:rFonts w:cs="Segoe UI" w:ascii="Segoe UI" w:hAnsi="Segoe UI"/>
                <w:i/>
                <w:sz w:val="20"/>
              </w:rPr>
              <w:t>.</w:t>
            </w:r>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11"/>
              </w:numPr>
              <w:jc w:val="center"/>
            </w:pPr>
          </w:p>
        </w:tc>
        <w:tc>
          <w:tcPr>
            <w:tcW w:w="782" w:type="pct"/>
            <w:tcBorders>
              <w:top w:val="single" w:sz="4" w:space="0" w:color="auto"/>
              <w:bottom w:val="single" w:sz="4" w:space="0" w:color="auto"/>
            </w:tcBorders>
          </w:tcPr>
          <w:p w:rsidR="00A25DCD" w:rsidRPr="00651CEC" w:rsidRDefault="00A25DCD" w:rsidP="00A25DCD">
            <w:pPr>
              <w:shd w:val="clear" w:color="auto" w:fill="FFFFFF"/>
              <w:jc w:val="center"/>
              <w:rPr>
                <w:rFonts w:cs="Segoe UI"/>
              </w:rPr>
            </w:pPr>
            <w:r w:rsidRPr="00651CEC">
              <w:rPr>
                <w:rFonts w:cs="Segoe UI" w:ascii="Segoe UI" w:hAnsi="Segoe UI"/>
                <w:sz w:val="20"/>
              </w:rPr>
              <w:t>The method of claim 13, further comprising: receiving a third user selection to change the display to a second video group comprising a second plurality of video streams.</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[Figure 24], [Para 0010] &amp; [Para 0130]</w:t>
            </w:r>
          </w:p>
          <w:p w:rsidR="00A25DCD" w:rsidRPr="00007D81" w:rsidRDefault="00A25DCD" w:rsidP="00A25DCD">
            <w:pPr>
              <w:spacing w:before="80" w:after="80"/>
              <w:jc w:val="center"/>
              <w:rPr>
                <w:rFonts w:cs="Segoe UI"/>
                <w:i/>
              </w:rPr>
            </w:pPr>
            <w:r w:rsidRPr="00FD491D">
              <w:rPr>
                <w:rFonts w:cs="Segoe UI" w:ascii="Segoe UI" w:hAnsi="Segoe UI"/>
                <w:i/>
                <w:sz w:val="20"/>
              </w:rPr>
              <w:t xml:space="preserve">It mentions </w:t>
            </w:r>
            <w:r>
              <w:rPr>
                <w:rFonts w:cs="Segoe UI" w:ascii="Segoe UI" w:hAnsi="Segoe UI"/>
                <w:i/>
                <w:sz w:val="20"/>
              </w:rPr>
              <w:t xml:space="preserve">that </w:t>
            </w:r>
            <w:r w:rsidRPr="00FD491D">
              <w:rPr>
                <w:rFonts w:cs="Segoe UI" w:ascii="Segoe UI" w:hAnsi="Segoe UI"/>
                <w:i/>
                <w:sz w:val="20"/>
              </w:rPr>
              <w:t>the program guide</w:t>
            </w:r>
            <w:r>
              <w:rPr>
                <w:rFonts w:cs="Segoe UI" w:ascii="Segoe UI" w:hAnsi="Segoe UI"/>
                <w:i/>
                <w:sz w:val="20"/>
              </w:rPr>
              <w:t>,</w:t>
            </w:r>
            <w:r w:rsidRPr="00FD491D">
              <w:rPr>
                <w:rFonts w:cs="Segoe UI" w:ascii="Segoe UI" w:hAnsi="Segoe UI"/>
                <w:i/>
                <w:sz w:val="20"/>
              </w:rPr>
              <w:t xml:space="preserve"> whi</w:t>
            </w:r>
            <w:r>
              <w:rPr>
                <w:rFonts w:cs="Segoe UI" w:ascii="Segoe UI" w:hAnsi="Segoe UI"/>
                <w:i/>
                <w:sz w:val="20"/>
              </w:rPr>
              <w:t>ch contains the video streams with genres such as sports news, movies, etc using the TV guide 102 button.</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cs="Segoe UI"/>
              </w:rPr>
            </w:pPr>
          </w:p>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sidRPr="00CF105E">
              <w:rPr>
                <w:rFonts w:cs="Segoe UI" w:ascii="Segoe UI" w:hAnsi="Segoe UI"/>
                <w:sz w:val="20"/>
              </w:rPr>
              <w:t>[Col 13, Line 24]</w:t>
            </w:r>
          </w:p>
          <w:p w:rsidR="00A25DCD" w:rsidRPr="00C54364" w:rsidRDefault="00A25DCD" w:rsidP="00A25DCD">
            <w:pPr>
              <w:spacing w:before="80" w:after="80"/>
              <w:jc w:val="center"/>
              <w:rPr>
                <w:rFonts w:cs="Segoe UI"/>
                <w:i/>
              </w:rPr>
            </w:pPr>
            <w:r w:rsidRPr="00C54364">
              <w:rPr>
                <w:rFonts w:cs="Segoe UI" w:ascii="Segoe UI" w:hAnsi="Segoe UI"/>
                <w:i/>
                <w:sz w:val="20"/>
              </w:rPr>
              <w:t>The reference describes tha</w:t>
            </w:r>
            <w:r>
              <w:rPr>
                <w:rFonts w:cs="Segoe UI" w:ascii="Segoe UI" w:hAnsi="Segoe UI"/>
                <w:i/>
                <w:sz w:val="20"/>
              </w:rPr>
              <w:t xml:space="preserve">t a user can be presented with </w:t>
            </w:r>
            <w:r w:rsidRPr="00C54364">
              <w:rPr>
                <w:rFonts w:cs="Segoe UI" w:ascii="Segoe UI" w:hAnsi="Segoe UI"/>
                <w:i/>
                <w:sz w:val="20"/>
              </w:rPr>
              <w:t xml:space="preserve">a different genre video mosaic </w:t>
            </w:r>
            <w:r>
              <w:rPr>
                <w:rFonts w:cs="Segoe UI" w:ascii="Segoe UI" w:hAnsi="Segoe UI"/>
                <w:i/>
                <w:sz w:val="20"/>
              </w:rPr>
              <w:t>page by selecting the various buttons</w:t>
            </w:r>
            <w:r w:rsidRPr="00C54364">
              <w:rPr>
                <w:rFonts w:cs="Segoe UI" w:ascii="Segoe UI" w:hAnsi="Segoe UI"/>
                <w:i/>
                <w:sz w:val="20"/>
              </w:rPr>
              <w:t>.</w:t>
            </w:r>
          </w:p>
        </w:tc>
        <w:tc>
          <w:tcPr>
            <w:tcW w:w="782" w:type="pct"/>
            <w:tcBorders>
              <w:top w:val="single" w:sz="4" w:space="0" w:color="auto"/>
              <w:bottom w:val="single" w:sz="4" w:space="0" w:color="auto"/>
            </w:tcBorders>
            <w:shd w:val="clear" w:color="auto" w:fill="D6E3BC"/>
          </w:tcPr>
          <w:p w:rsidR="00A25DCD" w:rsidRPr="00AB1A6E"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sidRPr="00AB1A6E">
              <w:rPr>
                <w:rFonts w:cs="Segoe UI" w:ascii="Segoe UI" w:hAnsi="Segoe UI"/>
                <w:sz w:val="20"/>
              </w:rPr>
              <w:t>[Page 8 , Line 13]</w:t>
            </w:r>
          </w:p>
          <w:p w:rsidR="00A25DCD" w:rsidRPr="009657CD" w:rsidRDefault="00A25DCD" w:rsidP="00A25DCD">
            <w:pPr>
              <w:spacing w:before="80" w:after="80"/>
              <w:jc w:val="center"/>
              <w:rPr>
                <w:rFonts w:cs="Segoe UI"/>
                <w:i/>
              </w:rPr>
            </w:pPr>
            <w:r w:rsidRPr="009657CD">
              <w:rPr>
                <w:rFonts w:cs="Segoe UI" w:ascii="Segoe UI" w:hAnsi="Segoe UI"/>
                <w:i/>
                <w:sz w:val="20"/>
              </w:rPr>
              <w:t>The re</w:t>
            </w:r>
            <w:r>
              <w:rPr>
                <w:rFonts w:cs="Segoe UI" w:ascii="Segoe UI" w:hAnsi="Segoe UI"/>
                <w:i/>
                <w:sz w:val="20"/>
              </w:rPr>
              <w:t xml:space="preserve">ference explicitly states that </w:t>
            </w:r>
            <w:r w:rsidRPr="009657CD">
              <w:rPr>
                <w:rFonts w:cs="Segoe UI" w:ascii="Segoe UI" w:hAnsi="Segoe UI"/>
                <w:i/>
                <w:sz w:val="20"/>
              </w:rPr>
              <w:t>there can be mor</w:t>
            </w:r>
            <w:r>
              <w:rPr>
                <w:rFonts w:cs="Segoe UI" w:ascii="Segoe UI" w:hAnsi="Segoe UI"/>
                <w:i/>
                <w:sz w:val="20"/>
              </w:rPr>
              <w:t xml:space="preserve">e than one interactive channel </w:t>
            </w:r>
            <w:r w:rsidRPr="009657CD">
              <w:rPr>
                <w:rFonts w:cs="Segoe UI" w:ascii="Segoe UI" w:hAnsi="Segoe UI"/>
                <w:i/>
                <w:sz w:val="20"/>
              </w:rPr>
              <w:t>and details several methods for a user to select or switch to a different interactive mosaic channel, such as via a programming guide.</w:t>
            </w:r>
          </w:p>
        </w:tc>
        <w:tc>
          <w:tcPr>
            <w:tcW w:w="782" w:type="pct"/>
            <w:tcBorders>
              <w:top w:val="single" w:sz="4" w:space="0" w:color="auto"/>
              <w:bottom w:val="single" w:sz="4" w:space="0" w:color="auto"/>
            </w:tcBorders>
            <w:shd w:val="clear" w:color="auto" w:fill="D6E3BC"/>
          </w:tcPr>
          <w:p w:rsidR="00A25DCD" w:rsidRPr="00B04D8A" w:rsidRDefault="00A25DCD" w:rsidP="00A25DCD">
            <w:pPr>
              <w:spacing w:before="80" w:after="80"/>
              <w:jc w:val="center"/>
              <w:rPr>
                <w:rFonts w:ascii="Wingdings" w:hAnsi="Wingdings"/>
              </w:rPr>
            </w:pPr>
            <w:r w:rsidRPr="00463C93">
              <w:rPr>
                <w:rFonts w:ascii="Segoe UI" w:hAnsi="Segoe UI"/>
                <w:sz w:val="20"/>
              </w:rPr>
              <w:t></w:t>
            </w:r>
          </w:p>
          <w:p w:rsidR="00A25DCD" w:rsidRPr="00B04D8A" w:rsidRDefault="00A25DCD" w:rsidP="00A25DCD">
            <w:pPr>
              <w:spacing w:before="80" w:after="80"/>
              <w:jc w:val="center"/>
              <w:rPr>
                <w:rFonts w:cs="Segoe UI"/>
              </w:rPr>
            </w:pPr>
            <w:r w:rsidRPr="00B04D8A">
              <w:rPr>
                <w:rFonts w:cs="Segoe UI" w:ascii="Segoe UI" w:hAnsi="Segoe UI"/>
                <w:sz w:val="20"/>
              </w:rPr>
              <w:t>[Para 0072]</w:t>
            </w:r>
          </w:p>
          <w:p w:rsidR="00A25DCD" w:rsidRPr="00D62FFE" w:rsidRDefault="00A25DCD" w:rsidP="00A25DCD">
            <w:pPr>
              <w:spacing w:before="80" w:after="80"/>
              <w:jc w:val="center"/>
              <w:rPr>
                <w:rFonts w:cs="Segoe UI"/>
                <w:i/>
              </w:rPr>
            </w:pPr>
            <w:r>
              <w:rPr>
                <w:rFonts w:cs="Segoe UI" w:ascii="Segoe UI" w:hAnsi="Segoe UI"/>
                <w:i/>
                <w:sz w:val="20"/>
              </w:rPr>
              <w:t>The reference describes that several packages</w:t>
            </w:r>
            <w:r w:rsidRPr="00D62FFE">
              <w:rPr>
                <w:rFonts w:cs="Segoe UI" w:ascii="Segoe UI" w:hAnsi="Segoe UI"/>
                <w:i/>
                <w:sz w:val="20"/>
              </w:rPr>
              <w:t xml:space="preserve"> (video groups) ca</w:t>
            </w:r>
            <w:r>
              <w:rPr>
                <w:rFonts w:cs="Segoe UI" w:ascii="Segoe UI" w:hAnsi="Segoe UI"/>
                <w:i/>
                <w:sz w:val="20"/>
              </w:rPr>
              <w:t>n be defined and selection</w:t>
            </w:r>
            <w:r w:rsidRPr="00D62FFE">
              <w:rPr>
                <w:rFonts w:cs="Segoe UI" w:ascii="Segoe UI" w:hAnsi="Segoe UI"/>
                <w:i/>
                <w:sz w:val="20"/>
              </w:rPr>
              <w:t xml:space="preserve"> part of the package browsing</w:t>
            </w:r>
            <w:r>
              <w:rPr>
                <w:rFonts w:cs="Segoe UI" w:ascii="Segoe UI" w:hAnsi="Segoe UI"/>
                <w:i/>
                <w:sz w:val="20"/>
              </w:rPr>
              <w:t xml:space="preserve"> channel is currently displayed</w:t>
            </w:r>
            <w:r w:rsidRPr="00D62FFE">
              <w:rPr>
                <w:rFonts w:cs="Segoe UI" w:ascii="Segoe UI" w:hAnsi="Segoe UI"/>
                <w:i/>
                <w:sz w:val="20"/>
              </w:rPr>
              <w:t>.</w:t>
            </w:r>
          </w:p>
        </w:tc>
        <w:tc>
          <w:tcPr>
            <w:tcW w:w="781"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11"/>
              </w:numPr>
              <w:jc w:val="center"/>
            </w:pPr>
          </w:p>
        </w:tc>
        <w:tc>
          <w:tcPr>
            <w:tcW w:w="782" w:type="pct"/>
            <w:tcBorders>
              <w:top w:val="single" w:sz="4" w:space="0" w:color="auto"/>
              <w:bottom w:val="single" w:sz="4" w:space="0" w:color="auto"/>
            </w:tcBorders>
          </w:tcPr>
          <w:p w:rsidR="00A25DCD" w:rsidRPr="00651CEC" w:rsidRDefault="00A25DCD" w:rsidP="00A25DCD">
            <w:pPr>
              <w:shd w:val="clear" w:color="auto" w:fill="FFFFFF"/>
              <w:jc w:val="center"/>
              <w:rPr>
                <w:rFonts w:cs="Segoe UI"/>
              </w:rPr>
            </w:pPr>
            <w:r w:rsidRPr="00651CEC">
              <w:rPr>
                <w:rFonts w:cs="Segoe UI" w:ascii="Segoe UI" w:hAnsi="Segoe UI"/>
                <w:sz w:val="20"/>
              </w:rPr>
              <w:t>The method of claim 18, further comprising: displaying the second plurality of video streams in the plurality of pictures on the display.</w:t>
            </w:r>
          </w:p>
        </w:tc>
        <w:tc>
          <w:tcPr>
            <w:tcW w:w="782" w:type="pct"/>
            <w:tcBorders>
              <w:top w:val="single" w:sz="4" w:space="0" w:color="auto"/>
              <w:bottom w:val="single" w:sz="4" w:space="0" w:color="auto"/>
            </w:tcBorders>
            <w:shd w:val="clear" w:color="auto" w:fill="D6E3BC"/>
          </w:tcPr>
          <w:p w:rsidR="00A25DCD" w:rsidRPr="002B634C"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[Figure 24] &amp; [Para 0010]</w:t>
            </w:r>
          </w:p>
          <w:p w:rsidR="00A25DCD" w:rsidRPr="00007D81" w:rsidRDefault="00A25DCD" w:rsidP="00A25DCD">
            <w:pPr>
              <w:spacing w:before="80" w:after="80"/>
              <w:jc w:val="center"/>
              <w:rPr>
                <w:rFonts w:cs="Segoe UI"/>
                <w:i/>
              </w:rPr>
            </w:pPr>
            <w:r w:rsidRPr="00C66DDD">
              <w:rPr>
                <w:rFonts w:cs="Segoe UI" w:ascii="Segoe UI" w:hAnsi="Segoe UI"/>
                <w:i/>
                <w:sz w:val="20"/>
              </w:rPr>
              <w:t xml:space="preserve">It discusses that </w:t>
            </w:r>
            <w:r>
              <w:rPr>
                <w:rFonts w:cs="Segoe UI" w:ascii="Segoe UI" w:hAnsi="Segoe UI"/>
                <w:i/>
                <w:sz w:val="20"/>
              </w:rPr>
              <w:t>a set-top box may display that second group of video streams on the display, i.e different genres such as sports-news , movies etc.</w:t>
            </w:r>
          </w:p>
        </w:tc>
        <w:tc>
          <w:tcPr>
            <w:tcW w:w="782" w:type="pct"/>
            <w:tcBorders>
              <w:top w:val="single" w:sz="4" w:space="0" w:color="auto"/>
              <w:bottom w:val="single" w:sz="4" w:space="0" w:color="auto"/>
            </w:tcBorders>
            <w:shd w:val="clear" w:color="auto" w:fill="D6E3BC"/>
          </w:tcPr>
          <w:p w:rsidR="00A25DCD" w:rsidRPr="00E523F1"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sidRPr="00E523F1">
              <w:rPr>
                <w:rFonts w:cs="Segoe UI" w:ascii="Segoe UI" w:hAnsi="Segoe UI"/>
                <w:sz w:val="20"/>
              </w:rPr>
              <w:t>[Col 13, Line 24]</w:t>
            </w:r>
          </w:p>
          <w:p w:rsidR="00A25DCD" w:rsidRPr="00E523F1" w:rsidRDefault="00A25DCD" w:rsidP="00A25DCD">
            <w:pPr>
              <w:spacing w:before="80" w:after="80"/>
              <w:jc w:val="center"/>
              <w:rPr>
                <w:rFonts w:cs="Segoe UI"/>
                <w:i/>
              </w:rPr>
            </w:pPr>
            <w:r>
              <w:rPr>
                <w:rFonts w:cs="Segoe UI" w:ascii="Segoe UI" w:hAnsi="Segoe UI"/>
                <w:i/>
                <w:sz w:val="20"/>
              </w:rPr>
              <w:t xml:space="preserve">It mentions that </w:t>
            </w:r>
            <w:r w:rsidRPr="00E523F1">
              <w:rPr>
                <w:rFonts w:cs="Segoe UI" w:ascii="Segoe UI" w:hAnsi="Segoe UI"/>
                <w:i/>
                <w:sz w:val="20"/>
              </w:rPr>
              <w:t xml:space="preserve">if a user selects a different </w:t>
            </w:r>
            <w:r>
              <w:rPr>
                <w:rFonts w:cs="Segoe UI" w:ascii="Segoe UI" w:hAnsi="Segoe UI"/>
                <w:i/>
                <w:sz w:val="20"/>
              </w:rPr>
              <w:t xml:space="preserve"> </w:t>
            </w:r>
            <w:r w:rsidRPr="00E523F1">
              <w:rPr>
                <w:rFonts w:cs="Segoe UI" w:ascii="Segoe UI" w:hAnsi="Segoe UI"/>
                <w:i/>
                <w:sz w:val="20"/>
              </w:rPr>
              <w:t>genre video mosaic page</w:t>
            </w:r>
            <w:r>
              <w:rPr>
                <w:rFonts w:cs="Segoe UI" w:ascii="Segoe UI" w:hAnsi="Segoe UI"/>
                <w:i/>
                <w:sz w:val="20"/>
              </w:rPr>
              <w:t xml:space="preserve"> </w:t>
            </w:r>
            <w:r w:rsidRPr="00E523F1">
              <w:rPr>
                <w:rFonts w:cs="Segoe UI" w:ascii="Segoe UI" w:hAnsi="Segoe UI"/>
                <w:i/>
                <w:sz w:val="20"/>
              </w:rPr>
              <w:t xml:space="preserve"> (second video group), the reference indicates that such pages </w:t>
            </w:r>
            <w:r>
              <w:rPr>
                <w:rFonts w:cs="Segoe UI" w:ascii="Segoe UI" w:hAnsi="Segoe UI"/>
                <w:i/>
                <w:sz w:val="20"/>
              </w:rPr>
              <w:t xml:space="preserve"> </w:t>
            </w:r>
            <w:r w:rsidRPr="00E523F1">
              <w:rPr>
                <w:rFonts w:cs="Segoe UI" w:ascii="Segoe UI" w:hAnsi="Segoe UI"/>
                <w:i/>
                <w:sz w:val="20"/>
              </w:rPr>
              <w:t>contain four large video cells displaying four different news channels or programs in full-motion video</w:t>
            </w:r>
            <w:r>
              <w:rPr>
                <w:rFonts w:cs="Segoe UI" w:ascii="Segoe UI" w:hAnsi="Segoe UI"/>
                <w:i/>
                <w:sz w:val="20"/>
              </w:rPr>
              <w:t xml:space="preserve"> </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2" w:hAnsi="Wingdings 2"/>
              </w:rPr>
            </w:pPr>
          </w:p>
          <w:p w:rsidR="00A25DCD" w:rsidRDefault="00A25DCD" w:rsidP="00A25DCD">
            <w:pPr>
              <w:spacing w:after="80"/>
              <w:jc w:val="center"/>
              <w:rPr>
                <w:rFonts w:ascii="Wingdings" w:hAnsi="Wingdings"/>
              </w:rPr>
            </w:pPr>
            <w:r w:rsidRPr="00463C93">
              <w:rPr>
                <w:rFonts w:ascii="Segoe UI" w:hAnsi="Segoe UI"/>
                <w:sz w:val="20"/>
              </w:rPr>
              <w:t></w:t>
            </w:r>
          </w:p>
          <w:p w:rsidR="00A25DCD" w:rsidRPr="00AF2F49" w:rsidRDefault="00A25DCD" w:rsidP="00A25DCD">
            <w:pPr>
              <w:spacing w:before="80" w:after="80"/>
              <w:jc w:val="center"/>
              <w:rPr>
                <w:rFonts w:cs="Segoe UI"/>
              </w:rPr>
            </w:pPr>
            <w:r w:rsidRPr="00AB1A6E">
              <w:rPr>
                <w:rFonts w:cs="Segoe UI" w:ascii="Segoe UI" w:hAnsi="Segoe UI"/>
                <w:sz w:val="20"/>
              </w:rPr>
              <w:t>[Page 8 , Line 13]</w:t>
            </w:r>
          </w:p>
          <w:p w:rsidR="00A25DCD" w:rsidRPr="00AF2F49" w:rsidRDefault="00A25DCD" w:rsidP="00A25DCD">
            <w:pPr>
              <w:spacing w:before="80" w:after="80"/>
              <w:jc w:val="center"/>
              <w:rPr>
                <w:rFonts w:cs="Segoe UI"/>
                <w:i/>
              </w:rPr>
            </w:pPr>
            <w:r w:rsidRPr="00AF2F49">
              <w:rPr>
                <w:rFonts w:cs="Segoe UI" w:ascii="Segoe UI" w:hAnsi="Segoe UI"/>
                <w:i/>
                <w:sz w:val="20"/>
              </w:rPr>
              <w:t xml:space="preserve">As mentioned previously, the reference may have more than one interactive </w:t>
            </w:r>
            <w:r>
              <w:rPr>
                <w:rFonts w:cs="Segoe UI" w:ascii="Segoe UI" w:hAnsi="Segoe UI"/>
                <w:i/>
                <w:sz w:val="20"/>
              </w:rPr>
              <w:t>mosaic channel and when an interactive mosaic channel</w:t>
            </w:r>
            <w:r w:rsidRPr="00AF2F49">
              <w:rPr>
                <w:rFonts w:cs="Segoe UI" w:ascii="Segoe UI" w:hAnsi="Segoe UI"/>
                <w:i/>
                <w:sz w:val="20"/>
              </w:rPr>
              <w:t xml:space="preserve"> (a video group) is selected, the viewer is given choi</w:t>
            </w:r>
            <w:r>
              <w:rPr>
                <w:rFonts w:cs="Segoe UI" w:ascii="Segoe UI" w:hAnsi="Segoe UI"/>
                <w:i/>
                <w:sz w:val="20"/>
              </w:rPr>
              <w:t xml:space="preserve">ces of viewer channels to view </w:t>
            </w:r>
            <w:r w:rsidRPr="00AF2F49">
              <w:rPr>
                <w:rFonts w:cs="Segoe UI" w:ascii="Segoe UI" w:hAnsi="Segoe UI"/>
                <w:i/>
                <w:sz w:val="20"/>
              </w:rPr>
              <w:t>simultaneously as in a matrix view</w:t>
            </w:r>
          </w:p>
        </w:tc>
        <w:tc>
          <w:tcPr>
            <w:tcW w:w="782" w:type="pct"/>
            <w:tcBorders>
              <w:top w:val="single" w:sz="4" w:space="0" w:color="auto"/>
              <w:bottom w:val="single" w:sz="4" w:space="0" w:color="auto"/>
            </w:tcBorders>
            <w:shd w:val="clear" w:color="auto" w:fill="D6E3BC"/>
          </w:tcPr>
          <w:p w:rsidR="00A25DCD" w:rsidRPr="00083F58" w:rsidRDefault="00A25DCD" w:rsidP="00A25DCD">
            <w:pPr>
              <w:spacing w:before="80" w:after="80"/>
              <w:jc w:val="center"/>
              <w:rPr>
                <w:rFonts w:ascii="Wingdings" w:hAnsi="Wingdings"/>
              </w:rPr>
            </w:pPr>
            <w:r w:rsidRPr="00463C93">
              <w:rPr>
                <w:rFonts w:ascii="Segoe UI" w:hAnsi="Segoe UI"/>
                <w:sz w:val="20"/>
              </w:rPr>
              <w:t></w:t>
            </w:r>
          </w:p>
          <w:p w:rsidR="00A25DCD" w:rsidRPr="00083F58" w:rsidRDefault="00A25DCD" w:rsidP="00A25DCD">
            <w:pPr>
              <w:spacing w:before="80" w:after="80"/>
              <w:jc w:val="center"/>
              <w:rPr>
                <w:rFonts w:cs="Segoe UI"/>
              </w:rPr>
            </w:pPr>
            <w:r>
              <w:rPr>
                <w:rFonts w:cs="Segoe UI" w:ascii="Segoe UI" w:hAnsi="Segoe UI"/>
                <w:sz w:val="20"/>
              </w:rPr>
              <w:t xml:space="preserve">[Para 0068] &amp; </w:t>
            </w:r>
            <w:r w:rsidRPr="00083F58">
              <w:rPr>
                <w:rFonts w:cs="Segoe UI" w:ascii="Segoe UI" w:hAnsi="Segoe UI"/>
                <w:sz w:val="20"/>
              </w:rPr>
              <w:t>[Para 0072]</w:t>
            </w:r>
          </w:p>
          <w:p w:rsidR="00A25DCD" w:rsidRPr="00884759" w:rsidRDefault="00A25DCD" w:rsidP="00A25DCD">
            <w:pPr>
              <w:spacing w:before="80" w:after="80"/>
              <w:jc w:val="center"/>
              <w:rPr>
                <w:rFonts w:cs="Segoe UI"/>
                <w:i/>
              </w:rPr>
            </w:pPr>
            <w:r w:rsidRPr="00884759">
              <w:rPr>
                <w:rFonts w:cs="Segoe UI" w:ascii="Segoe UI" w:hAnsi="Segoe UI"/>
                <w:i/>
                <w:sz w:val="20"/>
              </w:rPr>
              <w:t xml:space="preserve">The reference explicitly states that the selected part of the package browsing channel </w:t>
            </w:r>
            <w:r>
              <w:rPr>
                <w:rFonts w:cs="Segoe UI" w:ascii="Segoe UI" w:hAnsi="Segoe UI"/>
                <w:i/>
                <w:sz w:val="20"/>
              </w:rPr>
              <w:t xml:space="preserve"> </w:t>
            </w:r>
            <w:r w:rsidRPr="00884759">
              <w:rPr>
                <w:rFonts w:cs="Segoe UI" w:ascii="Segoe UI" w:hAnsi="Segoe UI"/>
                <w:i/>
                <w:sz w:val="20"/>
              </w:rPr>
              <w:t>is currently displayed</w:t>
            </w:r>
            <w:r>
              <w:rPr>
                <w:rFonts w:cs="Segoe UI" w:ascii="Segoe UI" w:hAnsi="Segoe UI"/>
                <w:i/>
                <w:sz w:val="20"/>
              </w:rPr>
              <w:t xml:space="preserve"> </w:t>
            </w:r>
            <w:r w:rsidRPr="00884759">
              <w:rPr>
                <w:rFonts w:cs="Segoe UI" w:ascii="Segoe UI" w:hAnsi="Segoe UI"/>
                <w:i/>
                <w:sz w:val="20"/>
              </w:rPr>
              <w:t xml:space="preserve"> and </w:t>
            </w:r>
            <w:r>
              <w:rPr>
                <w:rFonts w:cs="Segoe UI" w:ascii="Segoe UI" w:hAnsi="Segoe UI"/>
                <w:i/>
                <w:sz w:val="20"/>
              </w:rPr>
              <w:t xml:space="preserve"> </w:t>
            </w:r>
            <w:r w:rsidRPr="00884759">
              <w:rPr>
                <w:rFonts w:cs="Segoe UI" w:ascii="Segoe UI" w:hAnsi="Segoe UI"/>
                <w:i/>
                <w:sz w:val="20"/>
              </w:rPr>
              <w:t>displays a mosaic of minimized versions or view</w:t>
            </w:r>
          </w:p>
        </w:tc>
        <w:tc>
          <w:tcPr>
            <w:tcW w:w="781"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11"/>
              </w:numPr>
              <w:jc w:val="center"/>
            </w:pPr>
          </w:p>
        </w:tc>
        <w:tc>
          <w:tcPr>
            <w:tcW w:w="782" w:type="pct"/>
            <w:tcBorders>
              <w:top w:val="single" w:sz="4" w:space="0" w:color="auto"/>
              <w:bottom w:val="single" w:sz="4" w:space="0" w:color="auto"/>
            </w:tcBorders>
          </w:tcPr>
          <w:p w:rsidR="00A25DCD" w:rsidRPr="00651CEC" w:rsidRDefault="00A25DCD" w:rsidP="00A25DCD">
            <w:pPr>
              <w:shd w:val="clear" w:color="auto" w:fill="FFFFFF"/>
              <w:jc w:val="center"/>
              <w:rPr>
                <w:rFonts w:cs="Segoe UI"/>
              </w:rPr>
            </w:pPr>
            <w:r w:rsidRPr="00651CEC">
              <w:rPr>
                <w:rFonts w:cs="Segoe UI" w:ascii="Segoe UI" w:hAnsi="Segoe UI"/>
                <w:sz w:val="20"/>
              </w:rPr>
              <w:t>The method of claim 13, further comprising: receiving a user instruction to create a second video group comprising a second plurality of video streams.</w:t>
            </w:r>
          </w:p>
        </w:tc>
        <w:tc>
          <w:tcPr>
            <w:tcW w:w="782" w:type="pct"/>
            <w:tcBorders>
              <w:top w:val="single" w:sz="4" w:space="0" w:color="auto"/>
              <w:bottom w:val="single" w:sz="4" w:space="0" w:color="auto"/>
            </w:tcBorders>
            <w:shd w:val="clear" w:color="auto" w:fill="D6E3BC"/>
          </w:tcPr>
          <w:p w:rsidR="00A25DCD" w:rsidRPr="002B634C"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[Para 0010]</w:t>
            </w:r>
          </w:p>
          <w:p w:rsidR="00A25DCD" w:rsidRPr="00B24DD9" w:rsidRDefault="00A25DCD" w:rsidP="00A25DCD">
            <w:pPr>
              <w:spacing w:before="80" w:after="80"/>
              <w:jc w:val="center"/>
              <w:rPr>
                <w:rFonts w:cs="Segoe UI"/>
                <w:i/>
              </w:rPr>
            </w:pPr>
            <w:r w:rsidRPr="00C66DDD">
              <w:rPr>
                <w:rFonts w:cs="Segoe UI" w:ascii="Segoe UI" w:hAnsi="Segoe UI"/>
                <w:i/>
                <w:sz w:val="20"/>
              </w:rPr>
              <w:t xml:space="preserve">It discusses that the hubs provide users with the ability to enter favorites and provide interactive hyperlinks to the related items within the given </w:t>
            </w:r>
            <w:r>
              <w:rPr>
                <w:rFonts w:cs="Segoe UI" w:ascii="Segoe UI" w:hAnsi="Segoe UI"/>
                <w:i/>
                <w:sz w:val="20"/>
              </w:rPr>
              <w:t>category of interest in the hub that are saved in the memory of the set-top box.</w:t>
            </w:r>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B457B9" w:rsidRDefault="00E54064" w:rsidP="00A25DCD">
            <w:pPr>
              <w:spacing w:before="80" w:after="80"/>
              <w:jc w:val="center"/>
              <w:rPr>
                <w:rFonts w:cs="Segoe UI"/>
              </w:rPr>
            </w:pPr>
            <w:hyperlink w:anchor="_US11382083B2_(Guo_et" w:history="1">
              <w:r w:rsidR="00A25DCD" w:rsidRPr="00643189">
                <w:rPr>
                  <w:rStyle w:val="Hyperlink"/>
                  <w:color w:val="0070C0"/>
                </w:rPr>
                <w:t>US20040117831A1 (Ellis et al.)</w:t>
              </w:r>
            </w:hyperlink>
          </w:p>
        </w:tc>
        <w:tc>
          <w:tcPr>
            <w:tcW w:w="782" w:type="pct"/>
            <w:tcBorders>
              <w:top w:val="single" w:sz="4" w:space="0" w:color="auto"/>
              <w:bottom w:val="single" w:sz="4" w:space="0" w:color="auto"/>
            </w:tcBorders>
            <w:shd w:val="clear" w:color="auto" w:fill="D6E3BC"/>
          </w:tcPr>
          <w:p w:rsidR="00A25DCD" w:rsidRPr="002B634C"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sidRPr="002E4676">
              <w:rPr>
                <w:rFonts w:cs="Segoe UI" w:ascii="Segoe UI" w:hAnsi="Segoe UI"/>
                <w:sz w:val="20"/>
              </w:rPr>
              <w:t>[Page 16 , Line 10]</w:t>
            </w:r>
          </w:p>
          <w:p w:rsidR="00A25DCD" w:rsidRPr="002E4676" w:rsidRDefault="00A25DCD" w:rsidP="00A25DCD">
            <w:pPr>
              <w:spacing w:before="80" w:after="80"/>
              <w:jc w:val="center"/>
              <w:rPr>
                <w:rFonts w:cs="Segoe UI"/>
                <w:i/>
              </w:rPr>
            </w:pPr>
            <w:r w:rsidRPr="002E4676">
              <w:rPr>
                <w:rFonts w:cs="Segoe UI" w:ascii="Segoe UI" w:hAnsi="Segoe UI"/>
                <w:i/>
                <w:sz w:val="20"/>
              </w:rPr>
              <w:t>The re</w:t>
            </w:r>
            <w:r>
              <w:rPr>
                <w:rFonts w:cs="Segoe UI" w:ascii="Segoe UI" w:hAnsi="Segoe UI"/>
                <w:i/>
                <w:sz w:val="20"/>
              </w:rPr>
              <w:t xml:space="preserve">ference explicitly states that </w:t>
            </w:r>
            <w:r w:rsidRPr="002E4676">
              <w:rPr>
                <w:rFonts w:cs="Segoe UI" w:ascii="Segoe UI" w:hAnsi="Segoe UI"/>
                <w:i/>
                <w:sz w:val="20"/>
              </w:rPr>
              <w:t>there can be user-created and/or control</w:t>
            </w:r>
            <w:r>
              <w:rPr>
                <w:rFonts w:cs="Segoe UI" w:ascii="Segoe UI" w:hAnsi="Segoe UI"/>
                <w:i/>
                <w:sz w:val="20"/>
              </w:rPr>
              <w:t xml:space="preserve">led interactive mosaic channels and that </w:t>
            </w:r>
            <w:r w:rsidRPr="002E4676">
              <w:rPr>
                <w:rFonts w:cs="Segoe UI" w:ascii="Segoe UI" w:hAnsi="Segoe UI"/>
                <w:i/>
                <w:sz w:val="20"/>
              </w:rPr>
              <w:t>users may have the ability to create their o</w:t>
            </w:r>
            <w:r>
              <w:rPr>
                <w:rFonts w:cs="Segoe UI" w:ascii="Segoe UI" w:hAnsi="Segoe UI"/>
                <w:i/>
                <w:sz w:val="20"/>
              </w:rPr>
              <w:t>wn interactive mosaic channel</w:t>
            </w:r>
            <w:r w:rsidRPr="002E4676">
              <w:rPr>
                <w:rFonts w:cs="Segoe UI" w:ascii="Segoe UI" w:hAnsi="Segoe UI"/>
                <w:i/>
                <w:sz w:val="20"/>
              </w:rPr>
              <w:t>.</w:t>
            </w:r>
          </w:p>
        </w:tc>
        <w:tc>
          <w:tcPr>
            <w:tcW w:w="782" w:type="pct"/>
            <w:tcBorders>
              <w:top w:val="single" w:sz="4" w:space="0" w:color="auto"/>
              <w:bottom w:val="single" w:sz="4" w:space="0" w:color="auto"/>
            </w:tcBorders>
            <w:shd w:val="clear" w:color="auto" w:fill="D6E3BC"/>
          </w:tcPr>
          <w:p w:rsidR="00A25DCD" w:rsidRPr="00424663"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[Para 0084]</w:t>
            </w:r>
          </w:p>
          <w:p w:rsidR="00A25DCD" w:rsidRPr="009A3829" w:rsidRDefault="00A25DCD" w:rsidP="00A25DCD">
            <w:pPr>
              <w:spacing w:before="80" w:after="80"/>
              <w:jc w:val="center"/>
              <w:rPr>
                <w:rFonts w:cs="Segoe UI"/>
              </w:rPr>
            </w:pPr>
            <w:r w:rsidRPr="009A3829">
              <w:rPr>
                <w:rFonts w:cs="Segoe UI" w:ascii="Segoe UI" w:hAnsi="Segoe UI"/>
                <w:sz w:val="20"/>
              </w:rPr>
              <w:t>The re</w:t>
            </w:r>
            <w:r>
              <w:rPr>
                <w:rFonts w:cs="Segoe UI" w:ascii="Segoe UI" w:hAnsi="Segoe UI"/>
                <w:sz w:val="20"/>
              </w:rPr>
              <w:t xml:space="preserve">ference explicitly states that </w:t>
            </w:r>
            <w:r w:rsidRPr="009A3829">
              <w:rPr>
                <w:rFonts w:cs="Segoe UI" w:ascii="Segoe UI" w:hAnsi="Segoe UI"/>
                <w:sz w:val="20"/>
              </w:rPr>
              <w:t>the user is able to construct his own cu</w:t>
            </w:r>
            <w:r>
              <w:rPr>
                <w:rFonts w:cs="Segoe UI" w:ascii="Segoe UI" w:hAnsi="Segoe UI"/>
                <w:sz w:val="20"/>
              </w:rPr>
              <w:t>stomized list of channels</w:t>
            </w:r>
          </w:p>
        </w:tc>
        <w:tc>
          <w:tcPr>
            <w:tcW w:w="781"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11"/>
              </w:numPr>
              <w:jc w:val="center"/>
            </w:pPr>
          </w:p>
        </w:tc>
        <w:tc>
          <w:tcPr>
            <w:tcW w:w="782" w:type="pct"/>
            <w:tcBorders>
              <w:top w:val="single" w:sz="4" w:space="0" w:color="auto"/>
              <w:bottom w:val="single" w:sz="4" w:space="0" w:color="auto"/>
            </w:tcBorders>
          </w:tcPr>
          <w:p w:rsidR="00A25DCD" w:rsidRPr="00651CEC" w:rsidRDefault="00A25DCD" w:rsidP="00A25DCD">
            <w:pPr>
              <w:shd w:val="clear" w:color="auto" w:fill="FFFFFF"/>
              <w:jc w:val="center"/>
              <w:rPr>
                <w:rFonts w:cs="Segoe UI"/>
              </w:rPr>
            </w:pPr>
            <w:r w:rsidRPr="00651CEC">
              <w:rPr>
                <w:rFonts w:cs="Segoe UI" w:ascii="Segoe UI" w:hAnsi="Segoe UI"/>
                <w:sz w:val="20"/>
              </w:rPr>
              <w:t>The method of claim 20, wherein the user instruction comprises a second attribute related to the second video group.</w:t>
            </w:r>
          </w:p>
        </w:tc>
        <w:tc>
          <w:tcPr>
            <w:tcW w:w="782" w:type="pct"/>
            <w:tcBorders>
              <w:top w:val="single" w:sz="4" w:space="0" w:color="auto"/>
              <w:bottom w:val="single" w:sz="4" w:space="0" w:color="auto"/>
            </w:tcBorders>
            <w:shd w:val="clear" w:color="auto" w:fill="D6E3BC"/>
          </w:tcPr>
          <w:p w:rsidR="00A25DCD" w:rsidRPr="002B634C"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[Para 0010]</w:t>
            </w:r>
          </w:p>
          <w:p w:rsidR="00A25DCD" w:rsidRPr="00F0388F" w:rsidRDefault="00A25DCD" w:rsidP="00A25DCD">
            <w:pPr>
              <w:spacing w:before="80" w:after="80"/>
              <w:jc w:val="center"/>
              <w:rPr>
                <w:rFonts w:cs="Segoe UI"/>
                <w:i/>
              </w:rPr>
            </w:pPr>
            <w:r w:rsidRPr="00C66DDD">
              <w:rPr>
                <w:rFonts w:cs="Segoe UI" w:ascii="Segoe UI" w:hAnsi="Segoe UI"/>
                <w:i/>
                <w:sz w:val="20"/>
              </w:rPr>
              <w:t xml:space="preserve">It discusses </w:t>
            </w:r>
            <w:r>
              <w:rPr>
                <w:rFonts w:cs="Segoe UI" w:ascii="Segoe UI" w:hAnsi="Segoe UI"/>
                <w:i/>
                <w:sz w:val="20"/>
              </w:rPr>
              <w:t xml:space="preserve">that </w:t>
            </w:r>
            <w:r w:rsidRPr="00C66DDD">
              <w:rPr>
                <w:rFonts w:cs="Segoe UI" w:ascii="Segoe UI" w:hAnsi="Segoe UI"/>
                <w:i/>
                <w:sz w:val="20"/>
              </w:rPr>
              <w:t xml:space="preserve">users with the ability to enter </w:t>
            </w:r>
            <w:r>
              <w:rPr>
                <w:rFonts w:cs="Segoe UI" w:ascii="Segoe UI" w:hAnsi="Segoe UI"/>
                <w:i/>
                <w:sz w:val="20"/>
              </w:rPr>
              <w:t xml:space="preserve">favorites </w:t>
            </w:r>
            <w:r w:rsidRPr="00C66DDD">
              <w:rPr>
                <w:rFonts w:cs="Segoe UI" w:ascii="Segoe UI" w:hAnsi="Segoe UI"/>
                <w:i/>
                <w:sz w:val="20"/>
              </w:rPr>
              <w:t>within the given category of interest in the hub.</w:t>
            </w:r>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B457B9" w:rsidRDefault="00E54064" w:rsidP="00A25DCD">
            <w:pPr>
              <w:spacing w:before="80" w:after="80"/>
              <w:jc w:val="center"/>
              <w:rPr>
                <w:rFonts w:cs="Segoe UI"/>
              </w:rPr>
            </w:pPr>
            <w:hyperlink w:anchor="_US11382083B2_(Guo_et" w:history="1">
              <w:r w:rsidR="00A25DCD" w:rsidRPr="00643189">
                <w:rPr>
                  <w:rStyle w:val="Hyperlink"/>
                  <w:color w:val="0070C0"/>
                </w:rPr>
                <w:t>US20040117831A1 (Ellis et al.)</w:t>
              </w:r>
            </w:hyperlink>
          </w:p>
        </w:tc>
        <w:tc>
          <w:tcPr>
            <w:tcW w:w="782" w:type="pct"/>
            <w:tcBorders>
              <w:top w:val="single" w:sz="4" w:space="0" w:color="auto"/>
              <w:bottom w:val="single" w:sz="4" w:space="0" w:color="auto"/>
            </w:tcBorders>
            <w:shd w:val="clear" w:color="auto" w:fill="D6E3BC"/>
          </w:tcPr>
          <w:p w:rsidR="00A25DCD" w:rsidRPr="002B634C"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sidRPr="00A0156E">
              <w:rPr>
                <w:rFonts w:cs="Segoe UI" w:ascii="Segoe UI" w:hAnsi="Segoe UI"/>
                <w:sz w:val="20"/>
              </w:rPr>
              <w:t>[Page 8 , Line 13]</w:t>
            </w:r>
          </w:p>
          <w:p w:rsidR="00A25DCD" w:rsidRPr="00DE7EF8" w:rsidRDefault="00A25DCD" w:rsidP="00A25DCD">
            <w:pPr>
              <w:spacing w:before="80" w:after="80"/>
              <w:jc w:val="center"/>
              <w:rPr>
                <w:rFonts w:cs="Segoe UI"/>
                <w:i/>
              </w:rPr>
            </w:pPr>
            <w:r w:rsidRPr="00DE7EF8">
              <w:rPr>
                <w:rFonts w:cs="Segoe UI" w:ascii="Segoe UI" w:hAnsi="Segoe UI"/>
                <w:i/>
                <w:sz w:val="20"/>
              </w:rPr>
              <w:t xml:space="preserve">The reference states that </w:t>
            </w:r>
            <w:r>
              <w:rPr>
                <w:rFonts w:cs="Segoe UI" w:ascii="Segoe UI" w:hAnsi="Segoe UI"/>
                <w:i/>
                <w:sz w:val="20"/>
              </w:rPr>
              <w:t xml:space="preserve">interactive channels have a </w:t>
            </w:r>
            <w:r w:rsidRPr="00DE7EF8">
              <w:rPr>
                <w:rFonts w:cs="Segoe UI" w:ascii="Segoe UI" w:hAnsi="Segoe UI"/>
                <w:i/>
                <w:sz w:val="20"/>
              </w:rPr>
              <w:t>t</w:t>
            </w:r>
            <w:r>
              <w:rPr>
                <w:rFonts w:cs="Segoe UI" w:ascii="Segoe UI" w:hAnsi="Segoe UI"/>
                <w:i/>
                <w:sz w:val="20"/>
              </w:rPr>
              <w:t>hematic core, genre, or subject</w:t>
            </w:r>
            <w:r w:rsidRPr="00DE7EF8">
              <w:rPr>
                <w:rFonts w:cs="Segoe UI" w:ascii="Segoe UI" w:hAnsi="Segoe UI"/>
                <w:i/>
                <w:sz w:val="20"/>
              </w:rPr>
              <w:t xml:space="preserve"> (attributes) and that users can create their own interact</w:t>
            </w:r>
            <w:r>
              <w:rPr>
                <w:rFonts w:cs="Segoe UI" w:ascii="Segoe UI" w:hAnsi="Segoe UI"/>
                <w:i/>
                <w:sz w:val="20"/>
              </w:rPr>
              <w:t xml:space="preserve">ive mosaic channels, including </w:t>
            </w:r>
            <w:r w:rsidRPr="00DE7EF8">
              <w:rPr>
                <w:rFonts w:cs="Segoe UI" w:ascii="Segoe UI" w:hAnsi="Segoe UI"/>
                <w:i/>
                <w:sz w:val="20"/>
              </w:rPr>
              <w:t>a group of channe</w:t>
            </w:r>
            <w:r>
              <w:rPr>
                <w:rFonts w:cs="Segoe UI" w:ascii="Segoe UI" w:hAnsi="Segoe UI"/>
                <w:i/>
                <w:sz w:val="20"/>
              </w:rPr>
              <w:t>ls that is selected by the user</w:t>
            </w:r>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c>
          <w:tcPr>
            <w:tcW w:w="781"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11"/>
              </w:numPr>
              <w:jc w:val="center"/>
            </w:pPr>
          </w:p>
        </w:tc>
        <w:tc>
          <w:tcPr>
            <w:tcW w:w="782" w:type="pct"/>
            <w:tcBorders>
              <w:top w:val="single" w:sz="4" w:space="0" w:color="auto"/>
              <w:bottom w:val="single" w:sz="4" w:space="0" w:color="auto"/>
            </w:tcBorders>
          </w:tcPr>
          <w:p w:rsidR="00A25DCD" w:rsidRPr="00651CEC" w:rsidRDefault="00A25DCD" w:rsidP="00A25DCD">
            <w:pPr>
              <w:shd w:val="clear" w:color="auto" w:fill="FFFFFF"/>
              <w:jc w:val="center"/>
              <w:rPr>
                <w:rFonts w:cs="Segoe UI"/>
              </w:rPr>
            </w:pPr>
            <w:r w:rsidRPr="00651CEC">
              <w:rPr>
                <w:rFonts w:cs="Segoe UI" w:ascii="Segoe UI" w:hAnsi="Segoe UI"/>
                <w:sz w:val="20"/>
              </w:rPr>
              <w:t>The method of claim 21, further comprising: storing the second video group and the second attribute in a datastore.</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ascii="Ebrima" w:hAnsi="Ebrima"/>
              </w:rPr>
            </w:pPr>
            <w:r>
              <w:rPr>
                <w:rFonts w:ascii="Segoe UI" w:hAnsi="Segoe UI"/>
                <w:sz w:val="20"/>
              </w:rPr>
              <w:t>[Para 0086]</w:t>
            </w:r>
          </w:p>
          <w:p w:rsidR="00A25DCD" w:rsidRPr="00706EF3" w:rsidRDefault="00A25DCD" w:rsidP="00A25DCD">
            <w:pPr>
              <w:spacing w:before="80" w:after="80"/>
              <w:jc w:val="center"/>
              <w:rPr>
                <w:rFonts w:cs="Segoe UI"/>
                <w:i/>
              </w:rPr>
            </w:pPr>
            <w:r w:rsidRPr="00706EF3">
              <w:rPr>
                <w:rFonts w:cs="Segoe UI" w:ascii="Segoe UI" w:hAnsi="Segoe UI"/>
                <w:i/>
                <w:sz w:val="20"/>
              </w:rPr>
              <w:t>It mentions a database that allows a system to support the interactive television guide that displays the second video group on the screen 400.</w:t>
            </w:r>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B457B9" w:rsidRDefault="00E54064" w:rsidP="00A25DCD">
            <w:pPr>
              <w:spacing w:before="80" w:after="80"/>
              <w:jc w:val="center"/>
              <w:rPr>
                <w:rFonts w:cs="Segoe UI"/>
              </w:rPr>
            </w:pPr>
            <w:hyperlink w:anchor="_US11382083B2_(Guo_et" w:history="1">
              <w:r w:rsidR="00A25DCD" w:rsidRPr="00643189">
                <w:rPr>
                  <w:rStyle w:val="Hyperlink"/>
                  <w:color w:val="0070C0"/>
                </w:rPr>
                <w:t>US20040117831A1 (Ellis et al.)</w:t>
              </w:r>
            </w:hyperlink>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c>
          <w:tcPr>
            <w:tcW w:w="781"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12"/>
              </w:numPr>
              <w:jc w:val="center"/>
            </w:pPr>
          </w:p>
        </w:tc>
        <w:tc>
          <w:tcPr>
            <w:tcW w:w="782" w:type="pct"/>
            <w:tcBorders>
              <w:top w:val="single" w:sz="4" w:space="0" w:color="auto"/>
              <w:bottom w:val="single" w:sz="4" w:space="0" w:color="auto"/>
            </w:tcBorders>
          </w:tcPr>
          <w:p w:rsidR="00A25DCD" w:rsidRDefault="00A25DCD" w:rsidP="00A25DCD">
            <w:pPr>
              <w:shd w:val="clear" w:color="auto" w:fill="FFFFFF"/>
              <w:jc w:val="center"/>
              <w:rPr>
                <w:rFonts w:cs="Segoe UI"/>
              </w:rPr>
            </w:pPr>
            <w:r w:rsidRPr="00651CEC">
              <w:rPr>
                <w:rFonts w:cs="Segoe UI" w:ascii="Segoe UI" w:hAnsi="Segoe UI"/>
                <w:sz w:val="20"/>
              </w:rPr>
              <w:t>The method of claim 22, further comprising:</w:t>
            </w:r>
          </w:p>
          <w:p w:rsidR="00A25DCD" w:rsidRDefault="00A25DCD" w:rsidP="00A25DCD">
            <w:pPr>
              <w:jc w:val="center"/>
              <w:rPr>
                <w:rFonts w:cs="Segoe UI"/>
              </w:rPr>
            </w:pPr>
            <w:r w:rsidRPr="004A1258">
              <w:rPr>
                <w:rFonts w:cs="Segoe UI" w:ascii="Segoe UI" w:hAnsi="Segoe UI"/>
                <w:sz w:val="20"/>
              </w:rPr>
              <w:t>receiving a third user selection to display the second video group;</w:t>
            </w:r>
          </w:p>
          <w:p w:rsidR="00A25DCD" w:rsidRDefault="00A25DCD" w:rsidP="00A25DCD">
            <w:pPr>
              <w:jc w:val="center"/>
              <w:rPr>
                <w:rFonts w:cs="Segoe UI"/>
              </w:rPr>
            </w:pPr>
          </w:p>
          <w:p w:rsidR="00A25DCD" w:rsidRPr="004A1258" w:rsidRDefault="00A25DCD" w:rsidP="00A25DCD">
            <w:pPr>
              <w:jc w:val="center"/>
              <w:rPr>
                <w:rFonts w:cs="Segoe UI"/>
              </w:rPr>
            </w:pP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[Para 0010]</w:t>
            </w:r>
          </w:p>
          <w:p w:rsidR="00A25DCD" w:rsidRPr="002A52A3" w:rsidRDefault="00A25DCD" w:rsidP="00A25DCD">
            <w:pPr>
              <w:spacing w:before="80" w:after="80"/>
              <w:jc w:val="center"/>
              <w:rPr>
                <w:rFonts w:cs="Segoe UI"/>
                <w:i/>
              </w:rPr>
            </w:pPr>
            <w:r w:rsidRPr="00C66DDD">
              <w:rPr>
                <w:rFonts w:cs="Segoe UI" w:ascii="Segoe UI" w:hAnsi="Segoe UI"/>
                <w:i/>
                <w:sz w:val="20"/>
              </w:rPr>
              <w:t xml:space="preserve">It discusses that the hubs provide users with the ability to enter favorites and provide interactive hyperlinks to the related items within the given </w:t>
            </w:r>
            <w:r>
              <w:rPr>
                <w:rFonts w:cs="Segoe UI" w:ascii="Segoe UI" w:hAnsi="Segoe UI"/>
                <w:i/>
                <w:sz w:val="20"/>
              </w:rPr>
              <w:t>category of interest in the hub.</w:t>
            </w:r>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B457B9" w:rsidRDefault="00E54064" w:rsidP="00A25DCD">
            <w:pPr>
              <w:spacing w:before="80" w:after="80"/>
              <w:jc w:val="center"/>
              <w:rPr>
                <w:rFonts w:cs="Segoe UI"/>
              </w:rPr>
            </w:pPr>
            <w:hyperlink w:anchor="_US11382083B2_(Guo_et" w:history="1">
              <w:r w:rsidR="00A25DCD" w:rsidRPr="00643189">
                <w:rPr>
                  <w:rStyle w:val="Hyperlink"/>
                  <w:color w:val="0070C0"/>
                </w:rPr>
                <w:t>US20040117831A1 (Ellis et al.)</w:t>
              </w:r>
            </w:hyperlink>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2" w:hAnsi="Wingdings 2"/>
              </w:rPr>
            </w:pPr>
          </w:p>
          <w:p w:rsidR="00A25DCD" w:rsidRDefault="00A25DCD" w:rsidP="00A25DCD">
            <w:pPr>
              <w:spacing w:after="80"/>
              <w:jc w:val="center"/>
              <w:rPr>
                <w:rFonts w:ascii="Wingdings" w:hAnsi="Wingdings"/>
              </w:rPr>
            </w:pPr>
            <w:r w:rsidRPr="00463C93">
              <w:rPr>
                <w:rFonts w:ascii="Segoe UI" w:hAnsi="Segoe UI"/>
                <w:sz w:val="20"/>
              </w:rPr>
              <w:t></w:t>
            </w:r>
          </w:p>
          <w:p w:rsidR="00A25DCD" w:rsidRPr="00AF2F49" w:rsidRDefault="00A25DCD" w:rsidP="00A25DCD">
            <w:pPr>
              <w:spacing w:before="80" w:after="80"/>
              <w:jc w:val="center"/>
              <w:rPr>
                <w:rFonts w:cs="Segoe UI"/>
              </w:rPr>
            </w:pPr>
            <w:r w:rsidRPr="00AB1A6E">
              <w:rPr>
                <w:rFonts w:cs="Segoe UI" w:ascii="Segoe UI" w:hAnsi="Segoe UI"/>
                <w:sz w:val="20"/>
              </w:rPr>
              <w:t>[Page 8 , Line 13]</w:t>
            </w:r>
          </w:p>
          <w:p w:rsidR="00A25DCD" w:rsidRPr="00055AF7" w:rsidRDefault="00A25DCD" w:rsidP="00A25DCD">
            <w:pPr>
              <w:spacing w:before="80" w:after="80"/>
              <w:jc w:val="center"/>
              <w:rPr>
                <w:rFonts w:cs="Segoe UI"/>
                <w:i/>
              </w:rPr>
            </w:pPr>
            <w:r w:rsidRPr="00055AF7">
              <w:rPr>
                <w:rFonts w:cs="Segoe UI" w:ascii="Segoe UI" w:hAnsi="Segoe UI"/>
                <w:i/>
                <w:sz w:val="20"/>
              </w:rPr>
              <w:t>The reference supports receiving a user selection to display a video group (an interactive mosaic channel) and displaying its video streams</w:t>
            </w:r>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c>
          <w:tcPr>
            <w:tcW w:w="781"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12"/>
              </w:numPr>
              <w:jc w:val="center"/>
            </w:pPr>
          </w:p>
        </w:tc>
        <w:tc>
          <w:tcPr>
            <w:tcW w:w="782" w:type="pct"/>
            <w:tcBorders>
              <w:top w:val="single" w:sz="4" w:space="0" w:color="auto"/>
              <w:bottom w:val="single" w:sz="4" w:space="0" w:color="auto"/>
            </w:tcBorders>
          </w:tcPr>
          <w:p w:rsidR="00A25DCD" w:rsidRPr="002D587A" w:rsidRDefault="00A25DCD" w:rsidP="00A25DCD">
            <w:pPr>
              <w:jc w:val="center"/>
            </w:pPr>
            <w:r w:rsidRPr="002D587A">
              <w:rPr>
                <w:rFonts w:ascii="Segoe UI" w:hAnsi="Segoe UI"/>
                <w:sz w:val="20"/>
              </w:rPr>
              <w:t>obtaining the second video group from the datastore; and</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[Figure 24], [Para 0010] &amp; [Para 0130]</w:t>
            </w:r>
          </w:p>
          <w:p w:rsidR="00A25DCD" w:rsidRPr="00B20100" w:rsidRDefault="00A25DCD" w:rsidP="00A25DCD">
            <w:pPr>
              <w:spacing w:before="80" w:after="80"/>
              <w:jc w:val="center"/>
              <w:rPr>
                <w:rFonts w:cs="Segoe UI"/>
                <w:i/>
              </w:rPr>
            </w:pPr>
            <w:r w:rsidRPr="00FD491D">
              <w:rPr>
                <w:rFonts w:cs="Segoe UI" w:ascii="Segoe UI" w:hAnsi="Segoe UI"/>
                <w:i/>
                <w:sz w:val="20"/>
              </w:rPr>
              <w:t xml:space="preserve">It mentions </w:t>
            </w:r>
            <w:r>
              <w:rPr>
                <w:rFonts w:cs="Segoe UI" w:ascii="Segoe UI" w:hAnsi="Segoe UI"/>
                <w:i/>
                <w:sz w:val="20"/>
              </w:rPr>
              <w:t xml:space="preserve">that </w:t>
            </w:r>
            <w:r w:rsidRPr="00FD491D">
              <w:rPr>
                <w:rFonts w:cs="Segoe UI" w:ascii="Segoe UI" w:hAnsi="Segoe UI"/>
                <w:i/>
                <w:sz w:val="20"/>
              </w:rPr>
              <w:t xml:space="preserve">a database exists in television equipment that supports the </w:t>
            </w:r>
            <w:r>
              <w:rPr>
                <w:rFonts w:cs="Segoe UI" w:ascii="Segoe UI" w:hAnsi="Segoe UI"/>
                <w:i/>
                <w:sz w:val="20"/>
              </w:rPr>
              <w:t xml:space="preserve">television </w:t>
            </w:r>
            <w:r w:rsidRPr="00FD491D">
              <w:rPr>
                <w:rFonts w:cs="Segoe UI" w:ascii="Segoe UI" w:hAnsi="Segoe UI"/>
                <w:i/>
                <w:sz w:val="20"/>
              </w:rPr>
              <w:t>program guide</w:t>
            </w:r>
            <w:r>
              <w:rPr>
                <w:rFonts w:cs="Segoe UI" w:ascii="Segoe UI" w:hAnsi="Segoe UI"/>
                <w:i/>
                <w:sz w:val="20"/>
              </w:rPr>
              <w:t>.</w:t>
            </w:r>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B457B9" w:rsidRDefault="00E54064" w:rsidP="00A25DCD">
            <w:pPr>
              <w:spacing w:before="80" w:after="80"/>
              <w:jc w:val="center"/>
              <w:rPr>
                <w:rFonts w:cs="Segoe UI"/>
              </w:rPr>
            </w:pPr>
            <w:hyperlink w:anchor="_US11382083B2_(Guo_et" w:history="1">
              <w:r w:rsidR="00A25DCD" w:rsidRPr="00643189">
                <w:rPr>
                  <w:rStyle w:val="Hyperlink"/>
                  <w:color w:val="0070C0"/>
                </w:rPr>
                <w:t>US20040117831A1 (Ellis et al.)</w:t>
              </w:r>
            </w:hyperlink>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c>
          <w:tcPr>
            <w:tcW w:w="781"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r>
      <w:tr w:rsidR="00A25DCD" w:rsidTr="009D55FA">
        <w:trPr>
          <w:trHeight w:val="1948"/>
        </w:trPr>
        <w:tc>
          <w:tcPr>
            <w:tcW w:w="309" w:type="pct"/>
            <w:tcBorders>
              <w:top w:val="single" w:sz="4" w:space="0" w:color="auto"/>
              <w:bottom w:val="single" w:sz="4" w:space="0" w:color="auto"/>
            </w:tcBorders>
          </w:tcPr>
          <w:p w:rsidR="00A25DCD" w:rsidRDefault="00A25DCD" w:rsidP="00DD1679">
            <w:pPr>
              <w:pStyle w:val="ListParagraph"/>
              <w:numPr>
                <w:ilvl w:val="0"/>
                <w:numId w:val="12"/>
              </w:numPr>
              <w:jc w:val="center"/>
            </w:pPr>
          </w:p>
        </w:tc>
        <w:tc>
          <w:tcPr>
            <w:tcW w:w="782" w:type="pct"/>
            <w:tcBorders>
              <w:top w:val="single" w:sz="4" w:space="0" w:color="auto"/>
              <w:bottom w:val="single" w:sz="4" w:space="0" w:color="auto"/>
            </w:tcBorders>
          </w:tcPr>
          <w:p w:rsidR="00A25DCD" w:rsidRPr="002D587A" w:rsidRDefault="00A25DCD" w:rsidP="00A25DCD">
            <w:pPr>
              <w:jc w:val="center"/>
            </w:pPr>
            <w:r w:rsidRPr="002D587A">
              <w:rPr>
                <w:rFonts w:ascii="Segoe UI" w:hAnsi="Segoe UI"/>
                <w:sz w:val="20"/>
              </w:rPr>
              <w:t>displaying the second plurality of video streams of the second video group in the plurality of pictures on the display.</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[Figure 24], [Para 0010] &amp; [Para 0130]</w:t>
            </w:r>
          </w:p>
          <w:p w:rsidR="00A25DCD" w:rsidRPr="007D4F6B" w:rsidRDefault="00A25DCD" w:rsidP="00A25DCD">
            <w:pPr>
              <w:spacing w:before="80" w:after="80"/>
              <w:jc w:val="center"/>
              <w:rPr>
                <w:rFonts w:cs="Segoe UI"/>
                <w:i/>
              </w:rPr>
            </w:pPr>
            <w:r w:rsidRPr="00FD491D">
              <w:rPr>
                <w:rFonts w:cs="Segoe UI" w:ascii="Segoe UI" w:hAnsi="Segoe UI"/>
                <w:i/>
                <w:sz w:val="20"/>
              </w:rPr>
              <w:t xml:space="preserve">It mentions </w:t>
            </w:r>
            <w:r>
              <w:rPr>
                <w:rFonts w:cs="Segoe UI" w:ascii="Segoe UI" w:hAnsi="Segoe UI"/>
                <w:i/>
                <w:sz w:val="20"/>
              </w:rPr>
              <w:t xml:space="preserve">that </w:t>
            </w:r>
            <w:r w:rsidRPr="00FD491D">
              <w:rPr>
                <w:rFonts w:cs="Segoe UI" w:ascii="Segoe UI" w:hAnsi="Segoe UI"/>
                <w:i/>
                <w:sz w:val="20"/>
              </w:rPr>
              <w:t>television equipment supports the program guide</w:t>
            </w:r>
            <w:r>
              <w:rPr>
                <w:rFonts w:cs="Segoe UI" w:ascii="Segoe UI" w:hAnsi="Segoe UI"/>
                <w:i/>
                <w:sz w:val="20"/>
              </w:rPr>
              <w:t>,</w:t>
            </w:r>
            <w:r w:rsidRPr="00FD491D">
              <w:rPr>
                <w:rFonts w:cs="Segoe UI" w:ascii="Segoe UI" w:hAnsi="Segoe UI"/>
                <w:i/>
                <w:sz w:val="20"/>
              </w:rPr>
              <w:t xml:space="preserve"> which eventually shows the </w:t>
            </w:r>
            <w:r>
              <w:rPr>
                <w:rFonts w:cs="Segoe UI" w:ascii="Segoe UI" w:hAnsi="Segoe UI"/>
                <w:i/>
                <w:sz w:val="20"/>
              </w:rPr>
              <w:t>favorites</w:t>
            </w:r>
            <w:r w:rsidRPr="00FD491D">
              <w:rPr>
                <w:rFonts w:cs="Segoe UI" w:ascii="Segoe UI" w:hAnsi="Segoe UI"/>
                <w:i/>
                <w:sz w:val="20"/>
              </w:rPr>
              <w:t xml:space="preserve"> group created by the user.</w:t>
            </w:r>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B457B9" w:rsidRDefault="00E54064" w:rsidP="00A25DCD">
            <w:pPr>
              <w:spacing w:before="80" w:after="80"/>
              <w:jc w:val="center"/>
              <w:rPr>
                <w:rFonts w:cs="Segoe UI"/>
              </w:rPr>
            </w:pPr>
            <w:hyperlink w:anchor="_US11382083B2_(Guo_et" w:history="1">
              <w:r w:rsidR="00A25DCD" w:rsidRPr="00643189">
                <w:rPr>
                  <w:rStyle w:val="Hyperlink"/>
                  <w:color w:val="0070C0"/>
                </w:rPr>
                <w:t>US20040117831A1 (Ellis et al.)</w:t>
              </w:r>
            </w:hyperlink>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c>
          <w:tcPr>
            <w:tcW w:w="781"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r>
      <w:tr w:rsidR="00A25DCD" w:rsidTr="009D55FA">
        <w:trPr>
          <w:trHeight w:val="1948"/>
        </w:trPr>
        <w:tc>
          <w:tcPr>
            <w:tcW w:w="309" w:type="pct"/>
            <w:tcBorders>
              <w:top w:val="single" w:sz="4" w:space="0" w:color="auto"/>
              <w:bottom w:val="single" w:sz="4" w:space="0" w:color="auto"/>
            </w:tcBorders>
          </w:tcPr>
          <w:p w:rsidR="00A25DCD" w:rsidRPr="00FF1856" w:rsidRDefault="00A25DCD" w:rsidP="00A25DCD">
            <w:pPr>
              <w:ind w:left="283"/>
              <w:jc w:val="center"/>
            </w:pPr>
            <w:r>
              <w:rPr>
                <w:rFonts w:ascii="Segoe UI" w:hAnsi="Segoe UI"/>
                <w:sz w:val="20"/>
              </w:rPr>
              <w:t>24.</w:t>
            </w:r>
          </w:p>
        </w:tc>
        <w:tc>
          <w:tcPr>
            <w:tcW w:w="782" w:type="pct"/>
            <w:tcBorders>
              <w:top w:val="single" w:sz="4" w:space="0" w:color="auto"/>
              <w:bottom w:val="single" w:sz="4" w:space="0" w:color="auto"/>
            </w:tcBorders>
          </w:tcPr>
          <w:p w:rsidR="00A25DCD" w:rsidRDefault="00A25DCD" w:rsidP="00A25DCD">
            <w:pPr>
              <w:jc w:val="center"/>
            </w:pPr>
            <w:r w:rsidRPr="002D587A">
              <w:rPr>
                <w:rFonts w:ascii="Segoe UI" w:hAnsi="Segoe UI"/>
                <w:sz w:val="20"/>
              </w:rPr>
              <w:t>The method of claim 13, further comprising: querying a data network to obtain the video group using the attribute.</w:t>
            </w:r>
          </w:p>
        </w:tc>
        <w:tc>
          <w:tcPr>
            <w:tcW w:w="782"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[Para 0009] &amp; [Para 0010]</w:t>
            </w:r>
          </w:p>
          <w:p w:rsidR="00A25DCD" w:rsidRPr="002374E5" w:rsidRDefault="00A25DCD" w:rsidP="00A25DCD">
            <w:pPr>
              <w:spacing w:before="80" w:after="80"/>
              <w:jc w:val="center"/>
              <w:rPr>
                <w:rFonts w:cs="Segoe UI"/>
                <w:i/>
              </w:rPr>
            </w:pPr>
            <w:r w:rsidRPr="002374E5">
              <w:rPr>
                <w:rFonts w:cs="Segoe UI" w:ascii="Segoe UI" w:hAnsi="Segoe UI"/>
                <w:i/>
                <w:sz w:val="20"/>
              </w:rPr>
              <w:t>It mentions that the set-top box may obtain the niche features from the television distribution facility. Wherein the niche hubs may include the listing of programs related to a specific category.</w:t>
            </w:r>
          </w:p>
        </w:tc>
        <w:tc>
          <w:tcPr>
            <w:tcW w:w="782" w:type="pct"/>
            <w:tcBorders>
              <w:top w:val="single" w:sz="4" w:space="0" w:color="auto"/>
              <w:bottom w:val="single" w:sz="4" w:space="0" w:color="auto"/>
            </w:tcBorders>
            <w:shd w:val="clear" w:color="auto" w:fill="D6E3BC"/>
          </w:tcPr>
          <w:p w:rsidR="00A25DCD" w:rsidRPr="005324EC" w:rsidRDefault="00A25DCD" w:rsidP="00A25DCD">
            <w:pPr>
              <w:spacing w:before="80" w:after="80"/>
              <w:jc w:val="center"/>
            </w:pPr>
            <w:r w:rsidRPr="00463C93">
              <w:rPr>
                <w:rFonts w:ascii="Segoe UI" w:hAnsi="Segoe UI"/>
                <w:sz w:val="20"/>
              </w:rPr>
              <w:t></w:t>
            </w:r>
          </w:p>
          <w:p w:rsidR="00A25DCD" w:rsidRDefault="00A25DCD" w:rsidP="00A25DCD">
            <w:pPr>
              <w:spacing w:before="80" w:after="80"/>
              <w:jc w:val="center"/>
              <w:rPr>
                <w:rFonts w:cs="Segoe UI"/>
              </w:rPr>
            </w:pPr>
            <w:r w:rsidRPr="00CF105E">
              <w:rPr>
                <w:rFonts w:cs="Segoe UI" w:ascii="Segoe UI" w:hAnsi="Segoe UI"/>
                <w:sz w:val="20"/>
              </w:rPr>
              <w:t>[Col 13, Line 24]</w:t>
            </w:r>
          </w:p>
          <w:p w:rsidR="00A25DCD" w:rsidRPr="005324EC" w:rsidRDefault="00A25DCD" w:rsidP="00A25DCD">
            <w:pPr>
              <w:spacing w:before="80" w:after="80"/>
              <w:jc w:val="center"/>
              <w:rPr>
                <w:rFonts w:cs="Segoe UI"/>
                <w:i/>
              </w:rPr>
            </w:pPr>
            <w:r w:rsidRPr="005324EC">
              <w:rPr>
                <w:rFonts w:cs="Segoe UI" w:ascii="Segoe UI" w:hAnsi="Segoe UI"/>
                <w:i/>
                <w:sz w:val="20"/>
              </w:rPr>
              <w:t>It mentions that a user sel</w:t>
            </w:r>
            <w:r>
              <w:rPr>
                <w:rFonts w:cs="Segoe UI" w:ascii="Segoe UI" w:hAnsi="Segoe UI"/>
                <w:i/>
                <w:sz w:val="20"/>
              </w:rPr>
              <w:t>ects a genre video mosaic page</w:t>
            </w:r>
            <w:r w:rsidRPr="005324EC">
              <w:rPr>
                <w:rFonts w:cs="Segoe UI" w:ascii="Segoe UI" w:hAnsi="Segoe UI"/>
                <w:i/>
                <w:sz w:val="20"/>
              </w:rPr>
              <w:t xml:space="preserve"> </w:t>
            </w:r>
            <w:r>
              <w:rPr>
                <w:rFonts w:cs="Segoe UI" w:ascii="Segoe UI" w:hAnsi="Segoe UI"/>
                <w:i/>
                <w:sz w:val="20"/>
              </w:rPr>
              <w:t xml:space="preserve">by selecting various buttons </w:t>
            </w:r>
            <w:r w:rsidRPr="005324EC">
              <w:rPr>
                <w:rFonts w:cs="Segoe UI" w:ascii="Segoe UI" w:hAnsi="Segoe UI"/>
                <w:i/>
                <w:sz w:val="20"/>
              </w:rPr>
              <w:t>the vid</w:t>
            </w:r>
            <w:r>
              <w:rPr>
                <w:rFonts w:cs="Segoe UI" w:ascii="Segoe UI" w:hAnsi="Segoe UI"/>
                <w:i/>
                <w:sz w:val="20"/>
              </w:rPr>
              <w:t>eo mosaic client responds to a request for a video mosaic page</w:t>
            </w:r>
            <w:r w:rsidRPr="005324EC">
              <w:rPr>
                <w:rFonts w:cs="Segoe UI" w:ascii="Segoe UI" w:hAnsi="Segoe UI"/>
                <w:i/>
                <w:sz w:val="20"/>
              </w:rPr>
              <w:t xml:space="preserve"> by receiving and processing screen data.</w:t>
            </w:r>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c>
          <w:tcPr>
            <w:tcW w:w="782" w:type="pct"/>
            <w:tcBorders>
              <w:top w:val="single" w:sz="4" w:space="0" w:color="auto"/>
              <w:bottom w:val="single" w:sz="4" w:space="0" w:color="auto"/>
            </w:tcBorders>
            <w:shd w:val="clear" w:color="auto" w:fill="E5B8B7"/>
          </w:tcPr>
          <w:p w:rsidR="00A25DCD" w:rsidRDefault="00A25DCD" w:rsidP="00A25DCD">
            <w:pPr>
              <w:spacing w:after="80"/>
              <w:jc w:val="center"/>
            </w:pPr>
            <w:r w:rsidRPr="00463C93">
              <w:rPr>
                <w:rFonts w:ascii="Segoe UI" w:hAnsi="Segoe UI"/>
                <w:sz w:val="20"/>
              </w:rPr>
              <w:t>-</w:t>
            </w:r>
          </w:p>
          <w:p w:rsidR="00A25DCD" w:rsidRDefault="00A25DCD" w:rsidP="00A25DCD">
            <w:pPr>
              <w:spacing w:after="80"/>
              <w:jc w:val="center"/>
            </w:pPr>
            <w:r>
              <w:rPr>
                <w:rFonts w:ascii="Segoe UI" w:hAnsi="Segoe UI"/>
                <w:sz w:val="20"/>
              </w:rPr>
              <w:t>Can be Supported by</w:t>
            </w:r>
          </w:p>
          <w:p w:rsidR="00A25DCD" w:rsidRPr="00463C93" w:rsidRDefault="00E54064" w:rsidP="00A25DCD">
            <w:pPr>
              <w:spacing w:before="80" w:after="80"/>
              <w:jc w:val="center"/>
              <w:rPr>
                <w:rFonts w:ascii="Wingdings 2" w:hAnsi="Wingdings 2"/>
              </w:rPr>
            </w:pPr>
            <w:hyperlink w:anchor="_US11382083B2_(Guo_et" w:history="1">
              <w:r w:rsidR="00A25DCD" w:rsidRPr="00643189">
                <w:rPr>
                  <w:rStyle w:val="Hyperlink"/>
                  <w:color w:val="0070C0"/>
                </w:rPr>
                <w:t>US20040117831A1 (Ellis et al.)</w:t>
              </w:r>
            </w:hyperlink>
          </w:p>
        </w:tc>
        <w:tc>
          <w:tcPr>
            <w:tcW w:w="781" w:type="pct"/>
            <w:tcBorders>
              <w:top w:val="single" w:sz="4" w:space="0" w:color="auto"/>
              <w:bottom w:val="single" w:sz="4" w:space="0" w:color="auto"/>
            </w:tcBorders>
            <w:shd w:val="clear" w:color="auto" w:fill="D6E3BC"/>
          </w:tcPr>
          <w:p w:rsidR="00A25DCD" w:rsidRDefault="00A25DCD" w:rsidP="00A25DCD">
            <w:pPr>
              <w:spacing w:before="80" w:after="80"/>
              <w:jc w:val="center"/>
              <w:rPr>
                <w:rFonts w:ascii="Wingdings" w:hAnsi="Wingdings"/>
              </w:rPr>
            </w:pPr>
            <w:r w:rsidRPr="00463C93">
              <w:rPr>
                <w:rFonts w:ascii="Segoe UI" w:hAnsi="Segoe UI"/>
                <w:sz w:val="20"/>
              </w:rPr>
              <w:t></w:t>
            </w:r>
          </w:p>
          <w:p w:rsidR="00A25DCD" w:rsidRDefault="00A25DCD" w:rsidP="00A25DCD">
            <w:pPr>
              <w:spacing w:before="80" w:after="80"/>
              <w:jc w:val="center"/>
              <w:rPr>
                <w:rFonts w:cs="Segoe UI"/>
              </w:rPr>
            </w:pPr>
            <w:r>
              <w:rPr>
                <w:rFonts w:cs="Segoe UI" w:ascii="Segoe UI" w:hAnsi="Segoe UI"/>
                <w:sz w:val="20"/>
              </w:rPr>
              <w:t>[Para 0019]</w:t>
            </w:r>
          </w:p>
          <w:p w:rsidR="00A25DCD" w:rsidRPr="004D4D22" w:rsidRDefault="00A25DCD" w:rsidP="00A25DCD">
            <w:pPr>
              <w:spacing w:before="80" w:after="80"/>
              <w:jc w:val="center"/>
              <w:rPr>
                <w:rFonts w:cs="Segoe UI"/>
              </w:rPr>
            </w:pPr>
            <w:r w:rsidRPr="00B01393">
              <w:rPr>
                <w:rFonts w:cs="Segoe UI" w:ascii="Segoe UI" w:hAnsi="Segoe UI"/>
                <w:i/>
                <w:sz w:val="20"/>
              </w:rPr>
              <w:t>The reference describes that attribute information, which includes classification and URLs for related videos, is used to transmit a video distribution request to a distribution source to obtain related videos</w:t>
            </w:r>
            <w:r w:rsidRPr="004D4D22">
              <w:rPr>
                <w:rFonts w:cs="Segoe UI" w:ascii="Segoe UI" w:hAnsi="Segoe UI"/>
                <w:sz w:val="20"/>
              </w:rPr>
              <w:t>.</w:t>
            </w:r>
          </w:p>
        </w:tc>
      </w:tr>
    </w:tbl>
    <w:p w:rsidR="00A25DCD" w:rsidRPr="00650362" w:rsidRDefault="00A25DCD" w:rsidP="00A25DCD">
      <w:pPr>
        <w:jc w:val="both"/>
      </w:pPr>
    </w:p>
    <w:p w:rsidR="00885DEC" w:rsidRPr="005D0B7C" w:rsidRDefault="00885DEC" w:rsidP="00EC08BF">
      <w:pPr>
        <w:pStyle w:val="Heading2"/>
        <w:pageBreakBefore/>
        <w:spacing w:before="120" w:after="120"/>
        <w:ind w:left="0"/>
        <w:jc w:val="left"/>
      </w:pPr>
      <w:bookmarkStart w:id="33" w:name="_Toc209477454"/>
      <w:r w:rsidRPr="005D0B7C">
        <w:rPr>
          <w:rFonts w:ascii="Cambria" w:hAnsi="Cambria"/>
          <w:sz w:val="40"/>
        </w:rPr>
        <w:lastRenderedPageBreak/>
        <w:t>Executive Summary</w:t>
      </w:r>
      <w:bookmarkEnd w:id="32"/>
      <w:bookmarkEnd w:id="33"/>
    </w:p>
    <w:p w:rsidR="00B04FBD" w:rsidRDefault="00885DEC" w:rsidP="00EC08BF">
      <w:pPr>
        <w:spacing w:before="120" w:after="120"/>
        <w:jc w:val="both"/>
        <w:rPr>
          <w:rFonts w:ascii="Arial" w:hAnsi="Arial" w:cs="Arial"/>
          <w:b/>
          <w:bCs/>
          <w:smallCaps/>
          <w:color w:val="17365D"/>
          <w:sz w:val="28"/>
          <w:szCs w:val="28"/>
        </w:rPr>
      </w:pPr>
      <w:r w:rsidRPr="00BD3778">
        <w:rPr>
          <w:rFonts w:ascii="Segoe UI" w:hAnsi="Segoe UI" w:cs="Arial"/>
          <w:b/>
          <w:bCs/>
          <w:smallCaps/>
          <w:color w:val="17365D"/>
          <w:sz w:val="20"/>
          <w:szCs w:val="28"/>
        </w:rPr>
        <w:t>Overview of the Patent</w:t>
      </w:r>
    </w:p>
    <w:p w:rsidR="00C031C4" w:rsidRDefault="0056093A" w:rsidP="00EC08BF">
      <w:pPr>
        <w:spacing w:before="120" w:after="120"/>
        <w:jc w:val="both"/>
        <w:rPr>
          <w:rFonts w:eastAsia="FangSong" w:cs="Segoe UI"/>
          <w:b/>
          <w:bCs/>
          <w:color w:val="000000" w:themeColor="text1"/>
        </w:rPr>
      </w:pPr>
      <w:r>
        <w:rPr>
          <w:rFonts w:eastAsia="FangSong" w:cs="Segoe UI" w:ascii="Segoe UI" w:hAnsi="Segoe UI"/>
          <w:b/>
          <w:bCs/>
          <w:color w:val="000000" w:themeColor="text1"/>
          <w:sz w:val="20"/>
        </w:rPr>
        <w:t>Problem</w:t>
      </w:r>
    </w:p>
    <w:p w:rsidR="0056093A" w:rsidRPr="00E34BF6" w:rsidRDefault="002422BF" w:rsidP="00EC08BF">
      <w:pPr>
        <w:spacing w:before="120" w:after="120"/>
        <w:jc w:val="both"/>
        <w:rPr>
          <w:rFonts w:eastAsia="FangSong" w:cs="Segoe UI"/>
          <w:color w:val="000000" w:themeColor="text1"/>
        </w:rPr>
      </w:pPr>
      <w:r w:rsidRPr="001A2781">
        <w:rPr>
          <w:rFonts w:eastAsia="FangSong" w:cs="Segoe UI" w:ascii="Segoe UI" w:hAnsi="Segoe UI"/>
          <w:b/>
          <w:i/>
          <w:color w:val="000000" w:themeColor="text1"/>
          <w:sz w:val="20"/>
        </w:rPr>
        <w:t>US’299</w:t>
      </w:r>
      <w:r w:rsidR="0056093A" w:rsidRPr="00534A11">
        <w:rPr>
          <w:rFonts w:eastAsia="FangSong" w:cs="Segoe UI" w:ascii="Segoe UI" w:hAnsi="Segoe UI"/>
          <w:color w:val="000000" w:themeColor="text1"/>
          <w:sz w:val="20"/>
        </w:rPr>
        <w:t xml:space="preserve"> </w:t>
      </w:r>
      <w:r w:rsidR="001A2781">
        <w:rPr>
          <w:rFonts w:eastAsia="FangSong" w:cs="Segoe UI" w:ascii="Segoe UI" w:hAnsi="Segoe UI"/>
          <w:color w:val="000000" w:themeColor="text1"/>
          <w:sz w:val="20"/>
        </w:rPr>
        <w:t>addresses</w:t>
      </w:r>
      <w:r>
        <w:rPr>
          <w:rFonts w:eastAsia="FangSong" w:cs="Segoe UI" w:ascii="Segoe UI" w:hAnsi="Segoe UI"/>
          <w:color w:val="000000" w:themeColor="text1"/>
          <w:sz w:val="20"/>
        </w:rPr>
        <w:t xml:space="preserve"> the limitation of</w:t>
      </w:r>
      <w:r w:rsidR="0056093A" w:rsidRPr="00534A11">
        <w:rPr>
          <w:rFonts w:eastAsia="FangSong" w:cs="Segoe UI" w:ascii="Segoe UI" w:hAnsi="Segoe UI"/>
          <w:color w:val="000000" w:themeColor="text1"/>
          <w:sz w:val="20"/>
        </w:rPr>
        <w:t xml:space="preserve"> Picture in </w:t>
      </w:r>
      <w:r w:rsidR="0056093A">
        <w:rPr>
          <w:rFonts w:eastAsia="FangSong" w:cs="Segoe UI" w:ascii="Segoe UI" w:hAnsi="Segoe UI"/>
          <w:color w:val="000000" w:themeColor="text1"/>
          <w:sz w:val="20"/>
        </w:rPr>
        <w:t>Picture</w:t>
      </w:r>
      <w:r w:rsidR="0056093A" w:rsidRPr="00534A11">
        <w:rPr>
          <w:rFonts w:eastAsia="FangSong" w:cs="Segoe UI" w:ascii="Segoe UI" w:hAnsi="Segoe UI"/>
          <w:color w:val="000000" w:themeColor="text1"/>
          <w:sz w:val="20"/>
        </w:rPr>
        <w:t xml:space="preserve"> (PIP)</w:t>
      </w:r>
      <w:r w:rsidR="007F15A5">
        <w:rPr>
          <w:rFonts w:eastAsia="FangSong" w:cs="Segoe UI" w:ascii="Segoe UI" w:hAnsi="Segoe UI"/>
          <w:color w:val="000000" w:themeColor="text1"/>
          <w:sz w:val="20"/>
        </w:rPr>
        <w:t xml:space="preserve"> mode that</w:t>
      </w:r>
      <w:r w:rsidR="0056093A" w:rsidRPr="00534A11">
        <w:rPr>
          <w:rFonts w:eastAsia="FangSong" w:cs="Segoe UI" w:ascii="Segoe UI" w:hAnsi="Segoe UI"/>
          <w:color w:val="000000" w:themeColor="text1"/>
          <w:sz w:val="20"/>
        </w:rPr>
        <w:t xml:space="preserve"> allowed two pictures to be shown on a television set at the same time, with a smaller picture displayed on top of, or overlaying, a larger picture. Since the smaller picture overlays the larger picture, the larger picture was not entirely visible. </w:t>
      </w:r>
      <w:r w:rsidR="0056093A" w:rsidRPr="00E34BF6">
        <w:rPr>
          <w:rFonts w:eastAsia="FangSong" w:cs="Segoe UI" w:ascii="Segoe UI" w:hAnsi="Segoe UI"/>
          <w:color w:val="000000" w:themeColor="text1"/>
          <w:sz w:val="20"/>
        </w:rPr>
        <w:t>This was often extremely inconvenient, as the overlaid picture may cover a portion of the larger picture of interest to the viewer.</w:t>
      </w:r>
    </w:p>
    <w:p w:rsidR="0056093A" w:rsidRDefault="0056093A" w:rsidP="00EC08BF">
      <w:pPr>
        <w:spacing w:before="120" w:after="120"/>
        <w:jc w:val="both"/>
        <w:rPr>
          <w:rFonts w:eastAsia="FangSong" w:cs="Segoe UI"/>
          <w:color w:val="000000" w:themeColor="text1"/>
        </w:rPr>
      </w:pPr>
      <w:r w:rsidRPr="00E34BF6">
        <w:rPr>
          <w:rFonts w:eastAsia="FangSong" w:cs="Segoe UI" w:ascii="Segoe UI" w:hAnsi="Segoe UI"/>
          <w:color w:val="000000" w:themeColor="text1"/>
          <w:sz w:val="20"/>
        </w:rPr>
        <w:t>In addition, many cable television and satellite television networks carry numerous channels. Also, advancement in internet video and television potentially makes available thousands of channels. And navigating through so many available channels becomes a daunting task. Thus, particularly in a multiple picture environment, there was a need to organize television channels into a plurality of television channel groups.</w:t>
      </w:r>
    </w:p>
    <w:p w:rsidR="00642883" w:rsidRDefault="008F171E" w:rsidP="00EC08BF">
      <w:pPr>
        <w:spacing w:before="120" w:after="120"/>
        <w:jc w:val="both"/>
        <w:rPr>
          <w:rFonts w:eastAsia="FangSong" w:cs="Segoe UI"/>
          <w:color w:val="000000" w:themeColor="text1"/>
        </w:rPr>
      </w:pPr>
      <w:r>
        <w:rPr>
          <w:rFonts w:eastAsia="FangSong" w:cs="Segoe UI" w:ascii="Segoe UI" w:hAnsi="Segoe UI"/>
          <w:b/>
          <w:color w:val="000000" w:themeColor="text1"/>
          <w:sz w:val="20"/>
        </w:rPr>
        <w:t>E</w:t>
      </w:r>
      <w:r w:rsidR="007F1BA5">
        <w:rPr>
          <w:rFonts w:eastAsia="FangSong" w:cs="Segoe UI" w:ascii="Segoe UI" w:hAnsi="Segoe UI"/>
          <w:b/>
          <w:color w:val="000000" w:themeColor="text1"/>
          <w:sz w:val="20"/>
        </w:rPr>
        <w:t>lements</w:t>
      </w:r>
      <w:r>
        <w:rPr>
          <w:rFonts w:eastAsia="FangSong" w:cs="Segoe UI" w:ascii="Segoe UI" w:hAnsi="Segoe UI"/>
          <w:b/>
          <w:color w:val="000000" w:themeColor="text1"/>
          <w:sz w:val="20"/>
        </w:rPr>
        <w:t xml:space="preserve"> of independent claim</w:t>
      </w:r>
      <w:r w:rsidR="00B04FBD">
        <w:rPr>
          <w:rFonts w:eastAsia="FangSong" w:cs="Segoe UI" w:ascii="Segoe UI" w:hAnsi="Segoe UI"/>
          <w:color w:val="000000" w:themeColor="text1"/>
          <w:sz w:val="20"/>
        </w:rPr>
        <w:t>:</w:t>
      </w:r>
    </w:p>
    <w:p w:rsidR="00642883" w:rsidRPr="008531D0" w:rsidRDefault="00642883" w:rsidP="00EC08BF">
      <w:pPr>
        <w:pStyle w:val="ListParagraph"/>
        <w:numPr>
          <w:ilvl w:val="0"/>
          <w:numId w:val="26"/>
        </w:numPr>
        <w:spacing w:before="120" w:after="120"/>
        <w:rPr>
          <w:rFonts w:eastAsia="FangSong" w:cs="Segoe UI"/>
          <w:color w:val="000000" w:themeColor="text1"/>
        </w:rPr>
      </w:pPr>
      <w:r w:rsidRPr="008531D0">
        <w:rPr>
          <w:rFonts w:eastAsia="FangSong" w:cs="Segoe UI"/>
          <w:color w:val="000000" w:themeColor="text1"/>
        </w:rPr>
        <w:t>Television system</w:t>
      </w:r>
    </w:p>
    <w:p w:rsidR="008531D0" w:rsidRPr="008531D0" w:rsidRDefault="008531D0" w:rsidP="00EC08BF">
      <w:pPr>
        <w:pStyle w:val="ListParagraph"/>
        <w:numPr>
          <w:ilvl w:val="0"/>
          <w:numId w:val="26"/>
        </w:numPr>
        <w:spacing w:before="120" w:after="120"/>
        <w:rPr>
          <w:rFonts w:eastAsia="FangSong" w:cs="Segoe UI"/>
          <w:color w:val="000000" w:themeColor="text1"/>
        </w:rPr>
      </w:pPr>
      <w:r w:rsidRPr="008531D0">
        <w:rPr>
          <w:rFonts w:eastAsia="FangSong" w:cs="Segoe UI"/>
          <w:color w:val="000000" w:themeColor="text1"/>
        </w:rPr>
        <w:t xml:space="preserve">Input interface </w:t>
      </w:r>
    </w:p>
    <w:p w:rsidR="008531D0" w:rsidRPr="008531D0" w:rsidRDefault="008531D0" w:rsidP="00EC08BF">
      <w:pPr>
        <w:pStyle w:val="ListParagraph"/>
        <w:numPr>
          <w:ilvl w:val="0"/>
          <w:numId w:val="26"/>
        </w:numPr>
        <w:spacing w:before="120" w:after="120"/>
        <w:rPr>
          <w:rFonts w:eastAsia="FangSong" w:cs="Segoe UI"/>
          <w:color w:val="000000" w:themeColor="text1"/>
        </w:rPr>
      </w:pPr>
      <w:r w:rsidRPr="008531D0">
        <w:rPr>
          <w:rFonts w:eastAsia="FangSong" w:cs="Segoe UI"/>
          <w:color w:val="000000" w:themeColor="text1"/>
        </w:rPr>
        <w:t xml:space="preserve">Frame controller </w:t>
      </w:r>
    </w:p>
    <w:p w:rsidR="008531D0" w:rsidRPr="008531D0" w:rsidRDefault="008531D0" w:rsidP="00EC08BF">
      <w:pPr>
        <w:pStyle w:val="ListParagraph"/>
        <w:numPr>
          <w:ilvl w:val="0"/>
          <w:numId w:val="26"/>
        </w:numPr>
        <w:spacing w:before="120" w:after="120"/>
        <w:rPr>
          <w:rFonts w:eastAsia="FangSong" w:cs="Segoe UI"/>
          <w:color w:val="000000" w:themeColor="text1"/>
        </w:rPr>
      </w:pPr>
      <w:r w:rsidRPr="008531D0">
        <w:rPr>
          <w:rFonts w:eastAsia="FangSong" w:cs="Segoe UI"/>
          <w:color w:val="000000" w:themeColor="text1"/>
        </w:rPr>
        <w:t>User selection to display a video group related to an attribute</w:t>
      </w:r>
    </w:p>
    <w:p w:rsidR="00462CD2" w:rsidRPr="00EC4F92" w:rsidRDefault="008531D0" w:rsidP="00EC08BF">
      <w:pPr>
        <w:pStyle w:val="ListParagraph"/>
        <w:numPr>
          <w:ilvl w:val="0"/>
          <w:numId w:val="26"/>
        </w:numPr>
        <w:spacing w:before="120" w:after="120"/>
        <w:rPr>
          <w:rFonts w:eastAsia="FangSong" w:cs="Segoe UI"/>
          <w:color w:val="000000" w:themeColor="text1"/>
        </w:rPr>
      </w:pPr>
      <w:r w:rsidRPr="008531D0">
        <w:rPr>
          <w:rFonts w:eastAsia="FangSong" w:cs="Segoe UI"/>
          <w:color w:val="000000" w:themeColor="text1"/>
        </w:rPr>
        <w:t>Displaying a video not displayed on the screen currently.</w:t>
      </w:r>
    </w:p>
    <w:p w:rsidR="004E2A7A" w:rsidRPr="007265B0" w:rsidRDefault="00885DEC" w:rsidP="00EC08BF">
      <w:pPr>
        <w:spacing w:before="120" w:after="120"/>
        <w:jc w:val="both"/>
        <w:rPr>
          <w:rFonts w:ascii="Arial" w:hAnsi="Arial" w:cs="Arial"/>
          <w:b/>
          <w:bCs/>
          <w:smallCaps/>
          <w:color w:val="17365D"/>
          <w:sz w:val="28"/>
          <w:szCs w:val="28"/>
        </w:rPr>
      </w:pPr>
      <w:r w:rsidRPr="00BA1E54">
        <w:rPr>
          <w:rFonts w:ascii="Segoe UI" w:hAnsi="Segoe UI" w:cs="Arial"/>
          <w:b/>
          <w:bCs/>
          <w:smallCaps/>
          <w:color w:val="17365D"/>
          <w:sz w:val="20"/>
          <w:szCs w:val="28"/>
        </w:rPr>
        <w:t xml:space="preserve">Summary of the Domain </w:t>
      </w:r>
    </w:p>
    <w:p w:rsidR="00885DEC" w:rsidRDefault="004E2A7A" w:rsidP="00EC08BF">
      <w:pPr>
        <w:spacing w:before="120" w:after="120"/>
        <w:ind w:left="283"/>
        <w:jc w:val="both"/>
        <w:rPr>
          <w:rFonts w:eastAsia="FangSong" w:cs="Segoe UI"/>
          <w:bCs/>
          <w:color w:val="000000" w:themeColor="text1"/>
        </w:rPr>
      </w:pPr>
      <w:r w:rsidRPr="00534A11">
        <w:rPr>
          <w:rFonts w:eastAsia="FangSong" w:cs="Segoe UI" w:ascii="Segoe UI" w:hAnsi="Segoe UI"/>
          <w:bCs/>
          <w:color w:val="000000" w:themeColor="text1"/>
          <w:sz w:val="20"/>
        </w:rPr>
        <w:t>The introduction of High Definition Television (HDTV) with a large screen allows a consumer to view multiple pictures more comfortably. For example, a consumer may watch the Super Bowl on a large picture on the display screen, while simultaneously viewing an</w:t>
      </w:r>
      <w:r>
        <w:rPr>
          <w:rFonts w:eastAsia="FangSong" w:cs="Segoe UI" w:ascii="Segoe UI" w:hAnsi="Segoe UI"/>
          <w:bCs/>
          <w:color w:val="000000" w:themeColor="text1"/>
          <w:sz w:val="20"/>
        </w:rPr>
        <w:t xml:space="preserve"> NBA game between the</w:t>
      </w:r>
      <w:r w:rsidRPr="00534A11">
        <w:rPr>
          <w:rFonts w:eastAsia="FangSong" w:cs="Segoe UI" w:ascii="Segoe UI" w:hAnsi="Segoe UI"/>
          <w:bCs/>
          <w:color w:val="000000" w:themeColor="text1"/>
          <w:sz w:val="20"/>
        </w:rPr>
        <w:t xml:space="preserve"> Kings and the LA Lakers on a smaller picture, a local college basketball </w:t>
      </w:r>
      <w:r>
        <w:rPr>
          <w:rFonts w:eastAsia="FangSong" w:cs="Segoe UI" w:ascii="Segoe UI" w:hAnsi="Segoe UI"/>
          <w:bCs/>
          <w:color w:val="000000" w:themeColor="text1"/>
          <w:sz w:val="20"/>
        </w:rPr>
        <w:t xml:space="preserve">game </w:t>
      </w:r>
      <w:r w:rsidRPr="00534A11">
        <w:rPr>
          <w:rFonts w:eastAsia="FangSong" w:cs="Segoe UI" w:ascii="Segoe UI" w:hAnsi="Segoe UI"/>
          <w:bCs/>
          <w:color w:val="000000" w:themeColor="text1"/>
          <w:sz w:val="20"/>
        </w:rPr>
        <w:t>between Stanford and Berkeley on a third picture.</w:t>
      </w:r>
    </w:p>
    <w:p w:rsidR="00EA4003" w:rsidRPr="00F50D0E" w:rsidRDefault="00F50D0E" w:rsidP="00EC08BF">
      <w:pPr>
        <w:spacing w:before="120" w:after="120"/>
        <w:ind w:left="283"/>
        <w:jc w:val="both"/>
        <w:rPr>
          <w:rFonts w:eastAsia="FangSong" w:cs="Segoe UI"/>
          <w:bCs/>
          <w:color w:val="000000" w:themeColor="text1"/>
        </w:rPr>
      </w:pPr>
      <w:r>
        <w:rPr>
          <w:rFonts w:eastAsia="FangSong" w:cs="Segoe UI" w:ascii="Segoe UI" w:hAnsi="Segoe UI"/>
          <w:bCs/>
          <w:color w:val="000000" w:themeColor="text1"/>
          <w:sz w:val="20"/>
        </w:rPr>
        <w:t>There we</w:t>
      </w:r>
      <w:r w:rsidRPr="00F50D0E">
        <w:rPr>
          <w:rFonts w:eastAsia="FangSong" w:cs="Segoe UI" w:ascii="Segoe UI" w:hAnsi="Segoe UI"/>
          <w:bCs/>
          <w:color w:val="000000" w:themeColor="text1"/>
          <w:sz w:val="20"/>
        </w:rPr>
        <w:t>re several ways to view multiple pictures simultaneously on a television set. Picture in picture (PIP) allows two pictures to be shown on a television set at the same time, with a smaller picture displayed on top of, or overlaying, a larger picture. Since the smaller picture overlays the larger picture, the larger picture is not entirely visible. This is often extremely inconvenient, as the overlaid picture may cover a portion of the larger picture of interest to the viewer. For example, the overlaid portion might c</w:t>
      </w:r>
      <w:r w:rsidR="00EA4003">
        <w:rPr>
          <w:rFonts w:eastAsia="FangSong" w:cs="Segoe UI" w:ascii="Segoe UI" w:hAnsi="Segoe UI"/>
          <w:bCs/>
          <w:color w:val="000000" w:themeColor="text1"/>
          <w:sz w:val="20"/>
        </w:rPr>
        <w:t xml:space="preserve">over the end zone of a </w:t>
      </w:r>
      <w:r w:rsidRPr="00F50D0E">
        <w:rPr>
          <w:rFonts w:eastAsia="FangSong" w:cs="Segoe UI" w:ascii="Segoe UI" w:hAnsi="Segoe UI"/>
          <w:bCs/>
          <w:color w:val="000000" w:themeColor="text1"/>
          <w:sz w:val="20"/>
        </w:rPr>
        <w:t>game.</w:t>
      </w:r>
    </w:p>
    <w:p w:rsidR="00885DEC" w:rsidRDefault="00885DEC" w:rsidP="00EC08BF">
      <w:pPr>
        <w:spacing w:before="120" w:after="120"/>
        <w:ind w:left="283"/>
        <w:jc w:val="both"/>
      </w:pPr>
      <w:r w:rsidRPr="003A552C">
        <w:rPr>
          <w:rFonts w:ascii="Segoe UI" w:hAnsi="Segoe UI"/>
          <w:sz w:val="20"/>
        </w:rPr>
        <w:t>The</w:t>
      </w:r>
      <w:r>
        <w:rPr>
          <w:rFonts w:ascii="Segoe UI" w:hAnsi="Segoe UI"/>
          <w:sz w:val="20"/>
        </w:rPr>
        <w:t xml:space="preserve"> assignee of subject patents </w:t>
      </w:r>
      <w:r w:rsidR="00EA4003">
        <w:rPr>
          <w:rFonts w:ascii="Segoe UI" w:hAnsi="Segoe UI"/>
          <w:sz w:val="20"/>
        </w:rPr>
        <w:t>–</w:t>
      </w:r>
      <w:r>
        <w:rPr>
          <w:rFonts w:ascii="Segoe UI" w:hAnsi="Segoe UI"/>
          <w:sz w:val="20"/>
        </w:rPr>
        <w:t xml:space="preserve"> </w:t>
      </w:r>
      <w:r w:rsidR="00EA4003" w:rsidRPr="003E74B4">
        <w:rPr>
          <w:rFonts w:ascii="Segoe UI" w:hAnsi="Segoe UI"/>
          <w:i/>
          <w:sz w:val="20"/>
          <w:u w:val="single"/>
        </w:rPr>
        <w:t>Innobrilliance LLC</w:t>
      </w:r>
      <w:r w:rsidRPr="003A02AD">
        <w:rPr>
          <w:rFonts w:ascii="Segoe UI" w:hAnsi="Segoe UI"/>
          <w:sz w:val="20"/>
          <w:u w:val="single"/>
        </w:rPr>
        <w:t xml:space="preserve">’s </w:t>
      </w:r>
      <w:r w:rsidR="00EA4003">
        <w:rPr>
          <w:rFonts w:ascii="Segoe UI" w:hAnsi="Segoe UI"/>
          <w:i/>
          <w:sz w:val="20"/>
          <w:u w:val="single"/>
        </w:rPr>
        <w:t>aim was to create a system that would allow user to view multiple video streams on a same display without overlapping with each other</w:t>
      </w:r>
      <w:r w:rsidRPr="003A552C">
        <w:rPr>
          <w:rFonts w:ascii="Segoe UI" w:hAnsi="Segoe UI"/>
          <w:sz w:val="20"/>
        </w:rPr>
        <w:t>.</w:t>
      </w:r>
      <w:r w:rsidR="003B1FB7">
        <w:rPr>
          <w:rFonts w:ascii="Segoe UI" w:hAnsi="Segoe UI"/>
          <w:sz w:val="20"/>
        </w:rPr>
        <w:t xml:space="preserve"> In doing so, would provide an uninterrupted experience to the user, where they can watch multiple channels of same genre on the screen simultaneously.</w:t>
      </w:r>
    </w:p>
    <w:p w:rsidR="00885DEC" w:rsidRPr="00F33D9C" w:rsidRDefault="003E74B4" w:rsidP="00EC08BF">
      <w:pPr>
        <w:spacing w:before="120" w:after="120"/>
        <w:ind w:left="283"/>
        <w:jc w:val="both"/>
        <w:rPr>
          <w:rFonts w:eastAsia="FangSong" w:cs="Segoe UI"/>
          <w:color w:val="000000" w:themeColor="text1"/>
        </w:rPr>
      </w:pPr>
      <w:r>
        <w:rPr>
          <w:rFonts w:cs="Segoe UI" w:ascii="Segoe UI" w:hAnsi="Segoe UI"/>
          <w:color w:val="000000" w:themeColor="text1"/>
          <w:sz w:val="20"/>
          <w:shd w:val="clear" w:color="auto" w:fill="FFFFFF"/>
        </w:rPr>
        <w:t xml:space="preserve">Where </w:t>
      </w:r>
      <w:r w:rsidRPr="000C6287">
        <w:rPr>
          <w:rFonts w:cs="Segoe UI" w:ascii="Segoe UI" w:hAnsi="Segoe UI"/>
          <w:b/>
          <w:i/>
          <w:color w:val="000000" w:themeColor="text1"/>
          <w:sz w:val="20"/>
          <w:shd w:val="clear" w:color="auto" w:fill="FFFFFF"/>
        </w:rPr>
        <w:t>Chi Fai Ho</w:t>
      </w:r>
      <w:r>
        <w:rPr>
          <w:rFonts w:cs="Segoe UI" w:ascii="Segoe UI" w:hAnsi="Segoe UI"/>
          <w:color w:val="000000" w:themeColor="text1"/>
          <w:sz w:val="20"/>
          <w:shd w:val="clear" w:color="auto" w:fill="FFFFFF"/>
        </w:rPr>
        <w:t xml:space="preserve"> &amp; </w:t>
      </w:r>
      <w:r w:rsidRPr="000C6287">
        <w:rPr>
          <w:rFonts w:cs="Segoe UI" w:ascii="Segoe UI" w:hAnsi="Segoe UI"/>
          <w:b/>
          <w:i/>
          <w:color w:val="000000" w:themeColor="text1"/>
          <w:sz w:val="20"/>
          <w:shd w:val="clear" w:color="auto" w:fill="FFFFFF"/>
        </w:rPr>
        <w:t>Shin Simon Chiu</w:t>
      </w:r>
      <w:r w:rsidR="00FE08A0">
        <w:rPr>
          <w:rFonts w:cs="Segoe UI" w:ascii="Segoe UI" w:hAnsi="Segoe UI"/>
          <w:b/>
          <w:i/>
          <w:color w:val="000000" w:themeColor="text1"/>
          <w:sz w:val="20"/>
          <w:shd w:val="clear" w:color="auto" w:fill="FFFFFF"/>
        </w:rPr>
        <w:t>,</w:t>
      </w:r>
      <w:r>
        <w:rPr>
          <w:rFonts w:cs="Segoe UI" w:ascii="Segoe UI" w:hAnsi="Segoe UI"/>
          <w:color w:val="000000" w:themeColor="text1"/>
          <w:sz w:val="20"/>
          <w:shd w:val="clear" w:color="auto" w:fill="FFFFFF"/>
        </w:rPr>
        <w:t xml:space="preserve"> demonstrated a </w:t>
      </w:r>
      <w:r w:rsidR="00F33D9C" w:rsidRPr="00534A11">
        <w:rPr>
          <w:rFonts w:cs="Segoe UI" w:ascii="Segoe UI" w:hAnsi="Segoe UI"/>
          <w:color w:val="000000" w:themeColor="text1"/>
          <w:sz w:val="20"/>
          <w:shd w:val="clear" w:color="auto" w:fill="FFFFFF"/>
        </w:rPr>
        <w:t>television system comprising an input in</w:t>
      </w:r>
      <w:r w:rsidR="00317A2F">
        <w:rPr>
          <w:rFonts w:cs="Segoe UI" w:ascii="Segoe UI" w:hAnsi="Segoe UI"/>
          <w:color w:val="000000" w:themeColor="text1"/>
          <w:sz w:val="20"/>
          <w:shd w:val="clear" w:color="auto" w:fill="FFFFFF"/>
        </w:rPr>
        <w:t>terface and a frame controller where, the</w:t>
      </w:r>
      <w:r w:rsidR="00F33D9C" w:rsidRPr="00534A11">
        <w:rPr>
          <w:rFonts w:cs="Segoe UI" w:ascii="Segoe UI" w:hAnsi="Segoe UI"/>
          <w:color w:val="000000" w:themeColor="text1"/>
          <w:sz w:val="20"/>
          <w:shd w:val="clear" w:color="auto" w:fill="FFFFFF"/>
        </w:rPr>
        <w:t xml:space="preserve"> input interface </w:t>
      </w:r>
      <w:r w:rsidR="00F33D9C">
        <w:rPr>
          <w:rFonts w:cs="Segoe UI" w:ascii="Segoe UI" w:hAnsi="Segoe UI"/>
          <w:color w:val="000000" w:themeColor="text1"/>
          <w:sz w:val="20"/>
          <w:shd w:val="clear" w:color="auto" w:fill="FFFFFF"/>
        </w:rPr>
        <w:t>is</w:t>
      </w:r>
      <w:r w:rsidR="00F33D9C" w:rsidRPr="00534A11">
        <w:rPr>
          <w:rFonts w:cs="Segoe UI" w:ascii="Segoe UI" w:hAnsi="Segoe UI"/>
          <w:color w:val="000000" w:themeColor="text1"/>
          <w:sz w:val="20"/>
          <w:shd w:val="clear" w:color="auto" w:fill="FFFFFF"/>
        </w:rPr>
        <w:t xml:space="preserve"> </w:t>
      </w:r>
      <w:r w:rsidR="00F33D9C">
        <w:rPr>
          <w:rFonts w:cs="Segoe UI" w:ascii="Segoe UI" w:hAnsi="Segoe UI"/>
          <w:color w:val="000000" w:themeColor="text1"/>
          <w:sz w:val="20"/>
          <w:shd w:val="clear" w:color="auto" w:fill="FFFFFF"/>
        </w:rPr>
        <w:t>utilized</w:t>
      </w:r>
      <w:r w:rsidR="00F33D9C" w:rsidRPr="00534A11">
        <w:rPr>
          <w:rFonts w:cs="Segoe UI" w:ascii="Segoe UI" w:hAnsi="Segoe UI"/>
          <w:color w:val="000000" w:themeColor="text1"/>
          <w:sz w:val="20"/>
          <w:shd w:val="clear" w:color="auto" w:fill="FFFFFF"/>
        </w:rPr>
        <w:t xml:space="preserve"> for receiving video data from a plurality of video streams</w:t>
      </w:r>
      <w:r w:rsidR="00F33D9C">
        <w:rPr>
          <w:rFonts w:cs="Segoe UI" w:ascii="Segoe UI" w:hAnsi="Segoe UI"/>
          <w:color w:val="000000" w:themeColor="text1"/>
          <w:sz w:val="20"/>
          <w:shd w:val="clear" w:color="auto" w:fill="FFFFFF"/>
        </w:rPr>
        <w:t>,</w:t>
      </w:r>
      <w:r w:rsidR="00F33D9C" w:rsidRPr="00534A11">
        <w:rPr>
          <w:rFonts w:cs="Segoe UI" w:ascii="Segoe UI" w:hAnsi="Segoe UI"/>
          <w:color w:val="000000" w:themeColor="text1"/>
          <w:sz w:val="20"/>
          <w:shd w:val="clear" w:color="auto" w:fill="FFFFFF"/>
        </w:rPr>
        <w:t xml:space="preserve"> and a frame controller controlled the video data to be displayed in a plurality of pictures on a display coupled to the television system, where each picture occupies an area of the display separate from an area occupied by any other picture.</w:t>
      </w:r>
      <w:r w:rsidR="008C64AF">
        <w:rPr>
          <w:rFonts w:eastAsia="FangSong" w:cs="Segoe UI" w:ascii="Segoe UI" w:hAnsi="Segoe UI"/>
          <w:color w:val="000000" w:themeColor="text1"/>
          <w:sz w:val="20"/>
        </w:rPr>
        <w:t xml:space="preserve"> </w:t>
      </w:r>
      <w:r w:rsidR="00F33D9C" w:rsidRPr="00534A11">
        <w:rPr>
          <w:rFonts w:eastAsia="FangSong" w:cs="Segoe UI" w:ascii="Segoe UI" w:hAnsi="Segoe UI"/>
          <w:color w:val="000000" w:themeColor="text1"/>
          <w:sz w:val="20"/>
        </w:rPr>
        <w:t xml:space="preserve">It provides an </w:t>
      </w:r>
      <w:r w:rsidR="00F33D9C">
        <w:rPr>
          <w:rFonts w:eastAsia="FangSong" w:cs="Segoe UI" w:ascii="Segoe UI" w:hAnsi="Segoe UI"/>
          <w:color w:val="000000" w:themeColor="text1"/>
          <w:sz w:val="20"/>
        </w:rPr>
        <w:t>organized</w:t>
      </w:r>
      <w:r w:rsidR="00F33D9C" w:rsidRPr="00534A11">
        <w:rPr>
          <w:rFonts w:eastAsia="FangSong" w:cs="Segoe UI" w:ascii="Segoe UI" w:hAnsi="Segoe UI"/>
          <w:color w:val="000000" w:themeColor="text1"/>
          <w:sz w:val="20"/>
        </w:rPr>
        <w:t xml:space="preserve"> view in the MultiView system. Further, the new </w:t>
      </w:r>
      <w:r w:rsidR="00F33D9C">
        <w:rPr>
          <w:rFonts w:eastAsia="FangSong" w:cs="Segoe UI" w:ascii="Segoe UI" w:hAnsi="Segoe UI"/>
          <w:color w:val="000000" w:themeColor="text1"/>
          <w:sz w:val="20"/>
        </w:rPr>
        <w:t>categorizing</w:t>
      </w:r>
      <w:r w:rsidR="00F33D9C" w:rsidRPr="00534A11">
        <w:rPr>
          <w:rFonts w:eastAsia="FangSong" w:cs="Segoe UI" w:ascii="Segoe UI" w:hAnsi="Segoe UI"/>
          <w:color w:val="000000" w:themeColor="text1"/>
          <w:sz w:val="20"/>
        </w:rPr>
        <w:t xml:space="preserve"> system of channels helps to navigate through channels more easily. The grouping of the </w:t>
      </w:r>
      <w:r w:rsidR="00F33D9C">
        <w:rPr>
          <w:rFonts w:eastAsia="FangSong" w:cs="Segoe UI" w:ascii="Segoe UI" w:hAnsi="Segoe UI"/>
          <w:color w:val="000000" w:themeColor="text1"/>
          <w:sz w:val="20"/>
        </w:rPr>
        <w:t>channels</w:t>
      </w:r>
      <w:r w:rsidR="00F33D9C" w:rsidRPr="00534A11">
        <w:rPr>
          <w:rFonts w:eastAsia="FangSong" w:cs="Segoe UI" w:ascii="Segoe UI" w:hAnsi="Segoe UI"/>
          <w:color w:val="000000" w:themeColor="text1"/>
          <w:sz w:val="20"/>
        </w:rPr>
        <w:t xml:space="preserve"> provided a better way to watch TV according to the desired</w:t>
      </w:r>
      <w:r w:rsidR="0005425B">
        <w:rPr>
          <w:rFonts w:eastAsia="FangSong" w:cs="Segoe UI" w:ascii="Segoe UI" w:hAnsi="Segoe UI"/>
          <w:color w:val="000000" w:themeColor="text1"/>
          <w:sz w:val="20"/>
        </w:rPr>
        <w:t xml:space="preserve"> genre of the user.</w:t>
      </w:r>
    </w:p>
    <w:p w:rsidR="002B2701" w:rsidRPr="00D6588D" w:rsidRDefault="00885DEC" w:rsidP="00D6588D">
      <w:pPr>
        <w:spacing w:before="120" w:after="120"/>
        <w:jc w:val="both"/>
        <w:rPr>
          <w:rFonts w:ascii="Arial" w:hAnsi="Arial" w:cs="Arial"/>
          <w:b/>
          <w:bCs/>
          <w:smallCaps/>
          <w:color w:val="17365D"/>
          <w:sz w:val="28"/>
          <w:szCs w:val="28"/>
        </w:rPr>
      </w:pPr>
      <w:r w:rsidRPr="00F33D9C">
        <w:rPr>
          <w:rFonts w:ascii="Segoe UI" w:hAnsi="Segoe UI" w:cs="Arial"/>
          <w:b/>
          <w:bCs/>
          <w:smallCaps/>
          <w:color w:val="17365D"/>
          <w:sz w:val="20"/>
          <w:szCs w:val="28"/>
        </w:rPr>
        <w:t>Solutions to Target the Patent</w:t>
      </w:r>
      <w:r w:rsidRPr="00F33D9C">
        <w:rPr>
          <w:rFonts w:cs="Segoe UI" w:ascii="Segoe UI" w:hAnsi="Segoe UI"/>
          <w:bCs/>
          <w:smallCaps/>
          <w:color w:val="17365D"/>
          <w:sz w:val="20"/>
          <w:szCs w:val="28"/>
        </w:rPr>
        <w:t xml:space="preserve"> </w:t>
      </w:r>
    </w:p>
    <w:p w:rsidR="00885DEC" w:rsidRPr="00D6588D" w:rsidRDefault="00885DEC" w:rsidP="00D6588D">
      <w:pPr>
        <w:spacing w:before="120" w:after="120"/>
        <w:ind w:firstLine="360"/>
        <w:jc w:val="both"/>
      </w:pPr>
      <w:r w:rsidRPr="007F169E">
        <w:rPr>
          <w:rFonts w:ascii="Segoe UI" w:hAnsi="Segoe UI"/>
          <w:sz w:val="20"/>
        </w:rPr>
        <w:t>While exploring the patents and non-patents corres</w:t>
      </w:r>
      <w:r w:rsidR="00753078">
        <w:rPr>
          <w:rFonts w:ascii="Segoe UI" w:hAnsi="Segoe UI"/>
          <w:sz w:val="20"/>
        </w:rPr>
        <w:t xml:space="preserve">ponding multiple channel displays of 2000s </w:t>
      </w:r>
      <w:r w:rsidRPr="007F169E">
        <w:rPr>
          <w:rFonts w:ascii="Segoe UI" w:hAnsi="Segoe UI"/>
          <w:sz w:val="20"/>
        </w:rPr>
        <w:t>era, we came across</w:t>
      </w:r>
    </w:p>
    <w:p w:rsidR="00083939" w:rsidRDefault="00AF021D" w:rsidP="00EC08BF">
      <w:pPr>
        <w:spacing w:before="120" w:after="120"/>
        <w:ind w:left="720"/>
        <w:jc w:val="both"/>
        <w:rPr>
          <w:rFonts w:cs="Segoe UI"/>
          <w:i/>
          <w:u w:val="single"/>
        </w:rPr>
      </w:pPr>
      <w:r w:rsidRPr="00AF021D">
        <w:rPr>
          <w:rFonts w:cs="Segoe UI" w:ascii="Segoe UI" w:hAnsi="Segoe UI"/>
          <w:b/>
          <w:i/>
          <w:sz w:val="20"/>
        </w:rPr>
        <w:t>Ellis</w:t>
      </w:r>
      <w:r>
        <w:rPr>
          <w:rFonts w:cs="Segoe UI" w:ascii="Segoe UI" w:hAnsi="Segoe UI"/>
          <w:sz w:val="20"/>
        </w:rPr>
        <w:t xml:space="preserve"> </w:t>
      </w:r>
      <w:r w:rsidRPr="00507BA3">
        <w:rPr>
          <w:rFonts w:cs="Segoe UI" w:ascii="Segoe UI" w:hAnsi="Segoe UI"/>
          <w:sz w:val="20"/>
        </w:rPr>
        <w:t>discloses a television system featuring a program guide that enables the display of video streams from either the same or different genres on the screen. The interface also contains advertisement regions that present video content related to what is currently being viewed. Furthermore, users can curate a personalized list of favorite channels for simultaneous playback on the screen.</w:t>
      </w:r>
    </w:p>
    <w:p w:rsidR="00250409" w:rsidRPr="00083939" w:rsidRDefault="00885DEC" w:rsidP="00EC08BF">
      <w:pPr>
        <w:spacing w:before="120" w:after="120"/>
        <w:ind w:left="720"/>
        <w:jc w:val="both"/>
        <w:rPr>
          <w:rFonts w:cs="Segoe UI"/>
          <w:i/>
          <w:u w:val="single"/>
        </w:rPr>
      </w:pPr>
      <w:r>
        <w:rPr>
          <w:rFonts w:ascii="Segoe UI" w:hAnsi="Segoe UI"/>
          <w:sz w:val="20"/>
        </w:rPr>
        <w:t xml:space="preserve">Further, </w:t>
      </w:r>
      <w:r w:rsidR="00DE5C07" w:rsidRPr="00DE5C07">
        <w:rPr>
          <w:rFonts w:ascii="Segoe UI" w:hAnsi="Segoe UI"/>
          <w:b/>
          <w:i/>
          <w:sz w:val="20"/>
        </w:rPr>
        <w:t>Ellis 2</w:t>
      </w:r>
      <w:r w:rsidR="00DE5C07" w:rsidRPr="00DE5C07">
        <w:rPr>
          <w:rFonts w:ascii="Segoe UI" w:hAnsi="Segoe UI"/>
          <w:sz w:val="20"/>
        </w:rPr>
        <w:t xml:space="preserve"> discloses a system allows for the creation of channel groups by either the service provider. The application provides an interface where a user can highlight a channel group and view a reduced-scale live video from one of its channels. Furthermore, the system can display a mosaic of simultaneous live video feeds from the channels within a selected group, from which the user can select one to tune to directly.</w:t>
      </w:r>
    </w:p>
    <w:p w:rsidR="006D3C81" w:rsidRDefault="00AF021D" w:rsidP="00EC08BF">
      <w:pPr>
        <w:spacing w:before="120" w:after="120"/>
        <w:ind w:left="720"/>
        <w:jc w:val="both"/>
      </w:pPr>
      <w:r w:rsidRPr="00AF021D">
        <w:rPr>
          <w:rFonts w:ascii="Segoe UI" w:hAnsi="Segoe UI"/>
          <w:b/>
          <w:i/>
          <w:sz w:val="20"/>
        </w:rPr>
        <w:t>Purpura</w:t>
      </w:r>
      <w:r w:rsidRPr="00AF021D">
        <w:rPr>
          <w:rFonts w:ascii="Segoe UI" w:hAnsi="Segoe UI"/>
          <w:sz w:val="20"/>
        </w:rPr>
        <w:t xml:space="preserve"> </w:t>
      </w:r>
      <w:r>
        <w:rPr>
          <w:rFonts w:ascii="Segoe UI" w:hAnsi="Segoe UI"/>
          <w:sz w:val="20"/>
        </w:rPr>
        <w:t xml:space="preserve">also </w:t>
      </w:r>
      <w:r w:rsidRPr="00AF021D">
        <w:rPr>
          <w:rFonts w:ascii="Segoe UI" w:hAnsi="Segoe UI"/>
          <w:sz w:val="20"/>
        </w:rPr>
        <w:t>discloses an interactive video channel display on the video monitor that contains various individual video feeds from an interactive channel with a thematic core, genre, or subject being presented on the display. Further, these video channels can be added or deleted on the viewer actions to admit new channels in the display cells.</w:t>
      </w:r>
    </w:p>
    <w:p w:rsidR="00250409" w:rsidRDefault="0067732C" w:rsidP="00EC08BF">
      <w:pPr>
        <w:spacing w:before="120" w:after="120"/>
        <w:ind w:left="720"/>
        <w:jc w:val="both"/>
      </w:pPr>
      <w:r w:rsidRPr="0067732C">
        <w:rPr>
          <w:rFonts w:ascii="Segoe UI" w:hAnsi="Segoe UI"/>
          <w:b/>
          <w:i/>
          <w:sz w:val="20"/>
        </w:rPr>
        <w:t>Rasanen</w:t>
      </w:r>
      <w:r w:rsidRPr="0067732C">
        <w:rPr>
          <w:rFonts w:ascii="Segoe UI" w:hAnsi="Segoe UI"/>
          <w:sz w:val="20"/>
        </w:rPr>
        <w:t xml:space="preserve"> </w:t>
      </w:r>
      <w:r>
        <w:rPr>
          <w:rFonts w:ascii="Segoe UI" w:hAnsi="Segoe UI"/>
          <w:sz w:val="20"/>
        </w:rPr>
        <w:t>also seems to touch upon</w:t>
      </w:r>
      <w:r w:rsidRPr="0067732C">
        <w:rPr>
          <w:rFonts w:ascii="Segoe UI" w:hAnsi="Segoe UI"/>
          <w:sz w:val="20"/>
        </w:rPr>
        <w:t xml:space="preserve"> a system for delivering media streams to a screen, featuring a user interface that allows users to select content from a large library based on their interests. The system further explains that the media listings can be arranged either by predefined genres or by user-created lists, which can be navigated using selectable arrows.</w:t>
      </w:r>
    </w:p>
    <w:p w:rsidR="00396AF1" w:rsidRPr="00250409" w:rsidRDefault="00250409" w:rsidP="00EC08BF">
      <w:pPr>
        <w:spacing w:before="120" w:after="120"/>
        <w:ind w:left="720"/>
        <w:jc w:val="both"/>
        <w:rPr>
          <w:rFonts w:cs="Segoe UI"/>
          <w:i/>
        </w:rPr>
      </w:pPr>
      <w:r w:rsidRPr="00250409">
        <w:rPr>
          <w:rFonts w:cs="Segoe UI" w:ascii="Segoe UI" w:hAnsi="Segoe UI"/>
          <w:b/>
          <w:sz w:val="20"/>
        </w:rPr>
        <w:t>Radloff</w:t>
      </w:r>
      <w:r>
        <w:rPr>
          <w:rFonts w:cs="Segoe UI" w:ascii="Segoe UI" w:hAnsi="Segoe UI"/>
          <w:i/>
          <w:sz w:val="20"/>
        </w:rPr>
        <w:t xml:space="preserve"> </w:t>
      </w:r>
      <w:r w:rsidRPr="008E78CA">
        <w:rPr>
          <w:rFonts w:cs="Segoe UI" w:ascii="Segoe UI" w:hAnsi="Segoe UI"/>
          <w:sz w:val="20"/>
        </w:rPr>
        <w:t>describes a method for showing a mosaic of pictures from a specific genre, which are sent from a distribution center. If any of the pictures in the mosaic are blacked out, a user can choose to have replacement media from a similar genre fill in those blacked-out spaces.</w:t>
      </w:r>
    </w:p>
    <w:p w:rsidR="00856248" w:rsidRPr="000574AE" w:rsidRDefault="00856248" w:rsidP="00EC08BF">
      <w:pPr>
        <w:spacing w:before="120" w:after="120"/>
        <w:ind w:left="720"/>
        <w:jc w:val="both"/>
        <w:rPr>
          <w:rFonts w:cs="Segoe UI"/>
        </w:rPr>
      </w:pPr>
      <w:r w:rsidRPr="00856248">
        <w:rPr>
          <w:rFonts w:cs="Segoe UI" w:ascii="Segoe UI" w:hAnsi="Segoe UI"/>
          <w:b/>
          <w:i/>
          <w:sz w:val="20"/>
        </w:rPr>
        <w:t xml:space="preserve">Baril </w:t>
      </w:r>
      <w:r>
        <w:rPr>
          <w:rFonts w:cs="Segoe UI" w:ascii="Segoe UI" w:hAnsi="Segoe UI"/>
          <w:sz w:val="20"/>
        </w:rPr>
        <w:t xml:space="preserve">discloses a display control mechanism for receiving multiple picture channels through an input cable and presenting each of these channels on a mosaic of minimized video screens. Wherein, a selector </w:t>
      </w:r>
      <w:r w:rsidRPr="00BC4261">
        <w:rPr>
          <w:rFonts w:cs="Segoe UI" w:ascii="Segoe UI" w:hAnsi="Segoe UI"/>
          <w:sz w:val="20"/>
        </w:rPr>
        <w:t>selects several channels as a channel sub-directory or package</w:t>
      </w:r>
      <w:r>
        <w:rPr>
          <w:rFonts w:cs="Segoe UI" w:ascii="Segoe UI" w:hAnsi="Segoe UI"/>
          <w:sz w:val="20"/>
        </w:rPr>
        <w:t xml:space="preserve"> of related channels to be displayed on the screen by a package display unit which adds package of channels to the display for MultiView functionality.</w:t>
      </w:r>
      <w:r w:rsidR="00D6588D">
        <w:rPr>
          <w:rFonts w:cs="Segoe UI" w:ascii="Segoe UI" w:hAnsi="Segoe UI"/>
          <w:sz w:val="20"/>
        </w:rPr>
        <w:t xml:space="preserve"> </w:t>
      </w:r>
      <w:r>
        <w:rPr>
          <w:rFonts w:cs="Segoe UI" w:ascii="Segoe UI" w:hAnsi="Segoe UI"/>
          <w:i/>
          <w:sz w:val="20"/>
        </w:rPr>
        <w:t>Although,</w:t>
      </w:r>
      <w:r w:rsidRPr="00FC1DE7">
        <w:rPr>
          <w:rFonts w:cs="Segoe UI" w:ascii="Segoe UI" w:hAnsi="Segoe UI"/>
          <w:i/>
          <w:sz w:val="20"/>
        </w:rPr>
        <w:t xml:space="preserve"> it does not explicitly mentions the change of </w:t>
      </w:r>
      <w:r>
        <w:rPr>
          <w:rFonts w:cs="Segoe UI" w:ascii="Segoe UI" w:hAnsi="Segoe UI"/>
          <w:i/>
          <w:sz w:val="20"/>
        </w:rPr>
        <w:t>a</w:t>
      </w:r>
      <w:r w:rsidRPr="00FC1DE7">
        <w:rPr>
          <w:rFonts w:cs="Segoe UI" w:ascii="Segoe UI" w:hAnsi="Segoe UI"/>
          <w:i/>
          <w:sz w:val="20"/>
        </w:rPr>
        <w:t xml:space="preserve"> </w:t>
      </w:r>
      <w:r>
        <w:rPr>
          <w:rFonts w:cs="Segoe UI" w:ascii="Segoe UI" w:hAnsi="Segoe UI"/>
          <w:i/>
          <w:sz w:val="20"/>
        </w:rPr>
        <w:t>video screen upon a second user selection</w:t>
      </w:r>
      <w:r w:rsidRPr="00780080">
        <w:rPr>
          <w:rFonts w:cs="Segoe UI" w:ascii="Segoe UI" w:hAnsi="Segoe UI"/>
          <w:i/>
          <w:sz w:val="20"/>
        </w:rPr>
        <w:t>,</w:t>
      </w:r>
      <w:r>
        <w:rPr>
          <w:rFonts w:cs="Segoe UI" w:ascii="Segoe UI" w:hAnsi="Segoe UI"/>
          <w:i/>
          <w:sz w:val="20"/>
        </w:rPr>
        <w:t xml:space="preserve"> </w:t>
      </w:r>
      <w:r w:rsidRPr="00FC1DE7">
        <w:rPr>
          <w:rFonts w:cs="Segoe UI" w:ascii="Segoe UI" w:hAnsi="Segoe UI"/>
          <w:i/>
          <w:sz w:val="20"/>
          <w:u w:val="single"/>
        </w:rPr>
        <w:t>it</w:t>
      </w:r>
      <w:r>
        <w:rPr>
          <w:rFonts w:cs="Segoe UI" w:ascii="Segoe UI" w:hAnsi="Segoe UI"/>
          <w:i/>
          <w:sz w:val="20"/>
          <w:u w:val="single"/>
        </w:rPr>
        <w:t xml:space="preserve"> does mention that</w:t>
      </w:r>
      <w:r w:rsidRPr="00FC1DE7">
        <w:rPr>
          <w:rFonts w:cs="Segoe UI" w:ascii="Segoe UI" w:hAnsi="Segoe UI"/>
          <w:i/>
          <w:sz w:val="20"/>
          <w:u w:val="single"/>
        </w:rPr>
        <w:t xml:space="preserve"> the channels may either close or may move sideways to admit the new channels on the display which is broadly inferred as the </w:t>
      </w:r>
      <w:r w:rsidRPr="00FC1DE7">
        <w:rPr>
          <w:rFonts w:cs="Segoe UI" w:ascii="Segoe UI" w:hAnsi="Segoe UI"/>
          <w:i/>
          <w:color w:val="333333"/>
          <w:sz w:val="20"/>
          <w:u w:val="single"/>
        </w:rPr>
        <w:t>change</w:t>
      </w:r>
      <w:r>
        <w:rPr>
          <w:rFonts w:cs="Segoe UI" w:ascii="Segoe UI" w:hAnsi="Segoe UI"/>
          <w:i/>
          <w:color w:val="333333"/>
          <w:sz w:val="20"/>
          <w:u w:val="single"/>
        </w:rPr>
        <w:t xml:space="preserve"> the display in a given picture</w:t>
      </w:r>
    </w:p>
    <w:p w:rsidR="00631D80" w:rsidRDefault="00631D80" w:rsidP="00EC08BF">
      <w:pPr>
        <w:spacing w:before="120" w:after="120"/>
        <w:ind w:left="720"/>
        <w:jc w:val="both"/>
        <w:rPr>
          <w:rFonts w:cs="Segoe UI"/>
          <w:i/>
          <w:color w:val="333333"/>
          <w:u w:val="single"/>
        </w:rPr>
      </w:pPr>
    </w:p>
    <w:p w:rsidR="007E50DB" w:rsidRPr="00AF6490" w:rsidRDefault="00631D80" w:rsidP="00EC08BF">
      <w:pPr>
        <w:spacing w:before="120" w:after="120"/>
        <w:ind w:left="720"/>
        <w:jc w:val="both"/>
        <w:rPr>
          <w:rFonts w:cs="Segoe UI"/>
        </w:rPr>
      </w:pPr>
      <w:r w:rsidRPr="00631D80">
        <w:rPr>
          <w:rFonts w:cs="Segoe UI" w:ascii="Segoe UI" w:hAnsi="Segoe UI"/>
          <w:b/>
          <w:i/>
          <w:sz w:val="20"/>
        </w:rPr>
        <w:lastRenderedPageBreak/>
        <w:t>Saeki</w:t>
      </w:r>
      <w:r w:rsidRPr="00631D80">
        <w:rPr>
          <w:rFonts w:cs="Segoe UI" w:ascii="Segoe UI" w:hAnsi="Segoe UI"/>
          <w:b/>
          <w:sz w:val="20"/>
        </w:rPr>
        <w:t xml:space="preserve"> </w:t>
      </w:r>
      <w:r w:rsidRPr="0080491C">
        <w:rPr>
          <w:rFonts w:cs="Segoe UI" w:ascii="Segoe UI" w:hAnsi="Segoe UI"/>
          <w:sz w:val="20"/>
        </w:rPr>
        <w:t>describes a display apparatus that generates multiple screens to show one or more video streams. The system allows a user to select one of the video screens and then add or change the video in another cell by choosing content from the same vid</w:t>
      </w:r>
      <w:r w:rsidR="00AF6490">
        <w:rPr>
          <w:rFonts w:cs="Segoe UI" w:ascii="Segoe UI" w:hAnsi="Segoe UI"/>
          <w:sz w:val="20"/>
        </w:rPr>
        <w:t>eo group as the selected screen.</w:t>
      </w:r>
    </w:p>
    <w:p w:rsidR="00B439E6" w:rsidRPr="00D838D6" w:rsidRDefault="00D6588D" w:rsidP="00EC08BF">
      <w:pPr>
        <w:spacing w:before="120" w:after="120"/>
        <w:jc w:val="both"/>
        <w:rPr>
          <w:rFonts w:ascii="Arial" w:hAnsi="Arial" w:cs="Arial"/>
          <w:b/>
          <w:bCs/>
          <w:smallCaps/>
          <w:color w:val="17365D"/>
          <w:sz w:val="28"/>
          <w:szCs w:val="28"/>
        </w:rPr>
      </w:pPr>
      <w:r>
        <w:rPr>
          <w:rFonts w:ascii="Segoe UI" w:hAnsi="Segoe UI" w:cs="Arial"/>
          <w:b/>
          <w:bCs/>
          <w:smallCaps/>
          <w:color w:val="17365D"/>
          <w:sz w:val="20"/>
          <w:szCs w:val="28"/>
        </w:rPr>
        <w:t>System Art</w:t>
      </w:r>
    </w:p>
    <w:p w:rsidR="00885DEC" w:rsidRDefault="00885DEC" w:rsidP="00D838D6">
      <w:pPr>
        <w:spacing w:before="120" w:after="120"/>
        <w:ind w:left="360"/>
        <w:jc w:val="both"/>
      </w:pPr>
      <w:r w:rsidRPr="00D12578">
        <w:rPr>
          <w:rFonts w:ascii="Segoe UI" w:hAnsi="Segoe UI"/>
          <w:sz w:val="20"/>
        </w:rPr>
        <w:t>Let me summarize the system prior-art found so far.</w:t>
      </w:r>
    </w:p>
    <w:tbl>
      <w:tblPr>
        <w:tblW w:w="0" w:type="auto"/>
        <w:tblInd w:w="612" w:type="dxa"/>
        <w:tblCellMar>
          <w:left w:w="0" w:type="dxa"/>
          <w:right w:w="0" w:type="dxa"/>
        </w:tblCellMar>
        <w:tblLook w:val="04A0" w:firstRow="1" w:lastRow="0" w:firstColumn="1" w:lastColumn="0" w:noHBand="0" w:noVBand="1"/>
      </w:tblPr>
      <w:tblGrid>
        <w:gridCol w:w="974"/>
        <w:gridCol w:w="1885"/>
        <w:gridCol w:w="6375"/>
        <w:gridCol w:w="5553"/>
      </w:tblGrid>
      <w:tr w:rsidR="00885DEC" w:rsidRPr="00131F32" w:rsidTr="009D55FA">
        <w:tc>
          <w:tcPr>
            <w:tcW w:w="974" w:type="dxa"/>
            <w:tcBorders>
              <w:top w:val="nil"/>
              <w:left w:val="nil"/>
              <w:bottom w:val="single" w:sz="12" w:space="0" w:color="C9C9C9"/>
              <w:right w:val="nil"/>
            </w:tcBorders>
            <w:shd w:val="clear" w:color="auto" w:fill="FFFFFF"/>
            <w:tcMar>
              <w:top w:w="0" w:type="dxa"/>
              <w:left w:w="108" w:type="dxa"/>
              <w:bottom w:w="0" w:type="dxa"/>
              <w:right w:w="108" w:type="dxa"/>
            </w:tcMar>
            <w:hideMark/>
          </w:tcPr>
          <w:p w:rsidR="00885DEC" w:rsidRPr="00131F32" w:rsidRDefault="00885DEC" w:rsidP="00EC08BF">
            <w:pPr>
              <w:spacing w:before="120" w:after="120"/>
              <w:jc w:val="center"/>
              <w:rPr>
                <w:rFonts w:cs="Segoe UI"/>
              </w:rPr>
            </w:pPr>
            <w:r w:rsidRPr="00131F32">
              <w:rPr>
                <w:rFonts w:cs="Segoe UI" w:ascii="Segoe UI" w:hAnsi="Segoe UI"/>
                <w:sz w:val="20"/>
              </w:rPr>
              <w:t>#</w:t>
            </w:r>
          </w:p>
        </w:tc>
        <w:tc>
          <w:tcPr>
            <w:tcW w:w="1885" w:type="dxa"/>
            <w:tcBorders>
              <w:top w:val="nil"/>
              <w:left w:val="nil"/>
              <w:bottom w:val="single" w:sz="12" w:space="0" w:color="C9C9C9"/>
              <w:right w:val="nil"/>
            </w:tcBorders>
            <w:shd w:val="clear" w:color="auto" w:fill="FFFFFF"/>
            <w:tcMar>
              <w:top w:w="0" w:type="dxa"/>
              <w:left w:w="108" w:type="dxa"/>
              <w:bottom w:w="0" w:type="dxa"/>
              <w:right w:w="108" w:type="dxa"/>
            </w:tcMar>
            <w:hideMark/>
          </w:tcPr>
          <w:p w:rsidR="00885DEC" w:rsidRPr="00131F32" w:rsidRDefault="00885DEC" w:rsidP="00EC08BF">
            <w:pPr>
              <w:spacing w:before="120" w:after="120"/>
              <w:jc w:val="center"/>
              <w:rPr>
                <w:rFonts w:cs="Segoe UI"/>
              </w:rPr>
            </w:pPr>
            <w:r w:rsidRPr="00131F32">
              <w:rPr>
                <w:rFonts w:cs="Segoe UI" w:ascii="Segoe UI" w:hAnsi="Segoe UI"/>
                <w:sz w:val="20"/>
              </w:rPr>
              <w:t>System Prior Art</w:t>
            </w:r>
          </w:p>
        </w:tc>
        <w:tc>
          <w:tcPr>
            <w:tcW w:w="6375" w:type="dxa"/>
            <w:tcBorders>
              <w:top w:val="nil"/>
              <w:left w:val="nil"/>
              <w:bottom w:val="single" w:sz="12" w:space="0" w:color="C9C9C9"/>
              <w:right w:val="nil"/>
            </w:tcBorders>
            <w:shd w:val="clear" w:color="auto" w:fill="FFFFFF"/>
            <w:tcMar>
              <w:top w:w="0" w:type="dxa"/>
              <w:left w:w="108" w:type="dxa"/>
              <w:bottom w:w="0" w:type="dxa"/>
              <w:right w:w="108" w:type="dxa"/>
            </w:tcMar>
            <w:hideMark/>
          </w:tcPr>
          <w:p w:rsidR="00885DEC" w:rsidRPr="00131F32" w:rsidRDefault="00885DEC" w:rsidP="00EC08BF">
            <w:pPr>
              <w:spacing w:before="120" w:after="120"/>
              <w:jc w:val="center"/>
              <w:rPr>
                <w:rFonts w:cs="Segoe UI"/>
              </w:rPr>
            </w:pPr>
            <w:r w:rsidRPr="00131F32">
              <w:rPr>
                <w:rFonts w:cs="Segoe UI" w:ascii="Segoe UI" w:hAnsi="Segoe UI"/>
                <w:sz w:val="20"/>
              </w:rPr>
              <w:t>Date of Availability</w:t>
            </w:r>
          </w:p>
        </w:tc>
        <w:tc>
          <w:tcPr>
            <w:tcW w:w="5553" w:type="dxa"/>
            <w:tcBorders>
              <w:top w:val="nil"/>
              <w:left w:val="nil"/>
              <w:bottom w:val="single" w:sz="12" w:space="0" w:color="C9C9C9"/>
              <w:right w:val="nil"/>
            </w:tcBorders>
            <w:shd w:val="clear" w:color="auto" w:fill="FFFFFF"/>
            <w:tcMar>
              <w:top w:w="0" w:type="dxa"/>
              <w:left w:w="108" w:type="dxa"/>
              <w:bottom w:w="0" w:type="dxa"/>
              <w:right w:w="108" w:type="dxa"/>
            </w:tcMar>
            <w:hideMark/>
          </w:tcPr>
          <w:p w:rsidR="00885DEC" w:rsidRPr="00131F32" w:rsidRDefault="00885DEC" w:rsidP="00EC08BF">
            <w:pPr>
              <w:spacing w:before="120" w:after="120"/>
              <w:jc w:val="center"/>
              <w:rPr>
                <w:rFonts w:cs="Segoe UI"/>
              </w:rPr>
            </w:pPr>
            <w:r w:rsidRPr="00131F32">
              <w:rPr>
                <w:rFonts w:cs="Segoe UI" w:ascii="Segoe UI" w:hAnsi="Segoe UI"/>
                <w:sz w:val="20"/>
              </w:rPr>
              <w:t>Comments</w:t>
            </w:r>
          </w:p>
        </w:tc>
      </w:tr>
      <w:tr w:rsidR="00885DEC" w:rsidRPr="00131F32" w:rsidTr="001E5657">
        <w:tc>
          <w:tcPr>
            <w:tcW w:w="974" w:type="dxa"/>
            <w:tcBorders>
              <w:top w:val="nil"/>
              <w:left w:val="nil"/>
              <w:bottom w:val="single" w:sz="8" w:space="0" w:color="C9C9C9"/>
              <w:right w:val="single" w:sz="8" w:space="0" w:color="C9C9C9"/>
            </w:tcBorders>
            <w:shd w:val="clear" w:color="auto" w:fill="EDEDED"/>
            <w:tcMar>
              <w:top w:w="0" w:type="dxa"/>
              <w:left w:w="108" w:type="dxa"/>
              <w:bottom w:w="0" w:type="dxa"/>
              <w:right w:w="108" w:type="dxa"/>
            </w:tcMar>
            <w:hideMark/>
          </w:tcPr>
          <w:p w:rsidR="00885DEC" w:rsidRPr="00131F32" w:rsidRDefault="001E5657" w:rsidP="00EC08BF">
            <w:pPr>
              <w:pStyle w:val="NormalWeb"/>
              <w:spacing w:before="120" w:beforeAutospacing="0" w:after="120" w:afterAutospacing="0" w:line="319" w:lineRule="auto"/>
              <w:jc w:val="center"/>
              <w:rPr>
                <w:rFonts w:ascii="Segoe UI" w:hAnsi="Segoe UI" w:cs="Segoe UI"/>
                <w:highlight w:val="yellow"/>
              </w:rPr>
            </w:pPr>
            <w:r w:rsidRPr="001E5657">
              <w:rPr>
                <w:rFonts w:ascii="Segoe UI" w:hAnsi="Segoe UI" w:cs="Segoe UI"/>
                <w:sz w:val="20"/>
                <w:szCs w:val="20"/>
              </w:rPr>
              <w:t>1</w:t>
            </w:r>
            <w:r>
              <w:rPr>
                <w:rFonts w:ascii="Segoe UI" w:hAnsi="Segoe UI" w:cs="Segoe UI"/>
                <w:sz w:val="20"/>
                <w:szCs w:val="20"/>
              </w:rPr>
              <w:t>.</w:t>
            </w:r>
          </w:p>
        </w:tc>
        <w:tc>
          <w:tcPr>
            <w:tcW w:w="1885" w:type="dxa"/>
            <w:tcBorders>
              <w:top w:val="nil"/>
              <w:left w:val="nil"/>
              <w:bottom w:val="single" w:sz="8" w:space="0" w:color="C9C9C9"/>
              <w:right w:val="single" w:sz="8" w:space="0" w:color="C9C9C9"/>
            </w:tcBorders>
            <w:shd w:val="clear" w:color="auto" w:fill="EDEDED"/>
            <w:tcMar>
              <w:top w:w="0" w:type="dxa"/>
              <w:left w:w="108" w:type="dxa"/>
              <w:bottom w:w="0" w:type="dxa"/>
              <w:right w:w="108" w:type="dxa"/>
            </w:tcMar>
            <w:hideMark/>
          </w:tcPr>
          <w:p w:rsidR="00885DEC" w:rsidRPr="00131F32" w:rsidRDefault="00981D64" w:rsidP="00EC08BF">
            <w:pPr>
              <w:spacing w:before="120" w:after="120"/>
              <w:jc w:val="center"/>
              <w:rPr>
                <w:rFonts w:cs="Segoe UI"/>
                <w:highlight w:val="yellow"/>
              </w:rPr>
            </w:pPr>
            <w:r w:rsidRPr="00981D64">
              <w:rPr>
                <w:rFonts w:cs="Segoe UI" w:ascii="Segoe UI" w:hAnsi="Segoe UI"/>
                <w:sz w:val="20"/>
              </w:rPr>
              <w:t xml:space="preserve">EchoStar launches </w:t>
            </w:r>
            <w:r w:rsidRPr="00981D64">
              <w:rPr>
                <w:rFonts w:cs="Segoe UI" w:ascii="Segoe UI" w:hAnsi="Segoe UI"/>
                <w:i/>
                <w:sz w:val="20"/>
              </w:rPr>
              <w:t>OpenTV</w:t>
            </w:r>
            <w:r w:rsidRPr="00981D64">
              <w:rPr>
                <w:rFonts w:cs="Segoe UI" w:ascii="Segoe UI" w:hAnsi="Segoe UI"/>
                <w:sz w:val="20"/>
              </w:rPr>
              <w:t xml:space="preserve"> multi-channel home page </w:t>
            </w:r>
          </w:p>
        </w:tc>
        <w:tc>
          <w:tcPr>
            <w:tcW w:w="6375" w:type="dxa"/>
            <w:tcBorders>
              <w:top w:val="nil"/>
              <w:left w:val="nil"/>
              <w:bottom w:val="single" w:sz="8" w:space="0" w:color="C9C9C9"/>
              <w:right w:val="single" w:sz="8" w:space="0" w:color="C9C9C9"/>
            </w:tcBorders>
            <w:shd w:val="clear" w:color="auto" w:fill="EDEDED"/>
            <w:tcMar>
              <w:top w:w="0" w:type="dxa"/>
              <w:left w:w="108" w:type="dxa"/>
              <w:bottom w:w="0" w:type="dxa"/>
              <w:right w:w="108" w:type="dxa"/>
            </w:tcMar>
            <w:hideMark/>
          </w:tcPr>
          <w:p w:rsidR="00885DEC" w:rsidRPr="00131F32" w:rsidRDefault="00922E8E" w:rsidP="00EC08BF">
            <w:pPr>
              <w:tabs>
                <w:tab w:val="left" w:pos="1515"/>
              </w:tabs>
              <w:spacing w:before="120" w:after="120"/>
              <w:jc w:val="center"/>
              <w:rPr>
                <w:rFonts w:cs="Segoe UI"/>
              </w:rPr>
            </w:pPr>
            <w:r w:rsidRPr="00922E8E">
              <w:rPr>
                <w:rFonts w:cs="Segoe UI" w:ascii="Segoe UI" w:hAnsi="Segoe UI"/>
                <w:sz w:val="20"/>
              </w:rPr>
              <w:t>August 30, 2005</w:t>
            </w:r>
          </w:p>
          <w:p w:rsidR="00863337" w:rsidRDefault="00885DEC" w:rsidP="00EC08BF">
            <w:pPr>
              <w:spacing w:before="120" w:after="120"/>
              <w:jc w:val="center"/>
            </w:pPr>
            <w:r w:rsidRPr="00131F32">
              <w:rPr>
                <w:rFonts w:cs="Segoe UI" w:ascii="Segoe UI" w:hAnsi="Segoe UI"/>
                <w:sz w:val="20"/>
              </w:rPr>
              <w:t xml:space="preserve">Source: </w:t>
            </w:r>
            <w:hyperlink r:id="rId37" w:history="1">
              <w:r w:rsidR="00863337" w:rsidRPr="00B310BB">
                <w:rPr>
                  <w:rStyle w:val="Hyperlink"/>
                  <w:rFonts w:cs="Segoe UI"/>
                </w:rPr>
                <w:t>https://informitv.com/2005/08/30/echostar-launches-opentv-multi-channel-home-page/</w:t>
              </w:r>
            </w:hyperlink>
            <w:r w:rsidR="00863337">
              <w:rPr>
                <w:rFonts w:cs="Segoe UI" w:ascii="Segoe UI" w:hAnsi="Segoe UI"/>
                <w:sz w:val="20"/>
              </w:rPr>
              <w:t xml:space="preserve"> </w:t>
            </w:r>
          </w:p>
          <w:p w:rsidR="00885DEC" w:rsidRPr="00131F32" w:rsidRDefault="00885DEC" w:rsidP="00EC08BF">
            <w:pPr>
              <w:spacing w:before="120" w:after="120"/>
              <w:jc w:val="center"/>
              <w:rPr>
                <w:rFonts w:cs="Segoe UI"/>
              </w:rPr>
            </w:pPr>
          </w:p>
          <w:p w:rsidR="00885DEC" w:rsidRPr="00131F32" w:rsidRDefault="00885DEC" w:rsidP="00EC08BF">
            <w:pPr>
              <w:spacing w:before="120" w:after="120"/>
              <w:jc w:val="center"/>
              <w:rPr>
                <w:rFonts w:cs="Segoe UI"/>
              </w:rPr>
            </w:pPr>
          </w:p>
        </w:tc>
        <w:tc>
          <w:tcPr>
            <w:tcW w:w="5553" w:type="dxa"/>
            <w:tcBorders>
              <w:top w:val="nil"/>
              <w:left w:val="nil"/>
              <w:bottom w:val="single" w:sz="8" w:space="0" w:color="C9C9C9"/>
              <w:right w:val="nil"/>
            </w:tcBorders>
            <w:shd w:val="clear" w:color="auto" w:fill="EDEDED"/>
            <w:tcMar>
              <w:top w:w="0" w:type="dxa"/>
              <w:left w:w="108" w:type="dxa"/>
              <w:bottom w:w="0" w:type="dxa"/>
              <w:right w:w="108" w:type="dxa"/>
            </w:tcMar>
            <w:hideMark/>
          </w:tcPr>
          <w:p w:rsidR="00830469" w:rsidRDefault="00863337" w:rsidP="00EC08BF">
            <w:pPr>
              <w:spacing w:before="120" w:after="120"/>
              <w:jc w:val="center"/>
              <w:rPr>
                <w:rFonts w:cs="Segoe UI"/>
              </w:rPr>
            </w:pPr>
            <w:r w:rsidRPr="00A4127F">
              <w:rPr>
                <w:rFonts w:cs="Segoe UI" w:ascii="Segoe UI" w:hAnsi="Segoe UI"/>
                <w:i/>
                <w:sz w:val="20"/>
              </w:rPr>
              <w:t>Dish Home</w:t>
            </w:r>
            <w:r w:rsidRPr="00D047EF">
              <w:rPr>
                <w:rFonts w:cs="Segoe UI" w:ascii="Segoe UI" w:hAnsi="Segoe UI"/>
                <w:sz w:val="20"/>
              </w:rPr>
              <w:t xml:space="preserve"> is a service broadcast prov</w:t>
            </w:r>
            <w:r>
              <w:rPr>
                <w:rFonts w:cs="Segoe UI" w:ascii="Segoe UI" w:hAnsi="Segoe UI"/>
                <w:sz w:val="20"/>
              </w:rPr>
              <w:t xml:space="preserve">ider for the television system. </w:t>
            </w:r>
            <w:r w:rsidRPr="00D047EF">
              <w:rPr>
                <w:rFonts w:cs="Segoe UI" w:ascii="Segoe UI" w:hAnsi="Segoe UI"/>
                <w:sz w:val="20"/>
              </w:rPr>
              <w:t>A user can access the Dish Home on his/her television using the subscription model. The information disclosed in shared sources seems to support the required feature of first user selection for displaying</w:t>
            </w:r>
            <w:r>
              <w:rPr>
                <w:rFonts w:cs="Segoe UI" w:ascii="Segoe UI" w:hAnsi="Segoe UI"/>
                <w:sz w:val="20"/>
              </w:rPr>
              <w:t xml:space="preserve"> six channels </w:t>
            </w:r>
            <w:r w:rsidRPr="00D047EF">
              <w:rPr>
                <w:rFonts w:cs="Segoe UI" w:ascii="Segoe UI" w:hAnsi="Segoe UI"/>
                <w:sz w:val="20"/>
              </w:rPr>
              <w:t>of video stream</w:t>
            </w:r>
            <w:r>
              <w:rPr>
                <w:rFonts w:cs="Segoe UI" w:ascii="Segoe UI" w:hAnsi="Segoe UI"/>
                <w:sz w:val="20"/>
              </w:rPr>
              <w:t>s</w:t>
            </w:r>
            <w:r w:rsidRPr="00D047EF">
              <w:rPr>
                <w:rFonts w:cs="Segoe UI" w:ascii="Segoe UI" w:hAnsi="Segoe UI"/>
                <w:sz w:val="20"/>
              </w:rPr>
              <w:t xml:space="preserve"> on a display screen</w:t>
            </w:r>
            <w:r w:rsidR="00830469">
              <w:rPr>
                <w:rFonts w:cs="Segoe UI" w:ascii="Segoe UI" w:hAnsi="Segoe UI"/>
                <w:sz w:val="20"/>
              </w:rPr>
              <w:t>.</w:t>
            </w:r>
          </w:p>
          <w:p w:rsidR="00830469" w:rsidRPr="0064513D" w:rsidRDefault="00830469" w:rsidP="00EC08BF">
            <w:pPr>
              <w:spacing w:before="120" w:after="120"/>
              <w:jc w:val="center"/>
              <w:rPr>
                <w:rFonts w:cs="Segoe UI"/>
                <w:i/>
                <w:u w:val="single"/>
              </w:rPr>
            </w:pPr>
            <w:r w:rsidRPr="0082012E">
              <w:rPr>
                <w:rFonts w:cs="Segoe UI" w:ascii="Segoe UI" w:hAnsi="Segoe UI"/>
                <w:i/>
                <w:sz w:val="20"/>
              </w:rPr>
              <w:t>Although</w:t>
            </w:r>
            <w:r>
              <w:rPr>
                <w:rFonts w:cs="Segoe UI" w:ascii="Segoe UI" w:hAnsi="Segoe UI"/>
                <w:i/>
                <w:sz w:val="20"/>
              </w:rPr>
              <w:t>,</w:t>
            </w:r>
            <w:r w:rsidRPr="0082012E">
              <w:rPr>
                <w:rFonts w:cs="Segoe UI" w:ascii="Segoe UI" w:hAnsi="Segoe UI"/>
                <w:i/>
                <w:sz w:val="20"/>
              </w:rPr>
              <w:t xml:space="preserve"> it does not </w:t>
            </w:r>
            <w:r w:rsidRPr="0064513D">
              <w:rPr>
                <w:rFonts w:cs="Segoe UI" w:ascii="Segoe UI" w:hAnsi="Segoe UI"/>
                <w:i/>
                <w:sz w:val="20"/>
                <w:u w:val="single"/>
              </w:rPr>
              <w:t xml:space="preserve">disclose the second user selection of changing the video stream that is not currently </w:t>
            </w:r>
            <w:r w:rsidR="00DB51B4" w:rsidRPr="0064513D">
              <w:rPr>
                <w:rFonts w:cs="Segoe UI" w:ascii="Segoe UI" w:hAnsi="Segoe UI"/>
                <w:i/>
                <w:sz w:val="20"/>
                <w:u w:val="single"/>
              </w:rPr>
              <w:t>shown on the screen</w:t>
            </w:r>
            <w:r w:rsidR="00BE3FF0" w:rsidRPr="0064513D">
              <w:rPr>
                <w:rFonts w:cs="Segoe UI" w:ascii="Segoe UI" w:hAnsi="Segoe UI"/>
                <w:i/>
                <w:sz w:val="20"/>
                <w:u w:val="single"/>
              </w:rPr>
              <w:t xml:space="preserve">, </w:t>
            </w:r>
            <w:r w:rsidR="00DB51B4" w:rsidRPr="0064513D">
              <w:rPr>
                <w:rFonts w:cs="Segoe UI" w:ascii="Segoe UI" w:hAnsi="Segoe UI"/>
                <w:i/>
                <w:sz w:val="20"/>
                <w:u w:val="single"/>
              </w:rPr>
              <w:t xml:space="preserve">other features such as frame controller and user selection device may also not be </w:t>
            </w:r>
            <w:r w:rsidR="00BE3FF0" w:rsidRPr="0064513D">
              <w:rPr>
                <w:rFonts w:cs="Segoe UI" w:ascii="Segoe UI" w:hAnsi="Segoe UI"/>
                <w:i/>
                <w:sz w:val="20"/>
                <w:u w:val="single"/>
              </w:rPr>
              <w:t>identified</w:t>
            </w:r>
            <w:r w:rsidR="00DB51B4" w:rsidRPr="0064513D">
              <w:rPr>
                <w:rFonts w:cs="Segoe UI" w:ascii="Segoe UI" w:hAnsi="Segoe UI"/>
                <w:i/>
                <w:sz w:val="20"/>
                <w:u w:val="single"/>
              </w:rPr>
              <w:t xml:space="preserve"> in the reference</w:t>
            </w:r>
            <w:r w:rsidR="00302A6E" w:rsidRPr="0064513D">
              <w:rPr>
                <w:rFonts w:cs="Segoe UI" w:ascii="Segoe UI" w:hAnsi="Segoe UI"/>
                <w:i/>
                <w:sz w:val="20"/>
                <w:u w:val="single"/>
              </w:rPr>
              <w:t xml:space="preserve"> due to limited disclosure.</w:t>
            </w:r>
          </w:p>
          <w:p w:rsidR="00830469" w:rsidRPr="00131F32" w:rsidRDefault="00830469" w:rsidP="00EC08BF">
            <w:pPr>
              <w:spacing w:before="120" w:after="120"/>
              <w:jc w:val="center"/>
              <w:rPr>
                <w:rFonts w:cs="Segoe UI"/>
              </w:rPr>
            </w:pPr>
          </w:p>
        </w:tc>
      </w:tr>
    </w:tbl>
    <w:p w:rsidR="00885DEC" w:rsidRPr="00AC5B1A" w:rsidRDefault="00885DEC" w:rsidP="00EC08BF">
      <w:pPr>
        <w:spacing w:before="120" w:after="120"/>
        <w:jc w:val="both"/>
        <w:rPr>
          <w:u w:val="single"/>
        </w:rPr>
      </w:pPr>
    </w:p>
    <w:p w:rsidR="00885DEC" w:rsidRPr="000600C1" w:rsidRDefault="00885DEC" w:rsidP="00EC08BF">
      <w:pPr>
        <w:spacing w:before="120" w:after="120"/>
        <w:jc w:val="both"/>
        <w:rPr>
          <w:rFonts w:ascii="Arial" w:hAnsi="Arial" w:cs="Arial"/>
          <w:b/>
          <w:bCs/>
          <w:smallCaps/>
          <w:color w:val="17365D"/>
          <w:sz w:val="28"/>
          <w:szCs w:val="28"/>
        </w:rPr>
      </w:pPr>
      <w:r w:rsidRPr="000600C1">
        <w:rPr>
          <w:rFonts w:ascii="Segoe UI" w:hAnsi="Segoe UI" w:cs="Arial"/>
          <w:b/>
          <w:bCs/>
          <w:smallCaps/>
          <w:color w:val="17365D"/>
          <w:sz w:val="20"/>
          <w:szCs w:val="28"/>
        </w:rPr>
        <w:t>Any different interpretation we explored?</w:t>
      </w:r>
    </w:p>
    <w:p w:rsidR="00885DEC" w:rsidRDefault="00885DEC" w:rsidP="009B2670">
      <w:pPr>
        <w:spacing w:before="120" w:after="120"/>
        <w:ind w:left="720"/>
        <w:jc w:val="both"/>
      </w:pPr>
      <w:r w:rsidRPr="00AC5B1A">
        <w:rPr>
          <w:rFonts w:ascii="Segoe UI" w:hAnsi="Segoe UI"/>
          <w:sz w:val="20"/>
        </w:rPr>
        <w:t>About halfway into the search, we noticed that this very feature of “</w:t>
      </w:r>
      <w:r w:rsidR="00886342" w:rsidRPr="00AC5B1A">
        <w:rPr>
          <w:rFonts w:ascii="Segoe UI" w:hAnsi="Segoe UI"/>
          <w:i/>
          <w:sz w:val="20"/>
          <w:u w:val="single"/>
        </w:rPr>
        <w:t>displaying the plurarity of video streams on a display with same attribute and the user can replace one of the video with the one not shown on</w:t>
      </w:r>
      <w:r w:rsidR="00886342">
        <w:rPr>
          <w:rFonts w:ascii="Segoe UI" w:hAnsi="Segoe UI"/>
          <w:i/>
          <w:sz w:val="20"/>
          <w:u w:val="single"/>
        </w:rPr>
        <w:t xml:space="preserve"> screen</w:t>
      </w:r>
      <w:r w:rsidRPr="00FF6727">
        <w:rPr>
          <w:rFonts w:ascii="Segoe UI" w:hAnsi="Segoe UI"/>
          <w:i/>
          <w:sz w:val="20"/>
          <w:u w:val="single"/>
        </w:rPr>
        <w:t>;</w:t>
      </w:r>
      <w:r w:rsidR="00946F8C">
        <w:rPr>
          <w:rFonts w:ascii="Segoe UI" w:hAnsi="Segoe UI"/>
          <w:sz w:val="20"/>
        </w:rPr>
        <w:t>” was proving to</w:t>
      </w:r>
      <w:r w:rsidR="00886342">
        <w:rPr>
          <w:rFonts w:ascii="Segoe UI" w:hAnsi="Segoe UI"/>
          <w:sz w:val="20"/>
        </w:rPr>
        <w:t xml:space="preserve"> general</w:t>
      </w:r>
      <w:r w:rsidR="00946F8C">
        <w:rPr>
          <w:rFonts w:ascii="Segoe UI" w:hAnsi="Segoe UI"/>
          <w:sz w:val="20"/>
        </w:rPr>
        <w:t>ly present</w:t>
      </w:r>
      <w:r w:rsidR="00886342">
        <w:rPr>
          <w:rFonts w:ascii="Segoe UI" w:hAnsi="Segoe UI"/>
          <w:sz w:val="20"/>
        </w:rPr>
        <w:t xml:space="preserve"> in surveillance system but to confirm the launch date of those systems w</w:t>
      </w:r>
      <w:r w:rsidR="00946F8C">
        <w:rPr>
          <w:rFonts w:ascii="Segoe UI" w:hAnsi="Segoe UI"/>
          <w:sz w:val="20"/>
        </w:rPr>
        <w:t>as</w:t>
      </w:r>
      <w:r w:rsidR="00886342">
        <w:rPr>
          <w:rFonts w:ascii="Segoe UI" w:hAnsi="Segoe UI"/>
          <w:sz w:val="20"/>
        </w:rPr>
        <w:t xml:space="preserve"> a bit tricky</w:t>
      </w:r>
      <w:r>
        <w:rPr>
          <w:rFonts w:ascii="Segoe UI" w:hAnsi="Segoe UI"/>
          <w:sz w:val="20"/>
        </w:rPr>
        <w:t>. As such, we deci</w:t>
      </w:r>
      <w:r w:rsidR="00886342">
        <w:rPr>
          <w:rFonts w:ascii="Segoe UI" w:hAnsi="Segoe UI"/>
          <w:sz w:val="20"/>
        </w:rPr>
        <w:t>ded to target this</w:t>
      </w:r>
      <w:r w:rsidR="00946F8C">
        <w:rPr>
          <w:rFonts w:ascii="Segoe UI" w:hAnsi="Segoe UI"/>
          <w:sz w:val="20"/>
        </w:rPr>
        <w:t xml:space="preserve"> features, </w:t>
      </w:r>
      <w:r w:rsidR="00886342">
        <w:rPr>
          <w:rFonts w:ascii="Segoe UI" w:hAnsi="Segoe UI"/>
          <w:sz w:val="20"/>
        </w:rPr>
        <w:t xml:space="preserve">if we’ve be able to identify the </w:t>
      </w:r>
      <w:r w:rsidR="00946F8C">
        <w:rPr>
          <w:rFonts w:ascii="Segoe UI" w:hAnsi="Segoe UI"/>
          <w:sz w:val="20"/>
        </w:rPr>
        <w:t>CCTV systems in the some videos or movies that would show the display of the images and also the change of the images on the user intervention.</w:t>
      </w:r>
    </w:p>
    <w:p w:rsidR="00885DEC" w:rsidRDefault="00885DEC" w:rsidP="00EC08BF">
      <w:pPr>
        <w:spacing w:before="120" w:after="120"/>
        <w:ind w:left="720"/>
        <w:jc w:val="both"/>
        <w:rPr>
          <w:i/>
        </w:rPr>
      </w:pPr>
      <w:r>
        <w:rPr>
          <w:rFonts w:ascii="Segoe UI" w:hAnsi="Segoe UI"/>
          <w:sz w:val="20"/>
        </w:rPr>
        <w:t>It was along the lines of this approach that we were able to identify</w:t>
      </w:r>
      <w:r w:rsidRPr="00E7770D">
        <w:rPr>
          <w:rFonts w:ascii="Segoe UI" w:hAnsi="Segoe UI"/>
          <w:b/>
          <w:i/>
          <w:sz w:val="20"/>
        </w:rPr>
        <w:t xml:space="preserve"> </w:t>
      </w:r>
      <w:r w:rsidR="00946F8C" w:rsidRPr="00946F8C">
        <w:rPr>
          <w:rFonts w:ascii="Segoe UI" w:hAnsi="Segoe UI"/>
          <w:b/>
          <w:i/>
          <w:sz w:val="20"/>
        </w:rPr>
        <w:t>Kammerer</w:t>
      </w:r>
      <w:r w:rsidR="00946F8C">
        <w:rPr>
          <w:rFonts w:ascii="Segoe UI" w:hAnsi="Segoe UI"/>
          <w:b/>
          <w:i/>
          <w:sz w:val="20"/>
        </w:rPr>
        <w:t xml:space="preserve"> </w:t>
      </w:r>
      <w:r>
        <w:rPr>
          <w:rFonts w:ascii="Segoe UI" w:hAnsi="Segoe UI"/>
          <w:sz w:val="20"/>
        </w:rPr>
        <w:t>and eventually</w:t>
      </w:r>
      <w:r w:rsidR="00946F8C">
        <w:rPr>
          <w:rFonts w:ascii="Segoe UI" w:hAnsi="Segoe UI"/>
          <w:sz w:val="20"/>
        </w:rPr>
        <w:t xml:space="preserve"> the film </w:t>
      </w:r>
      <w:r w:rsidR="00946F8C" w:rsidRPr="003B73FE">
        <w:rPr>
          <w:rFonts w:ascii="Segoe UI" w:hAnsi="Segoe UI"/>
          <w:b/>
          <w:i/>
          <w:sz w:val="20"/>
        </w:rPr>
        <w:t>Time Code</w:t>
      </w:r>
      <w:r w:rsidR="00FC2C0D">
        <w:rPr>
          <w:rFonts w:ascii="Segoe UI" w:hAnsi="Segoe UI"/>
          <w:sz w:val="20"/>
        </w:rPr>
        <w:t xml:space="preserve"> (2000) demonstrating the multiple video screens in a display layout.</w:t>
      </w:r>
    </w:p>
    <w:p w:rsidR="00206819" w:rsidRDefault="00206819" w:rsidP="00EC08BF">
      <w:pPr>
        <w:spacing w:before="120" w:after="120"/>
        <w:ind w:left="720"/>
        <w:jc w:val="both"/>
        <w:rPr>
          <w:i/>
        </w:rPr>
      </w:pPr>
    </w:p>
    <w:p w:rsidR="00206819" w:rsidRDefault="00206819" w:rsidP="00EC08BF">
      <w:pPr>
        <w:spacing w:before="120" w:after="120"/>
        <w:ind w:left="720"/>
        <w:jc w:val="both"/>
        <w:rPr>
          <w:i/>
        </w:rPr>
      </w:pPr>
    </w:p>
    <w:p w:rsidR="00206819" w:rsidRDefault="00206819" w:rsidP="00EC08BF">
      <w:pPr>
        <w:spacing w:before="120" w:after="120"/>
        <w:ind w:left="720"/>
        <w:jc w:val="both"/>
        <w:rPr>
          <w:i/>
        </w:rPr>
      </w:pPr>
    </w:p>
    <w:p w:rsidR="00885DEC" w:rsidRPr="0041353C" w:rsidRDefault="00885DEC" w:rsidP="00EC08BF">
      <w:pPr>
        <w:spacing w:before="120" w:after="120"/>
        <w:jc w:val="both"/>
        <w:rPr>
          <w:i/>
          <w:color w:val="404040" w:themeColor="text1" w:themeTint="BF"/>
        </w:rPr>
      </w:pPr>
    </w:p>
    <w:p w:rsidR="00D54CF8" w:rsidRDefault="005C33E4" w:rsidP="00DD1679">
      <w:pPr>
        <w:pStyle w:val="Heading1"/>
        <w:numPr>
          <w:ilvl w:val="0"/>
          <w:numId w:val="5"/>
        </w:numPr>
        <w:spacing w:before="120" w:after="120" w:line="27" w:lineRule="atLeast"/>
        <w:ind w:left="0"/>
        <w:jc w:val="left"/>
      </w:pPr>
      <w:bookmarkStart w:id="34" w:name="_Toc209477455"/>
      <w:r>
        <w:rPr>
          <w:rFonts w:ascii="Cambria" w:hAnsi="Cambria"/>
          <w:sz w:val="56"/>
        </w:rPr>
        <w:lastRenderedPageBreak/>
        <w:t>Tier-1</w:t>
      </w:r>
      <w:r w:rsidR="00D54CF8">
        <w:rPr>
          <w:rFonts w:ascii="Cambria" w:hAnsi="Cambria"/>
          <w:sz w:val="56"/>
        </w:rPr>
        <w:t xml:space="preserve"> Results</w:t>
      </w:r>
      <w:bookmarkEnd w:id="34"/>
    </w:p>
    <w:p w:rsidR="00C060C0" w:rsidRPr="008B32E8" w:rsidRDefault="00C060C0" w:rsidP="00DD1679">
      <w:pPr>
        <w:pStyle w:val="Heading2"/>
        <w:numPr>
          <w:ilvl w:val="1"/>
          <w:numId w:val="4"/>
        </w:numPr>
        <w:spacing w:before="240" w:after="120" w:line="27" w:lineRule="atLeast"/>
        <w:jc w:val="left"/>
        <w:rPr>
          <w:rFonts w:cs="Segoe UI"/>
          <w:i/>
        </w:rPr>
      </w:pPr>
      <w:bookmarkStart w:id="35" w:name="_Toc209477456"/>
      <w:r w:rsidRPr="008B32E8">
        <w:rPr>
          <w:rFonts w:cs="Segoe UI" w:ascii="Cambria" w:hAnsi="Cambria"/>
          <w:sz w:val="40"/>
        </w:rPr>
        <w:t xml:space="preserve">US20040117831A1 </w:t>
      </w:r>
      <w:r w:rsidRPr="008B32E8">
        <w:rPr>
          <w:rFonts w:cs="Segoe UI" w:ascii="Cambria" w:hAnsi="Cambria"/>
          <w:i/>
          <w:sz w:val="40"/>
        </w:rPr>
        <w:t>(</w:t>
      </w:r>
      <w:r>
        <w:rPr>
          <w:rFonts w:cs="Segoe UI" w:ascii="Cambria" w:hAnsi="Cambria"/>
          <w:i/>
          <w:sz w:val="40"/>
        </w:rPr>
        <w:t>Ellis</w:t>
      </w:r>
      <w:r w:rsidRPr="008B32E8">
        <w:rPr>
          <w:rFonts w:cs="Segoe UI" w:ascii="Cambria" w:hAnsi="Cambria"/>
          <w:i/>
          <w:sz w:val="40"/>
        </w:rPr>
        <w:t xml:space="preserve"> et al.)</w:t>
      </w:r>
      <w:bookmarkEnd w:id="35"/>
    </w:p>
    <w:p w:rsidR="00C060C0" w:rsidRPr="00635AA3" w:rsidRDefault="00C060C0" w:rsidP="00C060C0">
      <w:pPr>
        <w:spacing w:before="80" w:after="80"/>
        <w:jc w:val="both"/>
        <w:rPr>
          <w:rFonts w:cs="Segoe UI"/>
          <w:color w:val="0000FF"/>
          <w:u w:val="single"/>
        </w:rPr>
      </w:pPr>
      <w:r w:rsidRPr="00635AA3">
        <w:rPr>
          <w:rFonts w:cs="Segoe UI" w:ascii="Segoe UI" w:hAnsi="Segoe UI"/>
          <w:b/>
          <w:sz w:val="20"/>
        </w:rPr>
        <w:t>Source</w:t>
      </w:r>
      <w:r>
        <w:rPr>
          <w:rFonts w:cs="Segoe UI" w:ascii="Segoe UI" w:hAnsi="Segoe UI"/>
          <w:sz w:val="20"/>
        </w:rPr>
        <w:t xml:space="preserve">: </w:t>
      </w:r>
      <w:hyperlink r:id="rId38" w:history="1">
        <w:r w:rsidRPr="002555CC">
          <w:rPr>
            <w:rStyle w:val="Hyperlink"/>
            <w:rFonts w:cs="Segoe UI"/>
          </w:rPr>
          <w:t>https://patents.google.com/patent/US20040117831A1/en</w:t>
        </w:r>
      </w:hyperlink>
      <w:r>
        <w:rPr>
          <w:rFonts w:cs="Segoe UI" w:ascii="Segoe UI" w:hAnsi="Segoe UI"/>
          <w:sz w:val="20"/>
        </w:rPr>
        <w:t xml:space="preserve"> </w:t>
      </w:r>
    </w:p>
    <w:p w:rsidR="00C060C0" w:rsidRPr="00FC1DE7" w:rsidRDefault="00C060C0" w:rsidP="00C060C0">
      <w:pPr>
        <w:spacing w:before="80" w:after="80" w:line="360" w:lineRule="auto"/>
        <w:jc w:val="both"/>
        <w:rPr>
          <w:rFonts w:cs="Segoe UI"/>
          <w:i/>
          <w:u w:val="single"/>
        </w:rPr>
      </w:pPr>
      <w:r w:rsidRPr="00635AA3">
        <w:rPr>
          <w:rFonts w:cs="Segoe UI" w:ascii="Segoe UI" w:hAnsi="Segoe UI"/>
          <w:b/>
          <w:sz w:val="20"/>
        </w:rPr>
        <w:t>Summary</w:t>
      </w:r>
      <w:r w:rsidRPr="00635AA3">
        <w:rPr>
          <w:rFonts w:cs="Segoe UI" w:ascii="Segoe UI" w:hAnsi="Segoe UI"/>
          <w:sz w:val="20"/>
        </w:rPr>
        <w:t>:</w:t>
      </w:r>
      <w:r w:rsidRPr="00D47188">
        <w:rPr>
          <w:rFonts w:cs="Segoe UI" w:ascii="Segoe UI" w:hAnsi="Segoe UI"/>
          <w:i/>
          <w:sz w:val="20"/>
        </w:rPr>
        <w:t xml:space="preserve"> </w:t>
      </w:r>
      <w:r w:rsidR="00D47188" w:rsidRPr="00D47188">
        <w:rPr>
          <w:rFonts w:cs="Segoe UI" w:ascii="Segoe UI" w:hAnsi="Segoe UI"/>
          <w:i/>
          <w:sz w:val="20"/>
        </w:rPr>
        <w:t>Ellis</w:t>
      </w:r>
      <w:r w:rsidR="00507BA3">
        <w:rPr>
          <w:rFonts w:cs="Segoe UI" w:ascii="Segoe UI" w:hAnsi="Segoe UI"/>
          <w:sz w:val="20"/>
        </w:rPr>
        <w:t xml:space="preserve"> </w:t>
      </w:r>
      <w:r w:rsidR="00507BA3" w:rsidRPr="00507BA3">
        <w:rPr>
          <w:rFonts w:cs="Segoe UI" w:ascii="Segoe UI" w:hAnsi="Segoe UI"/>
          <w:sz w:val="20"/>
        </w:rPr>
        <w:t xml:space="preserve">discloses a television system featuring a program guide that enables the display of video streams from either the same or different genres on the screen. The interface also contains advertisement regions that present video content related to what is currently being viewed. Furthermore, users can curate a </w:t>
      </w:r>
      <w:r w:rsidR="00341D53" w:rsidRPr="00507BA3">
        <w:rPr>
          <w:rFonts w:cs="Segoe UI" w:ascii="Segoe UI" w:hAnsi="Segoe UI"/>
          <w:sz w:val="20"/>
        </w:rPr>
        <w:t>personalized</w:t>
      </w:r>
      <w:r w:rsidR="00507BA3" w:rsidRPr="00507BA3">
        <w:rPr>
          <w:rFonts w:cs="Segoe UI" w:ascii="Segoe UI" w:hAnsi="Segoe UI"/>
          <w:sz w:val="20"/>
        </w:rPr>
        <w:t xml:space="preserve"> list of </w:t>
      </w:r>
      <w:r w:rsidR="00341D53" w:rsidRPr="00507BA3">
        <w:rPr>
          <w:rFonts w:cs="Segoe UI" w:ascii="Segoe UI" w:hAnsi="Segoe UI"/>
          <w:sz w:val="20"/>
        </w:rPr>
        <w:t>favorite</w:t>
      </w:r>
      <w:r w:rsidR="00507BA3" w:rsidRPr="00507BA3">
        <w:rPr>
          <w:rFonts w:cs="Segoe UI" w:ascii="Segoe UI" w:hAnsi="Segoe UI"/>
          <w:sz w:val="20"/>
        </w:rPr>
        <w:t xml:space="preserve"> channels for simultaneous playback on the screen.</w:t>
      </w:r>
    </w:p>
    <w:tbl>
      <w:tblPr>
        <w:tblStyle w:val="DefaultTable1"/>
        <w:tblW w:w="15438" w:type="dxa"/>
        <w:tblInd w:w="115" w:type="dxa"/>
        <w:tblLayout w:type="fixed"/>
        <w:tblLook w:val="0480" w:firstRow="0" w:lastRow="0" w:firstColumn="1" w:lastColumn="0" w:noHBand="0" w:noVBand="1"/>
      </w:tblPr>
      <w:tblGrid>
        <w:gridCol w:w="2479"/>
        <w:gridCol w:w="12959"/>
      </w:tblGrid>
      <w:tr w:rsidR="00C060C0" w:rsidRPr="00635AA3" w:rsidTr="00842DFE">
        <w:trPr>
          <w:cantSplit w:val="0"/>
          <w:trHeight w:val="288"/>
        </w:trPr>
        <w:tc>
          <w:tcPr>
            <w:tcW w:w="2479" w:type="dxa"/>
          </w:tcPr>
          <w:p w:rsidR="00C060C0" w:rsidRPr="00635AA3" w:rsidRDefault="00C060C0" w:rsidP="00842DFE">
            <w:pPr>
              <w:spacing w:before="80" w:after="80" w:line="319" w:lineRule="auto"/>
              <w:jc w:val="center"/>
              <w:rPr>
                <w:rFonts w:cs="Segoe UI"/>
              </w:rPr>
            </w:pPr>
            <w:r w:rsidRPr="00635AA3">
              <w:rPr>
                <w:rFonts w:cs="Segoe UI" w:ascii="Segoe UI" w:hAnsi="Segoe UI"/>
                <w:sz w:val="20"/>
              </w:rPr>
              <w:t>Publication Date</w:t>
            </w:r>
          </w:p>
        </w:tc>
        <w:tc>
          <w:tcPr>
            <w:tcW w:w="12959" w:type="dxa"/>
          </w:tcPr>
          <w:p w:rsidR="00C060C0" w:rsidRPr="00635AA3" w:rsidRDefault="00C060C0" w:rsidP="00842DFE">
            <w:pPr>
              <w:spacing w:before="80" w:after="80" w:line="319" w:lineRule="auto"/>
              <w:jc w:val="center"/>
              <w:rPr>
                <w:rFonts w:cs="Segoe UI"/>
              </w:rPr>
            </w:pPr>
            <w:r>
              <w:rPr>
                <w:rFonts w:cs="Segoe UI" w:ascii="Segoe UI" w:hAnsi="Segoe UI"/>
                <w:sz w:val="20"/>
              </w:rPr>
              <w:t>June 17, 2004</w:t>
            </w:r>
          </w:p>
        </w:tc>
      </w:tr>
      <w:tr w:rsidR="00C060C0" w:rsidRPr="00635AA3" w:rsidTr="00842DFE">
        <w:trPr>
          <w:cantSplit w:val="0"/>
          <w:trHeight w:val="288"/>
        </w:trPr>
        <w:tc>
          <w:tcPr>
            <w:tcW w:w="2479" w:type="dxa"/>
          </w:tcPr>
          <w:p w:rsidR="00C060C0" w:rsidRPr="00635AA3" w:rsidRDefault="00C060C0" w:rsidP="00842DFE">
            <w:pPr>
              <w:spacing w:before="80" w:after="80"/>
              <w:jc w:val="center"/>
              <w:rPr>
                <w:rFonts w:cs="Segoe UI"/>
              </w:rPr>
            </w:pPr>
            <w:r w:rsidRPr="00635AA3">
              <w:rPr>
                <w:rFonts w:cs="Segoe UI" w:ascii="Segoe UI" w:hAnsi="Segoe UI"/>
                <w:sz w:val="20"/>
              </w:rPr>
              <w:t>Filing Date</w:t>
            </w:r>
          </w:p>
        </w:tc>
        <w:tc>
          <w:tcPr>
            <w:tcW w:w="12959" w:type="dxa"/>
          </w:tcPr>
          <w:p w:rsidR="00C060C0" w:rsidRPr="00635AA3" w:rsidRDefault="00C060C0" w:rsidP="00842DFE">
            <w:pPr>
              <w:spacing w:before="80" w:after="80"/>
              <w:jc w:val="center"/>
              <w:rPr>
                <w:rFonts w:cs="Segoe UI"/>
                <w:lang w:val="en-IN"/>
              </w:rPr>
            </w:pPr>
            <w:r>
              <w:rPr>
                <w:rFonts w:cs="Segoe UI" w:ascii="Segoe UI" w:hAnsi="Segoe UI"/>
                <w:sz w:val="20"/>
                <w:lang w:val="en-IN"/>
              </w:rPr>
              <w:t>June 06,</w:t>
            </w:r>
            <w:r w:rsidR="00D30370">
              <w:rPr>
                <w:rFonts w:cs="Segoe UI" w:ascii="Segoe UI" w:hAnsi="Segoe UI"/>
                <w:sz w:val="20"/>
                <w:lang w:val="en-IN"/>
              </w:rPr>
              <w:t xml:space="preserve"> </w:t>
            </w:r>
            <w:r>
              <w:rPr>
                <w:rFonts w:cs="Segoe UI" w:ascii="Segoe UI" w:hAnsi="Segoe UI"/>
                <w:sz w:val="20"/>
                <w:lang w:val="en-IN"/>
              </w:rPr>
              <w:t>2003</w:t>
            </w:r>
          </w:p>
        </w:tc>
      </w:tr>
      <w:tr w:rsidR="00C060C0" w:rsidRPr="00635AA3" w:rsidTr="00842DFE">
        <w:trPr>
          <w:cantSplit w:val="0"/>
          <w:trHeight w:val="288"/>
        </w:trPr>
        <w:tc>
          <w:tcPr>
            <w:tcW w:w="2479" w:type="dxa"/>
            <w:tcBorders>
              <w:bottom w:val="single" w:sz="4" w:space="0" w:color="1F497D" w:themeColor="text2"/>
            </w:tcBorders>
          </w:tcPr>
          <w:p w:rsidR="00C060C0" w:rsidRPr="00635AA3" w:rsidRDefault="00C060C0" w:rsidP="00842DFE">
            <w:pPr>
              <w:spacing w:before="80" w:after="80" w:line="319" w:lineRule="auto"/>
              <w:jc w:val="center"/>
              <w:rPr>
                <w:rFonts w:cs="Segoe UI"/>
              </w:rPr>
            </w:pPr>
            <w:r w:rsidRPr="00635AA3">
              <w:rPr>
                <w:rFonts w:cs="Segoe UI" w:ascii="Segoe UI" w:hAnsi="Segoe UI"/>
                <w:sz w:val="20"/>
              </w:rPr>
              <w:t>Abstract</w:t>
            </w:r>
          </w:p>
        </w:tc>
        <w:tc>
          <w:tcPr>
            <w:tcW w:w="12959" w:type="dxa"/>
            <w:tcBorders>
              <w:bottom w:val="single" w:sz="4" w:space="0" w:color="auto"/>
            </w:tcBorders>
          </w:tcPr>
          <w:p w:rsidR="00C060C0" w:rsidRPr="00635AA3" w:rsidRDefault="00C060C0" w:rsidP="00842DFE">
            <w:pPr>
              <w:spacing w:before="80" w:after="80" w:line="319" w:lineRule="auto"/>
              <w:jc w:val="center"/>
              <w:rPr>
                <w:rFonts w:cs="Segoe UI"/>
                <w:lang w:val="en-IN"/>
              </w:rPr>
            </w:pPr>
            <w:r w:rsidRPr="008B32E8">
              <w:rPr>
                <w:rFonts w:cs="Segoe UI" w:ascii="Segoe UI" w:hAnsi="Segoe UI"/>
                <w:sz w:val="20"/>
                <w:lang w:val="en-IN"/>
              </w:rPr>
              <w:t>A system for providing interactive television program guide features and other features and information related to a specific user interest or programming category in niche hubs is provided. All of the television programming features provided by user television equipment that relate to a specific user interest or programming category may be accessed from the niche hub. For example, a movie lovers niche hub may provide programming features such as television program listings for movies, video-on-demand listings for movies, pay-per-view listings for movies, web site links related to movies, movie-related merchandise, movie news groups, movie chat groups, movie e-mail clubs, movie contests, movie trivia questions, movie actor interviews, movie reviews, movie channel package ordering, etc. The programming features of the niche hubs may be transmitted from a server, database, or other storage facility via a television distribution facility. User television equipment may be connected via two-way communications paths to transmit messages to each other.</w:t>
            </w:r>
          </w:p>
        </w:tc>
      </w:tr>
      <w:tr w:rsidR="00C060C0" w:rsidRPr="00635AA3" w:rsidTr="00842DFE">
        <w:trPr>
          <w:cantSplit w:val="0"/>
          <w:trHeight w:val="471"/>
        </w:trPr>
        <w:tc>
          <w:tcPr>
            <w:tcW w:w="2479" w:type="dxa"/>
            <w:tcBorders>
              <w:bottom w:val="single" w:sz="4" w:space="0" w:color="auto"/>
            </w:tcBorders>
          </w:tcPr>
          <w:p w:rsidR="00C060C0" w:rsidRPr="00635AA3" w:rsidRDefault="00C060C0" w:rsidP="00842DFE">
            <w:pPr>
              <w:spacing w:before="80" w:after="80" w:line="319" w:lineRule="auto"/>
              <w:jc w:val="center"/>
              <w:rPr>
                <w:rFonts w:cs="Segoe UI"/>
              </w:rPr>
            </w:pPr>
            <w:r w:rsidRPr="00635AA3">
              <w:rPr>
                <w:rFonts w:cs="Segoe UI" w:ascii="Segoe UI" w:hAnsi="Segoe UI"/>
                <w:sz w:val="20"/>
              </w:rPr>
              <w:t>Relevant Text</w:t>
            </w:r>
          </w:p>
        </w:tc>
        <w:tc>
          <w:tcPr>
            <w:tcW w:w="12959" w:type="dxa"/>
            <w:tcBorders>
              <w:top w:val="single" w:sz="4" w:space="0" w:color="auto"/>
              <w:bottom w:val="single" w:sz="4" w:space="0" w:color="auto"/>
            </w:tcBorders>
            <w:vAlign w:val="center"/>
          </w:tcPr>
          <w:p w:rsidR="00A46B11" w:rsidRPr="00A46B11" w:rsidRDefault="00A46B11" w:rsidP="00A46B11">
            <w:pPr>
              <w:spacing w:before="80" w:after="80"/>
              <w:jc w:val="center"/>
              <w:rPr>
                <w:rFonts w:cs="Segoe UI"/>
              </w:rPr>
            </w:pPr>
            <w:r w:rsidRPr="00A46B11">
              <w:rPr>
                <w:rFonts w:cs="Segoe UI" w:ascii="Segoe UI" w:hAnsi="Segoe UI"/>
                <w:sz w:val="20"/>
              </w:rPr>
              <w:t>[</w:t>
            </w:r>
            <w:r w:rsidR="000A0611">
              <w:rPr>
                <w:rFonts w:cs="Segoe UI" w:ascii="Segoe UI" w:hAnsi="Segoe UI"/>
                <w:sz w:val="20"/>
              </w:rPr>
              <w:t xml:space="preserve">Para </w:t>
            </w:r>
            <w:r w:rsidRPr="00A46B11">
              <w:rPr>
                <w:rFonts w:cs="Segoe UI" w:ascii="Segoe UI" w:hAnsi="Segoe UI"/>
                <w:sz w:val="20"/>
              </w:rPr>
              <w:t>0009]</w:t>
            </w:r>
          </w:p>
          <w:p w:rsidR="00A46B11" w:rsidRPr="00A46B11" w:rsidRDefault="00A46B11" w:rsidP="00A46B11">
            <w:pPr>
              <w:spacing w:before="80" w:after="80"/>
              <w:jc w:val="center"/>
              <w:rPr>
                <w:rFonts w:cs="Segoe UI"/>
                <w:b/>
              </w:rPr>
            </w:pPr>
            <w:r w:rsidRPr="00A46B11">
              <w:rPr>
                <w:rFonts w:cs="Segoe UI" w:ascii="Segoe UI" w:hAnsi="Segoe UI"/>
                <w:sz w:val="20"/>
              </w:rPr>
              <w:t xml:space="preserve">These and other objects of the invention are accomplished in accordance with the principles of the present invention by providing an interactive television program guide system that has niche hubs. </w:t>
            </w:r>
            <w:r w:rsidRPr="00A46B11">
              <w:rPr>
                <w:rFonts w:cs="Segoe UI" w:ascii="Segoe UI" w:hAnsi="Segoe UI"/>
                <w:b/>
                <w:sz w:val="20"/>
              </w:rPr>
              <w:t>Each of the niche hubs is an area of the program guide in which features, programming, and information related to a particular programming category or user interest may be found</w:t>
            </w:r>
            <w:r w:rsidRPr="00A46B11">
              <w:rPr>
                <w:rFonts w:cs="Segoe UI" w:ascii="Segoe UI" w:hAnsi="Segoe UI"/>
                <w:sz w:val="20"/>
              </w:rPr>
              <w:t xml:space="preserve">. </w:t>
            </w:r>
            <w:r w:rsidRPr="00F10289">
              <w:rPr>
                <w:rFonts w:cs="Segoe UI" w:ascii="Segoe UI" w:hAnsi="Segoe UI"/>
                <w:b/>
                <w:sz w:val="20"/>
                <w:highlight w:val="yellow"/>
              </w:rPr>
              <w:t>Personalized niche hubs contain programming-related features and information that are selected by the user</w:t>
            </w:r>
            <w:r w:rsidRPr="00A46B11">
              <w:rPr>
                <w:rFonts w:cs="Segoe UI" w:ascii="Segoe UI" w:hAnsi="Segoe UI"/>
                <w:sz w:val="20"/>
              </w:rPr>
              <w:t xml:space="preserve">. </w:t>
            </w:r>
            <w:r w:rsidRPr="00A46B11">
              <w:rPr>
                <w:rFonts w:cs="Segoe UI" w:ascii="Segoe UI" w:hAnsi="Segoe UI"/>
                <w:b/>
                <w:sz w:val="20"/>
                <w:highlight w:val="cyan"/>
              </w:rPr>
              <w:t>User television equipment, such as a set-top box, may obtain data for the niche hub features from a television distribution facility</w:t>
            </w:r>
            <w:r w:rsidRPr="00A46B11">
              <w:rPr>
                <w:rFonts w:cs="Segoe UI" w:ascii="Segoe UI" w:hAnsi="Segoe UI"/>
                <w:b/>
                <w:sz w:val="20"/>
              </w:rPr>
              <w:t>, a program guide database, a web server, a real-time data source, a message processing facility, etc.</w:t>
            </w:r>
          </w:p>
          <w:p w:rsidR="00C137BB" w:rsidRPr="00C137BB" w:rsidRDefault="00C137BB" w:rsidP="00C137BB">
            <w:pPr>
              <w:spacing w:before="80" w:after="80"/>
              <w:jc w:val="center"/>
              <w:rPr>
                <w:rFonts w:cs="Segoe UI"/>
              </w:rPr>
            </w:pPr>
            <w:r w:rsidRPr="00C137BB">
              <w:rPr>
                <w:rFonts w:cs="Segoe UI" w:ascii="Segoe UI" w:hAnsi="Segoe UI"/>
                <w:sz w:val="20"/>
              </w:rPr>
              <w:t>[</w:t>
            </w:r>
            <w:r>
              <w:rPr>
                <w:rFonts w:cs="Segoe UI" w:ascii="Segoe UI" w:hAnsi="Segoe UI"/>
                <w:sz w:val="20"/>
              </w:rPr>
              <w:t xml:space="preserve">Para </w:t>
            </w:r>
            <w:r w:rsidRPr="00C137BB">
              <w:rPr>
                <w:rFonts w:cs="Segoe UI" w:ascii="Segoe UI" w:hAnsi="Segoe UI"/>
                <w:sz w:val="20"/>
              </w:rPr>
              <w:t>0010]</w:t>
            </w:r>
          </w:p>
          <w:p w:rsidR="00C137BB" w:rsidRDefault="00C137BB" w:rsidP="00C137BB">
            <w:pPr>
              <w:spacing w:before="80" w:after="80"/>
              <w:jc w:val="center"/>
              <w:rPr>
                <w:rFonts w:cs="Segoe UI"/>
                <w:b/>
              </w:rPr>
            </w:pPr>
            <w:r w:rsidRPr="00C137BB">
              <w:rPr>
                <w:rFonts w:cs="Segoe UI" w:ascii="Segoe UI" w:hAnsi="Segoe UI"/>
                <w:b/>
                <w:sz w:val="20"/>
                <w:highlight w:val="yellow"/>
              </w:rPr>
              <w:t>The niche hubs may include, for example, listings of programs related to a specific category</w:t>
            </w:r>
            <w:r w:rsidRPr="00C137BB">
              <w:rPr>
                <w:rFonts w:cs="Segoe UI" w:ascii="Segoe UI" w:hAnsi="Segoe UI"/>
                <w:sz w:val="20"/>
              </w:rPr>
              <w:t xml:space="preserve">. </w:t>
            </w:r>
            <w:r w:rsidRPr="00C137BB">
              <w:rPr>
                <w:rFonts w:cs="Segoe UI" w:ascii="Segoe UI" w:hAnsi="Segoe UI"/>
                <w:b/>
                <w:sz w:val="20"/>
              </w:rPr>
              <w:t>The hubs may provide users with the ability to sort data.</w:t>
            </w:r>
            <w:r w:rsidRPr="00C137BB">
              <w:rPr>
                <w:rFonts w:cs="Segoe UI" w:ascii="Segoe UI" w:hAnsi="Segoe UI"/>
                <w:sz w:val="20"/>
              </w:rPr>
              <w:t xml:space="preserve"> Detailed information on programs may be provided. </w:t>
            </w:r>
            <w:r w:rsidRPr="00C137BB">
              <w:rPr>
                <w:rFonts w:cs="Segoe UI" w:ascii="Segoe UI" w:hAnsi="Segoe UI"/>
                <w:b/>
                <w:sz w:val="20"/>
              </w:rPr>
              <w:t xml:space="preserve">Hubs may provide users with advance notification of unscheduled programs and information on packages of programs and channels. </w:t>
            </w:r>
            <w:r w:rsidRPr="00C137BB">
              <w:rPr>
                <w:rFonts w:cs="Segoe UI" w:ascii="Segoe UI" w:hAnsi="Segoe UI"/>
                <w:sz w:val="20"/>
              </w:rPr>
              <w:t>The hubs may provide users with the ability to search for programs and other information, the ability to set reminders</w:t>
            </w:r>
            <w:r w:rsidRPr="00C137BB">
              <w:rPr>
                <w:rFonts w:cs="Segoe UI" w:ascii="Segoe UI" w:hAnsi="Segoe UI"/>
                <w:b/>
                <w:sz w:val="20"/>
                <w:highlight w:val="green"/>
              </w:rPr>
              <w:t>, targeted advertising, television messaging features, television chat features, news groups, web site listings, schedules of local events</w:t>
            </w:r>
            <w:r w:rsidRPr="00C137BB">
              <w:rPr>
                <w:rFonts w:cs="Segoe UI" w:ascii="Segoe UI" w:hAnsi="Segoe UI"/>
                <w:sz w:val="20"/>
              </w:rPr>
              <w:t xml:space="preserve">, the ability to record programs and access recorded programs, user help features, </w:t>
            </w:r>
            <w:r w:rsidRPr="00C137BB">
              <w:rPr>
                <w:rFonts w:cs="Segoe UI" w:ascii="Segoe UI" w:hAnsi="Segoe UI"/>
                <w:b/>
                <w:sz w:val="20"/>
                <w:highlight w:val="cyan"/>
              </w:rPr>
              <w:t>the ability to enter favorites,</w:t>
            </w:r>
            <w:r w:rsidRPr="00C137BB">
              <w:rPr>
                <w:rFonts w:cs="Segoe UI" w:ascii="Segoe UI" w:hAnsi="Segoe UI"/>
                <w:sz w:val="20"/>
              </w:rPr>
              <w:t xml:space="preserve"> suggested programming, </w:t>
            </w:r>
            <w:r w:rsidRPr="00C137BB">
              <w:rPr>
                <w:rFonts w:cs="Segoe UI" w:ascii="Segoe UI" w:hAnsi="Segoe UI"/>
                <w:b/>
                <w:sz w:val="20"/>
                <w:highlight w:val="yellow"/>
              </w:rPr>
              <w:t>live data, news, magazine type features, links to applications other than program guide applications</w:t>
            </w:r>
            <w:r w:rsidRPr="00C137BB">
              <w:rPr>
                <w:rFonts w:cs="Segoe UI" w:ascii="Segoe UI" w:hAnsi="Segoe UI"/>
                <w:sz w:val="20"/>
              </w:rPr>
              <w:t xml:space="preserve">, links to setup features, parental control features, and the ability to display in-band data. Each niche hub may include its own unique graphic style, icons, backgrounds, etc. </w:t>
            </w:r>
            <w:r w:rsidRPr="00C137BB">
              <w:rPr>
                <w:rFonts w:cs="Segoe UI" w:ascii="Segoe UI" w:hAnsi="Segoe UI"/>
                <w:b/>
                <w:sz w:val="20"/>
              </w:rPr>
              <w:t>Broadcast or on-demand video or audio may be incorporated into hubs, if desired</w:t>
            </w:r>
            <w:r w:rsidRPr="00C137BB">
              <w:rPr>
                <w:rFonts w:cs="Segoe UI" w:ascii="Segoe UI" w:hAnsi="Segoe UI"/>
                <w:sz w:val="20"/>
              </w:rPr>
              <w:t xml:space="preserve">. </w:t>
            </w:r>
            <w:r w:rsidRPr="00C66DDD">
              <w:rPr>
                <w:rFonts w:cs="Segoe UI" w:ascii="Segoe UI" w:hAnsi="Segoe UI"/>
                <w:b/>
                <w:sz w:val="20"/>
                <w:highlight w:val="cyan"/>
              </w:rPr>
              <w:t>The program guide may provide a main menu screen for each hub that provides interactive hyperlinks to related items or features of the program guide within the given category of interest of the hub.</w:t>
            </w:r>
          </w:p>
          <w:p w:rsidR="00817CC1" w:rsidRPr="00817CC1" w:rsidRDefault="00817CC1" w:rsidP="00C137BB">
            <w:pPr>
              <w:spacing w:before="80" w:after="80"/>
              <w:jc w:val="center"/>
              <w:rPr>
                <w:rFonts w:cs="Segoe UI"/>
              </w:rPr>
            </w:pPr>
            <w:r w:rsidRPr="00817CC1">
              <w:rPr>
                <w:rFonts w:cs="Segoe UI" w:ascii="Segoe UI" w:hAnsi="Segoe UI"/>
                <w:sz w:val="20"/>
              </w:rPr>
              <w:t>[Figure 24]</w:t>
            </w:r>
          </w:p>
          <w:p w:rsidR="00817CC1" w:rsidRPr="00C66DDD" w:rsidRDefault="00817CC1" w:rsidP="00817CC1">
            <w:pPr>
              <w:spacing w:before="80" w:after="80"/>
              <w:jc w:val="center"/>
              <w:rPr>
                <w:rFonts w:cs="Segoe UI"/>
                <w:b/>
              </w:rPr>
            </w:pPr>
            <w:r>
              <w:rPr>
                <w:rFonts w:ascii="Segoe UI" w:hAnsi="Segoe UI"/>
                <w:noProof/>
                <w:sz w:val="20"/>
                <w:lang w:val="en-IN" w:eastAsia="en-IN"/>
              </w:rPr>
              <w:drawing>
                <wp:inline distT="0" distB="0" distL="0" distR="0" wp14:anchorId="733BF2DD" wp14:editId="5DE0FA8D">
                  <wp:extent cx="3751580" cy="2790496"/>
                  <wp:effectExtent l="0" t="0" r="1270" b="0"/>
                  <wp:docPr id="68" name="Picture 68" descr="H:\Downloads\Wilson US'299\US20040117831A1-20040617-D00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ownloads\Wilson US'299\US20040117831A1-20040617-D00027.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35486"/>
                          <a:stretch/>
                        </pic:blipFill>
                        <pic:spPr bwMode="auto">
                          <a:xfrm>
                            <a:off x="0" y="0"/>
                            <a:ext cx="3755918" cy="2793723"/>
                          </a:xfrm>
                          <a:prstGeom prst="rect">
                            <a:avLst/>
                          </a:prstGeom>
                          <a:noFill/>
                          <a:ln>
                            <a:noFill/>
                          </a:ln>
                          <a:extLst>
                            <a:ext uri="{53640926-AAD7-44D8-BBD7-CCE9431645EC}">
                              <a14:shadowObscured xmlns:a14="http://schemas.microsoft.com/office/drawing/2010/main"/>
                            </a:ext>
                          </a:extLst>
                        </pic:spPr>
                      </pic:pic>
                    </a:graphicData>
                  </a:graphic>
                </wp:inline>
              </w:drawing>
            </w:r>
          </w:p>
          <w:p w:rsidR="00554B22" w:rsidRPr="00554B22" w:rsidRDefault="00554B22" w:rsidP="00827E64">
            <w:pPr>
              <w:spacing w:before="80" w:after="80"/>
              <w:jc w:val="center"/>
              <w:rPr>
                <w:rFonts w:cs="Segoe UI"/>
              </w:rPr>
            </w:pPr>
            <w:r w:rsidRPr="00554B22">
              <w:rPr>
                <w:rFonts w:cs="Segoe UI" w:ascii="Segoe UI" w:hAnsi="Segoe UI"/>
                <w:sz w:val="20"/>
              </w:rPr>
              <w:t>[</w:t>
            </w:r>
            <w:r w:rsidR="00C613D0">
              <w:rPr>
                <w:rFonts w:cs="Segoe UI" w:ascii="Segoe UI" w:hAnsi="Segoe UI"/>
                <w:sz w:val="20"/>
              </w:rPr>
              <w:t xml:space="preserve">Para </w:t>
            </w:r>
            <w:r w:rsidRPr="00554B22">
              <w:rPr>
                <w:rFonts w:cs="Segoe UI" w:ascii="Segoe UI" w:hAnsi="Segoe UI"/>
                <w:sz w:val="20"/>
              </w:rPr>
              <w:t>0086]</w:t>
            </w:r>
          </w:p>
          <w:p w:rsidR="00554B22" w:rsidRDefault="00554B22" w:rsidP="00827E64">
            <w:pPr>
              <w:spacing w:before="80" w:after="80"/>
              <w:jc w:val="center"/>
              <w:rPr>
                <w:rFonts w:cs="Segoe UI"/>
              </w:rPr>
            </w:pPr>
            <w:r w:rsidRPr="004A624F">
              <w:rPr>
                <w:rFonts w:cs="Segoe UI" w:ascii="Segoe UI" w:hAnsi="Segoe UI"/>
                <w:b/>
                <w:sz w:val="20"/>
                <w:highlight w:val="yellow"/>
              </w:rPr>
              <w:t>An illustrative interactive television program guide system</w:t>
            </w:r>
            <w:r w:rsidRPr="00554B22">
              <w:rPr>
                <w:rFonts w:cs="Segoe UI" w:ascii="Segoe UI" w:hAnsi="Segoe UI"/>
                <w:sz w:val="20"/>
              </w:rPr>
              <w:t xml:space="preserve"> with niche hubs 10 in accordance with the present invention is shown in FIG. 1A. Main facility 12 may contain a program guide database 14 for storing program guide information such as television program guide listings data, pay-per-view ordering information, etc. </w:t>
            </w:r>
            <w:r w:rsidRPr="004A624F">
              <w:rPr>
                <w:rFonts w:cs="Segoe UI" w:ascii="Segoe UI" w:hAnsi="Segoe UI"/>
                <w:b/>
                <w:sz w:val="20"/>
                <w:highlight w:val="yellow"/>
              </w:rPr>
              <w:t>Database 14 allows system 10 to support an interactive television program guide.</w:t>
            </w:r>
          </w:p>
          <w:p w:rsidR="00827E64" w:rsidRPr="00827E64" w:rsidRDefault="00827E64" w:rsidP="00827E64">
            <w:pPr>
              <w:spacing w:before="80" w:after="80"/>
              <w:jc w:val="center"/>
              <w:rPr>
                <w:rFonts w:cs="Segoe UI"/>
              </w:rPr>
            </w:pPr>
            <w:r w:rsidRPr="00827E64">
              <w:rPr>
                <w:rFonts w:cs="Segoe UI" w:ascii="Segoe UI" w:hAnsi="Segoe UI"/>
                <w:sz w:val="20"/>
              </w:rPr>
              <w:t>[</w:t>
            </w:r>
            <w:r w:rsidR="00C613D0">
              <w:rPr>
                <w:rFonts w:cs="Segoe UI" w:ascii="Segoe UI" w:hAnsi="Segoe UI"/>
                <w:sz w:val="20"/>
              </w:rPr>
              <w:t xml:space="preserve">Para </w:t>
            </w:r>
            <w:r w:rsidRPr="00827E64">
              <w:rPr>
                <w:rFonts w:cs="Segoe UI" w:ascii="Segoe UI" w:hAnsi="Segoe UI"/>
                <w:sz w:val="20"/>
              </w:rPr>
              <w:t>0087]</w:t>
            </w:r>
          </w:p>
          <w:p w:rsidR="00827E64" w:rsidRDefault="00827E64" w:rsidP="00827E64">
            <w:pPr>
              <w:spacing w:before="80" w:after="80"/>
              <w:jc w:val="center"/>
              <w:rPr>
                <w:rFonts w:cs="Segoe UI"/>
              </w:rPr>
            </w:pPr>
            <w:r w:rsidRPr="00FD142D">
              <w:rPr>
                <w:rFonts w:cs="Segoe UI" w:ascii="Segoe UI" w:hAnsi="Segoe UI"/>
                <w:b/>
                <w:sz w:val="20"/>
                <w:highlight w:val="green"/>
              </w:rPr>
              <w:t>Information from database 14 may be transmitted to television distribution facility</w:t>
            </w:r>
            <w:r w:rsidRPr="00827E64">
              <w:rPr>
                <w:rFonts w:cs="Segoe UI" w:ascii="Segoe UI" w:hAnsi="Segoe UI"/>
                <w:sz w:val="20"/>
              </w:rPr>
              <w:t xml:space="preserve"> 16 or to some other distribution facility that does not broadcast the television programming signals (e.g., over paging frequencies) via communications link 18. Link 18 may be a satellite link, a telephone network link, a fiber-optic link, a cable link, a microwave link, a combination of such links, or any other suitable communications path.</w:t>
            </w:r>
          </w:p>
          <w:p w:rsidR="00827E64" w:rsidRPr="00827E64" w:rsidRDefault="00827E64" w:rsidP="00827E64">
            <w:pPr>
              <w:spacing w:before="80" w:after="80"/>
              <w:jc w:val="center"/>
              <w:rPr>
                <w:rFonts w:cs="Segoe UI"/>
              </w:rPr>
            </w:pPr>
            <w:r w:rsidRPr="00827E64">
              <w:rPr>
                <w:rFonts w:cs="Segoe UI" w:ascii="Segoe UI" w:hAnsi="Segoe UI"/>
                <w:sz w:val="20"/>
              </w:rPr>
              <w:t>[</w:t>
            </w:r>
            <w:r w:rsidR="00C613D0">
              <w:rPr>
                <w:rFonts w:cs="Segoe UI" w:ascii="Segoe UI" w:hAnsi="Segoe UI"/>
                <w:sz w:val="20"/>
              </w:rPr>
              <w:t xml:space="preserve">Para </w:t>
            </w:r>
            <w:r w:rsidRPr="00827E64">
              <w:rPr>
                <w:rFonts w:cs="Segoe UI" w:ascii="Segoe UI" w:hAnsi="Segoe UI"/>
                <w:sz w:val="20"/>
              </w:rPr>
              <w:t>0089]</w:t>
            </w:r>
          </w:p>
          <w:p w:rsidR="00827E64" w:rsidRDefault="00827E64" w:rsidP="00827E64">
            <w:pPr>
              <w:spacing w:before="80" w:after="80"/>
              <w:jc w:val="center"/>
              <w:rPr>
                <w:rFonts w:cs="Segoe UI"/>
              </w:rPr>
            </w:pPr>
            <w:r w:rsidRPr="00037F62">
              <w:rPr>
                <w:rFonts w:cs="Segoe UI" w:ascii="Segoe UI" w:hAnsi="Segoe UI"/>
                <w:b/>
                <w:sz w:val="20"/>
                <w:highlight w:val="green"/>
              </w:rPr>
              <w:lastRenderedPageBreak/>
              <w:t>The program guide information transmitted by main facility 12 to television distribution facility 16 includes television program listings data such as program times, channels, titles, descriptions, etc.</w:t>
            </w:r>
            <w:r w:rsidRPr="00827E64">
              <w:rPr>
                <w:rFonts w:cs="Segoe UI" w:ascii="Segoe UI" w:hAnsi="Segoe UI"/>
                <w:sz w:val="20"/>
              </w:rPr>
              <w:t xml:space="preserve"> </w:t>
            </w:r>
            <w:r w:rsidRPr="004A624F">
              <w:rPr>
                <w:rFonts w:cs="Segoe UI" w:ascii="Segoe UI" w:hAnsi="Segoe UI"/>
                <w:b/>
                <w:sz w:val="20"/>
                <w:highlight w:val="yellow"/>
              </w:rPr>
              <w:t>The information transmitted from main facility 12 may also include information related to features provided by niche hubs (e.g., television program contests, surveys, trivia, targeted advertising, messaging features, chat features, new groups, video-on-demand programs, etc.).</w:t>
            </w:r>
            <w:r w:rsidRPr="00827E64">
              <w:rPr>
                <w:rFonts w:cs="Segoe UI" w:ascii="Segoe UI" w:hAnsi="Segoe UI"/>
                <w:sz w:val="20"/>
              </w:rPr>
              <w:t xml:space="preserve"> Some of the information from main facility 12 may be tagged with appropriate niche hub(s) so that the information may be grouped into niche hub(s). Certain programs and other information may have tags for more than one hub.</w:t>
            </w:r>
          </w:p>
          <w:p w:rsidR="00827E64" w:rsidRPr="00827E64" w:rsidRDefault="00827E64" w:rsidP="00827E64">
            <w:pPr>
              <w:spacing w:before="80" w:after="80"/>
              <w:jc w:val="center"/>
              <w:rPr>
                <w:rFonts w:cs="Segoe UI"/>
              </w:rPr>
            </w:pPr>
            <w:r>
              <w:rPr>
                <w:rFonts w:cs="Segoe UI" w:ascii="Segoe UI" w:hAnsi="Segoe UI"/>
                <w:sz w:val="20"/>
              </w:rPr>
              <w:t xml:space="preserve">[Para </w:t>
            </w:r>
            <w:r w:rsidRPr="00827E64">
              <w:rPr>
                <w:rFonts w:cs="Segoe UI" w:ascii="Segoe UI" w:hAnsi="Segoe UI"/>
                <w:sz w:val="20"/>
              </w:rPr>
              <w:t>0090]</w:t>
            </w:r>
          </w:p>
          <w:p w:rsidR="00827E64" w:rsidRDefault="00827E64" w:rsidP="00827E64">
            <w:pPr>
              <w:spacing w:before="80" w:after="80"/>
              <w:jc w:val="center"/>
              <w:rPr>
                <w:rFonts w:cs="Segoe UI"/>
              </w:rPr>
            </w:pPr>
            <w:r w:rsidRPr="00827E64">
              <w:rPr>
                <w:rFonts w:cs="Segoe UI" w:ascii="Segoe UI" w:hAnsi="Segoe UI"/>
                <w:sz w:val="20"/>
              </w:rPr>
              <w:t>If desired, some of the program guide data and other information stored in database 14 may be provided using data sources at facilities other than main facility 12. For example, data relating to niche hub features may be provided by a remote server, or other equipment that is separate from main facility 12 and television distribution facility 16.</w:t>
            </w:r>
          </w:p>
          <w:p w:rsidR="00682D46" w:rsidRDefault="00682D46" w:rsidP="00827E64">
            <w:pPr>
              <w:spacing w:before="80" w:after="80"/>
              <w:jc w:val="center"/>
              <w:rPr>
                <w:rFonts w:cs="Segoe UI"/>
              </w:rPr>
            </w:pPr>
            <w:r>
              <w:rPr>
                <w:rFonts w:cs="Segoe UI" w:ascii="Segoe UI" w:hAnsi="Segoe UI"/>
                <w:sz w:val="20"/>
              </w:rPr>
              <w:t>[Para 0091]</w:t>
            </w:r>
          </w:p>
          <w:p w:rsidR="00682D46" w:rsidRDefault="00682D46" w:rsidP="00827E64">
            <w:pPr>
              <w:spacing w:before="80" w:after="80"/>
              <w:jc w:val="center"/>
              <w:rPr>
                <w:rFonts w:cs="Segoe UI"/>
              </w:rPr>
            </w:pPr>
            <w:r w:rsidRPr="00073B0B">
              <w:rPr>
                <w:rFonts w:cs="Segoe UI" w:ascii="Segoe UI" w:hAnsi="Segoe UI"/>
                <w:b/>
                <w:sz w:val="20"/>
              </w:rPr>
              <w:t xml:space="preserve">Real- time data sources 11 such as real-time sports data source 15, real-time stock market data source 17, real-time news data source 19, and real-time music source 27 are used to </w:t>
            </w:r>
            <w:r w:rsidRPr="00073B0B">
              <w:rPr>
                <w:rFonts w:cs="Segoe UI" w:ascii="Segoe UI" w:hAnsi="Segoe UI"/>
                <w:b/>
                <w:sz w:val="20"/>
                <w:highlight w:val="yellow"/>
              </w:rPr>
              <w:t>gather information such as sports scores, stock quotes, news, music</w:t>
            </w:r>
            <w:r w:rsidRPr="00073B0B">
              <w:rPr>
                <w:rFonts w:cs="Segoe UI" w:ascii="Segoe UI" w:hAnsi="Segoe UI"/>
                <w:b/>
                <w:sz w:val="20"/>
              </w:rPr>
              <w:t xml:space="preserve"> and the like from, e.g., </w:t>
            </w:r>
            <w:r w:rsidRPr="00073B0B">
              <w:rPr>
                <w:rFonts w:cs="Segoe UI" w:ascii="Segoe UI" w:hAnsi="Segoe UI"/>
                <w:b/>
                <w:sz w:val="20"/>
                <w:highlight w:val="green"/>
              </w:rPr>
              <w:t>various sporting and news sources or radio stations</w:t>
            </w:r>
            <w:r w:rsidRPr="00073B0B">
              <w:rPr>
                <w:rFonts w:cs="Segoe UI" w:ascii="Segoe UI" w:hAnsi="Segoe UI"/>
                <w:b/>
                <w:sz w:val="20"/>
              </w:rPr>
              <w:t>.</w:t>
            </w:r>
            <w:r w:rsidRPr="00682D46">
              <w:rPr>
                <w:rFonts w:cs="Segoe UI" w:ascii="Segoe UI" w:hAnsi="Segoe UI"/>
                <w:sz w:val="20"/>
              </w:rPr>
              <w:t xml:space="preserve"> Real-time information from real-time data sources 30 may be provided to each of the television distribution facilities 16 by providing this information to main facility 12 via communications path 23 and redistributing the information to television distribution facilities 16 via paths 18. </w:t>
            </w:r>
            <w:r w:rsidRPr="00D175BF">
              <w:rPr>
                <w:rFonts w:cs="Segoe UI" w:ascii="Segoe UI" w:hAnsi="Segoe UI"/>
                <w:b/>
                <w:sz w:val="20"/>
                <w:highlight w:val="yellow"/>
              </w:rPr>
              <w:t>If desired, real-time information from real-time data sources 11 may be provided to one or more real-time data collection facilities 13 via communications path 21A,</w:t>
            </w:r>
            <w:r w:rsidRPr="00682D46">
              <w:rPr>
                <w:rFonts w:cs="Segoe UI" w:ascii="Segoe UI" w:hAnsi="Segoe UI"/>
                <w:sz w:val="20"/>
              </w:rPr>
              <w:t xml:space="preserve"> where the data may be processed for retransmission to television distribution facilities 16 via communications path 21C. If desired, data from real-time data collection facility 13 may be provided to television distribution facility 16 via communications path 21B, main facility 12, and communications path 18. </w:t>
            </w:r>
            <w:r w:rsidRPr="00073B0B">
              <w:rPr>
                <w:rFonts w:cs="Segoe UI" w:ascii="Segoe UI" w:hAnsi="Segoe UI"/>
                <w:b/>
                <w:sz w:val="20"/>
              </w:rPr>
              <w:t>Communications paths 21A, 21B, 21C, and 23 may be any suitable communications paths such as satellite links, coaxial cable, fiber optics, free-space transmissions, telephone links</w:t>
            </w:r>
            <w:r w:rsidRPr="00682D46">
              <w:rPr>
                <w:rFonts w:cs="Segoe UI" w:ascii="Segoe UI" w:hAnsi="Segoe UI"/>
                <w:sz w:val="20"/>
              </w:rPr>
              <w:t xml:space="preserve">, or a combination of such links or other suitable links. </w:t>
            </w:r>
            <w:r w:rsidRPr="00862ACC">
              <w:rPr>
                <w:rFonts w:cs="Segoe UI" w:ascii="Segoe UI" w:hAnsi="Segoe UI"/>
                <w:b/>
                <w:sz w:val="20"/>
                <w:highlight w:val="yellow"/>
              </w:rPr>
              <w:t>Television distribution facility 16 may also provide data to user television equipment 20 from communications network 31 (e.g., the Internet) as shown in FIG. 1A.</w:t>
            </w:r>
          </w:p>
          <w:p w:rsidR="000A1CBB" w:rsidRPr="000A1CBB" w:rsidRDefault="000A1CBB" w:rsidP="000A1CBB">
            <w:pPr>
              <w:spacing w:before="80" w:after="80"/>
              <w:jc w:val="center"/>
              <w:rPr>
                <w:rFonts w:cs="Segoe UI"/>
              </w:rPr>
            </w:pPr>
            <w:r w:rsidRPr="000A1CBB">
              <w:rPr>
                <w:rFonts w:cs="Segoe UI" w:ascii="Segoe UI" w:hAnsi="Segoe UI"/>
                <w:sz w:val="20"/>
              </w:rPr>
              <w:t>[</w:t>
            </w:r>
            <w:r w:rsidR="00BB4311">
              <w:rPr>
                <w:rFonts w:cs="Segoe UI" w:ascii="Segoe UI" w:hAnsi="Segoe UI"/>
                <w:sz w:val="20"/>
              </w:rPr>
              <w:t xml:space="preserve">Para </w:t>
            </w:r>
            <w:r w:rsidRPr="000A1CBB">
              <w:rPr>
                <w:rFonts w:cs="Segoe UI" w:ascii="Segoe UI" w:hAnsi="Segoe UI"/>
                <w:sz w:val="20"/>
              </w:rPr>
              <w:t>0093]</w:t>
            </w:r>
          </w:p>
          <w:p w:rsidR="000A1CBB" w:rsidRDefault="000A1CBB" w:rsidP="000A1CBB">
            <w:pPr>
              <w:spacing w:before="80" w:after="80"/>
              <w:jc w:val="center"/>
              <w:rPr>
                <w:rFonts w:cs="Segoe UI"/>
              </w:rPr>
            </w:pPr>
            <w:r w:rsidRPr="007210F4">
              <w:rPr>
                <w:rFonts w:cs="Segoe UI" w:ascii="Segoe UI" w:hAnsi="Segoe UI"/>
                <w:b/>
                <w:sz w:val="20"/>
              </w:rPr>
              <w:t>User television equipment may be based, for example, on a set-top box or other such device</w:t>
            </w:r>
            <w:r w:rsidRPr="000A1CBB">
              <w:rPr>
                <w:rFonts w:cs="Segoe UI" w:ascii="Segoe UI" w:hAnsi="Segoe UI"/>
                <w:sz w:val="20"/>
              </w:rPr>
              <w:t>. For clarity, many aspects of the invention are described in connection with this illustrative arrangement, although any other suitable hardware arrangement for the user television equipment 20 may be used if desired</w:t>
            </w:r>
            <w:r w:rsidR="00FD142D">
              <w:rPr>
                <w:rFonts w:cs="Segoe UI" w:ascii="Segoe UI" w:hAnsi="Segoe UI"/>
                <w:sz w:val="20"/>
              </w:rPr>
              <w:t>.</w:t>
            </w:r>
          </w:p>
          <w:p w:rsidR="00FD142D" w:rsidRPr="00FD142D" w:rsidRDefault="00FD142D" w:rsidP="00FD142D">
            <w:pPr>
              <w:spacing w:before="80" w:after="80"/>
              <w:jc w:val="center"/>
              <w:rPr>
                <w:rFonts w:cs="Segoe UI"/>
              </w:rPr>
            </w:pPr>
            <w:r w:rsidRPr="00FD142D">
              <w:rPr>
                <w:rFonts w:cs="Segoe UI" w:ascii="Segoe UI" w:hAnsi="Segoe UI"/>
                <w:sz w:val="20"/>
              </w:rPr>
              <w:t>[</w:t>
            </w:r>
            <w:r w:rsidR="00E82D62">
              <w:rPr>
                <w:rFonts w:cs="Segoe UI" w:ascii="Segoe UI" w:hAnsi="Segoe UI"/>
                <w:sz w:val="20"/>
              </w:rPr>
              <w:t>Para</w:t>
            </w:r>
            <w:r w:rsidR="00C76FC5">
              <w:rPr>
                <w:rFonts w:cs="Segoe UI" w:ascii="Segoe UI" w:hAnsi="Segoe UI"/>
                <w:sz w:val="20"/>
              </w:rPr>
              <w:t xml:space="preserve"> </w:t>
            </w:r>
            <w:r w:rsidRPr="00FD142D">
              <w:rPr>
                <w:rFonts w:cs="Segoe UI" w:ascii="Segoe UI" w:hAnsi="Segoe UI"/>
                <w:sz w:val="20"/>
              </w:rPr>
              <w:t>0094]</w:t>
            </w:r>
          </w:p>
          <w:p w:rsidR="00FD142D" w:rsidRDefault="00FD142D" w:rsidP="00FD142D">
            <w:pPr>
              <w:spacing w:before="80" w:after="80"/>
              <w:jc w:val="center"/>
              <w:rPr>
                <w:rFonts w:cs="Segoe UI"/>
              </w:rPr>
            </w:pPr>
            <w:r w:rsidRPr="00FD142D">
              <w:rPr>
                <w:rFonts w:cs="Segoe UI" w:ascii="Segoe UI" w:hAnsi="Segoe UI"/>
                <w:b/>
                <w:sz w:val="20"/>
                <w:highlight w:val="yellow"/>
              </w:rPr>
              <w:t>Multiple television and audio channels (analog, digital, or both analog and digital) may be provided to user television equipment devices 20</w:t>
            </w:r>
            <w:r w:rsidRPr="00FD142D">
              <w:rPr>
                <w:rFonts w:cs="Segoe UI" w:ascii="Segoe UI" w:hAnsi="Segoe UI"/>
                <w:sz w:val="20"/>
              </w:rPr>
              <w:t xml:space="preserve"> (including, e.g., set-top boxes 26) </w:t>
            </w:r>
            <w:r w:rsidRPr="00FD142D">
              <w:rPr>
                <w:rFonts w:cs="Segoe UI" w:ascii="Segoe UI" w:hAnsi="Segoe UI"/>
                <w:b/>
                <w:sz w:val="20"/>
                <w:highlight w:val="green"/>
              </w:rPr>
              <w:t>via communications paths 24. If each path 24 includes a number of traditional analog television channels, one or more of these channels may be used to support a number of digital channels</w:t>
            </w:r>
            <w:r w:rsidRPr="00FD142D">
              <w:rPr>
                <w:rFonts w:cs="Segoe UI" w:ascii="Segoe UI" w:hAnsi="Segoe UI"/>
                <w:sz w:val="20"/>
              </w:rPr>
              <w:t>. The bandwidth of each analog channel that is used to support digital channels may support ten or more of such digital channels. Two-way digital channels may support two-way communications in the form of real-time (e.g., chat) and delayed (e.g., e-mail) messages between set-top boxes 26 and a server (e.g., server 22 at television distribution facility 16). The return path for messages usually requires additional bandwidth</w:t>
            </w:r>
            <w:r w:rsidRPr="00B66BCF">
              <w:rPr>
                <w:rFonts w:cs="Segoe UI" w:ascii="Segoe UI" w:hAnsi="Segoe UI"/>
                <w:b/>
                <w:sz w:val="20"/>
              </w:rPr>
              <w:t xml:space="preserve">. If two-way communications between set-top boxes 26 and television distribution facility 16 involve only text or audio signals, </w:t>
            </w:r>
            <w:r w:rsidRPr="00D175BF">
              <w:rPr>
                <w:rFonts w:cs="Segoe UI" w:ascii="Segoe UI" w:hAnsi="Segoe UI"/>
                <w:b/>
                <w:sz w:val="20"/>
                <w:highlight w:val="yellow"/>
              </w:rPr>
              <w:t>the bandwidth required to support such two-way communications may be substantially less than the bandwidth required to support two-way communications involving video.</w:t>
            </w:r>
          </w:p>
          <w:p w:rsidR="00BB4311" w:rsidRPr="00BB4311" w:rsidRDefault="00BB4311" w:rsidP="00BB4311">
            <w:pPr>
              <w:spacing w:before="80" w:after="80"/>
              <w:jc w:val="center"/>
              <w:rPr>
                <w:rFonts w:cs="Segoe UI"/>
              </w:rPr>
            </w:pPr>
            <w:r w:rsidRPr="00BB4311">
              <w:rPr>
                <w:rFonts w:cs="Segoe UI" w:ascii="Segoe UI" w:hAnsi="Segoe UI"/>
                <w:sz w:val="20"/>
              </w:rPr>
              <w:t>[</w:t>
            </w:r>
            <w:r>
              <w:rPr>
                <w:rFonts w:cs="Segoe UI" w:ascii="Segoe UI" w:hAnsi="Segoe UI"/>
                <w:sz w:val="20"/>
              </w:rPr>
              <w:t xml:space="preserve">Para </w:t>
            </w:r>
            <w:r w:rsidRPr="00BB4311">
              <w:rPr>
                <w:rFonts w:cs="Segoe UI" w:ascii="Segoe UI" w:hAnsi="Segoe UI"/>
                <w:sz w:val="20"/>
              </w:rPr>
              <w:t>0098]</w:t>
            </w:r>
          </w:p>
          <w:p w:rsidR="001D72FA" w:rsidRPr="00B66BCF" w:rsidRDefault="00BB4311" w:rsidP="00B66BCF">
            <w:pPr>
              <w:spacing w:before="80" w:after="80"/>
              <w:jc w:val="center"/>
              <w:rPr>
                <w:rFonts w:cs="Segoe UI"/>
                <w:b/>
              </w:rPr>
            </w:pPr>
            <w:r w:rsidRPr="00B66BCF">
              <w:rPr>
                <w:rFonts w:cs="Segoe UI" w:ascii="Segoe UI" w:hAnsi="Segoe UI"/>
                <w:b/>
                <w:sz w:val="20"/>
                <w:highlight w:val="yellow"/>
              </w:rPr>
              <w:t>Each user has a receiver, which is typically a set-top box such as set- top box 26</w:t>
            </w:r>
            <w:r w:rsidRPr="00BB4311">
              <w:rPr>
                <w:rFonts w:cs="Segoe UI" w:ascii="Segoe UI" w:hAnsi="Segoe UI"/>
                <w:sz w:val="20"/>
              </w:rPr>
              <w:t xml:space="preserve">, but which may also be other suitable television equipment into which circuitry similar to set-top box circuitry has been integrated. </w:t>
            </w:r>
            <w:r w:rsidRPr="00B66BCF">
              <w:rPr>
                <w:rFonts w:cs="Segoe UI" w:ascii="Segoe UI" w:hAnsi="Segoe UI"/>
                <w:b/>
                <w:sz w:val="20"/>
              </w:rPr>
              <w:t>For example, user television equipment 20 may be based on an advanced television receiver such as a high-definition television (HDTV) receiver or other such television-based platform</w:t>
            </w:r>
            <w:r w:rsidRPr="00BB4311">
              <w:rPr>
                <w:rFonts w:cs="Segoe UI" w:ascii="Segoe UI" w:hAnsi="Segoe UI"/>
                <w:sz w:val="20"/>
              </w:rPr>
              <w:t>. A set-top box may include a Data Over Cable Service Interface Specification (DOCSIS) modem for use in two-way communication to and from a server or television distribution facility</w:t>
            </w:r>
            <w:r w:rsidRPr="00B66BCF">
              <w:rPr>
                <w:rFonts w:cs="Segoe UI" w:ascii="Segoe UI" w:hAnsi="Segoe UI"/>
                <w:b/>
                <w:sz w:val="20"/>
                <w:highlight w:val="yellow"/>
              </w:rPr>
              <w:t>. Set-top box 26 may also comprise a WebTV Internet Receiver</w:t>
            </w:r>
            <w:r w:rsidRPr="00BB4311">
              <w:rPr>
                <w:rFonts w:cs="Segoe UI" w:ascii="Segoe UI" w:hAnsi="Segoe UI"/>
                <w:sz w:val="20"/>
              </w:rPr>
              <w:t>. For clarity, the present invention will be described primarily in the context of user television equipment 20 that is based on set-top boxes 26</w:t>
            </w:r>
            <w:r w:rsidRPr="00B66BCF">
              <w:rPr>
                <w:rFonts w:cs="Segoe UI" w:ascii="Segoe UI" w:hAnsi="Segoe UI"/>
                <w:b/>
                <w:sz w:val="20"/>
                <w:highlight w:val="green"/>
              </w:rPr>
              <w:t>. As shown in FIG. 1A, each set-top box 26 may have memory 25. Memory 25 may be used, for example, for maintaining a database of program listings data.</w:t>
            </w:r>
          </w:p>
          <w:p w:rsidR="00DB1092" w:rsidRPr="00DB1092" w:rsidRDefault="00DB1092" w:rsidP="00DB1092">
            <w:pPr>
              <w:spacing w:before="80" w:after="80"/>
              <w:jc w:val="center"/>
              <w:rPr>
                <w:rFonts w:cs="Segoe UI"/>
              </w:rPr>
            </w:pPr>
            <w:r>
              <w:rPr>
                <w:rFonts w:cs="Segoe UI" w:ascii="Segoe UI" w:hAnsi="Segoe UI"/>
                <w:sz w:val="20"/>
              </w:rPr>
              <w:t xml:space="preserve">[Para </w:t>
            </w:r>
            <w:r w:rsidRPr="00DB1092">
              <w:rPr>
                <w:rFonts w:cs="Segoe UI" w:ascii="Segoe UI" w:hAnsi="Segoe UI"/>
                <w:sz w:val="20"/>
              </w:rPr>
              <w:t>0103]</w:t>
            </w:r>
          </w:p>
          <w:p w:rsidR="00DB1092" w:rsidRPr="00DB1092" w:rsidRDefault="00DB1092" w:rsidP="00DB1092">
            <w:pPr>
              <w:spacing w:before="80" w:after="80"/>
              <w:jc w:val="center"/>
              <w:rPr>
                <w:rFonts w:cs="Segoe UI"/>
                <w:b/>
              </w:rPr>
            </w:pPr>
            <w:r w:rsidRPr="00DB1092">
              <w:rPr>
                <w:rFonts w:cs="Segoe UI" w:ascii="Segoe UI" w:hAnsi="Segoe UI"/>
                <w:sz w:val="20"/>
              </w:rPr>
              <w:t>During the use of the television program guide application with niche hub features, the television program guide application may display interactive display screens on television 30. Each set-top box 26, video recorder 28, and</w:t>
            </w:r>
            <w:r w:rsidRPr="00DB1092">
              <w:rPr>
                <w:rFonts w:cs="Segoe UI" w:ascii="Segoe UI" w:hAnsi="Segoe UI"/>
                <w:b/>
                <w:sz w:val="20"/>
              </w:rPr>
              <w:t xml:space="preserve"> </w:t>
            </w:r>
            <w:r w:rsidRPr="00DB1092">
              <w:rPr>
                <w:rFonts w:cs="Segoe UI" w:ascii="Segoe UI" w:hAnsi="Segoe UI"/>
                <w:b/>
                <w:sz w:val="20"/>
                <w:highlight w:val="yellow"/>
              </w:rPr>
              <w:t>television 30 may be controlled by one or more user input devices 29.</w:t>
            </w:r>
            <w:r w:rsidRPr="00DB1092">
              <w:rPr>
                <w:rFonts w:cs="Segoe UI" w:ascii="Segoe UI" w:hAnsi="Segoe UI"/>
                <w:b/>
                <w:sz w:val="20"/>
              </w:rPr>
              <w:t xml:space="preserve"> </w:t>
            </w:r>
            <w:r w:rsidRPr="00DB1092">
              <w:rPr>
                <w:rFonts w:cs="Segoe UI" w:ascii="Segoe UI" w:hAnsi="Segoe UI"/>
                <w:sz w:val="20"/>
              </w:rPr>
              <w:t xml:space="preserve">Features of this invention are primarily </w:t>
            </w:r>
            <w:r w:rsidRPr="00DB1092">
              <w:rPr>
                <w:rFonts w:cs="Segoe UI" w:ascii="Segoe UI" w:hAnsi="Segoe UI"/>
                <w:b/>
                <w:sz w:val="20"/>
                <w:highlight w:val="yellow"/>
              </w:rPr>
              <w:t>discussed in the context of a remote control, however user input device 29 may be a remote control, mouse, trackball, microphone, digital video camera, dedicated set of buttons, touch screen, etc.</w:t>
            </w:r>
          </w:p>
          <w:p w:rsidR="00554B22" w:rsidRPr="00554B22" w:rsidRDefault="00554B22" w:rsidP="00827E64">
            <w:pPr>
              <w:spacing w:before="80" w:after="80"/>
              <w:jc w:val="center"/>
              <w:rPr>
                <w:rFonts w:cs="Segoe UI"/>
              </w:rPr>
            </w:pPr>
            <w:r w:rsidRPr="00554B22">
              <w:rPr>
                <w:rFonts w:cs="Segoe UI" w:ascii="Segoe UI" w:hAnsi="Segoe UI"/>
                <w:sz w:val="20"/>
              </w:rPr>
              <w:t>[</w:t>
            </w:r>
            <w:r w:rsidR="00C613D0">
              <w:rPr>
                <w:rFonts w:cs="Segoe UI" w:ascii="Segoe UI" w:hAnsi="Segoe UI"/>
                <w:sz w:val="20"/>
              </w:rPr>
              <w:t xml:space="preserve">Para </w:t>
            </w:r>
            <w:r w:rsidRPr="00554B22">
              <w:rPr>
                <w:rFonts w:cs="Segoe UI" w:ascii="Segoe UI" w:hAnsi="Segoe UI"/>
                <w:sz w:val="20"/>
              </w:rPr>
              <w:t>0107]</w:t>
            </w:r>
          </w:p>
          <w:p w:rsidR="00C060C0" w:rsidRDefault="00554B22" w:rsidP="00827E64">
            <w:pPr>
              <w:spacing w:before="80" w:after="80"/>
              <w:jc w:val="center"/>
              <w:rPr>
                <w:rFonts w:cs="Segoe UI"/>
              </w:rPr>
            </w:pPr>
            <w:r w:rsidRPr="00554B22">
              <w:rPr>
                <w:rFonts w:cs="Segoe UI" w:ascii="Segoe UI" w:hAnsi="Segoe UI"/>
                <w:sz w:val="20"/>
              </w:rPr>
              <w:t xml:space="preserve">Users at one or more of user television equipment devices 46 may exchange messages or other data with one or more of user television equipment devices 42. </w:t>
            </w:r>
            <w:r w:rsidRPr="006A1AED">
              <w:rPr>
                <w:rFonts w:cs="Segoe UI" w:ascii="Segoe UI" w:hAnsi="Segoe UI"/>
                <w:b/>
                <w:sz w:val="20"/>
              </w:rPr>
              <w:t>Television distribution facilities 32 and 34 may be connected to each other via communications network 38</w:t>
            </w:r>
            <w:r w:rsidRPr="00554B22">
              <w:rPr>
                <w:rFonts w:cs="Segoe UI" w:ascii="Segoe UI" w:hAnsi="Segoe UI"/>
                <w:sz w:val="20"/>
              </w:rPr>
              <w:t xml:space="preserve">. Messages that are sent between user television equipment 42 and user television equipment 46 may be stored on servers 33, 35, or 36. If desired, any number of television distribution facilities may be connected </w:t>
            </w:r>
            <w:r w:rsidR="00682D46" w:rsidRPr="00554B22">
              <w:rPr>
                <w:rFonts w:cs="Segoe UI" w:ascii="Segoe UI" w:hAnsi="Segoe UI"/>
                <w:sz w:val="20"/>
              </w:rPr>
              <w:t>together</w:t>
            </w:r>
            <w:r w:rsidRPr="00554B22">
              <w:rPr>
                <w:rFonts w:cs="Segoe UI" w:ascii="Segoe UI" w:hAnsi="Segoe UI"/>
                <w:sz w:val="20"/>
              </w:rPr>
              <w:t xml:space="preserve"> via communications network 38 or other such communications networks to allow user television equipment from these television distribution facilities to exchange messages or other data with each other.</w:t>
            </w:r>
          </w:p>
          <w:p w:rsidR="0015784B" w:rsidRPr="0015784B" w:rsidRDefault="000B5E46" w:rsidP="0015784B">
            <w:pPr>
              <w:spacing w:before="80" w:after="80"/>
              <w:jc w:val="center"/>
              <w:rPr>
                <w:rFonts w:cs="Segoe UI"/>
              </w:rPr>
            </w:pPr>
            <w:r>
              <w:rPr>
                <w:rFonts w:cs="Segoe UI" w:ascii="Segoe UI" w:hAnsi="Segoe UI"/>
                <w:sz w:val="20"/>
              </w:rPr>
              <w:t xml:space="preserve">[Para </w:t>
            </w:r>
            <w:r w:rsidR="0015784B" w:rsidRPr="0015784B">
              <w:rPr>
                <w:rFonts w:cs="Segoe UI" w:ascii="Segoe UI" w:hAnsi="Segoe UI"/>
                <w:sz w:val="20"/>
              </w:rPr>
              <w:t>0118]</w:t>
            </w:r>
          </w:p>
          <w:p w:rsidR="0015784B" w:rsidRPr="0015784B" w:rsidRDefault="0015784B" w:rsidP="0015784B">
            <w:pPr>
              <w:spacing w:before="80" w:after="80"/>
              <w:jc w:val="center"/>
              <w:rPr>
                <w:rFonts w:cs="Segoe UI"/>
                <w:b/>
              </w:rPr>
            </w:pPr>
            <w:r w:rsidRPr="0015784B">
              <w:rPr>
                <w:rFonts w:cs="Segoe UI" w:ascii="Segoe UI" w:hAnsi="Segoe UI"/>
                <w:sz w:val="20"/>
              </w:rPr>
              <w:t xml:space="preserve">Other items shown on </w:t>
            </w:r>
            <w:r w:rsidRPr="006A1AED">
              <w:rPr>
                <w:rFonts w:cs="Segoe UI" w:ascii="Segoe UI" w:hAnsi="Segoe UI"/>
                <w:b/>
                <w:sz w:val="20"/>
                <w:highlight w:val="yellow"/>
              </w:rPr>
              <w:t>main menu screen 100 and other screens in the niche hub program guide include: brand identifier of the guide provider in window 102</w:t>
            </w:r>
            <w:r w:rsidRPr="006A1AED">
              <w:rPr>
                <w:rFonts w:cs="Segoe UI" w:ascii="Segoe UI" w:hAnsi="Segoe UI"/>
                <w:b/>
                <w:sz w:val="20"/>
              </w:rPr>
              <w:t xml:space="preserve"> </w:t>
            </w:r>
            <w:r w:rsidRPr="0015784B">
              <w:rPr>
                <w:rFonts w:cs="Segoe UI" w:ascii="Segoe UI" w:hAnsi="Segoe UI"/>
                <w:sz w:val="20"/>
              </w:rPr>
              <w:t xml:space="preserve">(such as the TV Guide logo shown); current time; title of the current screen; Video window 105, typically showing the currently tuned channel, but which may show other videos, such as video clips on demand; and </w:t>
            </w:r>
            <w:r w:rsidRPr="0015784B">
              <w:rPr>
                <w:rFonts w:cs="Segoe UI" w:ascii="Segoe UI" w:hAnsi="Segoe UI"/>
                <w:b/>
                <w:sz w:val="20"/>
                <w:highlight w:val="green"/>
              </w:rPr>
              <w:t>three advertisements 104A-C, which may include text, graphics, video, or any other media</w:t>
            </w:r>
            <w:r w:rsidRPr="0015784B">
              <w:rPr>
                <w:rFonts w:cs="Segoe UI" w:ascii="Segoe UI" w:hAnsi="Segoe UI"/>
                <w:sz w:val="20"/>
              </w:rPr>
              <w:t xml:space="preserve">. </w:t>
            </w:r>
            <w:r w:rsidRPr="0015784B">
              <w:rPr>
                <w:rFonts w:cs="Segoe UI" w:ascii="Segoe UI" w:hAnsi="Segoe UI"/>
                <w:b/>
                <w:sz w:val="20"/>
                <w:highlight w:val="cyan"/>
              </w:rPr>
              <w:t>Advertisements may be distributed generally, or may be targeted based on information about the user, the screen displayed, or other criteria.</w:t>
            </w:r>
            <w:r w:rsidRPr="0015784B">
              <w:rPr>
                <w:rFonts w:cs="Segoe UI" w:ascii="Segoe UI" w:hAnsi="Segoe UI"/>
                <w:b/>
                <w:sz w:val="20"/>
              </w:rPr>
              <w:t xml:space="preserve"> </w:t>
            </w:r>
          </w:p>
          <w:p w:rsidR="00135683" w:rsidRPr="00135683" w:rsidRDefault="00135683" w:rsidP="00135683">
            <w:pPr>
              <w:spacing w:before="80" w:after="80"/>
              <w:jc w:val="center"/>
              <w:rPr>
                <w:rFonts w:cs="Segoe UI"/>
              </w:rPr>
            </w:pPr>
            <w:r>
              <w:rPr>
                <w:rFonts w:cs="Segoe UI" w:ascii="Segoe UI" w:hAnsi="Segoe UI"/>
                <w:sz w:val="20"/>
              </w:rPr>
              <w:t xml:space="preserve">[Para </w:t>
            </w:r>
            <w:r w:rsidRPr="00135683">
              <w:rPr>
                <w:rFonts w:cs="Segoe UI" w:ascii="Segoe UI" w:hAnsi="Segoe UI"/>
                <w:sz w:val="20"/>
              </w:rPr>
              <w:t>0123]</w:t>
            </w:r>
          </w:p>
          <w:p w:rsidR="00135683" w:rsidRDefault="00135683" w:rsidP="00827E64">
            <w:pPr>
              <w:spacing w:before="80" w:after="80"/>
              <w:jc w:val="center"/>
              <w:rPr>
                <w:rFonts w:cs="Segoe UI"/>
              </w:rPr>
            </w:pPr>
            <w:r w:rsidRPr="00135683">
              <w:rPr>
                <w:rFonts w:cs="Segoe UI" w:ascii="Segoe UI" w:hAnsi="Segoe UI"/>
                <w:sz w:val="20"/>
              </w:rPr>
              <w:t xml:space="preserve">FIG. 5 shows how </w:t>
            </w:r>
            <w:r w:rsidRPr="008B427B">
              <w:rPr>
                <w:rFonts w:cs="Segoe UI" w:ascii="Segoe UI" w:hAnsi="Segoe UI"/>
                <w:b/>
                <w:sz w:val="20"/>
                <w:highlight w:val="yellow"/>
              </w:rPr>
              <w:t>the advertisements may be targeted based on the screen, theme, and hub</w:t>
            </w:r>
            <w:r w:rsidRPr="00135683">
              <w:rPr>
                <w:rFonts w:cs="Segoe UI" w:ascii="Segoe UI" w:hAnsi="Segoe UI"/>
                <w:sz w:val="20"/>
              </w:rPr>
              <w:t xml:space="preserve">. For example, </w:t>
            </w:r>
            <w:r w:rsidRPr="008B427B">
              <w:rPr>
                <w:rFonts w:cs="Segoe UI" w:ascii="Segoe UI" w:hAnsi="Segoe UI"/>
                <w:b/>
                <w:sz w:val="20"/>
                <w:highlight w:val="yellow"/>
              </w:rPr>
              <w:t>since this is the Movies screen, the advertisement 134A is for a PPV movie</w:t>
            </w:r>
            <w:r w:rsidRPr="00135683">
              <w:rPr>
                <w:rFonts w:cs="Segoe UI" w:ascii="Segoe UI" w:hAnsi="Segoe UI"/>
                <w:sz w:val="20"/>
              </w:rPr>
              <w:t xml:space="preserve">. Selecting ad 134A causes the guide to display the Program Information screen for that PPV movie, such as shown in FIG. 7. </w:t>
            </w:r>
            <w:r w:rsidRPr="008B427B">
              <w:rPr>
                <w:rFonts w:cs="Segoe UI" w:ascii="Segoe UI" w:hAnsi="Segoe UI"/>
                <w:b/>
                <w:sz w:val="20"/>
                <w:highlight w:val="cyan"/>
              </w:rPr>
              <w:t xml:space="preserve">The advertisement 134B is for a Television movie, with selection of that ad causing the display of a program </w:t>
            </w:r>
            <w:r w:rsidRPr="008B427B">
              <w:rPr>
                <w:rFonts w:cs="Segoe UI" w:ascii="Segoe UI" w:hAnsi="Segoe UI"/>
                <w:b/>
                <w:sz w:val="20"/>
                <w:highlight w:val="cyan"/>
              </w:rPr>
              <w:lastRenderedPageBreak/>
              <w:t>information screen for that movie.</w:t>
            </w:r>
            <w:r w:rsidRPr="00135683">
              <w:rPr>
                <w:rFonts w:cs="Segoe UI" w:ascii="Segoe UI" w:hAnsi="Segoe UI"/>
                <w:sz w:val="20"/>
              </w:rPr>
              <w:t xml:space="preserve"> Region 134C shows a trivia question related to movies. Selecting region 134C may display a screen similar to the Program Information screen, with the answer to the question, and other related information and options. </w:t>
            </w:r>
          </w:p>
          <w:p w:rsidR="00FD08DC" w:rsidRDefault="00FD08DC" w:rsidP="00827E64">
            <w:pPr>
              <w:spacing w:before="80" w:after="80"/>
              <w:jc w:val="center"/>
              <w:rPr>
                <w:rFonts w:cs="Segoe UI"/>
              </w:rPr>
            </w:pPr>
            <w:r>
              <w:rPr>
                <w:rFonts w:cs="Segoe UI" w:ascii="Segoe UI" w:hAnsi="Segoe UI"/>
                <w:sz w:val="20"/>
              </w:rPr>
              <w:t xml:space="preserve">[Para </w:t>
            </w:r>
            <w:r w:rsidRPr="00FD08DC">
              <w:rPr>
                <w:rFonts w:cs="Segoe UI" w:ascii="Segoe UI" w:hAnsi="Segoe UI"/>
                <w:sz w:val="20"/>
              </w:rPr>
              <w:t>0130]</w:t>
            </w:r>
          </w:p>
          <w:p w:rsidR="00FD08DC" w:rsidRDefault="00FD08DC" w:rsidP="00FD08DC">
            <w:pPr>
              <w:spacing w:before="80" w:after="80"/>
              <w:jc w:val="center"/>
              <w:rPr>
                <w:rFonts w:cs="Segoe UI"/>
              </w:rPr>
            </w:pPr>
            <w:r w:rsidRPr="00FD08DC">
              <w:rPr>
                <w:rFonts w:cs="Segoe UI" w:ascii="Segoe UI" w:hAnsi="Segoe UI"/>
                <w:noProof/>
                <w:sz w:val="20"/>
                <w:lang w:val="en-IN" w:eastAsia="en-IN"/>
              </w:rPr>
              <w:drawing>
                <wp:inline distT="0" distB="0" distL="0" distR="0" wp14:anchorId="1AF8CD37" wp14:editId="55E5703A">
                  <wp:extent cx="3877216" cy="943107"/>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77216" cy="943107"/>
                          </a:xfrm>
                          <a:prstGeom prst="rect">
                            <a:avLst/>
                          </a:prstGeom>
                        </pic:spPr>
                      </pic:pic>
                    </a:graphicData>
                  </a:graphic>
                </wp:inline>
              </w:drawing>
            </w:r>
          </w:p>
          <w:p w:rsidR="00293260" w:rsidRPr="00293260" w:rsidRDefault="00293260" w:rsidP="00293260">
            <w:pPr>
              <w:spacing w:before="80" w:after="80"/>
              <w:jc w:val="center"/>
              <w:rPr>
                <w:rFonts w:cs="Segoe UI"/>
              </w:rPr>
            </w:pPr>
            <w:r w:rsidRPr="00293260">
              <w:rPr>
                <w:rFonts w:cs="Segoe UI" w:ascii="Segoe UI" w:hAnsi="Segoe UI"/>
                <w:sz w:val="20"/>
              </w:rPr>
              <w:t>[</w:t>
            </w:r>
            <w:r>
              <w:rPr>
                <w:rFonts w:cs="Segoe UI" w:ascii="Segoe UI" w:hAnsi="Segoe UI"/>
                <w:sz w:val="20"/>
              </w:rPr>
              <w:t xml:space="preserve">Para </w:t>
            </w:r>
            <w:r w:rsidRPr="00293260">
              <w:rPr>
                <w:rFonts w:cs="Segoe UI" w:ascii="Segoe UI" w:hAnsi="Segoe UI"/>
                <w:sz w:val="20"/>
              </w:rPr>
              <w:t>0181]</w:t>
            </w:r>
          </w:p>
          <w:p w:rsidR="00293260" w:rsidRPr="00293260" w:rsidRDefault="00293260" w:rsidP="00293260">
            <w:pPr>
              <w:spacing w:before="80" w:after="80"/>
              <w:jc w:val="center"/>
              <w:rPr>
                <w:rFonts w:cs="Segoe UI"/>
              </w:rPr>
            </w:pPr>
            <w:r w:rsidRPr="0015325E">
              <w:rPr>
                <w:rFonts w:cs="Segoe UI" w:ascii="Segoe UI" w:hAnsi="Segoe UI"/>
                <w:b/>
                <w:sz w:val="20"/>
                <w:highlight w:val="green"/>
              </w:rPr>
              <w:t>If desired, the program guide may provide a listing of current and future television games that correspond to the sport selected in list 401</w:t>
            </w:r>
            <w:r w:rsidRPr="00293260">
              <w:rPr>
                <w:rFonts w:cs="Segoe UI" w:ascii="Segoe UI" w:hAnsi="Segoe UI"/>
                <w:sz w:val="20"/>
              </w:rPr>
              <w:t>. The user can select a game in this list to view a Program Information screen for that game. The Program Information screen may provide scores for current games.</w:t>
            </w:r>
          </w:p>
          <w:p w:rsidR="00293260" w:rsidRPr="00293260" w:rsidRDefault="00293260" w:rsidP="00293260">
            <w:pPr>
              <w:spacing w:before="80" w:after="80"/>
              <w:jc w:val="center"/>
              <w:rPr>
                <w:rFonts w:cs="Segoe UI"/>
              </w:rPr>
            </w:pPr>
            <w:r w:rsidRPr="00293260">
              <w:rPr>
                <w:rFonts w:cs="Segoe UI" w:ascii="Segoe UI" w:hAnsi="Segoe UI"/>
                <w:sz w:val="20"/>
              </w:rPr>
              <w:t>[</w:t>
            </w:r>
            <w:r>
              <w:rPr>
                <w:rFonts w:cs="Segoe UI" w:ascii="Segoe UI" w:hAnsi="Segoe UI"/>
                <w:sz w:val="20"/>
              </w:rPr>
              <w:t xml:space="preserve">Para </w:t>
            </w:r>
            <w:r w:rsidRPr="00293260">
              <w:rPr>
                <w:rFonts w:cs="Segoe UI" w:ascii="Segoe UI" w:hAnsi="Segoe UI"/>
                <w:sz w:val="20"/>
              </w:rPr>
              <w:t>0182]</w:t>
            </w:r>
          </w:p>
          <w:p w:rsidR="00682D46" w:rsidRDefault="00293260" w:rsidP="00293260">
            <w:pPr>
              <w:spacing w:before="80" w:after="80"/>
              <w:jc w:val="center"/>
              <w:rPr>
                <w:rFonts w:cs="Segoe UI"/>
              </w:rPr>
            </w:pPr>
            <w:r w:rsidRPr="0028415B">
              <w:rPr>
                <w:rFonts w:cs="Segoe UI" w:ascii="Segoe UI" w:hAnsi="Segoe UI"/>
                <w:b/>
                <w:sz w:val="20"/>
                <w:highlight w:val="yellow"/>
              </w:rPr>
              <w:t>Screen 400 in FIG. 32 also displays list 402 of top news stories relating to sports.</w:t>
            </w:r>
            <w:r w:rsidRPr="00293260">
              <w:rPr>
                <w:rFonts w:cs="Segoe UI" w:ascii="Segoe UI" w:hAnsi="Segoe UI"/>
                <w:sz w:val="20"/>
              </w:rPr>
              <w:t xml:space="preserve"> </w:t>
            </w:r>
            <w:r w:rsidRPr="0028415B">
              <w:rPr>
                <w:rFonts w:cs="Segoe UI" w:ascii="Segoe UI" w:hAnsi="Segoe UI"/>
                <w:b/>
                <w:sz w:val="20"/>
                <w:highlight w:val="green"/>
              </w:rPr>
              <w:t>The user may select a story in list 402 to read the story</w:t>
            </w:r>
            <w:r w:rsidRPr="00293260">
              <w:rPr>
                <w:rFonts w:cs="Segoe UI" w:ascii="Segoe UI" w:hAnsi="Segoe UI"/>
                <w:sz w:val="20"/>
              </w:rPr>
              <w:t xml:space="preserve">. </w:t>
            </w:r>
            <w:r w:rsidRPr="0028415B">
              <w:rPr>
                <w:rFonts w:cs="Segoe UI" w:ascii="Segoe UI" w:hAnsi="Segoe UI"/>
                <w:b/>
                <w:sz w:val="20"/>
              </w:rPr>
              <w:t>The program guide may then display the selected news story such as shown in screen 410 of FIG. 34.</w:t>
            </w:r>
            <w:r w:rsidRPr="00293260">
              <w:rPr>
                <w:rFonts w:cs="Segoe UI" w:ascii="Segoe UI" w:hAnsi="Segoe UI"/>
                <w:sz w:val="20"/>
              </w:rPr>
              <w:t xml:space="preserve"> </w:t>
            </w:r>
            <w:r w:rsidRPr="0028415B">
              <w:rPr>
                <w:rFonts w:cs="Segoe UI" w:ascii="Segoe UI" w:hAnsi="Segoe UI"/>
                <w:b/>
                <w:sz w:val="20"/>
                <w:highlight w:val="cyan"/>
              </w:rPr>
              <w:t>The text or video of the story selected by the user is displayed in region 413</w:t>
            </w:r>
            <w:r w:rsidRPr="00293260">
              <w:rPr>
                <w:rFonts w:cs="Segoe UI" w:ascii="Segoe UI" w:hAnsi="Segoe UI"/>
                <w:sz w:val="20"/>
              </w:rPr>
              <w:t xml:space="preserve">. </w:t>
            </w:r>
            <w:r w:rsidRPr="00986420">
              <w:rPr>
                <w:rFonts w:cs="Segoe UI" w:ascii="Segoe UI" w:hAnsi="Segoe UI"/>
                <w:b/>
                <w:sz w:val="20"/>
                <w:highlight w:val="green"/>
              </w:rPr>
              <w:t>T</w:t>
            </w:r>
            <w:r w:rsidRPr="0028415B">
              <w:rPr>
                <w:rFonts w:cs="Segoe UI" w:ascii="Segoe UI" w:hAnsi="Segoe UI"/>
                <w:b/>
                <w:sz w:val="20"/>
                <w:highlight w:val="green"/>
              </w:rPr>
              <w:t>he user may view the text or video of the next story in list 402 by selecting Next Story option 412 in screen 410</w:t>
            </w:r>
            <w:r w:rsidRPr="0028415B">
              <w:rPr>
                <w:rFonts w:cs="Segoe UI" w:ascii="Segoe UI" w:hAnsi="Segoe UI"/>
                <w:b/>
                <w:sz w:val="20"/>
                <w:highlight w:val="yellow"/>
              </w:rPr>
              <w:t>. If desired, news video may be displayed in window 105, instead of region 413</w:t>
            </w:r>
            <w:r w:rsidRPr="00293260">
              <w:rPr>
                <w:rFonts w:cs="Segoe UI" w:ascii="Segoe UI" w:hAnsi="Segoe UI"/>
                <w:sz w:val="20"/>
              </w:rPr>
              <w:t>. If desired, screen 410 may be formatted as an information screen with options (on-screen or remote control based) that such as play, fast forward, rewind, pause, and stop that allow the user to control the news story segment (e.g., video or scrolling text) as it is played on screen 410. Screen 410 may also provide a mail option to send this story to a friend. The user may return to screen 4</w:t>
            </w:r>
            <w:r w:rsidR="00817CC1">
              <w:rPr>
                <w:rFonts w:cs="Segoe UI" w:ascii="Segoe UI" w:hAnsi="Segoe UI"/>
                <w:sz w:val="20"/>
              </w:rPr>
              <w:t>00 by selecting Last option 411</w:t>
            </w:r>
          </w:p>
          <w:p w:rsidR="00817CC1" w:rsidRDefault="00817CC1" w:rsidP="00817CC1">
            <w:pPr>
              <w:spacing w:before="80" w:after="80"/>
              <w:jc w:val="center"/>
              <w:rPr>
                <w:rFonts w:cs="Segoe UI"/>
              </w:rPr>
            </w:pPr>
            <w:r>
              <w:rPr>
                <w:rFonts w:cs="Segoe UI" w:ascii="Segoe UI" w:hAnsi="Segoe UI"/>
                <w:sz w:val="20"/>
              </w:rPr>
              <w:t>[Figure 34]</w:t>
            </w:r>
          </w:p>
          <w:p w:rsidR="00DD4459" w:rsidRPr="00940E0F" w:rsidRDefault="00060EFE" w:rsidP="00060EFE">
            <w:pPr>
              <w:spacing w:before="80" w:after="80"/>
              <w:jc w:val="center"/>
              <w:rPr>
                <w:rFonts w:cs="Segoe UI"/>
              </w:rPr>
            </w:pPr>
            <w:r>
              <w:rPr>
                <w:rFonts w:cs="Segoe UI" w:ascii="Segoe UI" w:hAnsi="Segoe UI"/>
                <w:noProof/>
                <w:sz w:val="20"/>
                <w:lang w:val="en-IN" w:eastAsia="en-IN"/>
              </w:rPr>
              <w:drawing>
                <wp:inline distT="0" distB="0" distL="0" distR="0" wp14:anchorId="5E0F3237" wp14:editId="08065D52">
                  <wp:extent cx="3802361" cy="2915216"/>
                  <wp:effectExtent l="0" t="0" r="8255" b="0"/>
                  <wp:docPr id="66" name="Picture 66" descr="H:\Downloads\Wilson US'299\US20040117831A1-20040617-D00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ownloads\Wilson US'299\US20040117831A1-20040617-D00037.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7480"/>
                          <a:stretch/>
                        </pic:blipFill>
                        <pic:spPr bwMode="auto">
                          <a:xfrm>
                            <a:off x="0" y="0"/>
                            <a:ext cx="3803820" cy="2916334"/>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C060C0" w:rsidRPr="00635AA3" w:rsidRDefault="00C060C0" w:rsidP="00C060C0">
      <w:pPr>
        <w:jc w:val="both"/>
        <w:rPr>
          <w:rFonts w:cs="Segoe UI"/>
        </w:rPr>
      </w:pPr>
    </w:p>
    <w:p w:rsidR="00C060C0" w:rsidRPr="00635AA3" w:rsidRDefault="00C060C0" w:rsidP="00C060C0">
      <w:pPr>
        <w:spacing w:before="80" w:after="80"/>
        <w:jc w:val="both"/>
        <w:rPr>
          <w:rFonts w:cs="Segoe UI"/>
        </w:rPr>
      </w:pPr>
    </w:p>
    <w:p w:rsidR="009B1FFD" w:rsidRPr="00615DA3" w:rsidRDefault="009B1FFD" w:rsidP="00DD1679">
      <w:pPr>
        <w:pStyle w:val="Heading2"/>
        <w:pageBreakBefore/>
        <w:numPr>
          <w:ilvl w:val="1"/>
          <w:numId w:val="4"/>
        </w:numPr>
        <w:spacing w:before="240" w:after="120" w:line="27" w:lineRule="atLeast"/>
        <w:jc w:val="left"/>
        <w:rPr>
          <w:rFonts w:cs="Segoe UI"/>
          <w:i/>
        </w:rPr>
      </w:pPr>
      <w:bookmarkStart w:id="36" w:name="_US20070157248A1_(Ellis_et"/>
      <w:bookmarkStart w:id="37" w:name="_Toc209477457"/>
      <w:bookmarkEnd w:id="36"/>
      <w:r w:rsidRPr="00615DA3">
        <w:rPr>
          <w:rFonts w:cs="Segoe UI" w:ascii="Cambria" w:hAnsi="Cambria"/>
          <w:sz w:val="40"/>
        </w:rPr>
        <w:lastRenderedPageBreak/>
        <w:t>US20070157248A1</w:t>
      </w:r>
      <w:r w:rsidR="003F39EF" w:rsidRPr="003F39EF">
        <w:rPr>
          <w:rFonts w:ascii="Cambria" w:hAnsi="Cambria"/>
          <w:i/>
          <w:sz w:val="40"/>
        </w:rPr>
        <w:t>*</w:t>
      </w:r>
      <w:r>
        <w:rPr>
          <w:rFonts w:cs="Segoe UI" w:ascii="Cambria" w:hAnsi="Cambria"/>
          <w:sz w:val="40"/>
        </w:rPr>
        <w:t xml:space="preserve"> </w:t>
      </w:r>
      <w:r w:rsidRPr="00615DA3">
        <w:rPr>
          <w:rFonts w:cs="Segoe UI" w:ascii="Cambria" w:hAnsi="Cambria"/>
          <w:i/>
          <w:sz w:val="40"/>
        </w:rPr>
        <w:t>(</w:t>
      </w:r>
      <w:r>
        <w:rPr>
          <w:rFonts w:cs="Segoe UI" w:ascii="Cambria" w:hAnsi="Cambria"/>
          <w:i/>
          <w:sz w:val="40"/>
        </w:rPr>
        <w:t>Ellis</w:t>
      </w:r>
      <w:r w:rsidR="003C66B8">
        <w:rPr>
          <w:rFonts w:cs="Segoe UI" w:ascii="Cambria" w:hAnsi="Cambria"/>
          <w:i/>
          <w:sz w:val="40"/>
        </w:rPr>
        <w:t xml:space="preserve"> 2</w:t>
      </w:r>
      <w:r w:rsidRPr="00615DA3">
        <w:rPr>
          <w:rFonts w:cs="Segoe UI" w:ascii="Cambria" w:hAnsi="Cambria"/>
          <w:i/>
          <w:sz w:val="40"/>
        </w:rPr>
        <w:t xml:space="preserve"> et al.)</w:t>
      </w:r>
      <w:bookmarkEnd w:id="37"/>
    </w:p>
    <w:p w:rsidR="009B1FFD" w:rsidRDefault="009B1FFD" w:rsidP="009B1FFD">
      <w:pPr>
        <w:spacing w:before="80" w:after="80"/>
        <w:jc w:val="both"/>
      </w:pPr>
      <w:r w:rsidRPr="00635AA3">
        <w:rPr>
          <w:rFonts w:cs="Segoe UI" w:ascii="Segoe UI" w:hAnsi="Segoe UI"/>
          <w:b/>
          <w:sz w:val="20"/>
        </w:rPr>
        <w:t>Source</w:t>
      </w:r>
      <w:r w:rsidRPr="00635AA3">
        <w:rPr>
          <w:rFonts w:cs="Segoe UI" w:ascii="Segoe UI" w:hAnsi="Segoe UI"/>
          <w:sz w:val="20"/>
        </w:rPr>
        <w:t xml:space="preserve">: </w:t>
      </w:r>
      <w:hyperlink r:id="rId42" w:history="1">
        <w:r w:rsidRPr="002555CC">
          <w:rPr>
            <w:rStyle w:val="Hyperlink"/>
            <w:rFonts w:cs="Segoe UI"/>
          </w:rPr>
          <w:t>https://patents.google.com/patent/US20070157248A1/en</w:t>
        </w:r>
      </w:hyperlink>
      <w:r>
        <w:rPr>
          <w:rFonts w:cs="Segoe UI" w:ascii="Segoe UI" w:hAnsi="Segoe UI"/>
          <w:sz w:val="20"/>
        </w:rPr>
        <w:t xml:space="preserve"> </w:t>
      </w:r>
    </w:p>
    <w:p w:rsidR="009B1FFD" w:rsidRDefault="009B1FFD" w:rsidP="009B1FFD">
      <w:pPr>
        <w:spacing w:before="80" w:after="80"/>
        <w:jc w:val="both"/>
        <w:rPr>
          <w:rFonts w:cs="Segoe UI"/>
          <w:i/>
        </w:rPr>
      </w:pPr>
      <w:r w:rsidRPr="00635AA3">
        <w:rPr>
          <w:rFonts w:cs="Segoe UI" w:ascii="Segoe UI" w:hAnsi="Segoe UI"/>
          <w:b/>
          <w:sz w:val="20"/>
        </w:rPr>
        <w:t>Summary</w:t>
      </w:r>
      <w:r w:rsidRPr="00635AA3">
        <w:rPr>
          <w:rFonts w:cs="Segoe UI" w:ascii="Segoe UI" w:hAnsi="Segoe UI"/>
          <w:sz w:val="20"/>
        </w:rPr>
        <w:t xml:space="preserve">: </w:t>
      </w:r>
      <w:r w:rsidRPr="00CE431D">
        <w:rPr>
          <w:rFonts w:cs="Segoe UI" w:ascii="Segoe UI" w:hAnsi="Segoe UI"/>
          <w:i/>
          <w:sz w:val="20"/>
        </w:rPr>
        <w:t>Ellis</w:t>
      </w:r>
      <w:r w:rsidR="003C66B8">
        <w:rPr>
          <w:rFonts w:cs="Segoe UI" w:ascii="Segoe UI" w:hAnsi="Segoe UI"/>
          <w:i/>
          <w:sz w:val="20"/>
        </w:rPr>
        <w:t xml:space="preserve"> 2</w:t>
      </w:r>
      <w:r w:rsidR="00853C86">
        <w:rPr>
          <w:rFonts w:cs="Segoe UI" w:ascii="Segoe UI" w:hAnsi="Segoe UI"/>
          <w:i/>
          <w:sz w:val="20"/>
        </w:rPr>
        <w:t xml:space="preserve"> </w:t>
      </w:r>
      <w:r w:rsidR="00853C86" w:rsidRPr="00FC2CE0">
        <w:rPr>
          <w:rFonts w:cs="Segoe UI" w:ascii="Segoe UI" w:hAnsi="Segoe UI"/>
          <w:sz w:val="20"/>
        </w:rPr>
        <w:t xml:space="preserve">discloses </w:t>
      </w:r>
      <w:r w:rsidR="00FC2CE0" w:rsidRPr="00FC2CE0">
        <w:rPr>
          <w:rFonts w:cs="Segoe UI" w:ascii="Segoe UI" w:hAnsi="Segoe UI"/>
          <w:sz w:val="20"/>
        </w:rPr>
        <w:t>a system allows for the creation of channel groups by either the service provider. The application provides an interface where a user can highlight a channel group and view a reduced-scale live video from one of its channels. Furthermore, the system can display a mosaic of simultaneous live video feeds from the channels within a selected group, from which the user can select one to tune to directly.</w:t>
      </w:r>
    </w:p>
    <w:p w:rsidR="00043C87" w:rsidRPr="00FC1DE7" w:rsidRDefault="003F39EF" w:rsidP="009B1FFD">
      <w:pPr>
        <w:spacing w:before="80" w:after="80"/>
        <w:jc w:val="both"/>
        <w:rPr>
          <w:rFonts w:cs="Segoe UI"/>
          <w:i/>
          <w:u w:val="single"/>
        </w:rPr>
      </w:pPr>
      <w:r w:rsidRPr="003F39EF">
        <w:rPr>
          <w:rFonts w:ascii="Segoe UI" w:hAnsi="Segoe UI"/>
          <w:i/>
          <w:sz w:val="20"/>
        </w:rPr>
        <w:t>*</w:t>
      </w:r>
      <w:r w:rsidR="00043C87" w:rsidRPr="007C1D01">
        <w:rPr>
          <w:rFonts w:cs="Segoe UI" w:ascii="Segoe UI" w:hAnsi="Segoe UI"/>
          <w:b/>
          <w:i/>
          <w:sz w:val="20"/>
        </w:rPr>
        <w:t>Note</w:t>
      </w:r>
      <w:r w:rsidR="00043C87">
        <w:rPr>
          <w:rFonts w:cs="Segoe UI" w:ascii="Segoe UI" w:hAnsi="Segoe UI"/>
          <w:i/>
          <w:sz w:val="20"/>
        </w:rPr>
        <w:t>: This reference is filed before the cutoff.</w:t>
      </w:r>
    </w:p>
    <w:tbl>
      <w:tblPr>
        <w:tblStyle w:val="DefaultTable1"/>
        <w:tblW w:w="15438" w:type="dxa"/>
        <w:tblInd w:w="115" w:type="dxa"/>
        <w:tblLayout w:type="fixed"/>
        <w:tblLook w:val="0480" w:firstRow="0" w:lastRow="0" w:firstColumn="1" w:lastColumn="0" w:noHBand="0" w:noVBand="1"/>
      </w:tblPr>
      <w:tblGrid>
        <w:gridCol w:w="2479"/>
        <w:gridCol w:w="12959"/>
      </w:tblGrid>
      <w:tr w:rsidR="009B1FFD" w:rsidRPr="00635AA3" w:rsidTr="00842DFE">
        <w:trPr>
          <w:cantSplit w:val="0"/>
          <w:trHeight w:val="288"/>
        </w:trPr>
        <w:tc>
          <w:tcPr>
            <w:tcW w:w="2479" w:type="dxa"/>
          </w:tcPr>
          <w:p w:rsidR="009B1FFD" w:rsidRPr="00635AA3" w:rsidRDefault="009B1FFD" w:rsidP="00842DFE">
            <w:pPr>
              <w:spacing w:before="80" w:after="80" w:line="319" w:lineRule="auto"/>
              <w:jc w:val="center"/>
              <w:rPr>
                <w:rFonts w:cs="Segoe UI"/>
              </w:rPr>
            </w:pPr>
            <w:r w:rsidRPr="00635AA3">
              <w:rPr>
                <w:rFonts w:cs="Segoe UI" w:ascii="Segoe UI" w:hAnsi="Segoe UI"/>
                <w:sz w:val="20"/>
              </w:rPr>
              <w:t>Publication Date</w:t>
            </w:r>
          </w:p>
        </w:tc>
        <w:tc>
          <w:tcPr>
            <w:tcW w:w="12959" w:type="dxa"/>
          </w:tcPr>
          <w:p w:rsidR="009B1FFD" w:rsidRPr="00635AA3" w:rsidRDefault="009B1FFD" w:rsidP="00842DFE">
            <w:pPr>
              <w:spacing w:before="80" w:after="80" w:line="319" w:lineRule="auto"/>
              <w:jc w:val="center"/>
              <w:rPr>
                <w:rFonts w:cs="Segoe UI"/>
              </w:rPr>
            </w:pPr>
            <w:r>
              <w:rPr>
                <w:rFonts w:cs="Segoe UI" w:ascii="Segoe UI" w:hAnsi="Segoe UI"/>
                <w:sz w:val="20"/>
                <w:lang w:val="en-IN"/>
              </w:rPr>
              <w:t>July 05, 2007</w:t>
            </w:r>
          </w:p>
        </w:tc>
      </w:tr>
      <w:tr w:rsidR="009B1FFD" w:rsidRPr="00635AA3" w:rsidTr="00842DFE">
        <w:trPr>
          <w:cantSplit w:val="0"/>
          <w:trHeight w:val="288"/>
        </w:trPr>
        <w:tc>
          <w:tcPr>
            <w:tcW w:w="2479" w:type="dxa"/>
          </w:tcPr>
          <w:p w:rsidR="009B1FFD" w:rsidRPr="00635AA3" w:rsidRDefault="009B1FFD" w:rsidP="00842DFE">
            <w:pPr>
              <w:spacing w:before="80" w:after="80"/>
              <w:jc w:val="center"/>
              <w:rPr>
                <w:rFonts w:cs="Segoe UI"/>
              </w:rPr>
            </w:pPr>
            <w:r w:rsidRPr="00635AA3">
              <w:rPr>
                <w:rFonts w:cs="Segoe UI" w:ascii="Segoe UI" w:hAnsi="Segoe UI"/>
                <w:sz w:val="20"/>
              </w:rPr>
              <w:t>Filing Date</w:t>
            </w:r>
          </w:p>
        </w:tc>
        <w:tc>
          <w:tcPr>
            <w:tcW w:w="12959" w:type="dxa"/>
          </w:tcPr>
          <w:p w:rsidR="009B1FFD" w:rsidRPr="00635AA3" w:rsidRDefault="009B1FFD" w:rsidP="00842DFE">
            <w:pPr>
              <w:spacing w:before="80" w:after="80"/>
              <w:jc w:val="center"/>
              <w:rPr>
                <w:rFonts w:cs="Segoe UI"/>
                <w:lang w:val="en-IN"/>
              </w:rPr>
            </w:pPr>
            <w:r>
              <w:rPr>
                <w:rFonts w:cs="Segoe UI" w:ascii="Segoe UI" w:hAnsi="Segoe UI"/>
                <w:sz w:val="20"/>
                <w:lang w:val="en-IN"/>
              </w:rPr>
              <w:t>December 29, 2005</w:t>
            </w:r>
          </w:p>
        </w:tc>
      </w:tr>
      <w:tr w:rsidR="009B1FFD" w:rsidRPr="00635AA3" w:rsidTr="00842DFE">
        <w:trPr>
          <w:cantSplit w:val="0"/>
          <w:trHeight w:val="288"/>
        </w:trPr>
        <w:tc>
          <w:tcPr>
            <w:tcW w:w="2479" w:type="dxa"/>
            <w:tcBorders>
              <w:bottom w:val="single" w:sz="4" w:space="0" w:color="1F497D" w:themeColor="text2"/>
            </w:tcBorders>
          </w:tcPr>
          <w:p w:rsidR="009B1FFD" w:rsidRPr="00635AA3" w:rsidRDefault="009B1FFD" w:rsidP="00842DFE">
            <w:pPr>
              <w:spacing w:before="80" w:after="80" w:line="319" w:lineRule="auto"/>
              <w:jc w:val="center"/>
              <w:rPr>
                <w:rFonts w:cs="Segoe UI"/>
              </w:rPr>
            </w:pPr>
            <w:r w:rsidRPr="00635AA3">
              <w:rPr>
                <w:rFonts w:cs="Segoe UI" w:ascii="Segoe UI" w:hAnsi="Segoe UI"/>
                <w:sz w:val="20"/>
              </w:rPr>
              <w:t>Abstract</w:t>
            </w:r>
          </w:p>
        </w:tc>
        <w:tc>
          <w:tcPr>
            <w:tcW w:w="12959" w:type="dxa"/>
            <w:tcBorders>
              <w:bottom w:val="single" w:sz="4" w:space="0" w:color="auto"/>
            </w:tcBorders>
          </w:tcPr>
          <w:p w:rsidR="009B1FFD" w:rsidRPr="00635AA3" w:rsidRDefault="009B1FFD" w:rsidP="00842DFE">
            <w:pPr>
              <w:spacing w:before="80" w:after="80" w:line="319" w:lineRule="auto"/>
              <w:jc w:val="center"/>
              <w:rPr>
                <w:rFonts w:cs="Segoe UI"/>
                <w:lang w:val="en-IN"/>
              </w:rPr>
            </w:pPr>
            <w:r w:rsidRPr="008C4D43">
              <w:rPr>
                <w:rFonts w:cs="Segoe UI" w:ascii="Segoe UI" w:hAnsi="Segoe UI"/>
                <w:sz w:val="20"/>
                <w:lang w:val="en-IN"/>
              </w:rPr>
              <w:t>The present invention relates an interactive media guidance application that provides channel groups. Channel groups may include media channels, such as television channels, radio stations, Internet web sites, etc. Channel groups may be organized around a common characteristic, by utilizing user profile information, and by human editorial selection (e.g., by a service provider or by a user). The guidance application provides information on the channel groups, including media listings, reminders, pending and completed recordings, purchased programs, and previously accessed programs for the channel group. The guidance application enables the user to focus a guidance application function on the channel group. In response to a user initiation to execute the function on the channel group, the function may be executed on all the media channels belonging to the channel group. Information on the channel group and access to functions that are executable on the channel group may be concentrated in a channel group portal screen of the guidance application.</w:t>
            </w:r>
          </w:p>
        </w:tc>
      </w:tr>
      <w:tr w:rsidR="00A851C1" w:rsidRPr="00635AA3" w:rsidTr="00842DFE">
        <w:trPr>
          <w:cantSplit w:val="0"/>
          <w:trHeight w:val="471"/>
        </w:trPr>
        <w:tc>
          <w:tcPr>
            <w:tcW w:w="2479" w:type="dxa"/>
            <w:tcBorders>
              <w:bottom w:val="single" w:sz="4" w:space="0" w:color="auto"/>
            </w:tcBorders>
          </w:tcPr>
          <w:p w:rsidR="00A851C1" w:rsidRPr="00635AA3" w:rsidRDefault="00A851C1" w:rsidP="00A851C1">
            <w:pPr>
              <w:spacing w:before="80" w:after="80" w:line="319" w:lineRule="auto"/>
              <w:jc w:val="center"/>
              <w:rPr>
                <w:rFonts w:cs="Segoe UI"/>
              </w:rPr>
            </w:pPr>
            <w:r w:rsidRPr="00635AA3">
              <w:rPr>
                <w:rFonts w:cs="Segoe UI" w:ascii="Segoe UI" w:hAnsi="Segoe UI"/>
                <w:sz w:val="20"/>
              </w:rPr>
              <w:t>Relevant Text</w:t>
            </w:r>
          </w:p>
        </w:tc>
        <w:tc>
          <w:tcPr>
            <w:tcW w:w="12959" w:type="dxa"/>
            <w:tcBorders>
              <w:top w:val="single" w:sz="4" w:space="0" w:color="auto"/>
              <w:bottom w:val="single" w:sz="4" w:space="0" w:color="auto"/>
            </w:tcBorders>
          </w:tcPr>
          <w:p w:rsidR="00A851C1" w:rsidRPr="004F4823" w:rsidRDefault="00A851C1" w:rsidP="004F4823">
            <w:pPr>
              <w:spacing w:before="60" w:after="60"/>
              <w:jc w:val="center"/>
              <w:rPr>
                <w:rFonts w:cs="Segoe UI"/>
              </w:rPr>
            </w:pPr>
            <w:r w:rsidRPr="004F4823">
              <w:rPr>
                <w:rFonts w:cs="Segoe UI" w:ascii="Segoe UI" w:hAnsi="Segoe UI"/>
                <w:sz w:val="20"/>
              </w:rPr>
              <w:t>[Para 0007]</w:t>
            </w:r>
          </w:p>
          <w:p w:rsidR="00A851C1" w:rsidRPr="004F4823" w:rsidRDefault="00A851C1" w:rsidP="004F4823">
            <w:pPr>
              <w:spacing w:before="60" w:after="60"/>
              <w:jc w:val="center"/>
              <w:rPr>
                <w:rFonts w:cs="Segoe UI"/>
              </w:rPr>
            </w:pPr>
            <w:r w:rsidRPr="004F4823">
              <w:rPr>
                <w:rFonts w:cs="Segoe UI" w:ascii="Segoe UI" w:hAnsi="Segoe UI"/>
                <w:b/>
                <w:sz w:val="20"/>
              </w:rPr>
              <w:t>A definition of a channel group may include a plurality of media channels.</w:t>
            </w:r>
            <w:r w:rsidRPr="004F4823">
              <w:rPr>
                <w:rFonts w:cs="Segoe UI" w:ascii="Segoe UI" w:hAnsi="Segoe UI"/>
                <w:sz w:val="20"/>
              </w:rPr>
              <w:t xml:space="preserve"> The channel group definition (also referred to as the channel group roster) may also include individual media listings. </w:t>
            </w:r>
            <w:r w:rsidRPr="004F4823">
              <w:rPr>
                <w:rFonts w:cs="Segoe UI" w:ascii="Segoe UI" w:hAnsi="Segoe UI"/>
                <w:b/>
                <w:sz w:val="20"/>
                <w:highlight w:val="yellow"/>
              </w:rPr>
              <w:t>The media channels belonging to a channel group (also referred to as group channels) and any individual media listings belonging to the channel group may share at least one common characteristic around which the channel group is organized.</w:t>
            </w:r>
            <w:r w:rsidRPr="004F4823">
              <w:rPr>
                <w:rFonts w:cs="Segoe UI" w:ascii="Segoe UI" w:hAnsi="Segoe UI"/>
                <w:sz w:val="20"/>
              </w:rPr>
              <w:t xml:space="preserve"> A channel group may be organized around any distinguishable characteristic of a media channel or of a media listing. For example, channel groups may be organized around programming content, tier of service (e.g., cable, premium), media type (e.g., video, audio, interactive), etc. Channel group rosters may be populated using human editorial judgment independent of any objective criteria. </w:t>
            </w:r>
            <w:r w:rsidRPr="004F4823">
              <w:rPr>
                <w:rFonts w:cs="Segoe UI" w:ascii="Segoe UI" w:hAnsi="Segoe UI"/>
                <w:b/>
                <w:sz w:val="20"/>
              </w:rPr>
              <w:t>Channel groups may be organized by the user or by the system (e.g., by the service provider or the guidance application).</w:t>
            </w:r>
            <w:r w:rsidRPr="004F4823">
              <w:rPr>
                <w:rFonts w:cs="Segoe UI" w:ascii="Segoe UI" w:hAnsi="Segoe UI"/>
                <w:sz w:val="20"/>
              </w:rPr>
              <w:t xml:space="preserve"> The system may utilize user profile information (e.g., on which media channels and programming are accessed by the user) to determine the channel groups to be provided to the user and their group rosters. </w:t>
            </w:r>
            <w:r w:rsidRPr="004F4823">
              <w:rPr>
                <w:rFonts w:cs="Segoe UI" w:ascii="Segoe UI" w:hAnsi="Segoe UI"/>
                <w:b/>
                <w:sz w:val="20"/>
              </w:rPr>
              <w:t>The guidance application may enable the user to create a channel group by selecting the media channels and media listings for the channel group roster and may also enable the user to edit channel group rosters initially set by the system.</w:t>
            </w:r>
          </w:p>
          <w:p w:rsidR="00A851C1" w:rsidRPr="004F4823" w:rsidRDefault="00A851C1" w:rsidP="004F4823">
            <w:pPr>
              <w:spacing w:before="60" w:after="60"/>
              <w:jc w:val="center"/>
              <w:rPr>
                <w:rFonts w:cs="Segoe UI"/>
                <w:b/>
              </w:rPr>
            </w:pPr>
            <w:r w:rsidRPr="004F4823">
              <w:rPr>
                <w:rFonts w:cs="Segoe UI" w:ascii="Segoe UI" w:hAnsi="Segoe UI"/>
                <w:b/>
                <w:sz w:val="20"/>
              </w:rPr>
              <w:t xml:space="preserve">The guidance application may provide the user with information on the channel group, such as information on the common characteristic for the channel group, </w:t>
            </w:r>
            <w:r w:rsidRPr="004F4823">
              <w:rPr>
                <w:rFonts w:cs="Segoe UI" w:ascii="Segoe UI" w:hAnsi="Segoe UI"/>
                <w:sz w:val="20"/>
              </w:rPr>
              <w:t xml:space="preserve">and video clips promoting the channel group and its programming. The guidance application may also provide the user with the channel group roster, media listings for the group channels (e.g., broadcast television programs, on-demand programs, pay-per-view programs), a list of viewing reminders, pending and finished recordings, and purchased programming from the group channels, and a viewing history of programming previously accessed by the user through the group channels. </w:t>
            </w:r>
            <w:r w:rsidRPr="004F4823">
              <w:rPr>
                <w:rFonts w:cs="Segoe UI" w:ascii="Segoe UI" w:hAnsi="Segoe UI"/>
                <w:b/>
                <w:sz w:val="20"/>
              </w:rPr>
              <w:t>The guidance application may also provide the user with a reduced scale video of live group channel broadcasts and other media programming sourced from the group channels (e.g., recorded programming, on-demand programming).</w:t>
            </w:r>
          </w:p>
          <w:p w:rsidR="00A851C1" w:rsidRPr="004F4823" w:rsidRDefault="00A851C1" w:rsidP="004F4823">
            <w:pPr>
              <w:spacing w:before="60" w:after="60"/>
              <w:jc w:val="center"/>
              <w:rPr>
                <w:rFonts w:cs="Segoe UI"/>
              </w:rPr>
            </w:pPr>
            <w:r w:rsidRPr="00E72BC9">
              <w:rPr>
                <w:rFonts w:cs="Segoe UI" w:ascii="Segoe UI" w:hAnsi="Segoe UI"/>
                <w:b/>
                <w:sz w:val="20"/>
                <w:highlight w:val="green"/>
              </w:rPr>
              <w:t>The guidance application may also enable the user to focus the functions of the guidance application on one or more selected channel groups</w:t>
            </w:r>
            <w:r w:rsidRPr="00E72BC9">
              <w:rPr>
                <w:rFonts w:cs="Segoe UI" w:ascii="Segoe UI" w:hAnsi="Segoe UI"/>
                <w:sz w:val="20"/>
                <w:highlight w:val="green"/>
              </w:rPr>
              <w:t>.</w:t>
            </w:r>
            <w:r w:rsidRPr="004F4823">
              <w:rPr>
                <w:rFonts w:cs="Segoe UI" w:ascii="Segoe UI" w:hAnsi="Segoe UI"/>
                <w:sz w:val="20"/>
              </w:rPr>
              <w:t xml:space="preserve"> The guidance application may enable the user to initiate a guidance application function (e.g., set as favorite, lock, purchase) on one or more selected channel groups. In response, the guidance application may execute the function on the media channels of the selected channel groups (e.g., set all the group channels as favorite channels, lock all the group channels, and purchase all the group channels). The guidance application may execute the function on the media listings included in the selected channel groups (e.g., lock the media listings, purchase the media listings).</w:t>
            </w:r>
          </w:p>
          <w:p w:rsidR="00A851C1" w:rsidRPr="004F4823" w:rsidRDefault="00A851C1" w:rsidP="004F4823">
            <w:pPr>
              <w:spacing w:before="60" w:after="60"/>
              <w:jc w:val="center"/>
              <w:rPr>
                <w:rFonts w:cs="Segoe UI"/>
              </w:rPr>
            </w:pPr>
            <w:r w:rsidRPr="004F4823">
              <w:rPr>
                <w:rFonts w:cs="Segoe UI" w:ascii="Segoe UI" w:hAnsi="Segoe UI"/>
                <w:sz w:val="20"/>
              </w:rPr>
              <w:t>[Para 0038]</w:t>
            </w:r>
          </w:p>
          <w:p w:rsidR="00A851C1" w:rsidRPr="004F4823" w:rsidRDefault="00A851C1" w:rsidP="004F4823">
            <w:pPr>
              <w:spacing w:before="60" w:after="60"/>
              <w:jc w:val="center"/>
              <w:rPr>
                <w:rFonts w:cs="Segoe UI"/>
              </w:rPr>
            </w:pPr>
            <w:r w:rsidRPr="004F4823">
              <w:rPr>
                <w:rFonts w:cs="Segoe UI" w:ascii="Segoe UI" w:hAnsi="Segoe UI"/>
                <w:sz w:val="20"/>
              </w:rPr>
              <w:t xml:space="preserve">With current systems, media programming may be provided through a myriad of media channels. </w:t>
            </w:r>
            <w:r w:rsidRPr="004F4823">
              <w:rPr>
                <w:rFonts w:cs="Segoe UI" w:ascii="Segoe UI" w:hAnsi="Segoe UI"/>
                <w:b/>
                <w:sz w:val="20"/>
                <w:highlight w:val="yellow"/>
              </w:rPr>
              <w:t>Some media channels are organized around a central content theme, such as news, sports, movies, music, etc.</w:t>
            </w:r>
            <w:r w:rsidRPr="004F4823">
              <w:rPr>
                <w:rFonts w:cs="Segoe UI" w:ascii="Segoe UI" w:hAnsi="Segoe UI"/>
                <w:sz w:val="20"/>
              </w:rPr>
              <w:t xml:space="preserve"> </w:t>
            </w:r>
            <w:r w:rsidRPr="004F4823">
              <w:rPr>
                <w:rFonts w:cs="Segoe UI" w:ascii="Segoe UI" w:hAnsi="Segoe UI"/>
                <w:b/>
                <w:sz w:val="20"/>
              </w:rPr>
              <w:t>Some media channels specialize in a particular medium, such as digital music channels that concentrate primarily on audio programming. Some media channels share a common media programmer</w:t>
            </w:r>
            <w:r w:rsidRPr="004F4823">
              <w:rPr>
                <w:rFonts w:cs="Segoe UI" w:ascii="Segoe UI" w:hAnsi="Segoe UI"/>
                <w:sz w:val="20"/>
              </w:rPr>
              <w:t xml:space="preserve">. For example, the media programmer HBO may provide programming for a number of media channels such as HBO, HBO Signature, HBO Family, etc. Some media channels </w:t>
            </w:r>
            <w:r w:rsidRPr="00E72BC9">
              <w:rPr>
                <w:rFonts w:cs="Segoe UI" w:ascii="Segoe UI" w:hAnsi="Segoe UI"/>
                <w:b/>
                <w:sz w:val="20"/>
                <w:highlight w:val="green"/>
              </w:rPr>
              <w:t>are local affiliates of a national network of media channels (e.g., NBC, ABC, CBS, FOX)</w:t>
            </w:r>
            <w:r w:rsidRPr="00E72BC9">
              <w:rPr>
                <w:rFonts w:cs="Segoe UI" w:ascii="Segoe UI" w:hAnsi="Segoe UI"/>
                <w:b/>
                <w:sz w:val="20"/>
              </w:rPr>
              <w:t xml:space="preserve"> </w:t>
            </w:r>
            <w:r w:rsidRPr="004F4823">
              <w:rPr>
                <w:rFonts w:cs="Segoe UI" w:ascii="Segoe UI" w:hAnsi="Segoe UI"/>
                <w:sz w:val="20"/>
              </w:rPr>
              <w:t>that provide a mix of national network programming and local programming. Some media channels are national cable channels (e.g., DISCOVERY, TNT, FX) that uniformly provide the same media programming across the nation. Some media channels are only locally available in certain geographic locations (e.g., local public access channels).</w:t>
            </w:r>
          </w:p>
          <w:p w:rsidR="00A851C1" w:rsidRPr="004F4823" w:rsidRDefault="00A851C1" w:rsidP="004F4823">
            <w:pPr>
              <w:spacing w:before="60" w:after="60"/>
              <w:jc w:val="center"/>
              <w:rPr>
                <w:rFonts w:cs="Segoe UI"/>
              </w:rPr>
            </w:pPr>
            <w:r w:rsidRPr="004F4823">
              <w:rPr>
                <w:rFonts w:cs="Segoe UI" w:ascii="Segoe UI" w:hAnsi="Segoe UI"/>
                <w:sz w:val="20"/>
              </w:rPr>
              <w:t>[Para 0042]</w:t>
            </w:r>
          </w:p>
          <w:p w:rsidR="00A851C1" w:rsidRPr="004F4823" w:rsidRDefault="00A851C1" w:rsidP="004F4823">
            <w:pPr>
              <w:spacing w:before="60" w:after="60"/>
              <w:jc w:val="center"/>
              <w:rPr>
                <w:rFonts w:cs="Segoe UI"/>
              </w:rPr>
            </w:pPr>
            <w:r w:rsidRPr="004F4823">
              <w:rPr>
                <w:rFonts w:cs="Segoe UI" w:ascii="Segoe UI" w:hAnsi="Segoe UI"/>
                <w:sz w:val="20"/>
              </w:rPr>
              <w:t xml:space="preserve">The present invention relates to an interactive media guidance application that provides </w:t>
            </w:r>
            <w:r w:rsidRPr="00137D6E">
              <w:rPr>
                <w:rFonts w:cs="Segoe UI" w:ascii="Segoe UI" w:hAnsi="Segoe UI"/>
                <w:b/>
                <w:sz w:val="20"/>
                <w:highlight w:val="yellow"/>
              </w:rPr>
              <w:t>channel groups for media channels (e.g., broadcast television channels, audio channels, on-demand media channels, interactive game channels, Internet web sites).</w:t>
            </w:r>
            <w:r w:rsidRPr="004F4823">
              <w:rPr>
                <w:rFonts w:cs="Segoe UI" w:ascii="Segoe UI" w:hAnsi="Segoe UI"/>
                <w:b/>
                <w:sz w:val="20"/>
              </w:rPr>
              <w:t xml:space="preserve"> The media channels belonging to a channel group (i.e., the group channels) may share at least one common characteristic around which the channel group is organized.</w:t>
            </w:r>
            <w:r w:rsidRPr="004F4823">
              <w:rPr>
                <w:rFonts w:cs="Segoe UI" w:ascii="Segoe UI" w:hAnsi="Segoe UI"/>
                <w:sz w:val="20"/>
              </w:rPr>
              <w:t xml:space="preserve"> For example, </w:t>
            </w:r>
            <w:r w:rsidRPr="004F4823">
              <w:rPr>
                <w:rFonts w:cs="Segoe UI" w:ascii="Segoe UI" w:hAnsi="Segoe UI"/>
                <w:b/>
                <w:sz w:val="20"/>
              </w:rPr>
              <w:t>media channels dedicated to a common type of content may be grouped together</w:t>
            </w:r>
            <w:r w:rsidRPr="004F4823">
              <w:rPr>
                <w:rFonts w:cs="Segoe UI" w:ascii="Segoe UI" w:hAnsi="Segoe UI"/>
                <w:sz w:val="20"/>
              </w:rPr>
              <w:t xml:space="preserve">. Channel groups may be organized around other channel characteristics such as tier of service (e.g., the status of a media channel as a free broadcast channel, a basic cable channel, or a premium channel), type of service (e.g., whether a media channel is a subscription channel, on-demand channel, or pay-per-view channel), programmer identity </w:t>
            </w:r>
            <w:r w:rsidRPr="00CE7CD5">
              <w:rPr>
                <w:rFonts w:cs="Segoe UI" w:ascii="Segoe UI" w:hAnsi="Segoe UI"/>
                <w:b/>
                <w:sz w:val="20"/>
              </w:rPr>
              <w:t xml:space="preserve">(e.g., whether the media channel is provided by a common programmer such </w:t>
            </w:r>
            <w:r w:rsidRPr="00CE7CD5">
              <w:rPr>
                <w:rFonts w:cs="Segoe UI" w:ascii="Segoe UI" w:hAnsi="Segoe UI"/>
                <w:b/>
                <w:sz w:val="20"/>
                <w:highlight w:val="green"/>
              </w:rPr>
              <w:t>as HBO or DISCOVERY),</w:t>
            </w:r>
            <w:r w:rsidRPr="004F4823">
              <w:rPr>
                <w:rFonts w:cs="Segoe UI" w:ascii="Segoe UI" w:hAnsi="Segoe UI"/>
                <w:sz w:val="20"/>
              </w:rPr>
              <w:t xml:space="preserve"> channel authorization (e.g., whether the user is authorized to receive the media channel), parental control setting (e.g., whether the user has selected the channel for parental control), channel origination (e.g., whether a media channel originates from a cable network, a broadcast network, </w:t>
            </w:r>
            <w:r w:rsidRPr="004F4823">
              <w:rPr>
                <w:rFonts w:cs="Segoe UI" w:ascii="Segoe UI" w:hAnsi="Segoe UI"/>
                <w:sz w:val="20"/>
              </w:rPr>
              <w:lastRenderedPageBreak/>
              <w:t xml:space="preserve">is unaffiliated, or is local only), </w:t>
            </w:r>
            <w:r w:rsidRPr="00137D6E">
              <w:rPr>
                <w:rFonts w:cs="Segoe UI" w:ascii="Segoe UI" w:hAnsi="Segoe UI"/>
                <w:b/>
                <w:sz w:val="20"/>
              </w:rPr>
              <w:t>favorite channel status (e.g., whether the user has set the channel as a favorite channel), type of media (e.g., whether the channel is a television channel, an audio channel, or an interactive application channel), etc.</w:t>
            </w:r>
          </w:p>
          <w:p w:rsidR="00A851C1" w:rsidRPr="004F4823" w:rsidRDefault="00A851C1" w:rsidP="004F4823">
            <w:pPr>
              <w:spacing w:before="60" w:after="60"/>
              <w:jc w:val="center"/>
              <w:rPr>
                <w:rFonts w:cs="Segoe UI"/>
                <w:b/>
              </w:rPr>
            </w:pPr>
            <w:r w:rsidRPr="004F4823">
              <w:rPr>
                <w:rFonts w:cs="Segoe UI" w:ascii="Segoe UI" w:hAnsi="Segoe UI"/>
                <w:sz w:val="20"/>
              </w:rPr>
              <w:t xml:space="preserve">It should be understood that the above examples of common channel characteristics are only illustrative and are not exhaustive. </w:t>
            </w:r>
            <w:r w:rsidRPr="00137D6E">
              <w:rPr>
                <w:rFonts w:cs="Segoe UI" w:ascii="Segoe UI" w:hAnsi="Segoe UI"/>
                <w:b/>
                <w:sz w:val="20"/>
                <w:highlight w:val="yellow"/>
              </w:rPr>
              <w:t>The system (e.g., the service provider) may use any characteristic of a media channel to organize a channel group</w:t>
            </w:r>
            <w:r w:rsidRPr="004F4823">
              <w:rPr>
                <w:rFonts w:cs="Segoe UI" w:ascii="Segoe UI" w:hAnsi="Segoe UI"/>
                <w:b/>
                <w:sz w:val="20"/>
              </w:rPr>
              <w:t>.</w:t>
            </w:r>
            <w:r w:rsidRPr="004F4823">
              <w:rPr>
                <w:rFonts w:cs="Segoe UI" w:ascii="Segoe UI" w:hAnsi="Segoe UI"/>
                <w:sz w:val="20"/>
              </w:rPr>
              <w:t xml:space="preserve"> It should also be understood that individual media listings may also be included in a channel group roster. For example, the service provider may organize a channel group around a common characteristic (e.g., sports content) shared by both media channels and individual media listings. It should also be understood that the system may populate a channel group roster without strict adherence to any objective criteria (e.g., shared characteristic) and may exercise editorial control over the channel group roster. The system (e.g., the service provider) may utilize user profile information to organize channel groups and populate their rosters. For example, the service provider may use profile information on the media channels most accessed by a user to create a channel group filled with only those channels. </w:t>
            </w:r>
            <w:r w:rsidRPr="004F4823">
              <w:rPr>
                <w:rFonts w:cs="Segoe UI" w:ascii="Segoe UI" w:hAnsi="Segoe UI"/>
                <w:b/>
                <w:sz w:val="20"/>
              </w:rPr>
              <w:t>The guidance application may enable the user to create a channel group by selecting the media channels (and individual media listings) for the channel group roster and may also enable the user to edit channel group rosters initially set by the system.</w:t>
            </w:r>
          </w:p>
          <w:p w:rsidR="00A851C1" w:rsidRPr="004F4823" w:rsidRDefault="00A851C1" w:rsidP="004F4823">
            <w:pPr>
              <w:spacing w:before="60" w:after="60"/>
              <w:jc w:val="center"/>
              <w:rPr>
                <w:rFonts w:cs="Segoe UI"/>
              </w:rPr>
            </w:pPr>
            <w:r w:rsidRPr="004F4823">
              <w:rPr>
                <w:rFonts w:cs="Segoe UI" w:ascii="Segoe UI" w:hAnsi="Segoe UI"/>
                <w:sz w:val="20"/>
              </w:rPr>
              <w:t>[Para 0047]</w:t>
            </w:r>
          </w:p>
          <w:p w:rsidR="00A851C1" w:rsidRPr="004F4823" w:rsidRDefault="00A851C1" w:rsidP="004F4823">
            <w:pPr>
              <w:spacing w:before="60" w:after="60"/>
              <w:jc w:val="center"/>
              <w:rPr>
                <w:rFonts w:cs="Segoe UI"/>
                <w:b/>
              </w:rPr>
            </w:pPr>
            <w:r w:rsidRPr="004F4823">
              <w:rPr>
                <w:rFonts w:cs="Segoe UI" w:ascii="Segoe UI" w:hAnsi="Segoe UI"/>
                <w:b/>
                <w:sz w:val="20"/>
                <w:highlight w:val="yellow"/>
              </w:rPr>
              <w:t>A first approach represents a typical television-centric system in which users may access television (and, in some systems, music) programming.</w:t>
            </w:r>
            <w:r w:rsidRPr="004F4823">
              <w:rPr>
                <w:rFonts w:cs="Segoe UI" w:ascii="Segoe UI" w:hAnsi="Segoe UI"/>
                <w:sz w:val="20"/>
              </w:rPr>
              <w:t xml:space="preserve"> This includes programming sources 102 and distribution facility 104. </w:t>
            </w:r>
            <w:r w:rsidRPr="004F4823">
              <w:rPr>
                <w:rFonts w:cs="Segoe UI" w:ascii="Segoe UI" w:hAnsi="Segoe UI"/>
                <w:b/>
                <w:sz w:val="20"/>
              </w:rPr>
              <w:t>Media such as television programming and digital audio may be provided from programming sources 102 to media distribution facilities, such as distribution facility 104, using communications path 106. Communications path 106 may be a satellite path, a fiber-optic path, a cable path, any other suitable wired or wireless communications path, or a combination of such paths.</w:t>
            </w:r>
          </w:p>
          <w:p w:rsidR="00A851C1" w:rsidRPr="004F4823" w:rsidRDefault="00A851C1" w:rsidP="004F4823">
            <w:pPr>
              <w:spacing w:before="60" w:after="60"/>
              <w:jc w:val="center"/>
              <w:rPr>
                <w:rFonts w:cs="Segoe UI"/>
              </w:rPr>
            </w:pPr>
            <w:r w:rsidRPr="004F4823">
              <w:rPr>
                <w:rFonts w:cs="Segoe UI" w:ascii="Segoe UI" w:hAnsi="Segoe UI"/>
                <w:sz w:val="20"/>
              </w:rPr>
              <w:t>Programming sources 102 may be any suitable sources of television and audio programming, such as television broadcasters (e.g., NBC, ABC, and HBO) or other television or audio programming production studios. Programming sources 102 may provide television programming in a variety of formats in high definition and standard definition, such as, for example, 1080p, 1080i, 720p, 480p, 480i, and any other suitable format.</w:t>
            </w:r>
          </w:p>
          <w:p w:rsidR="00A851C1" w:rsidRPr="004F4823" w:rsidRDefault="00A851C1" w:rsidP="004F4823">
            <w:pPr>
              <w:spacing w:before="60" w:after="60"/>
              <w:jc w:val="center"/>
              <w:rPr>
                <w:rFonts w:cs="Segoe UI"/>
              </w:rPr>
            </w:pPr>
            <w:r w:rsidRPr="004F4823">
              <w:rPr>
                <w:rFonts w:cs="Segoe UI" w:ascii="Segoe UI" w:hAnsi="Segoe UI"/>
                <w:sz w:val="20"/>
              </w:rPr>
              <w:t>[Para 0053]</w:t>
            </w:r>
          </w:p>
          <w:p w:rsidR="00A851C1" w:rsidRPr="004F4823" w:rsidRDefault="00A851C1" w:rsidP="004F4823">
            <w:pPr>
              <w:spacing w:before="60" w:after="60"/>
              <w:jc w:val="center"/>
              <w:rPr>
                <w:rFonts w:cs="Segoe UI"/>
              </w:rPr>
            </w:pPr>
            <w:r w:rsidRPr="00DA086E">
              <w:rPr>
                <w:rFonts w:cs="Segoe UI" w:ascii="Segoe UI" w:hAnsi="Segoe UI"/>
                <w:b/>
                <w:sz w:val="20"/>
                <w:highlight w:val="green"/>
              </w:rPr>
              <w:t>In some embodiments for this approach, communications network 126 is the Internet.</w:t>
            </w:r>
            <w:r w:rsidRPr="004F4823">
              <w:rPr>
                <w:rFonts w:cs="Segoe UI" w:ascii="Segoe UI" w:hAnsi="Segoe UI"/>
                <w:sz w:val="20"/>
              </w:rPr>
              <w:t xml:space="preserve"> Server 130 may provide, for example, a web site that is accessible to the user</w:t>
            </w:r>
            <w:r w:rsidR="00971AB4">
              <w:rPr>
                <w:rFonts w:cs="Segoe UI" w:ascii="Segoe UI" w:hAnsi="Segoe UI"/>
                <w:sz w:val="20"/>
              </w:rPr>
              <w:t xml:space="preserve"> </w:t>
            </w:r>
            <w:r w:rsidRPr="004F4823">
              <w:rPr>
                <w:rFonts w:cs="Segoe UI" w:ascii="Segoe UI" w:hAnsi="Segoe UI"/>
                <w:sz w:val="20"/>
              </w:rPr>
              <w:t>s equipment and an on-line guidance application for the user. In such approaches, the user</w:t>
            </w:r>
            <w:r w:rsidR="00971AB4">
              <w:rPr>
                <w:rFonts w:cs="Segoe UI" w:ascii="Segoe UI" w:hAnsi="Segoe UI"/>
                <w:sz w:val="20"/>
              </w:rPr>
              <w:t xml:space="preserve"> </w:t>
            </w:r>
            <w:r w:rsidRPr="004F4823">
              <w:rPr>
                <w:rFonts w:cs="Segoe UI" w:ascii="Segoe UI" w:hAnsi="Segoe UI"/>
                <w:sz w:val="20"/>
              </w:rPr>
              <w:t>s equipment may be, for example, a personal computer or a hand-held device such as a PDA or web-enabled cellular telephone that incorporates a web browser. In other embodiments, server 130 uses the Internet as a transmission medium but does not use a web browser or web sites. In such approaches, the user</w:t>
            </w:r>
            <w:r w:rsidR="00971AB4">
              <w:rPr>
                <w:rFonts w:cs="Segoe UI" w:ascii="Segoe UI" w:hAnsi="Segoe UI"/>
                <w:sz w:val="20"/>
              </w:rPr>
              <w:t xml:space="preserve"> </w:t>
            </w:r>
            <w:r w:rsidRPr="004F4823">
              <w:rPr>
                <w:rFonts w:cs="Segoe UI" w:ascii="Segoe UI" w:hAnsi="Segoe UI"/>
                <w:sz w:val="20"/>
              </w:rPr>
              <w:t>s equipment may run a client application that enables the user to access media. In other approaches, communications network 126 is a private communications network, such as a cellular phone network, that does not include the Internet. In yet other approaches, communications network 126 includes a private communications network and the Internet. For example, a cellular telephone or other mobile-device service provider may provide Internet access to its subscribers via a private communications network, and may provide media such as video clips or television programming to its subscribers via the Internet and its own network.</w:t>
            </w:r>
          </w:p>
          <w:p w:rsidR="00A851C1" w:rsidRPr="004F4823" w:rsidRDefault="00A851C1" w:rsidP="004F4823">
            <w:pPr>
              <w:spacing w:before="60" w:after="60"/>
              <w:jc w:val="center"/>
              <w:rPr>
                <w:rFonts w:cs="Segoe UI"/>
              </w:rPr>
            </w:pPr>
            <w:r w:rsidRPr="004F4823">
              <w:rPr>
                <w:rFonts w:cs="Segoe UI" w:ascii="Segoe UI" w:hAnsi="Segoe UI"/>
                <w:sz w:val="20"/>
              </w:rPr>
              <w:t>[Para 0059]</w:t>
            </w:r>
          </w:p>
          <w:p w:rsidR="00A851C1" w:rsidRPr="004F4823" w:rsidRDefault="00A851C1" w:rsidP="004F4823">
            <w:pPr>
              <w:spacing w:before="60" w:after="60"/>
              <w:jc w:val="center"/>
              <w:rPr>
                <w:rFonts w:cs="Segoe UI"/>
              </w:rPr>
            </w:pPr>
            <w:r w:rsidRPr="00D372CE">
              <w:rPr>
                <w:rFonts w:cs="Segoe UI" w:ascii="Segoe UI" w:hAnsi="Segoe UI"/>
                <w:b/>
                <w:sz w:val="20"/>
                <w:highlight w:val="green"/>
              </w:rPr>
              <w:t>There may be multiple data sources (such as data source 120) in system 100, although only one data source is shown in FIG. 1</w:t>
            </w:r>
            <w:r w:rsidRPr="004F4823">
              <w:rPr>
                <w:rFonts w:cs="Segoe UI" w:ascii="Segoe UI" w:hAnsi="Segoe UI"/>
                <w:b/>
                <w:sz w:val="20"/>
              </w:rPr>
              <w:t xml:space="preserve"> to avoid overcomplicating the drawing.</w:t>
            </w:r>
            <w:r w:rsidRPr="004F4823">
              <w:rPr>
                <w:rFonts w:cs="Segoe UI" w:ascii="Segoe UI" w:hAnsi="Segoe UI"/>
                <w:sz w:val="20"/>
              </w:rPr>
              <w:t xml:space="preserve"> For example, </w:t>
            </w:r>
            <w:r w:rsidRPr="00D372CE">
              <w:rPr>
                <w:rFonts w:cs="Segoe UI" w:ascii="Segoe UI" w:hAnsi="Segoe UI"/>
                <w:b/>
                <w:sz w:val="20"/>
                <w:highlight w:val="yellow"/>
              </w:rPr>
              <w:t>a separate data source may be associated with each of a plurality of media channels or channel groups and may provide data that is specific to the media channel or channel group</w:t>
            </w:r>
            <w:r w:rsidRPr="004F4823">
              <w:rPr>
                <w:rFonts w:cs="Segoe UI" w:ascii="Segoe UI" w:hAnsi="Segoe UI"/>
                <w:b/>
                <w:sz w:val="20"/>
              </w:rPr>
              <w:t xml:space="preserve"> (e.g., media programming listings for the channel or channel group, advertisements for programming of the channel or channel group, logo data for displaying the media channel or channel group</w:t>
            </w:r>
            <w:r w:rsidR="00971AB4">
              <w:rPr>
                <w:rFonts w:cs="Segoe UI" w:ascii="Segoe UI" w:hAnsi="Segoe UI"/>
                <w:b/>
                <w:sz w:val="20"/>
              </w:rPr>
              <w:t xml:space="preserve"> </w:t>
            </w:r>
            <w:r w:rsidRPr="004F4823">
              <w:rPr>
                <w:rFonts w:cs="Segoe UI" w:ascii="Segoe UI" w:hAnsi="Segoe UI"/>
                <w:b/>
                <w:sz w:val="20"/>
              </w:rPr>
              <w:t xml:space="preserve">s logo in program guide display screens, etc.). </w:t>
            </w:r>
            <w:r w:rsidRPr="004F4823">
              <w:rPr>
                <w:rFonts w:cs="Segoe UI" w:ascii="Segoe UI" w:hAnsi="Segoe UI"/>
                <w:sz w:val="20"/>
              </w:rPr>
              <w:t>Data source 120 and any other system components of FIG. 1 may be provided using equipment at one or more locations. Systems components are drawn as single boxes in FIG. 1 to avoid overcomplicating the drawings.</w:t>
            </w:r>
          </w:p>
          <w:p w:rsidR="00A851C1" w:rsidRPr="004F4823" w:rsidRDefault="00A851C1" w:rsidP="004F4823">
            <w:pPr>
              <w:spacing w:before="60" w:after="60"/>
              <w:jc w:val="center"/>
              <w:rPr>
                <w:rFonts w:cs="Segoe UI"/>
              </w:rPr>
            </w:pPr>
            <w:r w:rsidRPr="004F4823">
              <w:rPr>
                <w:rFonts w:cs="Segoe UI" w:ascii="Segoe UI" w:hAnsi="Segoe UI"/>
                <w:sz w:val="20"/>
              </w:rPr>
              <w:t>[Para 0073]</w:t>
            </w:r>
          </w:p>
          <w:p w:rsidR="00A851C1" w:rsidRPr="00D372CE" w:rsidRDefault="00A851C1" w:rsidP="004F4823">
            <w:pPr>
              <w:spacing w:before="60" w:after="60"/>
              <w:jc w:val="center"/>
              <w:rPr>
                <w:rFonts w:cs="Segoe UI"/>
              </w:rPr>
            </w:pPr>
            <w:r w:rsidRPr="00D372CE">
              <w:rPr>
                <w:rFonts w:cs="Segoe UI" w:ascii="Segoe UI" w:hAnsi="Segoe UI"/>
                <w:b/>
                <w:sz w:val="20"/>
                <w:highlight w:val="yellow"/>
              </w:rPr>
              <w:t>Set-top box 204</w:t>
            </w:r>
            <w:r w:rsidRPr="00D372CE">
              <w:rPr>
                <w:rFonts w:cs="Segoe UI" w:ascii="Segoe UI" w:hAnsi="Segoe UI"/>
                <w:sz w:val="20"/>
              </w:rPr>
              <w:t xml:space="preserve"> may be any suitable analog or digital set-top box (e.g., a cable set-top box). S</w:t>
            </w:r>
            <w:r w:rsidRPr="00D372CE">
              <w:rPr>
                <w:rFonts w:cs="Segoe UI" w:ascii="Segoe UI" w:hAnsi="Segoe UI"/>
                <w:b/>
                <w:sz w:val="20"/>
                <w:highlight w:val="yellow"/>
              </w:rPr>
              <w:t>et-top box 204 may contain an analog tuner for tuning to a desired analog television channel</w:t>
            </w:r>
            <w:r w:rsidRPr="00D372CE">
              <w:rPr>
                <w:rFonts w:cs="Segoe UI" w:ascii="Segoe UI" w:hAnsi="Segoe UI"/>
                <w:sz w:val="20"/>
              </w:rPr>
              <w:t xml:space="preserve"> (e.g., a channel comprising television programming, interactive television data, or both). Set-top box 204 may also contain digital decoding circuitry for receiving digital television channels (e.g., channels comprising television or music programming, interactive television data, etc.). </w:t>
            </w:r>
            <w:r w:rsidRPr="00D372CE">
              <w:rPr>
                <w:rFonts w:cs="Segoe UI" w:ascii="Segoe UI" w:hAnsi="Segoe UI"/>
                <w:b/>
                <w:sz w:val="20"/>
                <w:highlight w:val="green"/>
              </w:rPr>
              <w:t>Set-top box 204 may also contain a high-definition television tuner for receiving and processing high-definition television channels.</w:t>
            </w:r>
            <w:r w:rsidRPr="00D372CE">
              <w:rPr>
                <w:rFonts w:cs="Segoe UI" w:ascii="Segoe UI" w:hAnsi="Segoe UI"/>
                <w:sz w:val="20"/>
              </w:rPr>
              <w:t xml:space="preserve"> Analog, digital, and high-definition channels may be handled together if desired. Multiple tuners may be provided (e.g., to handle simultaneous watch and record functions or picture-in-picture (PIP) functions). Box 204 may be an integrated receiver decoder (IRD) that handles satellite television. If desired, box 204 may have circuitry for handling cable, over-the-air broadcast, and satellite content.</w:t>
            </w:r>
          </w:p>
          <w:p w:rsidR="00A851C1" w:rsidRPr="004F4823" w:rsidRDefault="00A851C1" w:rsidP="00441762">
            <w:pPr>
              <w:spacing w:before="60" w:after="60"/>
              <w:jc w:val="center"/>
              <w:rPr>
                <w:rFonts w:cs="Segoe UI"/>
              </w:rPr>
            </w:pPr>
            <w:r w:rsidRPr="004F4823">
              <w:rPr>
                <w:rFonts w:cs="Segoe UI" w:ascii="Segoe UI" w:hAnsi="Segoe UI"/>
                <w:noProof/>
                <w:sz w:val="20"/>
                <w:lang w:val="en-IN" w:eastAsia="en-IN"/>
              </w:rPr>
              <w:drawing>
                <wp:inline distT="0" distB="0" distL="0" distR="0" wp14:anchorId="7736D77F" wp14:editId="0DF612A2">
                  <wp:extent cx="7196814" cy="3923414"/>
                  <wp:effectExtent l="0" t="0" r="444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295633" cy="3977286"/>
                          </a:xfrm>
                          <a:prstGeom prst="rect">
                            <a:avLst/>
                          </a:prstGeom>
                        </pic:spPr>
                      </pic:pic>
                    </a:graphicData>
                  </a:graphic>
                </wp:inline>
              </w:drawing>
            </w:r>
          </w:p>
          <w:p w:rsidR="00A851C1" w:rsidRPr="004F4823" w:rsidRDefault="00A851C1" w:rsidP="004F4823">
            <w:pPr>
              <w:spacing w:before="60" w:after="60"/>
              <w:jc w:val="center"/>
              <w:rPr>
                <w:rFonts w:cs="Segoe UI"/>
              </w:rPr>
            </w:pPr>
            <w:r w:rsidRPr="004F4823">
              <w:rPr>
                <w:rFonts w:cs="Segoe UI" w:ascii="Segoe UI" w:hAnsi="Segoe UI"/>
                <w:sz w:val="20"/>
              </w:rPr>
              <w:lastRenderedPageBreak/>
              <w:t>[Para 0108]</w:t>
            </w:r>
          </w:p>
          <w:p w:rsidR="00A851C1" w:rsidRPr="004F4823" w:rsidRDefault="00A851C1" w:rsidP="004F4823">
            <w:pPr>
              <w:spacing w:before="60" w:after="60"/>
              <w:jc w:val="center"/>
              <w:rPr>
                <w:rFonts w:cs="Segoe UI"/>
              </w:rPr>
            </w:pPr>
            <w:r w:rsidRPr="004F4823">
              <w:rPr>
                <w:rFonts w:cs="Segoe UI" w:ascii="Segoe UI" w:hAnsi="Segoe UI"/>
                <w:b/>
                <w:sz w:val="20"/>
                <w:highlight w:val="yellow"/>
              </w:rPr>
              <w:t>Returning to FIG. 7, screen 700 may include a reduced-scale video display window 720 (e.g., picture-in-picture or picture-in-guide window) and an information display area 730.</w:t>
            </w:r>
            <w:r w:rsidRPr="004F4823">
              <w:rPr>
                <w:rFonts w:cs="Segoe UI" w:ascii="Segoe UI" w:hAnsi="Segoe UI"/>
                <w:b/>
                <w:sz w:val="20"/>
              </w:rPr>
              <w:t xml:space="preserve"> </w:t>
            </w:r>
            <w:r w:rsidRPr="00B94FF7">
              <w:rPr>
                <w:rFonts w:cs="Segoe UI" w:ascii="Segoe UI" w:hAnsi="Segoe UI"/>
                <w:b/>
                <w:sz w:val="20"/>
                <w:highlight w:val="green"/>
              </w:rPr>
              <w:t>A cursor 701 may be displayed in screen 700 and may be used by the user in conjunction with user input device 400 to highlight interactive elements of the display screen.</w:t>
            </w:r>
            <w:r w:rsidRPr="004F4823">
              <w:rPr>
                <w:rFonts w:cs="Segoe UI" w:ascii="Segoe UI" w:hAnsi="Segoe UI"/>
                <w:sz w:val="20"/>
              </w:rPr>
              <w:t xml:space="preserve"> </w:t>
            </w:r>
            <w:r w:rsidRPr="004F4823">
              <w:rPr>
                <w:rFonts w:cs="Segoe UI" w:ascii="Segoe UI" w:hAnsi="Segoe UI"/>
                <w:b/>
                <w:sz w:val="20"/>
              </w:rPr>
              <w:t>For example, cursor 701 may be used by the user to highlight one of the interactive channel group elements 710</w:t>
            </w:r>
            <w:r w:rsidRPr="004F4823">
              <w:rPr>
                <w:rFonts w:cs="Segoe UI" w:ascii="Segoe UI" w:hAnsi="Segoe UI"/>
                <w:sz w:val="20"/>
              </w:rPr>
              <w:t xml:space="preserve">. </w:t>
            </w:r>
            <w:r w:rsidRPr="004F4823">
              <w:rPr>
                <w:rFonts w:cs="Segoe UI" w:ascii="Segoe UI" w:hAnsi="Segoe UI"/>
                <w:b/>
                <w:sz w:val="20"/>
              </w:rPr>
              <w:t>In one embodiment, when cursor 701 is located on a particular channel group element 710, window 720 may display video related to the highlighted channel group</w:t>
            </w:r>
            <w:r w:rsidRPr="004F4823">
              <w:rPr>
                <w:rFonts w:cs="Segoe UI" w:ascii="Segoe UI" w:hAnsi="Segoe UI"/>
                <w:b/>
                <w:sz w:val="20"/>
                <w:highlight w:val="cyan"/>
              </w:rPr>
              <w:t>. For example, window 720 may display one or more video clips promoting the highlighted channel group itself</w:t>
            </w:r>
            <w:r w:rsidRPr="004F4823">
              <w:rPr>
                <w:rFonts w:cs="Segoe UI" w:ascii="Segoe UI" w:hAnsi="Segoe UI"/>
                <w:b/>
                <w:sz w:val="20"/>
              </w:rPr>
              <w:t>, the individual media channels within the channel group, or the media programming available through the group channels (e.g., featured programming). In one approach, the user may be required to make an indication that the user wishes to view video related to the highlighted channel group before window 720 begins displaying the video. For example, when cursor 701 is located on a channel group element 710, the user may be required to press INFO key 418 on the user input device to start viewing the one or more video clips.</w:t>
            </w:r>
          </w:p>
          <w:p w:rsidR="00A851C1" w:rsidRPr="004F4823" w:rsidRDefault="00A851C1" w:rsidP="004F4823">
            <w:pPr>
              <w:spacing w:before="60" w:after="60"/>
              <w:jc w:val="center"/>
              <w:rPr>
                <w:rFonts w:cs="Segoe UI"/>
              </w:rPr>
            </w:pPr>
            <w:r w:rsidRPr="004F4823">
              <w:rPr>
                <w:rFonts w:cs="Segoe UI" w:ascii="Segoe UI" w:hAnsi="Segoe UI"/>
                <w:b/>
                <w:sz w:val="20"/>
              </w:rPr>
              <w:t xml:space="preserve">In another embodiment, </w:t>
            </w:r>
            <w:r w:rsidRPr="004F4823">
              <w:rPr>
                <w:rFonts w:cs="Segoe UI" w:ascii="Segoe UI" w:hAnsi="Segoe UI"/>
                <w:b/>
                <w:sz w:val="20"/>
                <w:highlight w:val="cyan"/>
              </w:rPr>
              <w:t>the user may also be able to view live media programming from the group channels through window 720.</w:t>
            </w:r>
            <w:r w:rsidRPr="004F4823">
              <w:rPr>
                <w:rFonts w:cs="Segoe UI" w:ascii="Segoe UI" w:hAnsi="Segoe UI"/>
                <w:sz w:val="20"/>
              </w:rPr>
              <w:t xml:space="preserve"> For example, when the user places cursor 701 on a channel group element (and optionally, presses the INFO key), </w:t>
            </w:r>
            <w:r w:rsidRPr="004F4823">
              <w:rPr>
                <w:rFonts w:cs="Segoe UI" w:ascii="Segoe UI" w:hAnsi="Segoe UI"/>
                <w:b/>
                <w:sz w:val="20"/>
              </w:rPr>
              <w:t>window 720 may provide live video of a first media channel belonging to the highlighted channel group</w:t>
            </w:r>
            <w:r w:rsidRPr="004F4823">
              <w:rPr>
                <w:rFonts w:cs="Segoe UI" w:ascii="Segoe UI" w:hAnsi="Segoe UI"/>
                <w:sz w:val="20"/>
              </w:rPr>
              <w:t xml:space="preserve">. Audio of the media channel displayed in window 720 may or may not be provided, in some instances, depending on whether the media channel is a television channel or an audio-centric channel, such as a music channel. Window 720 may provide an identification of the first media channel in its video display. For example, when the live video displayed in window 720 is of the media channel ESPN, an overlay 721 may be used in window 720 to identify the media channel. </w:t>
            </w:r>
            <w:r w:rsidRPr="00EF1DCB">
              <w:rPr>
                <w:rFonts w:cs="Segoe UI" w:ascii="Segoe UI" w:hAnsi="Segoe UI"/>
                <w:b/>
                <w:sz w:val="20"/>
                <w:highlight w:val="yellow"/>
              </w:rPr>
              <w:t xml:space="preserve">In one approach, when the user presses the </w:t>
            </w:r>
            <w:r w:rsidRPr="00347456">
              <w:rPr>
                <w:rFonts w:cs="Segoe UI" w:ascii="Segoe UI" w:hAnsi="Segoe UI"/>
                <w:b/>
                <w:sz w:val="20"/>
                <w:highlight w:val="green"/>
              </w:rPr>
              <w:t xml:space="preserve">INFO key on the user input device while cursor 701 </w:t>
            </w:r>
            <w:r w:rsidRPr="00EF1DCB">
              <w:rPr>
                <w:rFonts w:cs="Segoe UI" w:ascii="Segoe UI" w:hAnsi="Segoe UI"/>
                <w:b/>
                <w:sz w:val="20"/>
                <w:highlight w:val="yellow"/>
              </w:rPr>
              <w:t>remains on the same channel group element, window 720 may change to display live programming from a second media channel belonging to the highlighted channel group.</w:t>
            </w:r>
            <w:r w:rsidRPr="004F4823">
              <w:rPr>
                <w:rFonts w:cs="Segoe UI" w:ascii="Segoe UI" w:hAnsi="Segoe UI"/>
                <w:sz w:val="20"/>
              </w:rPr>
              <w:t xml:space="preserve"> In this way, the user may cycle through all the channels of a highlighted channel group by repeatedly pressing the INFO key while cursor 701 is on the channel group element. Alternatively, the guidance application may automatically cycle the programming feed in window 720 through the media channels of the channel group. When one of the media channels in a channel group is not a broadcast channel that provides a continuous programming feed (e.g., audio or video feed), </w:t>
            </w:r>
            <w:r w:rsidRPr="00EF1DCB">
              <w:rPr>
                <w:rFonts w:cs="Segoe UI" w:ascii="Segoe UI" w:hAnsi="Segoe UI"/>
                <w:b/>
                <w:sz w:val="20"/>
                <w:highlight w:val="green"/>
              </w:rPr>
              <w:t>window 720 may display a promotional video clip related to that media channel when the user or the guidance application cycles to that channel.</w:t>
            </w:r>
            <w:r w:rsidRPr="00EF1DCB">
              <w:rPr>
                <w:rFonts w:cs="Segoe UI" w:ascii="Segoe UI" w:hAnsi="Segoe UI"/>
                <w:b/>
                <w:sz w:val="20"/>
              </w:rPr>
              <w:t xml:space="preserve"> </w:t>
            </w:r>
            <w:r w:rsidRPr="004F4823">
              <w:rPr>
                <w:rFonts w:cs="Segoe UI" w:ascii="Segoe UI" w:hAnsi="Segoe UI"/>
                <w:sz w:val="20"/>
              </w:rPr>
              <w:t>For example, an on-demand media channel may be represented in window 720 with a video clip promoting a program available through the on-demand channel, or with a video preview of one of the programs. Alternatively, the guidance application may simply skip media channels without a traditional broadcast type feed as it cycles through the group channels in window 720.</w:t>
            </w:r>
          </w:p>
          <w:p w:rsidR="00A851C1" w:rsidRPr="004F4823" w:rsidRDefault="00A851C1" w:rsidP="00441762">
            <w:pPr>
              <w:spacing w:before="60" w:after="60"/>
              <w:jc w:val="center"/>
              <w:rPr>
                <w:rFonts w:cs="Segoe UI"/>
              </w:rPr>
            </w:pPr>
            <w:r w:rsidRPr="004F4823">
              <w:rPr>
                <w:rFonts w:cs="Segoe UI" w:ascii="Segoe UI" w:hAnsi="Segoe UI"/>
                <w:noProof/>
                <w:sz w:val="20"/>
                <w:lang w:val="en-IN" w:eastAsia="en-IN"/>
              </w:rPr>
              <w:drawing>
                <wp:inline distT="0" distB="0" distL="0" distR="0" wp14:anchorId="34358F1E" wp14:editId="05C04992">
                  <wp:extent cx="4151014" cy="3558012"/>
                  <wp:effectExtent l="0" t="0" r="190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0865" cy="3575028"/>
                          </a:xfrm>
                          <a:prstGeom prst="rect">
                            <a:avLst/>
                          </a:prstGeom>
                        </pic:spPr>
                      </pic:pic>
                    </a:graphicData>
                  </a:graphic>
                </wp:inline>
              </w:drawing>
            </w:r>
          </w:p>
          <w:p w:rsidR="00A851C1" w:rsidRPr="004F4823" w:rsidRDefault="00A851C1" w:rsidP="004F4823">
            <w:pPr>
              <w:spacing w:before="60" w:after="60"/>
              <w:jc w:val="center"/>
              <w:rPr>
                <w:rFonts w:cs="Segoe UI"/>
              </w:rPr>
            </w:pPr>
            <w:r w:rsidRPr="004F4823">
              <w:rPr>
                <w:rFonts w:cs="Segoe UI" w:ascii="Segoe UI" w:hAnsi="Segoe UI"/>
                <w:sz w:val="20"/>
              </w:rPr>
              <w:t>[Para 0112]</w:t>
            </w:r>
          </w:p>
          <w:p w:rsidR="00A851C1" w:rsidRPr="004F4823" w:rsidRDefault="00A851C1" w:rsidP="004F4823">
            <w:pPr>
              <w:spacing w:before="60" w:after="60"/>
              <w:jc w:val="center"/>
              <w:rPr>
                <w:rFonts w:cs="Segoe UI"/>
                <w:b/>
              </w:rPr>
            </w:pPr>
            <w:r w:rsidRPr="004F4823">
              <w:rPr>
                <w:rFonts w:cs="Segoe UI" w:ascii="Segoe UI" w:hAnsi="Segoe UI"/>
                <w:b/>
                <w:sz w:val="20"/>
                <w:highlight w:val="yellow"/>
              </w:rPr>
              <w:t>It should be understood that window 720 may be utilized in any of the above described approaches or in any combination of such approaches.</w:t>
            </w:r>
            <w:r w:rsidRPr="004F4823">
              <w:rPr>
                <w:rFonts w:cs="Segoe UI" w:ascii="Segoe UI" w:hAnsi="Segoe UI"/>
                <w:b/>
                <w:sz w:val="20"/>
              </w:rPr>
              <w:t xml:space="preserve"> </w:t>
            </w:r>
            <w:r w:rsidRPr="004F4823">
              <w:rPr>
                <w:rFonts w:cs="Segoe UI" w:ascii="Segoe UI" w:hAnsi="Segoe UI"/>
                <w:b/>
                <w:sz w:val="20"/>
                <w:highlight w:val="cyan"/>
              </w:rPr>
              <w:t xml:space="preserve">One In one embodiment, live video feeds from the group channels may be presented to the user in a video mosaic format. For example, as illustrated by </w:t>
            </w:r>
            <w:r w:rsidRPr="004947AA">
              <w:rPr>
                <w:rFonts w:cs="Segoe UI" w:ascii="Segoe UI" w:hAnsi="Segoe UI"/>
                <w:b/>
                <w:sz w:val="20"/>
                <w:highlight w:val="green"/>
              </w:rPr>
              <w:t>FIG. 12A, reduced scale video windows 1255 may be used to simultaneously display the live video feed from each of the group channels.</w:t>
            </w:r>
            <w:r w:rsidRPr="004F4823">
              <w:rPr>
                <w:rFonts w:cs="Segoe UI" w:ascii="Segoe UI" w:hAnsi="Segoe UI"/>
                <w:b/>
                <w:sz w:val="20"/>
              </w:rPr>
              <w:t xml:space="preserve"> Display screen 1250 may, for example, be accessed from channel group portal screen 1000. In one suitable approach, </w:t>
            </w:r>
            <w:r w:rsidRPr="004947AA">
              <w:rPr>
                <w:rFonts w:cs="Segoe UI" w:ascii="Segoe UI" w:hAnsi="Segoe UI"/>
                <w:b/>
                <w:sz w:val="20"/>
                <w:highlight w:val="green"/>
              </w:rPr>
              <w:t>the user may move cursor 1001 onto video display window 1020 and indicate a desire to view the mosaic screen 1250 by pressing the select key on the user input device.</w:t>
            </w:r>
            <w:r w:rsidRPr="004F4823">
              <w:rPr>
                <w:rFonts w:cs="Segoe UI" w:ascii="Segoe UI" w:hAnsi="Segoe UI"/>
                <w:b/>
                <w:sz w:val="20"/>
              </w:rPr>
              <w:t xml:space="preserve"> A or more additional video display windows may also be provided on screen 700 and may provide additional promotional opportunities related to channel groups, media channels, media programming, or unrelated products and services.</w:t>
            </w:r>
          </w:p>
          <w:p w:rsidR="00A851C1" w:rsidRPr="004F4823" w:rsidRDefault="00A851C1" w:rsidP="004F4823">
            <w:pPr>
              <w:spacing w:before="60" w:after="60"/>
              <w:jc w:val="center"/>
              <w:rPr>
                <w:rFonts w:cs="Segoe UI"/>
              </w:rPr>
            </w:pPr>
            <w:r w:rsidRPr="004F4823">
              <w:rPr>
                <w:rFonts w:cs="Segoe UI" w:ascii="Segoe UI" w:hAnsi="Segoe UI"/>
                <w:sz w:val="20"/>
              </w:rPr>
              <w:t>[Para 0134]</w:t>
            </w:r>
          </w:p>
          <w:p w:rsidR="00A851C1" w:rsidRPr="004F4823" w:rsidRDefault="00A851C1" w:rsidP="004947AA">
            <w:pPr>
              <w:spacing w:before="80" w:after="80"/>
              <w:jc w:val="center"/>
              <w:rPr>
                <w:rFonts w:cs="Segoe UI"/>
                <w:color w:val="000000" w:themeColor="text1"/>
              </w:rPr>
            </w:pPr>
            <w:r w:rsidRPr="004F4823">
              <w:rPr>
                <w:rFonts w:cs="Segoe UI" w:ascii="Segoe UI" w:hAnsi="Segoe UI"/>
                <w:b/>
                <w:sz w:val="20"/>
              </w:rPr>
              <w:t>In one embodiment</w:t>
            </w:r>
            <w:r w:rsidRPr="004947AA">
              <w:rPr>
                <w:rFonts w:cs="Segoe UI" w:ascii="Segoe UI" w:hAnsi="Segoe UI"/>
                <w:b/>
                <w:sz w:val="20"/>
                <w:highlight w:val="yellow"/>
              </w:rPr>
              <w:t>, live video feeds from the group channels may be presented to the user in a video mosaic format</w:t>
            </w:r>
            <w:r w:rsidRPr="004F4823">
              <w:rPr>
                <w:rFonts w:cs="Segoe UI" w:ascii="Segoe UI" w:hAnsi="Segoe UI"/>
                <w:b/>
                <w:sz w:val="20"/>
              </w:rPr>
              <w:t xml:space="preserve">. For example, as illustrated by FIG. 12A, reduced scale video windows 1255 may be used to simultaneously display the live video feed from each of the group channels. Display screen 1250 may, for example, be accessed from channel group portal screen 1000. In one suitable approach, </w:t>
            </w:r>
            <w:r w:rsidRPr="004947AA">
              <w:rPr>
                <w:rFonts w:cs="Segoe UI" w:ascii="Segoe UI" w:hAnsi="Segoe UI"/>
                <w:b/>
                <w:sz w:val="20"/>
                <w:highlight w:val="cyan"/>
              </w:rPr>
              <w:t>the user may move cursor 1001 onto video display window 1020 and indicate a desire to view the mosaic screen 1250 by pressing the select key on the user input device</w:t>
            </w:r>
            <w:r w:rsidRPr="004F4823">
              <w:rPr>
                <w:rFonts w:cs="Segoe UI" w:ascii="Segoe UI" w:hAnsi="Segoe UI"/>
                <w:b/>
                <w:sz w:val="20"/>
              </w:rPr>
              <w:t>.</w:t>
            </w:r>
            <w:r w:rsidRPr="004F4823">
              <w:rPr>
                <w:rFonts w:cs="Segoe UI" w:ascii="Segoe UI" w:hAnsi="Segoe UI"/>
                <w:sz w:val="20"/>
              </w:rPr>
              <w:t xml:space="preserve"> As shown in FIG. 12A, cursor 1251 may be provided on screen 1250, the cursor being movable between the windows 1255 to highlight a given window. In the event that all the group channel video feeds do not fit onto a single display screen, the guidance application may provide additional screens to accommodate the additional video windows or may enable the user to scroll to additional video windows using cursor 1251</w:t>
            </w:r>
            <w:r w:rsidRPr="00E56DED">
              <w:rPr>
                <w:rFonts w:cs="Segoe UI" w:ascii="Segoe UI" w:hAnsi="Segoe UI"/>
                <w:b/>
                <w:sz w:val="20"/>
              </w:rPr>
              <w:t>. In one embodiment, the guidance application may enable tuning operation from screen 1250. For example, the user may move cursor 1251 onto a window 1255 and press the select key on the user input device</w:t>
            </w:r>
            <w:r w:rsidRPr="004F4823">
              <w:rPr>
                <w:rFonts w:cs="Segoe UI" w:ascii="Segoe UI" w:hAnsi="Segoe UI"/>
                <w:sz w:val="20"/>
              </w:rPr>
              <w:t xml:space="preserve">. </w:t>
            </w:r>
            <w:r w:rsidRPr="00E56DED">
              <w:rPr>
                <w:rFonts w:cs="Segoe UI" w:ascii="Segoe UI" w:hAnsi="Segoe UI"/>
                <w:b/>
                <w:sz w:val="20"/>
                <w:highlight w:val="yellow"/>
              </w:rPr>
              <w:t xml:space="preserve">Upon such user input, the guidance application may tune the user to the group channel represented by selected window 1255. </w:t>
            </w:r>
            <w:r w:rsidRPr="00E56DED">
              <w:rPr>
                <w:rFonts w:cs="Segoe UI" w:ascii="Segoe UI" w:hAnsi="Segoe UI"/>
                <w:b/>
                <w:sz w:val="20"/>
                <w:highlight w:val="green"/>
              </w:rPr>
              <w:t>In one embodiment, individual media listings, such as on-demand listings, may also be represented by a video window 1255.</w:t>
            </w:r>
            <w:r w:rsidRPr="004F4823">
              <w:rPr>
                <w:rFonts w:cs="Segoe UI" w:ascii="Segoe UI" w:hAnsi="Segoe UI"/>
                <w:sz w:val="20"/>
              </w:rPr>
              <w:t xml:space="preserve"> </w:t>
            </w:r>
          </w:p>
        </w:tc>
      </w:tr>
    </w:tbl>
    <w:p w:rsidR="009B1FFD" w:rsidRPr="00635AA3" w:rsidRDefault="009B1FFD" w:rsidP="009B1FFD">
      <w:pPr>
        <w:spacing w:before="80" w:after="80"/>
        <w:jc w:val="both"/>
        <w:rPr>
          <w:rFonts w:cs="Segoe UI"/>
        </w:rPr>
      </w:pPr>
    </w:p>
    <w:p w:rsidR="00D54CF8" w:rsidRPr="00A33740" w:rsidRDefault="00A33740" w:rsidP="00DD1679">
      <w:pPr>
        <w:pStyle w:val="Heading2"/>
        <w:pageBreakBefore/>
        <w:numPr>
          <w:ilvl w:val="1"/>
          <w:numId w:val="4"/>
        </w:numPr>
        <w:spacing w:before="240" w:after="120" w:line="27" w:lineRule="atLeast"/>
        <w:jc w:val="left"/>
        <w:rPr>
          <w:rFonts w:cs="Segoe UI"/>
          <w:i/>
        </w:rPr>
      </w:pPr>
      <w:bookmarkStart w:id="38" w:name="_US8578416B1_(Radloff_et"/>
      <w:bookmarkStart w:id="39" w:name="_Toc209477458"/>
      <w:bookmarkEnd w:id="38"/>
      <w:r w:rsidRPr="006A6A24">
        <w:rPr>
          <w:rFonts w:ascii="Cambria" w:hAnsi="Cambria" w:cs="Segoe UI"/>
          <w:sz w:val="40"/>
        </w:rPr>
        <w:lastRenderedPageBreak/>
        <w:t>US8578416B1</w:t>
      </w:r>
      <w:r w:rsidR="003F39EF" w:rsidRPr="003F39EF">
        <w:rPr>
          <w:rFonts w:ascii="Cambria" w:hAnsi="Cambria"/>
          <w:i/>
          <w:sz w:val="40"/>
        </w:rPr>
        <w:t>*</w:t>
      </w:r>
      <w:r>
        <w:rPr>
          <w:rFonts w:cs="Segoe UI" w:ascii="Cambria" w:hAnsi="Cambria"/>
          <w:i/>
          <w:sz w:val="40"/>
        </w:rPr>
        <w:t xml:space="preserve"> </w:t>
      </w:r>
      <w:r w:rsidR="002D3EC5">
        <w:rPr>
          <w:rFonts w:cs="Segoe UI" w:ascii="Cambria" w:hAnsi="Cambria"/>
          <w:i/>
          <w:sz w:val="40"/>
        </w:rPr>
        <w:t>(Radloff</w:t>
      </w:r>
      <w:r w:rsidR="006C09EA" w:rsidRPr="00A33740">
        <w:rPr>
          <w:rFonts w:cs="Segoe UI" w:ascii="Cambria" w:hAnsi="Cambria"/>
          <w:i/>
          <w:sz w:val="40"/>
        </w:rPr>
        <w:t xml:space="preserve"> </w:t>
      </w:r>
      <w:r w:rsidR="00D54CF8" w:rsidRPr="00A33740">
        <w:rPr>
          <w:rFonts w:cs="Segoe UI" w:ascii="Cambria" w:hAnsi="Cambria"/>
          <w:i/>
          <w:sz w:val="40"/>
        </w:rPr>
        <w:t>et al.)</w:t>
      </w:r>
      <w:bookmarkEnd w:id="39"/>
    </w:p>
    <w:p w:rsidR="00D54CF8" w:rsidRPr="00635AA3" w:rsidRDefault="00D54CF8" w:rsidP="00D54CF8">
      <w:pPr>
        <w:spacing w:before="80" w:after="80"/>
        <w:jc w:val="both"/>
        <w:rPr>
          <w:rFonts w:cs="Segoe UI"/>
          <w:color w:val="0000FF"/>
          <w:u w:val="single"/>
        </w:rPr>
      </w:pPr>
      <w:r w:rsidRPr="00635AA3">
        <w:rPr>
          <w:rFonts w:cs="Segoe UI" w:ascii="Segoe UI" w:hAnsi="Segoe UI"/>
          <w:b/>
          <w:sz w:val="20"/>
        </w:rPr>
        <w:t>Source</w:t>
      </w:r>
      <w:r w:rsidRPr="00635AA3">
        <w:rPr>
          <w:rFonts w:cs="Segoe UI" w:ascii="Segoe UI" w:hAnsi="Segoe UI"/>
          <w:sz w:val="20"/>
        </w:rPr>
        <w:t xml:space="preserve">: </w:t>
      </w:r>
      <w:hyperlink r:id="rId45" w:history="1">
        <w:r w:rsidR="002D3EC5" w:rsidRPr="002555CC">
          <w:rPr>
            <w:rStyle w:val="Hyperlink"/>
            <w:rFonts w:cs="Segoe UI"/>
          </w:rPr>
          <w:t>https://patents.google.com/patent/US8578416B1/en</w:t>
        </w:r>
      </w:hyperlink>
      <w:r w:rsidR="002D3EC5">
        <w:rPr>
          <w:rFonts w:cs="Segoe UI" w:ascii="Segoe UI" w:hAnsi="Segoe UI"/>
          <w:sz w:val="20"/>
        </w:rPr>
        <w:t xml:space="preserve"> </w:t>
      </w:r>
    </w:p>
    <w:p w:rsidR="00D54CF8" w:rsidRDefault="00D54CF8" w:rsidP="00D54CF8">
      <w:pPr>
        <w:spacing w:before="80" w:after="80" w:line="360" w:lineRule="auto"/>
        <w:jc w:val="both"/>
        <w:rPr>
          <w:rFonts w:cs="Segoe UI"/>
          <w:i/>
        </w:rPr>
      </w:pPr>
      <w:r w:rsidRPr="00635AA3">
        <w:rPr>
          <w:rFonts w:cs="Segoe UI" w:ascii="Segoe UI" w:hAnsi="Segoe UI"/>
          <w:b/>
          <w:sz w:val="20"/>
        </w:rPr>
        <w:t>Summary</w:t>
      </w:r>
      <w:r w:rsidRPr="00635AA3">
        <w:rPr>
          <w:rFonts w:cs="Segoe UI" w:ascii="Segoe UI" w:hAnsi="Segoe UI"/>
          <w:sz w:val="20"/>
        </w:rPr>
        <w:t xml:space="preserve">: </w:t>
      </w:r>
      <w:r w:rsidR="005E1689">
        <w:rPr>
          <w:rFonts w:cs="Segoe UI" w:ascii="Segoe UI" w:hAnsi="Segoe UI"/>
          <w:i/>
          <w:sz w:val="20"/>
        </w:rPr>
        <w:t xml:space="preserve">Radloff </w:t>
      </w:r>
      <w:r w:rsidR="008E78CA" w:rsidRPr="008E78CA">
        <w:rPr>
          <w:rFonts w:cs="Segoe UI" w:ascii="Segoe UI" w:hAnsi="Segoe UI"/>
          <w:sz w:val="20"/>
        </w:rPr>
        <w:t>describes a method for showing a mosaic of pictures from a specific genre, which are sent from a distribution center. If any of the pictures in the mosaic are blacked out, a user can choose to have replacement media from a similar genre fill in those blacked-out spaces.</w:t>
      </w:r>
    </w:p>
    <w:p w:rsidR="0002683C" w:rsidRPr="0002683C" w:rsidRDefault="003F39EF" w:rsidP="003F39EF">
      <w:pPr>
        <w:tabs>
          <w:tab w:val="left" w:pos="4871"/>
        </w:tabs>
        <w:spacing w:before="80" w:after="80" w:line="360" w:lineRule="auto"/>
        <w:jc w:val="both"/>
        <w:rPr>
          <w:rFonts w:cs="Segoe UI"/>
          <w:i/>
          <w:u w:val="single"/>
        </w:rPr>
      </w:pPr>
      <w:r w:rsidRPr="003F39EF">
        <w:rPr>
          <w:rFonts w:ascii="Segoe UI" w:hAnsi="Segoe UI"/>
          <w:i/>
          <w:sz w:val="20"/>
        </w:rPr>
        <w:t>*</w:t>
      </w:r>
      <w:r w:rsidR="0002683C" w:rsidRPr="007148E1">
        <w:rPr>
          <w:rFonts w:cs="Segoe UI" w:ascii="Segoe UI" w:hAnsi="Segoe UI"/>
          <w:b/>
          <w:i/>
          <w:sz w:val="20"/>
        </w:rPr>
        <w:t>Note</w:t>
      </w:r>
      <w:r w:rsidR="0002683C">
        <w:rPr>
          <w:rFonts w:cs="Segoe UI" w:ascii="Segoe UI" w:hAnsi="Segoe UI"/>
          <w:i/>
          <w:sz w:val="20"/>
        </w:rPr>
        <w:t>: This references is filed before the cutoff.</w:t>
      </w:r>
    </w:p>
    <w:tbl>
      <w:tblPr>
        <w:tblStyle w:val="DefaultTable1"/>
        <w:tblW w:w="15438" w:type="dxa"/>
        <w:tblInd w:w="115" w:type="dxa"/>
        <w:tblLayout w:type="fixed"/>
        <w:tblLook w:val="0480" w:firstRow="0" w:lastRow="0" w:firstColumn="1" w:lastColumn="0" w:noHBand="0" w:noVBand="1"/>
      </w:tblPr>
      <w:tblGrid>
        <w:gridCol w:w="2479"/>
        <w:gridCol w:w="12959"/>
      </w:tblGrid>
      <w:tr w:rsidR="00D54CF8" w:rsidRPr="00635AA3" w:rsidTr="00842DFE">
        <w:trPr>
          <w:cantSplit w:val="0"/>
          <w:trHeight w:val="288"/>
        </w:trPr>
        <w:tc>
          <w:tcPr>
            <w:tcW w:w="2479" w:type="dxa"/>
          </w:tcPr>
          <w:p w:rsidR="00D54CF8" w:rsidRPr="00635AA3" w:rsidRDefault="00D54CF8" w:rsidP="00842DFE">
            <w:pPr>
              <w:spacing w:before="80" w:after="80" w:line="319" w:lineRule="auto"/>
              <w:jc w:val="center"/>
              <w:rPr>
                <w:rFonts w:cs="Segoe UI"/>
              </w:rPr>
            </w:pPr>
            <w:r w:rsidRPr="00635AA3">
              <w:rPr>
                <w:rFonts w:cs="Segoe UI" w:ascii="Segoe UI" w:hAnsi="Segoe UI"/>
                <w:sz w:val="20"/>
              </w:rPr>
              <w:t>Publication Date</w:t>
            </w:r>
          </w:p>
        </w:tc>
        <w:tc>
          <w:tcPr>
            <w:tcW w:w="12959" w:type="dxa"/>
          </w:tcPr>
          <w:p w:rsidR="00D54CF8" w:rsidRPr="00635AA3" w:rsidRDefault="002D3EC5" w:rsidP="00842DFE">
            <w:pPr>
              <w:spacing w:before="80" w:after="80" w:line="319" w:lineRule="auto"/>
              <w:jc w:val="center"/>
              <w:rPr>
                <w:rFonts w:cs="Segoe UI"/>
              </w:rPr>
            </w:pPr>
            <w:r>
              <w:rPr>
                <w:rFonts w:cs="Segoe UI" w:ascii="Segoe UI" w:hAnsi="Segoe UI"/>
                <w:sz w:val="20"/>
              </w:rPr>
              <w:t>November 05, 2013</w:t>
            </w:r>
          </w:p>
        </w:tc>
      </w:tr>
      <w:tr w:rsidR="00D54CF8" w:rsidRPr="00635AA3" w:rsidTr="00842DFE">
        <w:trPr>
          <w:cantSplit w:val="0"/>
          <w:trHeight w:val="288"/>
        </w:trPr>
        <w:tc>
          <w:tcPr>
            <w:tcW w:w="2479" w:type="dxa"/>
          </w:tcPr>
          <w:p w:rsidR="00D54CF8" w:rsidRPr="00635AA3" w:rsidRDefault="00D54CF8" w:rsidP="00842DFE">
            <w:pPr>
              <w:spacing w:before="80" w:after="80"/>
              <w:jc w:val="center"/>
              <w:rPr>
                <w:rFonts w:cs="Segoe UI"/>
              </w:rPr>
            </w:pPr>
            <w:r w:rsidRPr="00635AA3">
              <w:rPr>
                <w:rFonts w:cs="Segoe UI" w:ascii="Segoe UI" w:hAnsi="Segoe UI"/>
                <w:sz w:val="20"/>
              </w:rPr>
              <w:t>Filing Date</w:t>
            </w:r>
          </w:p>
        </w:tc>
        <w:tc>
          <w:tcPr>
            <w:tcW w:w="12959" w:type="dxa"/>
          </w:tcPr>
          <w:p w:rsidR="00D54CF8" w:rsidRPr="00635AA3" w:rsidRDefault="002D3EC5" w:rsidP="00842DFE">
            <w:pPr>
              <w:spacing w:before="80" w:after="80"/>
              <w:jc w:val="center"/>
              <w:rPr>
                <w:rFonts w:cs="Segoe UI"/>
                <w:lang w:val="en-IN"/>
              </w:rPr>
            </w:pPr>
            <w:r>
              <w:rPr>
                <w:rFonts w:cs="Segoe UI" w:ascii="Segoe UI" w:hAnsi="Segoe UI"/>
                <w:sz w:val="20"/>
                <w:lang w:val="en-IN"/>
              </w:rPr>
              <w:t>April 27,</w:t>
            </w:r>
            <w:r w:rsidR="00E42AB1">
              <w:rPr>
                <w:rFonts w:cs="Segoe UI" w:ascii="Segoe UI" w:hAnsi="Segoe UI"/>
                <w:sz w:val="20"/>
                <w:lang w:val="en-IN"/>
              </w:rPr>
              <w:t xml:space="preserve"> </w:t>
            </w:r>
            <w:r>
              <w:rPr>
                <w:rFonts w:cs="Segoe UI" w:ascii="Segoe UI" w:hAnsi="Segoe UI"/>
                <w:sz w:val="20"/>
                <w:lang w:val="en-IN"/>
              </w:rPr>
              <w:t>2007</w:t>
            </w:r>
          </w:p>
        </w:tc>
      </w:tr>
      <w:tr w:rsidR="00D54CF8" w:rsidRPr="00635AA3" w:rsidTr="00842DFE">
        <w:trPr>
          <w:cantSplit w:val="0"/>
          <w:trHeight w:val="288"/>
        </w:trPr>
        <w:tc>
          <w:tcPr>
            <w:tcW w:w="2479" w:type="dxa"/>
            <w:tcBorders>
              <w:bottom w:val="single" w:sz="4" w:space="0" w:color="1F497D" w:themeColor="text2"/>
            </w:tcBorders>
          </w:tcPr>
          <w:p w:rsidR="00D54CF8" w:rsidRPr="00635AA3" w:rsidRDefault="00D54CF8" w:rsidP="00842DFE">
            <w:pPr>
              <w:spacing w:before="80" w:after="80" w:line="319" w:lineRule="auto"/>
              <w:jc w:val="center"/>
              <w:rPr>
                <w:rFonts w:cs="Segoe UI"/>
              </w:rPr>
            </w:pPr>
            <w:r w:rsidRPr="00635AA3">
              <w:rPr>
                <w:rFonts w:cs="Segoe UI" w:ascii="Segoe UI" w:hAnsi="Segoe UI"/>
                <w:sz w:val="20"/>
              </w:rPr>
              <w:t>Abstract</w:t>
            </w:r>
          </w:p>
        </w:tc>
        <w:tc>
          <w:tcPr>
            <w:tcW w:w="12959" w:type="dxa"/>
            <w:tcBorders>
              <w:bottom w:val="single" w:sz="4" w:space="0" w:color="auto"/>
            </w:tcBorders>
          </w:tcPr>
          <w:p w:rsidR="00D54CF8" w:rsidRPr="00635AA3" w:rsidRDefault="00DD72E4" w:rsidP="00DD72E4">
            <w:pPr>
              <w:tabs>
                <w:tab w:val="left" w:pos="1126"/>
              </w:tabs>
              <w:spacing w:before="80" w:after="80" w:line="319" w:lineRule="auto"/>
              <w:jc w:val="center"/>
              <w:rPr>
                <w:rFonts w:cs="Segoe UI"/>
                <w:lang w:val="en-IN"/>
              </w:rPr>
            </w:pPr>
            <w:r w:rsidRPr="00DD72E4">
              <w:rPr>
                <w:rFonts w:cs="Segoe UI" w:ascii="Segoe UI" w:hAnsi="Segoe UI"/>
                <w:sz w:val="20"/>
                <w:lang w:val="en-IN"/>
              </w:rPr>
              <w:t>Systems and methods for providing blackout support in video mosaic and television environments are disclosed. In response to receiving a request for a video mosaic page, screen data or application data, which may include blackout information, is received. The blacked out content may be automatically recorded to the user equipment or a network server for later playback after the blackout has expired. In addition, an overlay of options associated with the blacked out asset may be presented. The overlay may include options to substitute the blacked out asset with replacement content, search for similar content, retrieve more information about the blackout, or present summary information, such as a sports ticker, in place of the blacked out cell</w:t>
            </w:r>
          </w:p>
        </w:tc>
      </w:tr>
      <w:tr w:rsidR="00192DA2" w:rsidRPr="00635AA3" w:rsidTr="00842DFE">
        <w:trPr>
          <w:cantSplit w:val="0"/>
          <w:trHeight w:val="471"/>
        </w:trPr>
        <w:tc>
          <w:tcPr>
            <w:tcW w:w="2479" w:type="dxa"/>
            <w:tcBorders>
              <w:bottom w:val="single" w:sz="4" w:space="0" w:color="auto"/>
            </w:tcBorders>
          </w:tcPr>
          <w:p w:rsidR="00192DA2" w:rsidRPr="00635AA3" w:rsidRDefault="00192DA2" w:rsidP="00192DA2">
            <w:pPr>
              <w:spacing w:before="80" w:after="80" w:line="319" w:lineRule="auto"/>
              <w:jc w:val="center"/>
              <w:rPr>
                <w:rFonts w:cs="Segoe UI"/>
              </w:rPr>
            </w:pPr>
            <w:r w:rsidRPr="00635AA3">
              <w:rPr>
                <w:rFonts w:cs="Segoe UI" w:ascii="Segoe UI" w:hAnsi="Segoe UI"/>
                <w:sz w:val="20"/>
              </w:rPr>
              <w:t>Relevant Text</w:t>
            </w:r>
          </w:p>
        </w:tc>
        <w:tc>
          <w:tcPr>
            <w:tcW w:w="12959" w:type="dxa"/>
            <w:tcBorders>
              <w:top w:val="single" w:sz="4" w:space="0" w:color="auto"/>
              <w:bottom w:val="single" w:sz="4" w:space="0" w:color="auto"/>
            </w:tcBorders>
          </w:tcPr>
          <w:p w:rsidR="00192DA2" w:rsidRPr="002C7CAE" w:rsidRDefault="00192DA2" w:rsidP="00815AE6">
            <w:pPr>
              <w:spacing w:before="60" w:after="60"/>
              <w:jc w:val="center"/>
              <w:rPr>
                <w:rFonts w:cs="Segoe UI"/>
              </w:rPr>
            </w:pPr>
            <w:r w:rsidRPr="002C7CAE">
              <w:rPr>
                <w:rFonts w:cs="Segoe UI" w:ascii="Segoe UI" w:hAnsi="Segoe UI"/>
                <w:sz w:val="20"/>
              </w:rPr>
              <w:t>[Col 1, Line 9]</w:t>
            </w:r>
          </w:p>
          <w:p w:rsidR="00192DA2" w:rsidRPr="002C7CAE" w:rsidRDefault="00192DA2" w:rsidP="00815AE6">
            <w:pPr>
              <w:spacing w:before="60" w:after="60"/>
              <w:jc w:val="center"/>
              <w:rPr>
                <w:rFonts w:cs="Segoe UI"/>
              </w:rPr>
            </w:pPr>
            <w:r w:rsidRPr="002C7CAE">
              <w:rPr>
                <w:rFonts w:cs="Segoe UI" w:ascii="Segoe UI" w:hAnsi="Segoe UI"/>
                <w:b/>
                <w:sz w:val="20"/>
              </w:rPr>
              <w:t>Generally speaking, a programming blackout occurs when a video distribution facility does not make programming available for viewing to a subset of all possible viewers at the time it was scheduled to be distributed</w:t>
            </w:r>
            <w:r w:rsidRPr="002C7CAE">
              <w:rPr>
                <w:rFonts w:cs="Segoe UI" w:ascii="Segoe UI" w:hAnsi="Segoe UI"/>
                <w:sz w:val="20"/>
              </w:rPr>
              <w:t>. For example, a broadcaster may be prohibited from broadcasting a sporting event if the broadcaster</w:t>
            </w:r>
            <w:r w:rsidR="00971AB4">
              <w:rPr>
                <w:rFonts w:cs="Segoe UI" w:ascii="Segoe UI" w:hAnsi="Segoe UI"/>
                <w:sz w:val="20"/>
              </w:rPr>
              <w:t xml:space="preserve"> </w:t>
            </w:r>
            <w:r w:rsidRPr="002C7CAE">
              <w:rPr>
                <w:rFonts w:cs="Segoe UI" w:ascii="Segoe UI" w:hAnsi="Segoe UI"/>
                <w:sz w:val="20"/>
              </w:rPr>
              <w:t xml:space="preserve">s signal reaches any area within a certain radius of the sports venue where the event is being played. </w:t>
            </w:r>
            <w:r w:rsidRPr="00043885">
              <w:rPr>
                <w:rFonts w:cs="Segoe UI" w:ascii="Segoe UI" w:hAnsi="Segoe UI"/>
                <w:b/>
                <w:sz w:val="20"/>
                <w:highlight w:val="green"/>
              </w:rPr>
              <w:t>The distribution facility may deliver replacement media (or no media at all) on the blacked out channel</w:t>
            </w:r>
            <w:r w:rsidRPr="002C7CAE">
              <w:rPr>
                <w:rFonts w:cs="Segoe UI" w:ascii="Segoe UI" w:hAnsi="Segoe UI"/>
                <w:b/>
                <w:sz w:val="20"/>
              </w:rPr>
              <w:t xml:space="preserve"> during the blackout period.</w:t>
            </w:r>
          </w:p>
          <w:p w:rsidR="00192DA2" w:rsidRPr="002C7CAE" w:rsidRDefault="00192DA2" w:rsidP="00815AE6">
            <w:pPr>
              <w:spacing w:before="60" w:after="60"/>
              <w:jc w:val="center"/>
              <w:rPr>
                <w:rFonts w:cs="Segoe UI"/>
              </w:rPr>
            </w:pPr>
            <w:r w:rsidRPr="002C7CAE">
              <w:rPr>
                <w:rFonts w:cs="Segoe UI" w:ascii="Segoe UI" w:hAnsi="Segoe UI"/>
                <w:sz w:val="20"/>
              </w:rPr>
              <w:t>[Col 2, Line 5]</w:t>
            </w:r>
          </w:p>
          <w:p w:rsidR="00192DA2" w:rsidRPr="002C7CAE" w:rsidRDefault="00192DA2" w:rsidP="00815AE6">
            <w:pPr>
              <w:spacing w:before="60" w:after="60"/>
              <w:jc w:val="center"/>
              <w:rPr>
                <w:rFonts w:cs="Segoe UI"/>
              </w:rPr>
            </w:pPr>
            <w:r w:rsidRPr="002C7CAE">
              <w:rPr>
                <w:rFonts w:cs="Segoe UI" w:ascii="Segoe UI" w:hAnsi="Segoe UI"/>
                <w:sz w:val="20"/>
              </w:rPr>
              <w:t xml:space="preserve">For example, </w:t>
            </w:r>
            <w:r w:rsidRPr="002C7CAE">
              <w:rPr>
                <w:rFonts w:cs="Segoe UI" w:ascii="Segoe UI" w:hAnsi="Segoe UI"/>
                <w:b/>
                <w:sz w:val="20"/>
                <w:highlight w:val="cyan"/>
              </w:rPr>
              <w:t>a user may request a remotely-generated sports genre video mosaic that displays a collection of six live sporting events. Each event may be presented in its own video cell or window in a video mosaic page</w:t>
            </w:r>
            <w:r w:rsidRPr="002C7CAE">
              <w:rPr>
                <w:rFonts w:cs="Segoe UI" w:ascii="Segoe UI" w:hAnsi="Segoe UI"/>
                <w:b/>
                <w:sz w:val="20"/>
              </w:rPr>
              <w:t xml:space="preserve">. </w:t>
            </w:r>
            <w:r w:rsidRPr="00043885">
              <w:rPr>
                <w:rFonts w:cs="Segoe UI" w:ascii="Segoe UI" w:hAnsi="Segoe UI"/>
                <w:b/>
                <w:sz w:val="20"/>
                <w:highlight w:val="green"/>
              </w:rPr>
              <w:t>Two of the six sporting events may correspond to national television feeds that are blacked out on the user equipment due to one or more venue protection blackouts</w:t>
            </w:r>
            <w:r w:rsidRPr="002C7CAE">
              <w:rPr>
                <w:rFonts w:cs="Segoe UI" w:ascii="Segoe UI" w:hAnsi="Segoe UI"/>
                <w:b/>
                <w:sz w:val="20"/>
              </w:rPr>
              <w:t xml:space="preserve"> (e.g., the user is located within some geographic distance from the sporting event venue and the event is not sold out) and another sporting event may be blacked out due to an affiliate protection blackout (e.g., the event is also being broadcast on a local network channel).</w:t>
            </w:r>
            <w:r w:rsidRPr="002C7CAE">
              <w:rPr>
                <w:rFonts w:cs="Segoe UI" w:ascii="Segoe UI" w:hAnsi="Segoe UI"/>
                <w:sz w:val="20"/>
              </w:rPr>
              <w:t xml:space="preserve"> Current blackout systems are not capable of blacking out individual elements within a remotely-generated video mosaic; therefore, events may be presented in violation of the blackout. This is highly undesirable, as service operators are typically under contract not to broadcast blacked out content, yet the user still desires to have some content presented in place of the blacked out content and to be able to view the remainder of the video mosaic.</w:t>
            </w:r>
          </w:p>
          <w:p w:rsidR="00192DA2" w:rsidRPr="002C7CAE" w:rsidRDefault="00192DA2" w:rsidP="00815AE6">
            <w:pPr>
              <w:spacing w:before="60" w:after="60"/>
              <w:jc w:val="center"/>
              <w:rPr>
                <w:rFonts w:cs="Segoe UI"/>
              </w:rPr>
            </w:pPr>
            <w:r w:rsidRPr="002C7CAE">
              <w:rPr>
                <w:rFonts w:cs="Segoe UI" w:ascii="Segoe UI" w:hAnsi="Segoe UI"/>
                <w:sz w:val="20"/>
              </w:rPr>
              <w:t>[Col 2, Line 33]</w:t>
            </w:r>
          </w:p>
          <w:p w:rsidR="00192DA2" w:rsidRPr="002C7CAE" w:rsidRDefault="00192DA2" w:rsidP="00815AE6">
            <w:pPr>
              <w:spacing w:before="60" w:after="60"/>
              <w:jc w:val="center"/>
              <w:rPr>
                <w:rFonts w:cs="Segoe UI"/>
                <w:b/>
              </w:rPr>
            </w:pPr>
            <w:r w:rsidRPr="002C7CAE">
              <w:rPr>
                <w:rFonts w:cs="Segoe UI" w:ascii="Segoe UI" w:hAnsi="Segoe UI"/>
                <w:sz w:val="20"/>
              </w:rPr>
              <w:t>U.S. patent application Ser. No. 11/510,363, filed Aug. 24, 2006, which is hereby incorporated by reference herein in its entirety, describes one approach for blacking out individual cells of a video mosaic page</w:t>
            </w:r>
            <w:r w:rsidRPr="002C7CAE">
              <w:rPr>
                <w:rFonts w:cs="Segoe UI" w:ascii="Segoe UI" w:hAnsi="Segoe UI"/>
                <w:b/>
                <w:sz w:val="20"/>
              </w:rPr>
              <w:t xml:space="preserve">. Although </w:t>
            </w:r>
            <w:r w:rsidRPr="00043885">
              <w:rPr>
                <w:rFonts w:cs="Segoe UI" w:ascii="Segoe UI" w:hAnsi="Segoe UI"/>
                <w:b/>
                <w:sz w:val="20"/>
                <w:highlight w:val="green"/>
              </w:rPr>
              <w:t>this system may replace one or more blacked out cells with replacement media content similar to the blacked out content,</w:t>
            </w:r>
            <w:r w:rsidRPr="002C7CAE">
              <w:rPr>
                <w:rFonts w:cs="Segoe UI" w:ascii="Segoe UI" w:hAnsi="Segoe UI"/>
                <w:b/>
                <w:sz w:val="20"/>
              </w:rPr>
              <w:t xml:space="preserve"> it would be desirable to also allow a user to subsequently access blacked out content should the blackout condition be lifted.</w:t>
            </w:r>
          </w:p>
          <w:p w:rsidR="00192DA2" w:rsidRPr="002C7CAE" w:rsidRDefault="00192DA2" w:rsidP="00815AE6">
            <w:pPr>
              <w:spacing w:before="60" w:after="60"/>
              <w:jc w:val="center"/>
              <w:rPr>
                <w:rFonts w:cs="Segoe UI"/>
              </w:rPr>
            </w:pPr>
            <w:r w:rsidRPr="002C7CAE">
              <w:rPr>
                <w:rFonts w:cs="Segoe UI" w:ascii="Segoe UI" w:hAnsi="Segoe UI"/>
                <w:sz w:val="20"/>
              </w:rPr>
              <w:t>[Col 2, Line 53]</w:t>
            </w:r>
          </w:p>
          <w:p w:rsidR="00192DA2" w:rsidRPr="002C7CAE" w:rsidRDefault="00192DA2" w:rsidP="00815AE6">
            <w:pPr>
              <w:spacing w:before="60" w:after="60"/>
              <w:jc w:val="center"/>
              <w:rPr>
                <w:rFonts w:cs="Segoe UI"/>
                <w:b/>
              </w:rPr>
            </w:pPr>
            <w:r w:rsidRPr="002C7CAE">
              <w:rPr>
                <w:rFonts w:cs="Segoe UI" w:ascii="Segoe UI" w:hAnsi="Segoe UI"/>
                <w:b/>
                <w:sz w:val="20"/>
              </w:rPr>
              <w:t xml:space="preserve">In response to receiving </w:t>
            </w:r>
            <w:r w:rsidRPr="00AA485B">
              <w:rPr>
                <w:rFonts w:cs="Segoe UI" w:ascii="Segoe UI" w:hAnsi="Segoe UI"/>
                <w:b/>
                <w:sz w:val="20"/>
                <w:highlight w:val="green"/>
              </w:rPr>
              <w:t>a request for a video mosaic page</w:t>
            </w:r>
            <w:r w:rsidRPr="002C7CAE">
              <w:rPr>
                <w:rFonts w:cs="Segoe UI" w:ascii="Segoe UI" w:hAnsi="Segoe UI"/>
                <w:b/>
                <w:sz w:val="20"/>
              </w:rPr>
              <w:t>, the video mosaic client may receive and process blackout information in screen data associated with the video mosaic page, if screen data is available for the mosaic page. The screen data may be sent in-band along with one or more video streams or out-of-band. After the screen data is parsed, the video mosaic client may analyze the received blackout information and determine if any objects in the video mosaic page are, or should be, blacked out.</w:t>
            </w:r>
          </w:p>
          <w:p w:rsidR="00192DA2" w:rsidRPr="002C7CAE" w:rsidRDefault="00192DA2" w:rsidP="00815AE6">
            <w:pPr>
              <w:spacing w:before="60" w:after="60"/>
              <w:jc w:val="center"/>
              <w:rPr>
                <w:rFonts w:cs="Segoe UI"/>
              </w:rPr>
            </w:pPr>
            <w:r w:rsidRPr="002C7CAE">
              <w:rPr>
                <w:rFonts w:cs="Segoe UI" w:ascii="Segoe UI" w:hAnsi="Segoe UI"/>
                <w:sz w:val="20"/>
              </w:rPr>
              <w:t>[Col 4, Line 5]</w:t>
            </w:r>
          </w:p>
          <w:p w:rsidR="00192DA2" w:rsidRPr="002C7CAE" w:rsidRDefault="00192DA2" w:rsidP="00815AE6">
            <w:pPr>
              <w:spacing w:before="60" w:after="60"/>
              <w:jc w:val="center"/>
              <w:rPr>
                <w:rFonts w:cs="Segoe UI"/>
              </w:rPr>
            </w:pPr>
            <w:r w:rsidRPr="002C7CAE">
              <w:rPr>
                <w:rFonts w:cs="Segoe UI" w:ascii="Segoe UI" w:hAnsi="Segoe UI"/>
                <w:b/>
                <w:sz w:val="20"/>
                <w:highlight w:val="cyan"/>
              </w:rPr>
              <w:t xml:space="preserve">In response to the user selection of a blacked out video cell, a user may be presented with an overlay or menu of blackout options. </w:t>
            </w:r>
            <w:r w:rsidRPr="00A41123">
              <w:rPr>
                <w:rFonts w:cs="Segoe UI" w:ascii="Segoe UI" w:hAnsi="Segoe UI"/>
                <w:b/>
                <w:sz w:val="20"/>
                <w:highlight w:val="yellow"/>
              </w:rPr>
              <w:t xml:space="preserve">These options may include replacing the blacked out object with replacement content, </w:t>
            </w:r>
            <w:r w:rsidRPr="00A41123">
              <w:rPr>
                <w:rFonts w:cs="Segoe UI" w:ascii="Segoe UI" w:hAnsi="Segoe UI"/>
                <w:b/>
                <w:sz w:val="20"/>
                <w:highlight w:val="green"/>
              </w:rPr>
              <w:t>searching for content similar to the blacked out content that is accessible by the user equipment,</w:t>
            </w:r>
            <w:r w:rsidRPr="002C7CAE">
              <w:rPr>
                <w:rFonts w:cs="Segoe UI" w:ascii="Segoe UI" w:hAnsi="Segoe UI"/>
                <w:b/>
                <w:sz w:val="20"/>
              </w:rPr>
              <w:t xml:space="preserve"> or obtaining more information about the blacked out content, for example, through the summary information described above.</w:t>
            </w:r>
            <w:r w:rsidRPr="002C7CAE">
              <w:rPr>
                <w:rFonts w:cs="Segoe UI" w:ascii="Segoe UI" w:hAnsi="Segoe UI"/>
                <w:sz w:val="20"/>
              </w:rPr>
              <w:t xml:space="preserve"> Another option that may be presented to the user in the overlay or menu of blackout options is to record the blacked out content to a local recording device, such as a digital video recorder, or a remote location, such as an on-demand server, and allow playback of the blacked out content after the blackout conditions have expired.</w:t>
            </w:r>
          </w:p>
          <w:p w:rsidR="00192DA2" w:rsidRPr="002C7CAE" w:rsidRDefault="00192DA2" w:rsidP="00815AE6">
            <w:pPr>
              <w:spacing w:before="60" w:after="60"/>
              <w:jc w:val="center"/>
              <w:rPr>
                <w:rFonts w:cs="Segoe UI"/>
              </w:rPr>
            </w:pPr>
            <w:r w:rsidRPr="002C7CAE">
              <w:rPr>
                <w:rFonts w:cs="Segoe UI" w:ascii="Segoe UI" w:hAnsi="Segoe UI"/>
                <w:sz w:val="20"/>
              </w:rPr>
              <w:t>[Col 6, Line 25]</w:t>
            </w:r>
          </w:p>
          <w:p w:rsidR="00192DA2" w:rsidRPr="002C7CAE" w:rsidRDefault="00192DA2" w:rsidP="00815AE6">
            <w:pPr>
              <w:spacing w:before="60" w:after="60"/>
              <w:jc w:val="center"/>
              <w:rPr>
                <w:rFonts w:cs="Segoe UI"/>
                <w:b/>
              </w:rPr>
            </w:pPr>
            <w:r w:rsidRPr="000078BD">
              <w:rPr>
                <w:rFonts w:cs="Segoe UI" w:ascii="Segoe UI" w:hAnsi="Segoe UI"/>
                <w:b/>
                <w:sz w:val="20"/>
                <w:highlight w:val="yellow"/>
              </w:rPr>
              <w:t>The systems and methods described herein are directed toward providing enhanced blackout functionality in video mosaic screens</w:t>
            </w:r>
            <w:r w:rsidRPr="002C7CAE">
              <w:rPr>
                <w:rFonts w:cs="Segoe UI" w:ascii="Segoe UI" w:hAnsi="Segoe UI"/>
                <w:sz w:val="20"/>
              </w:rPr>
              <w:t xml:space="preserve">. Although the described embodiments may refer to Video-Rich Navigation (VRN) screens, displays, and/or pages, the present invention may be used with any remotely-generated or locally-generated video mosaic screens. </w:t>
            </w:r>
            <w:r w:rsidRPr="002C7CAE">
              <w:rPr>
                <w:rFonts w:cs="Segoe UI" w:ascii="Segoe UI" w:hAnsi="Segoe UI"/>
                <w:b/>
                <w:sz w:val="20"/>
              </w:rPr>
              <w:t xml:space="preserve">In addition, </w:t>
            </w:r>
            <w:r w:rsidRPr="00A41123">
              <w:rPr>
                <w:rFonts w:cs="Segoe UI" w:ascii="Segoe UI" w:hAnsi="Segoe UI"/>
                <w:b/>
                <w:sz w:val="20"/>
                <w:highlight w:val="yellow"/>
              </w:rPr>
              <w:t>although the windows or cells of the mosaic pages are described herein as being populated with analog or digital video from broadcast television channels</w:t>
            </w:r>
            <w:r w:rsidRPr="002C7CAE">
              <w:rPr>
                <w:rFonts w:cs="Segoe UI" w:ascii="Segoe UI" w:hAnsi="Segoe UI"/>
                <w:b/>
                <w:sz w:val="20"/>
              </w:rPr>
              <w:t xml:space="preserve">, </w:t>
            </w:r>
            <w:r w:rsidRPr="00A41123">
              <w:rPr>
                <w:rFonts w:cs="Segoe UI" w:ascii="Segoe UI" w:hAnsi="Segoe UI"/>
                <w:b/>
                <w:sz w:val="20"/>
                <w:highlight w:val="green"/>
              </w:rPr>
              <w:t>the windows or cells of the mosaic pages may be populated with any suitable video assets or media content</w:t>
            </w:r>
            <w:r w:rsidRPr="002C7CAE">
              <w:rPr>
                <w:rFonts w:cs="Segoe UI" w:ascii="Segoe UI" w:hAnsi="Segoe UI"/>
                <w:b/>
                <w:sz w:val="20"/>
              </w:rPr>
              <w:t xml:space="preserve">. These video assets may include live broadcast programs, video on-demand (VOD) assets, pay-per-view (PPV) assets, recorded assets (e.g., from a digital video recorder, or DVR), locally stored assets, advertising, websites, previews, Webcasts, interactive games and applications, or any other suitable content. </w:t>
            </w:r>
            <w:r w:rsidRPr="00A41123">
              <w:rPr>
                <w:rFonts w:cs="Segoe UI" w:ascii="Segoe UI" w:hAnsi="Segoe UI"/>
                <w:b/>
                <w:sz w:val="20"/>
                <w:highlight w:val="cyan"/>
              </w:rPr>
              <w:t>The cells may contain full-motion video, audio, still images, text, icons, logos, or any combination of these (or any other suitable) elements.</w:t>
            </w:r>
          </w:p>
          <w:p w:rsidR="00192DA2" w:rsidRPr="002C7CAE" w:rsidRDefault="00192DA2" w:rsidP="00815AE6">
            <w:pPr>
              <w:spacing w:before="60" w:after="60"/>
              <w:jc w:val="center"/>
              <w:rPr>
                <w:rFonts w:cs="Segoe UI"/>
              </w:rPr>
            </w:pPr>
            <w:r w:rsidRPr="002C7CAE">
              <w:rPr>
                <w:rFonts w:cs="Segoe UI" w:ascii="Segoe UI" w:hAnsi="Segoe UI"/>
                <w:sz w:val="20"/>
              </w:rPr>
              <w:t>[Col 8, Line 30]</w:t>
            </w:r>
          </w:p>
          <w:p w:rsidR="00BD7562" w:rsidRPr="002C7CAE" w:rsidRDefault="00192DA2" w:rsidP="00815AE6">
            <w:pPr>
              <w:spacing w:before="60" w:after="60"/>
              <w:jc w:val="center"/>
              <w:rPr>
                <w:rFonts w:cs="Segoe UI"/>
              </w:rPr>
            </w:pPr>
            <w:r w:rsidRPr="002C7CAE">
              <w:rPr>
                <w:rFonts w:cs="Segoe UI" w:ascii="Segoe UI" w:hAnsi="Segoe UI"/>
                <w:sz w:val="20"/>
              </w:rPr>
              <w:t>Distribution equipment 26 may distribute the VRN screens and VRN screen data in any suitable analog or digital format and over any suitable communications path to user equipment 30 (e.g., broadcast, cable, or the Internet</w:t>
            </w:r>
            <w:r w:rsidRPr="00A41123">
              <w:rPr>
                <w:rFonts w:cs="Segoe UI" w:ascii="Segoe UI" w:hAnsi="Segoe UI"/>
                <w:sz w:val="20"/>
                <w:highlight w:val="yellow"/>
              </w:rPr>
              <w:t xml:space="preserve">.). </w:t>
            </w:r>
            <w:r w:rsidRPr="00A41123">
              <w:rPr>
                <w:rFonts w:cs="Segoe UI" w:ascii="Segoe UI" w:hAnsi="Segoe UI"/>
                <w:b/>
                <w:sz w:val="20"/>
                <w:highlight w:val="yellow"/>
              </w:rPr>
              <w:t>The communication paths 19, 49, and 28 may include</w:t>
            </w:r>
            <w:r w:rsidRPr="002C7CAE">
              <w:rPr>
                <w:rFonts w:cs="Segoe UI" w:ascii="Segoe UI" w:hAnsi="Segoe UI"/>
                <w:b/>
                <w:sz w:val="20"/>
              </w:rPr>
              <w:t xml:space="preserve">, for example, a satellite path, a fiber-optic path, a cable path, </w:t>
            </w:r>
            <w:r w:rsidRPr="00A41123">
              <w:rPr>
                <w:rFonts w:cs="Segoe UI" w:ascii="Segoe UI" w:hAnsi="Segoe UI"/>
                <w:b/>
                <w:sz w:val="20"/>
                <w:highlight w:val="green"/>
              </w:rPr>
              <w:t>an Internet path</w:t>
            </w:r>
            <w:r w:rsidRPr="002C7CAE">
              <w:rPr>
                <w:rFonts w:cs="Segoe UI" w:ascii="Segoe UI" w:hAnsi="Segoe UI"/>
                <w:b/>
                <w:sz w:val="20"/>
              </w:rPr>
              <w:t>, or any other suitable wired or wireless path. For example, VRN screens may be provided as MPEG-2 feeds.</w:t>
            </w:r>
            <w:r w:rsidRPr="002C7CAE">
              <w:rPr>
                <w:rFonts w:cs="Segoe UI" w:ascii="Segoe UI" w:hAnsi="Segoe UI"/>
                <w:sz w:val="20"/>
              </w:rPr>
              <w:t xml:space="preserve"> Distribution equipment 26 may provide the VRN screens (and the VRN screen data) as tunable </w:t>
            </w:r>
            <w:r w:rsidRPr="002C7CAE">
              <w:rPr>
                <w:rFonts w:cs="Segoe UI" w:ascii="Segoe UI" w:hAnsi="Segoe UI"/>
                <w:sz w:val="20"/>
              </w:rPr>
              <w:lastRenderedPageBreak/>
              <w:t>analog or digital channels, or as VOD streams (both of which are referred to herein as VRN channels). The VRN channels provide the users of user equipment 30 with a set of interactive features that make up a VRN application.</w:t>
            </w:r>
          </w:p>
          <w:p w:rsidR="00192DA2" w:rsidRPr="002C7CAE" w:rsidRDefault="00192DA2" w:rsidP="00815AE6">
            <w:pPr>
              <w:spacing w:before="60" w:after="60"/>
              <w:jc w:val="center"/>
              <w:rPr>
                <w:rFonts w:cs="Segoe UI"/>
              </w:rPr>
            </w:pPr>
            <w:r w:rsidRPr="002C7CAE">
              <w:rPr>
                <w:rFonts w:cs="Segoe UI" w:ascii="Segoe UI" w:hAnsi="Segoe UI"/>
                <w:sz w:val="20"/>
              </w:rPr>
              <w:t>[Col 8, Line 54]</w:t>
            </w:r>
          </w:p>
          <w:p w:rsidR="00192DA2" w:rsidRPr="002C7CAE" w:rsidRDefault="00192DA2" w:rsidP="00815AE6">
            <w:pPr>
              <w:spacing w:before="60" w:after="60"/>
              <w:jc w:val="center"/>
              <w:rPr>
                <w:rFonts w:cs="Segoe UI"/>
              </w:rPr>
            </w:pPr>
            <w:r w:rsidRPr="002C7CAE">
              <w:rPr>
                <w:rFonts w:cs="Segoe UI" w:ascii="Segoe UI" w:hAnsi="Segoe UI"/>
                <w:sz w:val="20"/>
              </w:rPr>
              <w:t>User equipment 30 may include any equipment suitable for providing an interactive media experience and for implementing the VRN applications provided by distribution facility 21</w:t>
            </w:r>
            <w:r w:rsidRPr="00A41123">
              <w:rPr>
                <w:rFonts w:cs="Segoe UI" w:ascii="Segoe UI" w:hAnsi="Segoe UI"/>
                <w:sz w:val="20"/>
                <w:highlight w:val="cyan"/>
              </w:rPr>
              <w:t xml:space="preserve">. </w:t>
            </w:r>
            <w:r w:rsidRPr="00A41123">
              <w:rPr>
                <w:rFonts w:cs="Segoe UI" w:ascii="Segoe UI" w:hAnsi="Segoe UI"/>
                <w:b/>
                <w:sz w:val="20"/>
                <w:highlight w:val="cyan"/>
              </w:rPr>
              <w:t>User equipment 30 may include television equipment such as a television</w:t>
            </w:r>
            <w:r w:rsidRPr="002C7CAE">
              <w:rPr>
                <w:rFonts w:cs="Segoe UI" w:ascii="Segoe UI" w:hAnsi="Segoe UI"/>
                <w:b/>
                <w:sz w:val="20"/>
              </w:rPr>
              <w:t xml:space="preserve">, </w:t>
            </w:r>
            <w:r w:rsidRPr="00A41123">
              <w:rPr>
                <w:rFonts w:cs="Segoe UI" w:ascii="Segoe UI" w:hAnsi="Segoe UI"/>
                <w:b/>
                <w:sz w:val="20"/>
                <w:highlight w:val="green"/>
              </w:rPr>
              <w:t>set-top box</w:t>
            </w:r>
            <w:r w:rsidRPr="002C7CAE">
              <w:rPr>
                <w:rFonts w:cs="Segoe UI" w:ascii="Segoe UI" w:hAnsi="Segoe UI"/>
                <w:b/>
                <w:sz w:val="20"/>
              </w:rPr>
              <w:t>, recording device, video player, user input device (e.g</w:t>
            </w:r>
            <w:r w:rsidRPr="00A41123">
              <w:rPr>
                <w:rFonts w:cs="Segoe UI" w:ascii="Segoe UI" w:hAnsi="Segoe UI"/>
                <w:b/>
                <w:sz w:val="20"/>
                <w:highlight w:val="cyan"/>
              </w:rPr>
              <w:t>., remote control</w:t>
            </w:r>
            <w:r w:rsidRPr="002C7CAE">
              <w:rPr>
                <w:rFonts w:cs="Segoe UI" w:ascii="Segoe UI" w:hAnsi="Segoe UI"/>
                <w:b/>
                <w:sz w:val="20"/>
              </w:rPr>
              <w:t>, keyboard, mouse, touch pad, touch screen, or voice recognition interface), or any other device suitable for providing an interactive multimedia experience.</w:t>
            </w:r>
            <w:r w:rsidRPr="002C7CAE">
              <w:rPr>
                <w:rFonts w:cs="Segoe UI" w:ascii="Segoe UI" w:hAnsi="Segoe UI"/>
                <w:sz w:val="20"/>
              </w:rPr>
              <w:t xml:space="preserve"> For example, user equipment 30 may include a DCT 2000, 2500, 5100, 6208 or 6412 set-top box provided by Motorola, Inc. In some embodiments, user equipment 30 may include computer equipment, such as a personal computer with a television card (PCTV). In some embodiments, user equipment 30 may include a gaming system, a portable electronic device, such as a portable DVD player, a portable gaming device, a cellular telephone, a PDA, a music player (e.g., MP3 player), or any other suitable portable or fixed device.</w:t>
            </w:r>
          </w:p>
          <w:p w:rsidR="00192DA2" w:rsidRPr="002C7CAE" w:rsidRDefault="00192DA2" w:rsidP="007F4690">
            <w:pPr>
              <w:spacing w:before="60" w:after="60"/>
              <w:jc w:val="center"/>
              <w:rPr>
                <w:rFonts w:cs="Segoe UI"/>
              </w:rPr>
            </w:pPr>
            <w:r w:rsidRPr="002C7CAE">
              <w:rPr>
                <w:rFonts w:cs="Segoe UI" w:ascii="Segoe UI" w:hAnsi="Segoe UI"/>
                <w:noProof/>
                <w:sz w:val="20"/>
                <w:lang w:val="en-IN" w:eastAsia="en-IN"/>
              </w:rPr>
              <w:drawing>
                <wp:inline distT="0" distB="0" distL="0" distR="0" wp14:anchorId="3CD30715" wp14:editId="06C38E71">
                  <wp:extent cx="6579020" cy="3859864"/>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704" cy="3867306"/>
                          </a:xfrm>
                          <a:prstGeom prst="rect">
                            <a:avLst/>
                          </a:prstGeom>
                        </pic:spPr>
                      </pic:pic>
                    </a:graphicData>
                  </a:graphic>
                </wp:inline>
              </w:drawing>
            </w:r>
          </w:p>
          <w:p w:rsidR="00192DA2" w:rsidRPr="002C7CAE" w:rsidRDefault="00192DA2" w:rsidP="00815AE6">
            <w:pPr>
              <w:spacing w:before="60" w:after="60"/>
              <w:jc w:val="center"/>
              <w:rPr>
                <w:rFonts w:cs="Segoe UI"/>
              </w:rPr>
            </w:pPr>
            <w:r w:rsidRPr="002C7CAE">
              <w:rPr>
                <w:rFonts w:cs="Segoe UI" w:ascii="Segoe UI" w:hAnsi="Segoe UI"/>
                <w:sz w:val="20"/>
              </w:rPr>
              <w:t>[Col 09, Line 05]</w:t>
            </w:r>
          </w:p>
          <w:p w:rsidR="00192DA2" w:rsidRPr="002C7CAE" w:rsidRDefault="00192DA2" w:rsidP="00815AE6">
            <w:pPr>
              <w:spacing w:before="60" w:after="60"/>
              <w:jc w:val="center"/>
              <w:rPr>
                <w:rFonts w:cs="Segoe UI"/>
              </w:rPr>
            </w:pPr>
            <w:r w:rsidRPr="002C7CAE">
              <w:rPr>
                <w:rFonts w:cs="Segoe UI" w:ascii="Segoe UI" w:hAnsi="Segoe UI"/>
                <w:b/>
                <w:sz w:val="20"/>
              </w:rPr>
              <w:t>In the example of FIG. 1A</w:t>
            </w:r>
            <w:r w:rsidRPr="000F250E">
              <w:rPr>
                <w:rFonts w:cs="Segoe UI" w:ascii="Segoe UI" w:hAnsi="Segoe UI"/>
                <w:b/>
                <w:sz w:val="20"/>
                <w:highlight w:val="green"/>
              </w:rPr>
              <w:t>, user equipment 30 includes at least control circuitry 32, display device 34</w:t>
            </w:r>
            <w:r w:rsidRPr="002C7CAE">
              <w:rPr>
                <w:rFonts w:cs="Segoe UI" w:ascii="Segoe UI" w:hAnsi="Segoe UI"/>
                <w:b/>
                <w:sz w:val="20"/>
              </w:rPr>
              <w:t>,</w:t>
            </w:r>
            <w:r w:rsidRPr="002C7CAE">
              <w:rPr>
                <w:rFonts w:cs="Segoe UI" w:ascii="Segoe UI" w:hAnsi="Segoe UI"/>
                <w:sz w:val="20"/>
              </w:rPr>
              <w:t xml:space="preserve"> recording device 36, user input device 38, </w:t>
            </w:r>
            <w:r w:rsidRPr="002C7CAE">
              <w:rPr>
                <w:rFonts w:cs="Segoe UI" w:ascii="Segoe UI" w:hAnsi="Segoe UI"/>
                <w:b/>
                <w:sz w:val="20"/>
              </w:rPr>
              <w:t xml:space="preserve">and </w:t>
            </w:r>
            <w:r w:rsidRPr="000F250E">
              <w:rPr>
                <w:rFonts w:cs="Segoe UI" w:ascii="Segoe UI" w:hAnsi="Segoe UI"/>
                <w:b/>
                <w:sz w:val="20"/>
                <w:highlight w:val="green"/>
              </w:rPr>
              <w:t>video mosaic client 31</w:t>
            </w:r>
            <w:r w:rsidRPr="002C7CAE">
              <w:rPr>
                <w:rFonts w:cs="Segoe UI" w:ascii="Segoe UI" w:hAnsi="Segoe UI"/>
                <w:b/>
                <w:sz w:val="20"/>
              </w:rPr>
              <w:t xml:space="preserve">, which </w:t>
            </w:r>
            <w:r w:rsidRPr="000F250E">
              <w:rPr>
                <w:rFonts w:cs="Segoe UI" w:ascii="Segoe UI" w:hAnsi="Segoe UI"/>
                <w:b/>
                <w:sz w:val="20"/>
                <w:highlight w:val="yellow"/>
              </w:rPr>
              <w:t>may be implemented as separate devices or as a single device</w:t>
            </w:r>
            <w:r w:rsidRPr="002C7CAE">
              <w:rPr>
                <w:rFonts w:cs="Segoe UI" w:ascii="Segoe UI" w:hAnsi="Segoe UI"/>
                <w:b/>
                <w:sz w:val="20"/>
              </w:rPr>
              <w:t>.</w:t>
            </w:r>
            <w:r w:rsidRPr="002C7CAE">
              <w:rPr>
                <w:rFonts w:cs="Segoe UI" w:ascii="Segoe UI" w:hAnsi="Segoe UI"/>
                <w:sz w:val="20"/>
              </w:rPr>
              <w:t xml:space="preserve"> Video mosaic client 31 may also be implemented on user equipment 30 to receive, execute, and support VRN applications.</w:t>
            </w:r>
          </w:p>
          <w:p w:rsidR="00192DA2" w:rsidRPr="002C7CAE" w:rsidRDefault="00192DA2" w:rsidP="00815AE6">
            <w:pPr>
              <w:spacing w:before="60" w:after="60"/>
              <w:jc w:val="center"/>
              <w:rPr>
                <w:rFonts w:cs="Segoe UI"/>
                <w:b/>
              </w:rPr>
            </w:pPr>
            <w:r w:rsidRPr="002C7CAE">
              <w:rPr>
                <w:rFonts w:cs="Segoe UI" w:ascii="Segoe UI" w:hAnsi="Segoe UI"/>
                <w:b/>
                <w:sz w:val="20"/>
              </w:rPr>
              <w:t>Control circuitry 32 is adapted to receive user input from input device 38 and execute the instructions of video mosaic client 31 and any other interactive applications running on user equipment 30.</w:t>
            </w:r>
            <w:r w:rsidRPr="002C7CAE">
              <w:rPr>
                <w:rFonts w:cs="Segoe UI" w:ascii="Segoe UI" w:hAnsi="Segoe UI"/>
                <w:sz w:val="20"/>
              </w:rPr>
              <w:t xml:space="preserve"> </w:t>
            </w:r>
            <w:r w:rsidRPr="002C7CAE">
              <w:rPr>
                <w:rFonts w:cs="Segoe UI" w:ascii="Segoe UI" w:hAnsi="Segoe UI"/>
                <w:b/>
                <w:sz w:val="20"/>
              </w:rPr>
              <w:t xml:space="preserve">Control circuitry 32 may include one or more tuners (e.g., analog or digital tuners), decoders (e.g., MPEG decoders), processors (e.g., Motorola 68000 family processors), </w:t>
            </w:r>
            <w:r w:rsidRPr="002C7CAE">
              <w:rPr>
                <w:rFonts w:cs="Segoe UI" w:ascii="Segoe UI" w:hAnsi="Segoe UI"/>
                <w:sz w:val="20"/>
              </w:rPr>
              <w:t>memory (i.e., RAM and hard disks), communications circuitry (e.g., cable modem circuitry), input/output circuitry (e.g., graphics circuitry), connections to the various devices of user equipment 30, and any other suitable component for providing analog or digital media programming and interactive media features. In one embodiment</w:t>
            </w:r>
            <w:r w:rsidRPr="002C7CAE">
              <w:rPr>
                <w:rFonts w:cs="Segoe UI" w:ascii="Segoe UI" w:hAnsi="Segoe UI"/>
                <w:b/>
                <w:sz w:val="20"/>
              </w:rPr>
              <w:t xml:space="preserve">, </w:t>
            </w:r>
            <w:r w:rsidRPr="00FD2D46">
              <w:rPr>
                <w:rFonts w:cs="Segoe UI" w:ascii="Segoe UI" w:hAnsi="Segoe UI"/>
                <w:b/>
                <w:sz w:val="20"/>
                <w:highlight w:val="cyan"/>
              </w:rPr>
              <w:t>control circuitry 32 may be included as part of one of the devices of user equipment</w:t>
            </w:r>
            <w:r w:rsidRPr="002C7CAE">
              <w:rPr>
                <w:rFonts w:cs="Segoe UI" w:ascii="Segoe UI" w:hAnsi="Segoe UI"/>
                <w:b/>
                <w:sz w:val="20"/>
              </w:rPr>
              <w:t xml:space="preserve"> 30 such as, for example, part of recording device 36, display device 34, or any other suitable device (e.g., a set-top box, television, video player, etc.).</w:t>
            </w:r>
          </w:p>
          <w:p w:rsidR="00192DA2" w:rsidRPr="002C7CAE" w:rsidRDefault="00192DA2" w:rsidP="00815AE6">
            <w:pPr>
              <w:spacing w:before="60" w:after="60"/>
              <w:jc w:val="center"/>
              <w:rPr>
                <w:rFonts w:cs="Segoe UI"/>
              </w:rPr>
            </w:pPr>
            <w:r w:rsidRPr="002C7CAE">
              <w:rPr>
                <w:rFonts w:cs="Segoe UI" w:ascii="Segoe UI" w:hAnsi="Segoe UI"/>
                <w:sz w:val="20"/>
              </w:rPr>
              <w:t>[Col 9, Line 29]</w:t>
            </w:r>
          </w:p>
          <w:p w:rsidR="00192DA2" w:rsidRPr="002C7CAE" w:rsidRDefault="00192DA2" w:rsidP="00815AE6">
            <w:pPr>
              <w:spacing w:before="60" w:after="60"/>
              <w:jc w:val="center"/>
              <w:rPr>
                <w:rFonts w:cs="Segoe UI"/>
              </w:rPr>
            </w:pPr>
            <w:r w:rsidRPr="00FD2D46">
              <w:rPr>
                <w:rFonts w:cs="Segoe UI" w:ascii="Segoe UI" w:hAnsi="Segoe UI"/>
                <w:b/>
                <w:sz w:val="20"/>
                <w:highlight w:val="yellow"/>
              </w:rPr>
              <w:t>Display device 34 may include any suitable device such as, for example, a television monitor, an LCD screen, a computer monitor, or a display incorporated in user equipment 30 (e.g., a cellular telephone display or music player display).</w:t>
            </w:r>
            <w:r w:rsidRPr="002C7CAE">
              <w:rPr>
                <w:rFonts w:cs="Segoe UI" w:ascii="Segoe UI" w:hAnsi="Segoe UI"/>
                <w:sz w:val="20"/>
              </w:rPr>
              <w:t xml:space="preserve"> Display device 34 may also be configured to provide for the output of audio and/or other sensory output (e.g., a holographic projector or virtual reality simulator).</w:t>
            </w:r>
          </w:p>
          <w:p w:rsidR="00192DA2" w:rsidRPr="002C7CAE" w:rsidRDefault="00192DA2" w:rsidP="00815AE6">
            <w:pPr>
              <w:spacing w:before="60" w:after="60"/>
              <w:jc w:val="center"/>
              <w:rPr>
                <w:rFonts w:cs="Segoe UI"/>
              </w:rPr>
            </w:pPr>
            <w:r w:rsidRPr="002C7CAE">
              <w:rPr>
                <w:rFonts w:cs="Segoe UI" w:ascii="Segoe UI" w:hAnsi="Segoe UI"/>
                <w:sz w:val="20"/>
              </w:rPr>
              <w:t>[Col 10, Line 47]</w:t>
            </w:r>
          </w:p>
          <w:p w:rsidR="00192DA2" w:rsidRPr="002C7CAE" w:rsidRDefault="00192DA2" w:rsidP="00815AE6">
            <w:pPr>
              <w:spacing w:before="60" w:after="60"/>
              <w:jc w:val="center"/>
              <w:rPr>
                <w:rFonts w:cs="Segoe UI"/>
              </w:rPr>
            </w:pPr>
            <w:r w:rsidRPr="002C7CAE">
              <w:rPr>
                <w:rFonts w:cs="Segoe UI" w:ascii="Segoe UI" w:hAnsi="Segoe UI"/>
                <w:sz w:val="20"/>
              </w:rPr>
              <w:t xml:space="preserve">In lieu of, or in addition to, providing the summary or alternate content in the screen data, in some embodiments, a link to the information may be provided in the screen data to save bandwidth. For example, the URL or network address for one or more supplemental data feeds (e.g., RSS feeds) may be included in the screen data and associated with a mosaic cell. </w:t>
            </w:r>
            <w:r w:rsidRPr="00AD3069">
              <w:rPr>
                <w:rFonts w:cs="Segoe UI" w:ascii="Segoe UI" w:hAnsi="Segoe UI"/>
                <w:b/>
                <w:sz w:val="20"/>
                <w:highlight w:val="yellow"/>
              </w:rPr>
              <w:t>After mosaic client 31 determines that a cell is to be blacked out</w:t>
            </w:r>
            <w:r w:rsidRPr="002C7CAE">
              <w:rPr>
                <w:rFonts w:cs="Segoe UI" w:ascii="Segoe UI" w:hAnsi="Segoe UI"/>
                <w:b/>
                <w:sz w:val="20"/>
              </w:rPr>
              <w:t xml:space="preserve">, mosaic client 31 may process </w:t>
            </w:r>
            <w:r w:rsidRPr="00AD3069">
              <w:rPr>
                <w:rFonts w:cs="Segoe UI" w:ascii="Segoe UI" w:hAnsi="Segoe UI"/>
                <w:b/>
                <w:sz w:val="20"/>
                <w:highlight w:val="green"/>
              </w:rPr>
              <w:t>the screen data and access the supplemental feed or feeds referenced by the screen data</w:t>
            </w:r>
            <w:r w:rsidRPr="002C7CAE">
              <w:rPr>
                <w:rFonts w:cs="Segoe UI" w:ascii="Segoe UI" w:hAnsi="Segoe UI"/>
                <w:b/>
                <w:sz w:val="20"/>
              </w:rPr>
              <w:t>. Mosaic client 31 may then mask the blacked out cells and display the feeds in the position of the masked cells.</w:t>
            </w:r>
          </w:p>
          <w:p w:rsidR="00192DA2" w:rsidRPr="002C7CAE" w:rsidRDefault="00192DA2" w:rsidP="00815AE6">
            <w:pPr>
              <w:spacing w:before="60" w:after="60"/>
              <w:jc w:val="center"/>
              <w:rPr>
                <w:rFonts w:cs="Segoe UI"/>
              </w:rPr>
            </w:pPr>
            <w:r w:rsidRPr="002C7CAE">
              <w:rPr>
                <w:rFonts w:cs="Segoe UI" w:ascii="Segoe UI" w:hAnsi="Segoe UI"/>
                <w:sz w:val="20"/>
              </w:rPr>
              <w:t>[Col 11, Line 1]</w:t>
            </w:r>
          </w:p>
          <w:p w:rsidR="00192DA2" w:rsidRPr="002C7CAE" w:rsidRDefault="00192DA2" w:rsidP="00815AE6">
            <w:pPr>
              <w:spacing w:before="60" w:after="60"/>
              <w:jc w:val="center"/>
              <w:rPr>
                <w:rFonts w:cs="Segoe UI"/>
                <w:b/>
              </w:rPr>
            </w:pPr>
            <w:r w:rsidRPr="002C7CAE">
              <w:rPr>
                <w:rFonts w:cs="Segoe UI" w:ascii="Segoe UI" w:hAnsi="Segoe UI"/>
                <w:sz w:val="20"/>
              </w:rPr>
              <w:t xml:space="preserve">In some embodiments, blacked out cells (even those replaced with alternate or summary content) are not selectable by the user. For example, video mosaic client 31 may prevent user selection of blacked out cells by moving the selection cursor to the next cell that is not blacked out. </w:t>
            </w:r>
            <w:r w:rsidRPr="002C7CAE">
              <w:rPr>
                <w:rFonts w:cs="Segoe UI" w:ascii="Segoe UI" w:hAnsi="Segoe UI"/>
                <w:b/>
                <w:sz w:val="20"/>
              </w:rPr>
              <w:t xml:space="preserve">In other embodiments, </w:t>
            </w:r>
            <w:r w:rsidRPr="00AD3069">
              <w:rPr>
                <w:rFonts w:cs="Segoe UI" w:ascii="Segoe UI" w:hAnsi="Segoe UI"/>
                <w:b/>
                <w:sz w:val="20"/>
                <w:highlight w:val="green"/>
              </w:rPr>
              <w:t>users may select blacked out cells. Upon selecting a blacked out cell, video mosaic client 31 may display various blackout options to the use</w:t>
            </w:r>
            <w:r w:rsidRPr="00111524">
              <w:rPr>
                <w:rFonts w:cs="Segoe UI" w:ascii="Segoe UI" w:hAnsi="Segoe UI"/>
                <w:b/>
                <w:sz w:val="20"/>
              </w:rPr>
              <w:t xml:space="preserve">r. </w:t>
            </w:r>
            <w:r w:rsidRPr="00AD3069">
              <w:rPr>
                <w:rFonts w:cs="Segoe UI" w:ascii="Segoe UI" w:hAnsi="Segoe UI"/>
                <w:b/>
                <w:sz w:val="20"/>
                <w:highlight w:val="cyan"/>
              </w:rPr>
              <w:t>These options may allow a user to substitute replacement media in a blacked out cell or window, search for accessible media similar to the blacked out media,</w:t>
            </w:r>
            <w:r w:rsidRPr="002C7CAE">
              <w:rPr>
                <w:rFonts w:cs="Segoe UI" w:ascii="Segoe UI" w:hAnsi="Segoe UI"/>
                <w:b/>
                <w:sz w:val="20"/>
              </w:rPr>
              <w:t xml:space="preserve"> purchase tickets, obtain more information, record the blacked out content for later playback, or any other suitable action. FIG. 8, described below, shows illustrative blackout options in accordance with one embodiment of the invention.</w:t>
            </w:r>
          </w:p>
          <w:p w:rsidR="00192DA2" w:rsidRPr="002C7CAE" w:rsidRDefault="00192DA2" w:rsidP="00815AE6">
            <w:pPr>
              <w:spacing w:before="60" w:after="60"/>
              <w:jc w:val="center"/>
              <w:rPr>
                <w:rFonts w:cs="Segoe UI"/>
              </w:rPr>
            </w:pPr>
            <w:r w:rsidRPr="002C7CAE">
              <w:rPr>
                <w:rFonts w:cs="Segoe UI" w:ascii="Segoe UI" w:hAnsi="Segoe UI"/>
                <w:sz w:val="20"/>
              </w:rPr>
              <w:t>[Col 11, Line 56]</w:t>
            </w:r>
          </w:p>
          <w:p w:rsidR="00192DA2" w:rsidRPr="002C7CAE" w:rsidRDefault="00192DA2" w:rsidP="00815AE6">
            <w:pPr>
              <w:spacing w:before="60" w:after="60"/>
              <w:jc w:val="center"/>
              <w:rPr>
                <w:rFonts w:cs="Segoe UI"/>
                <w:b/>
              </w:rPr>
            </w:pPr>
            <w:r w:rsidRPr="00AD3069">
              <w:rPr>
                <w:rFonts w:cs="Segoe UI" w:ascii="Segoe UI" w:hAnsi="Segoe UI"/>
                <w:b/>
                <w:sz w:val="20"/>
                <w:highlight w:val="cyan"/>
              </w:rPr>
              <w:t>Content source 130 may be any suitable content source such as, for example, a cable system headend, satellite television distribution facility, television broadcast facility, on-demand server</w:t>
            </w:r>
            <w:r w:rsidRPr="002C7CAE">
              <w:rPr>
                <w:rFonts w:cs="Segoe UI" w:ascii="Segoe UI" w:hAnsi="Segoe UI"/>
                <w:b/>
                <w:sz w:val="20"/>
              </w:rPr>
              <w:t xml:space="preserve"> (e.g., video-on-demand (</w:t>
            </w:r>
            <w:r w:rsidR="0042565E">
              <w:rPr>
                <w:rFonts w:cs="Segoe UI" w:ascii="Segoe UI" w:hAnsi="Segoe UI"/>
                <w:b/>
                <w:sz w:val="20"/>
              </w:rPr>
              <w:t xml:space="preserve"> </w:t>
            </w:r>
            <w:r w:rsidRPr="002C7CAE">
              <w:rPr>
                <w:rFonts w:cs="Segoe UI" w:ascii="Segoe UI" w:hAnsi="Segoe UI"/>
                <w:b/>
                <w:sz w:val="20"/>
              </w:rPr>
              <w:t>VOD</w:t>
            </w:r>
            <w:r w:rsidR="0042565E">
              <w:rPr>
                <w:rFonts w:cs="Segoe UI" w:ascii="Segoe UI" w:hAnsi="Segoe UI"/>
                <w:b/>
                <w:sz w:val="20"/>
              </w:rPr>
              <w:t xml:space="preserve"> </w:t>
            </w:r>
            <w:r w:rsidRPr="002C7CAE">
              <w:rPr>
                <w:rFonts w:cs="Segoe UI" w:ascii="Segoe UI" w:hAnsi="Segoe UI"/>
                <w:b/>
                <w:sz w:val="20"/>
              </w:rPr>
              <w:t xml:space="preserve">) server), </w:t>
            </w:r>
            <w:r w:rsidRPr="00AD3069">
              <w:rPr>
                <w:rFonts w:cs="Segoe UI" w:ascii="Segoe UI" w:hAnsi="Segoe UI"/>
                <w:b/>
                <w:sz w:val="20"/>
                <w:highlight w:val="green"/>
              </w:rPr>
              <w:t>Internet or network media/web server</w:t>
            </w:r>
            <w:r w:rsidRPr="002C7CAE">
              <w:rPr>
                <w:rFonts w:cs="Segoe UI" w:ascii="Segoe UI" w:hAnsi="Segoe UI"/>
                <w:b/>
                <w:sz w:val="20"/>
              </w:rPr>
              <w:t xml:space="preserve">, or any other suitable facility </w:t>
            </w:r>
            <w:r w:rsidRPr="00AD3069">
              <w:rPr>
                <w:rFonts w:cs="Segoe UI" w:ascii="Segoe UI" w:hAnsi="Segoe UI"/>
                <w:b/>
                <w:sz w:val="20"/>
                <w:highlight w:val="yellow"/>
              </w:rPr>
              <w:t>or system for originating or distributing passive or interactive media content to user equipment</w:t>
            </w:r>
            <w:r w:rsidRPr="002C7CAE">
              <w:rPr>
                <w:rFonts w:cs="Segoe UI" w:ascii="Segoe UI" w:hAnsi="Segoe UI"/>
                <w:b/>
                <w:sz w:val="20"/>
              </w:rPr>
              <w:t xml:space="preserve"> 102. Media content that may be provided by content source 130 to user equipment 102 includes broadcast programs, broadcast series, VOD </w:t>
            </w:r>
            <w:r w:rsidRPr="00AD3069">
              <w:rPr>
                <w:rFonts w:cs="Segoe UI" w:ascii="Segoe UI" w:hAnsi="Segoe UI"/>
                <w:sz w:val="20"/>
              </w:rPr>
              <w:t xml:space="preserve">programs, music, news, interactive applications (e.g., interactive games), Internet resources and web services (e.g., </w:t>
            </w:r>
            <w:r w:rsidRPr="00AD3069">
              <w:rPr>
                <w:rFonts w:cs="Segoe UI" w:ascii="Segoe UI" w:hAnsi="Segoe UI"/>
                <w:b/>
                <w:sz w:val="20"/>
                <w:highlight w:val="yellow"/>
              </w:rPr>
              <w:t>websites, newsgroups, and chat rooms)</w:t>
            </w:r>
            <w:r w:rsidRPr="00AD3069">
              <w:rPr>
                <w:rFonts w:cs="Segoe UI" w:ascii="Segoe UI" w:hAnsi="Segoe UI"/>
                <w:sz w:val="20"/>
              </w:rPr>
              <w:t>, and any other media content capable of being displayed by, presented to, recorded, or interacted with, using user equipment 102.</w:t>
            </w:r>
          </w:p>
          <w:p w:rsidR="00192DA2" w:rsidRPr="002C7CAE" w:rsidRDefault="00192DA2" w:rsidP="00D6330C">
            <w:pPr>
              <w:spacing w:before="60" w:after="60"/>
              <w:jc w:val="center"/>
              <w:rPr>
                <w:rFonts w:cs="Segoe UI"/>
              </w:rPr>
            </w:pPr>
          </w:p>
          <w:p w:rsidR="00192DA2" w:rsidRPr="002C7CAE" w:rsidRDefault="00192DA2" w:rsidP="00815AE6">
            <w:pPr>
              <w:spacing w:before="60" w:after="60"/>
              <w:jc w:val="center"/>
              <w:rPr>
                <w:rFonts w:cs="Segoe UI"/>
              </w:rPr>
            </w:pPr>
            <w:r w:rsidRPr="002C7CAE">
              <w:rPr>
                <w:rFonts w:cs="Segoe UI" w:ascii="Segoe UI" w:hAnsi="Segoe UI"/>
                <w:sz w:val="20"/>
              </w:rPr>
              <w:t>[Col 13, Line 24]</w:t>
            </w:r>
          </w:p>
          <w:p w:rsidR="00192DA2" w:rsidRDefault="00192DA2" w:rsidP="00815AE6">
            <w:pPr>
              <w:spacing w:before="60" w:after="60"/>
              <w:jc w:val="center"/>
              <w:rPr>
                <w:rFonts w:cs="Segoe UI"/>
                <w:b/>
              </w:rPr>
            </w:pPr>
            <w:r w:rsidRPr="002C7CAE">
              <w:rPr>
                <w:rFonts w:cs="Segoe UI" w:ascii="Segoe UI" w:hAnsi="Segoe UI"/>
                <w:b/>
                <w:sz w:val="20"/>
                <w:highlight w:val="yellow"/>
              </w:rPr>
              <w:t>FIG. 2 shows illustrative genre video mosaic display 200 in accordance with one embodiment of the invention.</w:t>
            </w:r>
            <w:r w:rsidRPr="002C7CAE">
              <w:rPr>
                <w:rFonts w:cs="Segoe UI" w:ascii="Segoe UI" w:hAnsi="Segoe UI"/>
                <w:b/>
                <w:sz w:val="20"/>
              </w:rPr>
              <w:t xml:space="preserve"> Display 200 contains four large video cells displaying four different news channels or programs in full-motion video. </w:t>
            </w:r>
            <w:r w:rsidRPr="00CA347C">
              <w:rPr>
                <w:rFonts w:cs="Segoe UI" w:ascii="Segoe UI" w:hAnsi="Segoe UI"/>
                <w:b/>
                <w:sz w:val="20"/>
                <w:highlight w:val="cyan"/>
              </w:rPr>
              <w:t>The user may be presented with a different genre video mosaic page by selecting the various buttons on the left side of display screen 200.</w:t>
            </w:r>
            <w:r w:rsidRPr="002C7CAE">
              <w:rPr>
                <w:rFonts w:cs="Segoe UI" w:ascii="Segoe UI" w:hAnsi="Segoe UI"/>
                <w:b/>
                <w:sz w:val="20"/>
              </w:rPr>
              <w:t xml:space="preserve"> For example, news genre display 200 may be presented upon selecting button 202. Similar video mosaic pages may be displayed for other genres</w:t>
            </w:r>
            <w:r w:rsidRPr="00CA347C">
              <w:rPr>
                <w:rFonts w:cs="Segoe UI" w:ascii="Segoe UI" w:hAnsi="Segoe UI"/>
                <w:b/>
                <w:sz w:val="20"/>
                <w:highlight w:val="green"/>
              </w:rPr>
              <w:t>, including sports and kids programming. As shown in the example of FIG. 2, cell 204 is currently selected</w:t>
            </w:r>
            <w:r w:rsidRPr="002C7CAE">
              <w:rPr>
                <w:rFonts w:cs="Segoe UI" w:ascii="Segoe UI" w:hAnsi="Segoe UI"/>
                <w:b/>
                <w:sz w:val="20"/>
              </w:rPr>
              <w:t>. The audio associated with cell 204 is currently being played, as indicated by icon 206. The audio for the remaining, unselected cell windows may be muted until the user selects the individual cells.</w:t>
            </w:r>
          </w:p>
          <w:p w:rsidR="00D05E83" w:rsidRPr="002C7CAE" w:rsidRDefault="00D05E83" w:rsidP="00D05E83">
            <w:pPr>
              <w:spacing w:before="60" w:after="60"/>
              <w:jc w:val="center"/>
              <w:rPr>
                <w:rFonts w:cs="Segoe UI"/>
                <w:b/>
              </w:rPr>
            </w:pPr>
            <w:r w:rsidRPr="002C7CAE">
              <w:rPr>
                <w:rFonts w:cs="Segoe UI" w:ascii="Segoe UI" w:hAnsi="Segoe UI"/>
                <w:noProof/>
                <w:sz w:val="20"/>
                <w:lang w:val="en-IN" w:eastAsia="en-IN"/>
              </w:rPr>
              <w:drawing>
                <wp:inline distT="0" distB="0" distL="0" distR="0" wp14:anchorId="173C486A" wp14:editId="7EB2C94B">
                  <wp:extent cx="5623495" cy="405100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01259" cy="4107024"/>
                          </a:xfrm>
                          <a:prstGeom prst="rect">
                            <a:avLst/>
                          </a:prstGeom>
                        </pic:spPr>
                      </pic:pic>
                    </a:graphicData>
                  </a:graphic>
                </wp:inline>
              </w:drawing>
            </w:r>
          </w:p>
          <w:p w:rsidR="00192DA2" w:rsidRPr="002C7CAE" w:rsidRDefault="00192DA2" w:rsidP="00D6330C">
            <w:pPr>
              <w:spacing w:before="60" w:after="60"/>
              <w:jc w:val="center"/>
              <w:rPr>
                <w:rFonts w:cs="Segoe UI"/>
              </w:rPr>
            </w:pPr>
          </w:p>
          <w:p w:rsidR="00192DA2" w:rsidRPr="002C7CAE" w:rsidRDefault="00192DA2" w:rsidP="00815AE6">
            <w:pPr>
              <w:spacing w:before="60" w:after="60"/>
              <w:jc w:val="center"/>
              <w:rPr>
                <w:rFonts w:cs="Segoe UI"/>
              </w:rPr>
            </w:pPr>
            <w:r w:rsidRPr="002C7CAE">
              <w:rPr>
                <w:rFonts w:cs="Segoe UI" w:ascii="Segoe UI" w:hAnsi="Segoe UI"/>
                <w:sz w:val="20"/>
              </w:rPr>
              <w:t>[Col 13, Line 58]</w:t>
            </w:r>
          </w:p>
          <w:p w:rsidR="00192DA2" w:rsidRDefault="00192DA2" w:rsidP="00815AE6">
            <w:pPr>
              <w:spacing w:before="60" w:after="60"/>
              <w:jc w:val="center"/>
              <w:rPr>
                <w:rFonts w:cs="Segoe UI"/>
              </w:rPr>
            </w:pPr>
            <w:r w:rsidRPr="002C7CAE">
              <w:rPr>
                <w:rFonts w:cs="Segoe UI" w:ascii="Segoe UI" w:hAnsi="Segoe UI"/>
                <w:b/>
                <w:sz w:val="20"/>
              </w:rPr>
              <w:t xml:space="preserve">FIG. 4 shows illustrative generic video mosaic display screen 400 in accordance with the invention. In the example of FIG. 4, screen 400 contains eight numbered cells, or windows. Each of these eight cells may be populated with a different asset or channel. </w:t>
            </w:r>
            <w:r w:rsidRPr="00D15023">
              <w:rPr>
                <w:rFonts w:cs="Segoe UI" w:ascii="Segoe UI" w:hAnsi="Segoe UI"/>
                <w:b/>
                <w:sz w:val="20"/>
                <w:highlight w:val="yellow"/>
              </w:rPr>
              <w:t xml:space="preserve">For example, cell 402 may include full-motion video from channel 225 Cinemax while cell 403 may contain promotional advertising for new VOD movie releases. </w:t>
            </w:r>
            <w:r w:rsidRPr="00D15023">
              <w:rPr>
                <w:rFonts w:cs="Segoe UI" w:ascii="Segoe UI" w:hAnsi="Segoe UI"/>
                <w:b/>
                <w:sz w:val="20"/>
                <w:highlight w:val="green"/>
              </w:rPr>
              <w:t>Each of the cells in display 400 may be individually selected using input device 38</w:t>
            </w:r>
            <w:r w:rsidRPr="002C7CAE">
              <w:rPr>
                <w:rFonts w:cs="Segoe UI" w:ascii="Segoe UI" w:hAnsi="Segoe UI"/>
                <w:sz w:val="20"/>
              </w:rPr>
              <w:t xml:space="preserve"> (FIG. 1A). For example, the user may highlight a cell in </w:t>
            </w:r>
            <w:r w:rsidRPr="00D15023">
              <w:rPr>
                <w:rFonts w:cs="Segoe UI" w:ascii="Segoe UI" w:hAnsi="Segoe UI"/>
                <w:b/>
                <w:sz w:val="20"/>
                <w:highlight w:val="green"/>
              </w:rPr>
              <w:t>display 400 using the arrow or cursor keys on a remote control</w:t>
            </w:r>
            <w:r w:rsidRPr="00D15023">
              <w:rPr>
                <w:rFonts w:cs="Segoe UI" w:ascii="Segoe UI" w:hAnsi="Segoe UI"/>
                <w:sz w:val="20"/>
                <w:highlight w:val="green"/>
              </w:rPr>
              <w:t>.</w:t>
            </w:r>
            <w:r w:rsidRPr="002C7CAE">
              <w:rPr>
                <w:rFonts w:cs="Segoe UI" w:ascii="Segoe UI" w:hAnsi="Segoe UI"/>
                <w:sz w:val="20"/>
              </w:rPr>
              <w:t xml:space="preserve"> In the example of FIG. 4, cell 403 is currently highlighted, as shown by the darkened border around the cell. One or more cells may be simultaneously selected, if desired. For example, upon pressing an </w:t>
            </w:r>
            <w:r w:rsidR="0042565E">
              <w:rPr>
                <w:rFonts w:cs="Segoe UI" w:ascii="Segoe UI" w:hAnsi="Segoe UI"/>
                <w:sz w:val="20"/>
              </w:rPr>
              <w:t xml:space="preserve"> </w:t>
            </w:r>
            <w:r w:rsidRPr="002C7CAE">
              <w:rPr>
                <w:rFonts w:cs="Segoe UI" w:ascii="Segoe UI" w:hAnsi="Segoe UI"/>
                <w:sz w:val="20"/>
              </w:rPr>
              <w:t>OK</w:t>
            </w:r>
            <w:r w:rsidR="0042565E">
              <w:rPr>
                <w:rFonts w:cs="Segoe UI" w:ascii="Segoe UI" w:hAnsi="Segoe UI"/>
                <w:sz w:val="20"/>
              </w:rPr>
              <w:t xml:space="preserve"> </w:t>
            </w:r>
            <w:r w:rsidRPr="002C7CAE">
              <w:rPr>
                <w:rFonts w:cs="Segoe UI" w:ascii="Segoe UI" w:hAnsi="Segoe UI"/>
                <w:sz w:val="20"/>
              </w:rPr>
              <w:t xml:space="preserve"> key on input device 38 (FIG. 1A), the selected status of a cell may toggle on and off. The user may then select one or more additional cells in the same manner.</w:t>
            </w:r>
          </w:p>
          <w:p w:rsidR="00D05E83" w:rsidRPr="002C7CAE" w:rsidRDefault="00D05E83" w:rsidP="00D05E83">
            <w:pPr>
              <w:spacing w:before="60" w:after="60"/>
              <w:jc w:val="center"/>
              <w:rPr>
                <w:rFonts w:cs="Segoe UI"/>
              </w:rPr>
            </w:pPr>
            <w:r w:rsidRPr="002C7CAE">
              <w:rPr>
                <w:rFonts w:cs="Segoe UI" w:ascii="Segoe UI" w:hAnsi="Segoe UI"/>
                <w:noProof/>
                <w:sz w:val="20"/>
                <w:lang w:val="en-IN" w:eastAsia="en-IN"/>
              </w:rPr>
              <w:drawing>
                <wp:inline distT="0" distB="0" distL="0" distR="0" wp14:anchorId="2BE14AB1" wp14:editId="7CFB394B">
                  <wp:extent cx="3629465" cy="2446731"/>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43215" cy="2456000"/>
                          </a:xfrm>
                          <a:prstGeom prst="rect">
                            <a:avLst/>
                          </a:prstGeom>
                        </pic:spPr>
                      </pic:pic>
                    </a:graphicData>
                  </a:graphic>
                </wp:inline>
              </w:drawing>
            </w:r>
          </w:p>
          <w:p w:rsidR="00566719" w:rsidRDefault="00566719" w:rsidP="00D6330C">
            <w:pPr>
              <w:spacing w:before="60" w:after="60"/>
              <w:jc w:val="center"/>
              <w:rPr>
                <w:rFonts w:cs="Segoe UI"/>
              </w:rPr>
            </w:pPr>
          </w:p>
          <w:p w:rsidR="00192DA2" w:rsidRPr="002C7CAE" w:rsidRDefault="00192DA2" w:rsidP="00D6330C">
            <w:pPr>
              <w:spacing w:before="60" w:after="60"/>
              <w:jc w:val="center"/>
              <w:rPr>
                <w:rFonts w:cs="Segoe UI"/>
              </w:rPr>
            </w:pPr>
          </w:p>
          <w:p w:rsidR="00192DA2" w:rsidRPr="002C7CAE" w:rsidRDefault="00192DA2" w:rsidP="00815AE6">
            <w:pPr>
              <w:spacing w:before="60" w:after="60"/>
              <w:jc w:val="center"/>
              <w:rPr>
                <w:rFonts w:cs="Segoe UI"/>
              </w:rPr>
            </w:pPr>
            <w:r w:rsidRPr="002C7CAE">
              <w:rPr>
                <w:rFonts w:cs="Segoe UI" w:ascii="Segoe UI" w:hAnsi="Segoe UI"/>
                <w:sz w:val="20"/>
              </w:rPr>
              <w:t>[Col 17, Line 27]</w:t>
            </w:r>
          </w:p>
          <w:p w:rsidR="00192DA2" w:rsidRDefault="00192DA2" w:rsidP="00815AE6">
            <w:pPr>
              <w:spacing w:before="60" w:after="60"/>
              <w:jc w:val="center"/>
              <w:rPr>
                <w:rFonts w:cs="Segoe UI"/>
                <w:b/>
              </w:rPr>
            </w:pPr>
            <w:r w:rsidRPr="002C7CAE">
              <w:rPr>
                <w:rFonts w:cs="Segoe UI" w:ascii="Segoe UI" w:hAnsi="Segoe UI"/>
                <w:b/>
                <w:sz w:val="20"/>
              </w:rPr>
              <w:t xml:space="preserve">FIG. 8 shows illustrative mosaic display 800 in accordance with one embodiment of the invention. </w:t>
            </w:r>
            <w:r w:rsidRPr="002C7CAE">
              <w:rPr>
                <w:rFonts w:cs="Segoe UI" w:ascii="Segoe UI" w:hAnsi="Segoe UI"/>
                <w:b/>
                <w:sz w:val="20"/>
                <w:highlight w:val="yellow"/>
              </w:rPr>
              <w:t>Upon selecting a blacked out cell, such as cell 704 (FIG. 7) options overlay 802 may be presented to the user.</w:t>
            </w:r>
            <w:r w:rsidRPr="002C7CAE">
              <w:rPr>
                <w:rFonts w:cs="Segoe UI" w:ascii="Segoe UI" w:hAnsi="Segoe UI"/>
                <w:b/>
                <w:sz w:val="20"/>
              </w:rPr>
              <w:t xml:space="preserve"> The overlay may identify the blacked out content in title area 801. Title area 801 may include the title, channel, and/or broadcast time of the blacked out content, or any other suitable information. </w:t>
            </w:r>
            <w:r w:rsidRPr="002C7CAE">
              <w:rPr>
                <w:rFonts w:cs="Segoe UI" w:ascii="Segoe UI" w:hAnsi="Segoe UI"/>
                <w:b/>
                <w:sz w:val="20"/>
                <w:highlight w:val="yellow"/>
              </w:rPr>
              <w:t xml:space="preserve">Below title area 801 several options may be presented to the user. </w:t>
            </w:r>
            <w:r w:rsidRPr="00BF12F1">
              <w:rPr>
                <w:rFonts w:cs="Segoe UI" w:ascii="Segoe UI" w:hAnsi="Segoe UI"/>
                <w:b/>
                <w:sz w:val="20"/>
                <w:highlight w:val="green"/>
              </w:rPr>
              <w:t>These options may include view replacement media option 804</w:t>
            </w:r>
            <w:r w:rsidRPr="002C7CAE">
              <w:rPr>
                <w:rFonts w:cs="Segoe UI" w:ascii="Segoe UI" w:hAnsi="Segoe UI"/>
                <w:b/>
                <w:sz w:val="20"/>
                <w:highlight w:val="yellow"/>
              </w:rPr>
              <w:t>, search for similar media option 806,</w:t>
            </w:r>
            <w:r w:rsidRPr="002C7CAE">
              <w:rPr>
                <w:rFonts w:cs="Segoe UI" w:ascii="Segoe UI" w:hAnsi="Segoe UI"/>
                <w:b/>
                <w:sz w:val="20"/>
              </w:rPr>
              <w:t xml:space="preserve"> purchase tickets option 808, record the blacked out content 810, and show summary information option 812.</w:t>
            </w:r>
          </w:p>
          <w:p w:rsidR="00D05E83" w:rsidRPr="002C7CAE" w:rsidRDefault="00D05E83" w:rsidP="00D05E83">
            <w:pPr>
              <w:spacing w:before="60" w:after="60"/>
              <w:jc w:val="center"/>
              <w:rPr>
                <w:rFonts w:cs="Segoe UI"/>
                <w:b/>
              </w:rPr>
            </w:pPr>
            <w:r w:rsidRPr="002C7CAE">
              <w:rPr>
                <w:rFonts w:cs="Segoe UI" w:ascii="Segoe UI" w:hAnsi="Segoe UI"/>
                <w:noProof/>
                <w:sz w:val="20"/>
                <w:lang w:val="en-IN" w:eastAsia="en-IN"/>
              </w:rPr>
              <w:lastRenderedPageBreak/>
              <w:drawing>
                <wp:inline distT="0" distB="0" distL="0" distR="0" wp14:anchorId="4CD20003" wp14:editId="2F57400B">
                  <wp:extent cx="3887411" cy="2701856"/>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19491" cy="2724153"/>
                          </a:xfrm>
                          <a:prstGeom prst="rect">
                            <a:avLst/>
                          </a:prstGeom>
                        </pic:spPr>
                      </pic:pic>
                    </a:graphicData>
                  </a:graphic>
                </wp:inline>
              </w:drawing>
            </w:r>
          </w:p>
          <w:p w:rsidR="00192DA2" w:rsidRPr="002C7CAE" w:rsidRDefault="00192DA2" w:rsidP="00815AE6">
            <w:pPr>
              <w:spacing w:before="60" w:after="60"/>
              <w:jc w:val="center"/>
              <w:rPr>
                <w:rFonts w:cs="Segoe UI"/>
              </w:rPr>
            </w:pPr>
            <w:r w:rsidRPr="002C7CAE">
              <w:rPr>
                <w:rFonts w:cs="Segoe UI" w:ascii="Segoe UI" w:hAnsi="Segoe UI"/>
                <w:sz w:val="20"/>
              </w:rPr>
              <w:t>[Col 17, Line 54]</w:t>
            </w:r>
          </w:p>
          <w:p w:rsidR="00192DA2" w:rsidRPr="002C7CAE" w:rsidRDefault="00192DA2" w:rsidP="00D05E83">
            <w:pPr>
              <w:spacing w:before="60" w:after="60"/>
              <w:jc w:val="center"/>
              <w:rPr>
                <w:rFonts w:cs="Segoe UI"/>
              </w:rPr>
            </w:pPr>
            <w:r w:rsidRPr="00BF12F1">
              <w:rPr>
                <w:rFonts w:cs="Segoe UI" w:ascii="Segoe UI" w:hAnsi="Segoe UI"/>
                <w:b/>
                <w:sz w:val="20"/>
                <w:highlight w:val="green"/>
              </w:rPr>
              <w:t>If the user wishes to locate other media content similar to the content in the blacked out cell, the user may select search for similar media option 806</w:t>
            </w:r>
            <w:r w:rsidRPr="002C7CAE">
              <w:rPr>
                <w:rFonts w:cs="Segoe UI" w:ascii="Segoe UI" w:hAnsi="Segoe UI"/>
                <w:b/>
                <w:sz w:val="20"/>
              </w:rPr>
              <w:t>. Upon selecting search for similar media option 806 the video mosaic client may access interactive application data, such as interactive media guidance application content listings</w:t>
            </w:r>
            <w:r w:rsidRPr="00BF12F1">
              <w:rPr>
                <w:rFonts w:cs="Segoe UI" w:ascii="Segoe UI" w:hAnsi="Segoe UI"/>
                <w:b/>
                <w:sz w:val="20"/>
                <w:highlight w:val="yellow"/>
              </w:rPr>
              <w:t>, and search the data for media similar to the media listed in title area 801</w:t>
            </w:r>
            <w:r w:rsidRPr="002C7CAE">
              <w:rPr>
                <w:rFonts w:cs="Segoe UI" w:ascii="Segoe UI" w:hAnsi="Segoe UI"/>
                <w:b/>
                <w:sz w:val="20"/>
              </w:rPr>
              <w:t>.</w:t>
            </w:r>
            <w:r w:rsidRPr="002C7CAE">
              <w:rPr>
                <w:rFonts w:cs="Segoe UI" w:ascii="Segoe UI" w:hAnsi="Segoe UI"/>
                <w:sz w:val="20"/>
              </w:rPr>
              <w:t xml:space="preserve"> Similar content may be found, for example, by initiating a title search of keywords included in the title listed in title area 801. The video mosaic application may also use other media information, such as actor, director, and genre information (also derived from media guidance application data), in order to construct a search string. In some embodiments, this search string may be presented to the user. The user may then refine the search string by adding or removing search criteria, as desired. To determine the similarity between media, a distance may be calculated between other media conten</w:t>
            </w:r>
            <w:r w:rsidR="00D6330C">
              <w:rPr>
                <w:rFonts w:cs="Segoe UI" w:ascii="Segoe UI" w:hAnsi="Segoe UI"/>
                <w:sz w:val="20"/>
              </w:rPr>
              <w:t>t and the blacked out content.</w:t>
            </w:r>
          </w:p>
          <w:p w:rsidR="00192DA2" w:rsidRPr="002C7CAE" w:rsidRDefault="00192DA2" w:rsidP="00815AE6">
            <w:pPr>
              <w:spacing w:before="60" w:after="60"/>
              <w:jc w:val="center"/>
              <w:rPr>
                <w:rFonts w:cs="Segoe UI"/>
              </w:rPr>
            </w:pPr>
            <w:r w:rsidRPr="002C7CAE">
              <w:rPr>
                <w:rFonts w:cs="Segoe UI" w:ascii="Segoe UI" w:hAnsi="Segoe UI"/>
                <w:sz w:val="20"/>
              </w:rPr>
              <w:t>[Col 20, Line 25]</w:t>
            </w:r>
          </w:p>
          <w:p w:rsidR="00192DA2" w:rsidRPr="00052444" w:rsidRDefault="00192DA2" w:rsidP="00815AE6">
            <w:pPr>
              <w:spacing w:before="60" w:after="60"/>
              <w:jc w:val="center"/>
              <w:rPr>
                <w:rFonts w:cs="Segoe UI"/>
                <w:b/>
              </w:rPr>
            </w:pPr>
            <w:r w:rsidRPr="002C7CAE">
              <w:rPr>
                <w:rFonts w:cs="Segoe UI" w:ascii="Segoe UI" w:hAnsi="Segoe UI"/>
                <w:b/>
                <w:sz w:val="20"/>
              </w:rPr>
              <w:t xml:space="preserve">As shown in the example of FIG. 11, </w:t>
            </w:r>
            <w:r w:rsidRPr="00032469">
              <w:rPr>
                <w:rFonts w:cs="Segoe UI" w:ascii="Segoe UI" w:hAnsi="Segoe UI"/>
                <w:b/>
                <w:sz w:val="20"/>
                <w:highlight w:val="yellow"/>
              </w:rPr>
              <w:t>some illustrative mosaic blackout options may include performing a specified action for the one or more selected sports teams listed in team row 1102.</w:t>
            </w:r>
            <w:r w:rsidRPr="002C7CAE">
              <w:rPr>
                <w:rFonts w:cs="Segoe UI" w:ascii="Segoe UI" w:hAnsi="Segoe UI"/>
                <w:b/>
                <w:sz w:val="20"/>
              </w:rPr>
              <w:t xml:space="preserve"> A user may select one or more of the user</w:t>
            </w:r>
            <w:r w:rsidR="00971AB4">
              <w:rPr>
                <w:rFonts w:cs="Segoe UI" w:ascii="Segoe UI" w:hAnsi="Segoe UI"/>
                <w:b/>
                <w:sz w:val="20"/>
              </w:rPr>
              <w:t xml:space="preserve"> </w:t>
            </w:r>
            <w:r w:rsidRPr="002C7CAE">
              <w:rPr>
                <w:rFonts w:cs="Segoe UI" w:ascii="Segoe UI" w:hAnsi="Segoe UI"/>
                <w:b/>
                <w:sz w:val="20"/>
              </w:rPr>
              <w:t xml:space="preserve">s favorite teams in team selection 1104, or </w:t>
            </w:r>
            <w:r w:rsidRPr="00032469">
              <w:rPr>
                <w:rFonts w:cs="Segoe UI" w:ascii="Segoe UI" w:hAnsi="Segoe UI"/>
                <w:b/>
                <w:sz w:val="20"/>
                <w:highlight w:val="cyan"/>
              </w:rPr>
              <w:t xml:space="preserve">the user may choose one of the predetermined collections of teams (e.g., </w:t>
            </w:r>
            <w:r w:rsidR="0042565E">
              <w:rPr>
                <w:rFonts w:cs="Segoe UI" w:ascii="Segoe UI" w:hAnsi="Segoe UI"/>
                <w:b/>
                <w:sz w:val="20"/>
                <w:highlight w:val="cyan"/>
              </w:rPr>
              <w:t xml:space="preserve"> </w:t>
            </w:r>
            <w:r w:rsidRPr="00032469">
              <w:rPr>
                <w:rFonts w:cs="Segoe UI" w:ascii="Segoe UI" w:hAnsi="Segoe UI"/>
                <w:b/>
                <w:sz w:val="20"/>
                <w:highlight w:val="cyan"/>
              </w:rPr>
              <w:t>all local teams</w:t>
            </w:r>
            <w:r w:rsidR="0042565E">
              <w:rPr>
                <w:rFonts w:cs="Segoe UI" w:ascii="Segoe UI" w:hAnsi="Segoe UI"/>
                <w:b/>
                <w:sz w:val="20"/>
                <w:highlight w:val="cyan"/>
              </w:rPr>
              <w:t xml:space="preserve"> </w:t>
            </w:r>
            <w:r w:rsidRPr="00032469">
              <w:rPr>
                <w:rFonts w:cs="Segoe UI" w:ascii="Segoe UI" w:hAnsi="Segoe UI"/>
                <w:b/>
                <w:sz w:val="20"/>
                <w:highlight w:val="cyan"/>
              </w:rPr>
              <w:t>).</w:t>
            </w:r>
            <w:r w:rsidRPr="002C7CAE">
              <w:rPr>
                <w:rFonts w:cs="Segoe UI" w:ascii="Segoe UI" w:hAnsi="Segoe UI"/>
                <w:b/>
                <w:sz w:val="20"/>
              </w:rPr>
              <w:t xml:space="preserve"> To add a new team, the user may select new team option 1108. </w:t>
            </w:r>
            <w:r w:rsidRPr="00032469">
              <w:rPr>
                <w:rFonts w:cs="Segoe UI" w:ascii="Segoe UI" w:hAnsi="Segoe UI"/>
                <w:b/>
                <w:sz w:val="20"/>
                <w:highlight w:val="green"/>
              </w:rPr>
              <w:t>The user may then specify a designated action to associate with the teams selected in team selection 1104.</w:t>
            </w:r>
            <w:r w:rsidRPr="002C7CAE">
              <w:rPr>
                <w:rFonts w:cs="Segoe UI" w:ascii="Segoe UI" w:hAnsi="Segoe UI"/>
                <w:b/>
                <w:sz w:val="20"/>
              </w:rPr>
              <w:t xml:space="preserve"> </w:t>
            </w:r>
            <w:r w:rsidRPr="002C7CAE">
              <w:rPr>
                <w:rFonts w:cs="Segoe UI" w:ascii="Segoe UI" w:hAnsi="Segoe UI"/>
                <w:sz w:val="20"/>
              </w:rPr>
              <w:t>For example, a sports ticker may be displayed in the place of the blacked out cell if the blacked out cell is presenting a blacked out sporting event with one of the selected teams, as shown in FIG. 9. This way, the user may still be presented with some summary information about the game even though the game is blacked out on the user</w:t>
            </w:r>
            <w:r w:rsidR="00971AB4">
              <w:rPr>
                <w:rFonts w:cs="Segoe UI" w:ascii="Segoe UI" w:hAnsi="Segoe UI"/>
                <w:sz w:val="20"/>
              </w:rPr>
              <w:t xml:space="preserve"> </w:t>
            </w:r>
            <w:r w:rsidRPr="002C7CAE">
              <w:rPr>
                <w:rFonts w:cs="Segoe UI" w:ascii="Segoe UI" w:hAnsi="Segoe UI"/>
                <w:sz w:val="20"/>
              </w:rPr>
              <w:t xml:space="preserve">s equipment. </w:t>
            </w:r>
            <w:r w:rsidRPr="00052444">
              <w:rPr>
                <w:rFonts w:cs="Segoe UI" w:ascii="Segoe UI" w:hAnsi="Segoe UI"/>
                <w:b/>
                <w:sz w:val="20"/>
                <w:highlight w:val="cyan"/>
              </w:rPr>
              <w:t xml:space="preserve">Other actions may include </w:t>
            </w:r>
            <w:r w:rsidR="0042565E">
              <w:rPr>
                <w:rFonts w:cs="Segoe UI" w:ascii="Segoe UI" w:hAnsi="Segoe UI"/>
                <w:b/>
                <w:sz w:val="20"/>
                <w:highlight w:val="cyan"/>
              </w:rPr>
              <w:t xml:space="preserve"> </w:t>
            </w:r>
            <w:r w:rsidRPr="00052444">
              <w:rPr>
                <w:rFonts w:cs="Segoe UI" w:ascii="Segoe UI" w:hAnsi="Segoe UI"/>
                <w:b/>
                <w:sz w:val="20"/>
                <w:highlight w:val="cyan"/>
              </w:rPr>
              <w:t>show highlights,</w:t>
            </w:r>
            <w:r w:rsidR="0042565E">
              <w:rPr>
                <w:rFonts w:cs="Segoe UI" w:ascii="Segoe UI" w:hAnsi="Segoe UI"/>
                <w:b/>
                <w:sz w:val="20"/>
                <w:highlight w:val="cyan"/>
              </w:rPr>
              <w:t xml:space="preserve"> </w:t>
            </w:r>
            <w:r w:rsidRPr="00052444">
              <w:rPr>
                <w:rFonts w:cs="Segoe UI" w:ascii="Segoe UI" w:hAnsi="Segoe UI"/>
                <w:b/>
                <w:sz w:val="20"/>
                <w:highlight w:val="cyan"/>
              </w:rPr>
              <w:t xml:space="preserve"> </w:t>
            </w:r>
            <w:r w:rsidR="0042565E">
              <w:rPr>
                <w:rFonts w:cs="Segoe UI" w:ascii="Segoe UI" w:hAnsi="Segoe UI"/>
                <w:b/>
                <w:sz w:val="20"/>
                <w:highlight w:val="cyan"/>
              </w:rPr>
              <w:t xml:space="preserve"> </w:t>
            </w:r>
            <w:r w:rsidRPr="00052444">
              <w:rPr>
                <w:rFonts w:cs="Segoe UI" w:ascii="Segoe UI" w:hAnsi="Segoe UI"/>
                <w:b/>
                <w:sz w:val="20"/>
                <w:highlight w:val="cyan"/>
              </w:rPr>
              <w:t>present audio only,</w:t>
            </w:r>
            <w:r w:rsidR="0042565E">
              <w:rPr>
                <w:rFonts w:cs="Segoe UI" w:ascii="Segoe UI" w:hAnsi="Segoe UI"/>
                <w:b/>
                <w:sz w:val="20"/>
                <w:highlight w:val="cyan"/>
              </w:rPr>
              <w:t xml:space="preserve"> </w:t>
            </w:r>
            <w:r w:rsidRPr="00052444">
              <w:rPr>
                <w:rFonts w:cs="Segoe UI" w:ascii="Segoe UI" w:hAnsi="Segoe UI"/>
                <w:b/>
                <w:sz w:val="20"/>
                <w:highlight w:val="cyan"/>
              </w:rPr>
              <w:t xml:space="preserve"> </w:t>
            </w:r>
            <w:r w:rsidR="0042565E">
              <w:rPr>
                <w:rFonts w:cs="Segoe UI" w:ascii="Segoe UI" w:hAnsi="Segoe UI"/>
                <w:b/>
                <w:sz w:val="20"/>
                <w:highlight w:val="cyan"/>
              </w:rPr>
              <w:t xml:space="preserve"> </w:t>
            </w:r>
            <w:r w:rsidRPr="00052444">
              <w:rPr>
                <w:rFonts w:cs="Segoe UI" w:ascii="Segoe UI" w:hAnsi="Segoe UI"/>
                <w:b/>
                <w:sz w:val="20"/>
                <w:highlight w:val="cyan"/>
              </w:rPr>
              <w:t>show commentary,</w:t>
            </w:r>
            <w:r w:rsidR="0042565E">
              <w:rPr>
                <w:rFonts w:cs="Segoe UI" w:ascii="Segoe UI" w:hAnsi="Segoe UI"/>
                <w:b/>
                <w:sz w:val="20"/>
                <w:highlight w:val="cyan"/>
              </w:rPr>
              <w:t xml:space="preserve"> </w:t>
            </w:r>
            <w:r w:rsidRPr="00052444">
              <w:rPr>
                <w:rFonts w:cs="Segoe UI" w:ascii="Segoe UI" w:hAnsi="Segoe UI"/>
                <w:b/>
                <w:sz w:val="20"/>
                <w:highlight w:val="cyan"/>
              </w:rPr>
              <w:t xml:space="preserve"> </w:t>
            </w:r>
            <w:r w:rsidR="0042565E">
              <w:rPr>
                <w:rFonts w:cs="Segoe UI" w:ascii="Segoe UI" w:hAnsi="Segoe UI"/>
                <w:b/>
                <w:sz w:val="20"/>
                <w:highlight w:val="cyan"/>
              </w:rPr>
              <w:t xml:space="preserve"> </w:t>
            </w:r>
            <w:r w:rsidRPr="00052444">
              <w:rPr>
                <w:rFonts w:cs="Segoe UI" w:ascii="Segoe UI" w:hAnsi="Segoe UI"/>
                <w:b/>
                <w:sz w:val="20"/>
                <w:highlight w:val="cyan"/>
              </w:rPr>
              <w:t>show replacement media,</w:t>
            </w:r>
            <w:r w:rsidR="0042565E">
              <w:rPr>
                <w:rFonts w:cs="Segoe UI" w:ascii="Segoe UI" w:hAnsi="Segoe UI"/>
                <w:b/>
                <w:sz w:val="20"/>
                <w:highlight w:val="cyan"/>
              </w:rPr>
              <w:t xml:space="preserve"> </w:t>
            </w:r>
            <w:r w:rsidRPr="00052444">
              <w:rPr>
                <w:rFonts w:cs="Segoe UI" w:ascii="Segoe UI" w:hAnsi="Segoe UI"/>
                <w:b/>
                <w:sz w:val="20"/>
                <w:highlight w:val="cyan"/>
              </w:rPr>
              <w:t xml:space="preserve"> </w:t>
            </w:r>
            <w:r w:rsidR="0042565E">
              <w:rPr>
                <w:rFonts w:cs="Segoe UI" w:ascii="Segoe UI" w:hAnsi="Segoe UI"/>
                <w:b/>
                <w:sz w:val="20"/>
                <w:highlight w:val="cyan"/>
              </w:rPr>
              <w:t xml:space="preserve"> </w:t>
            </w:r>
            <w:r w:rsidRPr="00052444">
              <w:rPr>
                <w:rFonts w:cs="Segoe UI" w:ascii="Segoe UI" w:hAnsi="Segoe UI"/>
                <w:b/>
                <w:sz w:val="20"/>
                <w:highlight w:val="cyan"/>
              </w:rPr>
              <w:t>automatically record,</w:t>
            </w:r>
            <w:r w:rsidR="0042565E">
              <w:rPr>
                <w:rFonts w:cs="Segoe UI" w:ascii="Segoe UI" w:hAnsi="Segoe UI"/>
                <w:b/>
                <w:sz w:val="20"/>
                <w:highlight w:val="cyan"/>
              </w:rPr>
              <w:t xml:space="preserve"> </w:t>
            </w:r>
            <w:r w:rsidRPr="00052444">
              <w:rPr>
                <w:rFonts w:cs="Segoe UI" w:ascii="Segoe UI" w:hAnsi="Segoe UI"/>
                <w:b/>
                <w:sz w:val="20"/>
                <w:highlight w:val="cyan"/>
              </w:rPr>
              <w:t xml:space="preserve"> any other suitable action that is not in violation of the blackout, or any combination thereof.</w:t>
            </w:r>
          </w:p>
          <w:p w:rsidR="00192DA2" w:rsidRDefault="00192DA2" w:rsidP="00084001">
            <w:pPr>
              <w:spacing w:before="80" w:after="80"/>
              <w:jc w:val="center"/>
              <w:rPr>
                <w:rFonts w:cs="Segoe UI"/>
              </w:rPr>
            </w:pPr>
            <w:r w:rsidRPr="002C7CAE">
              <w:rPr>
                <w:rFonts w:cs="Segoe UI" w:ascii="Segoe UI" w:hAnsi="Segoe UI"/>
                <w:b/>
                <w:sz w:val="20"/>
              </w:rPr>
              <w:t xml:space="preserve">In addition to selecting one or more teams, </w:t>
            </w:r>
            <w:r w:rsidRPr="005A0F39">
              <w:rPr>
                <w:rFonts w:cs="Segoe UI" w:ascii="Segoe UI" w:hAnsi="Segoe UI"/>
                <w:b/>
                <w:sz w:val="20"/>
                <w:highlight w:val="cyan"/>
              </w:rPr>
              <w:t>the user may also select one or more genres to associate with an action.</w:t>
            </w:r>
            <w:r w:rsidRPr="002C7CAE">
              <w:rPr>
                <w:rFonts w:cs="Segoe UI" w:ascii="Segoe UI" w:hAnsi="Segoe UI"/>
                <w:b/>
                <w:sz w:val="20"/>
              </w:rPr>
              <w:t xml:space="preserve"> In the example of FIG. 11, </w:t>
            </w:r>
            <w:r w:rsidRPr="005A0F39">
              <w:rPr>
                <w:rFonts w:cs="Segoe UI" w:ascii="Segoe UI" w:hAnsi="Segoe UI"/>
                <w:b/>
                <w:sz w:val="20"/>
                <w:highlight w:val="yellow"/>
              </w:rPr>
              <w:t>the user has selected the sports, news, and feature movie genres in genre area 1110</w:t>
            </w:r>
            <w:r w:rsidRPr="002C7CAE">
              <w:rPr>
                <w:rFonts w:cs="Segoe UI" w:ascii="Segoe UI" w:hAnsi="Segoe UI"/>
                <w:b/>
                <w:sz w:val="20"/>
              </w:rPr>
              <w:t xml:space="preserve">. </w:t>
            </w:r>
            <w:r w:rsidRPr="005A0F39">
              <w:rPr>
                <w:rFonts w:cs="Segoe UI" w:ascii="Segoe UI" w:hAnsi="Segoe UI"/>
                <w:b/>
                <w:sz w:val="20"/>
                <w:highlight w:val="green"/>
              </w:rPr>
              <w:t>To add another genre, the user may select new genre option 1112.</w:t>
            </w:r>
            <w:r w:rsidRPr="002C7CAE">
              <w:rPr>
                <w:rFonts w:cs="Segoe UI" w:ascii="Segoe UI" w:hAnsi="Segoe UI"/>
                <w:b/>
                <w:sz w:val="20"/>
              </w:rPr>
              <w:t xml:space="preserve"> </w:t>
            </w:r>
            <w:r w:rsidRPr="006F53F9">
              <w:rPr>
                <w:rFonts w:cs="Segoe UI" w:ascii="Segoe UI" w:hAnsi="Segoe UI"/>
                <w:sz w:val="20"/>
              </w:rPr>
              <w:t>Regardless of whether a team, genre, or other category is selected, video mosaic client 31 (FIG. 1A) may receive incoming application or program schedule data and compare the incoming data to the user</w:t>
            </w:r>
            <w:r w:rsidR="00971AB4">
              <w:rPr>
                <w:rFonts w:cs="Segoe UI" w:ascii="Segoe UI" w:hAnsi="Segoe UI"/>
                <w:sz w:val="20"/>
              </w:rPr>
              <w:t xml:space="preserve"> </w:t>
            </w:r>
            <w:r w:rsidRPr="006F53F9">
              <w:rPr>
                <w:rFonts w:cs="Segoe UI" w:ascii="Segoe UI" w:hAnsi="Segoe UI"/>
                <w:sz w:val="20"/>
              </w:rPr>
              <w:t>s selections in display screen 1100.</w:t>
            </w:r>
          </w:p>
          <w:p w:rsidR="00D05E83" w:rsidRPr="002C7CAE" w:rsidRDefault="00D05E83" w:rsidP="005C5C66">
            <w:pPr>
              <w:spacing w:before="80" w:after="80"/>
              <w:jc w:val="center"/>
              <w:rPr>
                <w:rFonts w:cs="Segoe UI"/>
                <w:color w:val="000000" w:themeColor="text1"/>
              </w:rPr>
            </w:pPr>
            <w:r w:rsidRPr="002C7CAE">
              <w:rPr>
                <w:rFonts w:cs="Segoe UI" w:ascii="Segoe UI" w:hAnsi="Segoe UI"/>
                <w:noProof/>
                <w:sz w:val="20"/>
                <w:lang w:val="en-IN" w:eastAsia="en-IN"/>
              </w:rPr>
              <w:drawing>
                <wp:inline distT="0" distB="0" distL="0" distR="0" wp14:anchorId="4140AE61" wp14:editId="696E848B">
                  <wp:extent cx="4385738" cy="303257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44736" cy="3073373"/>
                          </a:xfrm>
                          <a:prstGeom prst="rect">
                            <a:avLst/>
                          </a:prstGeom>
                        </pic:spPr>
                      </pic:pic>
                    </a:graphicData>
                  </a:graphic>
                </wp:inline>
              </w:drawing>
            </w:r>
          </w:p>
        </w:tc>
      </w:tr>
    </w:tbl>
    <w:p w:rsidR="00D54CF8" w:rsidRPr="00635AA3" w:rsidRDefault="00D54CF8" w:rsidP="00D54CF8">
      <w:pPr>
        <w:jc w:val="both"/>
        <w:rPr>
          <w:rFonts w:cs="Segoe UI"/>
        </w:rPr>
      </w:pPr>
    </w:p>
    <w:p w:rsidR="00C46DCF" w:rsidRPr="00DD72E4" w:rsidRDefault="00DD72E4" w:rsidP="00DD1679">
      <w:pPr>
        <w:pStyle w:val="Heading2"/>
        <w:pageBreakBefore/>
        <w:numPr>
          <w:ilvl w:val="1"/>
          <w:numId w:val="4"/>
        </w:numPr>
        <w:spacing w:before="240" w:after="120" w:line="27" w:lineRule="atLeast"/>
        <w:jc w:val="left"/>
        <w:rPr>
          <w:rFonts w:cs="Segoe UI"/>
          <w:i/>
        </w:rPr>
      </w:pPr>
      <w:bookmarkStart w:id="40" w:name="_Toc209477459"/>
      <w:r w:rsidRPr="00DD72E4">
        <w:rPr>
          <w:rFonts w:cs="Segoe UI" w:ascii="Cambria" w:hAnsi="Cambria"/>
          <w:sz w:val="40"/>
        </w:rPr>
        <w:lastRenderedPageBreak/>
        <w:t>US20080086747A1</w:t>
      </w:r>
      <w:r w:rsidR="003F39EF" w:rsidRPr="003F39EF">
        <w:rPr>
          <w:rFonts w:ascii="Cambria" w:hAnsi="Cambria"/>
          <w:i/>
          <w:sz w:val="40"/>
        </w:rPr>
        <w:t>*</w:t>
      </w:r>
      <w:r>
        <w:rPr>
          <w:rFonts w:cs="Segoe UI" w:ascii="Cambria" w:hAnsi="Cambria"/>
          <w:i/>
          <w:sz w:val="40"/>
        </w:rPr>
        <w:t xml:space="preserve"> </w:t>
      </w:r>
      <w:r w:rsidR="00C46DCF" w:rsidRPr="00DD72E4">
        <w:rPr>
          <w:rFonts w:cs="Segoe UI" w:ascii="Cambria" w:hAnsi="Cambria"/>
          <w:i/>
          <w:sz w:val="40"/>
        </w:rPr>
        <w:t>(</w:t>
      </w:r>
      <w:r w:rsidR="00E42AB1">
        <w:rPr>
          <w:rFonts w:cs="Segoe UI" w:ascii="Cambria" w:hAnsi="Cambria"/>
          <w:i/>
          <w:sz w:val="40"/>
        </w:rPr>
        <w:t xml:space="preserve">Rasanen </w:t>
      </w:r>
      <w:r w:rsidR="00C46DCF" w:rsidRPr="00DD72E4">
        <w:rPr>
          <w:rFonts w:cs="Segoe UI" w:ascii="Cambria" w:hAnsi="Cambria"/>
          <w:i/>
          <w:sz w:val="40"/>
        </w:rPr>
        <w:t>et al.)</w:t>
      </w:r>
      <w:bookmarkEnd w:id="40"/>
    </w:p>
    <w:p w:rsidR="00C46DCF" w:rsidRPr="00635AA3" w:rsidRDefault="00C46DCF" w:rsidP="00C46DCF">
      <w:pPr>
        <w:spacing w:before="80" w:after="80"/>
        <w:jc w:val="both"/>
        <w:rPr>
          <w:rFonts w:cs="Segoe UI"/>
          <w:color w:val="0000FF"/>
          <w:u w:val="single"/>
        </w:rPr>
      </w:pPr>
      <w:r w:rsidRPr="00635AA3">
        <w:rPr>
          <w:rFonts w:cs="Segoe UI" w:ascii="Segoe UI" w:hAnsi="Segoe UI"/>
          <w:b/>
          <w:sz w:val="20"/>
        </w:rPr>
        <w:t>Source</w:t>
      </w:r>
      <w:r w:rsidRPr="00635AA3">
        <w:rPr>
          <w:rFonts w:cs="Segoe UI" w:ascii="Segoe UI" w:hAnsi="Segoe UI"/>
          <w:sz w:val="20"/>
        </w:rPr>
        <w:t xml:space="preserve">: </w:t>
      </w:r>
      <w:r>
        <w:rPr>
          <w:rFonts w:cs="Segoe UI" w:ascii="Segoe UI" w:hAnsi="Segoe UI"/>
          <w:sz w:val="20"/>
        </w:rPr>
        <w:t xml:space="preserve">  </w:t>
      </w:r>
      <w:hyperlink r:id="rId51" w:history="1">
        <w:r w:rsidR="00E42AB1" w:rsidRPr="002555CC">
          <w:rPr>
            <w:rStyle w:val="Hyperlink"/>
            <w:rFonts w:cs="Segoe UI"/>
          </w:rPr>
          <w:t>https://patents.google.com/patent/US20080086747A1/en</w:t>
        </w:r>
      </w:hyperlink>
      <w:r w:rsidR="00E42AB1">
        <w:rPr>
          <w:rFonts w:cs="Segoe UI" w:ascii="Segoe UI" w:hAnsi="Segoe UI"/>
          <w:sz w:val="20"/>
        </w:rPr>
        <w:t xml:space="preserve"> </w:t>
      </w:r>
    </w:p>
    <w:p w:rsidR="00C46DCF" w:rsidRDefault="00C46DCF" w:rsidP="00C46DCF">
      <w:pPr>
        <w:spacing w:before="80" w:after="80" w:line="360" w:lineRule="auto"/>
        <w:jc w:val="both"/>
        <w:rPr>
          <w:rFonts w:cs="Segoe UI"/>
          <w:i/>
        </w:rPr>
      </w:pPr>
      <w:r w:rsidRPr="00635AA3">
        <w:rPr>
          <w:rFonts w:cs="Segoe UI" w:ascii="Segoe UI" w:hAnsi="Segoe UI"/>
          <w:b/>
          <w:sz w:val="20"/>
        </w:rPr>
        <w:t>Summary</w:t>
      </w:r>
      <w:r w:rsidRPr="00635AA3">
        <w:rPr>
          <w:rFonts w:cs="Segoe UI" w:ascii="Segoe UI" w:hAnsi="Segoe UI"/>
          <w:sz w:val="20"/>
        </w:rPr>
        <w:t xml:space="preserve">: </w:t>
      </w:r>
      <w:r w:rsidR="007768B8">
        <w:rPr>
          <w:rFonts w:cs="Segoe UI" w:ascii="Segoe UI" w:hAnsi="Segoe UI"/>
          <w:i/>
          <w:sz w:val="20"/>
        </w:rPr>
        <w:t xml:space="preserve"> </w:t>
      </w:r>
      <w:r w:rsidR="00B35D8C" w:rsidRPr="00374F82">
        <w:rPr>
          <w:rFonts w:cs="Segoe UI" w:ascii="Segoe UI" w:hAnsi="Segoe UI"/>
          <w:i/>
          <w:sz w:val="20"/>
        </w:rPr>
        <w:t xml:space="preserve">Rasanen </w:t>
      </w:r>
      <w:r w:rsidR="00B35D8C" w:rsidRPr="00B35D8C">
        <w:rPr>
          <w:rFonts w:cs="Segoe UI" w:ascii="Segoe UI" w:hAnsi="Segoe UI"/>
          <w:sz w:val="20"/>
        </w:rPr>
        <w:t>describes a system for delivering media streams to a screen, featuring a user interface that allows users to select content from a large library based on their interests. The system further explains that the media listings can be arranged either by predefined genres or by user-created lists, which can be navigated using selectable arrows</w:t>
      </w:r>
      <w:r w:rsidR="00B35D8C" w:rsidRPr="00B35D8C">
        <w:rPr>
          <w:rFonts w:cs="Segoe UI" w:ascii="Segoe UI" w:hAnsi="Segoe UI"/>
          <w:i/>
          <w:sz w:val="20"/>
        </w:rPr>
        <w:t>.</w:t>
      </w:r>
    </w:p>
    <w:p w:rsidR="00E42AB1" w:rsidRPr="00FC1DE7" w:rsidRDefault="003F39EF" w:rsidP="00C46DCF">
      <w:pPr>
        <w:spacing w:before="80" w:after="80" w:line="360" w:lineRule="auto"/>
        <w:jc w:val="both"/>
        <w:rPr>
          <w:rFonts w:cs="Segoe UI"/>
          <w:i/>
          <w:u w:val="single"/>
        </w:rPr>
      </w:pPr>
      <w:r w:rsidRPr="003F39EF">
        <w:rPr>
          <w:rFonts w:ascii="Segoe UI" w:hAnsi="Segoe UI"/>
          <w:i/>
          <w:sz w:val="20"/>
        </w:rPr>
        <w:t>*</w:t>
      </w:r>
      <w:r w:rsidR="00E42AB1" w:rsidRPr="007148E1">
        <w:rPr>
          <w:rFonts w:cs="Segoe UI" w:ascii="Segoe UI" w:hAnsi="Segoe UI"/>
          <w:b/>
          <w:i/>
          <w:sz w:val="20"/>
        </w:rPr>
        <w:t>Note</w:t>
      </w:r>
      <w:r w:rsidR="00E42AB1">
        <w:rPr>
          <w:rFonts w:cs="Segoe UI" w:ascii="Segoe UI" w:hAnsi="Segoe UI"/>
          <w:i/>
          <w:sz w:val="20"/>
        </w:rPr>
        <w:t xml:space="preserve">: This references </w:t>
      </w:r>
      <w:r w:rsidR="00AC0AF4">
        <w:rPr>
          <w:rFonts w:cs="Segoe UI" w:ascii="Segoe UI" w:hAnsi="Segoe UI"/>
          <w:i/>
          <w:sz w:val="20"/>
        </w:rPr>
        <w:t xml:space="preserve">is filed </w:t>
      </w:r>
      <w:r w:rsidR="00135E3D">
        <w:rPr>
          <w:rFonts w:cs="Segoe UI" w:ascii="Segoe UI" w:hAnsi="Segoe UI"/>
          <w:i/>
          <w:sz w:val="20"/>
        </w:rPr>
        <w:t>before the cutoff.</w:t>
      </w:r>
    </w:p>
    <w:tbl>
      <w:tblPr>
        <w:tblStyle w:val="DefaultTable1"/>
        <w:tblW w:w="15438" w:type="dxa"/>
        <w:tblInd w:w="115" w:type="dxa"/>
        <w:tblLayout w:type="fixed"/>
        <w:tblLook w:val="0480" w:firstRow="0" w:lastRow="0" w:firstColumn="1" w:lastColumn="0" w:noHBand="0" w:noVBand="1"/>
      </w:tblPr>
      <w:tblGrid>
        <w:gridCol w:w="2479"/>
        <w:gridCol w:w="12959"/>
      </w:tblGrid>
      <w:tr w:rsidR="00C46DCF" w:rsidRPr="00635AA3" w:rsidTr="00842DFE">
        <w:trPr>
          <w:cantSplit w:val="0"/>
          <w:trHeight w:val="288"/>
        </w:trPr>
        <w:tc>
          <w:tcPr>
            <w:tcW w:w="2479" w:type="dxa"/>
          </w:tcPr>
          <w:p w:rsidR="00C46DCF" w:rsidRPr="00635AA3" w:rsidRDefault="00C46DCF" w:rsidP="00842DFE">
            <w:pPr>
              <w:spacing w:before="80" w:after="80" w:line="319" w:lineRule="auto"/>
              <w:jc w:val="center"/>
              <w:rPr>
                <w:rFonts w:cs="Segoe UI"/>
              </w:rPr>
            </w:pPr>
            <w:r w:rsidRPr="00635AA3">
              <w:rPr>
                <w:rFonts w:cs="Segoe UI" w:ascii="Segoe UI" w:hAnsi="Segoe UI"/>
                <w:sz w:val="20"/>
              </w:rPr>
              <w:t>Publication Date</w:t>
            </w:r>
          </w:p>
        </w:tc>
        <w:tc>
          <w:tcPr>
            <w:tcW w:w="12959" w:type="dxa"/>
          </w:tcPr>
          <w:p w:rsidR="00C46DCF" w:rsidRPr="00635AA3" w:rsidRDefault="00E42AB1" w:rsidP="00842DFE">
            <w:pPr>
              <w:spacing w:before="80" w:after="80" w:line="319" w:lineRule="auto"/>
              <w:jc w:val="center"/>
              <w:rPr>
                <w:rFonts w:cs="Segoe UI"/>
              </w:rPr>
            </w:pPr>
            <w:r>
              <w:rPr>
                <w:rFonts w:cs="Segoe UI" w:ascii="Segoe UI" w:hAnsi="Segoe UI"/>
                <w:sz w:val="20"/>
              </w:rPr>
              <w:t>April 10, 200</w:t>
            </w:r>
            <w:r w:rsidR="00EC131C">
              <w:rPr>
                <w:rFonts w:cs="Segoe UI" w:ascii="Segoe UI" w:hAnsi="Segoe UI"/>
                <w:sz w:val="20"/>
              </w:rPr>
              <w:t>8</w:t>
            </w:r>
          </w:p>
        </w:tc>
      </w:tr>
      <w:tr w:rsidR="00C46DCF" w:rsidRPr="00635AA3" w:rsidTr="00842DFE">
        <w:trPr>
          <w:cantSplit w:val="0"/>
          <w:trHeight w:val="288"/>
        </w:trPr>
        <w:tc>
          <w:tcPr>
            <w:tcW w:w="2479" w:type="dxa"/>
          </w:tcPr>
          <w:p w:rsidR="00C46DCF" w:rsidRPr="00635AA3" w:rsidRDefault="00C46DCF" w:rsidP="00842DFE">
            <w:pPr>
              <w:spacing w:before="80" w:after="80"/>
              <w:jc w:val="center"/>
              <w:rPr>
                <w:rFonts w:cs="Segoe UI"/>
              </w:rPr>
            </w:pPr>
            <w:r w:rsidRPr="00635AA3">
              <w:rPr>
                <w:rFonts w:cs="Segoe UI" w:ascii="Segoe UI" w:hAnsi="Segoe UI"/>
                <w:sz w:val="20"/>
              </w:rPr>
              <w:t>Filing Date</w:t>
            </w:r>
          </w:p>
        </w:tc>
        <w:tc>
          <w:tcPr>
            <w:tcW w:w="12959" w:type="dxa"/>
          </w:tcPr>
          <w:p w:rsidR="00C46DCF" w:rsidRPr="00635AA3" w:rsidRDefault="00DD72E4" w:rsidP="00842DFE">
            <w:pPr>
              <w:spacing w:before="80" w:after="80"/>
              <w:jc w:val="center"/>
              <w:rPr>
                <w:rFonts w:cs="Segoe UI"/>
                <w:lang w:val="en-IN"/>
              </w:rPr>
            </w:pPr>
            <w:r>
              <w:rPr>
                <w:rFonts w:cs="Segoe UI" w:ascii="Segoe UI" w:hAnsi="Segoe UI"/>
                <w:sz w:val="20"/>
                <w:lang w:val="en-IN"/>
              </w:rPr>
              <w:t>December 18, 2006</w:t>
            </w:r>
          </w:p>
        </w:tc>
      </w:tr>
      <w:tr w:rsidR="00C46DCF" w:rsidRPr="00635AA3" w:rsidTr="00842DFE">
        <w:trPr>
          <w:cantSplit w:val="0"/>
          <w:trHeight w:val="288"/>
        </w:trPr>
        <w:tc>
          <w:tcPr>
            <w:tcW w:w="2479" w:type="dxa"/>
            <w:tcBorders>
              <w:bottom w:val="single" w:sz="4" w:space="0" w:color="1F497D" w:themeColor="text2"/>
            </w:tcBorders>
          </w:tcPr>
          <w:p w:rsidR="00C46DCF" w:rsidRPr="00635AA3" w:rsidRDefault="00C46DCF" w:rsidP="00842DFE">
            <w:pPr>
              <w:spacing w:before="80" w:after="80" w:line="319" w:lineRule="auto"/>
              <w:jc w:val="center"/>
              <w:rPr>
                <w:rFonts w:cs="Segoe UI"/>
              </w:rPr>
            </w:pPr>
            <w:r w:rsidRPr="00635AA3">
              <w:rPr>
                <w:rFonts w:cs="Segoe UI" w:ascii="Segoe UI" w:hAnsi="Segoe UI"/>
                <w:sz w:val="20"/>
              </w:rPr>
              <w:t>Abstract</w:t>
            </w:r>
          </w:p>
        </w:tc>
        <w:tc>
          <w:tcPr>
            <w:tcW w:w="12959" w:type="dxa"/>
            <w:tcBorders>
              <w:bottom w:val="single" w:sz="4" w:space="0" w:color="auto"/>
            </w:tcBorders>
          </w:tcPr>
          <w:p w:rsidR="00C46DCF" w:rsidRPr="00635AA3" w:rsidRDefault="00DD72E4" w:rsidP="00842DFE">
            <w:pPr>
              <w:spacing w:before="80" w:after="80" w:line="319" w:lineRule="auto"/>
              <w:jc w:val="center"/>
              <w:rPr>
                <w:rFonts w:cs="Segoe UI"/>
                <w:lang w:val="en-IN"/>
              </w:rPr>
            </w:pPr>
            <w:r w:rsidRPr="00DD72E4">
              <w:rPr>
                <w:rFonts w:cs="Segoe UI" w:ascii="Segoe UI" w:hAnsi="Segoe UI"/>
                <w:sz w:val="20"/>
                <w:lang w:val="en-IN"/>
              </w:rPr>
              <w:t>Systems and methods are discussed for providing guidance for Internet-delivered media. In some embodiments, information on available media on the Internet is gathered. The information is associated with existing media guidance data. The associations enable a media guidance application to identify relevant online media and to display listings in a user-friendly way. A user interface for an online media guidance application is also provided. The user interface allows a user to narrow down the large amount of Internet-delivered media in a systematic way according to criteria that interests a user.</w:t>
            </w:r>
          </w:p>
        </w:tc>
      </w:tr>
      <w:tr w:rsidR="00192DA2" w:rsidRPr="00635AA3" w:rsidTr="00842DFE">
        <w:trPr>
          <w:cantSplit w:val="0"/>
          <w:trHeight w:val="471"/>
        </w:trPr>
        <w:tc>
          <w:tcPr>
            <w:tcW w:w="2479" w:type="dxa"/>
            <w:tcBorders>
              <w:bottom w:val="single" w:sz="4" w:space="0" w:color="auto"/>
            </w:tcBorders>
          </w:tcPr>
          <w:p w:rsidR="00192DA2" w:rsidRPr="00635AA3" w:rsidRDefault="00192DA2" w:rsidP="00192DA2">
            <w:pPr>
              <w:spacing w:before="80" w:after="80" w:line="319" w:lineRule="auto"/>
              <w:jc w:val="center"/>
              <w:rPr>
                <w:rFonts w:cs="Segoe UI"/>
              </w:rPr>
            </w:pPr>
            <w:r w:rsidRPr="00635AA3">
              <w:rPr>
                <w:rFonts w:cs="Segoe UI" w:ascii="Segoe UI" w:hAnsi="Segoe UI"/>
                <w:sz w:val="20"/>
              </w:rPr>
              <w:t>Relevant Text</w:t>
            </w:r>
          </w:p>
        </w:tc>
        <w:tc>
          <w:tcPr>
            <w:tcW w:w="12959" w:type="dxa"/>
            <w:tcBorders>
              <w:top w:val="single" w:sz="4" w:space="0" w:color="auto"/>
              <w:bottom w:val="single" w:sz="4" w:space="0" w:color="auto"/>
            </w:tcBorders>
          </w:tcPr>
          <w:p w:rsidR="00192DA2" w:rsidRPr="002C7CAE" w:rsidRDefault="00192DA2" w:rsidP="002C7CAE">
            <w:pPr>
              <w:spacing w:before="60" w:after="60"/>
              <w:jc w:val="center"/>
              <w:rPr>
                <w:rFonts w:cs="Segoe UI"/>
              </w:rPr>
            </w:pPr>
            <w:r w:rsidRPr="002C7CAE">
              <w:rPr>
                <w:rFonts w:cs="Segoe UI" w:ascii="Segoe UI" w:hAnsi="Segoe UI"/>
                <w:sz w:val="20"/>
              </w:rPr>
              <w:t>[Para 0009]</w:t>
            </w:r>
          </w:p>
          <w:p w:rsidR="00192DA2" w:rsidRPr="002C7CAE" w:rsidRDefault="00192DA2" w:rsidP="002C7CAE">
            <w:pPr>
              <w:spacing w:before="60" w:after="60"/>
              <w:jc w:val="center"/>
              <w:rPr>
                <w:rFonts w:cs="Segoe UI"/>
                <w:b/>
              </w:rPr>
            </w:pPr>
            <w:r w:rsidRPr="002C7CAE">
              <w:rPr>
                <w:rFonts w:cs="Segoe UI" w:ascii="Segoe UI" w:hAnsi="Segoe UI"/>
                <w:sz w:val="20"/>
              </w:rPr>
              <w:t xml:space="preserve">In accordance with one principle of the invention, </w:t>
            </w:r>
            <w:r w:rsidRPr="002C7CAE">
              <w:rPr>
                <w:rFonts w:cs="Segoe UI" w:ascii="Segoe UI" w:hAnsi="Segoe UI"/>
                <w:b/>
                <w:sz w:val="20"/>
              </w:rPr>
              <w:t>an online media guidance application provides selectable criteria elements (e.g., action/adventure, comedy, ABC, Comedy Central, etc.) in a user interface</w:t>
            </w:r>
            <w:r w:rsidRPr="002C7CAE">
              <w:rPr>
                <w:rFonts w:cs="Segoe UI" w:ascii="Segoe UI" w:hAnsi="Segoe UI"/>
                <w:sz w:val="20"/>
              </w:rPr>
              <w:t xml:space="preserve">. </w:t>
            </w:r>
            <w:r w:rsidRPr="002C7CAE">
              <w:rPr>
                <w:rFonts w:cs="Segoe UI" w:ascii="Segoe UI" w:hAnsi="Segoe UI"/>
                <w:b/>
                <w:sz w:val="20"/>
              </w:rPr>
              <w:t xml:space="preserve">By receiving one or more selections of the selectable criteria elements, a set of available online videos may be systematically narrowed down to a reasonably-sized set of videos that interest the user. </w:t>
            </w:r>
            <w:r w:rsidRPr="002C7CAE">
              <w:rPr>
                <w:rFonts w:cs="Segoe UI" w:ascii="Segoe UI" w:hAnsi="Segoe UI"/>
                <w:b/>
                <w:sz w:val="20"/>
                <w:highlight w:val="yellow"/>
              </w:rPr>
              <w:t>The selectable criteria elements may be organized into categories (e.g., genre, channels, shows).</w:t>
            </w:r>
            <w:r w:rsidRPr="002C7CAE">
              <w:rPr>
                <w:rFonts w:cs="Segoe UI" w:ascii="Segoe UI" w:hAnsi="Segoe UI"/>
                <w:b/>
                <w:sz w:val="20"/>
              </w:rPr>
              <w:t xml:space="preserve"> The categories may also be displayed in the user interface, and the corresponding selectable criteria elements may be presented in a window near or below the corresponding category</w:t>
            </w:r>
            <w:r w:rsidRPr="002C7CAE">
              <w:rPr>
                <w:rFonts w:cs="Segoe UI" w:ascii="Segoe UI" w:hAnsi="Segoe UI"/>
                <w:sz w:val="20"/>
              </w:rPr>
              <w:t xml:space="preserve">. To keep the user interface from being cluttered, the criteria elements of one category may be visible at a given time. </w:t>
            </w:r>
            <w:r w:rsidRPr="00E523F1">
              <w:rPr>
                <w:rFonts w:cs="Segoe UI" w:ascii="Segoe UI" w:hAnsi="Segoe UI"/>
                <w:b/>
                <w:sz w:val="20"/>
                <w:highlight w:val="yellow"/>
              </w:rPr>
              <w:t>When a user selects a different category, the currently presented window of criteria elements may be closed, and a new window of selectable criteria elements corresponding to the selected category is presented.</w:t>
            </w:r>
          </w:p>
          <w:p w:rsidR="00192DA2" w:rsidRPr="002C7CAE" w:rsidRDefault="00192DA2" w:rsidP="002C7CAE">
            <w:pPr>
              <w:spacing w:before="60" w:after="60"/>
              <w:jc w:val="center"/>
              <w:rPr>
                <w:rFonts w:cs="Segoe UI"/>
              </w:rPr>
            </w:pPr>
            <w:r w:rsidRPr="002C7CAE">
              <w:rPr>
                <w:rFonts w:cs="Segoe UI" w:ascii="Segoe UI" w:hAnsi="Segoe UI"/>
                <w:sz w:val="20"/>
              </w:rPr>
              <w:t>[Para 0032]</w:t>
            </w:r>
          </w:p>
          <w:p w:rsidR="00192DA2" w:rsidRPr="002C7CAE" w:rsidRDefault="00192DA2" w:rsidP="002C7CAE">
            <w:pPr>
              <w:spacing w:before="60" w:after="60"/>
              <w:jc w:val="center"/>
              <w:rPr>
                <w:rFonts w:cs="Segoe UI"/>
              </w:rPr>
            </w:pPr>
            <w:r w:rsidRPr="002C7CAE">
              <w:rPr>
                <w:rFonts w:cs="Segoe UI" w:ascii="Segoe UI" w:hAnsi="Segoe UI"/>
                <w:sz w:val="20"/>
              </w:rPr>
              <w:t xml:space="preserve">Various forms of interactive media guidance applications may provide guidance for media content on the Internet (e.g., streaming media, downloadable media, Webcasts, etc.). One typical type of media guidance application that provides guidance for online media is an interactive television program guide. Interactive television program guides (sometimes referred to as electronic program guides) are well-known guidance applications that, among other things, allow users to navigate among and locate many types of media content. </w:t>
            </w:r>
            <w:r w:rsidRPr="002C7CAE">
              <w:rPr>
                <w:rFonts w:cs="Segoe UI" w:ascii="Segoe UI" w:hAnsi="Segoe UI"/>
                <w:b/>
                <w:sz w:val="20"/>
              </w:rPr>
              <w:t>Other than online media, such content may include conventional television programming (provided via traditional broadcast, cable, satellite, or other means), as well as pay-per-view programs, on-demand programs (as in video-on-demand (VOD) systems), and other types of media or video content.</w:t>
            </w:r>
            <w:r w:rsidRPr="002C7CAE">
              <w:rPr>
                <w:rFonts w:cs="Segoe UI" w:ascii="Segoe UI" w:hAnsi="Segoe UI"/>
                <w:sz w:val="20"/>
              </w:rPr>
              <w:t xml:space="preserve"> Guidance applications also allow users to navigate among and locate content related to the video content including, for example, video clips, articles, advertisements, chat sessions, games, etc.</w:t>
            </w:r>
          </w:p>
          <w:p w:rsidR="00192DA2" w:rsidRPr="002C7CAE" w:rsidRDefault="00192DA2" w:rsidP="002C7CAE">
            <w:pPr>
              <w:spacing w:before="60" w:after="60"/>
              <w:jc w:val="center"/>
              <w:rPr>
                <w:rFonts w:cs="Segoe UI"/>
              </w:rPr>
            </w:pPr>
            <w:r w:rsidRPr="002C7CAE">
              <w:rPr>
                <w:rFonts w:cs="Segoe UI" w:ascii="Segoe UI" w:hAnsi="Segoe UI"/>
                <w:sz w:val="20"/>
              </w:rPr>
              <w:t xml:space="preserve">With the advent of the Internet, mobile computing, and high-speed wireless networks, users are accessing media on personal computers (PCs) and other devices on which they traditionally did not, such as hand-held computers, personal digital assistants (PDAs), mobile telephones, or other mobile devices. On these devices users are able to navigate among and locate the same media available through a television. Consequently, media guidance is necessary on these devices, as well. </w:t>
            </w:r>
            <w:r w:rsidRPr="002C7CAE">
              <w:rPr>
                <w:rFonts w:cs="Segoe UI" w:ascii="Segoe UI" w:hAnsi="Segoe UI"/>
                <w:b/>
                <w:sz w:val="20"/>
                <w:highlight w:val="yellow"/>
              </w:rPr>
              <w:t>The guidance provided may be for media content available only through a television</w:t>
            </w:r>
            <w:r w:rsidRPr="002C7CAE">
              <w:rPr>
                <w:rFonts w:cs="Segoe UI" w:ascii="Segoe UI" w:hAnsi="Segoe UI"/>
                <w:b/>
                <w:sz w:val="20"/>
              </w:rPr>
              <w:t>, for media content available only through one or more of these devices, or for media content available both through a television and one or more of these devices.</w:t>
            </w:r>
            <w:r w:rsidRPr="002C7CAE">
              <w:rPr>
                <w:rFonts w:cs="Segoe UI" w:ascii="Segoe UI" w:hAnsi="Segoe UI"/>
                <w:sz w:val="20"/>
              </w:rPr>
              <w:t xml:space="preserve"> The media guidance applications may be provided as on-line applications (i.e., provided on a web-site), or as stand-alone applications or clients on hand-held computers, PDAs, mobile telephones, or other mobile devices. The various devices and platforms that may implement media guidance applications are described in more detail below.</w:t>
            </w:r>
          </w:p>
          <w:p w:rsidR="00192DA2" w:rsidRPr="002C7CAE" w:rsidRDefault="00192DA2" w:rsidP="00F01B08">
            <w:pPr>
              <w:spacing w:before="60" w:after="60"/>
              <w:jc w:val="center"/>
              <w:rPr>
                <w:rFonts w:cs="Segoe UI"/>
              </w:rPr>
            </w:pPr>
            <w:r w:rsidRPr="002C7CAE">
              <w:rPr>
                <w:rFonts w:cs="Segoe UI" w:ascii="Segoe UI" w:hAnsi="Segoe UI"/>
                <w:noProof/>
                <w:sz w:val="20"/>
                <w:lang w:val="en-IN" w:eastAsia="en-IN"/>
              </w:rPr>
              <w:drawing>
                <wp:inline distT="0" distB="0" distL="0" distR="0" wp14:anchorId="4FDFC95F" wp14:editId="573D2B89">
                  <wp:extent cx="5985510" cy="3327991"/>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33417" cy="3354628"/>
                          </a:xfrm>
                          <a:prstGeom prst="rect">
                            <a:avLst/>
                          </a:prstGeom>
                        </pic:spPr>
                      </pic:pic>
                    </a:graphicData>
                  </a:graphic>
                </wp:inline>
              </w:drawing>
            </w:r>
          </w:p>
          <w:p w:rsidR="00192DA2" w:rsidRPr="002C7CAE" w:rsidRDefault="00192DA2" w:rsidP="00F01B08">
            <w:pPr>
              <w:spacing w:before="60" w:after="60"/>
              <w:jc w:val="center"/>
              <w:rPr>
                <w:rFonts w:cs="Segoe UI"/>
              </w:rPr>
            </w:pPr>
            <w:r w:rsidRPr="002C7CAE">
              <w:rPr>
                <w:rFonts w:cs="Segoe UI" w:ascii="Segoe UI" w:hAnsi="Segoe UI"/>
                <w:noProof/>
                <w:sz w:val="20"/>
                <w:lang w:val="en-IN" w:eastAsia="en-IN"/>
              </w:rPr>
              <w:lastRenderedPageBreak/>
              <w:drawing>
                <wp:inline distT="0" distB="0" distL="0" distR="0" wp14:anchorId="60BC016E" wp14:editId="278FD0EC">
                  <wp:extent cx="6123940" cy="338115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73098" cy="3408294"/>
                          </a:xfrm>
                          <a:prstGeom prst="rect">
                            <a:avLst/>
                          </a:prstGeom>
                        </pic:spPr>
                      </pic:pic>
                    </a:graphicData>
                  </a:graphic>
                </wp:inline>
              </w:drawing>
            </w:r>
          </w:p>
          <w:p w:rsidR="00192DA2" w:rsidRPr="002C7CAE" w:rsidRDefault="00192DA2" w:rsidP="002C7CAE">
            <w:pPr>
              <w:spacing w:before="60" w:after="60"/>
              <w:jc w:val="center"/>
              <w:rPr>
                <w:rFonts w:cs="Segoe UI"/>
              </w:rPr>
            </w:pPr>
            <w:r w:rsidRPr="002C7CAE">
              <w:rPr>
                <w:rFonts w:cs="Segoe UI" w:ascii="Segoe UI" w:hAnsi="Segoe UI"/>
                <w:sz w:val="20"/>
              </w:rPr>
              <w:t>[Para 0034]</w:t>
            </w:r>
          </w:p>
          <w:p w:rsidR="00192DA2" w:rsidRPr="002C7CAE" w:rsidRDefault="00192DA2" w:rsidP="002C7CAE">
            <w:pPr>
              <w:spacing w:before="60" w:after="60"/>
              <w:jc w:val="center"/>
              <w:rPr>
                <w:rFonts w:cs="Segoe UI"/>
                <w:b/>
              </w:rPr>
            </w:pPr>
            <w:r w:rsidRPr="002C7CAE">
              <w:rPr>
                <w:rFonts w:cs="Segoe UI" w:ascii="Segoe UI" w:hAnsi="Segoe UI"/>
                <w:b/>
                <w:sz w:val="20"/>
              </w:rPr>
              <w:t>One of the functions of the media guidance application is to provide media listings and media information to users.</w:t>
            </w:r>
            <w:r w:rsidRPr="002C7CAE">
              <w:rPr>
                <w:rFonts w:cs="Segoe UI" w:ascii="Segoe UI" w:hAnsi="Segoe UI"/>
                <w:sz w:val="20"/>
              </w:rPr>
              <w:t xml:space="preserve"> </w:t>
            </w:r>
            <w:r w:rsidRPr="002C7CAE">
              <w:rPr>
                <w:rFonts w:cs="Segoe UI" w:ascii="Segoe UI" w:hAnsi="Segoe UI"/>
                <w:b/>
                <w:sz w:val="20"/>
              </w:rPr>
              <w:t xml:space="preserve">FIGS. 1-2 show illustrative display screens that may be used to provide media guidance, and in particular media listings. </w:t>
            </w:r>
            <w:r w:rsidRPr="00A205A8">
              <w:rPr>
                <w:rFonts w:cs="Segoe UI" w:ascii="Segoe UI" w:hAnsi="Segoe UI"/>
                <w:b/>
                <w:sz w:val="20"/>
                <w:highlight w:val="green"/>
              </w:rPr>
              <w:t>The display screens shown in FIGS. 1-2 may be implemented on any suitable device or platform</w:t>
            </w:r>
            <w:r w:rsidRPr="002C7CAE">
              <w:rPr>
                <w:rFonts w:cs="Segoe UI" w:ascii="Segoe UI" w:hAnsi="Segoe UI"/>
                <w:b/>
                <w:sz w:val="20"/>
              </w:rPr>
              <w:t>.</w:t>
            </w:r>
            <w:r w:rsidRPr="002C7CAE">
              <w:rPr>
                <w:rFonts w:cs="Segoe UI" w:ascii="Segoe UI" w:hAnsi="Segoe UI"/>
                <w:sz w:val="20"/>
              </w:rPr>
              <w:t xml:space="preserve"> While the displays of FIGS. 1-2 and are illustrated as full screen displays, they may also be fully or partially overlaid over media content being displayed. </w:t>
            </w:r>
            <w:r w:rsidRPr="00A205A8">
              <w:rPr>
                <w:rFonts w:cs="Segoe UI" w:ascii="Segoe UI" w:hAnsi="Segoe UI"/>
                <w:b/>
                <w:sz w:val="20"/>
                <w:highlight w:val="yellow"/>
              </w:rPr>
              <w:t>A user may indicate a desire to access media information by selecting a selectable option provided in a display screen</w:t>
            </w:r>
            <w:r w:rsidRPr="002C7CAE">
              <w:rPr>
                <w:rFonts w:cs="Segoe UI" w:ascii="Segoe UI" w:hAnsi="Segoe UI"/>
                <w:sz w:val="20"/>
              </w:rPr>
              <w:t xml:space="preserve"> (e.g., a menu option, a listings option, an icon, a hyperlink, etc.) or pressing a dedicated button (e.g., a GUIDE button)</w:t>
            </w:r>
            <w:r w:rsidRPr="00A205A8">
              <w:rPr>
                <w:rFonts w:cs="Segoe UI" w:ascii="Segoe UI" w:hAnsi="Segoe UI"/>
                <w:b/>
                <w:sz w:val="20"/>
              </w:rPr>
              <w:t xml:space="preserve"> </w:t>
            </w:r>
            <w:r w:rsidRPr="00A205A8">
              <w:rPr>
                <w:rFonts w:cs="Segoe UI" w:ascii="Segoe UI" w:hAnsi="Segoe UI"/>
                <w:b/>
                <w:sz w:val="20"/>
                <w:highlight w:val="cyan"/>
              </w:rPr>
              <w:t>on a remote control or other user input interface or device. In response to the user</w:t>
            </w:r>
            <w:r w:rsidR="00971AB4">
              <w:rPr>
                <w:rFonts w:cs="Segoe UI" w:ascii="Segoe UI" w:hAnsi="Segoe UI"/>
                <w:b/>
                <w:sz w:val="20"/>
                <w:highlight w:val="cyan"/>
              </w:rPr>
              <w:t xml:space="preserve"> </w:t>
            </w:r>
            <w:r w:rsidRPr="00A205A8">
              <w:rPr>
                <w:rFonts w:cs="Segoe UI" w:ascii="Segoe UI" w:hAnsi="Segoe UI"/>
                <w:b/>
                <w:sz w:val="20"/>
                <w:highlight w:val="cyan"/>
              </w:rPr>
              <w:t>s indication</w:t>
            </w:r>
            <w:r w:rsidRPr="002C7CAE">
              <w:rPr>
                <w:rFonts w:cs="Segoe UI" w:ascii="Segoe UI" w:hAnsi="Segoe UI"/>
                <w:sz w:val="20"/>
              </w:rPr>
              <w:t xml:space="preserve">, </w:t>
            </w:r>
            <w:r w:rsidRPr="002C7CAE">
              <w:rPr>
                <w:rFonts w:cs="Segoe UI" w:ascii="Segoe UI" w:hAnsi="Segoe UI"/>
                <w:b/>
                <w:sz w:val="20"/>
              </w:rPr>
              <w:t xml:space="preserve">the media guidance application may provide a display screen with media information organized in one of several ways, such as by time and channel in a grid, by time, by channel, by media type, </w:t>
            </w:r>
            <w:r w:rsidRPr="002C7CAE">
              <w:rPr>
                <w:rFonts w:cs="Segoe UI" w:ascii="Segoe UI" w:hAnsi="Segoe UI"/>
                <w:b/>
                <w:sz w:val="20"/>
                <w:highlight w:val="yellow"/>
              </w:rPr>
              <w:t>by category (e.g., movies, sports, news, children, or other categories of programming)</w:t>
            </w:r>
            <w:r w:rsidRPr="002C7CAE">
              <w:rPr>
                <w:rFonts w:cs="Segoe UI" w:ascii="Segoe UI" w:hAnsi="Segoe UI"/>
                <w:b/>
                <w:sz w:val="20"/>
              </w:rPr>
              <w:t xml:space="preserve">, </w:t>
            </w:r>
            <w:r w:rsidRPr="00A205A8">
              <w:rPr>
                <w:rFonts w:cs="Segoe UI" w:ascii="Segoe UI" w:hAnsi="Segoe UI"/>
                <w:b/>
                <w:sz w:val="20"/>
                <w:highlight w:val="green"/>
              </w:rPr>
              <w:t>or other predefined, user-defined, or other organization criteria.</w:t>
            </w:r>
          </w:p>
          <w:p w:rsidR="00192DA2" w:rsidRPr="002C7CAE" w:rsidRDefault="00192DA2" w:rsidP="002C7CAE">
            <w:pPr>
              <w:spacing w:before="60" w:after="60"/>
              <w:jc w:val="center"/>
              <w:rPr>
                <w:rFonts w:cs="Segoe UI"/>
              </w:rPr>
            </w:pPr>
            <w:r w:rsidRPr="002C7CAE">
              <w:rPr>
                <w:rFonts w:cs="Segoe UI" w:ascii="Segoe UI" w:hAnsi="Segoe UI"/>
                <w:sz w:val="20"/>
              </w:rPr>
              <w:t>[Para 0036]</w:t>
            </w:r>
          </w:p>
          <w:p w:rsidR="00192DA2" w:rsidRPr="002C7CAE" w:rsidRDefault="00192DA2" w:rsidP="002C7CAE">
            <w:pPr>
              <w:spacing w:before="60" w:after="60"/>
              <w:jc w:val="center"/>
              <w:rPr>
                <w:rFonts w:cs="Segoe UI"/>
              </w:rPr>
            </w:pPr>
            <w:r w:rsidRPr="002C7CAE">
              <w:rPr>
                <w:rFonts w:cs="Segoe UI" w:ascii="Segoe UI" w:hAnsi="Segoe UI"/>
                <w:sz w:val="20"/>
              </w:rPr>
              <w:t xml:space="preserve">In addition to providing access to linear programming provided according to a schedule, the media guidance application also provides access to non-linear programming which is not provided according to a schedule. </w:t>
            </w:r>
            <w:r w:rsidRPr="002C7CAE">
              <w:rPr>
                <w:rFonts w:cs="Segoe UI" w:ascii="Segoe UI" w:hAnsi="Segoe UI"/>
                <w:b/>
                <w:sz w:val="20"/>
                <w:highlight w:val="yellow"/>
              </w:rPr>
              <w:t>Non-linear programming may include content from different media sources including Internet content (e.g., streaming media, downloadable media, etc.) from various online sources, on-demand media content (e.g., VOD), locally stored media content (e.g., video content stored on a digital video recorder (DVR), digital video disc (DVD), video cassette, compact disc (CD), etc.), or other time-insensitive media content.</w:t>
            </w:r>
            <w:r w:rsidRPr="002C7CAE">
              <w:rPr>
                <w:rFonts w:cs="Segoe UI" w:ascii="Segoe UI" w:hAnsi="Segoe UI"/>
                <w:sz w:val="20"/>
              </w:rPr>
              <w:t xml:space="preserve"> On-demand content may include both movies and original media content provided by a particular media provider (e.g., HBO On Demand providing </w:t>
            </w:r>
            <w:r w:rsidR="0042565E">
              <w:rPr>
                <w:rFonts w:cs="Segoe UI" w:ascii="Segoe UI" w:hAnsi="Segoe UI"/>
                <w:sz w:val="20"/>
              </w:rPr>
              <w:t xml:space="preserve"> </w:t>
            </w:r>
            <w:r w:rsidRPr="002C7CAE">
              <w:rPr>
                <w:rFonts w:cs="Segoe UI" w:ascii="Segoe UI" w:hAnsi="Segoe UI"/>
                <w:sz w:val="20"/>
              </w:rPr>
              <w:t>The Sopranos</w:t>
            </w:r>
            <w:r w:rsidR="0042565E">
              <w:rPr>
                <w:rFonts w:cs="Segoe UI" w:ascii="Segoe UI" w:hAnsi="Segoe UI"/>
                <w:sz w:val="20"/>
              </w:rPr>
              <w:t xml:space="preserve"> </w:t>
            </w:r>
            <w:r w:rsidRPr="002C7CAE">
              <w:rPr>
                <w:rFonts w:cs="Segoe UI" w:ascii="Segoe UI" w:hAnsi="Segoe UI"/>
                <w:sz w:val="20"/>
              </w:rPr>
              <w:t xml:space="preserve"> and </w:t>
            </w:r>
            <w:r w:rsidR="0042565E">
              <w:rPr>
                <w:rFonts w:cs="Segoe UI" w:ascii="Segoe UI" w:hAnsi="Segoe UI"/>
                <w:sz w:val="20"/>
              </w:rPr>
              <w:t xml:space="preserve"> </w:t>
            </w:r>
            <w:r w:rsidRPr="002C7CAE">
              <w:rPr>
                <w:rFonts w:cs="Segoe UI" w:ascii="Segoe UI" w:hAnsi="Segoe UI"/>
                <w:sz w:val="20"/>
              </w:rPr>
              <w:t>Curb Your Enthusiasm</w:t>
            </w:r>
            <w:r w:rsidR="0042565E">
              <w:rPr>
                <w:rFonts w:cs="Segoe UI" w:ascii="Segoe UI" w:hAnsi="Segoe UI"/>
                <w:sz w:val="20"/>
              </w:rPr>
              <w:t xml:space="preserve"> </w:t>
            </w:r>
            <w:r w:rsidRPr="002C7CAE">
              <w:rPr>
                <w:rFonts w:cs="Segoe UI" w:ascii="Segoe UI" w:hAnsi="Segoe UI"/>
                <w:sz w:val="20"/>
              </w:rPr>
              <w:t>). HBO ON DEMAND, THE SOPRANOS, and CURB YOUR ENTHUSIASM are trademarks owned by the Home Box Office, Inc. Internet content may include web events, such as a chat session or Webcast, or content available on-demand as streaming media or downloadable media through an Internet web site or other Internet access (e.g. FTP).</w:t>
            </w:r>
          </w:p>
          <w:p w:rsidR="00192DA2" w:rsidRPr="002C7CAE" w:rsidRDefault="00192DA2" w:rsidP="002C7CAE">
            <w:pPr>
              <w:spacing w:before="60" w:after="60"/>
              <w:jc w:val="center"/>
              <w:rPr>
                <w:rFonts w:cs="Segoe UI"/>
              </w:rPr>
            </w:pPr>
            <w:r w:rsidRPr="002C7CAE">
              <w:rPr>
                <w:rFonts w:cs="Segoe UI" w:ascii="Segoe UI" w:hAnsi="Segoe UI"/>
                <w:sz w:val="20"/>
              </w:rPr>
              <w:t>[Para 0038]</w:t>
            </w:r>
          </w:p>
          <w:p w:rsidR="00192DA2" w:rsidRPr="002C7CAE" w:rsidRDefault="00192DA2" w:rsidP="002C7CAE">
            <w:pPr>
              <w:spacing w:before="60" w:after="60"/>
              <w:jc w:val="center"/>
              <w:rPr>
                <w:rFonts w:cs="Segoe UI"/>
              </w:rPr>
            </w:pPr>
            <w:r w:rsidRPr="0077059F">
              <w:rPr>
                <w:rFonts w:cs="Segoe UI" w:ascii="Segoe UI" w:hAnsi="Segoe UI"/>
                <w:b/>
                <w:sz w:val="20"/>
                <w:highlight w:val="green"/>
              </w:rPr>
              <w:t>Display 100 may also include video region 122, advertisement 124, and options region 126</w:t>
            </w:r>
            <w:r w:rsidRPr="002C7CAE">
              <w:rPr>
                <w:rFonts w:cs="Segoe UI" w:ascii="Segoe UI" w:hAnsi="Segoe UI"/>
                <w:b/>
                <w:sz w:val="20"/>
              </w:rPr>
              <w:t xml:space="preserve">. </w:t>
            </w:r>
            <w:r w:rsidRPr="0077059F">
              <w:rPr>
                <w:rFonts w:cs="Segoe UI" w:ascii="Segoe UI" w:hAnsi="Segoe UI"/>
                <w:b/>
                <w:sz w:val="20"/>
                <w:highlight w:val="yellow"/>
              </w:rPr>
              <w:t>Video region 122 may allow the user to view and/or preview programs that are currently available, will be available, or were available to the user.</w:t>
            </w:r>
            <w:r w:rsidRPr="002C7CAE">
              <w:rPr>
                <w:rFonts w:cs="Segoe UI" w:ascii="Segoe UI" w:hAnsi="Segoe UI"/>
                <w:b/>
                <w:sz w:val="20"/>
              </w:rPr>
              <w:t xml:space="preserve"> The content of video region 122 may correspond to, or be independent from, one of the listings displayed in grid 102. </w:t>
            </w:r>
            <w:r w:rsidRPr="0077059F">
              <w:rPr>
                <w:rFonts w:cs="Segoe UI" w:ascii="Segoe UI" w:hAnsi="Segoe UI"/>
                <w:b/>
                <w:sz w:val="20"/>
                <w:highlight w:val="yellow"/>
              </w:rPr>
              <w:t>Grid displays including a video region are sometimes referred to as picture-in-guide (PIG) displays.</w:t>
            </w:r>
            <w:r w:rsidRPr="002C7CAE">
              <w:rPr>
                <w:rFonts w:cs="Segoe UI" w:ascii="Segoe UI" w:hAnsi="Segoe UI"/>
                <w:b/>
                <w:sz w:val="20"/>
              </w:rPr>
              <w:t xml:space="preserve"> </w:t>
            </w:r>
            <w:r w:rsidRPr="002C7CAE">
              <w:rPr>
                <w:rFonts w:cs="Segoe UI" w:ascii="Segoe UI" w:hAnsi="Segoe UI"/>
                <w:sz w:val="20"/>
              </w:rPr>
              <w:t>PIG displays and their functionalities are described in greater detail in Satterfield et al. U.S. Pat. No. 6,564,378, issued May 13, 2003 and Yuen et al. U.S. Pat. No. 6,239,794, issued May 29, 2001, which are hereby incorporated by reference herein in their entireties. PIG displays may be included in other media guidance application display screens of the present invention.</w:t>
            </w:r>
          </w:p>
          <w:p w:rsidR="00192DA2" w:rsidRPr="002C7CAE" w:rsidRDefault="00192DA2" w:rsidP="00300CCD">
            <w:pPr>
              <w:spacing w:before="60" w:after="60"/>
              <w:jc w:val="center"/>
              <w:rPr>
                <w:rFonts w:cs="Segoe UI"/>
              </w:rPr>
            </w:pPr>
            <w:r w:rsidRPr="002C7CAE">
              <w:rPr>
                <w:rFonts w:cs="Segoe UI" w:ascii="Segoe UI" w:hAnsi="Segoe UI"/>
                <w:noProof/>
                <w:sz w:val="20"/>
                <w:lang w:val="en-IN" w:eastAsia="en-IN"/>
              </w:rPr>
              <w:drawing>
                <wp:inline distT="0" distB="0" distL="0" distR="0" wp14:anchorId="534EC028" wp14:editId="0F2E90E1">
                  <wp:extent cx="6123940" cy="33811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73098" cy="3408294"/>
                          </a:xfrm>
                          <a:prstGeom prst="rect">
                            <a:avLst/>
                          </a:prstGeom>
                        </pic:spPr>
                      </pic:pic>
                    </a:graphicData>
                  </a:graphic>
                </wp:inline>
              </w:drawing>
            </w:r>
          </w:p>
          <w:p w:rsidR="00192DA2" w:rsidRPr="002C7CAE" w:rsidRDefault="00192DA2" w:rsidP="002C7CAE">
            <w:pPr>
              <w:spacing w:before="60" w:after="60"/>
              <w:jc w:val="center"/>
              <w:rPr>
                <w:rFonts w:cs="Segoe UI"/>
              </w:rPr>
            </w:pPr>
            <w:r w:rsidRPr="002C7CAE">
              <w:rPr>
                <w:rFonts w:cs="Segoe UI" w:ascii="Segoe UI" w:hAnsi="Segoe UI"/>
                <w:sz w:val="20"/>
              </w:rPr>
              <w:t>[Para 0042]</w:t>
            </w:r>
          </w:p>
          <w:p w:rsidR="00192DA2" w:rsidRPr="002C7CAE" w:rsidRDefault="00192DA2" w:rsidP="002C7CAE">
            <w:pPr>
              <w:spacing w:before="60" w:after="60"/>
              <w:jc w:val="center"/>
              <w:rPr>
                <w:rFonts w:cs="Segoe UI"/>
                <w:b/>
              </w:rPr>
            </w:pPr>
            <w:r w:rsidRPr="002C7CAE">
              <w:rPr>
                <w:rFonts w:cs="Segoe UI" w:ascii="Segoe UI" w:hAnsi="Segoe UI"/>
                <w:b/>
                <w:sz w:val="20"/>
              </w:rPr>
              <w:t>Another display arrangement for providing guidance is shown in FIG. 2. Display 200 provides guidance for Internet-delivered videos, and may be provided as a display in an online media guidance application, or as a display in a client-server or stand-alone (e.g., set-top box based) guidance application.</w:t>
            </w:r>
            <w:r w:rsidRPr="002C7CAE">
              <w:rPr>
                <w:rFonts w:cs="Segoe UI" w:ascii="Segoe UI" w:hAnsi="Segoe UI"/>
                <w:sz w:val="20"/>
              </w:rPr>
              <w:t xml:space="preserve"> In some examples herein, Internet-delivered television programs are provided, although the disclosed embodiments may provide guidance for movies, user-generated content, or any other types of media content. In some embodiments, display 200 is displayed a result of user selection of listing 118 in display 100 (FIG. 1). </w:t>
            </w:r>
            <w:r w:rsidRPr="002C7CAE">
              <w:rPr>
                <w:rFonts w:cs="Segoe UI" w:ascii="Segoe UI" w:hAnsi="Segoe UI"/>
                <w:b/>
                <w:sz w:val="20"/>
              </w:rPr>
              <w:t xml:space="preserve">For clarity and organization, display 200 may be split into three </w:t>
            </w:r>
            <w:r w:rsidRPr="002C7CAE">
              <w:rPr>
                <w:rFonts w:cs="Segoe UI" w:ascii="Segoe UI" w:hAnsi="Segoe UI"/>
                <w:b/>
                <w:sz w:val="20"/>
              </w:rPr>
              <w:lastRenderedPageBreak/>
              <w:t xml:space="preserve">columns. </w:t>
            </w:r>
            <w:r w:rsidRPr="002C7CAE">
              <w:rPr>
                <w:rFonts w:cs="Segoe UI" w:ascii="Segoe UI" w:hAnsi="Segoe UI"/>
                <w:b/>
                <w:sz w:val="20"/>
                <w:highlight w:val="cyan"/>
              </w:rPr>
              <w:t>Center column 204 contains media listings arranged in mosaic 208. Left column 202 allows a user to define criteria (e.g. a particular genre, show, etc.) for the videos provided in mosaic 208.</w:t>
            </w:r>
            <w:r w:rsidRPr="002C7CAE">
              <w:rPr>
                <w:rFonts w:cs="Segoe UI" w:ascii="Segoe UI" w:hAnsi="Segoe UI"/>
                <w:b/>
                <w:sz w:val="20"/>
              </w:rPr>
              <w:t xml:space="preserve"> Right column 206 provides recommendations to the user. Each of these columns will be discussed in more detail below in connection with FIGS. 2-7, 8A-8C, and 9A-9B.</w:t>
            </w:r>
          </w:p>
          <w:p w:rsidR="00192DA2" w:rsidRPr="002C7CAE" w:rsidRDefault="00192DA2" w:rsidP="002C7CAE">
            <w:pPr>
              <w:spacing w:before="60" w:after="60"/>
              <w:jc w:val="center"/>
              <w:rPr>
                <w:rFonts w:cs="Segoe UI"/>
              </w:rPr>
            </w:pPr>
            <w:r w:rsidRPr="002C7CAE">
              <w:rPr>
                <w:rFonts w:cs="Segoe UI" w:ascii="Segoe UI" w:hAnsi="Segoe UI"/>
                <w:b/>
                <w:sz w:val="20"/>
              </w:rPr>
              <w:t xml:space="preserve">Left column 202 allows a user to select videos based on criteria of interest. Left column 202 provides a list of selectable categories 210. </w:t>
            </w:r>
            <w:r w:rsidRPr="002C7CAE">
              <w:rPr>
                <w:rFonts w:cs="Segoe UI" w:ascii="Segoe UI" w:hAnsi="Segoe UI"/>
                <w:b/>
                <w:sz w:val="20"/>
                <w:highlight w:val="yellow"/>
              </w:rPr>
              <w:t>The categories may include genre, channels, shows, hotlists, type (e.g., television episode, movies, etc.), or any other such category. One of the categories may be in a selected state.</w:t>
            </w:r>
            <w:r w:rsidRPr="002C7CAE">
              <w:rPr>
                <w:rFonts w:cs="Segoe UI" w:ascii="Segoe UI" w:hAnsi="Segoe UI"/>
                <w:sz w:val="20"/>
              </w:rPr>
              <w:t xml:space="preserve"> The category may be selected based on user indication or may default to being selected. In the selected state, there may be a window 214 of selectable criteria elements 212 corresponding to the selected category. </w:t>
            </w:r>
            <w:r w:rsidRPr="002C7CAE">
              <w:rPr>
                <w:rFonts w:cs="Segoe UI" w:ascii="Segoe UI" w:hAnsi="Segoe UI"/>
                <w:b/>
                <w:sz w:val="20"/>
              </w:rPr>
              <w:t xml:space="preserve">The window may be situated under the name of the category to indicate which category is selected. With a user input device, </w:t>
            </w:r>
            <w:r w:rsidRPr="002C7CAE">
              <w:rPr>
                <w:rFonts w:cs="Segoe UI" w:ascii="Segoe UI" w:hAnsi="Segoe UI"/>
                <w:b/>
                <w:sz w:val="20"/>
                <w:highlight w:val="yellow"/>
              </w:rPr>
              <w:t>a user may select a criteria element 212 in window 214 (e.g., by moving highlighted region 216 to a desired criteria element and pressing a key or by directly clicking the desired criteria element)</w:t>
            </w:r>
            <w:r w:rsidRPr="002C7CAE">
              <w:rPr>
                <w:rFonts w:cs="Segoe UI" w:ascii="Segoe UI" w:hAnsi="Segoe UI"/>
                <w:b/>
                <w:sz w:val="20"/>
              </w:rPr>
              <w:t>.</w:t>
            </w:r>
            <w:r w:rsidRPr="002C7CAE">
              <w:rPr>
                <w:rFonts w:cs="Segoe UI" w:ascii="Segoe UI" w:hAnsi="Segoe UI"/>
                <w:sz w:val="20"/>
              </w:rPr>
              <w:t xml:space="preserve"> Once selected, in addition to being displayed within window 214, the selected criteria element may appear at 218. That is, it may appear below its corresponding category 210 and above window 214. This indicates to the user that the criteria element has been successfully selected. When multiple criteria elements are selected within the same category, each criteria element may be listed below the category in some order (e.g., in the order the criteria elements were selected, in alphabetical order, etc.). A selected criteria element may be listed below its corresponding category even when the category is not selected, as indicated by selected criteria element 222. Selectable buttons 220 may be provided next to each selected criteria element 218 and 222. Selecting button 220 may deselect the corresponding selected criteria element.</w:t>
            </w:r>
          </w:p>
          <w:p w:rsidR="00192DA2" w:rsidRPr="002C7CAE" w:rsidRDefault="00192DA2" w:rsidP="002C7CAE">
            <w:pPr>
              <w:spacing w:before="60" w:after="60"/>
              <w:jc w:val="center"/>
              <w:rPr>
                <w:rFonts w:cs="Segoe UI"/>
              </w:rPr>
            </w:pPr>
            <w:r w:rsidRPr="002C7CAE">
              <w:rPr>
                <w:rFonts w:cs="Segoe UI" w:ascii="Segoe UI" w:hAnsi="Segoe UI"/>
                <w:sz w:val="20"/>
              </w:rPr>
              <w:t>[Para 0045]</w:t>
            </w:r>
          </w:p>
          <w:p w:rsidR="00192DA2" w:rsidRPr="002C7CAE" w:rsidRDefault="00192DA2" w:rsidP="002C7CAE">
            <w:pPr>
              <w:spacing w:before="60" w:after="60"/>
              <w:jc w:val="center"/>
              <w:rPr>
                <w:rFonts w:cs="Segoe UI"/>
              </w:rPr>
            </w:pPr>
            <w:r w:rsidRPr="002C7CAE">
              <w:rPr>
                <w:rFonts w:cs="Segoe UI" w:ascii="Segoe UI" w:hAnsi="Segoe UI"/>
                <w:b/>
                <w:sz w:val="20"/>
                <w:highlight w:val="yellow"/>
              </w:rPr>
              <w:t xml:space="preserve">Center column 204 may display a set of videos in mosaic 208, where the set of videos is determined based on receiving user input of </w:t>
            </w:r>
            <w:r w:rsidRPr="002C7CAE">
              <w:rPr>
                <w:rFonts w:cs="Segoe UI" w:ascii="Segoe UI" w:hAnsi="Segoe UI"/>
                <w:sz w:val="20"/>
              </w:rPr>
              <w:t>search bar 224 and/or</w:t>
            </w:r>
            <w:r w:rsidRPr="002C7CAE">
              <w:rPr>
                <w:rFonts w:cs="Segoe UI" w:ascii="Segoe UI" w:hAnsi="Segoe UI"/>
                <w:b/>
                <w:sz w:val="20"/>
                <w:highlight w:val="yellow"/>
              </w:rPr>
              <w:t xml:space="preserve"> left column 202</w:t>
            </w:r>
            <w:r w:rsidRPr="002C7CAE">
              <w:rPr>
                <w:rFonts w:cs="Segoe UI" w:ascii="Segoe UI" w:hAnsi="Segoe UI"/>
                <w:b/>
                <w:sz w:val="20"/>
              </w:rPr>
              <w:t>.</w:t>
            </w:r>
            <w:r w:rsidRPr="002C7CAE">
              <w:rPr>
                <w:rFonts w:cs="Segoe UI" w:ascii="Segoe UI" w:hAnsi="Segoe UI"/>
                <w:sz w:val="20"/>
              </w:rPr>
              <w:t xml:space="preserve"> Unlike the listings from FIG. 1, the listings in display 200 are not limited to simple text (e.g., the program title) and icons to describe media. </w:t>
            </w:r>
            <w:r w:rsidRPr="002C7CAE">
              <w:rPr>
                <w:rFonts w:cs="Segoe UI" w:ascii="Segoe UI" w:hAnsi="Segoe UI"/>
                <w:b/>
                <w:sz w:val="20"/>
                <w:highlight w:val="yellow"/>
              </w:rPr>
              <w:t>Rather, in display 200 the listings may provide</w:t>
            </w:r>
            <w:r w:rsidRPr="002C7CAE">
              <w:rPr>
                <w:rFonts w:cs="Segoe UI" w:ascii="Segoe UI" w:hAnsi="Segoe UI"/>
                <w:b/>
                <w:sz w:val="20"/>
              </w:rPr>
              <w:t xml:space="preserve"> graphical images including cover art, still images from the media content, video clip previews, </w:t>
            </w:r>
            <w:r w:rsidRPr="002C7CAE">
              <w:rPr>
                <w:rFonts w:cs="Segoe UI" w:ascii="Segoe UI" w:hAnsi="Segoe UI"/>
                <w:b/>
                <w:sz w:val="20"/>
                <w:highlight w:val="yellow"/>
              </w:rPr>
              <w:t>live video from the media content,</w:t>
            </w:r>
            <w:r w:rsidRPr="002C7CAE">
              <w:rPr>
                <w:rFonts w:cs="Segoe UI" w:ascii="Segoe UI" w:hAnsi="Segoe UI"/>
                <w:b/>
                <w:sz w:val="20"/>
              </w:rPr>
              <w:t xml:space="preserve"> or other types of media that indicate to a user the media content being described by the listing. </w:t>
            </w:r>
            <w:r w:rsidRPr="002C7CAE">
              <w:rPr>
                <w:rFonts w:cs="Segoe UI" w:ascii="Segoe UI" w:hAnsi="Segoe UI"/>
                <w:sz w:val="20"/>
              </w:rPr>
              <w:t>Each of the graphical listings may also be accompanied by text to provide further information about the media content associated with the listing. To avoid over-complicating the figure, a more detailed view of a listing 228 in mosaic 208 is shown in FIG. 3.</w:t>
            </w:r>
          </w:p>
          <w:p w:rsidR="00192DA2" w:rsidRPr="002C7CAE" w:rsidRDefault="00192DA2" w:rsidP="002C7CAE">
            <w:pPr>
              <w:spacing w:before="60" w:after="60"/>
              <w:jc w:val="center"/>
              <w:rPr>
                <w:rFonts w:cs="Segoe UI"/>
              </w:rPr>
            </w:pPr>
            <w:r w:rsidRPr="002C7CAE">
              <w:rPr>
                <w:rFonts w:cs="Segoe UI" w:ascii="Segoe UI" w:hAnsi="Segoe UI"/>
                <w:sz w:val="20"/>
              </w:rPr>
              <w:t>[Para 0047]</w:t>
            </w:r>
          </w:p>
          <w:p w:rsidR="00192DA2" w:rsidRPr="002C7CAE" w:rsidRDefault="00192DA2" w:rsidP="002C7CAE">
            <w:pPr>
              <w:spacing w:before="60" w:after="60"/>
              <w:jc w:val="center"/>
              <w:rPr>
                <w:rFonts w:cs="Segoe UI"/>
                <w:b/>
              </w:rPr>
            </w:pPr>
            <w:r w:rsidRPr="002C7CAE">
              <w:rPr>
                <w:rFonts w:cs="Segoe UI" w:ascii="Segoe UI" w:hAnsi="Segoe UI"/>
                <w:b/>
                <w:sz w:val="20"/>
              </w:rPr>
              <w:t>Returning to FIG. 2, the number of total identified videos after applying selected or entered criteria is shown in region 230. Region 230 is shown to be in left column 202 but may be displayed anywhere on user interface 200</w:t>
            </w:r>
            <w:r w:rsidRPr="00873D6D">
              <w:rPr>
                <w:rFonts w:cs="Segoe UI" w:ascii="Segoe UI" w:hAnsi="Segoe UI"/>
                <w:b/>
                <w:sz w:val="20"/>
                <w:highlight w:val="cyan"/>
              </w:rPr>
              <w:t>. If more videos are identified than those currently visible in mosaic 208, selectable arrows 234 and 236 may be used to view more available videos</w:t>
            </w:r>
            <w:r w:rsidRPr="00873D6D">
              <w:rPr>
                <w:rFonts w:cs="Segoe UI" w:ascii="Segoe UI" w:hAnsi="Segoe UI"/>
                <w:b/>
                <w:sz w:val="20"/>
              </w:rPr>
              <w:t>.</w:t>
            </w:r>
            <w:r w:rsidRPr="00873D6D">
              <w:rPr>
                <w:rFonts w:cs="Segoe UI" w:ascii="Segoe UI" w:hAnsi="Segoe UI"/>
                <w:sz w:val="20"/>
              </w:rPr>
              <w:t xml:space="preserve"> </w:t>
            </w:r>
            <w:r w:rsidRPr="00873D6D">
              <w:rPr>
                <w:rFonts w:cs="Segoe UI" w:ascii="Segoe UI" w:hAnsi="Segoe UI"/>
                <w:b/>
                <w:sz w:val="20"/>
                <w:highlight w:val="green"/>
              </w:rPr>
              <w:t>Selectable arrow 234 allows a user to view a new subset of identified videos, and selectable arrow 236 returns the user to the previously viewed subset of identified videos.</w:t>
            </w:r>
            <w:r w:rsidRPr="00873D6D">
              <w:rPr>
                <w:rFonts w:cs="Segoe UI" w:ascii="Segoe UI" w:hAnsi="Segoe UI"/>
                <w:sz w:val="20"/>
                <w:highlight w:val="green"/>
              </w:rPr>
              <w:t xml:space="preserve"> </w:t>
            </w:r>
            <w:r w:rsidRPr="00873D6D">
              <w:rPr>
                <w:rFonts w:cs="Segoe UI" w:ascii="Segoe UI" w:hAnsi="Segoe UI"/>
                <w:b/>
                <w:sz w:val="20"/>
                <w:highlight w:val="green"/>
              </w:rPr>
              <w:t>The user may change the order in which the videos are presented by selecting one of sort links 238.</w:t>
            </w:r>
            <w:r w:rsidRPr="002C7CAE">
              <w:rPr>
                <w:rFonts w:cs="Segoe UI" w:ascii="Segoe UI" w:hAnsi="Segoe UI"/>
                <w:b/>
                <w:sz w:val="20"/>
              </w:rPr>
              <w:t xml:space="preserve"> </w:t>
            </w:r>
            <w:r w:rsidRPr="00873D6D">
              <w:rPr>
                <w:rFonts w:cs="Segoe UI" w:ascii="Segoe UI" w:hAnsi="Segoe UI"/>
                <w:b/>
                <w:sz w:val="20"/>
                <w:highlight w:val="yellow"/>
              </w:rPr>
              <w:t>The identified videos may be sorted according to the date that the video became available (e.g. most recent first or oldest first), the popularity of the video</w:t>
            </w:r>
            <w:r w:rsidRPr="002C7CAE">
              <w:rPr>
                <w:rFonts w:cs="Segoe UI" w:ascii="Segoe UI" w:hAnsi="Segoe UI"/>
                <w:b/>
                <w:sz w:val="20"/>
              </w:rPr>
              <w:t xml:space="preserve"> </w:t>
            </w:r>
            <w:r w:rsidRPr="00F87AE8">
              <w:rPr>
                <w:rFonts w:cs="Segoe UI" w:ascii="Segoe UI" w:hAnsi="Segoe UI"/>
                <w:sz w:val="20"/>
              </w:rPr>
              <w:t>(e.g. based on the total number of times the video has been selected by other users), in a random order, or using any other mechanism for sorting a set of videos.</w:t>
            </w:r>
          </w:p>
          <w:p w:rsidR="00192DA2" w:rsidRPr="002C7CAE" w:rsidRDefault="00192DA2" w:rsidP="002C7CAE">
            <w:pPr>
              <w:spacing w:before="60" w:after="60"/>
              <w:jc w:val="center"/>
              <w:rPr>
                <w:rFonts w:cs="Segoe UI"/>
              </w:rPr>
            </w:pPr>
            <w:r w:rsidRPr="002C7CAE">
              <w:rPr>
                <w:rFonts w:cs="Segoe UI" w:ascii="Segoe UI" w:hAnsi="Segoe UI"/>
                <w:sz w:val="20"/>
              </w:rPr>
              <w:t>[Para 0049]</w:t>
            </w:r>
          </w:p>
          <w:p w:rsidR="00192DA2" w:rsidRPr="002C7CAE" w:rsidRDefault="00192DA2" w:rsidP="002C7CAE">
            <w:pPr>
              <w:spacing w:before="60" w:after="60"/>
              <w:jc w:val="center"/>
              <w:rPr>
                <w:rFonts w:cs="Segoe UI"/>
              </w:rPr>
            </w:pPr>
            <w:r w:rsidRPr="002C7CAE">
              <w:rPr>
                <w:rFonts w:cs="Segoe UI" w:ascii="Segoe UI" w:hAnsi="Segoe UI"/>
                <w:b/>
                <w:sz w:val="20"/>
              </w:rPr>
              <w:t>Mosaic 208 is a two by two grid of listings 228</w:t>
            </w:r>
            <w:r w:rsidRPr="00873D6D">
              <w:rPr>
                <w:rFonts w:cs="Segoe UI" w:ascii="Segoe UI" w:hAnsi="Segoe UI"/>
                <w:b/>
                <w:sz w:val="20"/>
                <w:highlight w:val="yellow"/>
              </w:rPr>
              <w:t>. However, any other arrangement may be used, such as a three by three or two by three grid.</w:t>
            </w:r>
            <w:r w:rsidRPr="002C7CAE">
              <w:rPr>
                <w:rFonts w:cs="Segoe UI" w:ascii="Segoe UI" w:hAnsi="Segoe UI"/>
                <w:b/>
                <w:sz w:val="20"/>
              </w:rPr>
              <w:t xml:space="preserve"> </w:t>
            </w:r>
            <w:r w:rsidRPr="00873D6D">
              <w:rPr>
                <w:rFonts w:cs="Segoe UI" w:ascii="Segoe UI" w:hAnsi="Segoe UI"/>
                <w:b/>
                <w:sz w:val="20"/>
                <w:highlight w:val="green"/>
              </w:rPr>
              <w:t>Furthermore, although each listing 228 is shown to be the same size, they may also be different sizes.</w:t>
            </w:r>
            <w:r w:rsidRPr="002C7CAE">
              <w:rPr>
                <w:rFonts w:cs="Segoe UI" w:ascii="Segoe UI" w:hAnsi="Segoe UI"/>
                <w:sz w:val="20"/>
              </w:rPr>
              <w:t xml:space="preserve"> Listings may be of different sizes or graphically accentuated to indicate degrees of interest to the user, the relevance of each identified video following a search, or to emphasize certain content, as desired by the media provider or based on user preferences. Various systems and methods for graphically accentuating media listings are discussed in, for example, Yates, U.S. patent application Ser. No. 11/324,202, filed Dec. 29, 2005, which is hereby incorporated by reference herein in its entirety.</w:t>
            </w:r>
          </w:p>
          <w:p w:rsidR="00192DA2" w:rsidRPr="002C7CAE" w:rsidRDefault="00192DA2" w:rsidP="002C7CAE">
            <w:pPr>
              <w:spacing w:before="60" w:after="60"/>
              <w:jc w:val="center"/>
              <w:rPr>
                <w:rFonts w:cs="Segoe UI"/>
              </w:rPr>
            </w:pPr>
            <w:r w:rsidRPr="00873D6D">
              <w:rPr>
                <w:rFonts w:cs="Segoe UI" w:ascii="Segoe UI" w:hAnsi="Segoe UI"/>
                <w:b/>
                <w:sz w:val="20"/>
                <w:highlight w:val="yellow"/>
              </w:rPr>
              <w:t>Each listing 228 may be a selectable frame</w:t>
            </w:r>
            <w:r w:rsidRPr="002C7CAE">
              <w:rPr>
                <w:rFonts w:cs="Segoe UI" w:ascii="Segoe UI" w:hAnsi="Segoe UI"/>
                <w:b/>
                <w:sz w:val="20"/>
              </w:rPr>
              <w:t>. In one embodiment of the invention, upon a user selection of a selectable frame, the user is directed to the website where the corresponding video may be downloaded or streamed.</w:t>
            </w:r>
            <w:r w:rsidRPr="002C7CAE">
              <w:rPr>
                <w:rFonts w:cs="Segoe UI" w:ascii="Segoe UI" w:hAnsi="Segoe UI"/>
                <w:sz w:val="20"/>
              </w:rPr>
              <w:t xml:space="preserve"> </w:t>
            </w:r>
            <w:r w:rsidRPr="00873D6D">
              <w:rPr>
                <w:rFonts w:cs="Segoe UI" w:ascii="Segoe UI" w:hAnsi="Segoe UI"/>
                <w:b/>
                <w:sz w:val="20"/>
                <w:highlight w:val="green"/>
              </w:rPr>
              <w:t>The website may be displayed in an overlay or in a new screen.</w:t>
            </w:r>
            <w:r w:rsidRPr="002C7CAE">
              <w:rPr>
                <w:rFonts w:cs="Segoe UI" w:ascii="Segoe UI" w:hAnsi="Segoe UI"/>
                <w:b/>
                <w:sz w:val="20"/>
              </w:rPr>
              <w:t xml:space="preserve"> </w:t>
            </w:r>
            <w:r w:rsidRPr="002C7CAE">
              <w:rPr>
                <w:rFonts w:cs="Segoe UI" w:ascii="Segoe UI" w:hAnsi="Segoe UI"/>
                <w:sz w:val="20"/>
              </w:rPr>
              <w:t>In another embodiment of the invention, upon user selection of listing 228, additional information about the video, such as the description of the program, may be presented to the user in an overlay or in right column 206. Based on the additional information, the user may choose to be directed to the website where the video is provided, may add the video to a My Favorite Videos list, or may add the video to view queue 244.</w:t>
            </w:r>
          </w:p>
          <w:p w:rsidR="00192DA2" w:rsidRPr="002C7CAE" w:rsidRDefault="00192DA2" w:rsidP="00D96FC7">
            <w:pPr>
              <w:spacing w:before="60" w:after="60"/>
              <w:jc w:val="center"/>
              <w:rPr>
                <w:rFonts w:cs="Segoe UI"/>
              </w:rPr>
            </w:pPr>
            <w:r w:rsidRPr="002C7CAE">
              <w:rPr>
                <w:rFonts w:cs="Segoe UI" w:ascii="Segoe UI" w:hAnsi="Segoe UI"/>
                <w:noProof/>
                <w:sz w:val="20"/>
                <w:lang w:val="en-IN" w:eastAsia="en-IN"/>
              </w:rPr>
              <w:drawing>
                <wp:inline distT="0" distB="0" distL="0" distR="0" wp14:anchorId="0878D31F" wp14:editId="1E47F566">
                  <wp:extent cx="3930732" cy="30518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77628" cy="3088220"/>
                          </a:xfrm>
                          <a:prstGeom prst="rect">
                            <a:avLst/>
                          </a:prstGeom>
                        </pic:spPr>
                      </pic:pic>
                    </a:graphicData>
                  </a:graphic>
                </wp:inline>
              </w:drawing>
            </w:r>
          </w:p>
          <w:p w:rsidR="00192DA2" w:rsidRPr="002C7CAE" w:rsidRDefault="00192DA2" w:rsidP="002C7CAE">
            <w:pPr>
              <w:spacing w:before="60" w:after="60"/>
              <w:jc w:val="center"/>
              <w:rPr>
                <w:rFonts w:cs="Segoe UI"/>
              </w:rPr>
            </w:pPr>
          </w:p>
          <w:p w:rsidR="00192DA2" w:rsidRPr="002C7CAE" w:rsidRDefault="00192DA2" w:rsidP="002C7CAE">
            <w:pPr>
              <w:spacing w:before="60" w:after="60"/>
              <w:jc w:val="center"/>
              <w:rPr>
                <w:rFonts w:cs="Segoe UI"/>
              </w:rPr>
            </w:pPr>
            <w:r w:rsidRPr="002C7CAE">
              <w:rPr>
                <w:rFonts w:cs="Segoe UI" w:ascii="Segoe UI" w:hAnsi="Segoe UI"/>
                <w:sz w:val="20"/>
              </w:rPr>
              <w:t>[Para 0076]</w:t>
            </w:r>
          </w:p>
          <w:p w:rsidR="00192DA2" w:rsidRPr="002C7CAE" w:rsidRDefault="00192DA2" w:rsidP="002C7CAE">
            <w:pPr>
              <w:spacing w:before="60" w:after="60"/>
              <w:jc w:val="center"/>
              <w:rPr>
                <w:rFonts w:cs="Segoe UI"/>
              </w:rPr>
            </w:pPr>
            <w:r w:rsidRPr="002C7CAE">
              <w:rPr>
                <w:rFonts w:cs="Segoe UI" w:ascii="Segoe UI" w:hAnsi="Segoe UI"/>
                <w:b/>
                <w:sz w:val="20"/>
              </w:rPr>
              <w:t>Users may access media content and the media guidance application (and its display screens described above) from one or more of their user equipment devices. FIG. 10 shows a generalized embodiment of illustrative user equipment device 1000.</w:t>
            </w:r>
            <w:r w:rsidRPr="002C7CAE">
              <w:rPr>
                <w:rFonts w:cs="Segoe UI" w:ascii="Segoe UI" w:hAnsi="Segoe UI"/>
                <w:sz w:val="20"/>
              </w:rPr>
              <w:t xml:space="preserve"> More specific implementations of user equipment devices are discussed below in connection with FIG. 11. </w:t>
            </w:r>
            <w:r w:rsidRPr="002C7CAE">
              <w:rPr>
                <w:rFonts w:cs="Segoe UI" w:ascii="Segoe UI" w:hAnsi="Segoe UI"/>
                <w:b/>
                <w:sz w:val="20"/>
              </w:rPr>
              <w:t xml:space="preserve">User equipment device 1000 may receive media content and data via input/output (hereinafter </w:t>
            </w:r>
            <w:r w:rsidR="0042565E">
              <w:rPr>
                <w:rFonts w:cs="Segoe UI" w:ascii="Segoe UI" w:hAnsi="Segoe UI"/>
                <w:b/>
                <w:sz w:val="20"/>
              </w:rPr>
              <w:t xml:space="preserve"> </w:t>
            </w:r>
            <w:r w:rsidRPr="002C7CAE">
              <w:rPr>
                <w:rFonts w:cs="Segoe UI" w:ascii="Segoe UI" w:hAnsi="Segoe UI"/>
                <w:b/>
                <w:sz w:val="20"/>
              </w:rPr>
              <w:t>I/O</w:t>
            </w:r>
            <w:r w:rsidR="0042565E">
              <w:rPr>
                <w:rFonts w:cs="Segoe UI" w:ascii="Segoe UI" w:hAnsi="Segoe UI"/>
                <w:b/>
                <w:sz w:val="20"/>
              </w:rPr>
              <w:t xml:space="preserve"> </w:t>
            </w:r>
            <w:r w:rsidRPr="002C7CAE">
              <w:rPr>
                <w:rFonts w:cs="Segoe UI" w:ascii="Segoe UI" w:hAnsi="Segoe UI"/>
                <w:b/>
                <w:sz w:val="20"/>
              </w:rPr>
              <w:t xml:space="preserve">) path 1002. I/O path 1002 may provide media content (e.g., broadcast programming, </w:t>
            </w:r>
            <w:r w:rsidRPr="002C7CAE">
              <w:rPr>
                <w:rFonts w:cs="Segoe UI" w:ascii="Segoe UI" w:hAnsi="Segoe UI"/>
                <w:b/>
                <w:sz w:val="20"/>
              </w:rPr>
              <w:lastRenderedPageBreak/>
              <w:t>on-demand programming, Internet content, and other video or audio) and data to control circuitry 1004, which includes processing circuitry 1006 and storage 1008.</w:t>
            </w:r>
            <w:r w:rsidRPr="002C7CAE">
              <w:rPr>
                <w:rFonts w:cs="Segoe UI" w:ascii="Segoe UI" w:hAnsi="Segoe UI"/>
                <w:sz w:val="20"/>
              </w:rPr>
              <w:t xml:space="preserve"> </w:t>
            </w:r>
            <w:r w:rsidRPr="002C7CAE">
              <w:rPr>
                <w:rFonts w:cs="Segoe UI" w:ascii="Segoe UI" w:hAnsi="Segoe UI"/>
                <w:b/>
                <w:sz w:val="20"/>
              </w:rPr>
              <w:t>Control circuitry 1004 may be used to send and receive commands, requests, and other suitable data using I/O path 1002. I/O path 1002 may connect control circuitry 1004 (and specifically processing circuitry 1006) to one or more communications paths (described below). I/O functions may be provided by one or more of these communications paths, but are shown as a single path in FIG. 10 to avoid overcomplicating the drawing</w:t>
            </w:r>
            <w:r w:rsidRPr="002C7CAE">
              <w:rPr>
                <w:rFonts w:cs="Segoe UI" w:ascii="Segoe UI" w:hAnsi="Segoe UI"/>
                <w:sz w:val="20"/>
              </w:rPr>
              <w:t>.</w:t>
            </w:r>
          </w:p>
          <w:p w:rsidR="00192DA2" w:rsidRPr="002C7CAE" w:rsidRDefault="00192DA2" w:rsidP="002C7CAE">
            <w:pPr>
              <w:spacing w:before="60" w:after="60"/>
              <w:jc w:val="center"/>
              <w:rPr>
                <w:rFonts w:cs="Segoe UI"/>
              </w:rPr>
            </w:pPr>
            <w:r w:rsidRPr="002C7CAE">
              <w:rPr>
                <w:rFonts w:cs="Segoe UI" w:ascii="Segoe UI" w:hAnsi="Segoe UI"/>
                <w:b/>
                <w:sz w:val="20"/>
                <w:highlight w:val="yellow"/>
              </w:rPr>
              <w:t>Control circuitry 1004 may be based on any suitable processing circuitry 1006 such as processing circuitry based on one or more microprocessors, microcontrollers, digital signal processors, programmable logic devices, etc.</w:t>
            </w:r>
            <w:r w:rsidRPr="002C7CAE">
              <w:rPr>
                <w:rFonts w:cs="Segoe UI" w:ascii="Segoe UI" w:hAnsi="Segoe UI"/>
                <w:sz w:val="20"/>
              </w:rPr>
              <w:t xml:space="preserve"> In some embodiments, control circuitry 1004 executes instructions for a media guidance application stored in memory (i.e., storage 1008). In client-server based embodiments, control circuitry 1004 may include communications circuitry suitable for communicating with a guidance application server or other networks or servers. Communications circuitry may include a cable modem, an integrated services digital network (ISDN) modem, a digital subscriber line (DSL) modem, a telephone modem, or a wireless modem for communications with other equipment. Such communications involve the Internet for at least obtaining online media content and additionally may involve any other suitable communications networks or paths (which is described in more detail in connection with FIG. 11). In addition, communications circuitry may include circuitry that enables peer-to-peer communication of user equipment devices, or communication of user equipment devices in locations remote from each other (described in more detail below).</w:t>
            </w:r>
          </w:p>
          <w:p w:rsidR="00192DA2" w:rsidRPr="002C7CAE" w:rsidRDefault="00192DA2" w:rsidP="002C7CAE">
            <w:pPr>
              <w:spacing w:before="60" w:after="60"/>
              <w:jc w:val="center"/>
              <w:rPr>
                <w:rFonts w:cs="Segoe UI"/>
              </w:rPr>
            </w:pPr>
            <w:r w:rsidRPr="002C7CAE">
              <w:rPr>
                <w:rFonts w:cs="Segoe UI" w:ascii="Segoe UI" w:hAnsi="Segoe UI"/>
                <w:sz w:val="20"/>
              </w:rPr>
              <w:t>[Para 0079]</w:t>
            </w:r>
          </w:p>
          <w:p w:rsidR="00192DA2" w:rsidRPr="002C7CAE" w:rsidRDefault="00192DA2" w:rsidP="002C7CAE">
            <w:pPr>
              <w:spacing w:before="60" w:after="60"/>
              <w:jc w:val="center"/>
              <w:rPr>
                <w:rFonts w:cs="Segoe UI"/>
              </w:rPr>
            </w:pPr>
            <w:r w:rsidRPr="003D1911">
              <w:rPr>
                <w:rFonts w:cs="Segoe UI" w:ascii="Segoe UI" w:hAnsi="Segoe UI"/>
                <w:b/>
                <w:sz w:val="20"/>
                <w:highlight w:val="yellow"/>
              </w:rPr>
              <w:t>Control circuitry 1004 may include video generating circuitry and tuning circuitry, such as one or more analog tuners, one or more MPEG-2 decoders or other digital decoding circuitry</w:t>
            </w:r>
            <w:r w:rsidRPr="002C7CAE">
              <w:rPr>
                <w:rFonts w:cs="Segoe UI" w:ascii="Segoe UI" w:hAnsi="Segoe UI"/>
                <w:b/>
                <w:sz w:val="20"/>
              </w:rPr>
              <w:t xml:space="preserve">, high-definition tuners, or any other suitable tuning or video circuits or combinations of such circuits. Encoding circuitry (e.g., for converting over-the-air, analog, or digital signals to MPEG signals for storage) may also be provided. </w:t>
            </w:r>
            <w:r w:rsidRPr="003D1911">
              <w:rPr>
                <w:rFonts w:cs="Segoe UI" w:ascii="Segoe UI" w:hAnsi="Segoe UI"/>
                <w:b/>
                <w:sz w:val="20"/>
                <w:highlight w:val="cyan"/>
              </w:rPr>
              <w:t>Control circuitry 1004 may also include scaler circuitry for upconverting and downconverting media into the preferred output format of the user equipment 1000</w:t>
            </w:r>
            <w:r w:rsidRPr="003D1911">
              <w:rPr>
                <w:rFonts w:cs="Segoe UI" w:ascii="Segoe UI" w:hAnsi="Segoe UI"/>
                <w:sz w:val="20"/>
                <w:highlight w:val="cyan"/>
              </w:rPr>
              <w:t>.</w:t>
            </w:r>
            <w:r w:rsidRPr="002C7CAE">
              <w:rPr>
                <w:rFonts w:cs="Segoe UI" w:ascii="Segoe UI" w:hAnsi="Segoe UI"/>
                <w:sz w:val="20"/>
              </w:rPr>
              <w:t xml:space="preserve"> Circuitry 1004 may also include digital-to-analog converter circuitry and analog-to-digital converter circuitry for converting between digital and analog signals. The tuning and encoding circuitry may be used by the user equipment to receive and to display, to play, or to record media content. The tuning and encoding circuitry may also be used to receive guidance data. The circuitry described herein, including for example, the tuning, video generating, encoding, decoding, scaler, and analog/digital circuitry, may be implemented using software running on one or more general purpose or specialized processors. Multiple tuners may be provided to handle simultaneous tuning functions (e.g., watch and record functions, picture-in-picture (PIP) functions, multiple-tuner recording, etc.). If storage 1008 is provided as a separate device from user equipment 1000, the tuning and encoding circuitry (including multiple tuners) may be associated with storage 1008.</w:t>
            </w:r>
          </w:p>
          <w:p w:rsidR="00192DA2" w:rsidRPr="002C7CAE" w:rsidRDefault="00192DA2" w:rsidP="002C7CAE">
            <w:pPr>
              <w:spacing w:before="80" w:after="80"/>
              <w:jc w:val="center"/>
              <w:rPr>
                <w:rFonts w:cs="Segoe UI"/>
                <w:color w:val="000000" w:themeColor="text1"/>
              </w:rPr>
            </w:pPr>
            <w:r w:rsidRPr="003D1911">
              <w:rPr>
                <w:rFonts w:cs="Segoe UI" w:ascii="Segoe UI" w:hAnsi="Segoe UI"/>
                <w:b/>
                <w:sz w:val="20"/>
                <w:highlight w:val="green"/>
              </w:rPr>
              <w:t>A user may control the control circuitry 1004 using user input interface 1010</w:t>
            </w:r>
            <w:r w:rsidRPr="002C7CAE">
              <w:rPr>
                <w:rFonts w:cs="Segoe UI" w:ascii="Segoe UI" w:hAnsi="Segoe UI"/>
                <w:b/>
                <w:sz w:val="20"/>
              </w:rPr>
              <w:t xml:space="preserve">. </w:t>
            </w:r>
            <w:r w:rsidRPr="003D1911">
              <w:rPr>
                <w:rFonts w:cs="Segoe UI" w:ascii="Segoe UI" w:hAnsi="Segoe UI"/>
                <w:b/>
                <w:sz w:val="20"/>
                <w:highlight w:val="yellow"/>
              </w:rPr>
              <w:t>User input interface 1010 may be any suitable user interface, such as a remote control, mouse, trackball, keypad, keyboard, touch screen, touch pad, stylus input, joystick, voice recognition interface</w:t>
            </w:r>
            <w:r w:rsidRPr="002C7CAE">
              <w:rPr>
                <w:rFonts w:cs="Segoe UI" w:ascii="Segoe UI" w:hAnsi="Segoe UI"/>
                <w:b/>
                <w:sz w:val="20"/>
              </w:rPr>
              <w:t xml:space="preserve">, or other user input interfaces. Display 1012 may be provided as a stand-alone device or integrated with other elements of user equipment device 1000. </w:t>
            </w:r>
            <w:r w:rsidRPr="003D1911">
              <w:rPr>
                <w:rFonts w:cs="Segoe UI" w:ascii="Segoe UI" w:hAnsi="Segoe UI"/>
                <w:b/>
                <w:sz w:val="20"/>
                <w:highlight w:val="cyan"/>
              </w:rPr>
              <w:t>Display 1012 may be one or more of a monitor, a television, a liquid crystal display (LCD) for a mobile device, or any other suitable equipment for displaying visual images</w:t>
            </w:r>
            <w:r w:rsidRPr="002C7CAE">
              <w:rPr>
                <w:rFonts w:cs="Segoe UI" w:ascii="Segoe UI" w:hAnsi="Segoe UI"/>
                <w:b/>
                <w:sz w:val="20"/>
              </w:rPr>
              <w:t>.</w:t>
            </w:r>
            <w:r w:rsidRPr="002C7CAE">
              <w:rPr>
                <w:rFonts w:cs="Segoe UI" w:ascii="Segoe UI" w:hAnsi="Segoe UI"/>
                <w:sz w:val="20"/>
              </w:rPr>
              <w:t xml:space="preserve"> In some embodiments, display 1012 may be HDTV-capable. Speakers 1014 may be provided as integrated with other elements of user equipment device 1000 or may be stand-alone units. The audio component of videos and other media content displayed on display 1012 may be played through speakers 1014. In some embodiments, the audio may be distributed to a receiver (not shown), which processes and outputs the audio via speakers 1014.</w:t>
            </w:r>
          </w:p>
        </w:tc>
      </w:tr>
    </w:tbl>
    <w:p w:rsidR="00C46DCF" w:rsidRPr="00635AA3" w:rsidRDefault="00C46DCF" w:rsidP="00C46DCF">
      <w:pPr>
        <w:jc w:val="both"/>
        <w:rPr>
          <w:rFonts w:cs="Segoe UI"/>
        </w:rPr>
      </w:pPr>
    </w:p>
    <w:p w:rsidR="006552FB" w:rsidRDefault="006552FB" w:rsidP="00C46DCF">
      <w:pPr>
        <w:spacing w:before="80" w:after="80"/>
        <w:jc w:val="both"/>
        <w:rPr>
          <w:rFonts w:cs="Segoe UI"/>
        </w:rPr>
      </w:pPr>
    </w:p>
    <w:p w:rsidR="006552FB" w:rsidRPr="006552FB" w:rsidRDefault="006552FB" w:rsidP="006552FB">
      <w:pPr>
        <w:jc w:val="both"/>
        <w:rPr>
          <w:rFonts w:cs="Segoe UI"/>
        </w:rPr>
      </w:pPr>
    </w:p>
    <w:p w:rsidR="006552FB" w:rsidRPr="006552FB" w:rsidRDefault="006552FB" w:rsidP="006552FB">
      <w:pPr>
        <w:jc w:val="both"/>
        <w:rPr>
          <w:rFonts w:cs="Segoe UI"/>
        </w:rPr>
      </w:pPr>
    </w:p>
    <w:p w:rsidR="006552FB" w:rsidRPr="006552FB" w:rsidRDefault="006552FB" w:rsidP="006552FB">
      <w:pPr>
        <w:jc w:val="both"/>
        <w:rPr>
          <w:rFonts w:cs="Segoe UI"/>
        </w:rPr>
      </w:pPr>
    </w:p>
    <w:p w:rsidR="006552FB" w:rsidRPr="006552FB" w:rsidRDefault="006552FB" w:rsidP="006552FB">
      <w:pPr>
        <w:jc w:val="both"/>
        <w:rPr>
          <w:rFonts w:cs="Segoe UI"/>
        </w:rPr>
      </w:pPr>
    </w:p>
    <w:p w:rsidR="006552FB" w:rsidRPr="006552FB" w:rsidRDefault="006552FB" w:rsidP="006552FB">
      <w:pPr>
        <w:jc w:val="both"/>
        <w:rPr>
          <w:rFonts w:cs="Segoe UI"/>
        </w:rPr>
      </w:pPr>
    </w:p>
    <w:p w:rsidR="006552FB" w:rsidRPr="006552FB" w:rsidRDefault="006552FB" w:rsidP="006552FB">
      <w:pPr>
        <w:jc w:val="both"/>
        <w:rPr>
          <w:rFonts w:cs="Segoe UI"/>
        </w:rPr>
      </w:pPr>
    </w:p>
    <w:p w:rsidR="006552FB" w:rsidRPr="006552FB" w:rsidRDefault="006552FB" w:rsidP="006552FB">
      <w:pPr>
        <w:jc w:val="both"/>
        <w:rPr>
          <w:rFonts w:cs="Segoe UI"/>
        </w:rPr>
      </w:pPr>
    </w:p>
    <w:p w:rsidR="006552FB" w:rsidRPr="006552FB" w:rsidRDefault="006552FB" w:rsidP="006552FB">
      <w:pPr>
        <w:jc w:val="both"/>
        <w:rPr>
          <w:rFonts w:cs="Segoe UI"/>
        </w:rPr>
      </w:pPr>
    </w:p>
    <w:p w:rsidR="006552FB" w:rsidRPr="006552FB" w:rsidRDefault="006552FB" w:rsidP="006552FB">
      <w:pPr>
        <w:jc w:val="both"/>
        <w:rPr>
          <w:rFonts w:cs="Segoe UI"/>
        </w:rPr>
      </w:pPr>
    </w:p>
    <w:p w:rsidR="006552FB" w:rsidRPr="006552FB" w:rsidRDefault="006552FB" w:rsidP="006552FB">
      <w:pPr>
        <w:jc w:val="both"/>
        <w:rPr>
          <w:rFonts w:cs="Segoe UI"/>
        </w:rPr>
      </w:pPr>
    </w:p>
    <w:p w:rsidR="006552FB" w:rsidRPr="006552FB" w:rsidRDefault="006552FB" w:rsidP="006552FB">
      <w:pPr>
        <w:jc w:val="both"/>
        <w:rPr>
          <w:rFonts w:cs="Segoe UI"/>
        </w:rPr>
      </w:pPr>
    </w:p>
    <w:p w:rsidR="006552FB" w:rsidRPr="006552FB" w:rsidRDefault="006552FB" w:rsidP="006552FB">
      <w:pPr>
        <w:jc w:val="both"/>
        <w:rPr>
          <w:rFonts w:cs="Segoe UI"/>
        </w:rPr>
      </w:pPr>
    </w:p>
    <w:p w:rsidR="006552FB" w:rsidRPr="006552FB" w:rsidRDefault="006552FB" w:rsidP="006552FB">
      <w:pPr>
        <w:jc w:val="both"/>
        <w:rPr>
          <w:rFonts w:cs="Segoe UI"/>
        </w:rPr>
      </w:pPr>
    </w:p>
    <w:p w:rsidR="006552FB" w:rsidRPr="006552FB" w:rsidRDefault="006552FB" w:rsidP="006552FB">
      <w:pPr>
        <w:jc w:val="both"/>
        <w:rPr>
          <w:rFonts w:cs="Segoe UI"/>
        </w:rPr>
      </w:pPr>
    </w:p>
    <w:p w:rsidR="006552FB" w:rsidRPr="006552FB" w:rsidRDefault="006552FB" w:rsidP="006552FB">
      <w:pPr>
        <w:jc w:val="both"/>
        <w:rPr>
          <w:rFonts w:cs="Segoe UI"/>
        </w:rPr>
      </w:pPr>
    </w:p>
    <w:p w:rsidR="00C46DCF" w:rsidRPr="006552FB" w:rsidRDefault="006552FB" w:rsidP="006552FB">
      <w:pPr>
        <w:tabs>
          <w:tab w:val="left" w:pos="6787"/>
        </w:tabs>
        <w:jc w:val="both"/>
        <w:rPr>
          <w:rFonts w:cs="Segoe UI"/>
        </w:rPr>
      </w:pPr>
      <w:r>
        <w:rPr>
          <w:rFonts w:cs="Segoe UI" w:ascii="Segoe UI" w:hAnsi="Segoe UI"/>
          <w:sz w:val="20"/>
        </w:rPr>
        <w:tab/>
      </w:r>
    </w:p>
    <w:p w:rsidR="0043272B" w:rsidRPr="00B97121" w:rsidRDefault="0043272B" w:rsidP="00DD1679">
      <w:pPr>
        <w:pStyle w:val="Heading2"/>
        <w:pageBreakBefore/>
        <w:numPr>
          <w:ilvl w:val="1"/>
          <w:numId w:val="4"/>
        </w:numPr>
        <w:spacing w:before="240" w:after="120" w:line="27" w:lineRule="atLeast"/>
        <w:jc w:val="left"/>
        <w:rPr>
          <w:rFonts w:cs="Segoe UI"/>
          <w:i/>
        </w:rPr>
      </w:pPr>
      <w:bookmarkStart w:id="41" w:name="_JP2004032216A_(Saeki_et"/>
      <w:bookmarkStart w:id="42" w:name="_Toc207386688"/>
      <w:bookmarkStart w:id="43" w:name="_Toc209477460"/>
      <w:bookmarkEnd w:id="41"/>
      <w:r w:rsidRPr="00B97121">
        <w:rPr>
          <w:rFonts w:cs="Segoe UI" w:ascii="Cambria" w:hAnsi="Cambria"/>
          <w:sz w:val="40"/>
        </w:rPr>
        <w:lastRenderedPageBreak/>
        <w:t xml:space="preserve">WO2006104968A2 </w:t>
      </w:r>
      <w:r w:rsidRPr="00B97121">
        <w:rPr>
          <w:rFonts w:cs="Segoe UI" w:ascii="Cambria" w:hAnsi="Cambria"/>
          <w:i/>
          <w:sz w:val="40"/>
        </w:rPr>
        <w:t>(Purpura et al.)</w:t>
      </w:r>
      <w:bookmarkEnd w:id="42"/>
      <w:bookmarkEnd w:id="43"/>
    </w:p>
    <w:p w:rsidR="0043272B" w:rsidRPr="00635AA3" w:rsidRDefault="0043272B" w:rsidP="0043272B">
      <w:pPr>
        <w:spacing w:before="80" w:after="80"/>
        <w:jc w:val="both"/>
        <w:rPr>
          <w:rFonts w:cs="Segoe UI"/>
          <w:color w:val="0000FF"/>
          <w:u w:val="single"/>
        </w:rPr>
      </w:pPr>
      <w:r w:rsidRPr="00635AA3">
        <w:rPr>
          <w:rFonts w:cs="Segoe UI" w:ascii="Segoe UI" w:hAnsi="Segoe UI"/>
          <w:b/>
          <w:sz w:val="20"/>
        </w:rPr>
        <w:t>Source</w:t>
      </w:r>
      <w:r w:rsidRPr="00635AA3">
        <w:rPr>
          <w:rFonts w:cs="Segoe UI" w:ascii="Segoe UI" w:hAnsi="Segoe UI"/>
          <w:sz w:val="20"/>
        </w:rPr>
        <w:t xml:space="preserve">: </w:t>
      </w:r>
      <w:hyperlink r:id="rId55" w:history="1">
        <w:r>
          <w:rPr>
            <w:rStyle w:val="Hyperlink"/>
            <w:rFonts w:cs="Segoe UI"/>
          </w:rPr>
          <w:t>https://patents.google.com/patent/WO2006104968A2/en</w:t>
        </w:r>
      </w:hyperlink>
      <w:r>
        <w:rPr>
          <w:rFonts w:cs="Segoe UI" w:ascii="Segoe UI" w:hAnsi="Segoe UI"/>
          <w:sz w:val="20"/>
        </w:rPr>
        <w:t xml:space="preserve"> </w:t>
      </w:r>
    </w:p>
    <w:p w:rsidR="0043272B" w:rsidRPr="00A547F6" w:rsidRDefault="0043272B" w:rsidP="0043272B">
      <w:pPr>
        <w:spacing w:before="80" w:after="80" w:line="360" w:lineRule="auto"/>
        <w:jc w:val="both"/>
        <w:rPr>
          <w:rFonts w:cs="Segoe UI"/>
        </w:rPr>
      </w:pPr>
      <w:r w:rsidRPr="00635AA3">
        <w:rPr>
          <w:rFonts w:cs="Segoe UI" w:ascii="Segoe UI" w:hAnsi="Segoe UI"/>
          <w:b/>
          <w:sz w:val="20"/>
        </w:rPr>
        <w:t>Summary</w:t>
      </w:r>
      <w:r w:rsidRPr="00635AA3">
        <w:rPr>
          <w:rFonts w:cs="Segoe UI" w:ascii="Segoe UI" w:hAnsi="Segoe UI"/>
          <w:sz w:val="20"/>
        </w:rPr>
        <w:t xml:space="preserve">: </w:t>
      </w:r>
      <w:r>
        <w:rPr>
          <w:rFonts w:cs="Segoe UI" w:ascii="Segoe UI" w:hAnsi="Segoe UI"/>
          <w:i/>
          <w:sz w:val="20"/>
        </w:rPr>
        <w:t>Purpura</w:t>
      </w:r>
      <w:r>
        <w:rPr>
          <w:rFonts w:cs="Segoe UI" w:ascii="Segoe UI" w:hAnsi="Segoe UI"/>
          <w:sz w:val="20"/>
        </w:rPr>
        <w:t xml:space="preserve"> discloses an interactive video channel display on the video monitor that contains various individual video feeds from an interactive channel with a </w:t>
      </w:r>
      <w:r w:rsidRPr="00393553">
        <w:rPr>
          <w:rFonts w:cs="Segoe UI" w:ascii="Segoe UI" w:hAnsi="Segoe UI"/>
          <w:sz w:val="20"/>
        </w:rPr>
        <w:t>thematic core, genre, or subject</w:t>
      </w:r>
      <w:r>
        <w:rPr>
          <w:rFonts w:cs="Segoe UI" w:ascii="Segoe UI" w:hAnsi="Segoe UI"/>
          <w:sz w:val="20"/>
        </w:rPr>
        <w:t xml:space="preserve"> being presented on the display. Further, these video channels can be added or deleted on the viewer actions to admit new channels in the display cells.</w:t>
      </w:r>
    </w:p>
    <w:tbl>
      <w:tblPr>
        <w:tblStyle w:val="DefaultTable1"/>
        <w:tblW w:w="15438" w:type="dxa"/>
        <w:tblInd w:w="115" w:type="dxa"/>
        <w:tblLayout w:type="fixed"/>
        <w:tblLook w:val="0480" w:firstRow="0" w:lastRow="0" w:firstColumn="1" w:lastColumn="0" w:noHBand="0" w:noVBand="1"/>
      </w:tblPr>
      <w:tblGrid>
        <w:gridCol w:w="2479"/>
        <w:gridCol w:w="12959"/>
      </w:tblGrid>
      <w:tr w:rsidR="0043272B" w:rsidRPr="00635AA3" w:rsidTr="009D55FA">
        <w:trPr>
          <w:cantSplit w:val="0"/>
          <w:trHeight w:val="288"/>
        </w:trPr>
        <w:tc>
          <w:tcPr>
            <w:tcW w:w="2479" w:type="dxa"/>
          </w:tcPr>
          <w:p w:rsidR="0043272B" w:rsidRPr="00635AA3" w:rsidRDefault="0043272B" w:rsidP="009D55FA">
            <w:pPr>
              <w:spacing w:before="80" w:after="80" w:line="319" w:lineRule="auto"/>
              <w:jc w:val="center"/>
              <w:rPr>
                <w:rFonts w:cs="Segoe UI"/>
              </w:rPr>
            </w:pPr>
            <w:r w:rsidRPr="00635AA3">
              <w:rPr>
                <w:rFonts w:cs="Segoe UI" w:ascii="Segoe UI" w:hAnsi="Segoe UI"/>
                <w:sz w:val="20"/>
              </w:rPr>
              <w:t>Publication Date</w:t>
            </w:r>
          </w:p>
        </w:tc>
        <w:tc>
          <w:tcPr>
            <w:tcW w:w="12959" w:type="dxa"/>
          </w:tcPr>
          <w:p w:rsidR="0043272B" w:rsidRPr="00635AA3" w:rsidRDefault="0043272B" w:rsidP="009D55FA">
            <w:pPr>
              <w:spacing w:before="80" w:after="80" w:line="319" w:lineRule="auto"/>
              <w:jc w:val="center"/>
              <w:rPr>
                <w:rFonts w:cs="Segoe UI"/>
              </w:rPr>
            </w:pPr>
            <w:r>
              <w:rPr>
                <w:rFonts w:cs="Segoe UI" w:ascii="Segoe UI" w:hAnsi="Segoe UI"/>
                <w:sz w:val="20"/>
              </w:rPr>
              <w:t>October 05, 2006</w:t>
            </w:r>
          </w:p>
        </w:tc>
      </w:tr>
      <w:tr w:rsidR="0043272B" w:rsidRPr="00635AA3" w:rsidTr="009D55FA">
        <w:trPr>
          <w:cantSplit w:val="0"/>
          <w:trHeight w:val="288"/>
        </w:trPr>
        <w:tc>
          <w:tcPr>
            <w:tcW w:w="2479" w:type="dxa"/>
          </w:tcPr>
          <w:p w:rsidR="0043272B" w:rsidRPr="00635AA3" w:rsidRDefault="0043272B" w:rsidP="009D55FA">
            <w:pPr>
              <w:spacing w:before="80" w:after="80"/>
              <w:jc w:val="center"/>
              <w:rPr>
                <w:rFonts w:cs="Segoe UI"/>
              </w:rPr>
            </w:pPr>
            <w:r w:rsidRPr="00635AA3">
              <w:rPr>
                <w:rFonts w:cs="Segoe UI" w:ascii="Segoe UI" w:hAnsi="Segoe UI"/>
                <w:sz w:val="20"/>
              </w:rPr>
              <w:t>Filing Date</w:t>
            </w:r>
          </w:p>
        </w:tc>
        <w:tc>
          <w:tcPr>
            <w:tcW w:w="12959" w:type="dxa"/>
          </w:tcPr>
          <w:p w:rsidR="0043272B" w:rsidRPr="00635AA3" w:rsidRDefault="0043272B" w:rsidP="009D55FA">
            <w:pPr>
              <w:spacing w:before="80" w:after="80"/>
              <w:jc w:val="center"/>
              <w:rPr>
                <w:rFonts w:cs="Segoe UI"/>
                <w:lang w:val="en-IN"/>
              </w:rPr>
            </w:pPr>
            <w:r>
              <w:rPr>
                <w:rFonts w:cs="Segoe UI" w:ascii="Segoe UI" w:hAnsi="Segoe UI"/>
                <w:sz w:val="20"/>
              </w:rPr>
              <w:t>March 27, 2006</w:t>
            </w:r>
          </w:p>
        </w:tc>
      </w:tr>
      <w:tr w:rsidR="0043272B" w:rsidRPr="00635AA3" w:rsidTr="009D55FA">
        <w:trPr>
          <w:cantSplit w:val="0"/>
          <w:trHeight w:val="288"/>
        </w:trPr>
        <w:tc>
          <w:tcPr>
            <w:tcW w:w="2479" w:type="dxa"/>
            <w:tcBorders>
              <w:bottom w:val="single" w:sz="4" w:space="0" w:color="1F497D" w:themeColor="text2"/>
            </w:tcBorders>
          </w:tcPr>
          <w:p w:rsidR="0043272B" w:rsidRPr="00635AA3" w:rsidRDefault="0043272B" w:rsidP="009D55FA">
            <w:pPr>
              <w:spacing w:before="80" w:after="80" w:line="319" w:lineRule="auto"/>
              <w:jc w:val="center"/>
              <w:rPr>
                <w:rFonts w:cs="Segoe UI"/>
              </w:rPr>
            </w:pPr>
            <w:r w:rsidRPr="00635AA3">
              <w:rPr>
                <w:rFonts w:cs="Segoe UI" w:ascii="Segoe UI" w:hAnsi="Segoe UI"/>
                <w:sz w:val="20"/>
              </w:rPr>
              <w:t>Abstract</w:t>
            </w:r>
          </w:p>
        </w:tc>
        <w:tc>
          <w:tcPr>
            <w:tcW w:w="12959" w:type="dxa"/>
            <w:tcBorders>
              <w:bottom w:val="single" w:sz="4" w:space="0" w:color="auto"/>
            </w:tcBorders>
          </w:tcPr>
          <w:p w:rsidR="0043272B" w:rsidRPr="00635AA3" w:rsidRDefault="0043272B" w:rsidP="009D55FA">
            <w:pPr>
              <w:spacing w:before="80" w:after="80" w:line="319" w:lineRule="auto"/>
              <w:jc w:val="center"/>
              <w:rPr>
                <w:rFonts w:cs="Segoe UI"/>
                <w:lang w:val="en-IN"/>
              </w:rPr>
            </w:pPr>
            <w:r w:rsidRPr="00426715">
              <w:rPr>
                <w:rFonts w:cs="Segoe UI" w:ascii="Segoe UI" w:hAnsi="Segoe UI"/>
                <w:sz w:val="20"/>
                <w:lang w:val="en-IN"/>
              </w:rPr>
              <w:t>The present invention discloses an interactive mosaic video channel displayed on a video monitor, with a plurality of individual video feeds being presented at a given time, comprising a plurality of video cells presenting at least video information, each video cell associated with one of the plurality of individual video feeds, a text box, a background video, and a cursor, which can be moved between the plurality of video cells, for selecting at least one characteristic associated with a selected video cell, such that the user can then directly select a video program associated with the selected video cell. The video channel can optionally include a barker cell that presents additional video and audio information that can also be selected by the cursor, the plurality of video cells being grouped by genre, a dynamic ticker, and the at least one characteristic associated with a selected video cell is the audio associated with that video cell.</w:t>
            </w:r>
          </w:p>
        </w:tc>
      </w:tr>
      <w:tr w:rsidR="0043272B" w:rsidRPr="00635AA3" w:rsidTr="009D55FA">
        <w:trPr>
          <w:cantSplit w:val="0"/>
          <w:trHeight w:val="471"/>
        </w:trPr>
        <w:tc>
          <w:tcPr>
            <w:tcW w:w="2479" w:type="dxa"/>
            <w:tcBorders>
              <w:bottom w:val="single" w:sz="4" w:space="0" w:color="auto"/>
            </w:tcBorders>
          </w:tcPr>
          <w:p w:rsidR="0043272B" w:rsidRPr="00635AA3" w:rsidRDefault="0043272B" w:rsidP="009D55FA">
            <w:pPr>
              <w:spacing w:before="80" w:after="80" w:line="319" w:lineRule="auto"/>
              <w:jc w:val="center"/>
              <w:rPr>
                <w:rFonts w:cs="Segoe UI"/>
              </w:rPr>
            </w:pPr>
            <w:r w:rsidRPr="00635AA3">
              <w:rPr>
                <w:rFonts w:cs="Segoe UI" w:ascii="Segoe UI" w:hAnsi="Segoe UI"/>
                <w:sz w:val="20"/>
              </w:rPr>
              <w:t>Relevant Text</w:t>
            </w:r>
          </w:p>
        </w:tc>
        <w:tc>
          <w:tcPr>
            <w:tcW w:w="12959" w:type="dxa"/>
            <w:tcBorders>
              <w:top w:val="single" w:sz="4" w:space="0" w:color="auto"/>
              <w:bottom w:val="single" w:sz="4" w:space="0" w:color="auto"/>
            </w:tcBorders>
          </w:tcPr>
          <w:p w:rsidR="0043272B" w:rsidRPr="00B42411" w:rsidRDefault="0043272B" w:rsidP="009D55FA">
            <w:pPr>
              <w:spacing w:before="60" w:after="60"/>
              <w:jc w:val="center"/>
              <w:rPr>
                <w:rFonts w:cs="Segoe UI"/>
              </w:rPr>
            </w:pPr>
            <w:r>
              <w:rPr>
                <w:rFonts w:cs="Segoe UI" w:ascii="Segoe UI" w:hAnsi="Segoe UI"/>
                <w:sz w:val="20"/>
              </w:rPr>
              <w:t>[Page 3 , Line 1</w:t>
            </w:r>
            <w:r w:rsidRPr="00B42411">
              <w:rPr>
                <w:rFonts w:cs="Segoe UI" w:ascii="Segoe UI" w:hAnsi="Segoe UI"/>
                <w:sz w:val="20"/>
              </w:rPr>
              <w:t>]</w:t>
            </w:r>
          </w:p>
          <w:p w:rsidR="0043272B" w:rsidRPr="00B42411" w:rsidRDefault="0043272B" w:rsidP="009D55FA">
            <w:pPr>
              <w:spacing w:before="60" w:after="60"/>
              <w:jc w:val="center"/>
              <w:rPr>
                <w:rFonts w:cs="Segoe UI"/>
              </w:rPr>
            </w:pPr>
            <w:r w:rsidRPr="00B42411">
              <w:rPr>
                <w:rFonts w:cs="Segoe UI" w:ascii="Segoe UI" w:hAnsi="Segoe UI"/>
                <w:sz w:val="20"/>
              </w:rPr>
              <w:t xml:space="preserve">To minimize the limitations in the prior art, and to minimize other limitations that will become apparent upon reading and understanding the present specification, the present invention discloses an interactive mosaic channel video stream with a barker channel and guide. </w:t>
            </w:r>
            <w:r w:rsidRPr="003C4BBC">
              <w:rPr>
                <w:rFonts w:cs="Segoe UI" w:ascii="Segoe UI" w:hAnsi="Segoe UI"/>
                <w:b/>
                <w:sz w:val="20"/>
                <w:highlight w:val="yellow"/>
              </w:rPr>
              <w:t xml:space="preserve">The present invention combines several </w:t>
            </w:r>
            <w:r>
              <w:rPr>
                <w:rFonts w:cs="Segoe UI" w:ascii="Segoe UI" w:hAnsi="Segoe UI"/>
                <w:b/>
                <w:sz w:val="20"/>
                <w:highlight w:val="yellow"/>
              </w:rPr>
              <w:t xml:space="preserve"> </w:t>
            </w:r>
            <w:r w:rsidRPr="003C4BBC">
              <w:rPr>
                <w:rFonts w:cs="Segoe UI" w:ascii="Segoe UI" w:hAnsi="Segoe UI"/>
                <w:b/>
                <w:sz w:val="20"/>
                <w:highlight w:val="yellow"/>
              </w:rPr>
              <w:t>viewer channels</w:t>
            </w:r>
            <w:r>
              <w:rPr>
                <w:rFonts w:cs="Segoe UI" w:ascii="Segoe UI" w:hAnsi="Segoe UI"/>
                <w:b/>
                <w:sz w:val="20"/>
                <w:highlight w:val="yellow"/>
              </w:rPr>
              <w:t xml:space="preserve"> </w:t>
            </w:r>
            <w:r w:rsidRPr="003C4BBC">
              <w:rPr>
                <w:rFonts w:cs="Segoe UI" w:ascii="Segoe UI" w:hAnsi="Segoe UI"/>
                <w:b/>
                <w:sz w:val="20"/>
                <w:highlight w:val="yellow"/>
              </w:rPr>
              <w:t xml:space="preserve"> and an independent channel into a matrix channel that is not available as a separate viewer channel, into a single video stream</w:t>
            </w:r>
            <w:r w:rsidRPr="00B42411">
              <w:rPr>
                <w:rFonts w:cs="Segoe UI" w:ascii="Segoe UI" w:hAnsi="Segoe UI"/>
                <w:b/>
                <w:sz w:val="20"/>
              </w:rPr>
              <w:t>, and combines that with an interactive capability along with a program guide for the video feeds that are used to make up the matrix channel. The matrix can be changed from a given number of matrix cells to a larger or smaller number of matrix cells during transmission.</w:t>
            </w:r>
            <w:r w:rsidRPr="00B42411">
              <w:rPr>
                <w:rFonts w:cs="Segoe UI" w:ascii="Segoe UI" w:hAnsi="Segoe UI"/>
                <w:sz w:val="20"/>
              </w:rPr>
              <w:t xml:space="preserve"> Further, the mosaic channel can include a streamer on screen to provide other information that may or may not be related to one or more of the cells of the matrix, as well as possibly being related to the barker channel. There can also be a close-captioning portion based on the selected portion of the screen, whether it is the barker channel or a selected cell of the matrix.</w:t>
            </w:r>
          </w:p>
          <w:p w:rsidR="0043272B" w:rsidRPr="00B42411" w:rsidRDefault="0043272B" w:rsidP="009D55FA">
            <w:pPr>
              <w:spacing w:before="60" w:after="60"/>
              <w:jc w:val="center"/>
              <w:rPr>
                <w:rFonts w:cs="Segoe UI"/>
              </w:rPr>
            </w:pPr>
            <w:r w:rsidRPr="00B42411">
              <w:rPr>
                <w:rFonts w:cs="Segoe UI" w:ascii="Segoe UI" w:hAnsi="Segoe UI"/>
                <w:sz w:val="20"/>
              </w:rPr>
              <w:t>A video channel in accordance with the present invention comprises a plurality of video cells presenting at least video information</w:t>
            </w:r>
            <w:r w:rsidRPr="00B42411">
              <w:rPr>
                <w:rFonts w:cs="Segoe UI" w:ascii="Segoe UI" w:hAnsi="Segoe UI"/>
                <w:b/>
                <w:sz w:val="20"/>
              </w:rPr>
              <w:t>, each video cell associated with one of the plurality of individual video feeds,</w:t>
            </w:r>
            <w:r w:rsidRPr="00B42411">
              <w:rPr>
                <w:rFonts w:cs="Segoe UI" w:ascii="Segoe UI" w:hAnsi="Segoe UI"/>
                <w:sz w:val="20"/>
              </w:rPr>
              <w:t xml:space="preserve"> a text box, a background video, and a cursor, which can be moved between the plurality of video cells, for selecting at least one characteristic associated with a selected video cell, such that the user can then directly select a video program associated with the selected video cell.</w:t>
            </w:r>
          </w:p>
          <w:p w:rsidR="0043272B" w:rsidRPr="00B42411" w:rsidRDefault="0043272B" w:rsidP="009D55FA">
            <w:pPr>
              <w:spacing w:before="60" w:after="60"/>
              <w:jc w:val="center"/>
              <w:rPr>
                <w:rFonts w:cs="Segoe UI"/>
              </w:rPr>
            </w:pPr>
            <w:r w:rsidRPr="00B42411">
              <w:rPr>
                <w:rFonts w:cs="Segoe UI" w:ascii="Segoe UI" w:hAnsi="Segoe UI"/>
                <w:sz w:val="20"/>
              </w:rPr>
              <w:t xml:space="preserve">Such a video channel further optionally includes a barker cell that presents additional video and audio information that is also selectable by the cursor, </w:t>
            </w:r>
            <w:r w:rsidRPr="00B42411">
              <w:rPr>
                <w:rFonts w:cs="Segoe UI" w:ascii="Segoe UI" w:hAnsi="Segoe UI"/>
                <w:b/>
                <w:sz w:val="20"/>
                <w:highlight w:val="yellow"/>
              </w:rPr>
              <w:t>the plurality of video cells being grouped by genre</w:t>
            </w:r>
            <w:r w:rsidRPr="00B42411">
              <w:rPr>
                <w:rFonts w:cs="Segoe UI" w:ascii="Segoe UI" w:hAnsi="Segoe UI"/>
                <w:sz w:val="20"/>
              </w:rPr>
              <w:t>, a dynamic ticker, and the at least one characteristic associated with a selected video cell being the audio associated with that video cell.</w:t>
            </w:r>
          </w:p>
          <w:p w:rsidR="0043272B" w:rsidRPr="00B42411" w:rsidRDefault="0043272B" w:rsidP="009D55FA">
            <w:pPr>
              <w:spacing w:before="60" w:after="60"/>
              <w:jc w:val="center"/>
              <w:rPr>
                <w:rFonts w:cs="Segoe UI"/>
              </w:rPr>
            </w:pPr>
            <w:r w:rsidRPr="00B42411">
              <w:rPr>
                <w:rFonts w:cs="Segoe UI" w:ascii="Segoe UI" w:hAnsi="Segoe UI"/>
                <w:b/>
                <w:sz w:val="20"/>
                <w:highlight w:val="yellow"/>
              </w:rPr>
              <w:t>Another embodiment of an interactive video channel displayed on a monitor in accordance with the present invention comprises a plurality of video cells presenting at least video information, each video cell associated with one of the plurality of individual video feeds,</w:t>
            </w:r>
            <w:r w:rsidRPr="00B42411">
              <w:rPr>
                <w:rFonts w:cs="Segoe UI" w:ascii="Segoe UI" w:hAnsi="Segoe UI"/>
                <w:sz w:val="20"/>
              </w:rPr>
              <w:t xml:space="preserve"> and a cursor, which can be moved between the plurality of video cells, for selecting at least one characteristic associated with a selected video cell.</w:t>
            </w:r>
          </w:p>
          <w:p w:rsidR="0043272B" w:rsidRPr="00B42411" w:rsidRDefault="0043272B" w:rsidP="009D55FA">
            <w:pPr>
              <w:spacing w:before="60" w:after="60"/>
              <w:jc w:val="center"/>
              <w:rPr>
                <w:rFonts w:cs="Segoe UI"/>
              </w:rPr>
            </w:pPr>
            <w:r>
              <w:rPr>
                <w:rFonts w:cs="Segoe UI" w:ascii="Segoe UI" w:hAnsi="Segoe UI"/>
                <w:sz w:val="20"/>
              </w:rPr>
              <w:t>[Page</w:t>
            </w:r>
            <w:r w:rsidRPr="00B42411">
              <w:rPr>
                <w:rFonts w:cs="Segoe UI" w:ascii="Segoe UI" w:hAnsi="Segoe UI"/>
                <w:sz w:val="20"/>
              </w:rPr>
              <w:t xml:space="preserve"> </w:t>
            </w:r>
            <w:r>
              <w:rPr>
                <w:rFonts w:cs="Segoe UI" w:ascii="Segoe UI" w:hAnsi="Segoe UI"/>
                <w:sz w:val="20"/>
              </w:rPr>
              <w:t>7 Line 9]</w:t>
            </w:r>
          </w:p>
          <w:p w:rsidR="0043272B" w:rsidRPr="00B42411" w:rsidRDefault="0043272B" w:rsidP="009D55FA">
            <w:pPr>
              <w:spacing w:before="60" w:after="60"/>
              <w:jc w:val="center"/>
              <w:rPr>
                <w:rFonts w:cs="Segoe UI"/>
                <w:b/>
              </w:rPr>
            </w:pPr>
            <w:r w:rsidRPr="00B42411">
              <w:rPr>
                <w:rFonts w:cs="Segoe UI" w:ascii="Segoe UI" w:hAnsi="Segoe UI"/>
                <w:b/>
                <w:sz w:val="20"/>
              </w:rPr>
              <w:t xml:space="preserve">The present invention is an </w:t>
            </w:r>
            <w:r w:rsidRPr="00B42411">
              <w:rPr>
                <w:rFonts w:cs="Segoe UI" w:ascii="Segoe UI" w:hAnsi="Segoe UI"/>
                <w:b/>
                <w:sz w:val="20"/>
                <w:highlight w:val="yellow"/>
              </w:rPr>
              <w:t>interactive television channel</w:t>
            </w:r>
            <w:r w:rsidRPr="00B42411">
              <w:rPr>
                <w:rFonts w:cs="Segoe UI" w:ascii="Segoe UI" w:hAnsi="Segoe UI"/>
                <w:b/>
                <w:sz w:val="20"/>
              </w:rPr>
              <w:t xml:space="preserve"> that allows a viewer to view a video stream and select specific audio and/or video from the video stream based on a viewer</w:t>
            </w:r>
            <w:r>
              <w:rPr>
                <w:rFonts w:cs="Segoe UI" w:ascii="Segoe UI" w:hAnsi="Segoe UI"/>
                <w:b/>
                <w:sz w:val="20"/>
              </w:rPr>
              <w:t xml:space="preserve"> </w:t>
            </w:r>
            <w:r w:rsidRPr="00B42411">
              <w:rPr>
                <w:rFonts w:cs="Segoe UI" w:ascii="Segoe UI" w:hAnsi="Segoe UI"/>
                <w:b/>
                <w:sz w:val="20"/>
              </w:rPr>
              <w:t>s individual desires.</w:t>
            </w:r>
            <w:r w:rsidRPr="00B42411">
              <w:rPr>
                <w:rFonts w:cs="Segoe UI" w:ascii="Segoe UI" w:hAnsi="Segoe UI"/>
                <w:sz w:val="20"/>
              </w:rPr>
              <w:t xml:space="preserve"> </w:t>
            </w:r>
            <w:r w:rsidRPr="00B42411">
              <w:rPr>
                <w:rFonts w:cs="Segoe UI" w:ascii="Segoe UI" w:hAnsi="Segoe UI"/>
                <w:b/>
                <w:sz w:val="20"/>
              </w:rPr>
              <w:t>The video stream is typically delivered to a user</w:t>
            </w:r>
            <w:r>
              <w:rPr>
                <w:rFonts w:cs="Segoe UI" w:ascii="Segoe UI" w:hAnsi="Segoe UI"/>
                <w:b/>
                <w:sz w:val="20"/>
              </w:rPr>
              <w:t xml:space="preserve"> </w:t>
            </w:r>
            <w:r w:rsidRPr="00B42411">
              <w:rPr>
                <w:rFonts w:cs="Segoe UI" w:ascii="Segoe UI" w:hAnsi="Segoe UI"/>
                <w:b/>
                <w:sz w:val="20"/>
              </w:rPr>
              <w:t>s monitor 114 via system 100, but could be done using cable or other terrestrial techniques.</w:t>
            </w:r>
          </w:p>
          <w:p w:rsidR="0043272B" w:rsidRPr="00B42411" w:rsidRDefault="0043272B" w:rsidP="009D55FA">
            <w:pPr>
              <w:spacing w:before="60" w:after="60"/>
              <w:jc w:val="center"/>
              <w:rPr>
                <w:rFonts w:cs="Segoe UI"/>
              </w:rPr>
            </w:pPr>
            <w:r w:rsidRPr="00B42411">
              <w:rPr>
                <w:rFonts w:cs="Segoe UI" w:ascii="Segoe UI" w:hAnsi="Segoe UI"/>
                <w:sz w:val="20"/>
              </w:rPr>
              <w:t>[</w:t>
            </w:r>
            <w:r>
              <w:rPr>
                <w:rFonts w:cs="Segoe UI" w:ascii="Segoe UI" w:hAnsi="Segoe UI"/>
                <w:sz w:val="20"/>
              </w:rPr>
              <w:t>Page</w:t>
            </w:r>
            <w:r w:rsidRPr="00B42411">
              <w:rPr>
                <w:rFonts w:cs="Segoe UI" w:ascii="Segoe UI" w:hAnsi="Segoe UI"/>
                <w:sz w:val="20"/>
              </w:rPr>
              <w:t xml:space="preserve"> </w:t>
            </w:r>
            <w:r>
              <w:rPr>
                <w:rFonts w:cs="Segoe UI" w:ascii="Segoe UI" w:hAnsi="Segoe UI"/>
                <w:sz w:val="20"/>
              </w:rPr>
              <w:t>7 Line 13]</w:t>
            </w:r>
          </w:p>
          <w:p w:rsidR="0043272B" w:rsidRPr="00B42411" w:rsidRDefault="0043272B" w:rsidP="009D55FA">
            <w:pPr>
              <w:spacing w:before="60" w:after="60"/>
              <w:jc w:val="center"/>
              <w:rPr>
                <w:rFonts w:cs="Segoe UI"/>
              </w:rPr>
            </w:pPr>
            <w:r w:rsidRPr="00B42411">
              <w:rPr>
                <w:rFonts w:cs="Segoe UI" w:ascii="Segoe UI" w:hAnsi="Segoe UI"/>
                <w:b/>
                <w:sz w:val="20"/>
              </w:rPr>
              <w:t xml:space="preserve">When a viewer watches a specific program on a monitor 114, they are watching a </w:t>
            </w:r>
            <w:r>
              <w:rPr>
                <w:rFonts w:cs="Segoe UI" w:ascii="Segoe UI" w:hAnsi="Segoe UI"/>
                <w:b/>
                <w:sz w:val="20"/>
              </w:rPr>
              <w:t xml:space="preserve"> </w:t>
            </w:r>
            <w:r w:rsidRPr="00B42411">
              <w:rPr>
                <w:rFonts w:cs="Segoe UI" w:ascii="Segoe UI" w:hAnsi="Segoe UI"/>
                <w:b/>
                <w:sz w:val="20"/>
              </w:rPr>
              <w:t>viewer channel</w:t>
            </w:r>
            <w:r>
              <w:rPr>
                <w:rFonts w:cs="Segoe UI" w:ascii="Segoe UI" w:hAnsi="Segoe UI"/>
                <w:b/>
                <w:sz w:val="20"/>
              </w:rPr>
              <w:t xml:space="preserve"> </w:t>
            </w:r>
            <w:r w:rsidRPr="00B42411">
              <w:rPr>
                <w:rFonts w:cs="Segoe UI" w:ascii="Segoe UI" w:hAnsi="Segoe UI"/>
                <w:b/>
                <w:sz w:val="20"/>
              </w:rPr>
              <w:t xml:space="preserve"> that comprises video and audio information that is routed to a specific </w:t>
            </w:r>
            <w:r>
              <w:rPr>
                <w:rFonts w:cs="Segoe UI" w:ascii="Segoe UI" w:hAnsi="Segoe UI"/>
                <w:b/>
                <w:sz w:val="20"/>
              </w:rPr>
              <w:t xml:space="preserve"> </w:t>
            </w:r>
            <w:r w:rsidRPr="00B42411">
              <w:rPr>
                <w:rFonts w:cs="Segoe UI" w:ascii="Segoe UI" w:hAnsi="Segoe UI"/>
                <w:b/>
                <w:sz w:val="20"/>
              </w:rPr>
              <w:t>channel</w:t>
            </w:r>
            <w:r>
              <w:rPr>
                <w:rFonts w:cs="Segoe UI" w:ascii="Segoe UI" w:hAnsi="Segoe UI"/>
                <w:b/>
                <w:sz w:val="20"/>
              </w:rPr>
              <w:t xml:space="preserve"> </w:t>
            </w:r>
            <w:r w:rsidRPr="00B42411">
              <w:rPr>
                <w:rFonts w:cs="Segoe UI" w:ascii="Segoe UI" w:hAnsi="Segoe UI"/>
                <w:b/>
                <w:sz w:val="20"/>
              </w:rPr>
              <w:t xml:space="preserve"> to the monitor 114.</w:t>
            </w:r>
            <w:r w:rsidRPr="00B42411">
              <w:rPr>
                <w:rFonts w:cs="Segoe UI" w:ascii="Segoe UI" w:hAnsi="Segoe UI"/>
                <w:sz w:val="20"/>
              </w:rPr>
              <w:t xml:space="preserve"> </w:t>
            </w:r>
            <w:r w:rsidRPr="00B42411">
              <w:rPr>
                <w:rFonts w:cs="Segoe UI" w:ascii="Segoe UI" w:hAnsi="Segoe UI"/>
                <w:b/>
                <w:sz w:val="20"/>
              </w:rPr>
              <w:t xml:space="preserve">For example, when a viewer wants to watch the local FOX affiliate station, they know that station is associated with a specific channel number on their monitor 114 or IRD 112, e.g., channel 11. When they program or otherwise indicate to the monitor 114 or IRD 112 to tune to channel 11, </w:t>
            </w:r>
            <w:r w:rsidRPr="00321944">
              <w:rPr>
                <w:rFonts w:cs="Segoe UI" w:ascii="Segoe UI" w:hAnsi="Segoe UI"/>
                <w:b/>
                <w:sz w:val="20"/>
                <w:highlight w:val="green"/>
              </w:rPr>
              <w:t>the monitor 114 or IRD 112 manipulates the electronics to capture and present the video information associated with that command from the satellite downlink 120</w:t>
            </w:r>
            <w:r w:rsidRPr="00B42411">
              <w:rPr>
                <w:rFonts w:cs="Segoe UI" w:ascii="Segoe UI" w:hAnsi="Segoe UI"/>
                <w:b/>
                <w:sz w:val="20"/>
                <w:highlight w:val="yellow"/>
              </w:rPr>
              <w:t>, or from another source such as a coaxial cable input (cable TV) or terrestrial broadcast frequencies to present that information on monitor 114.</w:t>
            </w:r>
            <w:r w:rsidRPr="00B42411">
              <w:rPr>
                <w:rFonts w:cs="Segoe UI" w:ascii="Segoe UI" w:hAnsi="Segoe UI"/>
                <w:sz w:val="20"/>
              </w:rPr>
              <w:t xml:space="preserve"> The </w:t>
            </w:r>
            <w:r>
              <w:rPr>
                <w:rFonts w:cs="Segoe UI" w:ascii="Segoe UI" w:hAnsi="Segoe UI"/>
                <w:sz w:val="20"/>
              </w:rPr>
              <w:t xml:space="preserve"> </w:t>
            </w:r>
            <w:r w:rsidRPr="00B42411">
              <w:rPr>
                <w:rFonts w:cs="Segoe UI" w:ascii="Segoe UI" w:hAnsi="Segoe UI"/>
                <w:sz w:val="20"/>
              </w:rPr>
              <w:t>viewer channel</w:t>
            </w:r>
            <w:r>
              <w:rPr>
                <w:rFonts w:cs="Segoe UI" w:ascii="Segoe UI" w:hAnsi="Segoe UI"/>
                <w:sz w:val="20"/>
              </w:rPr>
              <w:t xml:space="preserve"> </w:t>
            </w:r>
            <w:r w:rsidRPr="00B42411">
              <w:rPr>
                <w:rFonts w:cs="Segoe UI" w:ascii="Segoe UI" w:hAnsi="Segoe UI"/>
                <w:sz w:val="20"/>
              </w:rPr>
              <w:t xml:space="preserve"> information is typically the information that is presented when a viewer selects a given </w:t>
            </w:r>
            <w:r>
              <w:rPr>
                <w:rFonts w:cs="Segoe UI" w:ascii="Segoe UI" w:hAnsi="Segoe UI"/>
                <w:sz w:val="20"/>
              </w:rPr>
              <w:t xml:space="preserve"> </w:t>
            </w:r>
            <w:r w:rsidRPr="00B42411">
              <w:rPr>
                <w:rFonts w:cs="Segoe UI" w:ascii="Segoe UI" w:hAnsi="Segoe UI"/>
                <w:sz w:val="20"/>
              </w:rPr>
              <w:t>channel</w:t>
            </w:r>
            <w:r>
              <w:rPr>
                <w:rFonts w:cs="Segoe UI" w:ascii="Segoe UI" w:hAnsi="Segoe UI"/>
                <w:sz w:val="20"/>
              </w:rPr>
              <w:t xml:space="preserve"> </w:t>
            </w:r>
            <w:r w:rsidRPr="00B42411">
              <w:rPr>
                <w:rFonts w:cs="Segoe UI" w:ascii="Segoe UI" w:hAnsi="Segoe UI"/>
                <w:sz w:val="20"/>
              </w:rPr>
              <w:t xml:space="preserve"> on the monitor 114 or IRD 112.</w:t>
            </w:r>
          </w:p>
          <w:p w:rsidR="0043272B" w:rsidRPr="00B42411" w:rsidRDefault="0043272B" w:rsidP="009D55FA">
            <w:pPr>
              <w:spacing w:before="60" w:after="60"/>
              <w:jc w:val="center"/>
              <w:rPr>
                <w:rFonts w:cs="Segoe UI"/>
              </w:rPr>
            </w:pPr>
            <w:r w:rsidRPr="00290CB2">
              <w:rPr>
                <w:rFonts w:cs="Segoe UI" w:ascii="Segoe UI" w:hAnsi="Segoe UI"/>
                <w:b/>
                <w:sz w:val="20"/>
                <w:highlight w:val="cyan"/>
              </w:rPr>
              <w:t>The present invention provides additional viewer channels that comprise multiple video feeds that would normally be presented to a viewer on separate viewer channels</w:t>
            </w:r>
            <w:r w:rsidRPr="00290CB2">
              <w:rPr>
                <w:rFonts w:cs="Segoe UI" w:ascii="Segoe UI" w:hAnsi="Segoe UI"/>
                <w:sz w:val="20"/>
                <w:highlight w:val="cyan"/>
              </w:rPr>
              <w:t>,</w:t>
            </w:r>
            <w:r w:rsidRPr="00B42411">
              <w:rPr>
                <w:rFonts w:cs="Segoe UI" w:ascii="Segoe UI" w:hAnsi="Segoe UI"/>
                <w:sz w:val="20"/>
              </w:rPr>
              <w:t xml:space="preserve"> as well as optionally presenting a unique video feed (called the </w:t>
            </w:r>
            <w:r>
              <w:rPr>
                <w:rFonts w:cs="Segoe UI" w:ascii="Segoe UI" w:hAnsi="Segoe UI"/>
                <w:sz w:val="20"/>
              </w:rPr>
              <w:t xml:space="preserve"> </w:t>
            </w:r>
            <w:r w:rsidRPr="00B42411">
              <w:rPr>
                <w:rFonts w:cs="Segoe UI" w:ascii="Segoe UI" w:hAnsi="Segoe UI"/>
                <w:sz w:val="20"/>
              </w:rPr>
              <w:t>barker channel</w:t>
            </w:r>
            <w:r>
              <w:rPr>
                <w:rFonts w:cs="Segoe UI" w:ascii="Segoe UI" w:hAnsi="Segoe UI"/>
                <w:sz w:val="20"/>
              </w:rPr>
              <w:t xml:space="preserve"> </w:t>
            </w:r>
            <w:r w:rsidRPr="00B42411">
              <w:rPr>
                <w:rFonts w:cs="Segoe UI" w:ascii="Segoe UI" w:hAnsi="Segoe UI"/>
                <w:sz w:val="20"/>
              </w:rPr>
              <w:t xml:space="preserve">) that is not available on any other viewer channel as a stand-alone channel presentation. </w:t>
            </w:r>
            <w:r w:rsidRPr="00B42411">
              <w:rPr>
                <w:rFonts w:cs="Segoe UI" w:ascii="Segoe UI" w:hAnsi="Segoe UI"/>
                <w:b/>
                <w:sz w:val="20"/>
              </w:rPr>
              <w:t>The present invention also allows a viewer to select various portions of the video and audio presentation based on commands sent by the viewer, typically via the remote control, to select the desired video and audio that is presented.</w:t>
            </w:r>
            <w:r w:rsidRPr="00B42411">
              <w:rPr>
                <w:rFonts w:cs="Segoe UI" w:ascii="Segoe UI" w:hAnsi="Segoe UI"/>
                <w:sz w:val="20"/>
              </w:rPr>
              <w:t xml:space="preserve"> This presentation is typically referred to as an </w:t>
            </w:r>
            <w:r>
              <w:rPr>
                <w:rFonts w:cs="Segoe UI" w:ascii="Segoe UI" w:hAnsi="Segoe UI"/>
                <w:sz w:val="20"/>
              </w:rPr>
              <w:t xml:space="preserve"> </w:t>
            </w:r>
            <w:r w:rsidRPr="00B42411">
              <w:rPr>
                <w:rFonts w:cs="Segoe UI" w:ascii="Segoe UI" w:hAnsi="Segoe UI"/>
                <w:sz w:val="20"/>
              </w:rPr>
              <w:t>interactive channel,</w:t>
            </w:r>
            <w:r>
              <w:rPr>
                <w:rFonts w:cs="Segoe UI" w:ascii="Segoe UI" w:hAnsi="Segoe UI"/>
                <w:sz w:val="20"/>
              </w:rPr>
              <w:t xml:space="preserve"> </w:t>
            </w:r>
            <w:r w:rsidRPr="00B42411">
              <w:rPr>
                <w:rFonts w:cs="Segoe UI" w:ascii="Segoe UI" w:hAnsi="Segoe UI"/>
                <w:sz w:val="20"/>
              </w:rPr>
              <w:t xml:space="preserve"> an </w:t>
            </w:r>
            <w:r>
              <w:rPr>
                <w:rFonts w:cs="Segoe UI" w:ascii="Segoe UI" w:hAnsi="Segoe UI"/>
                <w:sz w:val="20"/>
              </w:rPr>
              <w:t xml:space="preserve"> </w:t>
            </w:r>
            <w:r w:rsidRPr="00B42411">
              <w:rPr>
                <w:rFonts w:cs="Segoe UI" w:ascii="Segoe UI" w:hAnsi="Segoe UI"/>
                <w:sz w:val="20"/>
              </w:rPr>
              <w:t>interactive matrix channel,</w:t>
            </w:r>
            <w:r>
              <w:rPr>
                <w:rFonts w:cs="Segoe UI" w:ascii="Segoe UI" w:hAnsi="Segoe UI"/>
                <w:sz w:val="20"/>
              </w:rPr>
              <w:t xml:space="preserve"> </w:t>
            </w:r>
            <w:r w:rsidRPr="00B42411">
              <w:rPr>
                <w:rFonts w:cs="Segoe UI" w:ascii="Segoe UI" w:hAnsi="Segoe UI"/>
                <w:sz w:val="20"/>
              </w:rPr>
              <w:t xml:space="preserve"> or an </w:t>
            </w:r>
            <w:r>
              <w:rPr>
                <w:rFonts w:cs="Segoe UI" w:ascii="Segoe UI" w:hAnsi="Segoe UI"/>
                <w:sz w:val="20"/>
              </w:rPr>
              <w:t xml:space="preserve"> </w:t>
            </w:r>
            <w:r w:rsidRPr="00B42411">
              <w:rPr>
                <w:rFonts w:cs="Segoe UI" w:ascii="Segoe UI" w:hAnsi="Segoe UI"/>
                <w:sz w:val="20"/>
              </w:rPr>
              <w:t>interactive mosaic channel</w:t>
            </w:r>
            <w:r>
              <w:rPr>
                <w:rFonts w:cs="Segoe UI" w:ascii="Segoe UI" w:hAnsi="Segoe UI"/>
                <w:sz w:val="20"/>
              </w:rPr>
              <w:t xml:space="preserve"> </w:t>
            </w:r>
            <w:r w:rsidRPr="00B42411">
              <w:rPr>
                <w:rFonts w:cs="Segoe UI" w:ascii="Segoe UI" w:hAnsi="Segoe UI"/>
                <w:sz w:val="20"/>
              </w:rPr>
              <w:t xml:space="preserve"> herein.</w:t>
            </w:r>
          </w:p>
          <w:p w:rsidR="0043272B" w:rsidRPr="00B42411" w:rsidRDefault="0043272B" w:rsidP="009D55FA">
            <w:pPr>
              <w:spacing w:before="60" w:after="60"/>
              <w:jc w:val="center"/>
              <w:rPr>
                <w:rFonts w:cs="Segoe UI"/>
                <w:b/>
              </w:rPr>
            </w:pPr>
            <w:r w:rsidRPr="00B42411">
              <w:rPr>
                <w:rFonts w:cs="Segoe UI" w:ascii="Segoe UI" w:hAnsi="Segoe UI"/>
                <w:b/>
                <w:sz w:val="20"/>
              </w:rPr>
              <w:t>Within the interactive mosaic channel, the viewer is given several choices of other viewer channels to view, either simultaneously as in a matrix view, or the viewer can choose one of the matrixed viewer channels directly from the interactive mosaic channel.</w:t>
            </w:r>
          </w:p>
          <w:p w:rsidR="0043272B" w:rsidRPr="00B42411" w:rsidRDefault="0043272B" w:rsidP="009D55FA">
            <w:pPr>
              <w:spacing w:before="60" w:after="60"/>
              <w:jc w:val="center"/>
              <w:rPr>
                <w:rFonts w:cs="Segoe UI"/>
              </w:rPr>
            </w:pPr>
            <w:r>
              <w:rPr>
                <w:rFonts w:cs="Segoe UI" w:ascii="Segoe UI" w:hAnsi="Segoe UI"/>
                <w:sz w:val="20"/>
              </w:rPr>
              <w:t>[Page 8 , Line 13]</w:t>
            </w:r>
          </w:p>
          <w:p w:rsidR="0043272B" w:rsidRPr="00B42411" w:rsidRDefault="0043272B" w:rsidP="009D55FA">
            <w:pPr>
              <w:spacing w:before="60" w:after="60"/>
              <w:jc w:val="center"/>
              <w:rPr>
                <w:rFonts w:cs="Segoe UI"/>
              </w:rPr>
            </w:pPr>
            <w:r w:rsidRPr="00B42411">
              <w:rPr>
                <w:rFonts w:cs="Segoe UI" w:ascii="Segoe UI" w:hAnsi="Segoe UI"/>
                <w:b/>
                <w:sz w:val="20"/>
                <w:highlight w:val="cyan"/>
              </w:rPr>
              <w:t>There can be more than one interactive channel as described above, and, as such each of the interactive channels can have a thematic core, genre, or subject. For example, the interactive channels can comprise a group of related channels, such as a group of viewer channels that provide news programming, a second group of viewer channels that provide sports programming, a group of channels that provide children</w:t>
            </w:r>
            <w:r>
              <w:rPr>
                <w:rFonts w:cs="Segoe UI" w:ascii="Segoe UI" w:hAnsi="Segoe UI"/>
                <w:b/>
                <w:sz w:val="20"/>
                <w:highlight w:val="cyan"/>
              </w:rPr>
              <w:t xml:space="preserve"> </w:t>
            </w:r>
            <w:r w:rsidRPr="00B42411">
              <w:rPr>
                <w:rFonts w:cs="Segoe UI" w:ascii="Segoe UI" w:hAnsi="Segoe UI"/>
                <w:b/>
                <w:sz w:val="20"/>
                <w:highlight w:val="cyan"/>
              </w:rPr>
              <w:t>s programming, a group of channels that provide home shopping programming, or a group of channels that is selected by the user. Other groupings can be presented, such as all of the local network affiliate channels, specialty groups such as a group of channels that provide foreign-language specific programming, pay-per-view preview channels, adult programming, etc.</w:t>
            </w:r>
            <w:r w:rsidRPr="00B42411">
              <w:rPr>
                <w:rFonts w:cs="Segoe UI" w:ascii="Segoe UI" w:hAnsi="Segoe UI"/>
                <w:sz w:val="20"/>
              </w:rPr>
              <w:t xml:space="preserve"> The present invention is not limited based on the grouping of channels matrixed together to comprise the interactive mosaic channel.</w:t>
            </w:r>
          </w:p>
          <w:p w:rsidR="0043272B" w:rsidRPr="00B42411" w:rsidRDefault="0043272B" w:rsidP="009D55FA">
            <w:pPr>
              <w:spacing w:before="60" w:after="60"/>
              <w:jc w:val="center"/>
              <w:rPr>
                <w:rFonts w:cs="Segoe UI"/>
              </w:rPr>
            </w:pPr>
            <w:r>
              <w:rPr>
                <w:rFonts w:cs="Segoe UI" w:ascii="Segoe UI" w:hAnsi="Segoe UI"/>
                <w:sz w:val="20"/>
              </w:rPr>
              <w:lastRenderedPageBreak/>
              <w:t>[Page 8 , Line 24]</w:t>
            </w:r>
            <w:r w:rsidRPr="00B42411">
              <w:rPr>
                <w:rFonts w:cs="Segoe UI" w:ascii="Segoe UI" w:hAnsi="Segoe UI"/>
                <w:sz w:val="20"/>
              </w:rPr>
              <w:t xml:space="preserve"> </w:t>
            </w:r>
          </w:p>
          <w:p w:rsidR="0043272B" w:rsidRPr="00B42411" w:rsidRDefault="0043272B" w:rsidP="009D55FA">
            <w:pPr>
              <w:spacing w:before="60" w:after="60"/>
              <w:jc w:val="center"/>
              <w:rPr>
                <w:rFonts w:cs="Segoe UI"/>
                <w:b/>
              </w:rPr>
            </w:pPr>
            <w:r w:rsidRPr="002C6379">
              <w:rPr>
                <w:rFonts w:cs="Segoe UI" w:ascii="Segoe UI" w:hAnsi="Segoe UI"/>
                <w:b/>
                <w:sz w:val="20"/>
                <w:highlight w:val="yellow"/>
              </w:rPr>
              <w:t>The interactive mosaic channel can be reached in a similar fashion to the other viewer channels available for viewing on monitor 114;</w:t>
            </w:r>
            <w:r w:rsidRPr="002C6379">
              <w:rPr>
                <w:rFonts w:cs="Segoe UI" w:ascii="Segoe UI" w:hAnsi="Segoe UI"/>
                <w:b/>
                <w:sz w:val="20"/>
              </w:rPr>
              <w:t xml:space="preserve"> the interactive mosaic channel can be selected from the programming guide, the interactive mosaic channel number can be entered directly on the remote control, </w:t>
            </w:r>
            <w:r w:rsidRPr="002C6379">
              <w:rPr>
                <w:rFonts w:cs="Segoe UI" w:ascii="Segoe UI" w:hAnsi="Segoe UI"/>
                <w:b/>
                <w:sz w:val="20"/>
                <w:highlight w:val="green"/>
              </w:rPr>
              <w:t xml:space="preserve">or the interactive mosaic channel would be found when the user is </w:t>
            </w:r>
            <w:r>
              <w:rPr>
                <w:rFonts w:cs="Segoe UI" w:ascii="Segoe UI" w:hAnsi="Segoe UI"/>
                <w:b/>
                <w:sz w:val="20"/>
                <w:highlight w:val="green"/>
              </w:rPr>
              <w:t xml:space="preserve"> </w:t>
            </w:r>
            <w:r w:rsidRPr="002C6379">
              <w:rPr>
                <w:rFonts w:cs="Segoe UI" w:ascii="Segoe UI" w:hAnsi="Segoe UI"/>
                <w:b/>
                <w:sz w:val="20"/>
                <w:highlight w:val="green"/>
              </w:rPr>
              <w:t>channel surfing</w:t>
            </w:r>
            <w:r>
              <w:rPr>
                <w:rFonts w:cs="Segoe UI" w:ascii="Segoe UI" w:hAnsi="Segoe UI"/>
                <w:b/>
                <w:sz w:val="20"/>
                <w:highlight w:val="green"/>
              </w:rPr>
              <w:t xml:space="preserve"> </w:t>
            </w:r>
            <w:r w:rsidRPr="002C6379">
              <w:rPr>
                <w:rFonts w:cs="Segoe UI" w:ascii="Segoe UI" w:hAnsi="Segoe UI"/>
                <w:b/>
                <w:sz w:val="20"/>
                <w:highlight w:val="green"/>
              </w:rPr>
              <w:t xml:space="preserve"> or using the </w:t>
            </w:r>
            <w:r>
              <w:rPr>
                <w:rFonts w:cs="Segoe UI" w:ascii="Segoe UI" w:hAnsi="Segoe UI"/>
                <w:b/>
                <w:sz w:val="20"/>
                <w:highlight w:val="green"/>
              </w:rPr>
              <w:t xml:space="preserve"> </w:t>
            </w:r>
            <w:r w:rsidRPr="002C6379">
              <w:rPr>
                <w:rFonts w:cs="Segoe UI" w:ascii="Segoe UI" w:hAnsi="Segoe UI"/>
                <w:b/>
                <w:sz w:val="20"/>
                <w:highlight w:val="green"/>
              </w:rPr>
              <w:t>next higher or lower channel</w:t>
            </w:r>
            <w:r>
              <w:rPr>
                <w:rFonts w:cs="Segoe UI" w:ascii="Segoe UI" w:hAnsi="Segoe UI"/>
                <w:b/>
                <w:sz w:val="20"/>
                <w:highlight w:val="green"/>
              </w:rPr>
              <w:t xml:space="preserve"> </w:t>
            </w:r>
            <w:r w:rsidRPr="002C6379">
              <w:rPr>
                <w:rFonts w:cs="Segoe UI" w:ascii="Segoe UI" w:hAnsi="Segoe UI"/>
                <w:b/>
                <w:sz w:val="20"/>
                <w:highlight w:val="green"/>
              </w:rPr>
              <w:t xml:space="preserve"> button on the remote control or directly on the monitor 114 or IRD 112.</w:t>
            </w:r>
          </w:p>
          <w:p w:rsidR="0043272B" w:rsidRPr="00B42411" w:rsidRDefault="0043272B" w:rsidP="009D55FA">
            <w:pPr>
              <w:spacing w:before="60" w:after="60"/>
              <w:jc w:val="center"/>
              <w:rPr>
                <w:rFonts w:cs="Segoe UI"/>
              </w:rPr>
            </w:pPr>
            <w:r>
              <w:rPr>
                <w:rFonts w:cs="Segoe UI" w:ascii="Segoe UI" w:hAnsi="Segoe UI"/>
                <w:sz w:val="20"/>
              </w:rPr>
              <w:t>[Page 9 , Line 7]</w:t>
            </w:r>
          </w:p>
          <w:p w:rsidR="0043272B" w:rsidRPr="00B42411" w:rsidRDefault="0043272B" w:rsidP="009D55FA">
            <w:pPr>
              <w:spacing w:before="60" w:after="60"/>
              <w:jc w:val="center"/>
              <w:rPr>
                <w:rFonts w:cs="Segoe UI"/>
              </w:rPr>
            </w:pPr>
            <w:r w:rsidRPr="00B42411">
              <w:rPr>
                <w:rFonts w:cs="Segoe UI" w:ascii="Segoe UI" w:hAnsi="Segoe UI"/>
                <w:b/>
                <w:sz w:val="20"/>
              </w:rPr>
              <w:t>FIG. 2 illustrates</w:t>
            </w:r>
            <w:r w:rsidRPr="00B42411">
              <w:rPr>
                <w:rFonts w:cs="Segoe UI" w:ascii="Segoe UI" w:hAnsi="Segoe UI"/>
                <w:sz w:val="20"/>
              </w:rPr>
              <w:t xml:space="preserve"> </w:t>
            </w:r>
            <w:r w:rsidRPr="00B42411">
              <w:rPr>
                <w:rFonts w:cs="Segoe UI" w:ascii="Segoe UI" w:hAnsi="Segoe UI"/>
                <w:b/>
                <w:sz w:val="20"/>
              </w:rPr>
              <w:t>a typical six-cell matrix with a generic video feed in accordance with the present invention.</w:t>
            </w:r>
          </w:p>
          <w:p w:rsidR="0043272B" w:rsidRPr="00B42411" w:rsidRDefault="0043272B" w:rsidP="009D55FA">
            <w:pPr>
              <w:spacing w:before="60" w:after="60"/>
              <w:jc w:val="center"/>
              <w:rPr>
                <w:rFonts w:cs="Segoe UI"/>
              </w:rPr>
            </w:pPr>
            <w:r w:rsidRPr="00B42411">
              <w:rPr>
                <w:rFonts w:cs="Segoe UI" w:ascii="Segoe UI" w:hAnsi="Segoe UI"/>
                <w:b/>
                <w:sz w:val="20"/>
              </w:rPr>
              <w:t>Interactive mosaic channel 200 is shown as being displayed on monitor 114. Within interactive mosaic channel 200, there are a number of video cells 202</w:t>
            </w:r>
            <w:r w:rsidRPr="00B42411">
              <w:rPr>
                <w:rFonts w:cs="Segoe UI" w:ascii="Segoe UI" w:hAnsi="Segoe UI"/>
                <w:sz w:val="20"/>
              </w:rPr>
              <w:t xml:space="preserve"> and a text box 204, also referred to as an On Screen Display (OSD) 204. Optionally, the interactive mosaic channel 200 further comprises a separate video cell 206, also called a </w:t>
            </w:r>
            <w:r>
              <w:rPr>
                <w:rFonts w:cs="Segoe UI" w:ascii="Segoe UI" w:hAnsi="Segoe UI"/>
                <w:sz w:val="20"/>
              </w:rPr>
              <w:t xml:space="preserve"> </w:t>
            </w:r>
            <w:r w:rsidRPr="00B42411">
              <w:rPr>
                <w:rFonts w:cs="Segoe UI" w:ascii="Segoe UI" w:hAnsi="Segoe UI"/>
                <w:sz w:val="20"/>
              </w:rPr>
              <w:t>barker cell</w:t>
            </w:r>
            <w:r>
              <w:rPr>
                <w:rFonts w:cs="Segoe UI" w:ascii="Segoe UI" w:hAnsi="Segoe UI"/>
                <w:sz w:val="20"/>
              </w:rPr>
              <w:t xml:space="preserve"> </w:t>
            </w:r>
            <w:r w:rsidRPr="00B42411">
              <w:rPr>
                <w:rFonts w:cs="Segoe UI" w:ascii="Segoe UI" w:hAnsi="Segoe UI"/>
                <w:sz w:val="20"/>
              </w:rPr>
              <w:t xml:space="preserve"> 206, a background video 208, and a dynamic ticker 210.</w:t>
            </w:r>
          </w:p>
          <w:p w:rsidR="0043272B" w:rsidRDefault="0043272B" w:rsidP="009D55FA">
            <w:pPr>
              <w:spacing w:before="60" w:after="60"/>
              <w:jc w:val="center"/>
              <w:rPr>
                <w:rFonts w:cs="Segoe UI"/>
                <w:b/>
              </w:rPr>
            </w:pPr>
            <w:r w:rsidRPr="009F5A19">
              <w:rPr>
                <w:rFonts w:cs="Segoe UI" w:ascii="Segoe UI" w:hAnsi="Segoe UI"/>
                <w:b/>
                <w:sz w:val="20"/>
                <w:highlight w:val="yellow"/>
              </w:rPr>
              <w:t>The number of video cells 202 can change based on the number of video cells 202 desired</w:t>
            </w:r>
            <w:r w:rsidRPr="00B42411">
              <w:rPr>
                <w:rFonts w:cs="Segoe UI" w:ascii="Segoe UI" w:hAnsi="Segoe UI"/>
                <w:b/>
                <w:sz w:val="20"/>
              </w:rPr>
              <w:t xml:space="preserve">. As the number of video cells 202 increases, of course, there must be a reduction in the size of the video cells 202 to ensure that the video cells are differentiated on the monitor 114. </w:t>
            </w:r>
            <w:r w:rsidRPr="009F5A19">
              <w:rPr>
                <w:rFonts w:cs="Segoe UI" w:ascii="Segoe UI" w:hAnsi="Segoe UI"/>
                <w:b/>
                <w:sz w:val="20"/>
                <w:highlight w:val="green"/>
              </w:rPr>
              <w:t>As the number of video cells 202 decreases, the size of the video cells 202 can increase, since there is more space available on monitor 114 to display video cells 202.</w:t>
            </w:r>
          </w:p>
          <w:p w:rsidR="0043272B" w:rsidRPr="00B42411" w:rsidRDefault="0043272B" w:rsidP="009D55FA">
            <w:pPr>
              <w:spacing w:before="60" w:after="60"/>
              <w:jc w:val="center"/>
              <w:rPr>
                <w:rFonts w:cs="Segoe UI"/>
              </w:rPr>
            </w:pPr>
            <w:r w:rsidRPr="00B42411">
              <w:rPr>
                <w:rFonts w:cs="Segoe UI" w:ascii="Segoe UI" w:hAnsi="Segoe UI"/>
                <w:sz w:val="20"/>
              </w:rPr>
              <w:t>Interactive</w:t>
            </w:r>
            <w:r>
              <w:rPr>
                <w:rFonts w:cs="Segoe UI" w:ascii="Segoe UI" w:hAnsi="Segoe UI"/>
                <w:sz w:val="20"/>
              </w:rPr>
              <w:t xml:space="preserve"> Mosaic Channel Display Diagram</w:t>
            </w:r>
          </w:p>
          <w:p w:rsidR="0043272B" w:rsidRDefault="0043272B" w:rsidP="009D55FA">
            <w:pPr>
              <w:spacing w:before="60" w:after="60"/>
              <w:jc w:val="center"/>
              <w:rPr>
                <w:rFonts w:cs="Segoe UI"/>
                <w:b/>
              </w:rPr>
            </w:pPr>
          </w:p>
          <w:p w:rsidR="0043272B" w:rsidRPr="00B42411" w:rsidRDefault="0043272B" w:rsidP="009D55FA">
            <w:pPr>
              <w:spacing w:before="60" w:after="60"/>
              <w:jc w:val="center"/>
              <w:rPr>
                <w:rFonts w:cs="Segoe UI"/>
                <w:b/>
              </w:rPr>
            </w:pPr>
            <w:r w:rsidRPr="00B42411">
              <w:rPr>
                <w:rFonts w:cs="Segoe UI" w:ascii="Segoe UI" w:hAnsi="Segoe UI"/>
                <w:noProof/>
                <w:sz w:val="20"/>
                <w:lang w:val="en-IN" w:eastAsia="en-IN"/>
              </w:rPr>
              <w:drawing>
                <wp:inline distT="0" distB="0" distL="0" distR="0" wp14:anchorId="499E192E" wp14:editId="5138CC5B">
                  <wp:extent cx="4783830" cy="37532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36727" cy="3794795"/>
                          </a:xfrm>
                          <a:prstGeom prst="rect">
                            <a:avLst/>
                          </a:prstGeom>
                        </pic:spPr>
                      </pic:pic>
                    </a:graphicData>
                  </a:graphic>
                </wp:inline>
              </w:drawing>
            </w:r>
          </w:p>
          <w:p w:rsidR="0043272B" w:rsidRPr="00B42411" w:rsidRDefault="0043272B" w:rsidP="009D55FA">
            <w:pPr>
              <w:spacing w:before="60" w:after="60"/>
              <w:jc w:val="center"/>
              <w:rPr>
                <w:rFonts w:cs="Segoe UI"/>
              </w:rPr>
            </w:pPr>
            <w:r>
              <w:rPr>
                <w:rFonts w:cs="Segoe UI" w:ascii="Segoe UI" w:hAnsi="Segoe UI"/>
                <w:sz w:val="20"/>
              </w:rPr>
              <w:t xml:space="preserve">[Page 10, Line 9] </w:t>
            </w:r>
          </w:p>
          <w:p w:rsidR="0043272B" w:rsidRPr="00B42411" w:rsidRDefault="0043272B" w:rsidP="009D55FA">
            <w:pPr>
              <w:spacing w:before="60" w:after="60"/>
              <w:jc w:val="center"/>
              <w:rPr>
                <w:rFonts w:cs="Segoe UI"/>
              </w:rPr>
            </w:pPr>
            <w:r w:rsidRPr="00B42411">
              <w:rPr>
                <w:rFonts w:cs="Segoe UI" w:ascii="Segoe UI" w:hAnsi="Segoe UI"/>
                <w:sz w:val="20"/>
              </w:rPr>
              <w:t>Video Cells</w:t>
            </w:r>
          </w:p>
          <w:p w:rsidR="0043272B" w:rsidRDefault="0043272B" w:rsidP="009D55FA">
            <w:pPr>
              <w:spacing w:before="60" w:after="60"/>
              <w:jc w:val="center"/>
              <w:rPr>
                <w:rFonts w:cs="Segoe UI"/>
              </w:rPr>
            </w:pPr>
            <w:r w:rsidRPr="00B42411">
              <w:rPr>
                <w:rFonts w:cs="Segoe UI" w:ascii="Segoe UI" w:hAnsi="Segoe UI"/>
                <w:b/>
                <w:sz w:val="20"/>
                <w:highlight w:val="yellow"/>
              </w:rPr>
              <w:t>Video cells 202 each contain a separate viewer channel of programming.</w:t>
            </w:r>
            <w:r w:rsidRPr="00B42411">
              <w:rPr>
                <w:rFonts w:cs="Segoe UI" w:ascii="Segoe UI" w:hAnsi="Segoe UI"/>
                <w:b/>
                <w:sz w:val="20"/>
              </w:rPr>
              <w:t xml:space="preserve"> </w:t>
            </w:r>
            <w:r w:rsidRPr="009F5A19">
              <w:rPr>
                <w:rFonts w:cs="Segoe UI" w:ascii="Segoe UI" w:hAnsi="Segoe UI"/>
                <w:sz w:val="20"/>
              </w:rPr>
              <w:t xml:space="preserve">So for example, </w:t>
            </w:r>
            <w:r w:rsidRPr="009F5A19">
              <w:rPr>
                <w:rFonts w:cs="Segoe UI" w:ascii="Segoe UI" w:hAnsi="Segoe UI"/>
                <w:b/>
                <w:sz w:val="20"/>
                <w:highlight w:val="cyan"/>
              </w:rPr>
              <w:t>in an interactive mosaic channel that is focused on news programming, cell 1 could contain the video programming associated with the viewer channel of FOX News Channel</w:t>
            </w:r>
            <w:r w:rsidRPr="009F5A19">
              <w:rPr>
                <w:rFonts w:cs="Segoe UI" w:ascii="Segoe UI" w:hAnsi="Segoe UI"/>
                <w:sz w:val="20"/>
              </w:rPr>
              <w:t xml:space="preserve">, cell 2 could contain the video programming associated with the viewer channel of CNN, cell 3 could contain the video programming associated with the viewer channel of Headline </w:t>
            </w:r>
            <w:r w:rsidRPr="00B35F11">
              <w:rPr>
                <w:rFonts w:cs="Segoe UI" w:ascii="Segoe UI" w:hAnsi="Segoe UI"/>
                <w:sz w:val="20"/>
              </w:rPr>
              <w:t xml:space="preserve">News, </w:t>
            </w:r>
            <w:r w:rsidRPr="009F5A19">
              <w:rPr>
                <w:rFonts w:cs="Segoe UI" w:ascii="Segoe UI" w:hAnsi="Segoe UI"/>
                <w:b/>
                <w:sz w:val="20"/>
                <w:highlight w:val="cyan"/>
              </w:rPr>
              <w:t>cell 4 could contain the video programming associated with the viewer channel of MSNBC,</w:t>
            </w:r>
            <w:r w:rsidRPr="009F5A19">
              <w:rPr>
                <w:rFonts w:cs="Segoe UI" w:ascii="Segoe UI" w:hAnsi="Segoe UI"/>
                <w:sz w:val="20"/>
              </w:rPr>
              <w:t xml:space="preserve"> cell 5 could contain the video programming associated with the viewer channel of The Weather Channel, and </w:t>
            </w:r>
            <w:r w:rsidRPr="009F5A19">
              <w:rPr>
                <w:rFonts w:cs="Segoe UI" w:ascii="Segoe UI" w:hAnsi="Segoe UI"/>
                <w:b/>
                <w:sz w:val="20"/>
              </w:rPr>
              <w:t xml:space="preserve">cell 6 could contain the video programming associated with the viewer channel of C-SPAN. </w:t>
            </w:r>
            <w:r w:rsidRPr="00B42411">
              <w:rPr>
                <w:rFonts w:cs="Segoe UI" w:ascii="Segoe UI" w:hAnsi="Segoe UI"/>
                <w:sz w:val="20"/>
              </w:rPr>
              <w:t>The placement and video programming content for each video cell 202 can depend on a wide variety of factors, such as Nielsen ratings for a given channel, whether a given channel is available on a specific viewer</w:t>
            </w:r>
            <w:r>
              <w:rPr>
                <w:rFonts w:cs="Segoe UI" w:ascii="Segoe UI" w:hAnsi="Segoe UI"/>
                <w:sz w:val="20"/>
              </w:rPr>
              <w:t xml:space="preserve"> </w:t>
            </w:r>
            <w:r w:rsidRPr="00B42411">
              <w:rPr>
                <w:rFonts w:cs="Segoe UI" w:ascii="Segoe UI" w:hAnsi="Segoe UI"/>
                <w:sz w:val="20"/>
              </w:rPr>
              <w:t>s programming package, viewer channel number (lowest to highest or highest to lowest) or can be decided or changed based on programming that is present on one or more of the viewer channels available for the interactive mosaic channel. For example, and not by way of limitation, an important vote on the floor of the Senate may be taking place, and a decision can be made to change the placement of C-SPAN from video cell 202 cell 6 to video cell 202 cell 1 for a period of time. Changes in presentation for the interactive mosaic channel 200 are discussed below.</w:t>
            </w:r>
          </w:p>
          <w:p w:rsidR="0043272B" w:rsidRDefault="0043272B" w:rsidP="009D55FA">
            <w:pPr>
              <w:spacing w:before="60" w:after="60"/>
              <w:jc w:val="center"/>
              <w:rPr>
                <w:rFonts w:cs="Segoe UI"/>
              </w:rPr>
            </w:pPr>
            <w:r>
              <w:rPr>
                <w:rFonts w:cs="Segoe UI" w:ascii="Segoe UI" w:hAnsi="Segoe UI"/>
                <w:sz w:val="20"/>
              </w:rPr>
              <w:t>[Page 16 , Line 10]</w:t>
            </w:r>
          </w:p>
          <w:p w:rsidR="0043272B" w:rsidRPr="00B42411" w:rsidRDefault="0043272B" w:rsidP="009D55FA">
            <w:pPr>
              <w:spacing w:before="60" w:after="60"/>
              <w:jc w:val="center"/>
              <w:rPr>
                <w:rFonts w:cs="Segoe UI"/>
              </w:rPr>
            </w:pPr>
            <w:r w:rsidRPr="002E4676">
              <w:rPr>
                <w:rFonts w:cs="Segoe UI" w:ascii="Segoe UI" w:hAnsi="Segoe UI"/>
                <w:sz w:val="20"/>
              </w:rPr>
              <w:t>given viewer channel within an interactive mosaic channel 200, the p</w:t>
            </w:r>
            <w:r>
              <w:rPr>
                <w:rFonts w:cs="Segoe UI" w:ascii="Segoe UI" w:hAnsi="Segoe UI"/>
                <w:sz w:val="20"/>
              </w:rPr>
              <w:t xml:space="preserve">resentation of a </w:t>
            </w:r>
            <w:r w:rsidRPr="002E4676">
              <w:rPr>
                <w:rFonts w:cs="Segoe UI" w:ascii="Segoe UI" w:hAnsi="Segoe UI"/>
                <w:sz w:val="20"/>
              </w:rPr>
              <w:t>barker cell 206, text box 204 and text box 204 informa</w:t>
            </w:r>
            <w:r>
              <w:rPr>
                <w:rFonts w:cs="Segoe UI" w:ascii="Segoe UI" w:hAnsi="Segoe UI"/>
                <w:sz w:val="20"/>
              </w:rPr>
              <w:t xml:space="preserve">tion, and the overall video and </w:t>
            </w:r>
            <w:r w:rsidRPr="002E4676">
              <w:rPr>
                <w:rFonts w:cs="Segoe UI" w:ascii="Segoe UI" w:hAnsi="Segoe UI"/>
                <w:sz w:val="20"/>
              </w:rPr>
              <w:t>audio portions of interactive mosaic channel 200 is cont</w:t>
            </w:r>
            <w:r>
              <w:rPr>
                <w:rFonts w:cs="Segoe UI" w:ascii="Segoe UI" w:hAnsi="Segoe UI"/>
                <w:sz w:val="20"/>
              </w:rPr>
              <w:t xml:space="preserve">rolled by the service provider. </w:t>
            </w:r>
            <w:r w:rsidRPr="002E4676">
              <w:rPr>
                <w:rFonts w:cs="Segoe UI" w:ascii="Segoe UI" w:hAnsi="Segoe UI"/>
                <w:b/>
                <w:sz w:val="20"/>
                <w:highlight w:val="green"/>
              </w:rPr>
              <w:t>However, it is also envisioned that there can be user-created and/or controlled interactive mosaic channels 200 for further enhancing the viewer</w:t>
            </w:r>
            <w:r>
              <w:rPr>
                <w:rFonts w:cs="Segoe UI" w:ascii="Segoe UI" w:hAnsi="Segoe UI"/>
                <w:b/>
                <w:sz w:val="20"/>
                <w:highlight w:val="green"/>
              </w:rPr>
              <w:t xml:space="preserve"> </w:t>
            </w:r>
            <w:r w:rsidRPr="002E4676">
              <w:rPr>
                <w:rFonts w:cs="Segoe UI" w:ascii="Segoe UI" w:hAnsi="Segoe UI"/>
                <w:b/>
                <w:sz w:val="20"/>
                <w:highlight w:val="green"/>
              </w:rPr>
              <w:t>s television experience.</w:t>
            </w:r>
            <w:r w:rsidRPr="002E4676">
              <w:rPr>
                <w:rFonts w:cs="Segoe UI" w:ascii="Segoe UI" w:hAnsi="Segoe UI"/>
                <w:b/>
                <w:sz w:val="20"/>
              </w:rPr>
              <w:cr/>
            </w:r>
          </w:p>
          <w:p w:rsidR="0043272B" w:rsidRPr="00B42411" w:rsidRDefault="0043272B" w:rsidP="009D55FA">
            <w:pPr>
              <w:spacing w:before="60" w:after="60"/>
              <w:jc w:val="center"/>
              <w:rPr>
                <w:rFonts w:cs="Segoe UI"/>
              </w:rPr>
            </w:pPr>
            <w:r>
              <w:rPr>
                <w:rFonts w:cs="Segoe UI" w:ascii="Segoe UI" w:hAnsi="Segoe UI"/>
                <w:noProof/>
                <w:sz w:val="20"/>
                <w:lang w:val="en-IN" w:eastAsia="en-IN"/>
              </w:rPr>
              <w:lastRenderedPageBreak/>
              <w:drawing>
                <wp:inline distT="0" distB="0" distL="0" distR="0" wp14:anchorId="0B04A650" wp14:editId="4C6D0A14">
                  <wp:extent cx="4498458" cy="4923068"/>
                  <wp:effectExtent l="0" t="254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rot="5400000">
                            <a:off x="0" y="0"/>
                            <a:ext cx="4521317" cy="4948085"/>
                          </a:xfrm>
                          <a:prstGeom prst="rect">
                            <a:avLst/>
                          </a:prstGeom>
                          <a:noFill/>
                        </pic:spPr>
                      </pic:pic>
                    </a:graphicData>
                  </a:graphic>
                </wp:inline>
              </w:drawing>
            </w:r>
          </w:p>
          <w:p w:rsidR="0043272B" w:rsidRPr="00B42411" w:rsidRDefault="0043272B" w:rsidP="009D55FA">
            <w:pPr>
              <w:spacing w:before="60" w:after="60"/>
              <w:jc w:val="center"/>
              <w:rPr>
                <w:rFonts w:cs="Segoe UI"/>
              </w:rPr>
            </w:pPr>
            <w:r>
              <w:rPr>
                <w:rFonts w:cs="Segoe UI" w:ascii="Segoe UI" w:hAnsi="Segoe UI"/>
                <w:sz w:val="20"/>
              </w:rPr>
              <w:t xml:space="preserve">[Page 15 , Line 13] </w:t>
            </w:r>
          </w:p>
          <w:p w:rsidR="0043272B" w:rsidRPr="00B42411" w:rsidRDefault="0043272B" w:rsidP="009D55FA">
            <w:pPr>
              <w:spacing w:before="60" w:after="60"/>
              <w:jc w:val="center"/>
              <w:rPr>
                <w:rFonts w:cs="Segoe UI"/>
                <w:b/>
              </w:rPr>
            </w:pPr>
            <w:r w:rsidRPr="00B42411">
              <w:rPr>
                <w:rFonts w:cs="Segoe UI" w:ascii="Segoe UI" w:hAnsi="Segoe UI"/>
                <w:b/>
                <w:sz w:val="20"/>
              </w:rPr>
              <w:t>FIG. 4 illustrates a typical five-cell matrix with a generic video feed in accordance with the present invention.</w:t>
            </w:r>
          </w:p>
          <w:p w:rsidR="0043272B" w:rsidRDefault="0043272B" w:rsidP="009D55FA">
            <w:pPr>
              <w:spacing w:before="60" w:after="60"/>
              <w:jc w:val="center"/>
              <w:rPr>
                <w:rFonts w:cs="Segoe UI"/>
              </w:rPr>
            </w:pPr>
            <w:r w:rsidRPr="00B42411">
              <w:rPr>
                <w:rFonts w:cs="Segoe UI" w:ascii="Segoe UI" w:hAnsi="Segoe UI"/>
                <w:b/>
                <w:sz w:val="20"/>
              </w:rPr>
              <w:t>As shown in FIG. 4</w:t>
            </w:r>
            <w:r w:rsidRPr="00B42411">
              <w:rPr>
                <w:rFonts w:cs="Segoe UI" w:ascii="Segoe UI" w:hAnsi="Segoe UI"/>
                <w:sz w:val="20"/>
              </w:rPr>
              <w:t xml:space="preserve">, </w:t>
            </w:r>
            <w:r w:rsidRPr="00B42411">
              <w:rPr>
                <w:rFonts w:cs="Segoe UI" w:ascii="Segoe UI" w:hAnsi="Segoe UI"/>
                <w:b/>
                <w:sz w:val="20"/>
              </w:rPr>
              <w:t xml:space="preserve">a different number of video cells 202, in this case, five video cells 202, can be presented within a given interactive mosaic channel 200. </w:t>
            </w:r>
            <w:r w:rsidRPr="006E2B0B">
              <w:rPr>
                <w:rFonts w:cs="Segoe UI" w:ascii="Segoe UI" w:hAnsi="Segoe UI"/>
                <w:b/>
                <w:sz w:val="20"/>
                <w:highlight w:val="green"/>
              </w:rPr>
              <w:t>An interactive mosaic channel can present as few as two video cells 202, or as many video cells 202 that can be meaningfully presented within the confines of monitor 114</w:t>
            </w:r>
            <w:r w:rsidRPr="00B42411">
              <w:rPr>
                <w:rFonts w:cs="Segoe UI" w:ascii="Segoe UI" w:hAnsi="Segoe UI"/>
                <w:b/>
                <w:sz w:val="20"/>
              </w:rPr>
              <w:t>.</w:t>
            </w:r>
            <w:r w:rsidRPr="00B42411">
              <w:rPr>
                <w:rFonts w:cs="Segoe UI" w:ascii="Segoe UI" w:hAnsi="Segoe UI"/>
                <w:sz w:val="20"/>
              </w:rPr>
              <w:t xml:space="preserve"> For monitors 114 that are in a 4:3 ratio (standard television monitors 114), typically, the number of video cells 202 that can be meaningfully presented is eight, with a barker cell 206 and a text box 204. However, if the text box 204 information is presented within the dynamic ticker 210, and the barker cell 206 is eliminated, then additional video cells 202 can be presented on a 4:3 ratio monitor 114. If the monitor 114 is a 16:9 (wide-screen) monitor 114, then it is possible to display additional video cells 202. Further, the video cells 202 can be presented in other formats than a row/column format as shown herein without departing from the scope of the present invention.</w:t>
            </w:r>
          </w:p>
          <w:p w:rsidR="0043272B" w:rsidRPr="00B42411" w:rsidRDefault="0043272B" w:rsidP="009D55FA">
            <w:pPr>
              <w:spacing w:before="60" w:after="60"/>
              <w:jc w:val="center"/>
              <w:rPr>
                <w:rFonts w:cs="Segoe UI"/>
              </w:rPr>
            </w:pPr>
            <w:r w:rsidRPr="00B42411">
              <w:rPr>
                <w:rFonts w:cs="Segoe UI" w:ascii="Segoe UI" w:hAnsi="Segoe UI"/>
                <w:noProof/>
                <w:sz w:val="20"/>
                <w:lang w:val="en-IN" w:eastAsia="en-IN"/>
              </w:rPr>
              <w:drawing>
                <wp:inline distT="0" distB="0" distL="0" distR="0" wp14:anchorId="0E2871E4" wp14:editId="40A5FC63">
                  <wp:extent cx="3790280" cy="3306726"/>
                  <wp:effectExtent l="0" t="0" r="127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34163" cy="3345010"/>
                          </a:xfrm>
                          <a:prstGeom prst="rect">
                            <a:avLst/>
                          </a:prstGeom>
                        </pic:spPr>
                      </pic:pic>
                    </a:graphicData>
                  </a:graphic>
                </wp:inline>
              </w:drawing>
            </w:r>
          </w:p>
          <w:p w:rsidR="0043272B" w:rsidRPr="00B42411" w:rsidRDefault="0043272B" w:rsidP="009D55FA">
            <w:pPr>
              <w:spacing w:before="60" w:after="60"/>
              <w:jc w:val="center"/>
              <w:rPr>
                <w:rFonts w:cs="Segoe UI"/>
              </w:rPr>
            </w:pPr>
            <w:r>
              <w:rPr>
                <w:rFonts w:cs="Segoe UI" w:ascii="Segoe UI" w:hAnsi="Segoe UI"/>
                <w:sz w:val="20"/>
              </w:rPr>
              <w:t xml:space="preserve">[Page 21, Line 06] </w:t>
            </w:r>
          </w:p>
          <w:p w:rsidR="0043272B" w:rsidRPr="00B42411" w:rsidRDefault="0043272B" w:rsidP="009D55FA">
            <w:pPr>
              <w:spacing w:before="60" w:after="60"/>
              <w:jc w:val="center"/>
              <w:rPr>
                <w:rFonts w:cs="Segoe UI"/>
                <w:b/>
              </w:rPr>
            </w:pPr>
            <w:r w:rsidRPr="00B42411">
              <w:rPr>
                <w:rFonts w:cs="Segoe UI" w:ascii="Segoe UI" w:hAnsi="Segoe UI"/>
                <w:b/>
                <w:sz w:val="20"/>
              </w:rPr>
              <w:t>Changes in Interactive Mosaic Channel Display</w:t>
            </w:r>
          </w:p>
          <w:p w:rsidR="0043272B" w:rsidRPr="00B42411" w:rsidRDefault="0043272B" w:rsidP="009D55FA">
            <w:pPr>
              <w:spacing w:before="60" w:after="60"/>
              <w:jc w:val="center"/>
              <w:rPr>
                <w:rFonts w:cs="Segoe UI"/>
              </w:rPr>
            </w:pPr>
            <w:r w:rsidRPr="00B42411">
              <w:rPr>
                <w:rFonts w:cs="Segoe UI" w:ascii="Segoe UI" w:hAnsi="Segoe UI"/>
                <w:b/>
                <w:sz w:val="20"/>
                <w:highlight w:val="cyan"/>
              </w:rPr>
              <w:t>Some of the interactive mosaic channels 200 may, because of the genre selected for that interactive mosaic channel 200 or for other reasons, may need to have the video cells 202 changed from one viewer channel to another</w:t>
            </w:r>
            <w:r w:rsidRPr="00B42411">
              <w:rPr>
                <w:rFonts w:cs="Segoe UI" w:ascii="Segoe UI" w:hAnsi="Segoe UI"/>
                <w:b/>
                <w:sz w:val="20"/>
              </w:rPr>
              <w:t xml:space="preserve">, or to </w:t>
            </w:r>
            <w:r w:rsidRPr="00087920">
              <w:rPr>
                <w:rFonts w:cs="Segoe UI" w:ascii="Segoe UI" w:hAnsi="Segoe UI"/>
                <w:b/>
                <w:sz w:val="20"/>
                <w:highlight w:val="green"/>
              </w:rPr>
              <w:t>have video cells 202 added or deleted from the presentation of the interactive mosaic channel 200 on monitor</w:t>
            </w:r>
            <w:r w:rsidRPr="00B42411">
              <w:rPr>
                <w:rFonts w:cs="Segoe UI" w:ascii="Segoe UI" w:hAnsi="Segoe UI"/>
                <w:b/>
                <w:sz w:val="20"/>
              </w:rPr>
              <w:t xml:space="preserve"> 114. As such, there must be a capability to change the presentation of any given interactive mosaic channel 200. The changes may be of a time-sensitive nature, such as changes in news or sporting events, or a seasonal change, such as additional viewer channels carrying an event such as the NCAA Basketball Tournament, and thus, would be seasonally included in an interactive mosaic channel 200 presentation, or of a programming nature, </w:t>
            </w:r>
            <w:r w:rsidRPr="001F7954">
              <w:rPr>
                <w:rFonts w:cs="Segoe UI" w:ascii="Segoe UI" w:hAnsi="Segoe UI"/>
                <w:b/>
                <w:sz w:val="20"/>
                <w:highlight w:val="cyan"/>
              </w:rPr>
              <w:t>where a viewer adds or deletes a viewer channel to their programming package and thus access to such a viewer channel is selectively allowed or denied</w:t>
            </w:r>
            <w:r w:rsidRPr="00B42411">
              <w:rPr>
                <w:rFonts w:cs="Segoe UI" w:ascii="Segoe UI" w:hAnsi="Segoe UI"/>
                <w:b/>
                <w:sz w:val="20"/>
              </w:rPr>
              <w:t>.</w:t>
            </w:r>
            <w:r w:rsidRPr="00B42411">
              <w:rPr>
                <w:rFonts w:cs="Segoe UI" w:ascii="Segoe UI" w:hAnsi="Segoe UI"/>
                <w:sz w:val="20"/>
              </w:rPr>
              <w:t xml:space="preserve"> If such a viewer channel is being used to create a given interactive mosaic channel 200, then the interactive mosaic channel 200 must have the capability of adding that video feed for presentation on the monitor.</w:t>
            </w:r>
          </w:p>
          <w:p w:rsidR="0043272B" w:rsidRPr="007A22B7" w:rsidRDefault="0043272B" w:rsidP="009D55FA">
            <w:pPr>
              <w:spacing w:before="80" w:after="80"/>
              <w:jc w:val="center"/>
              <w:rPr>
                <w:rFonts w:cs="Segoe UI"/>
                <w:b/>
              </w:rPr>
            </w:pPr>
            <w:r w:rsidRPr="00B42411">
              <w:rPr>
                <w:rFonts w:cs="Segoe UI" w:ascii="Segoe UI" w:hAnsi="Segoe UI"/>
                <w:b/>
                <w:sz w:val="20"/>
              </w:rPr>
              <w:t xml:space="preserve">For example, </w:t>
            </w:r>
            <w:r w:rsidRPr="003A4F4B">
              <w:rPr>
                <w:rFonts w:cs="Segoe UI" w:ascii="Segoe UI" w:hAnsi="Segoe UI"/>
                <w:b/>
                <w:sz w:val="20"/>
                <w:highlight w:val="yellow"/>
              </w:rPr>
              <w:t>in a sports genre interactive mosaic channel 200, it is typically known when a sporting event will start and which viewer channel the event will be carried on</w:t>
            </w:r>
            <w:r w:rsidRPr="00B42411">
              <w:rPr>
                <w:rFonts w:cs="Segoe UI" w:ascii="Segoe UI" w:hAnsi="Segoe UI"/>
                <w:b/>
                <w:sz w:val="20"/>
              </w:rPr>
              <w:t xml:space="preserve">. </w:t>
            </w:r>
            <w:r w:rsidRPr="003A4F4B">
              <w:rPr>
                <w:rFonts w:cs="Segoe UI" w:ascii="Segoe UI" w:hAnsi="Segoe UI"/>
                <w:b/>
                <w:sz w:val="20"/>
                <w:highlight w:val="cyan"/>
              </w:rPr>
              <w:t>So, interactive mosaic channel 200 can schedule the change to the video feed for that viewer channel as being shown on a video cell 202,</w:t>
            </w:r>
            <w:r w:rsidRPr="00B42411">
              <w:rPr>
                <w:rFonts w:cs="Segoe UI" w:ascii="Segoe UI" w:hAnsi="Segoe UI"/>
                <w:b/>
                <w:sz w:val="20"/>
              </w:rPr>
              <w:t xml:space="preserve"> or change away from a viewer channel that is no longer carrying a sporting event, based on a schedule</w:t>
            </w:r>
            <w:r>
              <w:rPr>
                <w:rFonts w:cs="Segoe UI" w:ascii="Segoe UI" w:hAnsi="Segoe UI"/>
                <w:b/>
                <w:sz w:val="20"/>
              </w:rPr>
              <w:t xml:space="preserve"> or other set time-frame events.</w:t>
            </w:r>
          </w:p>
        </w:tc>
      </w:tr>
    </w:tbl>
    <w:p w:rsidR="0043272B" w:rsidRPr="00635AA3" w:rsidRDefault="0043272B" w:rsidP="0043272B">
      <w:pPr>
        <w:jc w:val="both"/>
        <w:rPr>
          <w:rFonts w:cs="Segoe UI"/>
        </w:rPr>
      </w:pPr>
    </w:p>
    <w:p w:rsidR="0043272B" w:rsidRPr="008C7221" w:rsidRDefault="0043272B" w:rsidP="00DD1679">
      <w:pPr>
        <w:pStyle w:val="Heading2"/>
        <w:numPr>
          <w:ilvl w:val="1"/>
          <w:numId w:val="4"/>
        </w:numPr>
        <w:spacing w:before="240" w:after="120" w:line="27" w:lineRule="atLeast"/>
        <w:jc w:val="left"/>
        <w:rPr>
          <w:rFonts w:cs="Segoe UI"/>
          <w:i/>
        </w:rPr>
      </w:pPr>
      <w:bookmarkStart w:id="44" w:name="_Toc209477461"/>
      <w:r w:rsidRPr="008C7221">
        <w:rPr>
          <w:rFonts w:cs="Segoe UI" w:ascii="Cambria" w:hAnsi="Cambria"/>
          <w:sz w:val="40"/>
        </w:rPr>
        <w:lastRenderedPageBreak/>
        <w:t xml:space="preserve">US20040045026A1 </w:t>
      </w:r>
      <w:r>
        <w:rPr>
          <w:rFonts w:cs="Segoe UI" w:ascii="Cambria" w:hAnsi="Cambria"/>
          <w:i/>
          <w:sz w:val="40"/>
        </w:rPr>
        <w:t xml:space="preserve">(Baril </w:t>
      </w:r>
      <w:r w:rsidRPr="008C7221">
        <w:rPr>
          <w:rFonts w:cs="Segoe UI" w:ascii="Cambria" w:hAnsi="Cambria"/>
          <w:i/>
          <w:sz w:val="40"/>
        </w:rPr>
        <w:t>et al.)</w:t>
      </w:r>
      <w:bookmarkEnd w:id="44"/>
    </w:p>
    <w:p w:rsidR="0043272B" w:rsidRPr="00635AA3" w:rsidRDefault="0043272B" w:rsidP="0043272B">
      <w:pPr>
        <w:spacing w:before="80" w:after="80"/>
        <w:jc w:val="both"/>
        <w:rPr>
          <w:rFonts w:cs="Segoe UI"/>
          <w:color w:val="0000FF"/>
          <w:u w:val="single"/>
        </w:rPr>
      </w:pPr>
      <w:r w:rsidRPr="00635AA3">
        <w:rPr>
          <w:rFonts w:cs="Segoe UI" w:ascii="Segoe UI" w:hAnsi="Segoe UI"/>
          <w:b/>
          <w:sz w:val="20"/>
        </w:rPr>
        <w:t>Source</w:t>
      </w:r>
      <w:r w:rsidRPr="00635AA3">
        <w:rPr>
          <w:rFonts w:cs="Segoe UI" w:ascii="Segoe UI" w:hAnsi="Segoe UI"/>
          <w:sz w:val="20"/>
        </w:rPr>
        <w:t xml:space="preserve">: </w:t>
      </w:r>
      <w:hyperlink r:id="rId59" w:history="1">
        <w:r w:rsidRPr="00E36800">
          <w:rPr>
            <w:rStyle w:val="Hyperlink"/>
            <w:rFonts w:cs="Segoe UI"/>
          </w:rPr>
          <w:t>https://patents.google.com/patent/US20040045026A1/en</w:t>
        </w:r>
      </w:hyperlink>
      <w:r>
        <w:rPr>
          <w:rFonts w:cs="Segoe UI" w:ascii="Segoe UI" w:hAnsi="Segoe UI"/>
          <w:sz w:val="20"/>
        </w:rPr>
        <w:t xml:space="preserve">  </w:t>
      </w:r>
    </w:p>
    <w:p w:rsidR="0043272B" w:rsidRDefault="0043272B" w:rsidP="0043272B">
      <w:pPr>
        <w:spacing w:before="80" w:after="80" w:line="360" w:lineRule="auto"/>
        <w:jc w:val="both"/>
        <w:rPr>
          <w:rFonts w:cs="Segoe UI"/>
        </w:rPr>
      </w:pPr>
      <w:r w:rsidRPr="00635AA3">
        <w:rPr>
          <w:rFonts w:cs="Segoe UI" w:ascii="Segoe UI" w:hAnsi="Segoe UI"/>
          <w:b/>
          <w:sz w:val="20"/>
        </w:rPr>
        <w:t>Summary</w:t>
      </w:r>
      <w:r w:rsidRPr="00635AA3">
        <w:rPr>
          <w:rFonts w:cs="Segoe UI" w:ascii="Segoe UI" w:hAnsi="Segoe UI"/>
          <w:sz w:val="20"/>
        </w:rPr>
        <w:t xml:space="preserve">: </w:t>
      </w:r>
      <w:r>
        <w:rPr>
          <w:rFonts w:cs="Segoe UI" w:ascii="Segoe UI" w:hAnsi="Segoe UI"/>
          <w:i/>
          <w:sz w:val="20"/>
        </w:rPr>
        <w:t>Baril</w:t>
      </w:r>
      <w:r>
        <w:rPr>
          <w:rFonts w:cs="Segoe UI" w:ascii="Segoe UI" w:hAnsi="Segoe UI"/>
          <w:sz w:val="20"/>
        </w:rPr>
        <w:t xml:space="preserve"> discloses a display control mechanism for receiving multiple picture channels through an input cable and presenting each of these channels on a mosaic of minimized video screens. Wherein, a selector </w:t>
      </w:r>
      <w:r w:rsidRPr="00BC4261">
        <w:rPr>
          <w:rFonts w:cs="Segoe UI" w:ascii="Segoe UI" w:hAnsi="Segoe UI"/>
          <w:sz w:val="20"/>
        </w:rPr>
        <w:t>selects several channels as a channel sub-directory or package</w:t>
      </w:r>
      <w:r>
        <w:rPr>
          <w:rFonts w:cs="Segoe UI" w:ascii="Segoe UI" w:hAnsi="Segoe UI"/>
          <w:sz w:val="20"/>
        </w:rPr>
        <w:t xml:space="preserve"> of related channels to be displayed on the screen by a package display unit which adds package of channels to the display for MultiView functionality.</w:t>
      </w:r>
    </w:p>
    <w:p w:rsidR="0043272B" w:rsidRPr="00FC1DE7" w:rsidRDefault="0043272B" w:rsidP="0043272B">
      <w:pPr>
        <w:spacing w:before="80" w:after="80" w:line="360" w:lineRule="auto"/>
        <w:jc w:val="both"/>
        <w:rPr>
          <w:rFonts w:cs="Segoe UI"/>
          <w:i/>
          <w:u w:val="single"/>
        </w:rPr>
      </w:pPr>
      <w:r>
        <w:rPr>
          <w:rFonts w:cs="Segoe UI" w:ascii="Segoe UI" w:hAnsi="Segoe UI"/>
          <w:i/>
          <w:sz w:val="20"/>
        </w:rPr>
        <w:t>Although,</w:t>
      </w:r>
      <w:r w:rsidRPr="00FC1DE7">
        <w:rPr>
          <w:rFonts w:cs="Segoe UI" w:ascii="Segoe UI" w:hAnsi="Segoe UI"/>
          <w:i/>
          <w:sz w:val="20"/>
        </w:rPr>
        <w:t xml:space="preserve"> it does not explicitly mentions the change of </w:t>
      </w:r>
      <w:r>
        <w:rPr>
          <w:rFonts w:cs="Segoe UI" w:ascii="Segoe UI" w:hAnsi="Segoe UI"/>
          <w:i/>
          <w:sz w:val="20"/>
        </w:rPr>
        <w:t>a</w:t>
      </w:r>
      <w:r w:rsidRPr="00FC1DE7">
        <w:rPr>
          <w:rFonts w:cs="Segoe UI" w:ascii="Segoe UI" w:hAnsi="Segoe UI"/>
          <w:i/>
          <w:sz w:val="20"/>
        </w:rPr>
        <w:t xml:space="preserve"> </w:t>
      </w:r>
      <w:r>
        <w:rPr>
          <w:rFonts w:cs="Segoe UI" w:ascii="Segoe UI" w:hAnsi="Segoe UI"/>
          <w:i/>
          <w:sz w:val="20"/>
        </w:rPr>
        <w:t>video screen upon a second user selection</w:t>
      </w:r>
      <w:r w:rsidRPr="00780080">
        <w:rPr>
          <w:rFonts w:cs="Segoe UI" w:ascii="Segoe UI" w:hAnsi="Segoe UI"/>
          <w:i/>
          <w:sz w:val="20"/>
        </w:rPr>
        <w:t>,</w:t>
      </w:r>
      <w:r>
        <w:rPr>
          <w:rFonts w:cs="Segoe UI" w:ascii="Segoe UI" w:hAnsi="Segoe UI"/>
          <w:i/>
          <w:sz w:val="20"/>
        </w:rPr>
        <w:t xml:space="preserve"> </w:t>
      </w:r>
      <w:r w:rsidRPr="00FC1DE7">
        <w:rPr>
          <w:rFonts w:cs="Segoe UI" w:ascii="Segoe UI" w:hAnsi="Segoe UI"/>
          <w:i/>
          <w:sz w:val="20"/>
          <w:u w:val="single"/>
        </w:rPr>
        <w:t>it</w:t>
      </w:r>
      <w:r>
        <w:rPr>
          <w:rFonts w:cs="Segoe UI" w:ascii="Segoe UI" w:hAnsi="Segoe UI"/>
          <w:i/>
          <w:sz w:val="20"/>
          <w:u w:val="single"/>
        </w:rPr>
        <w:t xml:space="preserve"> does mention that</w:t>
      </w:r>
      <w:r w:rsidRPr="00FC1DE7">
        <w:rPr>
          <w:rFonts w:cs="Segoe UI" w:ascii="Segoe UI" w:hAnsi="Segoe UI"/>
          <w:i/>
          <w:sz w:val="20"/>
          <w:u w:val="single"/>
        </w:rPr>
        <w:t xml:space="preserve"> the channels may either close or may move sideways to admit the new channels on the display which is broadly inferred as the </w:t>
      </w:r>
      <w:r w:rsidRPr="00FC1DE7">
        <w:rPr>
          <w:rFonts w:cs="Segoe UI" w:ascii="Segoe UI" w:hAnsi="Segoe UI"/>
          <w:i/>
          <w:color w:val="333333"/>
          <w:sz w:val="20"/>
          <w:u w:val="single"/>
        </w:rPr>
        <w:t>change</w:t>
      </w:r>
      <w:r>
        <w:rPr>
          <w:rFonts w:cs="Segoe UI" w:ascii="Segoe UI" w:hAnsi="Segoe UI"/>
          <w:i/>
          <w:color w:val="333333"/>
          <w:sz w:val="20"/>
          <w:u w:val="single"/>
        </w:rPr>
        <w:t xml:space="preserve"> the display in a given picture.</w:t>
      </w:r>
    </w:p>
    <w:tbl>
      <w:tblPr>
        <w:tblStyle w:val="DefaultTable1"/>
        <w:tblW w:w="15438" w:type="dxa"/>
        <w:tblInd w:w="115" w:type="dxa"/>
        <w:tblLayout w:type="fixed"/>
        <w:tblLook w:val="0480" w:firstRow="0" w:lastRow="0" w:firstColumn="1" w:lastColumn="0" w:noHBand="0" w:noVBand="1"/>
      </w:tblPr>
      <w:tblGrid>
        <w:gridCol w:w="2479"/>
        <w:gridCol w:w="12959"/>
      </w:tblGrid>
      <w:tr w:rsidR="0043272B" w:rsidRPr="00635AA3" w:rsidTr="009D55FA">
        <w:trPr>
          <w:cantSplit w:val="0"/>
          <w:trHeight w:val="288"/>
        </w:trPr>
        <w:tc>
          <w:tcPr>
            <w:tcW w:w="2479" w:type="dxa"/>
          </w:tcPr>
          <w:p w:rsidR="0043272B" w:rsidRPr="00635AA3" w:rsidRDefault="0043272B" w:rsidP="009D55FA">
            <w:pPr>
              <w:spacing w:before="80" w:after="80" w:line="319" w:lineRule="auto"/>
              <w:jc w:val="center"/>
              <w:rPr>
                <w:rFonts w:cs="Segoe UI"/>
              </w:rPr>
            </w:pPr>
            <w:r w:rsidRPr="00635AA3">
              <w:rPr>
                <w:rFonts w:cs="Segoe UI" w:ascii="Segoe UI" w:hAnsi="Segoe UI"/>
                <w:sz w:val="20"/>
              </w:rPr>
              <w:t>Publication Date</w:t>
            </w:r>
          </w:p>
        </w:tc>
        <w:tc>
          <w:tcPr>
            <w:tcW w:w="12959" w:type="dxa"/>
          </w:tcPr>
          <w:p w:rsidR="0043272B" w:rsidRPr="00635AA3" w:rsidRDefault="0043272B" w:rsidP="009D55FA">
            <w:pPr>
              <w:spacing w:before="80" w:after="80" w:line="319" w:lineRule="auto"/>
              <w:jc w:val="center"/>
              <w:rPr>
                <w:rFonts w:cs="Segoe UI"/>
              </w:rPr>
            </w:pPr>
            <w:r>
              <w:rPr>
                <w:rFonts w:cs="Segoe UI" w:ascii="Segoe UI" w:hAnsi="Segoe UI"/>
                <w:sz w:val="20"/>
              </w:rPr>
              <w:t>March 04, 2004</w:t>
            </w:r>
          </w:p>
        </w:tc>
      </w:tr>
      <w:tr w:rsidR="0043272B" w:rsidRPr="00635AA3" w:rsidTr="009D55FA">
        <w:trPr>
          <w:cantSplit w:val="0"/>
          <w:trHeight w:val="288"/>
        </w:trPr>
        <w:tc>
          <w:tcPr>
            <w:tcW w:w="2479" w:type="dxa"/>
          </w:tcPr>
          <w:p w:rsidR="0043272B" w:rsidRPr="00635AA3" w:rsidRDefault="0043272B" w:rsidP="009D55FA">
            <w:pPr>
              <w:spacing w:before="80" w:after="80"/>
              <w:jc w:val="center"/>
              <w:rPr>
                <w:rFonts w:cs="Segoe UI"/>
              </w:rPr>
            </w:pPr>
            <w:r w:rsidRPr="00635AA3">
              <w:rPr>
                <w:rFonts w:cs="Segoe UI" w:ascii="Segoe UI" w:hAnsi="Segoe UI"/>
                <w:sz w:val="20"/>
              </w:rPr>
              <w:t>Filing Date</w:t>
            </w:r>
          </w:p>
        </w:tc>
        <w:tc>
          <w:tcPr>
            <w:tcW w:w="12959" w:type="dxa"/>
          </w:tcPr>
          <w:p w:rsidR="0043272B" w:rsidRPr="00635AA3" w:rsidRDefault="0043272B" w:rsidP="009D55FA">
            <w:pPr>
              <w:spacing w:before="80" w:after="80"/>
              <w:jc w:val="center"/>
              <w:rPr>
                <w:rFonts w:cs="Segoe UI"/>
                <w:lang w:val="en-IN"/>
              </w:rPr>
            </w:pPr>
            <w:r>
              <w:rPr>
                <w:rFonts w:cs="Segoe UI" w:ascii="Segoe UI" w:hAnsi="Segoe UI"/>
                <w:sz w:val="20"/>
              </w:rPr>
              <w:t>August 29, 2002</w:t>
            </w:r>
          </w:p>
        </w:tc>
      </w:tr>
      <w:tr w:rsidR="0043272B" w:rsidRPr="00635AA3" w:rsidTr="009D55FA">
        <w:trPr>
          <w:cantSplit w:val="0"/>
          <w:trHeight w:val="288"/>
        </w:trPr>
        <w:tc>
          <w:tcPr>
            <w:tcW w:w="2479" w:type="dxa"/>
            <w:tcBorders>
              <w:bottom w:val="single" w:sz="4" w:space="0" w:color="1F497D" w:themeColor="text2"/>
            </w:tcBorders>
          </w:tcPr>
          <w:p w:rsidR="0043272B" w:rsidRPr="00635AA3" w:rsidRDefault="0043272B" w:rsidP="009D55FA">
            <w:pPr>
              <w:spacing w:before="80" w:after="80" w:line="319" w:lineRule="auto"/>
              <w:jc w:val="center"/>
              <w:rPr>
                <w:rFonts w:cs="Segoe UI"/>
              </w:rPr>
            </w:pPr>
            <w:r w:rsidRPr="00635AA3">
              <w:rPr>
                <w:rFonts w:cs="Segoe UI" w:ascii="Segoe UI" w:hAnsi="Segoe UI"/>
                <w:sz w:val="20"/>
              </w:rPr>
              <w:t>Abstract</w:t>
            </w:r>
          </w:p>
        </w:tc>
        <w:tc>
          <w:tcPr>
            <w:tcW w:w="12959" w:type="dxa"/>
            <w:tcBorders>
              <w:bottom w:val="single" w:sz="4" w:space="0" w:color="auto"/>
            </w:tcBorders>
          </w:tcPr>
          <w:p w:rsidR="0043272B" w:rsidRPr="00635AA3" w:rsidRDefault="0043272B" w:rsidP="009D55FA">
            <w:pPr>
              <w:spacing w:before="80" w:after="80" w:line="319" w:lineRule="auto"/>
              <w:jc w:val="center"/>
              <w:rPr>
                <w:rFonts w:cs="Segoe UI"/>
                <w:lang w:val="en-IN"/>
              </w:rPr>
            </w:pPr>
            <w:r w:rsidRPr="00AA0D16">
              <w:rPr>
                <w:rFonts w:cs="Segoe UI" w:ascii="Segoe UI" w:hAnsi="Segoe UI"/>
                <w:sz w:val="20"/>
                <w:lang w:val="en-IN"/>
              </w:rPr>
              <w:t>Apparatus for use in association with channelwise broadcasting of a series of video channels, comprising: a selector for selecting at least one subgroup of said channels as a package, a package display device for arranging displays of each package as at least part of a package channel comprising a mosaic of minimized video screens, ones of said minimized video screens corresponding to ones of said selected channels. The user can select one of the channels to be in focus, so that the sound heard using the browsing channel is that of the channel in focus. The browsing channel may also include interactive content, independently of the channels in the mosaic.</w:t>
            </w:r>
          </w:p>
        </w:tc>
      </w:tr>
      <w:tr w:rsidR="0043272B" w:rsidRPr="00635AA3" w:rsidTr="009D55FA">
        <w:trPr>
          <w:cantSplit w:val="0"/>
          <w:trHeight w:val="471"/>
        </w:trPr>
        <w:tc>
          <w:tcPr>
            <w:tcW w:w="2479" w:type="dxa"/>
            <w:tcBorders>
              <w:bottom w:val="single" w:sz="4" w:space="0" w:color="auto"/>
            </w:tcBorders>
          </w:tcPr>
          <w:p w:rsidR="0043272B" w:rsidRPr="00635AA3" w:rsidRDefault="0043272B" w:rsidP="009D55FA">
            <w:pPr>
              <w:spacing w:before="80" w:after="80" w:line="319" w:lineRule="auto"/>
              <w:jc w:val="center"/>
              <w:rPr>
                <w:rFonts w:cs="Segoe UI"/>
              </w:rPr>
            </w:pPr>
            <w:r w:rsidRPr="00635AA3">
              <w:rPr>
                <w:rFonts w:cs="Segoe UI" w:ascii="Segoe UI" w:hAnsi="Segoe UI"/>
                <w:sz w:val="20"/>
              </w:rPr>
              <w:t>Relevant Text</w:t>
            </w:r>
          </w:p>
        </w:tc>
        <w:tc>
          <w:tcPr>
            <w:tcW w:w="12959" w:type="dxa"/>
            <w:tcBorders>
              <w:top w:val="single" w:sz="4" w:space="0" w:color="auto"/>
              <w:bottom w:val="single" w:sz="4" w:space="0" w:color="auto"/>
            </w:tcBorders>
            <w:vAlign w:val="center"/>
          </w:tcPr>
          <w:p w:rsidR="0043272B" w:rsidRPr="00974AC9" w:rsidRDefault="0043272B" w:rsidP="009D55FA">
            <w:pPr>
              <w:spacing w:before="80" w:after="80"/>
              <w:jc w:val="center"/>
              <w:rPr>
                <w:rFonts w:cs="Segoe UI"/>
              </w:rPr>
            </w:pPr>
            <w:r w:rsidRPr="00974AC9">
              <w:rPr>
                <w:rFonts w:cs="Segoe UI" w:ascii="Segoe UI" w:hAnsi="Segoe UI"/>
                <w:sz w:val="20"/>
              </w:rPr>
              <w:t>[</w:t>
            </w:r>
            <w:r>
              <w:rPr>
                <w:rFonts w:cs="Segoe UI" w:ascii="Segoe UI" w:hAnsi="Segoe UI"/>
                <w:sz w:val="20"/>
              </w:rPr>
              <w:t xml:space="preserve">Para </w:t>
            </w:r>
            <w:r w:rsidRPr="00974AC9">
              <w:rPr>
                <w:rFonts w:cs="Segoe UI" w:ascii="Segoe UI" w:hAnsi="Segoe UI"/>
                <w:sz w:val="20"/>
              </w:rPr>
              <w:t>0001]</w:t>
            </w:r>
          </w:p>
          <w:p w:rsidR="0043272B" w:rsidRDefault="0043272B" w:rsidP="009D55FA">
            <w:pPr>
              <w:spacing w:before="80" w:after="80"/>
              <w:jc w:val="center"/>
              <w:rPr>
                <w:rFonts w:cs="Segoe UI"/>
              </w:rPr>
            </w:pPr>
            <w:r w:rsidRPr="00974AC9">
              <w:rPr>
                <w:rFonts w:cs="Segoe UI" w:ascii="Segoe UI" w:hAnsi="Segoe UI"/>
                <w:sz w:val="20"/>
              </w:rPr>
              <w:t xml:space="preserve">The present invention relates to </w:t>
            </w:r>
            <w:r w:rsidRPr="003D44C1">
              <w:rPr>
                <w:rFonts w:cs="Segoe UI" w:ascii="Segoe UI" w:hAnsi="Segoe UI"/>
                <w:b/>
                <w:sz w:val="20"/>
                <w:highlight w:val="yellow"/>
              </w:rPr>
              <w:t>improvements in digital or interactive television</w:t>
            </w:r>
            <w:r w:rsidRPr="00974AC9">
              <w:rPr>
                <w:rFonts w:cs="Segoe UI" w:ascii="Segoe UI" w:hAnsi="Segoe UI"/>
                <w:sz w:val="20"/>
              </w:rPr>
              <w:t xml:space="preserve"> and multicasting in general and mote particularly but not exclusively to packaged and </w:t>
            </w:r>
            <w:r w:rsidRPr="003D44C1">
              <w:rPr>
                <w:rFonts w:cs="Segoe UI" w:ascii="Segoe UI" w:hAnsi="Segoe UI"/>
                <w:b/>
                <w:sz w:val="20"/>
              </w:rPr>
              <w:t>integrated presentation of multicast services.</w:t>
            </w:r>
          </w:p>
          <w:p w:rsidR="0043272B" w:rsidRPr="00974AC9" w:rsidRDefault="0043272B" w:rsidP="009D55FA">
            <w:pPr>
              <w:spacing w:before="80" w:after="80"/>
              <w:jc w:val="center"/>
              <w:rPr>
                <w:rFonts w:cs="Segoe UI"/>
              </w:rPr>
            </w:pPr>
            <w:r w:rsidRPr="00974AC9">
              <w:rPr>
                <w:rFonts w:cs="Segoe UI" w:ascii="Segoe UI" w:hAnsi="Segoe UI"/>
                <w:sz w:val="20"/>
              </w:rPr>
              <w:t>[</w:t>
            </w:r>
            <w:r>
              <w:rPr>
                <w:rFonts w:cs="Segoe UI" w:ascii="Segoe UI" w:hAnsi="Segoe UI"/>
                <w:sz w:val="20"/>
              </w:rPr>
              <w:t xml:space="preserve">Para </w:t>
            </w:r>
            <w:r w:rsidRPr="00974AC9">
              <w:rPr>
                <w:rFonts w:cs="Segoe UI" w:ascii="Segoe UI" w:hAnsi="Segoe UI"/>
                <w:sz w:val="20"/>
              </w:rPr>
              <w:t>0013]</w:t>
            </w:r>
          </w:p>
          <w:p w:rsidR="0043272B" w:rsidRPr="00470A3D" w:rsidRDefault="0043272B" w:rsidP="009D55FA">
            <w:pPr>
              <w:spacing w:before="80" w:after="80"/>
              <w:jc w:val="center"/>
              <w:rPr>
                <w:rFonts w:cs="Segoe UI"/>
                <w:b/>
              </w:rPr>
            </w:pPr>
            <w:r w:rsidRPr="00824DC3">
              <w:rPr>
                <w:rFonts w:cs="Segoe UI" w:ascii="Segoe UI" w:hAnsi="Segoe UI"/>
                <w:b/>
                <w:sz w:val="20"/>
                <w:highlight w:val="green"/>
              </w:rPr>
              <w:t>a package display device for arranging displays of each package as at least part of a package channel comprising a mosaic of minimized video screens,</w:t>
            </w:r>
            <w:r w:rsidRPr="00974AC9">
              <w:rPr>
                <w:rFonts w:cs="Segoe UI" w:ascii="Segoe UI" w:hAnsi="Segoe UI"/>
                <w:sz w:val="20"/>
              </w:rPr>
              <w:t xml:space="preserve"> </w:t>
            </w:r>
            <w:r w:rsidRPr="00236A52">
              <w:rPr>
                <w:rFonts w:cs="Segoe UI" w:ascii="Segoe UI" w:hAnsi="Segoe UI"/>
                <w:b/>
                <w:sz w:val="20"/>
                <w:highlight w:val="cyan"/>
              </w:rPr>
              <w:t>ones of said minimized video screens corresponding to ones of said selected channels,</w:t>
            </w:r>
            <w:r w:rsidRPr="00974AC9">
              <w:rPr>
                <w:rFonts w:cs="Segoe UI" w:ascii="Segoe UI" w:hAnsi="Segoe UI"/>
                <w:sz w:val="20"/>
              </w:rPr>
              <w:t xml:space="preserve"> </w:t>
            </w:r>
            <w:r w:rsidRPr="00470A3D">
              <w:rPr>
                <w:rFonts w:cs="Segoe UI" w:ascii="Segoe UI" w:hAnsi="Segoe UI"/>
                <w:b/>
                <w:sz w:val="20"/>
                <w:highlight w:val="yellow"/>
              </w:rPr>
              <w:t>wherein each of said minimized video screens is user selectable</w:t>
            </w:r>
            <w:r w:rsidRPr="00974AC9">
              <w:rPr>
                <w:rFonts w:cs="Segoe UI" w:ascii="Segoe UI" w:hAnsi="Segoe UI"/>
                <w:sz w:val="20"/>
              </w:rPr>
              <w:t xml:space="preserve">, and wherein said </w:t>
            </w:r>
            <w:r w:rsidRPr="00470A3D">
              <w:rPr>
                <w:rFonts w:cs="Segoe UI" w:ascii="Segoe UI" w:hAnsi="Segoe UI"/>
                <w:b/>
                <w:sz w:val="20"/>
              </w:rPr>
              <w:t>package channel is operable to emit sound corresponding to a selected one of said channels in said package.</w:t>
            </w:r>
          </w:p>
          <w:p w:rsidR="0043272B" w:rsidRPr="00974AC9" w:rsidRDefault="0043272B" w:rsidP="009D55FA">
            <w:pPr>
              <w:spacing w:before="80" w:after="80"/>
              <w:jc w:val="center"/>
              <w:rPr>
                <w:rFonts w:cs="Segoe UI"/>
              </w:rPr>
            </w:pPr>
            <w:r w:rsidRPr="00974AC9">
              <w:rPr>
                <w:rFonts w:cs="Segoe UI" w:ascii="Segoe UI" w:hAnsi="Segoe UI"/>
                <w:sz w:val="20"/>
              </w:rPr>
              <w:t>[</w:t>
            </w:r>
            <w:r>
              <w:rPr>
                <w:rFonts w:cs="Segoe UI" w:ascii="Segoe UI" w:hAnsi="Segoe UI"/>
                <w:sz w:val="20"/>
              </w:rPr>
              <w:t xml:space="preserve">Para </w:t>
            </w:r>
            <w:r w:rsidRPr="00974AC9">
              <w:rPr>
                <w:rFonts w:cs="Segoe UI" w:ascii="Segoe UI" w:hAnsi="Segoe UI"/>
                <w:sz w:val="20"/>
              </w:rPr>
              <w:t>0067]</w:t>
            </w:r>
          </w:p>
          <w:p w:rsidR="0043272B" w:rsidRDefault="0043272B" w:rsidP="009D55FA">
            <w:pPr>
              <w:spacing w:before="80" w:after="80"/>
              <w:jc w:val="center"/>
              <w:rPr>
                <w:rFonts w:cs="Segoe UI"/>
              </w:rPr>
            </w:pPr>
            <w:r w:rsidRPr="00974AC9">
              <w:rPr>
                <w:rFonts w:cs="Segoe UI" w:ascii="Segoe UI" w:hAnsi="Segoe UI"/>
                <w:sz w:val="20"/>
              </w:rPr>
              <w:t>Reference is now made to FIG. 1, which is a simplified block diagram showing apparatus for use in association with channelwise broadcasting of a series of video channels</w:t>
            </w:r>
            <w:r w:rsidRPr="00AF065E">
              <w:rPr>
                <w:rFonts w:cs="Segoe UI" w:ascii="Segoe UI" w:hAnsi="Segoe UI"/>
                <w:sz w:val="20"/>
                <w:highlight w:val="cyan"/>
              </w:rPr>
              <w:t xml:space="preserve">. </w:t>
            </w:r>
            <w:r w:rsidRPr="00AF065E">
              <w:rPr>
                <w:rFonts w:cs="Segoe UI" w:ascii="Segoe UI" w:hAnsi="Segoe UI"/>
                <w:b/>
                <w:sz w:val="20"/>
                <w:highlight w:val="cyan"/>
              </w:rPr>
              <w:t>A broadcasting unit 10 broadcasts a series of video channels, ch1 . . . ch n, which are typically delivered via cable or via satellite to subscribers</w:t>
            </w:r>
            <w:r w:rsidRPr="00AF065E">
              <w:rPr>
                <w:rFonts w:cs="Segoe UI" w:ascii="Segoe UI" w:hAnsi="Segoe UI"/>
                <w:sz w:val="20"/>
                <w:highlight w:val="cyan"/>
              </w:rPr>
              <w:t>.</w:t>
            </w:r>
            <w:r w:rsidRPr="00974AC9">
              <w:rPr>
                <w:rFonts w:cs="Segoe UI" w:ascii="Segoe UI" w:hAnsi="Segoe UI"/>
                <w:sz w:val="20"/>
              </w:rPr>
              <w:t xml:space="preserve"> Some of the channels are interactive, thus requiring a return channel from the subscriber to the broadcaster. Such </w:t>
            </w:r>
            <w:r w:rsidRPr="005C3E99">
              <w:rPr>
                <w:rFonts w:cs="Segoe UI" w:ascii="Segoe UI" w:hAnsi="Segoe UI"/>
                <w:b/>
                <w:sz w:val="20"/>
                <w:highlight w:val="yellow"/>
              </w:rPr>
              <w:t>a return channel can be provided via the broadcast medium in the case of cable</w:t>
            </w:r>
            <w:r w:rsidRPr="00974AC9">
              <w:rPr>
                <w:rFonts w:cs="Segoe UI" w:ascii="Segoe UI" w:hAnsi="Segoe UI"/>
                <w:sz w:val="20"/>
              </w:rPr>
              <w:t>, and in the case of satellite, various possibilities exist including the use of telephone or Internet.</w:t>
            </w:r>
          </w:p>
          <w:p w:rsidR="0043272B" w:rsidRDefault="0043272B" w:rsidP="009D55FA">
            <w:pPr>
              <w:spacing w:before="80" w:after="80"/>
              <w:jc w:val="center"/>
              <w:rPr>
                <w:rFonts w:cs="Segoe UI"/>
              </w:rPr>
            </w:pPr>
            <w:r>
              <w:rPr>
                <w:rFonts w:cs="Segoe UI" w:ascii="Segoe UI" w:hAnsi="Segoe UI"/>
                <w:sz w:val="20"/>
              </w:rPr>
              <w:t>[Figure 01]</w:t>
            </w:r>
          </w:p>
          <w:p w:rsidR="0043272B" w:rsidRDefault="0043272B" w:rsidP="009D55FA">
            <w:pPr>
              <w:spacing w:before="80" w:after="80"/>
              <w:jc w:val="center"/>
              <w:rPr>
                <w:rFonts w:cs="Segoe UI"/>
              </w:rPr>
            </w:pPr>
            <w:r>
              <w:rPr>
                <w:rFonts w:cs="Segoe UI" w:ascii="Segoe UI" w:hAnsi="Segoe UI"/>
                <w:noProof/>
                <w:sz w:val="20"/>
                <w:lang w:val="en-IN" w:eastAsia="en-IN"/>
              </w:rPr>
              <w:drawing>
                <wp:inline distT="0" distB="0" distL="0" distR="0" wp14:anchorId="3AD04386" wp14:editId="62BB322F">
                  <wp:extent cx="3168060" cy="4008500"/>
                  <wp:effectExtent l="0" t="0" r="0" b="0"/>
                  <wp:docPr id="39" name="Picture 39" descr="H:\Downloads\Wilson US'299\US20040045026A1-20040304-D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Wilson US'299\US20040045026A1-20040304-D00000.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71746" cy="4013163"/>
                          </a:xfrm>
                          <a:prstGeom prst="rect">
                            <a:avLst/>
                          </a:prstGeom>
                          <a:noFill/>
                          <a:ln>
                            <a:noFill/>
                          </a:ln>
                        </pic:spPr>
                      </pic:pic>
                    </a:graphicData>
                  </a:graphic>
                </wp:inline>
              </w:drawing>
            </w:r>
          </w:p>
          <w:p w:rsidR="0043272B" w:rsidRPr="00AA2E94" w:rsidRDefault="0043272B" w:rsidP="009D55FA">
            <w:pPr>
              <w:spacing w:before="80" w:after="80"/>
              <w:jc w:val="center"/>
              <w:rPr>
                <w:rFonts w:cs="Segoe UI"/>
              </w:rPr>
            </w:pPr>
            <w:r w:rsidRPr="00AA2E94">
              <w:rPr>
                <w:rFonts w:cs="Segoe UI" w:ascii="Segoe UI" w:hAnsi="Segoe UI"/>
                <w:sz w:val="20"/>
              </w:rPr>
              <w:t>[</w:t>
            </w:r>
            <w:r>
              <w:rPr>
                <w:rFonts w:cs="Segoe UI" w:ascii="Segoe UI" w:hAnsi="Segoe UI"/>
                <w:sz w:val="20"/>
              </w:rPr>
              <w:t xml:space="preserve">Para </w:t>
            </w:r>
            <w:r w:rsidRPr="00AA2E94">
              <w:rPr>
                <w:rFonts w:cs="Segoe UI" w:ascii="Segoe UI" w:hAnsi="Segoe UI"/>
                <w:sz w:val="20"/>
              </w:rPr>
              <w:t>0068]</w:t>
            </w:r>
          </w:p>
          <w:p w:rsidR="0043272B" w:rsidRDefault="0043272B" w:rsidP="009D55FA">
            <w:pPr>
              <w:spacing w:before="80" w:after="80"/>
              <w:jc w:val="center"/>
              <w:rPr>
                <w:rFonts w:cs="Segoe UI"/>
              </w:rPr>
            </w:pPr>
            <w:r w:rsidRPr="00AA2E94">
              <w:rPr>
                <w:rFonts w:cs="Segoe UI" w:ascii="Segoe UI" w:hAnsi="Segoe UI"/>
                <w:sz w:val="20"/>
              </w:rPr>
              <w:t xml:space="preserve">The apparatus of the preferred embodiment comprises </w:t>
            </w:r>
            <w:r w:rsidRPr="00627472">
              <w:rPr>
                <w:rFonts w:cs="Segoe UI" w:ascii="Segoe UI" w:hAnsi="Segoe UI"/>
                <w:b/>
                <w:sz w:val="20"/>
                <w:highlight w:val="green"/>
              </w:rPr>
              <w:t>a selector 12</w:t>
            </w:r>
            <w:r w:rsidRPr="00AA2E94">
              <w:rPr>
                <w:rFonts w:cs="Segoe UI" w:ascii="Segoe UI" w:hAnsi="Segoe UI"/>
                <w:sz w:val="20"/>
              </w:rPr>
              <w:t xml:space="preserve"> which </w:t>
            </w:r>
            <w:r w:rsidRPr="00627472">
              <w:rPr>
                <w:rFonts w:cs="Segoe UI" w:ascii="Segoe UI" w:hAnsi="Segoe UI"/>
                <w:b/>
                <w:sz w:val="20"/>
                <w:highlight w:val="yellow"/>
              </w:rPr>
              <w:t>selects several channels as a channel sub-directory or package</w:t>
            </w:r>
            <w:r w:rsidRPr="00AA2E94">
              <w:rPr>
                <w:rFonts w:cs="Segoe UI" w:ascii="Segoe UI" w:hAnsi="Segoe UI"/>
                <w:sz w:val="20"/>
              </w:rPr>
              <w:t xml:space="preserve">. In a first preferred embodiment </w:t>
            </w:r>
            <w:r w:rsidRPr="00627472">
              <w:rPr>
                <w:rFonts w:cs="Segoe UI" w:ascii="Segoe UI" w:hAnsi="Segoe UI"/>
                <w:b/>
                <w:sz w:val="20"/>
              </w:rPr>
              <w:t>the channels for the package are chosen in advance and the package content remains static</w:t>
            </w:r>
            <w:r w:rsidRPr="00AA2E94">
              <w:rPr>
                <w:rFonts w:cs="Segoe UI" w:ascii="Segoe UI" w:hAnsi="Segoe UI"/>
                <w:sz w:val="20"/>
              </w:rPr>
              <w:t xml:space="preserve">. </w:t>
            </w:r>
            <w:r w:rsidRPr="00627472">
              <w:rPr>
                <w:rFonts w:cs="Segoe UI" w:ascii="Segoe UI" w:hAnsi="Segoe UI"/>
                <w:b/>
                <w:sz w:val="20"/>
                <w:highlight w:val="cyan"/>
              </w:rPr>
              <w:t>A package may be defined, of youth channels or of sport channels, or of film channels or of news channels or any other arrangement the broadcaster believes</w:t>
            </w:r>
            <w:r w:rsidRPr="00AA2E94">
              <w:rPr>
                <w:rFonts w:cs="Segoe UI" w:ascii="Segoe UI" w:hAnsi="Segoe UI"/>
                <w:sz w:val="20"/>
              </w:rPr>
              <w:t xml:space="preserve"> will be of interest to viewers, and </w:t>
            </w:r>
            <w:r w:rsidRPr="00627472">
              <w:rPr>
                <w:rFonts w:cs="Segoe UI" w:ascii="Segoe UI" w:hAnsi="Segoe UI"/>
                <w:b/>
                <w:sz w:val="20"/>
                <w:highlight w:val="green"/>
              </w:rPr>
              <w:t>package display unit 14</w:t>
            </w:r>
            <w:r w:rsidRPr="00AA2E94">
              <w:rPr>
                <w:rFonts w:cs="Segoe UI" w:ascii="Segoe UI" w:hAnsi="Segoe UI"/>
                <w:sz w:val="20"/>
              </w:rPr>
              <w:t xml:space="preserve"> arranges </w:t>
            </w:r>
            <w:r w:rsidRPr="00627472">
              <w:rPr>
                <w:rFonts w:cs="Segoe UI" w:ascii="Segoe UI" w:hAnsi="Segoe UI"/>
                <w:b/>
                <w:sz w:val="20"/>
              </w:rPr>
              <w:t>the selected channels of the package into a mosaic of miniaturized views, as will bc explained in greater detail below</w:t>
            </w:r>
            <w:r w:rsidRPr="00AA2E94">
              <w:rPr>
                <w:rFonts w:cs="Segoe UI" w:ascii="Segoe UI" w:hAnsi="Segoe UI"/>
                <w:sz w:val="20"/>
              </w:rPr>
              <w:t xml:space="preserve">. </w:t>
            </w:r>
            <w:r w:rsidRPr="00627472">
              <w:rPr>
                <w:rFonts w:cs="Segoe UI" w:ascii="Segoe UI" w:hAnsi="Segoe UI"/>
                <w:b/>
                <w:sz w:val="20"/>
              </w:rPr>
              <w:t>The mosaic is preferably broadcast or arranged for broadcast as a further channel, hereinbelow referred to as a package browsing channel</w:t>
            </w:r>
            <w:r w:rsidRPr="00AA2E94">
              <w:rPr>
                <w:rFonts w:cs="Segoe UI" w:ascii="Segoe UI" w:hAnsi="Segoe UI"/>
                <w:sz w:val="20"/>
              </w:rPr>
              <w:t>. FIG. 2 is a simplified schematic of a screen display 20 of such a package browsing channel</w:t>
            </w:r>
            <w:r w:rsidRPr="00627472">
              <w:rPr>
                <w:rFonts w:cs="Segoe UI" w:ascii="Segoe UI" w:hAnsi="Segoe UI"/>
                <w:b/>
                <w:sz w:val="20"/>
                <w:highlight w:val="yellow"/>
              </w:rPr>
              <w:t>. The package browsing channel preferably displays a mosaic of minimized versions or views 22-26 of the selected channels in the package</w:t>
            </w:r>
            <w:r w:rsidRPr="00AA2E94">
              <w:rPr>
                <w:rFonts w:cs="Segoe UI" w:ascii="Segoe UI" w:hAnsi="Segoe UI"/>
                <w:sz w:val="20"/>
              </w:rPr>
              <w:t xml:space="preserve">. FIG. 2 </w:t>
            </w:r>
            <w:r w:rsidRPr="00627472">
              <w:rPr>
                <w:rFonts w:cs="Segoe UI" w:ascii="Segoe UI" w:hAnsi="Segoe UI"/>
                <w:b/>
                <w:sz w:val="20"/>
                <w:highlight w:val="green"/>
              </w:rPr>
              <w:t>shows three channels in the mosaic by way of example only and any number may be selected as long as the minimized channels are large enough to convey information to the viewer</w:t>
            </w:r>
            <w:r w:rsidRPr="00AA2E94">
              <w:rPr>
                <w:rFonts w:cs="Segoe UI" w:ascii="Segoe UI" w:hAnsi="Segoe UI"/>
                <w:sz w:val="20"/>
              </w:rPr>
              <w:t xml:space="preserve">. A preferred embodiment in fact displays four simultaneous </w:t>
            </w:r>
            <w:r w:rsidRPr="00AA2E94">
              <w:rPr>
                <w:rFonts w:cs="Segoe UI" w:ascii="Segoe UI" w:hAnsi="Segoe UI"/>
                <w:sz w:val="20"/>
              </w:rPr>
              <w:lastRenderedPageBreak/>
              <w:t xml:space="preserve">charnels. The browsing channel is preferably interactive so that the user can select channels directly from the screen, and each minimized channel 22-26 may have a </w:t>
            </w:r>
            <w:r w:rsidRPr="00627472">
              <w:rPr>
                <w:rFonts w:cs="Segoe UI" w:ascii="Segoe UI" w:hAnsi="Segoe UI"/>
                <w:b/>
                <w:sz w:val="20"/>
                <w:highlight w:val="yellow"/>
              </w:rPr>
              <w:t>selection region 28-32 associated therewith to light up in the event of selection of the channel, or to indicate interaction choices with the channel and the like.</w:t>
            </w:r>
          </w:p>
          <w:p w:rsidR="0043272B" w:rsidRPr="007014C8" w:rsidRDefault="0043272B" w:rsidP="009D55FA">
            <w:pPr>
              <w:spacing w:before="80" w:after="80"/>
              <w:jc w:val="center"/>
              <w:rPr>
                <w:rFonts w:cs="Segoe UI"/>
              </w:rPr>
            </w:pPr>
            <w:r w:rsidRPr="007014C8">
              <w:rPr>
                <w:rFonts w:cs="Segoe UI" w:ascii="Segoe UI" w:hAnsi="Segoe UI"/>
                <w:sz w:val="20"/>
              </w:rPr>
              <w:t>[</w:t>
            </w:r>
            <w:r>
              <w:rPr>
                <w:rFonts w:cs="Segoe UI" w:ascii="Segoe UI" w:hAnsi="Segoe UI"/>
                <w:sz w:val="20"/>
              </w:rPr>
              <w:t xml:space="preserve">Para </w:t>
            </w:r>
            <w:r w:rsidRPr="007014C8">
              <w:rPr>
                <w:rFonts w:cs="Segoe UI" w:ascii="Segoe UI" w:hAnsi="Segoe UI"/>
                <w:sz w:val="20"/>
              </w:rPr>
              <w:t>0069]</w:t>
            </w:r>
          </w:p>
          <w:p w:rsidR="0043272B" w:rsidRDefault="0043272B" w:rsidP="009D55FA">
            <w:pPr>
              <w:spacing w:before="80" w:after="80"/>
              <w:jc w:val="center"/>
              <w:rPr>
                <w:rFonts w:cs="Segoe UI"/>
              </w:rPr>
            </w:pPr>
            <w:r w:rsidRPr="00E61978">
              <w:rPr>
                <w:rFonts w:cs="Segoe UI" w:ascii="Segoe UI" w:hAnsi="Segoe UI"/>
                <w:b/>
                <w:sz w:val="20"/>
                <w:highlight w:val="yellow"/>
              </w:rPr>
              <w:t>If the package includes more channels than can be fitted on the screen</w:t>
            </w:r>
            <w:r w:rsidRPr="00E61978">
              <w:rPr>
                <w:rFonts w:cs="Segoe UI" w:ascii="Segoe UI" w:hAnsi="Segoe UI"/>
                <w:b/>
                <w:sz w:val="20"/>
                <w:highlight w:val="green"/>
              </w:rPr>
              <w:t>, then either the screen nay automatically cycle between channels or user interaction may be used to move to new parts of the screen</w:t>
            </w:r>
            <w:r w:rsidRPr="00E61978">
              <w:rPr>
                <w:rFonts w:cs="Segoe UI" w:ascii="Segoe UI" w:hAnsi="Segoe UI"/>
                <w:b/>
                <w:sz w:val="20"/>
              </w:rPr>
              <w:t xml:space="preserve">, </w:t>
            </w:r>
            <w:r w:rsidRPr="007014C8">
              <w:rPr>
                <w:rFonts w:cs="Segoe UI" w:ascii="Segoe UI" w:hAnsi="Segoe UI"/>
                <w:sz w:val="20"/>
              </w:rPr>
              <w:t>as will be described in greater detail below</w:t>
            </w:r>
          </w:p>
          <w:p w:rsidR="0043272B" w:rsidRPr="00E42EF2" w:rsidRDefault="0043272B" w:rsidP="009D55FA">
            <w:pPr>
              <w:spacing w:before="80" w:after="80"/>
              <w:jc w:val="center"/>
              <w:rPr>
                <w:rFonts w:cs="Segoe UI"/>
              </w:rPr>
            </w:pPr>
            <w:r w:rsidRPr="00E42EF2">
              <w:rPr>
                <w:rFonts w:cs="Segoe UI" w:ascii="Segoe UI" w:hAnsi="Segoe UI"/>
                <w:sz w:val="20"/>
              </w:rPr>
              <w:t>[</w:t>
            </w:r>
            <w:r>
              <w:rPr>
                <w:rFonts w:cs="Segoe UI" w:ascii="Segoe UI" w:hAnsi="Segoe UI"/>
                <w:sz w:val="20"/>
              </w:rPr>
              <w:t xml:space="preserve">Para </w:t>
            </w:r>
            <w:r w:rsidRPr="00E42EF2">
              <w:rPr>
                <w:rFonts w:cs="Segoe UI" w:ascii="Segoe UI" w:hAnsi="Segoe UI"/>
                <w:sz w:val="20"/>
              </w:rPr>
              <w:t>0070]</w:t>
            </w:r>
          </w:p>
          <w:p w:rsidR="0043272B" w:rsidRDefault="0043272B" w:rsidP="009D55FA">
            <w:pPr>
              <w:spacing w:before="80" w:after="80"/>
              <w:jc w:val="center"/>
              <w:rPr>
                <w:rFonts w:cs="Segoe UI"/>
              </w:rPr>
            </w:pPr>
            <w:r w:rsidRPr="00E42EF2">
              <w:rPr>
                <w:rFonts w:cs="Segoe UI" w:ascii="Segoe UI" w:hAnsi="Segoe UI"/>
                <w:sz w:val="20"/>
              </w:rPr>
              <w:t xml:space="preserve">Typically, the series of </w:t>
            </w:r>
            <w:r w:rsidRPr="0041199F">
              <w:rPr>
                <w:rFonts w:cs="Segoe UI" w:ascii="Segoe UI" w:hAnsi="Segoe UI"/>
                <w:b/>
                <w:sz w:val="20"/>
                <w:highlight w:val="yellow"/>
              </w:rPr>
              <w:t>broadcast channels ch1 . . . ch n includes an overall browsing channel which displays miniaturized views of individual channels in a mosaic</w:t>
            </w:r>
            <w:r w:rsidRPr="00E42EF2">
              <w:rPr>
                <w:rFonts w:cs="Segoe UI" w:ascii="Segoe UI" w:hAnsi="Segoe UI"/>
                <w:sz w:val="20"/>
              </w:rPr>
              <w:t>. The overall browsing channel typically does not show all of the channels in a single screen but rather divides them into several screens which it cycles between</w:t>
            </w:r>
          </w:p>
          <w:p w:rsidR="0043272B" w:rsidRPr="00AA2E94" w:rsidRDefault="0043272B" w:rsidP="009D55FA">
            <w:pPr>
              <w:spacing w:before="80" w:after="80"/>
              <w:jc w:val="center"/>
              <w:rPr>
                <w:rFonts w:cs="Segoe UI"/>
              </w:rPr>
            </w:pPr>
            <w:r w:rsidRPr="00AA2E94">
              <w:rPr>
                <w:rFonts w:cs="Segoe UI" w:ascii="Segoe UI" w:hAnsi="Segoe UI"/>
                <w:sz w:val="20"/>
              </w:rPr>
              <w:t>[</w:t>
            </w:r>
            <w:r>
              <w:rPr>
                <w:rFonts w:cs="Segoe UI" w:ascii="Segoe UI" w:hAnsi="Segoe UI"/>
                <w:sz w:val="20"/>
              </w:rPr>
              <w:t xml:space="preserve">Para </w:t>
            </w:r>
            <w:r w:rsidRPr="00AA2E94">
              <w:rPr>
                <w:rFonts w:cs="Segoe UI" w:ascii="Segoe UI" w:hAnsi="Segoe UI"/>
                <w:sz w:val="20"/>
              </w:rPr>
              <w:t>0071]</w:t>
            </w:r>
          </w:p>
          <w:p w:rsidR="0043272B" w:rsidRDefault="0043272B" w:rsidP="009D55FA">
            <w:pPr>
              <w:spacing w:before="80" w:after="80"/>
              <w:jc w:val="center"/>
              <w:rPr>
                <w:rFonts w:cs="Segoe UI"/>
                <w:b/>
              </w:rPr>
            </w:pPr>
            <w:r w:rsidRPr="00AA2E94">
              <w:rPr>
                <w:rFonts w:cs="Segoe UI" w:ascii="Segoe UI" w:hAnsi="Segoe UI"/>
                <w:sz w:val="20"/>
              </w:rPr>
              <w:t xml:space="preserve">In a preferred embodiment, </w:t>
            </w:r>
            <w:r w:rsidRPr="0041199F">
              <w:rPr>
                <w:rFonts w:cs="Segoe UI" w:ascii="Segoe UI" w:hAnsi="Segoe UI"/>
                <w:b/>
                <w:sz w:val="20"/>
                <w:highlight w:val="yellow"/>
              </w:rPr>
              <w:t>the display arranging unit 14 simply takes miniaturized views from the overall browsing channel for use in the package browsing channel.</w:t>
            </w:r>
          </w:p>
          <w:p w:rsidR="0043272B" w:rsidRPr="00B04D8A" w:rsidRDefault="0043272B" w:rsidP="009D55FA">
            <w:pPr>
              <w:spacing w:before="80" w:after="80"/>
              <w:jc w:val="center"/>
              <w:rPr>
                <w:rFonts w:cs="Segoe UI"/>
              </w:rPr>
            </w:pPr>
            <w:r w:rsidRPr="00B04D8A">
              <w:rPr>
                <w:rFonts w:cs="Segoe UI" w:ascii="Segoe UI" w:hAnsi="Segoe UI"/>
                <w:sz w:val="20"/>
              </w:rPr>
              <w:t>[</w:t>
            </w:r>
            <w:r>
              <w:rPr>
                <w:rFonts w:cs="Segoe UI" w:ascii="Segoe UI" w:hAnsi="Segoe UI"/>
                <w:sz w:val="20"/>
              </w:rPr>
              <w:t xml:space="preserve">Para </w:t>
            </w:r>
            <w:r w:rsidRPr="00B04D8A">
              <w:rPr>
                <w:rFonts w:cs="Segoe UI" w:ascii="Segoe UI" w:hAnsi="Segoe UI"/>
                <w:sz w:val="20"/>
              </w:rPr>
              <w:t>0072]</w:t>
            </w:r>
          </w:p>
          <w:p w:rsidR="0043272B" w:rsidRPr="00B04D8A" w:rsidRDefault="0043272B" w:rsidP="009D55FA">
            <w:pPr>
              <w:spacing w:before="80" w:after="80"/>
              <w:jc w:val="center"/>
              <w:rPr>
                <w:rFonts w:cs="Segoe UI"/>
                <w:b/>
              </w:rPr>
            </w:pPr>
            <w:r w:rsidRPr="00B04D8A">
              <w:rPr>
                <w:rFonts w:cs="Segoe UI" w:ascii="Segoe UI" w:hAnsi="Segoe UI"/>
                <w:sz w:val="20"/>
              </w:rPr>
              <w:t xml:space="preserve">In a preferred embodiment of the present invention several packages are defined. However it is not necessary to define a separate browsing channel for each. </w:t>
            </w:r>
            <w:r w:rsidRPr="00B04D8A">
              <w:rPr>
                <w:rFonts w:cs="Segoe UI" w:ascii="Segoe UI" w:hAnsi="Segoe UI"/>
                <w:b/>
                <w:sz w:val="20"/>
                <w:highlight w:val="green"/>
              </w:rPr>
              <w:t>Rather a single browsing channel may be defined to display each of the miniaturized views of all of the packages, and logic, either at the user end or at the sending end, selects which part of the package browsing channel is currently displayed.</w:t>
            </w:r>
          </w:p>
          <w:p w:rsidR="0043272B" w:rsidRPr="00AA2E94" w:rsidRDefault="0043272B" w:rsidP="009D55FA">
            <w:pPr>
              <w:spacing w:before="80" w:after="80"/>
              <w:jc w:val="center"/>
              <w:rPr>
                <w:rFonts w:cs="Segoe UI"/>
              </w:rPr>
            </w:pPr>
            <w:r w:rsidRPr="00AA2E94">
              <w:rPr>
                <w:rFonts w:cs="Segoe UI" w:ascii="Segoe UI" w:hAnsi="Segoe UI"/>
                <w:sz w:val="20"/>
              </w:rPr>
              <w:t>[</w:t>
            </w:r>
            <w:r>
              <w:rPr>
                <w:rFonts w:cs="Segoe UI" w:ascii="Segoe UI" w:hAnsi="Segoe UI"/>
                <w:sz w:val="20"/>
              </w:rPr>
              <w:t xml:space="preserve">Para </w:t>
            </w:r>
            <w:r w:rsidRPr="00AA2E94">
              <w:rPr>
                <w:rFonts w:cs="Segoe UI" w:ascii="Segoe UI" w:hAnsi="Segoe UI"/>
                <w:sz w:val="20"/>
              </w:rPr>
              <w:t>0078]</w:t>
            </w:r>
          </w:p>
          <w:p w:rsidR="0043272B" w:rsidRDefault="0043272B" w:rsidP="009D55FA">
            <w:pPr>
              <w:spacing w:before="80" w:after="80"/>
              <w:jc w:val="center"/>
              <w:rPr>
                <w:rFonts w:cs="Segoe UI"/>
              </w:rPr>
            </w:pPr>
            <w:r w:rsidRPr="00AA2E94">
              <w:rPr>
                <w:rFonts w:cs="Segoe UI" w:ascii="Segoe UI" w:hAnsi="Segoe UI"/>
                <w:sz w:val="20"/>
              </w:rPr>
              <w:t xml:space="preserve">The use of packages as described above is advantageous in solving the problems described in the background. Thus the viewer interested in say a news channel but not being sure which news channel he wants, or not remembering the channel number of the specific news channel he wants, </w:t>
            </w:r>
            <w:r w:rsidRPr="001572F7">
              <w:rPr>
                <w:rFonts w:cs="Segoe UI" w:ascii="Segoe UI" w:hAnsi="Segoe UI"/>
                <w:b/>
                <w:sz w:val="20"/>
                <w:highlight w:val="green"/>
              </w:rPr>
              <w:t>simply selects the news browsing channel, in order to see all available news channels, and he is able to select from the browsing channel the one he want.</w:t>
            </w:r>
            <w:r w:rsidRPr="00AA2E94">
              <w:rPr>
                <w:rFonts w:cs="Segoe UI" w:ascii="Segoe UI" w:hAnsi="Segoe UI"/>
                <w:sz w:val="20"/>
              </w:rPr>
              <w:t xml:space="preserve"> He is no longer required to remember specific channel numbers for the various news channels.</w:t>
            </w:r>
            <w:r>
              <w:rPr>
                <w:rFonts w:cs="Segoe UI" w:ascii="Segoe UI" w:hAnsi="Segoe UI"/>
                <w:sz w:val="20"/>
              </w:rPr>
              <w:t>\</w:t>
            </w:r>
          </w:p>
          <w:p w:rsidR="0043272B" w:rsidRDefault="0043272B" w:rsidP="009D55FA">
            <w:pPr>
              <w:spacing w:before="80" w:after="80"/>
              <w:jc w:val="center"/>
              <w:rPr>
                <w:rFonts w:cs="Segoe UI"/>
              </w:rPr>
            </w:pPr>
            <w:r w:rsidRPr="009A3829">
              <w:rPr>
                <w:rFonts w:cs="Segoe UI" w:ascii="Segoe UI" w:hAnsi="Segoe UI"/>
                <w:sz w:val="20"/>
              </w:rPr>
              <w:t>[</w:t>
            </w:r>
            <w:r>
              <w:rPr>
                <w:rFonts w:cs="Segoe UI" w:ascii="Segoe UI" w:hAnsi="Segoe UI"/>
                <w:sz w:val="20"/>
              </w:rPr>
              <w:t xml:space="preserve">Para </w:t>
            </w:r>
            <w:r w:rsidRPr="009A3829">
              <w:rPr>
                <w:rFonts w:cs="Segoe UI" w:ascii="Segoe UI" w:hAnsi="Segoe UI"/>
                <w:sz w:val="20"/>
              </w:rPr>
              <w:t xml:space="preserve">0084] </w:t>
            </w:r>
          </w:p>
          <w:p w:rsidR="0043272B" w:rsidRPr="009A3829" w:rsidRDefault="0043272B" w:rsidP="009D55FA">
            <w:pPr>
              <w:spacing w:before="80" w:after="80"/>
              <w:jc w:val="center"/>
              <w:rPr>
                <w:rFonts w:cs="Segoe UI"/>
                <w:b/>
              </w:rPr>
            </w:pPr>
            <w:r w:rsidRPr="009A3829">
              <w:rPr>
                <w:rFonts w:cs="Segoe UI" w:ascii="Segoe UI" w:hAnsi="Segoe UI"/>
                <w:sz w:val="20"/>
              </w:rPr>
              <w:t>However</w:t>
            </w:r>
            <w:r w:rsidRPr="009A3829">
              <w:rPr>
                <w:rFonts w:cs="Segoe UI" w:ascii="Segoe UI" w:hAnsi="Segoe UI"/>
                <w:b/>
                <w:sz w:val="20"/>
                <w:highlight w:val="yellow"/>
              </w:rPr>
              <w:t>, it is also contemplated that the user is able to construct his own customized list of channels.</w:t>
            </w:r>
          </w:p>
          <w:p w:rsidR="0043272B" w:rsidRPr="00331496" w:rsidRDefault="0043272B" w:rsidP="009D55FA">
            <w:pPr>
              <w:spacing w:before="80" w:after="80"/>
              <w:jc w:val="center"/>
              <w:rPr>
                <w:rFonts w:cs="Segoe UI"/>
              </w:rPr>
            </w:pPr>
            <w:r w:rsidRPr="00331496">
              <w:rPr>
                <w:rFonts w:cs="Segoe UI" w:ascii="Segoe UI" w:hAnsi="Segoe UI"/>
                <w:sz w:val="20"/>
              </w:rPr>
              <w:t>[</w:t>
            </w:r>
            <w:r>
              <w:rPr>
                <w:rFonts w:cs="Segoe UI" w:ascii="Segoe UI" w:hAnsi="Segoe UI"/>
                <w:sz w:val="20"/>
              </w:rPr>
              <w:t xml:space="preserve">Para </w:t>
            </w:r>
            <w:r w:rsidRPr="00331496">
              <w:rPr>
                <w:rFonts w:cs="Segoe UI" w:ascii="Segoe UI" w:hAnsi="Segoe UI"/>
                <w:sz w:val="20"/>
              </w:rPr>
              <w:t>0086]</w:t>
            </w:r>
          </w:p>
          <w:p w:rsidR="0043272B" w:rsidRDefault="0043272B" w:rsidP="009D55FA">
            <w:pPr>
              <w:spacing w:before="80" w:after="80"/>
              <w:jc w:val="center"/>
              <w:rPr>
                <w:rFonts w:cs="Segoe UI"/>
              </w:rPr>
            </w:pPr>
            <w:r w:rsidRPr="00331496">
              <w:rPr>
                <w:rFonts w:cs="Segoe UI" w:ascii="Segoe UI" w:hAnsi="Segoe UI"/>
                <w:sz w:val="20"/>
              </w:rPr>
              <w:t xml:space="preserve">Reference is now made to FIG. 3, </w:t>
            </w:r>
            <w:r w:rsidRPr="00331496">
              <w:rPr>
                <w:rFonts w:cs="Segoe UI" w:ascii="Segoe UI" w:hAnsi="Segoe UI"/>
                <w:b/>
                <w:sz w:val="20"/>
                <w:highlight w:val="yellow"/>
              </w:rPr>
              <w:t>which is a simplified schematic diagram showing a preferred construction of a miniaturized video channel display for placement in the package-browsing screen</w:t>
            </w:r>
            <w:r w:rsidRPr="00331496">
              <w:rPr>
                <w:rFonts w:cs="Segoe UI" w:ascii="Segoe UI" w:hAnsi="Segoe UI"/>
                <w:b/>
                <w:sz w:val="20"/>
              </w:rPr>
              <w:t>. The display comprises a channel view region 40 surrounded by a frame region 42.</w:t>
            </w:r>
            <w:r w:rsidRPr="00331496">
              <w:rPr>
                <w:rFonts w:cs="Segoe UI" w:ascii="Segoe UI" w:hAnsi="Segoe UI"/>
                <w:sz w:val="20"/>
              </w:rPr>
              <w:t xml:space="preserve"> An upper part 44 of channel view region 40 is an interaction indicator, and indicates whether the channel is in focus or not. It may also contain buttons indicating possible interactions. Preferably it also displays the name of the channel.</w:t>
            </w:r>
          </w:p>
          <w:p w:rsidR="0043272B" w:rsidRPr="00331496" w:rsidRDefault="0043272B" w:rsidP="009D55FA">
            <w:pPr>
              <w:spacing w:before="80" w:after="80"/>
              <w:jc w:val="center"/>
              <w:rPr>
                <w:rFonts w:cs="Segoe UI"/>
              </w:rPr>
            </w:pPr>
            <w:r>
              <w:rPr>
                <w:rFonts w:cs="Segoe UI" w:ascii="Segoe UI" w:hAnsi="Segoe UI"/>
                <w:noProof/>
                <w:sz w:val="20"/>
                <w:lang w:val="en-IN" w:eastAsia="en-IN"/>
              </w:rPr>
              <w:drawing>
                <wp:inline distT="0" distB="0" distL="0" distR="0" wp14:anchorId="4281325B" wp14:editId="71759B81">
                  <wp:extent cx="3730978" cy="4607071"/>
                  <wp:effectExtent l="0" t="0" r="3175" b="3175"/>
                  <wp:docPr id="40" name="Picture 40" descr="H:\Downloads\Wilson US'299\US20040045026A1-20040304-D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Wilson US'299\US20040045026A1-20040304-D00002.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rot="5400000">
                            <a:off x="0" y="0"/>
                            <a:ext cx="3733527" cy="4610219"/>
                          </a:xfrm>
                          <a:prstGeom prst="rect">
                            <a:avLst/>
                          </a:prstGeom>
                          <a:noFill/>
                          <a:ln>
                            <a:noFill/>
                          </a:ln>
                        </pic:spPr>
                      </pic:pic>
                    </a:graphicData>
                  </a:graphic>
                </wp:inline>
              </w:drawing>
            </w:r>
          </w:p>
          <w:p w:rsidR="0043272B" w:rsidRPr="00B44682" w:rsidRDefault="0043272B" w:rsidP="009D55FA">
            <w:pPr>
              <w:spacing w:before="80" w:after="80"/>
              <w:jc w:val="center"/>
              <w:rPr>
                <w:rFonts w:cs="Segoe UI"/>
              </w:rPr>
            </w:pPr>
            <w:r w:rsidRPr="00B44682">
              <w:rPr>
                <w:rFonts w:cs="Segoe UI" w:ascii="Segoe UI" w:hAnsi="Segoe UI"/>
                <w:sz w:val="20"/>
              </w:rPr>
              <w:t>[</w:t>
            </w:r>
            <w:r>
              <w:rPr>
                <w:rFonts w:cs="Segoe UI" w:ascii="Segoe UI" w:hAnsi="Segoe UI"/>
                <w:sz w:val="20"/>
              </w:rPr>
              <w:t xml:space="preserve">Para </w:t>
            </w:r>
            <w:r w:rsidRPr="00B44682">
              <w:rPr>
                <w:rFonts w:cs="Segoe UI" w:ascii="Segoe UI" w:hAnsi="Segoe UI"/>
                <w:sz w:val="20"/>
              </w:rPr>
              <w:t>0087]</w:t>
            </w:r>
          </w:p>
          <w:p w:rsidR="0043272B" w:rsidRPr="00940E0F" w:rsidRDefault="0043272B" w:rsidP="009D55FA">
            <w:pPr>
              <w:spacing w:before="80" w:after="80"/>
              <w:jc w:val="center"/>
              <w:rPr>
                <w:rFonts w:cs="Segoe UI"/>
              </w:rPr>
            </w:pPr>
            <w:r w:rsidRPr="00ED1EBC">
              <w:rPr>
                <w:rFonts w:cs="Segoe UI" w:ascii="Segoe UI" w:hAnsi="Segoe UI"/>
                <w:b/>
                <w:sz w:val="20"/>
                <w:highlight w:val="green"/>
              </w:rPr>
              <w:t>Upon selection of a particular channel,</w:t>
            </w:r>
            <w:r w:rsidRPr="00B44682">
              <w:rPr>
                <w:rFonts w:cs="Segoe UI" w:ascii="Segoe UI" w:hAnsi="Segoe UI"/>
                <w:sz w:val="20"/>
              </w:rPr>
              <w:t xml:space="preserve"> </w:t>
            </w:r>
            <w:r w:rsidRPr="00ED1EBC">
              <w:rPr>
                <w:rFonts w:cs="Segoe UI" w:ascii="Segoe UI" w:hAnsi="Segoe UI"/>
                <w:b/>
                <w:sz w:val="20"/>
                <w:highlight w:val="yellow"/>
              </w:rPr>
              <w:t>the other channels preferably close as indicated</w:t>
            </w:r>
            <w:r w:rsidRPr="00B44682">
              <w:rPr>
                <w:rFonts w:cs="Segoe UI" w:ascii="Segoe UI" w:hAnsi="Segoe UI"/>
                <w:sz w:val="20"/>
              </w:rPr>
              <w:t xml:space="preserve"> in FIG. 4, where the lower edge 46 of frame 42 moves upwards to engulf the entire view</w:t>
            </w:r>
            <w:r w:rsidRPr="00030ED0">
              <w:rPr>
                <w:rFonts w:cs="Segoe UI" w:ascii="Segoe UI" w:hAnsi="Segoe UI"/>
                <w:b/>
                <w:sz w:val="20"/>
              </w:rPr>
              <w:t xml:space="preserve">. The selected channel may then take over the entire screen. </w:t>
            </w:r>
            <w:r w:rsidRPr="00BC4261">
              <w:rPr>
                <w:rFonts w:cs="Segoe UI" w:ascii="Segoe UI" w:hAnsi="Segoe UI"/>
                <w:b/>
                <w:sz w:val="20"/>
                <w:highlight w:val="yellow"/>
              </w:rPr>
              <w:t>Upon selection of a further set of channels</w:t>
            </w:r>
            <w:r w:rsidRPr="00030ED0">
              <w:rPr>
                <w:rFonts w:cs="Segoe UI" w:ascii="Segoe UI" w:hAnsi="Segoe UI"/>
                <w:b/>
                <w:sz w:val="20"/>
              </w:rPr>
              <w:t xml:space="preserve">, </w:t>
            </w:r>
            <w:r w:rsidRPr="00BC4261">
              <w:rPr>
                <w:rFonts w:cs="Segoe UI" w:ascii="Segoe UI" w:hAnsi="Segoe UI"/>
                <w:b/>
                <w:sz w:val="20"/>
                <w:highlight w:val="green"/>
              </w:rPr>
              <w:t>the channels may either close as described above or they may move sideways to admit the new channels in a preferred embodiment</w:t>
            </w:r>
            <w:r w:rsidRPr="00030ED0">
              <w:rPr>
                <w:rFonts w:cs="Segoe UI" w:ascii="Segoe UI" w:hAnsi="Segoe UI"/>
                <w:b/>
                <w:sz w:val="20"/>
              </w:rPr>
              <w:t>,</w:t>
            </w:r>
            <w:r w:rsidRPr="00B44682">
              <w:rPr>
                <w:rFonts w:cs="Segoe UI" w:ascii="Segoe UI" w:hAnsi="Segoe UI"/>
                <w:sz w:val="20"/>
              </w:rPr>
              <w:t xml:space="preserve"> both of the above occur. The channels first close by raising of the lower frame edge and then the channels move sideways to admit the new channel or channels.</w:t>
            </w:r>
          </w:p>
        </w:tc>
      </w:tr>
    </w:tbl>
    <w:p w:rsidR="0043272B" w:rsidRPr="00635AA3" w:rsidRDefault="0043272B" w:rsidP="0043272B">
      <w:pPr>
        <w:jc w:val="both"/>
        <w:rPr>
          <w:rFonts w:cs="Segoe UI"/>
        </w:rPr>
      </w:pPr>
    </w:p>
    <w:p w:rsidR="0043272B" w:rsidRPr="00635AA3" w:rsidRDefault="0043272B" w:rsidP="0043272B">
      <w:pPr>
        <w:spacing w:before="80" w:after="80"/>
        <w:jc w:val="both"/>
        <w:rPr>
          <w:rFonts w:cs="Segoe UI"/>
        </w:rPr>
      </w:pPr>
    </w:p>
    <w:p w:rsidR="009B2663" w:rsidRPr="003253D5" w:rsidRDefault="009B2663" w:rsidP="00FF2117">
      <w:pPr>
        <w:pStyle w:val="Heading2"/>
        <w:pageBreakBefore/>
        <w:numPr>
          <w:ilvl w:val="1"/>
          <w:numId w:val="4"/>
        </w:numPr>
        <w:spacing w:before="120" w:after="120"/>
        <w:jc w:val="left"/>
        <w:rPr>
          <w:rFonts w:cs="Segoe UI"/>
          <w:i/>
        </w:rPr>
      </w:pPr>
      <w:bookmarkStart w:id="45" w:name="_Toc209477462"/>
      <w:r w:rsidRPr="003253D5">
        <w:rPr>
          <w:rFonts w:cs="Segoe UI" w:ascii="Cambria" w:hAnsi="Cambria"/>
          <w:sz w:val="40"/>
        </w:rPr>
        <w:lastRenderedPageBreak/>
        <w:t xml:space="preserve">JP2004032216A </w:t>
      </w:r>
      <w:r w:rsidRPr="003253D5">
        <w:rPr>
          <w:rFonts w:cs="Segoe UI" w:ascii="Cambria" w:hAnsi="Cambria"/>
          <w:i/>
          <w:sz w:val="40"/>
        </w:rPr>
        <w:t>(</w:t>
      </w:r>
      <w:r>
        <w:rPr>
          <w:rFonts w:cs="Segoe UI" w:ascii="Cambria" w:hAnsi="Cambria"/>
          <w:i/>
          <w:sz w:val="40"/>
        </w:rPr>
        <w:t>Saeki</w:t>
      </w:r>
      <w:r w:rsidRPr="003253D5">
        <w:rPr>
          <w:rFonts w:cs="Segoe UI" w:ascii="Cambria" w:hAnsi="Cambria"/>
          <w:i/>
          <w:sz w:val="40"/>
        </w:rPr>
        <w:t xml:space="preserve"> et al.)</w:t>
      </w:r>
      <w:bookmarkEnd w:id="45"/>
    </w:p>
    <w:p w:rsidR="009B2663" w:rsidRPr="00635AA3" w:rsidRDefault="009B2663" w:rsidP="00FF2117">
      <w:pPr>
        <w:spacing w:before="120" w:after="120"/>
        <w:jc w:val="both"/>
        <w:rPr>
          <w:rFonts w:cs="Segoe UI"/>
          <w:color w:val="0000FF"/>
          <w:u w:val="single"/>
        </w:rPr>
      </w:pPr>
      <w:r w:rsidRPr="00635AA3">
        <w:rPr>
          <w:rFonts w:cs="Segoe UI" w:ascii="Segoe UI" w:hAnsi="Segoe UI"/>
          <w:b/>
          <w:sz w:val="20"/>
        </w:rPr>
        <w:t>Source</w:t>
      </w:r>
      <w:r>
        <w:rPr>
          <w:rFonts w:cs="Segoe UI" w:ascii="Segoe UI" w:hAnsi="Segoe UI"/>
          <w:sz w:val="20"/>
        </w:rPr>
        <w:t xml:space="preserve">: </w:t>
      </w:r>
      <w:hyperlink r:id="rId62" w:history="1">
        <w:r w:rsidRPr="002555CC">
          <w:rPr>
            <w:rStyle w:val="Hyperlink"/>
            <w:rFonts w:cs="Segoe UI"/>
          </w:rPr>
          <w:t>https://patents.google.com/patent/JP2004032216A/en</w:t>
        </w:r>
      </w:hyperlink>
      <w:r>
        <w:rPr>
          <w:rFonts w:cs="Segoe UI" w:ascii="Segoe UI" w:hAnsi="Segoe UI"/>
          <w:sz w:val="20"/>
        </w:rPr>
        <w:t xml:space="preserve"> </w:t>
      </w:r>
    </w:p>
    <w:p w:rsidR="009B2663" w:rsidRPr="001E4041" w:rsidRDefault="009B2663" w:rsidP="00FF2117">
      <w:pPr>
        <w:spacing w:before="120" w:after="120"/>
        <w:jc w:val="both"/>
        <w:rPr>
          <w:rFonts w:cs="Segoe UI"/>
        </w:rPr>
      </w:pPr>
      <w:r w:rsidRPr="00635AA3">
        <w:rPr>
          <w:rFonts w:cs="Segoe UI" w:ascii="Segoe UI" w:hAnsi="Segoe UI"/>
          <w:b/>
          <w:sz w:val="20"/>
        </w:rPr>
        <w:t>Summary</w:t>
      </w:r>
      <w:r w:rsidRPr="00635AA3">
        <w:rPr>
          <w:rFonts w:cs="Segoe UI" w:ascii="Segoe UI" w:hAnsi="Segoe UI"/>
          <w:sz w:val="20"/>
        </w:rPr>
        <w:t>:</w:t>
      </w:r>
      <w:r w:rsidRPr="00D30779">
        <w:rPr>
          <w:rFonts w:cs="Segoe UI" w:ascii="Segoe UI" w:hAnsi="Segoe UI"/>
          <w:i/>
          <w:sz w:val="20"/>
        </w:rPr>
        <w:t xml:space="preserve"> Saeki</w:t>
      </w:r>
      <w:r>
        <w:rPr>
          <w:rFonts w:cs="Segoe UI" w:ascii="Segoe UI" w:hAnsi="Segoe UI"/>
          <w:sz w:val="20"/>
        </w:rPr>
        <w:t xml:space="preserve"> </w:t>
      </w:r>
      <w:r w:rsidR="0080491C" w:rsidRPr="0080491C">
        <w:rPr>
          <w:rFonts w:cs="Segoe UI" w:ascii="Segoe UI" w:hAnsi="Segoe UI"/>
          <w:sz w:val="20"/>
        </w:rPr>
        <w:t>describes a display apparatus that generates multiple screens to show one or more video streams. The system allows a user to select one of the video screens and then add or change the video in another cell by choosing content from the same video group as the selected screen.</w:t>
      </w:r>
    </w:p>
    <w:tbl>
      <w:tblPr>
        <w:tblStyle w:val="DefaultTable1"/>
        <w:tblW w:w="15438" w:type="dxa"/>
        <w:tblInd w:w="115" w:type="dxa"/>
        <w:tblLayout w:type="fixed"/>
        <w:tblLook w:val="0480" w:firstRow="0" w:lastRow="0" w:firstColumn="1" w:lastColumn="0" w:noHBand="0" w:noVBand="1"/>
      </w:tblPr>
      <w:tblGrid>
        <w:gridCol w:w="2479"/>
        <w:gridCol w:w="12959"/>
      </w:tblGrid>
      <w:tr w:rsidR="009B2663" w:rsidRPr="00635AA3" w:rsidTr="00842DFE">
        <w:trPr>
          <w:cantSplit w:val="0"/>
          <w:trHeight w:val="288"/>
        </w:trPr>
        <w:tc>
          <w:tcPr>
            <w:tcW w:w="2479" w:type="dxa"/>
          </w:tcPr>
          <w:p w:rsidR="009B2663" w:rsidRPr="00635AA3" w:rsidRDefault="009B2663" w:rsidP="00FF2117">
            <w:pPr>
              <w:spacing w:before="120" w:after="120" w:line="319" w:lineRule="auto"/>
              <w:jc w:val="center"/>
              <w:rPr>
                <w:rFonts w:cs="Segoe UI"/>
              </w:rPr>
            </w:pPr>
            <w:r w:rsidRPr="00635AA3">
              <w:rPr>
                <w:rFonts w:cs="Segoe UI" w:ascii="Segoe UI" w:hAnsi="Segoe UI"/>
                <w:sz w:val="20"/>
              </w:rPr>
              <w:t>Publication Date</w:t>
            </w:r>
          </w:p>
        </w:tc>
        <w:tc>
          <w:tcPr>
            <w:tcW w:w="12959" w:type="dxa"/>
          </w:tcPr>
          <w:p w:rsidR="009B2663" w:rsidRPr="00635AA3" w:rsidRDefault="009B2663" w:rsidP="00FF2117">
            <w:pPr>
              <w:spacing w:before="120" w:after="120" w:line="319" w:lineRule="auto"/>
              <w:jc w:val="center"/>
              <w:rPr>
                <w:rFonts w:cs="Segoe UI"/>
              </w:rPr>
            </w:pPr>
            <w:r>
              <w:rPr>
                <w:rFonts w:cs="Segoe UI" w:ascii="Segoe UI" w:hAnsi="Segoe UI"/>
                <w:sz w:val="20"/>
              </w:rPr>
              <w:t>January 29, 2004</w:t>
            </w:r>
          </w:p>
        </w:tc>
      </w:tr>
      <w:tr w:rsidR="009B2663" w:rsidRPr="00635AA3" w:rsidTr="00842DFE">
        <w:trPr>
          <w:cantSplit w:val="0"/>
          <w:trHeight w:val="288"/>
        </w:trPr>
        <w:tc>
          <w:tcPr>
            <w:tcW w:w="2479" w:type="dxa"/>
          </w:tcPr>
          <w:p w:rsidR="009B2663" w:rsidRPr="00635AA3" w:rsidRDefault="009B2663" w:rsidP="00FF2117">
            <w:pPr>
              <w:spacing w:before="120" w:after="120" w:line="319" w:lineRule="auto"/>
              <w:jc w:val="center"/>
              <w:rPr>
                <w:rFonts w:cs="Segoe UI"/>
              </w:rPr>
            </w:pPr>
            <w:r w:rsidRPr="00635AA3">
              <w:rPr>
                <w:rFonts w:cs="Segoe UI" w:ascii="Segoe UI" w:hAnsi="Segoe UI"/>
                <w:sz w:val="20"/>
              </w:rPr>
              <w:t>Filing Date</w:t>
            </w:r>
          </w:p>
        </w:tc>
        <w:tc>
          <w:tcPr>
            <w:tcW w:w="12959" w:type="dxa"/>
          </w:tcPr>
          <w:p w:rsidR="009B2663" w:rsidRPr="00635AA3" w:rsidRDefault="009B2663" w:rsidP="00FF2117">
            <w:pPr>
              <w:spacing w:before="120" w:after="120" w:line="319" w:lineRule="auto"/>
              <w:jc w:val="center"/>
              <w:rPr>
                <w:rFonts w:cs="Segoe UI"/>
                <w:lang w:val="en-IN"/>
              </w:rPr>
            </w:pPr>
            <w:r>
              <w:rPr>
                <w:rFonts w:cs="Segoe UI" w:ascii="Segoe UI" w:hAnsi="Segoe UI"/>
                <w:sz w:val="20"/>
                <w:lang w:val="en-IN"/>
              </w:rPr>
              <w:t>June 24, 2002</w:t>
            </w:r>
          </w:p>
        </w:tc>
      </w:tr>
      <w:tr w:rsidR="009B2663" w:rsidRPr="00635AA3" w:rsidTr="00842DFE">
        <w:trPr>
          <w:cantSplit w:val="0"/>
          <w:trHeight w:val="288"/>
        </w:trPr>
        <w:tc>
          <w:tcPr>
            <w:tcW w:w="2479" w:type="dxa"/>
            <w:tcBorders>
              <w:bottom w:val="single" w:sz="4" w:space="0" w:color="1F497D" w:themeColor="text2"/>
            </w:tcBorders>
          </w:tcPr>
          <w:p w:rsidR="009B2663" w:rsidRPr="00635AA3" w:rsidRDefault="009B2663" w:rsidP="00FF2117">
            <w:pPr>
              <w:spacing w:before="120" w:after="120" w:line="319" w:lineRule="auto"/>
              <w:jc w:val="center"/>
              <w:rPr>
                <w:rFonts w:cs="Segoe UI"/>
              </w:rPr>
            </w:pPr>
            <w:r w:rsidRPr="00635AA3">
              <w:rPr>
                <w:rFonts w:cs="Segoe UI" w:ascii="Segoe UI" w:hAnsi="Segoe UI"/>
                <w:sz w:val="20"/>
              </w:rPr>
              <w:t>Abstract</w:t>
            </w:r>
          </w:p>
        </w:tc>
        <w:tc>
          <w:tcPr>
            <w:tcW w:w="12959" w:type="dxa"/>
            <w:tcBorders>
              <w:bottom w:val="single" w:sz="4" w:space="0" w:color="auto"/>
            </w:tcBorders>
          </w:tcPr>
          <w:p w:rsidR="009B2663" w:rsidRPr="00635AA3" w:rsidRDefault="009B2663" w:rsidP="00FF2117">
            <w:pPr>
              <w:spacing w:before="120" w:after="120" w:line="319" w:lineRule="auto"/>
              <w:jc w:val="center"/>
              <w:rPr>
                <w:rFonts w:cs="Segoe UI"/>
                <w:lang w:val="en-IN"/>
              </w:rPr>
            </w:pPr>
            <w:r w:rsidRPr="00D8712F">
              <w:rPr>
                <w:rFonts w:cs="Segoe UI" w:ascii="Segoe UI" w:hAnsi="Segoe UI"/>
                <w:sz w:val="20"/>
                <w:lang w:val="en-IN"/>
              </w:rPr>
              <w:t>A plurality of videos are displayed on one display device.</w:t>
            </w:r>
            <w:r w:rsidR="00EC2DFA">
              <w:rPr>
                <w:rFonts w:cs="Segoe UI" w:ascii="Segoe UI" w:hAnsi="Segoe UI"/>
                <w:sz w:val="20"/>
                <w:lang w:val="en-IN"/>
              </w:rPr>
              <w:t xml:space="preserve"> </w:t>
            </w:r>
            <w:r>
              <w:rPr>
                <w:rFonts w:cs="Segoe UI" w:ascii="Segoe UI" w:hAnsi="Segoe UI"/>
                <w:sz w:val="20"/>
                <w:lang w:val="en-IN"/>
              </w:rPr>
              <w:t>A</w:t>
            </w:r>
            <w:r w:rsidRPr="00D8712F">
              <w:rPr>
                <w:rFonts w:cs="Segoe UI" w:ascii="Segoe UI" w:hAnsi="Segoe UI"/>
                <w:sz w:val="20"/>
                <w:lang w:val="en-IN"/>
              </w:rPr>
              <w:t>n information processing apparatus (10) generates a plurality of display screens for displaying an image, and then specifies at least one or more display screens for displaying an image from the plurality of generated display screens. Thereafter, the information processing apparatus 10 transmits a distribution request of a video to be displayed on each of at least one or more designated display screens to a distribution source of the video, and displays the video indicated by the transmitted distribution request on t</w:t>
            </w:r>
            <w:r>
              <w:rPr>
                <w:rFonts w:cs="Segoe UI" w:ascii="Segoe UI" w:hAnsi="Segoe UI"/>
                <w:sz w:val="20"/>
                <w:lang w:val="en-IN"/>
              </w:rPr>
              <w:t>he designated display screen. .</w:t>
            </w:r>
          </w:p>
        </w:tc>
      </w:tr>
      <w:tr w:rsidR="009B2663" w:rsidRPr="00635AA3" w:rsidTr="00842DFE">
        <w:trPr>
          <w:cantSplit w:val="0"/>
          <w:trHeight w:val="471"/>
        </w:trPr>
        <w:tc>
          <w:tcPr>
            <w:tcW w:w="2479" w:type="dxa"/>
            <w:tcBorders>
              <w:bottom w:val="single" w:sz="4" w:space="0" w:color="auto"/>
            </w:tcBorders>
          </w:tcPr>
          <w:p w:rsidR="009B2663" w:rsidRPr="00635AA3" w:rsidRDefault="009B2663" w:rsidP="00FF2117">
            <w:pPr>
              <w:spacing w:before="120" w:after="120" w:line="319" w:lineRule="auto"/>
              <w:jc w:val="center"/>
              <w:rPr>
                <w:rFonts w:cs="Segoe UI"/>
              </w:rPr>
            </w:pPr>
            <w:r w:rsidRPr="00635AA3">
              <w:rPr>
                <w:rFonts w:cs="Segoe UI" w:ascii="Segoe UI" w:hAnsi="Segoe UI"/>
                <w:sz w:val="20"/>
              </w:rPr>
              <w:t>Relevant Text</w:t>
            </w:r>
          </w:p>
        </w:tc>
        <w:tc>
          <w:tcPr>
            <w:tcW w:w="12959" w:type="dxa"/>
            <w:tcBorders>
              <w:top w:val="single" w:sz="4" w:space="0" w:color="auto"/>
              <w:bottom w:val="single" w:sz="4" w:space="0" w:color="auto"/>
            </w:tcBorders>
            <w:vAlign w:val="center"/>
          </w:tcPr>
          <w:p w:rsidR="0047339A" w:rsidRDefault="0047339A" w:rsidP="00FF2117">
            <w:pPr>
              <w:spacing w:before="120" w:after="120" w:line="319" w:lineRule="auto"/>
              <w:jc w:val="center"/>
              <w:rPr>
                <w:rFonts w:cs="Segoe UI"/>
              </w:rPr>
            </w:pPr>
            <w:r w:rsidRPr="0047339A">
              <w:rPr>
                <w:rFonts w:cs="Segoe UI" w:ascii="Segoe UI" w:hAnsi="Segoe UI"/>
                <w:sz w:val="20"/>
              </w:rPr>
              <w:t>[</w:t>
            </w:r>
            <w:r>
              <w:rPr>
                <w:rFonts w:cs="Segoe UI" w:ascii="Segoe UI" w:hAnsi="Segoe UI"/>
                <w:sz w:val="20"/>
              </w:rPr>
              <w:t xml:space="preserve">Para </w:t>
            </w:r>
            <w:r w:rsidRPr="0047339A">
              <w:rPr>
                <w:rFonts w:cs="Segoe UI" w:ascii="Segoe UI" w:hAnsi="Segoe UI"/>
                <w:sz w:val="20"/>
              </w:rPr>
              <w:t xml:space="preserve">0001] </w:t>
            </w:r>
          </w:p>
          <w:p w:rsidR="0047339A" w:rsidRDefault="0047339A" w:rsidP="00FF2117">
            <w:pPr>
              <w:spacing w:before="120" w:after="120" w:line="319" w:lineRule="auto"/>
              <w:jc w:val="center"/>
              <w:rPr>
                <w:rFonts w:cs="Segoe UI"/>
                <w:b/>
              </w:rPr>
            </w:pPr>
            <w:r w:rsidRPr="0047339A">
              <w:rPr>
                <w:rFonts w:cs="Segoe UI" w:ascii="Segoe UI" w:hAnsi="Segoe UI"/>
                <w:sz w:val="20"/>
              </w:rPr>
              <w:t xml:space="preserve">The present invention relates to an information processing device, an information processing method, and </w:t>
            </w:r>
            <w:r w:rsidRPr="0047339A">
              <w:rPr>
                <w:rFonts w:cs="Segoe UI" w:ascii="Segoe UI" w:hAnsi="Segoe UI"/>
                <w:b/>
                <w:sz w:val="20"/>
                <w:highlight w:val="yellow"/>
              </w:rPr>
              <w:t>a program for displaying images related to each other.</w:t>
            </w:r>
            <w:r w:rsidRPr="0047339A">
              <w:rPr>
                <w:rFonts w:cs="Segoe UI" w:ascii="Segoe UI" w:hAnsi="Segoe UI"/>
                <w:b/>
                <w:sz w:val="20"/>
              </w:rPr>
              <w:t xml:space="preserve"> </w:t>
            </w:r>
          </w:p>
          <w:p w:rsidR="00806E8F" w:rsidRDefault="00806E8F" w:rsidP="00FF2117">
            <w:pPr>
              <w:spacing w:before="120" w:after="120" w:line="319" w:lineRule="auto"/>
              <w:jc w:val="center"/>
              <w:rPr>
                <w:rFonts w:cs="Segoe UI"/>
              </w:rPr>
            </w:pPr>
            <w:r>
              <w:rPr>
                <w:rFonts w:cs="Segoe UI" w:ascii="Segoe UI" w:hAnsi="Segoe UI"/>
                <w:sz w:val="20"/>
              </w:rPr>
              <w:t>[Para 0002]</w:t>
            </w:r>
          </w:p>
          <w:p w:rsidR="00806E8F" w:rsidRPr="00806E8F" w:rsidRDefault="00806E8F" w:rsidP="00FF2117">
            <w:pPr>
              <w:spacing w:before="120" w:after="120" w:line="319" w:lineRule="auto"/>
              <w:jc w:val="center"/>
              <w:rPr>
                <w:rFonts w:cs="Segoe UI"/>
              </w:rPr>
            </w:pPr>
            <w:r w:rsidRPr="00806E8F">
              <w:rPr>
                <w:rFonts w:cs="Segoe UI" w:ascii="Segoe UI" w:hAnsi="Segoe UI"/>
                <w:sz w:val="20"/>
              </w:rPr>
              <w:t xml:space="preserve">In recent years, </w:t>
            </w:r>
            <w:r w:rsidRPr="00806E8F">
              <w:rPr>
                <w:rFonts w:cs="Segoe UI" w:ascii="Segoe UI" w:hAnsi="Segoe UI"/>
                <w:b/>
                <w:sz w:val="20"/>
                <w:highlight w:val="cyan"/>
              </w:rPr>
              <w:t>the Internet has become widespread and broadband, and not only characters and still images are distributed to user terminals, but also moving images, that is, videos, are also distributed to user terminals</w:t>
            </w:r>
            <w:r w:rsidRPr="00806E8F">
              <w:rPr>
                <w:rFonts w:cs="Segoe UI" w:ascii="Segoe UI" w:hAnsi="Segoe UI"/>
                <w:sz w:val="20"/>
              </w:rPr>
              <w:t>. By the way, in order to stream-play a video or audio on the Web via the Internet, video playback software for playing the video must be installed on the user terminal. Real Player, Media Player, Quick Time, etc. are widely used as video playback software.</w:t>
            </w:r>
          </w:p>
          <w:p w:rsidR="00FD701F" w:rsidRDefault="0047339A" w:rsidP="00FF2117">
            <w:pPr>
              <w:spacing w:before="120" w:after="120" w:line="319" w:lineRule="auto"/>
              <w:jc w:val="center"/>
              <w:rPr>
                <w:rFonts w:cs="Segoe UI"/>
              </w:rPr>
            </w:pPr>
            <w:r w:rsidRPr="0047339A">
              <w:rPr>
                <w:rFonts w:cs="Segoe UI" w:ascii="Segoe UI" w:hAnsi="Segoe UI"/>
                <w:sz w:val="20"/>
              </w:rPr>
              <w:t>[</w:t>
            </w:r>
            <w:r>
              <w:rPr>
                <w:rFonts w:cs="Segoe UI" w:ascii="Segoe UI" w:hAnsi="Segoe UI"/>
                <w:sz w:val="20"/>
              </w:rPr>
              <w:t xml:space="preserve">Para </w:t>
            </w:r>
            <w:r w:rsidRPr="0047339A">
              <w:rPr>
                <w:rFonts w:cs="Segoe UI" w:ascii="Segoe UI" w:hAnsi="Segoe UI"/>
                <w:sz w:val="20"/>
              </w:rPr>
              <w:t xml:space="preserve">0016] </w:t>
            </w:r>
          </w:p>
          <w:p w:rsidR="0047339A" w:rsidRDefault="0047339A" w:rsidP="00FF2117">
            <w:pPr>
              <w:spacing w:before="120" w:after="120" w:line="319" w:lineRule="auto"/>
              <w:jc w:val="center"/>
              <w:rPr>
                <w:rFonts w:cs="Segoe UI"/>
              </w:rPr>
            </w:pPr>
            <w:r w:rsidRPr="0047339A">
              <w:rPr>
                <w:rFonts w:cs="Segoe UI" w:ascii="Segoe UI" w:hAnsi="Segoe UI"/>
                <w:sz w:val="20"/>
              </w:rPr>
              <w:t xml:space="preserve">FIG. 1 is a block diagram showing a configuration of an information processing device according to an embodiment of the present invention. As shown in FIG. 1, </w:t>
            </w:r>
            <w:r w:rsidRPr="00FD701F">
              <w:rPr>
                <w:rFonts w:cs="Segoe UI" w:ascii="Segoe UI" w:hAnsi="Segoe UI"/>
                <w:b/>
                <w:sz w:val="20"/>
                <w:highlight w:val="yellow"/>
              </w:rPr>
              <w:t>the information processing device 10 includes a control unit 11, a storage unit 12, an input unit 13, a display unit 14, a communication control unit 15</w:t>
            </w:r>
            <w:r w:rsidRPr="0047339A">
              <w:rPr>
                <w:rFonts w:cs="Segoe UI" w:ascii="Segoe UI" w:hAnsi="Segoe UI"/>
                <w:sz w:val="20"/>
              </w:rPr>
              <w:t>, and a first display driver unit 16 to 6th display. It is composed of a driver unit 16, and each unit is connected to each other by a bus 17.</w:t>
            </w:r>
          </w:p>
          <w:p w:rsidR="00443770" w:rsidRPr="00443770" w:rsidRDefault="00443770" w:rsidP="00FF2117">
            <w:pPr>
              <w:spacing w:before="120" w:after="120" w:line="319" w:lineRule="auto"/>
              <w:jc w:val="center"/>
              <w:rPr>
                <w:rFonts w:cs="Segoe UI"/>
              </w:rPr>
            </w:pPr>
            <w:r w:rsidRPr="00443770">
              <w:rPr>
                <w:rFonts w:cs="Segoe UI" w:ascii="Segoe UI" w:hAnsi="Segoe UI"/>
                <w:sz w:val="20"/>
              </w:rPr>
              <w:t>[Para 0019]</w:t>
            </w:r>
          </w:p>
          <w:p w:rsidR="00443770" w:rsidRDefault="00443770" w:rsidP="00FF2117">
            <w:pPr>
              <w:spacing w:before="120" w:after="120" w:line="319" w:lineRule="auto"/>
              <w:jc w:val="center"/>
              <w:rPr>
                <w:rFonts w:cs="Segoe UI"/>
              </w:rPr>
            </w:pPr>
            <w:r w:rsidRPr="00443770">
              <w:rPr>
                <w:rFonts w:cs="Segoe UI" w:ascii="Segoe UI" w:hAnsi="Segoe UI"/>
                <w:sz w:val="20"/>
              </w:rPr>
              <w:t xml:space="preserve">As shown in FIG. 2B, </w:t>
            </w:r>
            <w:r w:rsidRPr="00443770">
              <w:rPr>
                <w:rFonts w:cs="Segoe UI" w:ascii="Segoe UI" w:hAnsi="Segoe UI"/>
                <w:b/>
                <w:sz w:val="20"/>
              </w:rPr>
              <w:t>the attribute data storage file 122 stores the attribute data generated based on the attribute information embedded in the delivered video.</w:t>
            </w:r>
            <w:r w:rsidRPr="00443770">
              <w:rPr>
                <w:rFonts w:cs="Segoe UI" w:ascii="Segoe UI" w:hAnsi="Segoe UI"/>
                <w:sz w:val="20"/>
              </w:rPr>
              <w:t xml:space="preserve"> The attribute data includes data items consisting of the order read from the video and the content of the attribute information. The content of the attribute information includes </w:t>
            </w:r>
            <w:r w:rsidRPr="00443770">
              <w:rPr>
                <w:rFonts w:cs="Segoe UI" w:ascii="Segoe UI" w:hAnsi="Segoe UI"/>
                <w:b/>
                <w:sz w:val="20"/>
                <w:highlight w:val="green"/>
              </w:rPr>
              <w:t>1) the classification to which the delivered video belongs</w:t>
            </w:r>
            <w:r w:rsidRPr="00443770">
              <w:rPr>
                <w:rFonts w:cs="Segoe UI" w:ascii="Segoe UI" w:hAnsi="Segoe UI"/>
                <w:sz w:val="20"/>
              </w:rPr>
              <w:t xml:space="preserve"> (for example, the classification belonging to sports), and 2) the video related to the delivered video (hereinafter referred to as related video), if any. </w:t>
            </w:r>
            <w:r w:rsidRPr="00443770">
              <w:rPr>
                <w:rFonts w:cs="Segoe UI" w:ascii="Segoe UI" w:hAnsi="Segoe UI"/>
                <w:b/>
                <w:sz w:val="20"/>
                <w:highlight w:val="yellow"/>
              </w:rPr>
              <w:t>The URL (Uniform Resouce Locator) required to access the video storage file that stores the related video is provided.</w:t>
            </w:r>
          </w:p>
          <w:p w:rsidR="009B2663" w:rsidRDefault="009B2663" w:rsidP="00FF2117">
            <w:pPr>
              <w:spacing w:before="120" w:after="120" w:line="319" w:lineRule="auto"/>
              <w:jc w:val="center"/>
              <w:rPr>
                <w:rFonts w:cs="Segoe UI"/>
              </w:rPr>
            </w:pPr>
            <w:r>
              <w:rPr>
                <w:rFonts w:cs="Segoe UI" w:ascii="Segoe UI" w:hAnsi="Segoe UI"/>
                <w:sz w:val="20"/>
              </w:rPr>
              <w:t>[Para 0020]</w:t>
            </w:r>
          </w:p>
          <w:p w:rsidR="009B2663" w:rsidRDefault="009B2663" w:rsidP="00FF2117">
            <w:pPr>
              <w:spacing w:before="120" w:after="120" w:line="319" w:lineRule="auto"/>
              <w:jc w:val="center"/>
              <w:rPr>
                <w:rFonts w:cs="Segoe UI"/>
                <w:b/>
              </w:rPr>
            </w:pPr>
            <w:r w:rsidRPr="00FF460C">
              <w:rPr>
                <w:rFonts w:cs="Segoe UI" w:ascii="Segoe UI" w:hAnsi="Segoe UI"/>
                <w:sz w:val="20"/>
              </w:rPr>
              <w:t xml:space="preserve">For example, when </w:t>
            </w:r>
            <w:r w:rsidRPr="000E745A">
              <w:rPr>
                <w:rFonts w:cs="Segoe UI" w:ascii="Segoe UI" w:hAnsi="Segoe UI"/>
                <w:b/>
                <w:sz w:val="20"/>
                <w:highlight w:val="yellow"/>
              </w:rPr>
              <w:t xml:space="preserve">a video frame is delivered as shown in Fig. 3, the field is </w:t>
            </w:r>
            <w:r w:rsidR="0042565E">
              <w:rPr>
                <w:rFonts w:cs="Segoe UI" w:ascii="Segoe UI" w:hAnsi="Segoe UI"/>
                <w:b/>
                <w:sz w:val="20"/>
                <w:highlight w:val="yellow"/>
              </w:rPr>
              <w:t xml:space="preserve"> </w:t>
            </w:r>
            <w:r w:rsidRPr="000E745A">
              <w:rPr>
                <w:rFonts w:cs="Segoe UI" w:ascii="Segoe UI" w:hAnsi="Segoe UI"/>
                <w:b/>
                <w:sz w:val="20"/>
                <w:highlight w:val="yellow"/>
              </w:rPr>
              <w:t>sports</w:t>
            </w:r>
            <w:r w:rsidR="0042565E">
              <w:rPr>
                <w:rFonts w:cs="Segoe UI" w:ascii="Segoe UI" w:hAnsi="Segoe UI"/>
                <w:b/>
                <w:sz w:val="20"/>
                <w:highlight w:val="yellow"/>
              </w:rPr>
              <w:t xml:space="preserve"> </w:t>
            </w:r>
            <w:r w:rsidRPr="000E745A">
              <w:rPr>
                <w:rFonts w:cs="Segoe UI" w:ascii="Segoe UI" w:hAnsi="Segoe UI"/>
                <w:b/>
                <w:sz w:val="20"/>
                <w:highlight w:val="yellow"/>
              </w:rPr>
              <w:t xml:space="preserve"> and the URL is </w:t>
            </w:r>
            <w:r w:rsidR="0042565E">
              <w:rPr>
                <w:rFonts w:cs="Segoe UI" w:ascii="Segoe UI" w:hAnsi="Segoe UI"/>
                <w:b/>
                <w:sz w:val="20"/>
                <w:highlight w:val="yellow"/>
              </w:rPr>
              <w:t xml:space="preserve"> </w:t>
            </w:r>
            <w:r w:rsidRPr="000E745A">
              <w:rPr>
                <w:rFonts w:cs="Segoe UI" w:ascii="Segoe UI" w:hAnsi="Segoe UI"/>
                <w:b/>
                <w:sz w:val="20"/>
                <w:highlight w:val="yellow"/>
              </w:rPr>
              <w:t>http://www.soccer.co.jp</w:t>
            </w:r>
            <w:r w:rsidR="0042565E">
              <w:rPr>
                <w:rFonts w:cs="Segoe UI" w:ascii="Segoe UI" w:hAnsi="Segoe UI"/>
                <w:b/>
                <w:sz w:val="20"/>
                <w:highlight w:val="yellow"/>
              </w:rPr>
              <w:t xml:space="preserve"> </w:t>
            </w:r>
            <w:r w:rsidRPr="000E745A">
              <w:rPr>
                <w:rFonts w:cs="Segoe UI" w:ascii="Segoe UI" w:hAnsi="Segoe UI"/>
                <w:b/>
                <w:sz w:val="20"/>
                <w:highlight w:val="yellow"/>
              </w:rPr>
              <w:t xml:space="preserve"> in the frame indicated by reference numeral A.</w:t>
            </w:r>
            <w:r w:rsidRPr="00FF460C">
              <w:rPr>
                <w:rFonts w:cs="Segoe UI" w:ascii="Segoe UI" w:hAnsi="Segoe UI"/>
                <w:sz w:val="20"/>
              </w:rPr>
              <w:t xml:space="preserve"> Attribute information with information such as </w:t>
            </w:r>
            <w:r w:rsidR="0042565E">
              <w:rPr>
                <w:rFonts w:cs="Segoe UI" w:ascii="Segoe UI" w:hAnsi="Segoe UI"/>
                <w:sz w:val="20"/>
              </w:rPr>
              <w:t xml:space="preserve"> </w:t>
            </w:r>
            <w:r w:rsidRPr="00FF460C">
              <w:rPr>
                <w:rFonts w:cs="Segoe UI" w:ascii="Segoe UI" w:hAnsi="Segoe UI"/>
                <w:sz w:val="20"/>
              </w:rPr>
              <w:t>Sports</w:t>
            </w:r>
            <w:r w:rsidR="0042565E">
              <w:rPr>
                <w:rFonts w:cs="Segoe UI" w:ascii="Segoe UI" w:hAnsi="Segoe UI"/>
                <w:sz w:val="20"/>
              </w:rPr>
              <w:t xml:space="preserve"> </w:t>
            </w:r>
            <w:r w:rsidRPr="00FF460C">
              <w:rPr>
                <w:rFonts w:cs="Segoe UI" w:ascii="Segoe UI" w:hAnsi="Segoe UI"/>
                <w:sz w:val="20"/>
              </w:rPr>
              <w:t xml:space="preserve"> in the field and </w:t>
            </w:r>
            <w:r w:rsidR="0042565E">
              <w:rPr>
                <w:rFonts w:cs="Segoe UI" w:ascii="Segoe UI" w:hAnsi="Segoe UI"/>
                <w:sz w:val="20"/>
              </w:rPr>
              <w:t xml:space="preserve"> </w:t>
            </w:r>
            <w:r w:rsidRPr="00FF460C">
              <w:rPr>
                <w:rFonts w:cs="Segoe UI" w:ascii="Segoe UI" w:hAnsi="Segoe UI"/>
                <w:sz w:val="20"/>
              </w:rPr>
              <w:t>http://www.baseball.co.jp</w:t>
            </w:r>
            <w:r w:rsidR="0042565E">
              <w:rPr>
                <w:rFonts w:cs="Segoe UI" w:ascii="Segoe UI" w:hAnsi="Segoe UI"/>
                <w:sz w:val="20"/>
              </w:rPr>
              <w:t xml:space="preserve"> </w:t>
            </w:r>
            <w:r w:rsidRPr="00FF460C">
              <w:rPr>
                <w:rFonts w:cs="Segoe UI" w:ascii="Segoe UI" w:hAnsi="Segoe UI"/>
                <w:sz w:val="20"/>
              </w:rPr>
              <w:t xml:space="preserve"> in the URL is embedded in the frame indicated by the code B, and </w:t>
            </w:r>
            <w:r w:rsidRPr="000E745A">
              <w:rPr>
                <w:rFonts w:cs="Segoe UI" w:ascii="Segoe UI" w:hAnsi="Segoe UI"/>
                <w:b/>
                <w:sz w:val="20"/>
                <w:highlight w:val="yellow"/>
              </w:rPr>
              <w:t xml:space="preserve">the code C Attribute information with information such as </w:t>
            </w:r>
            <w:r w:rsidR="0042565E">
              <w:rPr>
                <w:rFonts w:cs="Segoe UI" w:ascii="Segoe UI" w:hAnsi="Segoe UI"/>
                <w:b/>
                <w:sz w:val="20"/>
                <w:highlight w:val="yellow"/>
              </w:rPr>
              <w:t xml:space="preserve"> </w:t>
            </w:r>
            <w:r w:rsidRPr="000E745A">
              <w:rPr>
                <w:rFonts w:cs="Segoe UI" w:ascii="Segoe UI" w:hAnsi="Segoe UI"/>
                <w:b/>
                <w:sz w:val="20"/>
                <w:highlight w:val="yellow"/>
              </w:rPr>
              <w:t>sports</w:t>
            </w:r>
            <w:r w:rsidR="0042565E">
              <w:rPr>
                <w:rFonts w:cs="Segoe UI" w:ascii="Segoe UI" w:hAnsi="Segoe UI"/>
                <w:b/>
                <w:sz w:val="20"/>
                <w:highlight w:val="yellow"/>
              </w:rPr>
              <w:t xml:space="preserve"> </w:t>
            </w:r>
            <w:r w:rsidRPr="000E745A">
              <w:rPr>
                <w:rFonts w:cs="Segoe UI" w:ascii="Segoe UI" w:hAnsi="Segoe UI"/>
                <w:b/>
                <w:sz w:val="20"/>
                <w:highlight w:val="yellow"/>
              </w:rPr>
              <w:t xml:space="preserve"> in the field and </w:t>
            </w:r>
            <w:r w:rsidR="0042565E">
              <w:rPr>
                <w:rFonts w:cs="Segoe UI" w:ascii="Segoe UI" w:hAnsi="Segoe UI"/>
                <w:b/>
                <w:sz w:val="20"/>
                <w:highlight w:val="yellow"/>
              </w:rPr>
              <w:t xml:space="preserve"> </w:t>
            </w:r>
            <w:r w:rsidRPr="000E745A">
              <w:rPr>
                <w:rFonts w:cs="Segoe UI" w:ascii="Segoe UI" w:hAnsi="Segoe UI"/>
                <w:b/>
                <w:sz w:val="20"/>
                <w:highlight w:val="yellow"/>
              </w:rPr>
              <w:t>http://www.marathon.co.jp</w:t>
            </w:r>
            <w:r w:rsidR="0042565E">
              <w:rPr>
                <w:rFonts w:cs="Segoe UI" w:ascii="Segoe UI" w:hAnsi="Segoe UI"/>
                <w:b/>
                <w:sz w:val="20"/>
                <w:highlight w:val="yellow"/>
              </w:rPr>
              <w:t xml:space="preserve"> </w:t>
            </w:r>
            <w:r w:rsidRPr="000E745A">
              <w:rPr>
                <w:rFonts w:cs="Segoe UI" w:ascii="Segoe UI" w:hAnsi="Segoe UI"/>
                <w:b/>
                <w:sz w:val="20"/>
                <w:highlight w:val="yellow"/>
              </w:rPr>
              <w:t xml:space="preserve"> in the URL is embedded in the frame shown in.</w:t>
            </w:r>
          </w:p>
          <w:p w:rsidR="00B115B1" w:rsidRPr="00B115B1" w:rsidRDefault="00B115B1" w:rsidP="00FF2117">
            <w:pPr>
              <w:spacing w:before="120" w:after="120" w:line="319" w:lineRule="auto"/>
              <w:jc w:val="center"/>
              <w:rPr>
                <w:rFonts w:cs="Segoe UI"/>
              </w:rPr>
            </w:pPr>
            <w:r w:rsidRPr="00B115B1">
              <w:rPr>
                <w:rFonts w:cs="Segoe UI" w:ascii="Segoe UI" w:hAnsi="Segoe UI"/>
                <w:sz w:val="20"/>
              </w:rPr>
              <w:t>[Figure 03]</w:t>
            </w:r>
          </w:p>
          <w:p w:rsidR="009B2663" w:rsidRDefault="009B2663" w:rsidP="00FF2117">
            <w:pPr>
              <w:spacing w:before="120" w:after="120" w:line="319" w:lineRule="auto"/>
              <w:jc w:val="center"/>
              <w:rPr>
                <w:rFonts w:cs="Segoe UI"/>
              </w:rPr>
            </w:pPr>
            <w:r>
              <w:rPr>
                <w:rFonts w:ascii="Segoe UI" w:hAnsi="Segoe UI" w:cs="Arial"/>
                <w:noProof/>
                <w:color w:val="303133"/>
                <w:sz w:val="20"/>
                <w:szCs w:val="21"/>
                <w:shd w:val="clear" w:color="auto" w:fill="FFFFFF"/>
                <w:lang w:val="en-IN" w:eastAsia="en-IN"/>
              </w:rPr>
              <w:drawing>
                <wp:inline distT="0" distB="0" distL="0" distR="0" wp14:anchorId="47DBAAE2" wp14:editId="5137863A">
                  <wp:extent cx="2720013" cy="6311881"/>
                  <wp:effectExtent l="0" t="5080" r="0" b="0"/>
                  <wp:docPr id="61" name="Picture 61" descr="H:\Downloads\Wilson US'299\2004032216-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Wilson US'299\2004032216-5 (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rot="5400000">
                            <a:off x="0" y="0"/>
                            <a:ext cx="2730234" cy="6335600"/>
                          </a:xfrm>
                          <a:prstGeom prst="rect">
                            <a:avLst/>
                          </a:prstGeom>
                          <a:noFill/>
                          <a:ln>
                            <a:noFill/>
                          </a:ln>
                        </pic:spPr>
                      </pic:pic>
                    </a:graphicData>
                  </a:graphic>
                </wp:inline>
              </w:drawing>
            </w:r>
          </w:p>
          <w:p w:rsidR="009B2663" w:rsidRPr="00FF460C" w:rsidRDefault="009B2663" w:rsidP="00FF2117">
            <w:pPr>
              <w:spacing w:before="120" w:after="120" w:line="319" w:lineRule="auto"/>
              <w:jc w:val="center"/>
              <w:rPr>
                <w:rFonts w:cs="Segoe UI"/>
              </w:rPr>
            </w:pPr>
            <w:r>
              <w:rPr>
                <w:rFonts w:cs="Segoe UI" w:ascii="Segoe UI" w:hAnsi="Segoe UI"/>
                <w:sz w:val="20"/>
              </w:rPr>
              <w:t>[Para 0021]</w:t>
            </w:r>
          </w:p>
          <w:p w:rsidR="009B2663" w:rsidRPr="00FF460C" w:rsidRDefault="009B2663" w:rsidP="00FF2117">
            <w:pPr>
              <w:spacing w:before="120" w:after="120" w:line="319" w:lineRule="auto"/>
              <w:jc w:val="center"/>
              <w:rPr>
                <w:rFonts w:cs="Segoe UI"/>
              </w:rPr>
            </w:pPr>
            <w:r w:rsidRPr="000E745A">
              <w:rPr>
                <w:rFonts w:cs="Segoe UI" w:ascii="Segoe UI" w:hAnsi="Segoe UI"/>
                <w:b/>
                <w:sz w:val="20"/>
                <w:highlight w:val="yellow"/>
              </w:rPr>
              <w:lastRenderedPageBreak/>
              <w:t>The input unit 13 includes a keyboard and a mouse provided with cursor keys, number input keys, and the like, and outputs a key press signal pressed by the keyboard and a mouse operation signal to the control unit 11</w:t>
            </w:r>
            <w:r w:rsidRPr="000E745A">
              <w:rPr>
                <w:rFonts w:cs="Segoe UI" w:ascii="Segoe UI" w:hAnsi="Segoe UI"/>
                <w:sz w:val="20"/>
                <w:highlight w:val="yellow"/>
              </w:rPr>
              <w:t>.</w:t>
            </w:r>
            <w:r w:rsidRPr="00FF460C">
              <w:rPr>
                <w:rFonts w:cs="Segoe UI" w:ascii="Segoe UI" w:hAnsi="Segoe UI"/>
                <w:sz w:val="20"/>
              </w:rPr>
              <w:t xml:space="preserve"> Further, the input unit 13 inputs the distributed video data to the control unit 11.</w:t>
            </w:r>
          </w:p>
          <w:p w:rsidR="009B2663" w:rsidRDefault="009B2663" w:rsidP="00FF2117">
            <w:pPr>
              <w:spacing w:before="120" w:after="120" w:line="319" w:lineRule="auto"/>
              <w:jc w:val="center"/>
              <w:rPr>
                <w:rFonts w:cs="Segoe UI"/>
              </w:rPr>
            </w:pPr>
            <w:r>
              <w:rPr>
                <w:rFonts w:cs="Segoe UI" w:ascii="Segoe UI" w:hAnsi="Segoe UI"/>
                <w:sz w:val="20"/>
              </w:rPr>
              <w:t>[Para 0022]</w:t>
            </w:r>
          </w:p>
          <w:p w:rsidR="009B2663" w:rsidRDefault="009B2663" w:rsidP="00FF2117">
            <w:pPr>
              <w:spacing w:before="120" w:after="120" w:line="319" w:lineRule="auto"/>
              <w:jc w:val="center"/>
              <w:rPr>
                <w:rFonts w:cs="Segoe UI"/>
                <w:b/>
              </w:rPr>
            </w:pPr>
            <w:r w:rsidRPr="000E745A">
              <w:rPr>
                <w:rFonts w:cs="Segoe UI" w:ascii="Segoe UI" w:hAnsi="Segoe UI"/>
                <w:b/>
                <w:sz w:val="20"/>
                <w:highlight w:val="cyan"/>
              </w:rPr>
              <w:t>The display unit 14 is composed of a CRT (Cathode Ray Tube), a liquid crystal display panel,</w:t>
            </w:r>
            <w:r w:rsidRPr="00FF460C">
              <w:rPr>
                <w:rFonts w:cs="Segoe UI" w:ascii="Segoe UI" w:hAnsi="Segoe UI"/>
                <w:sz w:val="20"/>
              </w:rPr>
              <w:t xml:space="preserve"> and the like</w:t>
            </w:r>
            <w:r w:rsidRPr="000E745A">
              <w:rPr>
                <w:rFonts w:cs="Segoe UI" w:ascii="Segoe UI" w:hAnsi="Segoe UI"/>
                <w:b/>
                <w:sz w:val="20"/>
              </w:rPr>
              <w:t xml:space="preserve">, </w:t>
            </w:r>
            <w:r w:rsidRPr="000E745A">
              <w:rPr>
                <w:rFonts w:cs="Segoe UI" w:ascii="Segoe UI" w:hAnsi="Segoe UI"/>
                <w:b/>
                <w:sz w:val="20"/>
                <w:highlight w:val="green"/>
              </w:rPr>
              <w:t>and displays an image according to the display data output from the control unit 11</w:t>
            </w:r>
            <w:r w:rsidRPr="00FF460C">
              <w:rPr>
                <w:rFonts w:cs="Segoe UI" w:ascii="Segoe UI" w:hAnsi="Segoe UI"/>
                <w:sz w:val="20"/>
              </w:rPr>
              <w:t xml:space="preserve">. </w:t>
            </w:r>
            <w:r w:rsidRPr="000E745A">
              <w:rPr>
                <w:rFonts w:cs="Segoe UI" w:ascii="Segoe UI" w:hAnsi="Segoe UI"/>
                <w:b/>
                <w:sz w:val="20"/>
                <w:highlight w:val="yellow"/>
              </w:rPr>
              <w:t>The communication control unit 15 controls communication with the video distribution server that distributes the video.</w:t>
            </w:r>
          </w:p>
          <w:p w:rsidR="00B115B1" w:rsidRDefault="00B115B1" w:rsidP="00FF2117">
            <w:pPr>
              <w:spacing w:before="120" w:after="120" w:line="319" w:lineRule="auto"/>
              <w:jc w:val="center"/>
              <w:rPr>
                <w:rFonts w:cs="Segoe UI"/>
                <w:b/>
              </w:rPr>
            </w:pPr>
          </w:p>
          <w:p w:rsidR="00B115B1" w:rsidRPr="000E745A" w:rsidRDefault="00B115B1" w:rsidP="00FF2117">
            <w:pPr>
              <w:spacing w:before="120" w:after="120" w:line="319" w:lineRule="auto"/>
              <w:jc w:val="center"/>
              <w:rPr>
                <w:rFonts w:cs="Segoe UI"/>
                <w:b/>
              </w:rPr>
            </w:pPr>
          </w:p>
          <w:p w:rsidR="009B2663" w:rsidRPr="00E83B72" w:rsidRDefault="009B2663" w:rsidP="00FF2117">
            <w:pPr>
              <w:spacing w:before="120" w:after="120" w:line="319" w:lineRule="auto"/>
              <w:jc w:val="center"/>
              <w:rPr>
                <w:rFonts w:cs="Segoe UI"/>
              </w:rPr>
            </w:pPr>
            <w:r>
              <w:rPr>
                <w:rFonts w:cs="Segoe UI" w:ascii="Segoe UI" w:hAnsi="Segoe UI"/>
                <w:sz w:val="20"/>
              </w:rPr>
              <w:t>[Para 0023]</w:t>
            </w:r>
          </w:p>
          <w:p w:rsidR="00B115B1" w:rsidRDefault="009B2663" w:rsidP="00FF2117">
            <w:pPr>
              <w:spacing w:before="120" w:after="120" w:line="319" w:lineRule="auto"/>
              <w:jc w:val="center"/>
              <w:rPr>
                <w:rFonts w:cs="Segoe UI"/>
              </w:rPr>
            </w:pPr>
            <w:r w:rsidRPr="000E745A">
              <w:rPr>
                <w:rFonts w:cs="Segoe UI" w:ascii="Segoe UI" w:hAnsi="Segoe UI"/>
                <w:b/>
                <w:sz w:val="20"/>
                <w:highlight w:val="green"/>
              </w:rPr>
              <w:t>The first display driver unit 16</w:t>
            </w:r>
            <w:r w:rsidRPr="00E83B72">
              <w:rPr>
                <w:rFonts w:cs="Segoe UI" w:ascii="Segoe UI" w:hAnsi="Segoe UI"/>
                <w:sz w:val="20"/>
              </w:rPr>
              <w:t xml:space="preserve"> is </w:t>
            </w:r>
            <w:r w:rsidRPr="000E745A">
              <w:rPr>
                <w:rFonts w:cs="Segoe UI" w:ascii="Segoe UI" w:hAnsi="Segoe UI"/>
                <w:b/>
                <w:sz w:val="20"/>
                <w:highlight w:val="yellow"/>
              </w:rPr>
              <w:t>a driver that displays an image on the first display screen of the six display screens (described later) formed on the display unit 14,</w:t>
            </w:r>
            <w:r w:rsidRPr="00E83B72">
              <w:rPr>
                <w:rFonts w:cs="Segoe UI" w:ascii="Segoe UI" w:hAnsi="Segoe UI"/>
                <w:sz w:val="20"/>
              </w:rPr>
              <w:t xml:space="preserve"> and an image (image data) displayed on the first display screen</w:t>
            </w:r>
            <w:r w:rsidRPr="000E745A">
              <w:rPr>
                <w:rFonts w:cs="Segoe UI" w:ascii="Segoe UI" w:hAnsi="Segoe UI"/>
                <w:b/>
                <w:sz w:val="20"/>
                <w:highlight w:val="green"/>
              </w:rPr>
              <w:t>. It is equipped with RAM</w:t>
            </w:r>
            <w:r w:rsidRPr="00E83B72">
              <w:rPr>
                <w:rFonts w:cs="Segoe UI" w:ascii="Segoe UI" w:hAnsi="Segoe UI"/>
                <w:sz w:val="20"/>
              </w:rPr>
              <w:t xml:space="preserve"> etc. </w:t>
            </w:r>
            <w:r w:rsidRPr="000E745A">
              <w:rPr>
                <w:rFonts w:cs="Segoe UI" w:ascii="Segoe UI" w:hAnsi="Segoe UI"/>
                <w:b/>
                <w:sz w:val="20"/>
                <w:highlight w:val="yellow"/>
              </w:rPr>
              <w:t>that temporarily stores the data.</w:t>
            </w:r>
            <w:r w:rsidRPr="000E745A">
              <w:rPr>
                <w:rFonts w:cs="Segoe UI" w:ascii="Segoe UI" w:hAnsi="Segoe UI"/>
                <w:b/>
                <w:sz w:val="20"/>
              </w:rPr>
              <w:t xml:space="preserve"> </w:t>
            </w:r>
            <w:r w:rsidRPr="00E83B72">
              <w:rPr>
                <w:rFonts w:cs="Segoe UI" w:ascii="Segoe UI" w:hAnsi="Segoe UI"/>
                <w:sz w:val="20"/>
              </w:rPr>
              <w:t xml:space="preserve">Similarly, </w:t>
            </w:r>
            <w:r w:rsidRPr="000E745A">
              <w:rPr>
                <w:rFonts w:cs="Segoe UI" w:ascii="Segoe UI" w:hAnsi="Segoe UI"/>
                <w:b/>
                <w:sz w:val="20"/>
                <w:highlight w:val="cyan"/>
              </w:rPr>
              <w:t>the second display driver unit 16 includes a driver for displaying an image on the second display screen, a RAM for temporarily storing the image displayed on the second display screen,</w:t>
            </w:r>
            <w:r w:rsidRPr="00E83B72">
              <w:rPr>
                <w:rFonts w:cs="Segoe UI" w:ascii="Segoe UI" w:hAnsi="Segoe UI"/>
                <w:sz w:val="20"/>
              </w:rPr>
              <w:t xml:space="preserve"> and the like. Similarly, the third display driver unit 16 includes a driver for displaying an image on the third display screen, a RAM for temporarily storing the image displayed on the third display screen, and the like. Similarly, the fourth display driver unit 16 includes a driver for displaying an image on the fourth display screen, a RAM for temporarily storing the image displayed on the fourth display screen, and the like. Similarly, the fifth display driver unit 16 includes a driver for displaying an image on the fifth display screen, a RAM for temporarily storing the image displayed on the fifth display screen, and the like. Similarly, the sixth display driver unit 16 includes a driver for displaying an image on the sixth display screen, a RAM for temporarily storing the image displayed on the six</w:t>
            </w:r>
            <w:r w:rsidR="0031320A">
              <w:rPr>
                <w:rFonts w:cs="Segoe UI" w:ascii="Segoe UI" w:hAnsi="Segoe UI"/>
                <w:sz w:val="20"/>
              </w:rPr>
              <w:t>th display screen, and the like.</w:t>
            </w:r>
          </w:p>
          <w:p w:rsidR="0031320A" w:rsidRPr="0031320A" w:rsidRDefault="0031320A" w:rsidP="00FF2117">
            <w:pPr>
              <w:spacing w:before="120" w:after="120" w:line="319" w:lineRule="auto"/>
              <w:jc w:val="center"/>
              <w:rPr>
                <w:rFonts w:cs="Segoe UI"/>
              </w:rPr>
            </w:pPr>
          </w:p>
          <w:p w:rsidR="009B2663" w:rsidRDefault="000E745A" w:rsidP="00FF2117">
            <w:pPr>
              <w:spacing w:before="120" w:after="120" w:line="319" w:lineRule="auto"/>
              <w:jc w:val="center"/>
              <w:rPr>
                <w:rFonts w:cs="Segoe UI"/>
              </w:rPr>
            </w:pPr>
            <w:r>
              <w:rPr>
                <w:rFonts w:cs="Segoe UI" w:ascii="Segoe UI" w:hAnsi="Segoe UI"/>
                <w:noProof/>
                <w:sz w:val="20"/>
                <w:lang w:val="en-IN" w:eastAsia="en-IN"/>
              </w:rPr>
              <w:drawing>
                <wp:inline distT="0" distB="0" distL="0" distR="0" wp14:anchorId="5A254F03" wp14:editId="64550E2A">
                  <wp:extent cx="2615816" cy="4138762"/>
                  <wp:effectExtent l="0" t="0" r="0" b="0"/>
                  <wp:docPr id="70" name="Picture 70" descr="H:\Downloads\Wilson US'299\2004032216-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Downloads\Wilson US'299\2004032216-3 (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17732" cy="4141793"/>
                          </a:xfrm>
                          <a:prstGeom prst="rect">
                            <a:avLst/>
                          </a:prstGeom>
                          <a:noFill/>
                          <a:ln>
                            <a:noFill/>
                          </a:ln>
                        </pic:spPr>
                      </pic:pic>
                    </a:graphicData>
                  </a:graphic>
                </wp:inline>
              </w:drawing>
            </w:r>
          </w:p>
          <w:p w:rsidR="00ED2198" w:rsidRPr="00ED2198" w:rsidRDefault="00ED2198" w:rsidP="00FF2117">
            <w:pPr>
              <w:spacing w:before="120" w:after="120" w:line="319" w:lineRule="auto"/>
              <w:jc w:val="center"/>
              <w:rPr>
                <w:rFonts w:cs="Segoe UI"/>
              </w:rPr>
            </w:pPr>
            <w:r w:rsidRPr="00ED2198">
              <w:rPr>
                <w:rFonts w:cs="Segoe UI" w:ascii="Segoe UI" w:hAnsi="Segoe UI"/>
                <w:sz w:val="20"/>
              </w:rPr>
              <w:t>[Para 0026]</w:t>
            </w:r>
          </w:p>
          <w:p w:rsidR="00ED2198" w:rsidRDefault="00ED2198" w:rsidP="00FF2117">
            <w:pPr>
              <w:spacing w:before="120" w:after="120" w:line="319" w:lineRule="auto"/>
              <w:jc w:val="center"/>
              <w:rPr>
                <w:rFonts w:cs="Segoe UI"/>
              </w:rPr>
            </w:pPr>
            <w:r w:rsidRPr="00ED2198">
              <w:rPr>
                <w:rFonts w:cs="Segoe UI" w:ascii="Segoe UI" w:hAnsi="Segoe UI"/>
                <w:sz w:val="20"/>
              </w:rPr>
              <w:t xml:space="preserve">As shown in FIG. 7, </w:t>
            </w:r>
            <w:r w:rsidRPr="00ED2198">
              <w:rPr>
                <w:rFonts w:cs="Segoe UI" w:ascii="Segoe UI" w:hAnsi="Segoe UI"/>
                <w:b/>
                <w:sz w:val="20"/>
              </w:rPr>
              <w:t xml:space="preserve">each of the first display screen to the sixth display screen includes a first clickable map, a second clickable map, a third clickable map, and a fourth clickable map. </w:t>
            </w:r>
            <w:r w:rsidRPr="00ED2198">
              <w:rPr>
                <w:rFonts w:cs="Segoe UI" w:ascii="Segoe UI" w:hAnsi="Segoe UI"/>
                <w:b/>
                <w:sz w:val="20"/>
                <w:highlight w:val="yellow"/>
              </w:rPr>
              <w:t>The first clickable map is linked with a URL for accessing a video file or the like that stores the video displayed on the display screen.</w:t>
            </w:r>
            <w:r w:rsidRPr="00ED2198">
              <w:rPr>
                <w:rFonts w:cs="Segoe UI" w:ascii="Segoe UI" w:hAnsi="Segoe UI"/>
                <w:b/>
                <w:sz w:val="20"/>
              </w:rPr>
              <w:t xml:space="preserve"> </w:t>
            </w:r>
            <w:r w:rsidRPr="00ED2198">
              <w:rPr>
                <w:rFonts w:cs="Segoe UI" w:ascii="Segoe UI" w:hAnsi="Segoe UI"/>
                <w:b/>
                <w:sz w:val="20"/>
                <w:highlight w:val="green"/>
              </w:rPr>
              <w:t>When the second clickable map is clicked, the instruction to read the attribute information from the attribute data storage file 122 is output to the control unit 11</w:t>
            </w:r>
            <w:r w:rsidRPr="00ED2198">
              <w:rPr>
                <w:rFonts w:cs="Segoe UI" w:ascii="Segoe UI" w:hAnsi="Segoe UI"/>
                <w:sz w:val="20"/>
              </w:rPr>
              <w:t xml:space="preserve">. </w:t>
            </w:r>
            <w:r w:rsidRPr="00ED2198">
              <w:rPr>
                <w:rFonts w:cs="Segoe UI" w:ascii="Segoe UI" w:hAnsi="Segoe UI"/>
                <w:b/>
                <w:sz w:val="20"/>
                <w:highlight w:val="cyan"/>
              </w:rPr>
              <w:t>When the third clickable map is clicked, the second clickable map is displayed on another display screen.</w:t>
            </w:r>
            <w:r w:rsidRPr="00ED2198">
              <w:rPr>
                <w:rFonts w:cs="Segoe UI" w:ascii="Segoe UI" w:hAnsi="Segoe UI"/>
                <w:sz w:val="20"/>
              </w:rPr>
              <w:t xml:space="preserve"> </w:t>
            </w:r>
            <w:r w:rsidRPr="00ED2198">
              <w:rPr>
                <w:rFonts w:cs="Segoe UI" w:ascii="Segoe UI" w:hAnsi="Segoe UI"/>
                <w:b/>
                <w:sz w:val="20"/>
              </w:rPr>
              <w:t>When is clicked, an instruction to display the image indicated by the attribute data read from the attribute data storage file 122 (hereinafter referred to as a related image) on this display screen is output to the control unit 11</w:t>
            </w:r>
            <w:r w:rsidRPr="00ED2198">
              <w:rPr>
                <w:rFonts w:cs="Segoe UI" w:ascii="Segoe UI" w:hAnsi="Segoe UI"/>
                <w:sz w:val="20"/>
                <w:highlight w:val="cyan"/>
              </w:rPr>
              <w:t>.</w:t>
            </w:r>
            <w:r w:rsidRPr="00ED2198">
              <w:rPr>
                <w:rFonts w:cs="Segoe UI" w:ascii="Segoe UI" w:hAnsi="Segoe UI"/>
                <w:b/>
                <w:sz w:val="20"/>
                <w:highlight w:val="cyan"/>
              </w:rPr>
              <w:t xml:space="preserve"> When the fourth clickable map is clicked, an instruction to stop the display of the image displayed on the display screen is output to the control unit 11.</w:t>
            </w:r>
          </w:p>
          <w:p w:rsidR="009B2663" w:rsidRDefault="009B2663" w:rsidP="00FF2117">
            <w:pPr>
              <w:spacing w:before="120" w:after="120" w:line="319" w:lineRule="auto"/>
              <w:jc w:val="center"/>
              <w:rPr>
                <w:rFonts w:cs="Segoe UI"/>
              </w:rPr>
            </w:pPr>
            <w:r>
              <w:rPr>
                <w:rFonts w:cs="Segoe UI" w:ascii="Segoe UI" w:hAnsi="Segoe UI"/>
                <w:sz w:val="20"/>
              </w:rPr>
              <w:t>[Para 0028]</w:t>
            </w:r>
          </w:p>
          <w:p w:rsidR="009B2663" w:rsidRDefault="009B2663" w:rsidP="00FF2117">
            <w:pPr>
              <w:spacing w:before="120" w:after="120" w:line="319" w:lineRule="auto"/>
              <w:jc w:val="center"/>
              <w:rPr>
                <w:rFonts w:cs="Segoe UI"/>
              </w:rPr>
            </w:pPr>
            <w:r w:rsidRPr="00083337">
              <w:rPr>
                <w:rFonts w:cs="Segoe UI" w:ascii="Segoe UI" w:hAnsi="Segoe UI"/>
                <w:b/>
                <w:sz w:val="20"/>
                <w:highlight w:val="green"/>
              </w:rPr>
              <w:t>The control unit 11 displays the first display screen to the sixth display screen,</w:t>
            </w:r>
            <w:r w:rsidRPr="00083337">
              <w:rPr>
                <w:rFonts w:cs="Segoe UI" w:ascii="Segoe UI" w:hAnsi="Segoe UI"/>
                <w:b/>
                <w:sz w:val="20"/>
              </w:rPr>
              <w:t xml:space="preserve"> </w:t>
            </w:r>
            <w:r w:rsidRPr="00922FC5">
              <w:rPr>
                <w:rFonts w:cs="Segoe UI" w:ascii="Segoe UI" w:hAnsi="Segoe UI"/>
                <w:sz w:val="20"/>
              </w:rPr>
              <w:t xml:space="preserve">etc. </w:t>
            </w:r>
            <w:r w:rsidRPr="00083337">
              <w:rPr>
                <w:rFonts w:cs="Segoe UI" w:ascii="Segoe UI" w:hAnsi="Segoe UI"/>
                <w:b/>
                <w:sz w:val="20"/>
                <w:highlight w:val="yellow"/>
              </w:rPr>
              <w:t>on the display unit 14</w:t>
            </w:r>
            <w:r w:rsidRPr="00922FC5">
              <w:rPr>
                <w:rFonts w:cs="Segoe UI" w:ascii="Segoe UI" w:hAnsi="Segoe UI"/>
                <w:sz w:val="20"/>
              </w:rPr>
              <w:t>, and then has the first display screen (i = 1, 2, ..., 6) on the i-th display screen (i = 1, 2, ..., 6) by the user</w:t>
            </w:r>
            <w:r w:rsidR="00971AB4">
              <w:rPr>
                <w:rFonts w:cs="Segoe UI" w:ascii="Segoe UI" w:hAnsi="Segoe UI"/>
                <w:sz w:val="20"/>
              </w:rPr>
              <w:t xml:space="preserve"> </w:t>
            </w:r>
            <w:r w:rsidRPr="00922FC5">
              <w:rPr>
                <w:rFonts w:cs="Segoe UI" w:ascii="Segoe UI" w:hAnsi="Segoe UI"/>
                <w:sz w:val="20"/>
              </w:rPr>
              <w:t xml:space="preserve">s operation. </w:t>
            </w:r>
            <w:r w:rsidRPr="00083337">
              <w:rPr>
                <w:rFonts w:cs="Segoe UI" w:ascii="Segoe UI" w:hAnsi="Segoe UI"/>
                <w:b/>
                <w:sz w:val="20"/>
                <w:highlight w:val="yellow"/>
              </w:rPr>
              <w:t>When the clickable map is clicked (step S3), the i-display driver section 16 is started, and the video storage file that stores the video specified in the URL linked to this first clickable map is accessed.</w:t>
            </w:r>
            <w:r w:rsidRPr="00083337">
              <w:rPr>
                <w:rFonts w:cs="Segoe UI" w:ascii="Segoe UI" w:hAnsi="Segoe UI"/>
                <w:b/>
                <w:sz w:val="20"/>
              </w:rPr>
              <w:t xml:space="preserve"> </w:t>
            </w:r>
            <w:r w:rsidRPr="00922FC5">
              <w:rPr>
                <w:rFonts w:cs="Segoe UI" w:ascii="Segoe UI" w:hAnsi="Segoe UI"/>
                <w:sz w:val="20"/>
              </w:rPr>
              <w:t>, The video data is sequentially read from this video recording file, etc. (step S4).</w:t>
            </w:r>
          </w:p>
          <w:p w:rsidR="000E745A" w:rsidRPr="00922FC5" w:rsidRDefault="000E745A" w:rsidP="00FF2117">
            <w:pPr>
              <w:spacing w:before="120" w:after="120" w:line="319" w:lineRule="auto"/>
              <w:jc w:val="center"/>
              <w:rPr>
                <w:rFonts w:cs="Segoe UI"/>
              </w:rPr>
            </w:pPr>
            <w:r>
              <w:rPr>
                <w:rFonts w:cs="Segoe UI" w:ascii="Segoe UI" w:hAnsi="Segoe UI"/>
                <w:noProof/>
                <w:sz w:val="20"/>
                <w:lang w:val="en-IN" w:eastAsia="en-IN"/>
              </w:rPr>
              <w:lastRenderedPageBreak/>
              <w:drawing>
                <wp:inline distT="0" distB="0" distL="0" distR="0" wp14:anchorId="2E0D4690" wp14:editId="4E58CBF7">
                  <wp:extent cx="4436199" cy="2822947"/>
                  <wp:effectExtent l="0" t="0" r="2540" b="0"/>
                  <wp:docPr id="62" name="Picture 62" descr="H:\Downloads\Wilson US'299\2004032216-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Wilson US'299\2004032216-8 (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65890" cy="2841840"/>
                          </a:xfrm>
                          <a:prstGeom prst="rect">
                            <a:avLst/>
                          </a:prstGeom>
                          <a:noFill/>
                          <a:ln>
                            <a:noFill/>
                          </a:ln>
                        </pic:spPr>
                      </pic:pic>
                    </a:graphicData>
                  </a:graphic>
                </wp:inline>
              </w:drawing>
            </w:r>
          </w:p>
          <w:p w:rsidR="009B2663" w:rsidRDefault="009B2663" w:rsidP="00FF2117">
            <w:pPr>
              <w:spacing w:before="120" w:after="120" w:line="319" w:lineRule="auto"/>
              <w:jc w:val="center"/>
              <w:rPr>
                <w:rFonts w:cs="Segoe UI"/>
              </w:rPr>
            </w:pPr>
            <w:r>
              <w:rPr>
                <w:rFonts w:cs="Segoe UI" w:ascii="Segoe UI" w:hAnsi="Segoe UI"/>
                <w:sz w:val="20"/>
              </w:rPr>
              <w:t>[Para 0029]</w:t>
            </w:r>
          </w:p>
          <w:p w:rsidR="000E745A" w:rsidRPr="00FC5738" w:rsidRDefault="009B2663" w:rsidP="00FF2117">
            <w:pPr>
              <w:spacing w:before="120" w:after="120" w:line="319" w:lineRule="auto"/>
              <w:jc w:val="center"/>
              <w:rPr>
                <w:rFonts w:cs="Segoe UI"/>
                <w:b/>
              </w:rPr>
            </w:pPr>
            <w:r w:rsidRPr="00FC5738">
              <w:rPr>
                <w:rFonts w:cs="Segoe UI" w:ascii="Segoe UI" w:hAnsi="Segoe UI"/>
                <w:b/>
                <w:sz w:val="20"/>
              </w:rPr>
              <w:t>When the attribute information is embedded in the read video data, the control unit 11 reads the attribute information from the video data, generates</w:t>
            </w:r>
            <w:r w:rsidRPr="00922FC5">
              <w:rPr>
                <w:rFonts w:cs="Segoe UI" w:ascii="Segoe UI" w:hAnsi="Segoe UI"/>
                <w:sz w:val="20"/>
              </w:rPr>
              <w:t xml:space="preserve">, for example, the attribute data shown in FIG. 2, and </w:t>
            </w:r>
            <w:r w:rsidRPr="00FC5738">
              <w:rPr>
                <w:rFonts w:cs="Segoe UI" w:ascii="Segoe UI" w:hAnsi="Segoe UI"/>
                <w:b/>
                <w:sz w:val="20"/>
                <w:highlight w:val="green"/>
              </w:rPr>
              <w:t>stores the generated attribute data as the attribute of the storage unit 12</w:t>
            </w:r>
            <w:r w:rsidRPr="00FC5738">
              <w:rPr>
                <w:rFonts w:cs="Segoe UI" w:ascii="Segoe UI" w:hAnsi="Segoe UI"/>
                <w:b/>
                <w:sz w:val="20"/>
                <w:highlight w:val="yellow"/>
              </w:rPr>
              <w:t>. In addition to storing the data in the data storage file 122, the video data is stored in the RAM provided in the i-th display driver unit 16 (step S5).</w:t>
            </w:r>
          </w:p>
          <w:p w:rsidR="009B2663" w:rsidRDefault="009B2663" w:rsidP="00FF2117">
            <w:pPr>
              <w:spacing w:before="120" w:after="120" w:line="319" w:lineRule="auto"/>
              <w:jc w:val="center"/>
              <w:rPr>
                <w:rFonts w:cs="Segoe UI"/>
              </w:rPr>
            </w:pPr>
            <w:r>
              <w:rPr>
                <w:rFonts w:cs="Segoe UI" w:ascii="Segoe UI" w:hAnsi="Segoe UI"/>
                <w:sz w:val="20"/>
              </w:rPr>
              <w:t>[Para 0030]</w:t>
            </w:r>
          </w:p>
          <w:p w:rsidR="009B2663" w:rsidRPr="00FC5738" w:rsidRDefault="009B2663" w:rsidP="00FF2117">
            <w:pPr>
              <w:spacing w:before="120" w:after="120" w:line="319" w:lineRule="auto"/>
              <w:jc w:val="center"/>
              <w:rPr>
                <w:rFonts w:cs="Segoe UI"/>
                <w:b/>
              </w:rPr>
            </w:pPr>
            <w:r w:rsidRPr="00922FC5">
              <w:rPr>
                <w:rFonts w:cs="Segoe UI" w:ascii="Segoe UI" w:hAnsi="Segoe UI"/>
                <w:sz w:val="20"/>
              </w:rPr>
              <w:t>The i-th display driver unit 16 started by the control unit 11 sequentially reads the video data stored in the RAM by the driver provided in the driver unit 11, and displays the video according to the read video data on the i-display screen. (Step S6</w:t>
            </w:r>
            <w:r w:rsidRPr="00FC5738">
              <w:rPr>
                <w:rFonts w:cs="Segoe UI" w:ascii="Segoe UI" w:hAnsi="Segoe UI"/>
                <w:b/>
                <w:sz w:val="20"/>
              </w:rPr>
              <w:t>). For example, when the video storage file specified from the URL linked to the first clickable map stores video data related to sports, the video displayed on the i-display screen is the video related to sports.</w:t>
            </w:r>
          </w:p>
          <w:p w:rsidR="009B2663" w:rsidRPr="003F03D6" w:rsidRDefault="009B2663" w:rsidP="00FF2117">
            <w:pPr>
              <w:spacing w:before="120" w:after="120" w:line="319" w:lineRule="auto"/>
              <w:jc w:val="center"/>
              <w:rPr>
                <w:rFonts w:cs="Segoe UI"/>
              </w:rPr>
            </w:pPr>
            <w:r>
              <w:rPr>
                <w:rFonts w:cs="Segoe UI" w:ascii="Segoe UI" w:hAnsi="Segoe UI"/>
                <w:sz w:val="20"/>
              </w:rPr>
              <w:t>[Para 0035]</w:t>
            </w:r>
          </w:p>
          <w:p w:rsidR="009B2663" w:rsidRPr="004E0A8C" w:rsidRDefault="009B2663" w:rsidP="00FF2117">
            <w:pPr>
              <w:spacing w:before="120" w:after="120" w:line="319" w:lineRule="auto"/>
              <w:jc w:val="center"/>
              <w:rPr>
                <w:rFonts w:cs="Segoe UI"/>
              </w:rPr>
            </w:pPr>
            <w:r w:rsidRPr="00FC5738">
              <w:rPr>
                <w:rFonts w:cs="Segoe UI" w:ascii="Segoe UI" w:hAnsi="Segoe UI"/>
                <w:b/>
                <w:sz w:val="20"/>
                <w:highlight w:val="cyan"/>
              </w:rPr>
              <w:t>The driver included in the kth display driver unit 16 reads the video data from the RAM and displays the related video on the kth display screen</w:t>
            </w:r>
            <w:r w:rsidRPr="00FC5738">
              <w:rPr>
                <w:rFonts w:cs="Segoe UI" w:ascii="Segoe UI" w:hAnsi="Segoe UI"/>
                <w:b/>
                <w:sz w:val="20"/>
              </w:rPr>
              <w:t xml:space="preserve"> </w:t>
            </w:r>
            <w:r w:rsidRPr="004E0A8C">
              <w:rPr>
                <w:rFonts w:cs="Segoe UI" w:ascii="Segoe UI" w:hAnsi="Segoe UI"/>
                <w:sz w:val="20"/>
              </w:rPr>
              <w:t>(step S15)</w:t>
            </w:r>
          </w:p>
          <w:p w:rsidR="009B2663" w:rsidRPr="003F03D6" w:rsidRDefault="009B2663" w:rsidP="00FF2117">
            <w:pPr>
              <w:spacing w:before="120" w:after="120" w:line="319" w:lineRule="auto"/>
              <w:jc w:val="center"/>
              <w:rPr>
                <w:rFonts w:cs="Segoe UI"/>
              </w:rPr>
            </w:pPr>
            <w:r>
              <w:rPr>
                <w:rFonts w:cs="Segoe UI" w:ascii="Segoe UI" w:hAnsi="Segoe UI"/>
                <w:sz w:val="20"/>
              </w:rPr>
              <w:t>[Para 0036]</w:t>
            </w:r>
          </w:p>
          <w:p w:rsidR="009B2663" w:rsidRDefault="009B2663" w:rsidP="00FF2117">
            <w:pPr>
              <w:spacing w:before="120" w:after="120" w:line="319" w:lineRule="auto"/>
              <w:jc w:val="center"/>
              <w:rPr>
                <w:rFonts w:cs="Segoe UI"/>
              </w:rPr>
            </w:pPr>
            <w:r w:rsidRPr="003F03D6">
              <w:rPr>
                <w:rFonts w:cs="Segoe UI" w:ascii="Segoe UI" w:hAnsi="Segoe UI"/>
                <w:sz w:val="20"/>
              </w:rPr>
              <w:t xml:space="preserve">After that, </w:t>
            </w:r>
            <w:r w:rsidRPr="003F122C">
              <w:rPr>
                <w:rFonts w:cs="Segoe UI" w:ascii="Segoe UI" w:hAnsi="Segoe UI"/>
                <w:b/>
                <w:sz w:val="20"/>
              </w:rPr>
              <w:t>the control unit 11 newly sets the value obtained by adding 1 to the variable m held in the work area as the variable m</w:t>
            </w:r>
            <w:r w:rsidRPr="003F03D6">
              <w:rPr>
                <w:rFonts w:cs="Segoe UI" w:ascii="Segoe UI" w:hAnsi="Segoe UI"/>
                <w:sz w:val="20"/>
              </w:rPr>
              <w:t xml:space="preserve"> (step S15), shifts the process to step S8, and performs the above-mentioned process by the user. Continue until you have the rele</w:t>
            </w:r>
            <w:r>
              <w:rPr>
                <w:rFonts w:cs="Segoe UI" w:ascii="Segoe UI" w:hAnsi="Segoe UI"/>
                <w:sz w:val="20"/>
              </w:rPr>
              <w:t>vant information that you need.</w:t>
            </w:r>
          </w:p>
          <w:p w:rsidR="009B2663" w:rsidRPr="003F03D6" w:rsidRDefault="009B2663" w:rsidP="00FF2117">
            <w:pPr>
              <w:spacing w:before="120" w:after="120" w:line="319" w:lineRule="auto"/>
              <w:jc w:val="center"/>
              <w:rPr>
                <w:rFonts w:cs="Segoe UI"/>
              </w:rPr>
            </w:pPr>
            <w:r>
              <w:rPr>
                <w:rFonts w:cs="Segoe UI" w:ascii="Segoe UI" w:hAnsi="Segoe UI"/>
                <w:sz w:val="20"/>
              </w:rPr>
              <w:t>[Para 0037]</w:t>
            </w:r>
          </w:p>
          <w:p w:rsidR="009B2663" w:rsidRPr="003B112A" w:rsidRDefault="009B2663" w:rsidP="00FF2117">
            <w:pPr>
              <w:spacing w:before="120" w:after="120" w:line="319" w:lineRule="auto"/>
              <w:jc w:val="center"/>
              <w:rPr>
                <w:rFonts w:cs="Segoe UI"/>
                <w:b/>
              </w:rPr>
            </w:pPr>
            <w:r w:rsidRPr="003B112A">
              <w:rPr>
                <w:rFonts w:cs="Segoe UI" w:ascii="Segoe UI" w:hAnsi="Segoe UI"/>
                <w:b/>
                <w:sz w:val="20"/>
              </w:rPr>
              <w:t xml:space="preserve">In step S2, the operation when </w:t>
            </w:r>
            <w:r w:rsidR="0050262F" w:rsidRPr="003B112A">
              <w:rPr>
                <w:rFonts w:cs="Segoe UI" w:ascii="Segoe UI" w:hAnsi="Segoe UI"/>
                <w:b/>
                <w:sz w:val="20"/>
              </w:rPr>
              <w:t xml:space="preserve">the </w:t>
            </w:r>
            <w:r w:rsidR="0050262F">
              <w:rPr>
                <w:rFonts w:cs="Segoe UI" w:ascii="Segoe UI" w:hAnsi="Segoe UI"/>
                <w:b/>
                <w:sz w:val="20"/>
              </w:rPr>
              <w:t>“display</w:t>
            </w:r>
            <w:r w:rsidRPr="003B112A">
              <w:rPr>
                <w:rFonts w:cs="Segoe UI" w:ascii="Segoe UI" w:hAnsi="Segoe UI"/>
                <w:b/>
                <w:sz w:val="20"/>
              </w:rPr>
              <w:t xml:space="preserve"> </w:t>
            </w:r>
            <w:r w:rsidR="0050262F" w:rsidRPr="003B112A">
              <w:rPr>
                <w:rFonts w:cs="Segoe UI" w:ascii="Segoe UI" w:hAnsi="Segoe UI"/>
                <w:b/>
                <w:sz w:val="20"/>
              </w:rPr>
              <w:t>all</w:t>
            </w:r>
            <w:r w:rsidR="0050262F">
              <w:rPr>
                <w:rFonts w:cs="Segoe UI" w:ascii="Segoe UI" w:hAnsi="Segoe UI"/>
                <w:b/>
                <w:sz w:val="20"/>
              </w:rPr>
              <w:t xml:space="preserve">” </w:t>
            </w:r>
            <w:r w:rsidR="0050262F" w:rsidRPr="003B112A">
              <w:rPr>
                <w:rFonts w:cs="Segoe UI" w:ascii="Segoe UI" w:hAnsi="Segoe UI"/>
                <w:b/>
                <w:sz w:val="20"/>
              </w:rPr>
              <w:t>button</w:t>
            </w:r>
            <w:r w:rsidRPr="003B112A">
              <w:rPr>
                <w:rFonts w:cs="Segoe UI" w:ascii="Segoe UI" w:hAnsi="Segoe UI"/>
                <w:b/>
                <w:sz w:val="20"/>
              </w:rPr>
              <w:t xml:space="preserve"> in the display unit 14 on which the first display screen to the sixth display screen is displayed is clicked will be described.</w:t>
            </w:r>
          </w:p>
          <w:p w:rsidR="009B2663" w:rsidRPr="003F03D6" w:rsidRDefault="009B2663" w:rsidP="00FF2117">
            <w:pPr>
              <w:spacing w:before="120" w:after="120" w:line="319" w:lineRule="auto"/>
              <w:jc w:val="center"/>
              <w:rPr>
                <w:rFonts w:cs="Segoe UI"/>
              </w:rPr>
            </w:pPr>
            <w:r>
              <w:rPr>
                <w:rFonts w:cs="Segoe UI" w:ascii="Segoe UI" w:hAnsi="Segoe UI"/>
                <w:sz w:val="20"/>
              </w:rPr>
              <w:t>[Para 0040]</w:t>
            </w:r>
          </w:p>
          <w:p w:rsidR="009B2663" w:rsidRDefault="009B2663" w:rsidP="00FF2117">
            <w:pPr>
              <w:spacing w:before="120" w:after="120" w:line="319" w:lineRule="auto"/>
              <w:jc w:val="center"/>
              <w:rPr>
                <w:rFonts w:cs="Segoe UI"/>
              </w:rPr>
            </w:pPr>
            <w:r w:rsidRPr="00C85130">
              <w:rPr>
                <w:rFonts w:cs="Segoe UI" w:ascii="Segoe UI" w:hAnsi="Segoe UI"/>
                <w:sz w:val="20"/>
              </w:rPr>
              <w:t>After that, the control unit 11 similarly displays an image on each display screen in order from the second display screen to the sixth display screen.</w:t>
            </w:r>
          </w:p>
          <w:p w:rsidR="009B2663" w:rsidRPr="00802FD9" w:rsidRDefault="004C39BD" w:rsidP="00FF2117">
            <w:pPr>
              <w:spacing w:before="120" w:after="120" w:line="319" w:lineRule="auto"/>
              <w:jc w:val="center"/>
              <w:rPr>
                <w:rFonts w:cs="Segoe UI"/>
              </w:rPr>
            </w:pPr>
            <w:r>
              <w:rPr>
                <w:rFonts w:cs="Segoe UI" w:ascii="Segoe UI" w:hAnsi="Segoe UI"/>
                <w:sz w:val="20"/>
              </w:rPr>
              <w:t>[Para 0044</w:t>
            </w:r>
            <w:r w:rsidR="009B2663" w:rsidRPr="00802FD9">
              <w:rPr>
                <w:rFonts w:cs="Segoe UI" w:ascii="Segoe UI" w:hAnsi="Segoe UI"/>
                <w:sz w:val="20"/>
              </w:rPr>
              <w:t>]</w:t>
            </w:r>
          </w:p>
          <w:p w:rsidR="009B2663" w:rsidRPr="00940E0F" w:rsidRDefault="009B2663" w:rsidP="00FF2117">
            <w:pPr>
              <w:spacing w:before="120" w:after="120" w:line="319" w:lineRule="auto"/>
              <w:jc w:val="center"/>
              <w:rPr>
                <w:rFonts w:cs="Segoe UI"/>
              </w:rPr>
            </w:pPr>
            <w:r w:rsidRPr="00802FD9">
              <w:rPr>
                <w:rFonts w:cs="Segoe UI" w:ascii="Segoe UI" w:hAnsi="Segoe UI"/>
                <w:sz w:val="20"/>
              </w:rPr>
              <w:t>Further, according to</w:t>
            </w:r>
            <w:r w:rsidRPr="00B53990">
              <w:rPr>
                <w:rFonts w:cs="Segoe UI" w:ascii="Segoe UI" w:hAnsi="Segoe UI"/>
                <w:b/>
                <w:sz w:val="20"/>
              </w:rPr>
              <w:t xml:space="preserve"> </w:t>
            </w:r>
            <w:r w:rsidRPr="00B53990">
              <w:rPr>
                <w:rFonts w:cs="Segoe UI" w:ascii="Segoe UI" w:hAnsi="Segoe UI"/>
                <w:b/>
                <w:sz w:val="20"/>
                <w:highlight w:val="yellow"/>
              </w:rPr>
              <w:t>the information processing device 10</w:t>
            </w:r>
            <w:r w:rsidRPr="00802FD9">
              <w:rPr>
                <w:rFonts w:cs="Segoe UI" w:ascii="Segoe UI" w:hAnsi="Segoe UI"/>
                <w:sz w:val="20"/>
              </w:rPr>
              <w:t xml:space="preserve">, a distribution request for the related video to be displayed on the display screen for displaying the specified related video is transmitted to the video distribution source, and the related video for which the distribution request is displayed is displayed on the display screen. </w:t>
            </w:r>
            <w:r w:rsidRPr="00B53990">
              <w:rPr>
                <w:rFonts w:cs="Segoe UI" w:ascii="Segoe UI" w:hAnsi="Segoe UI"/>
                <w:b/>
                <w:sz w:val="20"/>
                <w:highlight w:val="green"/>
              </w:rPr>
              <w:t>Therefore, a plurality of related images can be displayed on one display device.</w:t>
            </w:r>
          </w:p>
        </w:tc>
      </w:tr>
    </w:tbl>
    <w:p w:rsidR="009B2663" w:rsidRPr="00635AA3" w:rsidRDefault="009B2663" w:rsidP="00FF2117">
      <w:pPr>
        <w:spacing w:before="120" w:after="120"/>
        <w:jc w:val="both"/>
        <w:rPr>
          <w:rFonts w:cs="Segoe UI"/>
        </w:rPr>
      </w:pPr>
    </w:p>
    <w:p w:rsidR="009B2663" w:rsidRPr="00635AA3" w:rsidRDefault="009B2663" w:rsidP="00FF2117">
      <w:pPr>
        <w:spacing w:before="120" w:after="120"/>
        <w:jc w:val="both"/>
        <w:rPr>
          <w:rFonts w:cs="Segoe UI"/>
        </w:rPr>
      </w:pPr>
    </w:p>
    <w:p w:rsidR="00CF17A9" w:rsidRDefault="005C33E4" w:rsidP="00DD1679">
      <w:pPr>
        <w:pStyle w:val="Heading1"/>
        <w:numPr>
          <w:ilvl w:val="0"/>
          <w:numId w:val="5"/>
        </w:numPr>
        <w:spacing w:before="120" w:after="120" w:line="27" w:lineRule="atLeast"/>
        <w:ind w:left="0"/>
        <w:jc w:val="left"/>
      </w:pPr>
      <w:bookmarkStart w:id="46" w:name="_Toc209477463"/>
      <w:r>
        <w:rPr>
          <w:rFonts w:ascii="Cambria" w:hAnsi="Cambria"/>
          <w:sz w:val="56"/>
        </w:rPr>
        <w:lastRenderedPageBreak/>
        <w:t>Tier-3</w:t>
      </w:r>
      <w:r w:rsidR="00CF17A9">
        <w:rPr>
          <w:rFonts w:ascii="Cambria" w:hAnsi="Cambria"/>
          <w:sz w:val="56"/>
        </w:rPr>
        <w:t xml:space="preserve"> Result</w:t>
      </w:r>
      <w:bookmarkEnd w:id="4"/>
      <w:r w:rsidR="00CF17A9">
        <w:rPr>
          <w:rFonts w:ascii="Cambria" w:hAnsi="Cambria"/>
          <w:sz w:val="56"/>
        </w:rPr>
        <w:t>s</w:t>
      </w:r>
      <w:bookmarkEnd w:id="5"/>
      <w:bookmarkEnd w:id="46"/>
    </w:p>
    <w:p w:rsidR="004D44FF" w:rsidRPr="009C34D4" w:rsidRDefault="004D44FF" w:rsidP="00DD1679">
      <w:pPr>
        <w:pStyle w:val="Heading2"/>
        <w:numPr>
          <w:ilvl w:val="1"/>
          <w:numId w:val="4"/>
        </w:numPr>
        <w:spacing w:before="120" w:after="120"/>
        <w:jc w:val="left"/>
        <w:rPr>
          <w:rFonts w:cs="Segoe UI"/>
          <w:i/>
        </w:rPr>
      </w:pPr>
      <w:bookmarkStart w:id="47" w:name="_US11382083B2_(Guo_et"/>
      <w:bookmarkStart w:id="48" w:name="_WO2014005654A1_(Forssell_et"/>
      <w:bookmarkStart w:id="49" w:name="_WO2011139074A2_(Hungsook_et"/>
      <w:bookmarkStart w:id="50" w:name="_US7154558B2_(Yui_et"/>
      <w:bookmarkStart w:id="51" w:name="_US20060282852A1_(Purpura_et"/>
      <w:bookmarkStart w:id="52" w:name="_WO2006104968A2_(Purpura_et"/>
      <w:bookmarkStart w:id="53" w:name="_US20040045026A1_(Baril_et"/>
      <w:bookmarkStart w:id="54" w:name="_Toc209477464"/>
      <w:bookmarkEnd w:id="47"/>
      <w:bookmarkEnd w:id="48"/>
      <w:bookmarkEnd w:id="49"/>
      <w:bookmarkEnd w:id="50"/>
      <w:bookmarkEnd w:id="51"/>
      <w:bookmarkEnd w:id="52"/>
      <w:bookmarkEnd w:id="53"/>
      <w:r>
        <w:rPr>
          <w:rFonts w:ascii="Cambria" w:hAnsi="Cambria"/>
          <w:sz w:val="40"/>
        </w:rPr>
        <w:t>Video Surveillance in Hollywood Movies (</w:t>
      </w:r>
      <w:r>
        <w:rPr>
          <w:rFonts w:ascii="Cambria" w:hAnsi="Cambria"/>
          <w:i/>
          <w:sz w:val="40"/>
        </w:rPr>
        <w:t>Kammerer</w:t>
      </w:r>
      <w:r>
        <w:rPr>
          <w:rFonts w:ascii="Cambria" w:hAnsi="Cambria"/>
          <w:sz w:val="40"/>
        </w:rPr>
        <w:t>)</w:t>
      </w:r>
      <w:bookmarkEnd w:id="54"/>
    </w:p>
    <w:p w:rsidR="004D44FF" w:rsidRPr="00635AA3" w:rsidRDefault="004D44FF" w:rsidP="004D44FF">
      <w:pPr>
        <w:spacing w:before="120" w:after="120"/>
        <w:jc w:val="both"/>
        <w:rPr>
          <w:rFonts w:cs="Segoe UI"/>
          <w:color w:val="0000FF"/>
          <w:u w:val="single"/>
        </w:rPr>
      </w:pPr>
      <w:r w:rsidRPr="00635AA3">
        <w:rPr>
          <w:rFonts w:cs="Segoe UI" w:ascii="Segoe UI" w:hAnsi="Segoe UI"/>
          <w:b/>
          <w:sz w:val="20"/>
        </w:rPr>
        <w:t>Source</w:t>
      </w:r>
      <w:r w:rsidRPr="00635AA3">
        <w:rPr>
          <w:rFonts w:cs="Segoe UI" w:ascii="Segoe UI" w:hAnsi="Segoe UI"/>
          <w:sz w:val="20"/>
        </w:rPr>
        <w:t xml:space="preserve">: </w:t>
      </w:r>
      <w:hyperlink r:id="rId66" w:history="1">
        <w:r w:rsidRPr="00B310BB">
          <w:rPr>
            <w:rStyle w:val="Hyperlink"/>
            <w:rFonts w:cs="Segoe UI"/>
          </w:rPr>
          <w:t>https://ojs.library.queensu.ca/index.php/surveillance-and-society/article/download/3389/3352/5700</w:t>
        </w:r>
      </w:hyperlink>
      <w:r>
        <w:rPr>
          <w:rFonts w:cs="Segoe UI" w:ascii="Segoe UI" w:hAnsi="Segoe UI"/>
          <w:sz w:val="20"/>
        </w:rPr>
        <w:t xml:space="preserve"> </w:t>
      </w:r>
    </w:p>
    <w:p w:rsidR="004D44FF" w:rsidRPr="00FA486F" w:rsidRDefault="004D44FF" w:rsidP="004D44FF">
      <w:pPr>
        <w:spacing w:before="120" w:after="120"/>
        <w:jc w:val="both"/>
        <w:rPr>
          <w:lang w:val="en-IN"/>
        </w:rPr>
      </w:pPr>
      <w:r w:rsidRPr="00635AA3">
        <w:rPr>
          <w:rFonts w:cs="Segoe UI" w:ascii="Segoe UI" w:hAnsi="Segoe UI"/>
          <w:b/>
          <w:sz w:val="20"/>
        </w:rPr>
        <w:t>Summary</w:t>
      </w:r>
      <w:r w:rsidRPr="00635AA3">
        <w:rPr>
          <w:rFonts w:cs="Segoe UI" w:ascii="Segoe UI" w:hAnsi="Segoe UI"/>
          <w:sz w:val="20"/>
        </w:rPr>
        <w:t xml:space="preserve">: </w:t>
      </w:r>
      <w:r>
        <w:rPr>
          <w:rFonts w:cs="Segoe UI" w:ascii="Segoe UI" w:hAnsi="Segoe UI"/>
          <w:sz w:val="20"/>
        </w:rPr>
        <w:t>This reference</w:t>
      </w:r>
      <w:r>
        <w:rPr>
          <w:rFonts w:ascii="Segoe UI" w:hAnsi="Segoe UI"/>
          <w:sz w:val="20"/>
        </w:rPr>
        <w:t xml:space="preserve"> examines the representations of CCTV in contemporary popular culture, namely Hollywood film from the perspective of culture and film studies. It begins with the observation that an increasing number of Hollywood films are not only incorporating (fake) CCTV images into their narratives.</w:t>
      </w:r>
    </w:p>
    <w:p w:rsidR="004D44FF" w:rsidRPr="0019562B" w:rsidRDefault="004D44FF" w:rsidP="004D44FF">
      <w:pPr>
        <w:spacing w:before="120" w:after="120"/>
        <w:jc w:val="both"/>
        <w:rPr>
          <w:b/>
          <w:u w:val="single"/>
        </w:rPr>
      </w:pPr>
      <w:r w:rsidRPr="00FC2301">
        <w:rPr>
          <w:rFonts w:ascii="Segoe UI" w:hAnsi="Segoe UI"/>
          <w:b/>
          <w:sz w:val="20"/>
        </w:rPr>
        <w:t>Note</w:t>
      </w:r>
      <w:r>
        <w:rPr>
          <w:rFonts w:ascii="Segoe UI" w:hAnsi="Segoe UI"/>
          <w:sz w:val="20"/>
        </w:rPr>
        <w:t xml:space="preserve">: </w:t>
      </w:r>
      <w:r w:rsidRPr="0019562B">
        <w:rPr>
          <w:rFonts w:ascii="Segoe UI" w:hAnsi="Segoe UI"/>
          <w:sz w:val="20"/>
          <w:u w:val="single"/>
        </w:rPr>
        <w:t>The movie “</w:t>
      </w:r>
      <w:r w:rsidRPr="0019562B">
        <w:rPr>
          <w:rFonts w:ascii="Segoe UI" w:hAnsi="Segoe UI"/>
          <w:b/>
          <w:sz w:val="20"/>
          <w:u w:val="single"/>
        </w:rPr>
        <w:t>Time Code</w:t>
      </w:r>
      <w:r w:rsidRPr="0019562B">
        <w:rPr>
          <w:rFonts w:ascii="Segoe UI" w:hAnsi="Segoe UI"/>
          <w:sz w:val="20"/>
          <w:u w:val="single"/>
        </w:rPr>
        <w:t xml:space="preserve">” was released in </w:t>
      </w:r>
      <w:r w:rsidRPr="0019562B">
        <w:rPr>
          <w:rFonts w:ascii="Segoe UI" w:hAnsi="Segoe UI"/>
          <w:b/>
          <w:sz w:val="20"/>
          <w:u w:val="single"/>
        </w:rPr>
        <w:t>2000.</w:t>
      </w:r>
    </w:p>
    <w:p w:rsidR="004D44FF" w:rsidRPr="00CE067A" w:rsidRDefault="004D44FF" w:rsidP="004D44FF">
      <w:pPr>
        <w:spacing w:before="120" w:after="120"/>
        <w:jc w:val="both"/>
        <w:rPr>
          <w:rFonts w:cs="Segoe UI"/>
          <w:i/>
        </w:rPr>
      </w:pPr>
      <w:r w:rsidRPr="00CE067A">
        <w:rPr>
          <w:rFonts w:ascii="Segoe UI" w:hAnsi="Segoe UI"/>
          <w:i/>
          <w:sz w:val="20"/>
        </w:rPr>
        <w:t>However, it don’t explicitly mention all the feature</w:t>
      </w:r>
      <w:r>
        <w:rPr>
          <w:rFonts w:ascii="Segoe UI" w:hAnsi="Segoe UI"/>
          <w:i/>
          <w:sz w:val="20"/>
        </w:rPr>
        <w:t>s of the independent claim, but YouTube montage seems</w:t>
      </w:r>
      <w:r w:rsidRPr="00CE067A">
        <w:rPr>
          <w:rFonts w:ascii="Segoe UI" w:hAnsi="Segoe UI"/>
          <w:i/>
          <w:sz w:val="20"/>
        </w:rPr>
        <w:t xml:space="preserve"> key features required, such as “displaying the videos with a common attribute and displaying another video not currently on displayed on the screen”.</w:t>
      </w:r>
    </w:p>
    <w:tbl>
      <w:tblPr>
        <w:tblStyle w:val="DefaultTable1"/>
        <w:tblW w:w="15438" w:type="dxa"/>
        <w:tblInd w:w="115" w:type="dxa"/>
        <w:tblLayout w:type="fixed"/>
        <w:tblLook w:val="0480" w:firstRow="0" w:lastRow="0" w:firstColumn="1" w:lastColumn="0" w:noHBand="0" w:noVBand="1"/>
      </w:tblPr>
      <w:tblGrid>
        <w:gridCol w:w="2479"/>
        <w:gridCol w:w="12959"/>
      </w:tblGrid>
      <w:tr w:rsidR="004D44FF" w:rsidRPr="00635AA3" w:rsidTr="009D55FA">
        <w:trPr>
          <w:cantSplit w:val="0"/>
          <w:trHeight w:val="288"/>
        </w:trPr>
        <w:tc>
          <w:tcPr>
            <w:tcW w:w="2479" w:type="dxa"/>
          </w:tcPr>
          <w:p w:rsidR="004D44FF" w:rsidRPr="00635AA3" w:rsidRDefault="004D44FF" w:rsidP="009D55FA">
            <w:pPr>
              <w:spacing w:before="120" w:after="120" w:line="319" w:lineRule="auto"/>
              <w:jc w:val="center"/>
              <w:rPr>
                <w:rFonts w:cs="Segoe UI"/>
              </w:rPr>
            </w:pPr>
            <w:r w:rsidRPr="00635AA3">
              <w:rPr>
                <w:rFonts w:cs="Segoe UI" w:ascii="Segoe UI" w:hAnsi="Segoe UI"/>
                <w:sz w:val="20"/>
              </w:rPr>
              <w:t>Publication Date</w:t>
            </w:r>
          </w:p>
        </w:tc>
        <w:tc>
          <w:tcPr>
            <w:tcW w:w="12959" w:type="dxa"/>
          </w:tcPr>
          <w:p w:rsidR="004D44FF" w:rsidRPr="00635AA3" w:rsidRDefault="004D44FF" w:rsidP="009D55FA">
            <w:pPr>
              <w:spacing w:before="120" w:after="120" w:line="319" w:lineRule="auto"/>
              <w:jc w:val="center"/>
              <w:rPr>
                <w:rFonts w:cs="Segoe UI"/>
              </w:rPr>
            </w:pPr>
            <w:r>
              <w:rPr>
                <w:rFonts w:cs="Segoe UI" w:ascii="Segoe UI" w:hAnsi="Segoe UI"/>
                <w:sz w:val="20"/>
              </w:rPr>
              <w:t>2004</w:t>
            </w:r>
          </w:p>
        </w:tc>
      </w:tr>
      <w:tr w:rsidR="004D44FF" w:rsidRPr="00635AA3" w:rsidTr="009D55FA">
        <w:trPr>
          <w:cantSplit w:val="0"/>
          <w:trHeight w:val="471"/>
        </w:trPr>
        <w:tc>
          <w:tcPr>
            <w:tcW w:w="2479" w:type="dxa"/>
            <w:tcBorders>
              <w:bottom w:val="single" w:sz="4" w:space="0" w:color="auto"/>
            </w:tcBorders>
          </w:tcPr>
          <w:p w:rsidR="004D44FF" w:rsidRPr="00635AA3" w:rsidRDefault="004D44FF" w:rsidP="009D55FA">
            <w:pPr>
              <w:spacing w:before="120" w:after="120" w:line="319" w:lineRule="auto"/>
              <w:jc w:val="center"/>
              <w:rPr>
                <w:rFonts w:cs="Segoe UI"/>
              </w:rPr>
            </w:pPr>
            <w:r w:rsidRPr="00635AA3">
              <w:rPr>
                <w:rFonts w:cs="Segoe UI" w:ascii="Segoe UI" w:hAnsi="Segoe UI"/>
                <w:sz w:val="20"/>
              </w:rPr>
              <w:t>Relevant Text</w:t>
            </w:r>
          </w:p>
        </w:tc>
        <w:tc>
          <w:tcPr>
            <w:tcW w:w="12959" w:type="dxa"/>
            <w:tcBorders>
              <w:top w:val="single" w:sz="4" w:space="0" w:color="auto"/>
              <w:bottom w:val="single" w:sz="4" w:space="0" w:color="auto"/>
            </w:tcBorders>
          </w:tcPr>
          <w:p w:rsidR="004D44FF" w:rsidRPr="006A3CBC" w:rsidRDefault="004D44FF" w:rsidP="009D55FA">
            <w:pPr>
              <w:spacing w:before="120" w:after="120" w:line="319" w:lineRule="auto"/>
              <w:jc w:val="center"/>
              <w:rPr>
                <w:rFonts w:cs="Segoe UI"/>
                <w:color w:val="000000" w:themeColor="text1"/>
              </w:rPr>
            </w:pPr>
            <w:r w:rsidRPr="006A3CBC">
              <w:rPr>
                <w:rFonts w:cs="Segoe UI" w:ascii="Segoe UI" w:hAnsi="Segoe UI"/>
                <w:color w:val="000000" w:themeColor="text1"/>
                <w:sz w:val="20"/>
              </w:rPr>
              <w:t>Time Code</w:t>
            </w:r>
          </w:p>
          <w:p w:rsidR="004D44FF" w:rsidRPr="00844D36" w:rsidRDefault="004D44FF" w:rsidP="009D55FA">
            <w:pPr>
              <w:spacing w:before="120" w:after="120" w:line="319" w:lineRule="auto"/>
              <w:jc w:val="center"/>
              <w:rPr>
                <w:rFonts w:cs="Segoe UI"/>
                <w:b/>
                <w:color w:val="000000" w:themeColor="text1"/>
              </w:rPr>
            </w:pPr>
            <w:r w:rsidRPr="006A3CBC">
              <w:rPr>
                <w:rFonts w:cs="Segoe UI" w:ascii="Segoe UI" w:hAnsi="Segoe UI"/>
                <w:color w:val="000000" w:themeColor="text1"/>
                <w:sz w:val="20"/>
              </w:rPr>
              <w:t>Without recourse to a big budget, but with unremitting diligence an</w:t>
            </w:r>
            <w:r>
              <w:rPr>
                <w:rFonts w:cs="Segoe UI" w:ascii="Segoe UI" w:hAnsi="Segoe UI"/>
                <w:color w:val="000000" w:themeColor="text1"/>
                <w:sz w:val="20"/>
              </w:rPr>
              <w:t xml:space="preserve">d a great care for the details, </w:t>
            </w:r>
            <w:r w:rsidRPr="006A3CBC">
              <w:rPr>
                <w:rFonts w:cs="Segoe UI" w:ascii="Segoe UI" w:hAnsi="Segoe UI"/>
                <w:color w:val="000000" w:themeColor="text1"/>
                <w:sz w:val="20"/>
              </w:rPr>
              <w:t>British filmmaker Mike Figgis has made a film that pro</w:t>
            </w:r>
            <w:r>
              <w:rPr>
                <w:rFonts w:cs="Segoe UI" w:ascii="Segoe UI" w:hAnsi="Segoe UI"/>
                <w:color w:val="000000" w:themeColor="text1"/>
                <w:sz w:val="20"/>
              </w:rPr>
              <w:t xml:space="preserve">bably tells us more about video </w:t>
            </w:r>
            <w:r w:rsidRPr="006A3CBC">
              <w:rPr>
                <w:rFonts w:cs="Segoe UI" w:ascii="Segoe UI" w:hAnsi="Segoe UI"/>
                <w:color w:val="000000" w:themeColor="text1"/>
                <w:sz w:val="20"/>
              </w:rPr>
              <w:t>surveillance than most other films. I am referring of course to Time</w:t>
            </w:r>
            <w:r>
              <w:rPr>
                <w:rFonts w:cs="Segoe UI" w:ascii="Segoe UI" w:hAnsi="Segoe UI"/>
                <w:color w:val="000000" w:themeColor="text1"/>
                <w:sz w:val="20"/>
              </w:rPr>
              <w:t xml:space="preserve"> Code (2000). In this film, the </w:t>
            </w:r>
            <w:r w:rsidRPr="006A3CBC">
              <w:rPr>
                <w:rFonts w:cs="Segoe UI" w:ascii="Segoe UI" w:hAnsi="Segoe UI"/>
                <w:color w:val="000000" w:themeColor="text1"/>
                <w:sz w:val="20"/>
              </w:rPr>
              <w:t>aesthetics of the continuous camera shot is taken to the extreme. Th</w:t>
            </w:r>
            <w:r>
              <w:rPr>
                <w:rFonts w:cs="Segoe UI" w:ascii="Segoe UI" w:hAnsi="Segoe UI"/>
                <w:color w:val="000000" w:themeColor="text1"/>
                <w:sz w:val="20"/>
              </w:rPr>
              <w:t xml:space="preserve">e film is actually shot without </w:t>
            </w:r>
            <w:r w:rsidRPr="006A3CBC">
              <w:rPr>
                <w:rFonts w:cs="Segoe UI" w:ascii="Segoe UI" w:hAnsi="Segoe UI"/>
                <w:color w:val="000000" w:themeColor="text1"/>
                <w:sz w:val="20"/>
              </w:rPr>
              <w:t xml:space="preserve">a single filmic cut in time. And yet – </w:t>
            </w:r>
            <w:r w:rsidRPr="00844D36">
              <w:rPr>
                <w:rFonts w:cs="Segoe UI" w:ascii="Segoe UI" w:hAnsi="Segoe UI"/>
                <w:b/>
                <w:color w:val="000000" w:themeColor="text1"/>
                <w:sz w:val="20"/>
              </w:rPr>
              <w:t>and this is exactly why Time Code is so interesting under the perspective of CCTV – it is not without montage. Just like a monit</w:t>
            </w:r>
            <w:r>
              <w:rPr>
                <w:rFonts w:cs="Segoe UI" w:ascii="Segoe UI" w:hAnsi="Segoe UI"/>
                <w:b/>
                <w:color w:val="000000" w:themeColor="text1"/>
                <w:sz w:val="20"/>
              </w:rPr>
              <w:t xml:space="preserve">or wall in the control room, it </w:t>
            </w:r>
            <w:r w:rsidRPr="00844D36">
              <w:rPr>
                <w:rFonts w:cs="Segoe UI" w:ascii="Segoe UI" w:hAnsi="Segoe UI"/>
                <w:b/>
                <w:color w:val="000000" w:themeColor="text1"/>
                <w:sz w:val="20"/>
              </w:rPr>
              <w:t>substitutes temporal for spatial montage.</w:t>
            </w:r>
          </w:p>
          <w:p w:rsidR="004D44FF" w:rsidRDefault="004D44FF" w:rsidP="009D55FA">
            <w:pPr>
              <w:spacing w:before="120" w:after="120" w:line="319" w:lineRule="auto"/>
              <w:jc w:val="center"/>
              <w:rPr>
                <w:rFonts w:cs="Segoe UI"/>
                <w:b/>
                <w:color w:val="000000" w:themeColor="text1"/>
              </w:rPr>
            </w:pPr>
            <w:r w:rsidRPr="006A3CBC">
              <w:rPr>
                <w:rFonts w:cs="Segoe UI" w:ascii="Segoe UI" w:hAnsi="Segoe UI"/>
                <w:color w:val="000000" w:themeColor="text1"/>
                <w:sz w:val="20"/>
              </w:rPr>
              <w:t xml:space="preserve">On 19th November, 1999, </w:t>
            </w:r>
            <w:r w:rsidRPr="001F7565">
              <w:rPr>
                <w:rFonts w:cs="Segoe UI" w:ascii="Segoe UI" w:hAnsi="Segoe UI"/>
                <w:b/>
                <w:color w:val="000000" w:themeColor="text1"/>
                <w:sz w:val="20"/>
              </w:rPr>
              <w:t>four cameras have been synchronized and started simultaneously at 3 p.m</w:t>
            </w:r>
            <w:r w:rsidRPr="006A3CBC">
              <w:rPr>
                <w:rFonts w:cs="Segoe UI" w:ascii="Segoe UI" w:hAnsi="Segoe UI"/>
                <w:color w:val="000000" w:themeColor="text1"/>
                <w:sz w:val="20"/>
              </w:rPr>
              <w:t>. Each camera then followed for the course of exactly 97 mi</w:t>
            </w:r>
            <w:r>
              <w:rPr>
                <w:rFonts w:cs="Segoe UI" w:ascii="Segoe UI" w:hAnsi="Segoe UI"/>
                <w:color w:val="000000" w:themeColor="text1"/>
                <w:sz w:val="20"/>
              </w:rPr>
              <w:t xml:space="preserve">nutes the actions, meanderings, </w:t>
            </w:r>
            <w:r w:rsidRPr="006A3CBC">
              <w:rPr>
                <w:rFonts w:cs="Segoe UI" w:ascii="Segoe UI" w:hAnsi="Segoe UI"/>
                <w:color w:val="000000" w:themeColor="text1"/>
                <w:sz w:val="20"/>
              </w:rPr>
              <w:t>encounters, conversations of several different persons, wit</w:t>
            </w:r>
            <w:r>
              <w:rPr>
                <w:rFonts w:cs="Segoe UI" w:ascii="Segoe UI" w:hAnsi="Segoe UI"/>
                <w:color w:val="000000" w:themeColor="text1"/>
                <w:sz w:val="20"/>
              </w:rPr>
              <w:t>hout stopping once</w:t>
            </w:r>
            <w:r w:rsidRPr="00622654">
              <w:rPr>
                <w:rFonts w:cs="Segoe UI" w:ascii="Segoe UI" w:hAnsi="Segoe UI"/>
                <w:b/>
                <w:color w:val="000000" w:themeColor="text1"/>
                <w:sz w:val="20"/>
                <w:highlight w:val="yellow"/>
              </w:rPr>
              <w:t>. The film is presented as split-screen, i.e. all four films run parallel with each other and synchronous side by side</w:t>
            </w:r>
            <w:r w:rsidRPr="006A3CBC">
              <w:rPr>
                <w:rFonts w:cs="Segoe UI" w:ascii="Segoe UI" w:hAnsi="Segoe UI"/>
                <w:color w:val="000000" w:themeColor="text1"/>
                <w:sz w:val="20"/>
              </w:rPr>
              <w:t xml:space="preserve">. </w:t>
            </w:r>
            <w:r w:rsidRPr="00774722">
              <w:rPr>
                <w:rFonts w:cs="Segoe UI" w:ascii="Segoe UI" w:hAnsi="Segoe UI"/>
                <w:b/>
                <w:color w:val="000000" w:themeColor="text1"/>
                <w:sz w:val="20"/>
                <w:highlight w:val="green"/>
              </w:rPr>
              <w:t>The cross formed where the four frames intersect reminds the viewer that the characters are constantly under the crosshairs of surveillance</w:t>
            </w:r>
          </w:p>
          <w:p w:rsidR="004D44FF" w:rsidRPr="00761F0F" w:rsidRDefault="004D44FF" w:rsidP="009D55FA">
            <w:pPr>
              <w:spacing w:before="120" w:after="120" w:line="319" w:lineRule="auto"/>
              <w:jc w:val="center"/>
              <w:rPr>
                <w:rFonts w:cs="Segoe UI"/>
                <w:color w:val="000000" w:themeColor="text1"/>
              </w:rPr>
            </w:pPr>
            <w:r>
              <w:rPr>
                <w:rFonts w:cs="Segoe UI" w:ascii="Segoe UI" w:hAnsi="Segoe UI"/>
                <w:b/>
                <w:color w:val="000000" w:themeColor="text1"/>
                <w:sz w:val="20"/>
              </w:rPr>
              <w:t xml:space="preserve">YouTube Video Source 1: </w:t>
            </w:r>
            <w:hyperlink r:id="rId67" w:history="1">
              <w:r w:rsidRPr="008462E2">
                <w:rPr>
                  <w:rStyle w:val="Hyperlink"/>
                  <w:rFonts w:cs="Segoe UI"/>
                </w:rPr>
                <w:t>https://www.youtube.com/watch?v=YXr8W9i-Bz8</w:t>
              </w:r>
            </w:hyperlink>
            <w:r w:rsidRPr="008462E2">
              <w:rPr>
                <w:rFonts w:cs="Segoe UI" w:ascii="Segoe UI" w:hAnsi="Segoe UI"/>
                <w:color w:val="000000" w:themeColor="text1"/>
                <w:sz w:val="20"/>
              </w:rPr>
              <w:t xml:space="preserve">  </w:t>
            </w:r>
            <w:r w:rsidRPr="00761F0F">
              <w:rPr>
                <w:rFonts w:cs="Segoe UI" w:ascii="Segoe UI" w:hAnsi="Segoe UI"/>
                <w:b/>
                <w:color w:val="000000" w:themeColor="text1"/>
                <w:sz w:val="20"/>
              </w:rPr>
              <w:t>[Video Screenshot]</w:t>
            </w:r>
          </w:p>
          <w:p w:rsidR="004D44FF" w:rsidRDefault="004D44FF" w:rsidP="009D55FA">
            <w:pPr>
              <w:spacing w:before="120" w:after="120" w:line="319" w:lineRule="auto"/>
              <w:jc w:val="center"/>
              <w:rPr>
                <w:rFonts w:cs="Segoe UI"/>
                <w:b/>
                <w:color w:val="000000" w:themeColor="text1"/>
              </w:rPr>
            </w:pPr>
            <w:r w:rsidRPr="008462E2">
              <w:rPr>
                <w:rFonts w:cs="Segoe UI" w:ascii="Segoe UI" w:hAnsi="Segoe UI"/>
                <w:b/>
                <w:noProof/>
                <w:color w:val="000000" w:themeColor="text1"/>
                <w:sz w:val="20"/>
                <w:lang w:val="en-IN" w:eastAsia="en-IN"/>
              </w:rPr>
              <w:drawing>
                <wp:inline distT="0" distB="0" distL="0" distR="0" wp14:anchorId="7CEAFA75" wp14:editId="5D9761D3">
                  <wp:extent cx="5002171" cy="2843170"/>
                  <wp:effectExtent l="0" t="0" r="825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15635" cy="2850823"/>
                          </a:xfrm>
                          <a:prstGeom prst="rect">
                            <a:avLst/>
                          </a:prstGeom>
                        </pic:spPr>
                      </pic:pic>
                    </a:graphicData>
                  </a:graphic>
                </wp:inline>
              </w:drawing>
            </w:r>
          </w:p>
          <w:p w:rsidR="004D44FF" w:rsidRDefault="004D44FF" w:rsidP="009D55FA">
            <w:pPr>
              <w:spacing w:before="120" w:after="120" w:line="319" w:lineRule="auto"/>
              <w:jc w:val="center"/>
              <w:rPr>
                <w:rFonts w:cs="Segoe UI"/>
                <w:b/>
                <w:color w:val="000000" w:themeColor="text1"/>
              </w:rPr>
            </w:pPr>
            <w:r>
              <w:rPr>
                <w:rFonts w:cs="Segoe UI" w:ascii="Segoe UI" w:hAnsi="Segoe UI"/>
                <w:b/>
                <w:color w:val="000000" w:themeColor="text1"/>
                <w:sz w:val="20"/>
              </w:rPr>
              <w:t xml:space="preserve">YouTube Video Source 2: </w:t>
            </w:r>
            <w:hyperlink r:id="rId69" w:history="1">
              <w:r w:rsidRPr="00C73342">
                <w:rPr>
                  <w:rStyle w:val="Hyperlink"/>
                  <w:rFonts w:cs="Segoe UI"/>
                </w:rPr>
                <w:t>https://www.youtube.com/watch?v=KQidFlpYlDw</w:t>
              </w:r>
            </w:hyperlink>
            <w:r>
              <w:rPr>
                <w:rFonts w:cs="Segoe UI" w:ascii="Segoe UI" w:hAnsi="Segoe UI"/>
                <w:b/>
                <w:color w:val="000000" w:themeColor="text1"/>
                <w:sz w:val="20"/>
              </w:rPr>
              <w:t xml:space="preserve">  </w:t>
            </w:r>
            <w:r w:rsidRPr="00761F0F">
              <w:rPr>
                <w:rFonts w:cs="Segoe UI" w:ascii="Segoe UI" w:hAnsi="Segoe UI"/>
                <w:b/>
                <w:color w:val="000000" w:themeColor="text1"/>
                <w:sz w:val="20"/>
              </w:rPr>
              <w:t>[Video Screenshot]</w:t>
            </w:r>
          </w:p>
          <w:p w:rsidR="004D44FF" w:rsidRPr="002C7CAE" w:rsidRDefault="004D44FF" w:rsidP="009D55FA">
            <w:pPr>
              <w:spacing w:before="120" w:after="120" w:line="319" w:lineRule="auto"/>
              <w:jc w:val="center"/>
              <w:rPr>
                <w:rFonts w:cs="Segoe UI"/>
                <w:color w:val="000000" w:themeColor="text1"/>
              </w:rPr>
            </w:pPr>
            <w:r w:rsidRPr="00C73342">
              <w:rPr>
                <w:rFonts w:cs="Segoe UI" w:ascii="Segoe UI" w:hAnsi="Segoe UI"/>
                <w:noProof/>
                <w:color w:val="000000" w:themeColor="text1"/>
                <w:sz w:val="20"/>
                <w:lang w:val="en-IN" w:eastAsia="en-IN"/>
              </w:rPr>
              <w:drawing>
                <wp:inline distT="0" distB="0" distL="0" distR="0" wp14:anchorId="1390B74B" wp14:editId="31D47158">
                  <wp:extent cx="5145294" cy="3143202"/>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57097" cy="3150412"/>
                          </a:xfrm>
                          <a:prstGeom prst="rect">
                            <a:avLst/>
                          </a:prstGeom>
                        </pic:spPr>
                      </pic:pic>
                    </a:graphicData>
                  </a:graphic>
                </wp:inline>
              </w:drawing>
            </w:r>
          </w:p>
        </w:tc>
      </w:tr>
    </w:tbl>
    <w:p w:rsidR="004D44FF" w:rsidRPr="005C30DC" w:rsidRDefault="004D44FF" w:rsidP="004D44FF">
      <w:pPr>
        <w:spacing w:before="120" w:after="120"/>
        <w:jc w:val="both"/>
      </w:pPr>
    </w:p>
    <w:p w:rsidR="0051327A" w:rsidRPr="003704CB" w:rsidRDefault="0051327A" w:rsidP="00DD1679">
      <w:pPr>
        <w:pStyle w:val="Heading2"/>
        <w:pageBreakBefore/>
        <w:numPr>
          <w:ilvl w:val="1"/>
          <w:numId w:val="4"/>
        </w:numPr>
        <w:spacing w:before="120" w:after="120"/>
        <w:jc w:val="left"/>
        <w:rPr>
          <w:rFonts w:cs="Segoe UI"/>
        </w:rPr>
      </w:pPr>
      <w:bookmarkStart w:id="55" w:name="_Toc209477465"/>
      <w:r w:rsidRPr="003704CB">
        <w:rPr>
          <w:rFonts w:cs="Segoe UI" w:ascii="Cambria" w:hAnsi="Cambria"/>
          <w:sz w:val="40"/>
        </w:rPr>
        <w:lastRenderedPageBreak/>
        <w:t>EchoStar launches OpenTV multi-channel home page</w:t>
      </w:r>
      <w:r>
        <w:rPr>
          <w:rFonts w:cs="Segoe UI" w:ascii="Cambria" w:hAnsi="Cambria"/>
          <w:sz w:val="40"/>
        </w:rPr>
        <w:t xml:space="preserve"> (</w:t>
      </w:r>
      <w:r w:rsidRPr="009C34D4">
        <w:rPr>
          <w:rFonts w:cs="Segoe UI" w:ascii="Cambria" w:hAnsi="Cambria"/>
          <w:i/>
          <w:sz w:val="40"/>
        </w:rPr>
        <w:t>EchoStar</w:t>
      </w:r>
      <w:r>
        <w:rPr>
          <w:rFonts w:cs="Segoe UI" w:ascii="Cambria" w:hAnsi="Cambria"/>
          <w:sz w:val="40"/>
        </w:rPr>
        <w:t>)</w:t>
      </w:r>
      <w:bookmarkEnd w:id="55"/>
    </w:p>
    <w:p w:rsidR="0051327A" w:rsidRDefault="0051327A" w:rsidP="0051327A">
      <w:pPr>
        <w:spacing w:before="120" w:after="120"/>
        <w:jc w:val="both"/>
      </w:pPr>
      <w:r w:rsidRPr="00635AA3">
        <w:rPr>
          <w:rFonts w:cs="Segoe UI" w:ascii="Segoe UI" w:hAnsi="Segoe UI"/>
          <w:b/>
          <w:sz w:val="20"/>
        </w:rPr>
        <w:t>Source</w:t>
      </w:r>
      <w:r w:rsidRPr="00635AA3">
        <w:rPr>
          <w:rFonts w:cs="Segoe UI" w:ascii="Segoe UI" w:hAnsi="Segoe UI"/>
          <w:sz w:val="20"/>
        </w:rPr>
        <w:t>:</w:t>
      </w:r>
      <w:r>
        <w:rPr>
          <w:rFonts w:cs="Segoe UI" w:ascii="Segoe UI" w:hAnsi="Segoe UI"/>
          <w:sz w:val="20"/>
        </w:rPr>
        <w:t xml:space="preserve"> </w:t>
      </w:r>
      <w:hyperlink r:id="rId71" w:history="1">
        <w:r w:rsidRPr="00B310BB">
          <w:rPr>
            <w:rStyle w:val="Hyperlink"/>
            <w:rFonts w:cs="Segoe UI"/>
          </w:rPr>
          <w:t>https://informitv.com/2005/08/30/echostar-launches-opentv-multi-channel-home-page/</w:t>
        </w:r>
      </w:hyperlink>
      <w:r>
        <w:rPr>
          <w:rFonts w:cs="Segoe UI" w:ascii="Segoe UI" w:hAnsi="Segoe UI"/>
          <w:sz w:val="20"/>
        </w:rPr>
        <w:t xml:space="preserve"> </w:t>
      </w:r>
    </w:p>
    <w:p w:rsidR="0051327A" w:rsidRDefault="0051327A" w:rsidP="0051327A">
      <w:pPr>
        <w:spacing w:before="120" w:after="120"/>
        <w:jc w:val="both"/>
        <w:rPr>
          <w:rFonts w:cs="Segoe UI"/>
        </w:rPr>
      </w:pPr>
      <w:r w:rsidRPr="00635AA3">
        <w:rPr>
          <w:rFonts w:cs="Segoe UI" w:ascii="Segoe UI" w:hAnsi="Segoe UI"/>
          <w:b/>
          <w:sz w:val="20"/>
        </w:rPr>
        <w:t>Summary</w:t>
      </w:r>
      <w:r w:rsidRPr="00635AA3">
        <w:rPr>
          <w:rFonts w:cs="Segoe UI" w:ascii="Segoe UI" w:hAnsi="Segoe UI"/>
          <w:sz w:val="20"/>
        </w:rPr>
        <w:t xml:space="preserve">: </w:t>
      </w:r>
      <w:r w:rsidRPr="00D047EF">
        <w:rPr>
          <w:rFonts w:cs="Segoe UI" w:ascii="Segoe UI" w:hAnsi="Segoe UI"/>
          <w:sz w:val="20"/>
        </w:rPr>
        <w:t>Dish Home is a service broadcast prov</w:t>
      </w:r>
      <w:r>
        <w:rPr>
          <w:rFonts w:cs="Segoe UI" w:ascii="Segoe UI" w:hAnsi="Segoe UI"/>
          <w:sz w:val="20"/>
        </w:rPr>
        <w:t xml:space="preserve">ider for the television system. </w:t>
      </w:r>
      <w:r w:rsidRPr="00D047EF">
        <w:rPr>
          <w:rFonts w:cs="Segoe UI" w:ascii="Segoe UI" w:hAnsi="Segoe UI"/>
          <w:sz w:val="20"/>
        </w:rPr>
        <w:t>A user can access the Dish Home on his/her television using the subscription model. The information disclosed in shared sources seems to support the required feature of first user selection for displaying</w:t>
      </w:r>
      <w:r>
        <w:rPr>
          <w:rFonts w:cs="Segoe UI" w:ascii="Segoe UI" w:hAnsi="Segoe UI"/>
          <w:sz w:val="20"/>
        </w:rPr>
        <w:t xml:space="preserve"> six channels </w:t>
      </w:r>
      <w:r w:rsidRPr="00D047EF">
        <w:rPr>
          <w:rFonts w:cs="Segoe UI" w:ascii="Segoe UI" w:hAnsi="Segoe UI"/>
          <w:sz w:val="20"/>
        </w:rPr>
        <w:t>of video stream</w:t>
      </w:r>
      <w:r>
        <w:rPr>
          <w:rFonts w:cs="Segoe UI" w:ascii="Segoe UI" w:hAnsi="Segoe UI"/>
          <w:sz w:val="20"/>
        </w:rPr>
        <w:t>s</w:t>
      </w:r>
      <w:r w:rsidRPr="00D047EF">
        <w:rPr>
          <w:rFonts w:cs="Segoe UI" w:ascii="Segoe UI" w:hAnsi="Segoe UI"/>
          <w:sz w:val="20"/>
        </w:rPr>
        <w:t xml:space="preserve"> on a display screen</w:t>
      </w:r>
      <w:r>
        <w:rPr>
          <w:rFonts w:cs="Segoe UI" w:ascii="Segoe UI" w:hAnsi="Segoe UI"/>
          <w:sz w:val="20"/>
        </w:rPr>
        <w:t>.</w:t>
      </w:r>
    </w:p>
    <w:p w:rsidR="0051327A" w:rsidRPr="0082012E" w:rsidRDefault="0051327A" w:rsidP="0051327A">
      <w:pPr>
        <w:spacing w:before="120" w:after="120"/>
        <w:jc w:val="both"/>
        <w:rPr>
          <w:rFonts w:cs="Segoe UI"/>
          <w:i/>
        </w:rPr>
      </w:pPr>
      <w:r w:rsidRPr="0082012E">
        <w:rPr>
          <w:rFonts w:cs="Segoe UI" w:ascii="Segoe UI" w:hAnsi="Segoe UI"/>
          <w:i/>
          <w:sz w:val="20"/>
        </w:rPr>
        <w:t>Although</w:t>
      </w:r>
      <w:r>
        <w:rPr>
          <w:rFonts w:cs="Segoe UI" w:ascii="Segoe UI" w:hAnsi="Segoe UI"/>
          <w:i/>
          <w:sz w:val="20"/>
        </w:rPr>
        <w:t>,</w:t>
      </w:r>
      <w:r w:rsidRPr="0082012E">
        <w:rPr>
          <w:rFonts w:cs="Segoe UI" w:ascii="Segoe UI" w:hAnsi="Segoe UI"/>
          <w:i/>
          <w:sz w:val="20"/>
        </w:rPr>
        <w:t xml:space="preserve"> it does not disclose the second user selection of changing the video stream that is not currently shown on the screen.</w:t>
      </w:r>
    </w:p>
    <w:tbl>
      <w:tblPr>
        <w:tblStyle w:val="DefaultTable1"/>
        <w:tblW w:w="15438" w:type="dxa"/>
        <w:tblInd w:w="115" w:type="dxa"/>
        <w:tblLayout w:type="fixed"/>
        <w:tblLook w:val="0480" w:firstRow="0" w:lastRow="0" w:firstColumn="1" w:lastColumn="0" w:noHBand="0" w:noVBand="1"/>
      </w:tblPr>
      <w:tblGrid>
        <w:gridCol w:w="2479"/>
        <w:gridCol w:w="12959"/>
      </w:tblGrid>
      <w:tr w:rsidR="0051327A" w:rsidRPr="00635AA3" w:rsidTr="009D55FA">
        <w:trPr>
          <w:cantSplit w:val="0"/>
          <w:trHeight w:val="288"/>
        </w:trPr>
        <w:tc>
          <w:tcPr>
            <w:tcW w:w="2479" w:type="dxa"/>
          </w:tcPr>
          <w:p w:rsidR="0051327A" w:rsidRPr="00635AA3" w:rsidRDefault="0051327A" w:rsidP="009D55FA">
            <w:pPr>
              <w:spacing w:before="120" w:after="120" w:line="319" w:lineRule="auto"/>
              <w:jc w:val="center"/>
              <w:rPr>
                <w:rFonts w:cs="Segoe UI"/>
              </w:rPr>
            </w:pPr>
            <w:r w:rsidRPr="00635AA3">
              <w:rPr>
                <w:rFonts w:cs="Segoe UI" w:ascii="Segoe UI" w:hAnsi="Segoe UI"/>
                <w:sz w:val="20"/>
              </w:rPr>
              <w:t>Publication Date</w:t>
            </w:r>
          </w:p>
        </w:tc>
        <w:tc>
          <w:tcPr>
            <w:tcW w:w="12959" w:type="dxa"/>
          </w:tcPr>
          <w:p w:rsidR="0051327A" w:rsidRPr="00635AA3" w:rsidRDefault="0051327A" w:rsidP="009D55FA">
            <w:pPr>
              <w:spacing w:before="120" w:after="120" w:line="319" w:lineRule="auto"/>
              <w:jc w:val="center"/>
              <w:rPr>
                <w:rFonts w:cs="Segoe UI"/>
              </w:rPr>
            </w:pPr>
            <w:r>
              <w:rPr>
                <w:rFonts w:cs="Segoe UI" w:ascii="Segoe UI" w:hAnsi="Segoe UI"/>
                <w:sz w:val="20"/>
              </w:rPr>
              <w:t>August 30, 2005</w:t>
            </w:r>
          </w:p>
        </w:tc>
      </w:tr>
      <w:tr w:rsidR="0051327A" w:rsidRPr="00635AA3" w:rsidTr="009D55FA">
        <w:trPr>
          <w:cantSplit w:val="0"/>
          <w:trHeight w:val="471"/>
        </w:trPr>
        <w:tc>
          <w:tcPr>
            <w:tcW w:w="2479" w:type="dxa"/>
            <w:tcBorders>
              <w:bottom w:val="single" w:sz="4" w:space="0" w:color="auto"/>
            </w:tcBorders>
          </w:tcPr>
          <w:p w:rsidR="0051327A" w:rsidRPr="00635AA3" w:rsidRDefault="0051327A" w:rsidP="009D55FA">
            <w:pPr>
              <w:spacing w:before="120" w:after="120" w:line="319" w:lineRule="auto"/>
              <w:jc w:val="center"/>
              <w:rPr>
                <w:rFonts w:cs="Segoe UI"/>
              </w:rPr>
            </w:pPr>
            <w:r w:rsidRPr="00635AA3">
              <w:rPr>
                <w:rFonts w:cs="Segoe UI" w:ascii="Segoe UI" w:hAnsi="Segoe UI"/>
                <w:sz w:val="20"/>
              </w:rPr>
              <w:t>Relevant Text</w:t>
            </w:r>
          </w:p>
        </w:tc>
        <w:tc>
          <w:tcPr>
            <w:tcW w:w="12959" w:type="dxa"/>
            <w:tcBorders>
              <w:top w:val="single" w:sz="4" w:space="0" w:color="auto"/>
              <w:bottom w:val="single" w:sz="4" w:space="0" w:color="auto"/>
            </w:tcBorders>
          </w:tcPr>
          <w:p w:rsidR="0051327A" w:rsidRPr="007B7AA2" w:rsidRDefault="0051327A" w:rsidP="009D55FA">
            <w:pPr>
              <w:shd w:val="clear" w:color="auto" w:fill="FFFFFF"/>
              <w:spacing w:before="120" w:after="120" w:line="319" w:lineRule="auto"/>
              <w:jc w:val="center"/>
              <w:textAlignment w:val="baseline"/>
              <w:rPr>
                <w:rFonts w:eastAsia="Times New Roman" w:cs="Segoe UI"/>
                <w:b/>
                <w:color w:val="333333"/>
                <w:lang w:val="en-IN" w:eastAsia="en-IN"/>
              </w:rPr>
            </w:pPr>
            <w:r w:rsidRPr="007B7AA2">
              <w:rPr>
                <w:rFonts w:eastAsia="Times New Roman" w:cs="Segoe UI" w:ascii="Segoe UI" w:hAnsi="Segoe UI"/>
                <w:color w:val="333333"/>
                <w:sz w:val="20"/>
                <w:lang w:val="en-IN" w:eastAsia="en-IN"/>
              </w:rPr>
              <w:t xml:space="preserve">EchoStar has launched </w:t>
            </w:r>
            <w:r w:rsidRPr="007B7AA2">
              <w:rPr>
                <w:rFonts w:eastAsia="Times New Roman" w:cs="Segoe UI" w:ascii="Segoe UI" w:hAnsi="Segoe UI"/>
                <w:b/>
                <w:color w:val="333333"/>
                <w:sz w:val="20"/>
                <w:highlight w:val="yellow"/>
                <w:lang w:val="en-IN" w:eastAsia="en-IN"/>
              </w:rPr>
              <w:t>an interactive television application</w:t>
            </w:r>
            <w:r w:rsidRPr="007B7AA2">
              <w:rPr>
                <w:rFonts w:eastAsia="Times New Roman" w:cs="Segoe UI" w:ascii="Segoe UI" w:hAnsi="Segoe UI"/>
                <w:color w:val="333333"/>
                <w:sz w:val="20"/>
                <w:lang w:val="en-IN" w:eastAsia="en-IN"/>
              </w:rPr>
              <w:t xml:space="preserve"> that allows Dish Network satellite </w:t>
            </w:r>
            <w:r w:rsidRPr="007B7AA2">
              <w:rPr>
                <w:rFonts w:eastAsia="Times New Roman" w:cs="Segoe UI" w:ascii="Segoe UI" w:hAnsi="Segoe UI"/>
                <w:b/>
                <w:color w:val="333333"/>
                <w:sz w:val="20"/>
                <w:highlight w:val="green"/>
                <w:lang w:val="en-IN" w:eastAsia="en-IN"/>
              </w:rPr>
              <w:t>viewers in the United States to watch six channels at once.</w:t>
            </w:r>
          </w:p>
          <w:p w:rsidR="0051327A" w:rsidRPr="007B7AA2" w:rsidRDefault="0051327A" w:rsidP="009D55FA">
            <w:pPr>
              <w:shd w:val="clear" w:color="auto" w:fill="FFFFFF"/>
              <w:spacing w:before="120" w:after="120" w:line="319" w:lineRule="auto"/>
              <w:jc w:val="center"/>
              <w:textAlignment w:val="baseline"/>
              <w:rPr>
                <w:rFonts w:eastAsia="Times New Roman" w:cs="Segoe UI"/>
                <w:color w:val="333333"/>
                <w:lang w:val="en-IN" w:eastAsia="en-IN"/>
              </w:rPr>
            </w:pPr>
            <w:r w:rsidRPr="007B7AA2">
              <w:rPr>
                <w:rFonts w:eastAsia="Times New Roman" w:cs="Segoe UI" w:ascii="Segoe UI" w:hAnsi="Segoe UI"/>
                <w:color w:val="333333"/>
                <w:sz w:val="20"/>
                <w:lang w:val="en-IN" w:eastAsia="en-IN"/>
              </w:rPr>
              <w:t xml:space="preserve">The new home page for </w:t>
            </w:r>
            <w:r w:rsidRPr="007B7AA2">
              <w:rPr>
                <w:rFonts w:eastAsia="Times New Roman" w:cs="Segoe UI" w:ascii="Segoe UI" w:hAnsi="Segoe UI"/>
                <w:b/>
                <w:color w:val="333333"/>
                <w:sz w:val="20"/>
                <w:highlight w:val="green"/>
                <w:lang w:val="en-IN" w:eastAsia="en-IN"/>
              </w:rPr>
              <w:t>interactive services now provides a mosaic featuring windows showing CNN, MSNBC, The Weather Channel, E! Entertainment, Bloomberg and Court TV.</w:t>
            </w:r>
          </w:p>
          <w:p w:rsidR="0051327A" w:rsidRPr="000E27BD" w:rsidRDefault="0051327A" w:rsidP="009D55FA">
            <w:pPr>
              <w:shd w:val="clear" w:color="auto" w:fill="FFFFFF"/>
              <w:spacing w:before="120" w:after="120" w:line="319" w:lineRule="auto"/>
              <w:jc w:val="center"/>
              <w:textAlignment w:val="baseline"/>
              <w:rPr>
                <w:rFonts w:eastAsia="Times New Roman" w:cs="Segoe UI"/>
                <w:b/>
                <w:color w:val="333333"/>
                <w:lang w:val="en-IN" w:eastAsia="en-IN"/>
              </w:rPr>
            </w:pPr>
            <w:r w:rsidRPr="007B7AA2">
              <w:rPr>
                <w:rFonts w:eastAsia="Times New Roman" w:cs="Segoe UI" w:ascii="Segoe UI" w:hAnsi="Segoe UI"/>
                <w:b/>
                <w:color w:val="333333"/>
                <w:sz w:val="20"/>
                <w:highlight w:val="yellow"/>
                <w:lang w:val="en-IN" w:eastAsia="en-IN"/>
              </w:rPr>
              <w:t>Available on channel 100 to viewers with compatible set-top boxes</w:t>
            </w:r>
            <w:r w:rsidRPr="007B7AA2">
              <w:rPr>
                <w:rFonts w:eastAsia="Times New Roman" w:cs="Segoe UI" w:ascii="Segoe UI" w:hAnsi="Segoe UI"/>
                <w:color w:val="333333"/>
                <w:sz w:val="20"/>
                <w:lang w:val="en-IN" w:eastAsia="en-IN"/>
              </w:rPr>
              <w:t xml:space="preserve">, the service can be accessed directly by pressing the interactive TV button on the remote. As well as providing a portal to access a range of interactive services, </w:t>
            </w:r>
            <w:r w:rsidRPr="007B7AA2">
              <w:rPr>
                <w:rFonts w:eastAsia="Times New Roman" w:cs="Segoe UI" w:ascii="Segoe UI" w:hAnsi="Segoe UI"/>
                <w:b/>
                <w:color w:val="333333"/>
                <w:sz w:val="20"/>
                <w:highlight w:val="yellow"/>
                <w:lang w:val="en-IN" w:eastAsia="en-IN"/>
              </w:rPr>
              <w:t>each featured channel can be selected to allow full-screen viewing.</w:t>
            </w:r>
          </w:p>
          <w:p w:rsidR="0051327A" w:rsidRPr="007B7AA2" w:rsidRDefault="0051327A" w:rsidP="009D55FA">
            <w:pPr>
              <w:shd w:val="clear" w:color="auto" w:fill="FFFFFF"/>
              <w:spacing w:before="120" w:after="120" w:line="319" w:lineRule="auto"/>
              <w:jc w:val="center"/>
              <w:textAlignment w:val="baseline"/>
              <w:rPr>
                <w:rFonts w:eastAsia="Times New Roman" w:cs="Segoe UI"/>
                <w:color w:val="333333"/>
                <w:lang w:val="en-IN" w:eastAsia="en-IN"/>
              </w:rPr>
            </w:pPr>
            <w:r w:rsidRPr="00944F6E">
              <w:rPr>
                <w:rFonts w:eastAsia="Times New Roman" w:cs="Segoe UI" w:ascii="Segoe UI" w:hAnsi="Segoe UI"/>
                <w:b/>
                <w:color w:val="333333"/>
                <w:sz w:val="20"/>
                <w:lang w:val="en-IN" w:eastAsia="en-IN"/>
              </w:rPr>
              <w:t>Image Source</w:t>
            </w:r>
            <w:r>
              <w:rPr>
                <w:rFonts w:eastAsia="Times New Roman" w:cs="Segoe UI" w:ascii="Segoe UI" w:hAnsi="Segoe UI"/>
                <w:color w:val="333333"/>
                <w:sz w:val="20"/>
                <w:lang w:val="en-IN" w:eastAsia="en-IN"/>
              </w:rPr>
              <w:t xml:space="preserve">: </w:t>
            </w:r>
            <w:hyperlink r:id="rId72" w:history="1">
              <w:r w:rsidRPr="00B310BB">
                <w:rPr>
                  <w:rStyle w:val="Hyperlink"/>
                  <w:rFonts w:eastAsia="Times New Roman" w:cs="Segoe UI"/>
                  <w:lang w:val="en-IN" w:eastAsia="en-IN"/>
                </w:rPr>
                <w:t>https://informitv.com/wordpress/wp-content/uploads/2005/08/DishHome.jpg</w:t>
              </w:r>
            </w:hyperlink>
            <w:r>
              <w:rPr>
                <w:rFonts w:eastAsia="Times New Roman" w:cs="Segoe UI" w:ascii="Segoe UI" w:hAnsi="Segoe UI"/>
                <w:color w:val="333333"/>
                <w:sz w:val="20"/>
                <w:lang w:val="en-IN" w:eastAsia="en-IN"/>
              </w:rPr>
              <w:t xml:space="preserve"> </w:t>
            </w:r>
          </w:p>
          <w:p w:rsidR="0051327A" w:rsidRPr="007B7AA2" w:rsidRDefault="0051327A" w:rsidP="009D55FA">
            <w:pPr>
              <w:shd w:val="clear" w:color="auto" w:fill="FFFFFF"/>
              <w:spacing w:before="120" w:after="120" w:line="319" w:lineRule="auto"/>
              <w:jc w:val="center"/>
              <w:textAlignment w:val="baseline"/>
              <w:rPr>
                <w:rFonts w:eastAsia="Times New Roman" w:cs="Segoe UI"/>
                <w:color w:val="333333"/>
                <w:lang w:val="en-IN" w:eastAsia="en-IN"/>
              </w:rPr>
            </w:pPr>
            <w:r w:rsidRPr="007B7AA2">
              <w:rPr>
                <w:rFonts w:eastAsia="Times New Roman" w:cs="Segoe UI" w:ascii="Segoe UI" w:hAnsi="Segoe UI"/>
                <w:noProof/>
                <w:color w:val="333333"/>
                <w:sz w:val="20"/>
                <w:lang w:val="en-IN" w:eastAsia="en-IN"/>
              </w:rPr>
              <w:drawing>
                <wp:inline distT="0" distB="0" distL="0" distR="0" wp14:anchorId="3F95B1C6" wp14:editId="6CD1DA1C">
                  <wp:extent cx="3657600" cy="2743200"/>
                  <wp:effectExtent l="0" t="0" r="0" b="0"/>
                  <wp:docPr id="79" name="Picture 79" descr="Echostar Dish Network interactive home page mosaic developed by Open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hostar Dish Network interactive home page mosaic developed by OpenTV"/>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51327A" w:rsidRPr="007B7AA2" w:rsidRDefault="0051327A" w:rsidP="009D55FA">
            <w:pPr>
              <w:shd w:val="clear" w:color="auto" w:fill="FFFFFF"/>
              <w:spacing w:before="120" w:after="120" w:line="319" w:lineRule="auto"/>
              <w:jc w:val="center"/>
              <w:textAlignment w:val="baseline"/>
              <w:rPr>
                <w:rFonts w:eastAsia="Times New Roman" w:cs="Segoe UI"/>
                <w:color w:val="333333"/>
                <w:lang w:val="en-IN" w:eastAsia="en-IN"/>
              </w:rPr>
            </w:pPr>
            <w:r w:rsidRPr="00ED5219">
              <w:rPr>
                <w:rFonts w:eastAsia="Times New Roman" w:cs="Segoe UI" w:ascii="Segoe UI" w:hAnsi="Segoe UI"/>
                <w:b/>
                <w:color w:val="333333"/>
                <w:sz w:val="20"/>
                <w:highlight w:val="green"/>
                <w:lang w:val="en-IN" w:eastAsia="en-IN"/>
              </w:rPr>
              <w:t>The new format of DISH Home is a great way for viewers to watch their favourite TV channel and up-to-the-minute news</w:t>
            </w:r>
            <w:r w:rsidRPr="007B7AA2">
              <w:rPr>
                <w:rFonts w:eastAsia="Times New Roman" w:cs="Segoe UI" w:ascii="Segoe UI" w:hAnsi="Segoe UI"/>
                <w:b/>
                <w:color w:val="333333"/>
                <w:sz w:val="20"/>
                <w:lang w:val="en-IN" w:eastAsia="en-IN"/>
              </w:rPr>
              <w:t>, all from one place</w:t>
            </w:r>
            <w:r w:rsidRPr="007B7AA2">
              <w:rPr>
                <w:rFonts w:eastAsia="Times New Roman" w:cs="Segoe UI" w:ascii="Segoe UI" w:hAnsi="Segoe UI"/>
                <w:color w:val="333333"/>
                <w:sz w:val="20"/>
                <w:lang w:val="en-IN" w:eastAsia="en-IN"/>
              </w:rPr>
              <w:t>,</w:t>
            </w:r>
            <w:r>
              <w:rPr>
                <w:rFonts w:eastAsia="Times New Roman" w:cs="Segoe UI" w:ascii="Segoe UI" w:hAnsi="Segoe UI"/>
                <w:color w:val="333333"/>
                <w:sz w:val="20"/>
                <w:lang w:val="en-IN" w:eastAsia="en-IN"/>
              </w:rPr>
              <w:t xml:space="preserve"> </w:t>
            </w:r>
            <w:r w:rsidRPr="007B7AA2">
              <w:rPr>
                <w:rFonts w:eastAsia="Times New Roman" w:cs="Segoe UI" w:ascii="Segoe UI" w:hAnsi="Segoe UI"/>
                <w:color w:val="333333"/>
                <w:sz w:val="20"/>
                <w:lang w:val="en-IN" w:eastAsia="en-IN"/>
              </w:rPr>
              <w:t xml:space="preserve"> said Susan Arnold, vice president of programming for Dish Network.</w:t>
            </w:r>
          </w:p>
          <w:p w:rsidR="0051327A" w:rsidRPr="00AA4D9F" w:rsidRDefault="0051327A" w:rsidP="009D55FA">
            <w:pPr>
              <w:shd w:val="clear" w:color="auto" w:fill="FFFFFF"/>
              <w:spacing w:before="120" w:after="120" w:line="319" w:lineRule="auto"/>
              <w:jc w:val="center"/>
              <w:textAlignment w:val="baseline"/>
              <w:rPr>
                <w:rFonts w:eastAsia="Times New Roman" w:cs="Segoe UI"/>
                <w:color w:val="333333"/>
                <w:lang w:val="en-IN" w:eastAsia="en-IN"/>
              </w:rPr>
            </w:pPr>
            <w:r w:rsidRPr="007B7AA2">
              <w:rPr>
                <w:rFonts w:eastAsia="Times New Roman" w:cs="Segoe UI" w:ascii="Segoe UI" w:hAnsi="Segoe UI"/>
                <w:color w:val="333333"/>
                <w:sz w:val="20"/>
                <w:lang w:val="en-IN" w:eastAsia="en-IN"/>
              </w:rPr>
              <w:t>Developed by OpenTV</w:t>
            </w:r>
            <w:r w:rsidRPr="007B7AA2">
              <w:rPr>
                <w:rFonts w:eastAsia="Times New Roman" w:cs="Segoe UI" w:ascii="Segoe UI" w:hAnsi="Segoe UI"/>
                <w:b/>
                <w:color w:val="333333"/>
                <w:sz w:val="20"/>
                <w:lang w:val="en-IN" w:eastAsia="en-IN"/>
              </w:rPr>
              <w:t xml:space="preserve">, </w:t>
            </w:r>
            <w:r w:rsidRPr="00430199">
              <w:rPr>
                <w:rFonts w:eastAsia="Times New Roman" w:cs="Segoe UI" w:ascii="Segoe UI" w:hAnsi="Segoe UI"/>
                <w:b/>
                <w:color w:val="333333"/>
                <w:sz w:val="20"/>
                <w:highlight w:val="yellow"/>
                <w:lang w:val="en-IN" w:eastAsia="en-IN"/>
              </w:rPr>
              <w:t>the multiscreen mosaic</w:t>
            </w:r>
            <w:r w:rsidRPr="007B7AA2">
              <w:rPr>
                <w:rFonts w:eastAsia="Times New Roman" w:cs="Segoe UI" w:ascii="Segoe UI" w:hAnsi="Segoe UI"/>
                <w:b/>
                <w:color w:val="333333"/>
                <w:sz w:val="20"/>
                <w:lang w:val="en-IN" w:eastAsia="en-IN"/>
              </w:rPr>
              <w:t xml:space="preserve"> </w:t>
            </w:r>
            <w:r w:rsidRPr="007B7AA2">
              <w:rPr>
                <w:rFonts w:eastAsia="Times New Roman" w:cs="Segoe UI" w:ascii="Segoe UI" w:hAnsi="Segoe UI"/>
                <w:color w:val="333333"/>
                <w:sz w:val="20"/>
                <w:lang w:val="en-IN" w:eastAsia="en-IN"/>
              </w:rPr>
              <w:t>approach was first by EchoStar used for the Olympics and the presidential elections last year.</w:t>
            </w:r>
          </w:p>
        </w:tc>
      </w:tr>
    </w:tbl>
    <w:p w:rsidR="00970255" w:rsidRDefault="00970255" w:rsidP="00970255">
      <w:pPr>
        <w:pStyle w:val="Heading1"/>
        <w:keepLines w:val="0"/>
        <w:spacing w:before="0" w:after="480" w:line="240" w:lineRule="auto"/>
        <w:ind w:left="432" w:hanging="432"/>
        <w:jc w:val="left"/>
      </w:pPr>
      <w:bookmarkStart w:id="56" w:name="_Toc206761117"/>
      <w:bookmarkStart w:id="57" w:name="_Toc209477466"/>
      <w:r>
        <w:rPr>
          <w:rFonts w:ascii="Cambria" w:hAnsi="Cambria"/>
          <w:sz w:val="56"/>
        </w:rPr>
        <w:lastRenderedPageBreak/>
        <w:t xml:space="preserve">List of Shared Patent </w:t>
      </w:r>
      <w:r w:rsidRPr="00363864">
        <w:rPr>
          <w:rFonts w:ascii="Cambria" w:hAnsi="Cambria"/>
          <w:sz w:val="56"/>
        </w:rPr>
        <w:t>Results</w:t>
      </w:r>
      <w:bookmarkEnd w:id="56"/>
      <w:bookmarkEnd w:id="57"/>
    </w:p>
    <w:p w:rsidR="00970255" w:rsidRPr="00201230" w:rsidRDefault="00970255" w:rsidP="00970255">
      <w:pPr>
        <w:jc w:val="both"/>
      </w:pPr>
      <w:r w:rsidRPr="00201230">
        <w:rPr>
          <w:rFonts w:ascii="Segoe UI" w:hAnsi="Segoe UI"/>
          <w:b/>
          <w:sz w:val="20"/>
        </w:rPr>
        <w:t>Please note</w:t>
      </w:r>
      <w:r>
        <w:rPr>
          <w:rFonts w:ascii="Segoe UI" w:hAnsi="Segoe UI"/>
          <w:sz w:val="20"/>
        </w:rPr>
        <w:t xml:space="preserve"> that through this list, we have provided all INPADOC family members of </w:t>
      </w:r>
      <w:r w:rsidRPr="00363864">
        <w:rPr>
          <w:rFonts w:ascii="Segoe UI" w:hAnsi="Segoe UI"/>
          <w:sz w:val="20"/>
        </w:rPr>
        <w:t>our results.</w:t>
      </w:r>
      <w:r>
        <w:rPr>
          <w:rFonts w:ascii="Segoe UI" w:hAnsi="Segoe UI"/>
          <w:sz w:val="20"/>
        </w:rPr>
        <w:t xml:space="preserve"> The shared result is a representative of its complete family.</w:t>
      </w:r>
    </w:p>
    <w:tbl>
      <w:tblPr>
        <w:tblStyle w:val="DefaultTable"/>
        <w:tblW w:w="4927" w:type="pct"/>
        <w:tblInd w:w="115" w:type="dxa"/>
        <w:tblLook w:val="04A0" w:firstRow="1" w:lastRow="0" w:firstColumn="1" w:lastColumn="0" w:noHBand="0" w:noVBand="1"/>
      </w:tblPr>
      <w:tblGrid>
        <w:gridCol w:w="592"/>
        <w:gridCol w:w="2267"/>
        <w:gridCol w:w="12315"/>
      </w:tblGrid>
      <w:tr w:rsidR="00970255" w:rsidRPr="002962BF" w:rsidTr="009D55FA">
        <w:trPr>
          <w:cnfStyle w:val="100000000000" w:firstRow="1" w:lastRow="0" w:firstColumn="0" w:lastColumn="0" w:oddVBand="0" w:evenVBand="0" w:oddHBand="0" w:evenHBand="0" w:firstRowFirstColumn="0" w:firstRowLastColumn="0" w:lastRowFirstColumn="0" w:lastRowLastColumn="0"/>
        </w:trPr>
        <w:tc>
          <w:tcPr>
            <w:tcW w:w="195" w:type="pct"/>
            <w:vAlign w:val="center"/>
            <w:hideMark/>
          </w:tcPr>
          <w:p w:rsidR="00970255" w:rsidRPr="00C334F5" w:rsidRDefault="00970255" w:rsidP="009D55FA">
            <w:pPr>
              <w:jc w:val="center"/>
              <w:rPr>
                <w:rFonts w:cs="Segoe UI"/>
                <w:b w:val="0"/>
                <w:bCs/>
                <w:color w:val="FFFFFF"/>
              </w:rPr>
            </w:pPr>
            <w:r w:rsidRPr="00C334F5">
              <w:rPr>
                <w:rFonts w:cs="Segoe UI" w:ascii="Segoe UI" w:hAnsi="Segoe UI"/>
                <w:bCs/>
                <w:color w:val="FFFFFF"/>
                <w:sz w:val="20"/>
              </w:rPr>
              <w:t>#</w:t>
            </w:r>
          </w:p>
        </w:tc>
        <w:tc>
          <w:tcPr>
            <w:tcW w:w="747" w:type="pct"/>
            <w:vAlign w:val="center"/>
            <w:hideMark/>
          </w:tcPr>
          <w:p w:rsidR="00970255" w:rsidRPr="002962BF" w:rsidRDefault="00970255" w:rsidP="009D55FA">
            <w:pPr>
              <w:jc w:val="center"/>
              <w:rPr>
                <w:rFonts w:cs="Segoe UI"/>
                <w:b w:val="0"/>
                <w:bCs/>
                <w:color w:val="FFFFFF"/>
              </w:rPr>
            </w:pPr>
            <w:r w:rsidRPr="002962BF">
              <w:rPr>
                <w:rFonts w:cs="Segoe UI" w:ascii="Segoe UI" w:hAnsi="Segoe UI"/>
                <w:bCs/>
                <w:color w:val="FFFFFF"/>
                <w:sz w:val="20"/>
              </w:rPr>
              <w:t>Publication Number</w:t>
            </w:r>
          </w:p>
        </w:tc>
        <w:tc>
          <w:tcPr>
            <w:tcW w:w="4058" w:type="pct"/>
            <w:vAlign w:val="center"/>
          </w:tcPr>
          <w:p w:rsidR="00970255" w:rsidRPr="002962BF" w:rsidRDefault="00970255" w:rsidP="009D55FA">
            <w:pPr>
              <w:jc w:val="center"/>
              <w:rPr>
                <w:rFonts w:cs="Segoe UI"/>
                <w:b w:val="0"/>
                <w:bCs/>
                <w:color w:val="FFFFFF"/>
              </w:rPr>
            </w:pPr>
            <w:r>
              <w:rPr>
                <w:rFonts w:cs="Segoe UI" w:ascii="Segoe UI" w:hAnsi="Segoe UI"/>
                <w:bCs/>
                <w:color w:val="FFFFFF"/>
                <w:sz w:val="20"/>
              </w:rPr>
              <w:t>INPADOC Family Members</w:t>
            </w:r>
          </w:p>
        </w:tc>
      </w:tr>
      <w:tr w:rsidR="00D1247F" w:rsidRPr="002962BF" w:rsidTr="009D55FA">
        <w:tc>
          <w:tcPr>
            <w:tcW w:w="195" w:type="pct"/>
            <w:vAlign w:val="center"/>
            <w:hideMark/>
          </w:tcPr>
          <w:p w:rsidR="00D1247F" w:rsidRPr="002962BF" w:rsidRDefault="00D1247F" w:rsidP="00DD1679">
            <w:pPr>
              <w:pStyle w:val="ListParagraph"/>
              <w:numPr>
                <w:ilvl w:val="0"/>
                <w:numId w:val="17"/>
              </w:numPr>
              <w:jc w:val="center"/>
              <w:rPr>
                <w:rFonts w:cs="Segoe UI"/>
              </w:rPr>
            </w:pPr>
          </w:p>
        </w:tc>
        <w:tc>
          <w:tcPr>
            <w:tcW w:w="747" w:type="pct"/>
            <w:vAlign w:val="center"/>
          </w:tcPr>
          <w:p w:rsidR="00D1247F" w:rsidRPr="009D7EB8" w:rsidRDefault="00D1247F" w:rsidP="00D1247F">
            <w:pPr>
              <w:jc w:val="center"/>
            </w:pPr>
            <w:r>
              <w:rPr>
                <w:rFonts w:ascii="Segoe UI" w:hAnsi="Segoe UI"/>
                <w:sz w:val="20"/>
              </w:rPr>
              <w:t>US20040117831A1</w:t>
            </w:r>
          </w:p>
        </w:tc>
        <w:tc>
          <w:tcPr>
            <w:tcW w:w="4058" w:type="pct"/>
          </w:tcPr>
          <w:p w:rsidR="00D1247F" w:rsidRPr="00D1247F" w:rsidRDefault="00D1247F" w:rsidP="00B16AA0">
            <w:pPr>
              <w:jc w:val="center"/>
              <w:rPr>
                <w:rFonts w:cs="Segoe UI"/>
              </w:rPr>
            </w:pPr>
            <w:r w:rsidRPr="00D1247F">
              <w:rPr>
                <w:rFonts w:cs="Segoe UI" w:ascii="Segoe UI" w:hAnsi="Segoe UI"/>
                <w:sz w:val="20"/>
              </w:rPr>
              <w:t>US20040117831A1 | AR29372A1 | AR26133A1 | ATE247360T1 | AU768383B2 | AU200058983A | AU200058923A | BR200012053A | CA2820780C | CA2378304C | CA2820780A1 | CA2378304A1 | CA2377941A1 | CN1180626C | CN1371571A | CN1365573A | DE60004530T2 | DE60004530D1 | EP1377059A1 | EP1197086B1 | EP1197086A1 | EP1197075A1 | ES2204647T3 | HK1045427A1 | JP04743738B2 | JP2003503911A | JP2003503907A | MX2002000484A | TW484313B | US20150312640A1 | US9173003B2 | US9071879B2 | US20140047476A1 | US20140040942A1 | US8589978B2 | US8505049B2 | US20100192179A1 | US20100115559A1 | US20090019485A1 | WO2001001690A1 | WO2001001677A1</w:t>
            </w:r>
          </w:p>
        </w:tc>
      </w:tr>
      <w:tr w:rsidR="00D1247F" w:rsidRPr="002962BF" w:rsidTr="009D55FA">
        <w:tc>
          <w:tcPr>
            <w:tcW w:w="195" w:type="pct"/>
            <w:vAlign w:val="center"/>
          </w:tcPr>
          <w:p w:rsidR="00D1247F" w:rsidRPr="002962BF" w:rsidRDefault="00D1247F" w:rsidP="00DD1679">
            <w:pPr>
              <w:pStyle w:val="ListParagraph"/>
              <w:numPr>
                <w:ilvl w:val="0"/>
                <w:numId w:val="17"/>
              </w:numPr>
              <w:jc w:val="center"/>
              <w:rPr>
                <w:rFonts w:cs="Segoe UI"/>
              </w:rPr>
            </w:pPr>
          </w:p>
        </w:tc>
        <w:tc>
          <w:tcPr>
            <w:tcW w:w="747" w:type="pct"/>
            <w:vAlign w:val="center"/>
          </w:tcPr>
          <w:p w:rsidR="00D1247F" w:rsidRPr="009D7EB8" w:rsidRDefault="00D1247F" w:rsidP="00D1247F">
            <w:pPr>
              <w:jc w:val="center"/>
            </w:pPr>
            <w:r>
              <w:rPr>
                <w:rFonts w:ascii="Segoe UI" w:hAnsi="Segoe UI"/>
                <w:sz w:val="20"/>
              </w:rPr>
              <w:t>US200701572498A1</w:t>
            </w:r>
          </w:p>
        </w:tc>
        <w:tc>
          <w:tcPr>
            <w:tcW w:w="4058" w:type="pct"/>
          </w:tcPr>
          <w:p w:rsidR="00D1247F" w:rsidRPr="00D1247F" w:rsidRDefault="00D1247F" w:rsidP="00B16AA0">
            <w:pPr>
              <w:jc w:val="center"/>
              <w:rPr>
                <w:rFonts w:cs="Segoe UI"/>
              </w:rPr>
            </w:pPr>
            <w:r w:rsidRPr="00D1247F">
              <w:rPr>
                <w:rFonts w:cs="Segoe UI" w:ascii="Segoe UI" w:hAnsi="Segoe UI"/>
                <w:sz w:val="20"/>
              </w:rPr>
              <w:t>US8578416B1 | US20240031641A1 | US11765424B2 | US20200260141A1 | US10609446B2 | US20180376196A1 | US10034044B2 | US20140033252A1</w:t>
            </w:r>
          </w:p>
        </w:tc>
      </w:tr>
      <w:tr w:rsidR="00D1247F" w:rsidRPr="002962BF" w:rsidTr="009D55FA">
        <w:tc>
          <w:tcPr>
            <w:tcW w:w="195" w:type="pct"/>
            <w:vAlign w:val="center"/>
          </w:tcPr>
          <w:p w:rsidR="00D1247F" w:rsidRPr="002962BF" w:rsidRDefault="00D1247F" w:rsidP="00DD1679">
            <w:pPr>
              <w:pStyle w:val="ListParagraph"/>
              <w:numPr>
                <w:ilvl w:val="0"/>
                <w:numId w:val="17"/>
              </w:numPr>
              <w:jc w:val="center"/>
              <w:rPr>
                <w:rFonts w:cs="Segoe UI"/>
              </w:rPr>
            </w:pPr>
          </w:p>
        </w:tc>
        <w:tc>
          <w:tcPr>
            <w:tcW w:w="747" w:type="pct"/>
            <w:vAlign w:val="center"/>
          </w:tcPr>
          <w:p w:rsidR="00D1247F" w:rsidRPr="009D7EB8" w:rsidRDefault="00D1247F" w:rsidP="00D1247F">
            <w:pPr>
              <w:jc w:val="center"/>
            </w:pPr>
            <w:r>
              <w:rPr>
                <w:rFonts w:ascii="Segoe UI" w:hAnsi="Segoe UI"/>
                <w:sz w:val="20"/>
              </w:rPr>
              <w:t>US8578416B1</w:t>
            </w:r>
          </w:p>
        </w:tc>
        <w:tc>
          <w:tcPr>
            <w:tcW w:w="4058" w:type="pct"/>
          </w:tcPr>
          <w:p w:rsidR="00D1247F" w:rsidRPr="00D1247F" w:rsidRDefault="00D1247F" w:rsidP="00B16AA0">
            <w:pPr>
              <w:jc w:val="center"/>
              <w:rPr>
                <w:rFonts w:cs="Segoe UI"/>
              </w:rPr>
            </w:pPr>
            <w:r w:rsidRPr="00D1247F">
              <w:rPr>
                <w:rFonts w:cs="Segoe UI" w:ascii="Segoe UI" w:hAnsi="Segoe UI"/>
                <w:sz w:val="20"/>
              </w:rPr>
              <w:t>US20080086747A1 | AU2007307132A1 | BRPI0720348A2 | CA2665131C | CA3119868A1 | CA2665131A1 | CN105260430A | CN102591912B | CN102591912A | CN101523390B | CN101523390A | EP2080117A2 | JP2019179558A | JP2019032853A | JP06382144B2 | JP06266818B2 | JP2017120652A | JP2017120651A | JP2015146212A | JP05377315B2 | JP2013080507A | JP2010506299A | KR2018104140A | KR1895062B1 | KR2018050761A | KR2017036110A | KR1718971B1 | KR2014138838A | KR1455417B1 | KR2012130248A | KR2009061664A | MX2009003767A | US20170257676A1 | US9615138B2 | US20160381428A1 | US9386350B2 | US20160142779A1 | US9215504B2 | US20150007234A1 | US8832742B2 | US8381249B2 | US20080086456A1 | WO2008045305A3 | WO2008045305A2</w:t>
            </w:r>
          </w:p>
        </w:tc>
      </w:tr>
      <w:tr w:rsidR="00D1247F" w:rsidRPr="002962BF" w:rsidTr="009D55FA">
        <w:tc>
          <w:tcPr>
            <w:tcW w:w="195" w:type="pct"/>
            <w:vAlign w:val="center"/>
          </w:tcPr>
          <w:p w:rsidR="00D1247F" w:rsidRPr="002962BF" w:rsidRDefault="00D1247F" w:rsidP="00DD1679">
            <w:pPr>
              <w:pStyle w:val="ListParagraph"/>
              <w:numPr>
                <w:ilvl w:val="0"/>
                <w:numId w:val="17"/>
              </w:numPr>
              <w:jc w:val="center"/>
              <w:rPr>
                <w:rFonts w:cs="Segoe UI"/>
              </w:rPr>
            </w:pPr>
          </w:p>
        </w:tc>
        <w:tc>
          <w:tcPr>
            <w:tcW w:w="747" w:type="pct"/>
            <w:vAlign w:val="center"/>
          </w:tcPr>
          <w:p w:rsidR="00D1247F" w:rsidRPr="009D7EB8" w:rsidRDefault="00D1247F" w:rsidP="00D1247F">
            <w:pPr>
              <w:jc w:val="center"/>
            </w:pPr>
            <w:r>
              <w:rPr>
                <w:rFonts w:ascii="Segoe UI" w:hAnsi="Segoe UI"/>
                <w:sz w:val="20"/>
              </w:rPr>
              <w:t>US20080086747A1</w:t>
            </w:r>
          </w:p>
        </w:tc>
        <w:tc>
          <w:tcPr>
            <w:tcW w:w="4058" w:type="pct"/>
          </w:tcPr>
          <w:p w:rsidR="00D1247F" w:rsidRPr="00D1247F" w:rsidRDefault="00D1247F" w:rsidP="00B16AA0">
            <w:pPr>
              <w:jc w:val="center"/>
              <w:rPr>
                <w:rFonts w:cs="Segoe UI"/>
              </w:rPr>
            </w:pPr>
            <w:r w:rsidRPr="00D1247F">
              <w:rPr>
                <w:rFonts w:cs="Segoe UI" w:ascii="Segoe UI" w:hAnsi="Segoe UI"/>
                <w:sz w:val="20"/>
              </w:rPr>
              <w:t>WO2006104968A2 | BRPI0609491A2 | CA2603045A1 | EP1869880B1 | EP1869880A4 | EP1869880A2 | MX2007011916A | US20060282852A1 | WO2006104968B1 | WO2006104968A3</w:t>
            </w:r>
          </w:p>
        </w:tc>
      </w:tr>
      <w:tr w:rsidR="00D1247F" w:rsidRPr="002962BF" w:rsidTr="009D55FA">
        <w:tc>
          <w:tcPr>
            <w:tcW w:w="195" w:type="pct"/>
            <w:vAlign w:val="center"/>
          </w:tcPr>
          <w:p w:rsidR="00D1247F" w:rsidRPr="002962BF" w:rsidRDefault="00D1247F" w:rsidP="00DD1679">
            <w:pPr>
              <w:pStyle w:val="ListParagraph"/>
              <w:numPr>
                <w:ilvl w:val="0"/>
                <w:numId w:val="17"/>
              </w:numPr>
              <w:jc w:val="center"/>
              <w:rPr>
                <w:rFonts w:cs="Segoe UI"/>
              </w:rPr>
            </w:pPr>
          </w:p>
        </w:tc>
        <w:tc>
          <w:tcPr>
            <w:tcW w:w="747" w:type="pct"/>
            <w:vAlign w:val="center"/>
          </w:tcPr>
          <w:p w:rsidR="00D1247F" w:rsidRPr="009D7EB8" w:rsidRDefault="00D1247F" w:rsidP="00D1247F">
            <w:pPr>
              <w:jc w:val="center"/>
            </w:pPr>
            <w:r>
              <w:rPr>
                <w:rFonts w:ascii="Segoe UI" w:hAnsi="Segoe UI"/>
                <w:sz w:val="20"/>
              </w:rPr>
              <w:t>WO2006104968A2</w:t>
            </w:r>
          </w:p>
        </w:tc>
        <w:tc>
          <w:tcPr>
            <w:tcW w:w="4058" w:type="pct"/>
          </w:tcPr>
          <w:p w:rsidR="00D1247F" w:rsidRPr="00D1247F" w:rsidRDefault="00D1247F" w:rsidP="00B16AA0">
            <w:pPr>
              <w:jc w:val="center"/>
              <w:rPr>
                <w:rFonts w:cs="Segoe UI"/>
              </w:rPr>
            </w:pPr>
            <w:r w:rsidRPr="00D1247F">
              <w:rPr>
                <w:rFonts w:cs="Segoe UI" w:ascii="Segoe UI" w:hAnsi="Segoe UI"/>
                <w:sz w:val="20"/>
              </w:rPr>
              <w:t>US20040045026A1 | IL156071A0</w:t>
            </w:r>
          </w:p>
        </w:tc>
      </w:tr>
      <w:tr w:rsidR="00D1247F" w:rsidRPr="002962BF" w:rsidTr="009D55FA">
        <w:tc>
          <w:tcPr>
            <w:tcW w:w="195" w:type="pct"/>
            <w:vAlign w:val="center"/>
          </w:tcPr>
          <w:p w:rsidR="00D1247F" w:rsidRPr="002962BF" w:rsidRDefault="00D1247F" w:rsidP="00DD1679">
            <w:pPr>
              <w:pStyle w:val="ListParagraph"/>
              <w:numPr>
                <w:ilvl w:val="0"/>
                <w:numId w:val="17"/>
              </w:numPr>
              <w:jc w:val="center"/>
              <w:rPr>
                <w:rFonts w:cs="Segoe UI"/>
              </w:rPr>
            </w:pPr>
          </w:p>
        </w:tc>
        <w:tc>
          <w:tcPr>
            <w:tcW w:w="747" w:type="pct"/>
            <w:vAlign w:val="center"/>
          </w:tcPr>
          <w:p w:rsidR="00D1247F" w:rsidRPr="009D7EB8" w:rsidRDefault="00D1247F" w:rsidP="00D1247F">
            <w:pPr>
              <w:jc w:val="center"/>
            </w:pPr>
            <w:r>
              <w:rPr>
                <w:rFonts w:ascii="Segoe UI" w:hAnsi="Segoe UI"/>
                <w:sz w:val="20"/>
              </w:rPr>
              <w:t>US20040045026A1</w:t>
            </w:r>
          </w:p>
        </w:tc>
        <w:tc>
          <w:tcPr>
            <w:tcW w:w="4058" w:type="pct"/>
          </w:tcPr>
          <w:p w:rsidR="00D1247F" w:rsidRPr="00D1247F" w:rsidRDefault="00D1247F" w:rsidP="00B16AA0">
            <w:pPr>
              <w:jc w:val="center"/>
              <w:rPr>
                <w:rFonts w:cs="Segoe UI"/>
              </w:rPr>
            </w:pPr>
            <w:r w:rsidRPr="00D1247F">
              <w:rPr>
                <w:rFonts w:cs="Segoe UI" w:ascii="Segoe UI" w:hAnsi="Segoe UI"/>
                <w:sz w:val="20"/>
              </w:rPr>
              <w:t>JP2004032216A</w:t>
            </w:r>
          </w:p>
        </w:tc>
      </w:tr>
      <w:tr w:rsidR="00D1247F" w:rsidRPr="002962BF" w:rsidTr="009D55FA">
        <w:tc>
          <w:tcPr>
            <w:tcW w:w="195" w:type="pct"/>
            <w:vAlign w:val="center"/>
          </w:tcPr>
          <w:p w:rsidR="00D1247F" w:rsidRPr="002962BF" w:rsidRDefault="00D1247F" w:rsidP="00DD1679">
            <w:pPr>
              <w:pStyle w:val="ListParagraph"/>
              <w:numPr>
                <w:ilvl w:val="0"/>
                <w:numId w:val="17"/>
              </w:numPr>
              <w:jc w:val="center"/>
              <w:rPr>
                <w:rFonts w:cs="Segoe UI"/>
              </w:rPr>
            </w:pPr>
          </w:p>
        </w:tc>
        <w:tc>
          <w:tcPr>
            <w:tcW w:w="747" w:type="pct"/>
            <w:vAlign w:val="center"/>
          </w:tcPr>
          <w:p w:rsidR="00D1247F" w:rsidRPr="009D7EB8" w:rsidRDefault="00D1247F" w:rsidP="00D1247F">
            <w:pPr>
              <w:jc w:val="center"/>
            </w:pPr>
            <w:r>
              <w:rPr>
                <w:rFonts w:ascii="Segoe UI" w:hAnsi="Segoe UI"/>
                <w:sz w:val="20"/>
              </w:rPr>
              <w:t>JP2004032216A</w:t>
            </w:r>
          </w:p>
        </w:tc>
        <w:tc>
          <w:tcPr>
            <w:tcW w:w="4058" w:type="pct"/>
          </w:tcPr>
          <w:p w:rsidR="00D1247F" w:rsidRPr="00D1247F" w:rsidRDefault="00D1247F" w:rsidP="00B16AA0">
            <w:pPr>
              <w:jc w:val="center"/>
              <w:rPr>
                <w:rFonts w:cs="Segoe UI"/>
              </w:rPr>
            </w:pPr>
            <w:r w:rsidRPr="00D1247F">
              <w:rPr>
                <w:rFonts w:cs="Segoe UI" w:ascii="Segoe UI" w:hAnsi="Segoe UI"/>
                <w:sz w:val="20"/>
              </w:rPr>
              <w:t>US20040117831A1 | AR29372A1 | AR26133A1 | ATE247360T1 | AU768383B2 | AU200058983A | AU200058923A | BR200012053A | CA2820780C | CA2378304C | CA2820780A1 | CA2378304A1 | CA2377941A1 | CN1180626C | CN1371571A | CN1365573A | DE60004530T2 | DE60004530D1 | EP1377059A1 | EP1197086B1 | EP1197086A1 | EP1197075A1 | ES2204647T3 | HK1045427A1 | JP04743738B2 | JP2003503911A | JP2003503907A | MX2002000484A | TW484313B | US20150312640A1 | US9173003B2 | US9071879B2 | US20140047476A1 | US20140040942A1 | US8589978B2 | US8505049B2 | US20100192179A1 | US20100115559A1 | US20090019485A1 | WO2001001690A1 | WO2001001677A1</w:t>
            </w:r>
          </w:p>
        </w:tc>
      </w:tr>
    </w:tbl>
    <w:p w:rsidR="00970255" w:rsidRDefault="00970255" w:rsidP="00DD1679">
      <w:pPr>
        <w:pStyle w:val="Heading1"/>
        <w:pageBreakBefore w:val="0"/>
        <w:numPr>
          <w:ilvl w:val="0"/>
          <w:numId w:val="14"/>
        </w:numPr>
        <w:ind w:left="0"/>
        <w:jc w:val="left"/>
      </w:pPr>
      <w:bookmarkStart w:id="58" w:name="_Toc127531316"/>
      <w:bookmarkStart w:id="59" w:name="_Toc206761118"/>
      <w:bookmarkStart w:id="60" w:name="_Toc209477467"/>
      <w:bookmarkStart w:id="61" w:name="_Toc516141605"/>
      <w:bookmarkStart w:id="62" w:name="_Toc11337990"/>
      <w:bookmarkStart w:id="63" w:name="_Toc15059099"/>
      <w:r>
        <w:rPr>
          <w:rFonts w:ascii="Cambria" w:hAnsi="Cambria"/>
          <w:sz w:val="56"/>
        </w:rPr>
        <w:t xml:space="preserve">Documents cited in </w:t>
      </w:r>
      <w:r w:rsidRPr="0091286D">
        <w:rPr>
          <w:rFonts w:ascii="Cambria" w:hAnsi="Cambria"/>
          <w:sz w:val="56"/>
        </w:rPr>
        <w:t>Prosecution</w:t>
      </w:r>
      <w:bookmarkEnd w:id="58"/>
      <w:bookmarkEnd w:id="59"/>
      <w:bookmarkEnd w:id="60"/>
    </w:p>
    <w:tbl>
      <w:tblPr>
        <w:tblStyle w:val="DefaultTable"/>
        <w:tblW w:w="4927" w:type="pct"/>
        <w:tblInd w:w="115" w:type="dxa"/>
        <w:tblLook w:val="04A0" w:firstRow="1" w:lastRow="0" w:firstColumn="1" w:lastColumn="0" w:noHBand="0" w:noVBand="1"/>
      </w:tblPr>
      <w:tblGrid>
        <w:gridCol w:w="589"/>
        <w:gridCol w:w="2170"/>
        <w:gridCol w:w="12415"/>
      </w:tblGrid>
      <w:tr w:rsidR="00970255" w:rsidRPr="002962BF" w:rsidTr="009D55FA">
        <w:trPr>
          <w:cnfStyle w:val="100000000000" w:firstRow="1" w:lastRow="0" w:firstColumn="0" w:lastColumn="0" w:oddVBand="0" w:evenVBand="0" w:oddHBand="0" w:evenHBand="0" w:firstRowFirstColumn="0" w:firstRowLastColumn="0" w:lastRowFirstColumn="0" w:lastRowLastColumn="0"/>
          <w:cantSplit w:val="0"/>
        </w:trPr>
        <w:tc>
          <w:tcPr>
            <w:tcW w:w="5000" w:type="pct"/>
            <w:gridSpan w:val="3"/>
            <w:vAlign w:val="center"/>
          </w:tcPr>
          <w:p w:rsidR="00970255" w:rsidRPr="00FC1055" w:rsidRDefault="00970255" w:rsidP="009D55FA">
            <w:pPr>
              <w:jc w:val="center"/>
              <w:rPr>
                <w:rFonts w:cs="Segoe UI"/>
                <w:bCs/>
                <w:color w:val="FFFFFF"/>
              </w:rPr>
            </w:pPr>
            <w:r w:rsidRPr="00FC1055">
              <w:rPr>
                <w:rFonts w:cs="Segoe UI" w:ascii="Segoe UI" w:hAnsi="Segoe UI"/>
                <w:bCs/>
                <w:color w:val="FFFFFF"/>
                <w:sz w:val="20"/>
              </w:rPr>
              <w:t>{Patents}</w:t>
            </w:r>
          </w:p>
        </w:tc>
      </w:tr>
      <w:tr w:rsidR="00970255" w:rsidRPr="002962BF" w:rsidTr="009D55FA">
        <w:trPr>
          <w:cantSplit w:val="0"/>
        </w:trPr>
        <w:tc>
          <w:tcPr>
            <w:tcW w:w="194" w:type="pct"/>
            <w:shd w:val="clear" w:color="auto" w:fill="1F497D" w:themeFill="text2"/>
            <w:vAlign w:val="center"/>
            <w:hideMark/>
          </w:tcPr>
          <w:p w:rsidR="00970255" w:rsidRPr="00C334F5" w:rsidRDefault="00970255" w:rsidP="009D55FA">
            <w:pPr>
              <w:jc w:val="center"/>
              <w:rPr>
                <w:rFonts w:cs="Segoe UI"/>
                <w:b/>
                <w:bCs/>
                <w:color w:val="FFFFFF"/>
              </w:rPr>
            </w:pPr>
            <w:r w:rsidRPr="00C334F5">
              <w:rPr>
                <w:rFonts w:cs="Segoe UI" w:ascii="Segoe UI" w:hAnsi="Segoe UI"/>
                <w:b/>
                <w:bCs/>
                <w:color w:val="FFFFFF"/>
                <w:sz w:val="20"/>
              </w:rPr>
              <w:t>#</w:t>
            </w:r>
          </w:p>
        </w:tc>
        <w:tc>
          <w:tcPr>
            <w:tcW w:w="715" w:type="pct"/>
            <w:shd w:val="clear" w:color="auto" w:fill="1F497D" w:themeFill="text2"/>
            <w:vAlign w:val="center"/>
            <w:hideMark/>
          </w:tcPr>
          <w:p w:rsidR="00970255" w:rsidRPr="002962BF" w:rsidRDefault="00970255" w:rsidP="009D55FA">
            <w:pPr>
              <w:jc w:val="center"/>
              <w:rPr>
                <w:rFonts w:cs="Segoe UI"/>
                <w:b/>
                <w:bCs/>
                <w:color w:val="FFFFFF"/>
              </w:rPr>
            </w:pPr>
            <w:r w:rsidRPr="002962BF">
              <w:rPr>
                <w:rFonts w:cs="Segoe UI" w:ascii="Segoe UI" w:hAnsi="Segoe UI"/>
                <w:b/>
                <w:bCs/>
                <w:color w:val="FFFFFF"/>
                <w:sz w:val="20"/>
              </w:rPr>
              <w:t>Publication Number</w:t>
            </w:r>
          </w:p>
        </w:tc>
        <w:tc>
          <w:tcPr>
            <w:tcW w:w="4091" w:type="pct"/>
            <w:shd w:val="clear" w:color="auto" w:fill="1F497D" w:themeFill="text2"/>
            <w:vAlign w:val="center"/>
          </w:tcPr>
          <w:p w:rsidR="00970255" w:rsidRPr="002962BF" w:rsidRDefault="00970255" w:rsidP="009D55FA">
            <w:pPr>
              <w:jc w:val="center"/>
              <w:rPr>
                <w:rFonts w:cs="Segoe UI"/>
                <w:b/>
                <w:bCs/>
                <w:color w:val="FFFFFF"/>
              </w:rPr>
            </w:pPr>
            <w:r>
              <w:rPr>
                <w:rFonts w:cs="Segoe UI" w:ascii="Segoe UI" w:hAnsi="Segoe UI"/>
                <w:b/>
                <w:bCs/>
                <w:color w:val="FFFFFF"/>
                <w:sz w:val="20"/>
              </w:rPr>
              <w:t>INPADOC Family Members</w:t>
            </w:r>
          </w:p>
        </w:tc>
      </w:tr>
      <w:tr w:rsidR="000E402E" w:rsidRPr="002962BF" w:rsidTr="00B16AA0">
        <w:trPr>
          <w:cantSplit w:val="0"/>
        </w:trPr>
        <w:tc>
          <w:tcPr>
            <w:tcW w:w="194" w:type="pct"/>
            <w:vAlign w:val="center"/>
            <w:hideMark/>
          </w:tcPr>
          <w:p w:rsidR="000E402E" w:rsidRPr="002962BF" w:rsidRDefault="000E402E" w:rsidP="00DD1679">
            <w:pPr>
              <w:pStyle w:val="ListParagraph"/>
              <w:numPr>
                <w:ilvl w:val="0"/>
                <w:numId w:val="18"/>
              </w:numPr>
              <w:ind w:left="360"/>
              <w:jc w:val="center"/>
              <w:rPr>
                <w:rFonts w:cs="Segoe UI"/>
              </w:rPr>
            </w:pPr>
          </w:p>
        </w:tc>
        <w:tc>
          <w:tcPr>
            <w:tcW w:w="715" w:type="pct"/>
            <w:vAlign w:val="center"/>
            <w:hideMark/>
          </w:tcPr>
          <w:p w:rsidR="000E402E" w:rsidRPr="000E402E" w:rsidRDefault="00E54064" w:rsidP="00B16AA0">
            <w:pPr>
              <w:jc w:val="center"/>
              <w:rPr>
                <w:rFonts w:ascii="Calibri" w:hAnsi="Calibri" w:cs="Calibri"/>
                <w:sz w:val="22"/>
                <w:szCs w:val="22"/>
              </w:rPr>
            </w:pPr>
            <w:hyperlink r:id="rId74" w:history="1">
              <w:r w:rsidR="000E402E" w:rsidRPr="000E402E">
                <w:rPr>
                  <w:rStyle w:val="Hyperlink"/>
                  <w:rFonts w:ascii="Calibri" w:hAnsi="Calibri" w:cs="Calibri"/>
                  <w:color w:val="auto"/>
                  <w:sz w:val="22"/>
                  <w:szCs w:val="22"/>
                  <w:u w:val="none"/>
                </w:rPr>
                <w:t>US20020067376A1</w:t>
              </w:r>
            </w:hyperlink>
          </w:p>
        </w:tc>
        <w:tc>
          <w:tcPr>
            <w:tcW w:w="4091" w:type="pct"/>
          </w:tcPr>
          <w:p w:rsidR="000E402E" w:rsidRPr="000E402E" w:rsidRDefault="000E402E" w:rsidP="00B16AA0">
            <w:pPr>
              <w:jc w:val="center"/>
              <w:rPr>
                <w:rFonts w:ascii="Calibri" w:hAnsi="Calibri" w:cs="Calibri"/>
                <w:sz w:val="22"/>
                <w:szCs w:val="22"/>
              </w:rPr>
            </w:pPr>
            <w:r w:rsidRPr="000E402E">
              <w:rPr>
                <w:rFonts w:ascii="Segoe UI" w:hAnsi="Segoe UI" w:cs="Calibri"/>
                <w:sz w:val="20"/>
                <w:szCs w:val="22"/>
              </w:rPr>
              <w:t>US20020067376A1 | AU200220949A | CA2430537C | CA2430537A1 | CN1252990C | CN1502205A | EP1350386B1 | EP1350386A2 | ES2515066T3 | JP05207370B2 | JP2008289188A | JP2004515154A | KR902437B1 | KR2003064790A | PT1350386E | US7174512B2 | WO2002045304A3 | WO2002045304A2</w:t>
            </w:r>
          </w:p>
        </w:tc>
      </w:tr>
      <w:tr w:rsidR="000E402E" w:rsidRPr="002962BF" w:rsidTr="00B16AA0">
        <w:trPr>
          <w:cantSplit w:val="0"/>
        </w:trPr>
        <w:tc>
          <w:tcPr>
            <w:tcW w:w="194" w:type="pct"/>
            <w:vAlign w:val="center"/>
          </w:tcPr>
          <w:p w:rsidR="000E402E" w:rsidRPr="002962BF" w:rsidRDefault="000E402E" w:rsidP="00DD1679">
            <w:pPr>
              <w:pStyle w:val="ListParagraph"/>
              <w:numPr>
                <w:ilvl w:val="0"/>
                <w:numId w:val="18"/>
              </w:numPr>
              <w:ind w:left="360"/>
              <w:jc w:val="center"/>
              <w:rPr>
                <w:rFonts w:cs="Segoe UI"/>
              </w:rPr>
            </w:pPr>
          </w:p>
        </w:tc>
        <w:tc>
          <w:tcPr>
            <w:tcW w:w="715" w:type="pct"/>
            <w:vAlign w:val="center"/>
          </w:tcPr>
          <w:p w:rsidR="000E402E" w:rsidRPr="000E402E" w:rsidRDefault="00E54064" w:rsidP="00B16AA0">
            <w:pPr>
              <w:jc w:val="center"/>
              <w:rPr>
                <w:rFonts w:ascii="Calibri" w:hAnsi="Calibri" w:cs="Calibri"/>
                <w:sz w:val="22"/>
                <w:szCs w:val="22"/>
              </w:rPr>
            </w:pPr>
            <w:hyperlink r:id="rId75" w:history="1">
              <w:r w:rsidR="000E402E" w:rsidRPr="000E402E">
                <w:rPr>
                  <w:rStyle w:val="Hyperlink"/>
                  <w:rFonts w:ascii="Calibri" w:hAnsi="Calibri" w:cs="Calibri"/>
                  <w:color w:val="auto"/>
                  <w:sz w:val="22"/>
                  <w:szCs w:val="22"/>
                  <w:u w:val="none"/>
                </w:rPr>
                <w:t>US20100122294A1</w:t>
              </w:r>
            </w:hyperlink>
          </w:p>
        </w:tc>
        <w:tc>
          <w:tcPr>
            <w:tcW w:w="4091" w:type="pct"/>
          </w:tcPr>
          <w:p w:rsidR="000E402E" w:rsidRPr="000E402E" w:rsidRDefault="000E402E" w:rsidP="00B16AA0">
            <w:pPr>
              <w:jc w:val="center"/>
              <w:rPr>
                <w:rFonts w:ascii="Calibri" w:hAnsi="Calibri" w:cs="Calibri"/>
                <w:sz w:val="22"/>
                <w:szCs w:val="22"/>
              </w:rPr>
            </w:pPr>
            <w:r w:rsidRPr="000E402E">
              <w:rPr>
                <w:rFonts w:ascii="Segoe UI" w:hAnsi="Segoe UI" w:cs="Calibri"/>
                <w:sz w:val="20"/>
                <w:szCs w:val="22"/>
              </w:rPr>
              <w:t>US20100122294A1 | CA2674809C | CA2674809A1 | EP2105012B2 | EP2105012B1 | EP2105012A1 | ES2423220T5 | ES2423220T3 | JP05703317B2 | JP2014096851A | JP05250560B2 | JP2013066245A | JP2010515345A | US20130145398A1 | US8402488B2 | US20080163059A1 | WO2008082461A1</w:t>
            </w:r>
          </w:p>
        </w:tc>
      </w:tr>
      <w:tr w:rsidR="000E402E" w:rsidRPr="002962BF" w:rsidTr="00B16AA0">
        <w:trPr>
          <w:cantSplit w:val="0"/>
        </w:trPr>
        <w:tc>
          <w:tcPr>
            <w:tcW w:w="194" w:type="pct"/>
            <w:vAlign w:val="center"/>
          </w:tcPr>
          <w:p w:rsidR="000E402E" w:rsidRPr="002962BF" w:rsidRDefault="000E402E" w:rsidP="00DD1679">
            <w:pPr>
              <w:pStyle w:val="ListParagraph"/>
              <w:numPr>
                <w:ilvl w:val="0"/>
                <w:numId w:val="18"/>
              </w:numPr>
              <w:ind w:left="360"/>
              <w:jc w:val="center"/>
              <w:rPr>
                <w:rFonts w:cs="Segoe UI"/>
              </w:rPr>
            </w:pPr>
          </w:p>
        </w:tc>
        <w:tc>
          <w:tcPr>
            <w:tcW w:w="715" w:type="pct"/>
            <w:vAlign w:val="center"/>
          </w:tcPr>
          <w:p w:rsidR="000E402E" w:rsidRPr="000E402E" w:rsidRDefault="00E54064" w:rsidP="00B16AA0">
            <w:pPr>
              <w:jc w:val="center"/>
              <w:rPr>
                <w:rFonts w:ascii="Calibri" w:hAnsi="Calibri" w:cs="Calibri"/>
                <w:sz w:val="22"/>
                <w:szCs w:val="22"/>
              </w:rPr>
            </w:pPr>
            <w:hyperlink r:id="rId76" w:history="1">
              <w:r w:rsidR="000E402E" w:rsidRPr="000E402E">
                <w:rPr>
                  <w:rStyle w:val="Hyperlink"/>
                  <w:rFonts w:ascii="Calibri" w:hAnsi="Calibri" w:cs="Calibri"/>
                  <w:color w:val="auto"/>
                  <w:sz w:val="22"/>
                  <w:szCs w:val="22"/>
                  <w:u w:val="none"/>
                </w:rPr>
                <w:t>US20020013941A1</w:t>
              </w:r>
            </w:hyperlink>
          </w:p>
        </w:tc>
        <w:tc>
          <w:tcPr>
            <w:tcW w:w="4091" w:type="pct"/>
          </w:tcPr>
          <w:p w:rsidR="000E402E" w:rsidRPr="000E402E" w:rsidRDefault="000E402E" w:rsidP="00B16AA0">
            <w:pPr>
              <w:jc w:val="center"/>
              <w:rPr>
                <w:rFonts w:ascii="Calibri" w:hAnsi="Calibri" w:cs="Calibri"/>
                <w:sz w:val="22"/>
                <w:szCs w:val="22"/>
              </w:rPr>
            </w:pPr>
            <w:r w:rsidRPr="000E402E">
              <w:rPr>
                <w:rFonts w:ascii="Segoe UI" w:hAnsi="Segoe UI" w:cs="Calibri"/>
                <w:sz w:val="20"/>
                <w:szCs w:val="22"/>
              </w:rPr>
              <w:t>US20020013941A1 | US20020109732A1</w:t>
            </w:r>
          </w:p>
        </w:tc>
      </w:tr>
      <w:tr w:rsidR="000E402E" w:rsidRPr="002962BF" w:rsidTr="00B16AA0">
        <w:trPr>
          <w:cantSplit w:val="0"/>
        </w:trPr>
        <w:tc>
          <w:tcPr>
            <w:tcW w:w="194" w:type="pct"/>
            <w:vAlign w:val="center"/>
          </w:tcPr>
          <w:p w:rsidR="000E402E" w:rsidRPr="002962BF" w:rsidRDefault="000E402E" w:rsidP="00DD1679">
            <w:pPr>
              <w:pStyle w:val="ListParagraph"/>
              <w:numPr>
                <w:ilvl w:val="0"/>
                <w:numId w:val="18"/>
              </w:numPr>
              <w:ind w:left="360"/>
              <w:jc w:val="center"/>
              <w:rPr>
                <w:rFonts w:cs="Segoe UI"/>
              </w:rPr>
            </w:pPr>
          </w:p>
        </w:tc>
        <w:tc>
          <w:tcPr>
            <w:tcW w:w="715" w:type="pct"/>
            <w:vAlign w:val="center"/>
          </w:tcPr>
          <w:p w:rsidR="000E402E" w:rsidRPr="000E402E" w:rsidRDefault="00E54064" w:rsidP="00B16AA0">
            <w:pPr>
              <w:jc w:val="center"/>
              <w:rPr>
                <w:rFonts w:ascii="Calibri" w:hAnsi="Calibri" w:cs="Calibri"/>
                <w:sz w:val="22"/>
                <w:szCs w:val="22"/>
              </w:rPr>
            </w:pPr>
            <w:hyperlink r:id="rId77" w:history="1">
              <w:r w:rsidR="000E402E" w:rsidRPr="000E402E">
                <w:rPr>
                  <w:rStyle w:val="Hyperlink"/>
                  <w:rFonts w:ascii="Calibri" w:hAnsi="Calibri" w:cs="Calibri"/>
                  <w:color w:val="auto"/>
                  <w:sz w:val="22"/>
                  <w:szCs w:val="22"/>
                  <w:u w:val="none"/>
                </w:rPr>
                <w:t>US20030229900A1</w:t>
              </w:r>
            </w:hyperlink>
          </w:p>
        </w:tc>
        <w:tc>
          <w:tcPr>
            <w:tcW w:w="4091" w:type="pct"/>
          </w:tcPr>
          <w:p w:rsidR="000E402E" w:rsidRPr="000E402E" w:rsidRDefault="000E402E" w:rsidP="00B16AA0">
            <w:pPr>
              <w:jc w:val="center"/>
              <w:rPr>
                <w:rFonts w:ascii="Calibri" w:hAnsi="Calibri" w:cs="Calibri"/>
                <w:sz w:val="22"/>
                <w:szCs w:val="22"/>
              </w:rPr>
            </w:pPr>
            <w:r w:rsidRPr="000E402E">
              <w:rPr>
                <w:rFonts w:ascii="Segoe UI" w:hAnsi="Segoe UI" w:cs="Calibri"/>
                <w:sz w:val="20"/>
                <w:szCs w:val="22"/>
              </w:rPr>
              <w:t>US20030229900A1 | AU2003239385A8 | AU2003239385A1 | US9143839B2 | US20150143395A1 | US20150135214A1 | US20150135206A1 | US8914840B2 | US8898722B2 | US8893212B2 | US8875215B2 | US8850507B2 | US8813125B2 | US20140130105A1 | US20140123187A1 | US20140123186A1 | US20140123184A1 | US20140123168A1 | US8689273B2 | US8661495B2 | US8646020B2 | US8640183B2 | US8631456B2 | US8527640B2 | US20130074129A1 | US20130073738A1 | US20130067526A1 | US20130061273A1 | US20130061264A1 | US20130055315A1 | US20130054820A1 | US8161172B2 | US20110219419A1 | US7987491B2 | US7899915B2 | US20090320073A1 | US20090319672A1 | US20040031058A1 | WO2003096669A3 | WO2003096669A2</w:t>
            </w:r>
          </w:p>
        </w:tc>
      </w:tr>
      <w:tr w:rsidR="000E402E" w:rsidRPr="002962BF" w:rsidTr="00B16AA0">
        <w:trPr>
          <w:cantSplit w:val="0"/>
        </w:trPr>
        <w:tc>
          <w:tcPr>
            <w:tcW w:w="194" w:type="pct"/>
            <w:vAlign w:val="center"/>
          </w:tcPr>
          <w:p w:rsidR="000E402E" w:rsidRPr="002962BF" w:rsidRDefault="000E402E" w:rsidP="00DD1679">
            <w:pPr>
              <w:pStyle w:val="ListParagraph"/>
              <w:numPr>
                <w:ilvl w:val="0"/>
                <w:numId w:val="18"/>
              </w:numPr>
              <w:ind w:left="360"/>
              <w:jc w:val="center"/>
              <w:rPr>
                <w:rFonts w:cs="Segoe UI"/>
              </w:rPr>
            </w:pPr>
          </w:p>
        </w:tc>
        <w:tc>
          <w:tcPr>
            <w:tcW w:w="715" w:type="pct"/>
            <w:vAlign w:val="center"/>
          </w:tcPr>
          <w:p w:rsidR="000E402E" w:rsidRPr="000E402E" w:rsidRDefault="00E54064" w:rsidP="00B16AA0">
            <w:pPr>
              <w:jc w:val="center"/>
              <w:rPr>
                <w:rFonts w:ascii="Calibri" w:hAnsi="Calibri" w:cs="Calibri"/>
                <w:sz w:val="22"/>
                <w:szCs w:val="22"/>
              </w:rPr>
            </w:pPr>
            <w:hyperlink r:id="rId78" w:history="1">
              <w:r w:rsidR="000E402E" w:rsidRPr="000E402E">
                <w:rPr>
                  <w:rStyle w:val="Hyperlink"/>
                  <w:rFonts w:ascii="Calibri" w:hAnsi="Calibri" w:cs="Calibri"/>
                  <w:color w:val="auto"/>
                  <w:sz w:val="22"/>
                  <w:szCs w:val="22"/>
                  <w:u w:val="none"/>
                </w:rPr>
                <w:t>US20070011702A1</w:t>
              </w:r>
            </w:hyperlink>
          </w:p>
        </w:tc>
        <w:tc>
          <w:tcPr>
            <w:tcW w:w="4091" w:type="pct"/>
          </w:tcPr>
          <w:p w:rsidR="000E402E" w:rsidRPr="000E402E" w:rsidRDefault="000E402E" w:rsidP="00B16AA0">
            <w:pPr>
              <w:jc w:val="center"/>
              <w:rPr>
                <w:rFonts w:ascii="Calibri" w:hAnsi="Calibri" w:cs="Calibri"/>
                <w:sz w:val="22"/>
                <w:szCs w:val="22"/>
              </w:rPr>
            </w:pPr>
            <w:r w:rsidRPr="000E402E">
              <w:rPr>
                <w:rFonts w:ascii="Segoe UI" w:hAnsi="Segoe UI" w:cs="Calibri"/>
                <w:sz w:val="20"/>
                <w:szCs w:val="22"/>
              </w:rPr>
              <w:t>US20070011702A1 | EP1851960A2 | TW200704183A | US20210235161A1 | US10904624B2 | US20180098017A1 | US20120072952A1 | US20120011544A1 | US20110314501A1 | US20110307925A1 | US20110296467A1 | US20110265120A1 | US20110225612A1 | US20110209179A1 | US20110209173A1 | US20110202960A1 | WO2006081577A3 | WO2006081577A2</w:t>
            </w:r>
          </w:p>
        </w:tc>
      </w:tr>
    </w:tbl>
    <w:p w:rsidR="00970255" w:rsidRDefault="00970255" w:rsidP="00970255">
      <w:pPr>
        <w:pStyle w:val="Heading1"/>
        <w:keepLines w:val="0"/>
        <w:spacing w:before="0" w:after="480" w:line="240" w:lineRule="auto"/>
        <w:ind w:left="432" w:hanging="432"/>
        <w:jc w:val="left"/>
      </w:pPr>
      <w:bookmarkStart w:id="64" w:name="_Toc127531317"/>
      <w:bookmarkStart w:id="65" w:name="_Toc206761119"/>
      <w:bookmarkStart w:id="66" w:name="_Toc209477468"/>
      <w:bookmarkEnd w:id="61"/>
      <w:bookmarkEnd w:id="62"/>
      <w:bookmarkEnd w:id="63"/>
      <w:r>
        <w:rPr>
          <w:rFonts w:ascii="Cambria" w:hAnsi="Cambria"/>
          <w:sz w:val="56"/>
        </w:rPr>
        <w:lastRenderedPageBreak/>
        <w:t>Overview of the Search</w:t>
      </w:r>
      <w:bookmarkEnd w:id="64"/>
      <w:bookmarkEnd w:id="65"/>
      <w:bookmarkEnd w:id="66"/>
    </w:p>
    <w:p w:rsidR="00970255" w:rsidRPr="002828B9" w:rsidRDefault="00970255" w:rsidP="00970255">
      <w:pPr>
        <w:pStyle w:val="Heading2"/>
        <w:ind w:left="0"/>
        <w:jc w:val="left"/>
      </w:pPr>
      <w:bookmarkStart w:id="67" w:name="_Toc464239935"/>
      <w:bookmarkStart w:id="68" w:name="_Toc127531318"/>
      <w:bookmarkStart w:id="69" w:name="_Toc206761120"/>
      <w:bookmarkStart w:id="70" w:name="_Toc209477469"/>
      <w:r>
        <w:rPr>
          <w:rFonts w:ascii="Cambria" w:hAnsi="Cambria"/>
          <w:sz w:val="40"/>
        </w:rPr>
        <w:t>Scope of the Search</w:t>
      </w:r>
      <w:bookmarkEnd w:id="67"/>
      <w:bookmarkEnd w:id="68"/>
      <w:bookmarkEnd w:id="69"/>
      <w:bookmarkEnd w:id="70"/>
    </w:p>
    <w:p w:rsidR="00970255" w:rsidRPr="00624838" w:rsidRDefault="00970255" w:rsidP="00970255">
      <w:pPr>
        <w:spacing w:before="80" w:after="80" w:line="276" w:lineRule="auto"/>
        <w:jc w:val="both"/>
        <w:rPr>
          <w:rFonts w:cs="Segoe UI"/>
          <w:szCs w:val="16"/>
        </w:rPr>
      </w:pPr>
      <w:r>
        <w:rPr>
          <w:rFonts w:cs="Segoe UI" w:ascii="Segoe UI" w:hAnsi="Segoe UI"/>
          <w:noProof/>
          <w:sz w:val="20"/>
          <w:szCs w:val="16"/>
          <w:lang w:val="en-IN" w:eastAsia="en-IN"/>
        </w:rPr>
        <w:drawing>
          <wp:anchor distT="0" distB="0" distL="114300" distR="114300" simplePos="0" relativeHeight="251729920" behindDoc="1" locked="0" layoutInCell="0" allowOverlap="1" wp14:anchorId="49A95490" wp14:editId="001E03D7">
            <wp:simplePos x="0" y="0"/>
            <wp:positionH relativeFrom="column">
              <wp:posOffset>571500</wp:posOffset>
            </wp:positionH>
            <wp:positionV relativeFrom="paragraph">
              <wp:posOffset>221940</wp:posOffset>
            </wp:positionV>
            <wp:extent cx="9207500" cy="3444949"/>
            <wp:effectExtent l="0" t="0" r="0" b="0"/>
            <wp:wrapNone/>
            <wp:docPr id="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lum bright="70000" contrast="-70000"/>
                    </a:blip>
                    <a:srcRect/>
                    <a:stretch>
                      <a:fillRect/>
                    </a:stretch>
                  </pic:blipFill>
                  <pic:spPr bwMode="auto">
                    <a:xfrm>
                      <a:off x="0" y="0"/>
                      <a:ext cx="9222021" cy="345038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624838">
        <w:rPr>
          <w:rFonts w:cs="Segoe UI" w:ascii="Segoe UI" w:hAnsi="Segoe UI"/>
          <w:sz w:val="20"/>
          <w:szCs w:val="16"/>
        </w:rPr>
        <w:t>The search was conducted on the following jurisdictions in the English language text available from the databases:</w:t>
      </w:r>
    </w:p>
    <w:p w:rsidR="00970255" w:rsidRPr="00624838" w:rsidRDefault="00970255" w:rsidP="00DD1679">
      <w:pPr>
        <w:numPr>
          <w:ilvl w:val="0"/>
          <w:numId w:val="15"/>
        </w:numPr>
        <w:spacing w:before="80" w:after="80" w:line="276" w:lineRule="auto"/>
        <w:jc w:val="both"/>
        <w:rPr>
          <w:rFonts w:cs="Segoe UI"/>
          <w:szCs w:val="16"/>
        </w:rPr>
      </w:pPr>
      <w:r>
        <w:rPr>
          <w:rFonts w:cs="Segoe UI" w:ascii="Segoe UI" w:hAnsi="Segoe UI"/>
          <w:noProof/>
          <w:sz w:val="20"/>
          <w:szCs w:val="16"/>
          <w:lang w:val="en-IN" w:eastAsia="en-IN"/>
        </w:rPr>
        <w:drawing>
          <wp:anchor distT="0" distB="0" distL="114300" distR="114300" simplePos="0" relativeHeight="251730944" behindDoc="1" locked="0" layoutInCell="0" allowOverlap="1" wp14:anchorId="1A85F552" wp14:editId="202116B2">
            <wp:simplePos x="0" y="0"/>
            <wp:positionH relativeFrom="column">
              <wp:posOffset>3771900</wp:posOffset>
            </wp:positionH>
            <wp:positionV relativeFrom="paragraph">
              <wp:posOffset>24130</wp:posOffset>
            </wp:positionV>
            <wp:extent cx="208280" cy="138430"/>
            <wp:effectExtent l="19050" t="0" r="1270" b="0"/>
            <wp:wrapNone/>
            <wp:docPr id="1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srcRect/>
                    <a:stretch>
                      <a:fillRect/>
                    </a:stretch>
                  </pic:blipFill>
                  <pic:spPr bwMode="auto">
                    <a:xfrm>
                      <a:off x="0" y="0"/>
                      <a:ext cx="208280" cy="138430"/>
                    </a:xfrm>
                    <a:prstGeom prst="rect">
                      <a:avLst/>
                    </a:prstGeom>
                    <a:noFill/>
                    <a:ln w="9525">
                      <a:noFill/>
                      <a:miter lim="800000"/>
                      <a:headEnd/>
                      <a:tailEnd/>
                    </a:ln>
                  </pic:spPr>
                </pic:pic>
              </a:graphicData>
            </a:graphic>
          </wp:anchor>
        </w:drawing>
      </w:r>
      <w:r w:rsidRPr="00624838">
        <w:rPr>
          <w:rFonts w:cs="Segoe UI" w:ascii="Segoe UI" w:hAnsi="Segoe UI"/>
          <w:sz w:val="20"/>
          <w:szCs w:val="16"/>
        </w:rPr>
        <w:t>US Patent Publications</w:t>
      </w:r>
    </w:p>
    <w:p w:rsidR="00970255" w:rsidRPr="00624838" w:rsidRDefault="00970255" w:rsidP="00DD1679">
      <w:pPr>
        <w:numPr>
          <w:ilvl w:val="0"/>
          <w:numId w:val="15"/>
        </w:numPr>
        <w:spacing w:before="80" w:after="80" w:line="276" w:lineRule="auto"/>
        <w:jc w:val="both"/>
        <w:rPr>
          <w:rFonts w:cs="Segoe UI"/>
          <w:szCs w:val="16"/>
        </w:rPr>
      </w:pPr>
      <w:r>
        <w:rPr>
          <w:rFonts w:cs="Segoe UI" w:ascii="Segoe UI" w:hAnsi="Segoe UI"/>
          <w:noProof/>
          <w:sz w:val="20"/>
          <w:szCs w:val="16"/>
          <w:lang w:val="en-IN" w:eastAsia="en-IN"/>
        </w:rPr>
        <w:drawing>
          <wp:anchor distT="0" distB="0" distL="114300" distR="114300" simplePos="0" relativeHeight="251732992" behindDoc="1" locked="0" layoutInCell="0" allowOverlap="1" wp14:anchorId="30706C95" wp14:editId="64026BD7">
            <wp:simplePos x="0" y="0"/>
            <wp:positionH relativeFrom="column">
              <wp:posOffset>3771900</wp:posOffset>
            </wp:positionH>
            <wp:positionV relativeFrom="paragraph">
              <wp:posOffset>241935</wp:posOffset>
            </wp:positionV>
            <wp:extent cx="208915" cy="201930"/>
            <wp:effectExtent l="19050" t="0" r="635" b="0"/>
            <wp:wrapNone/>
            <wp:docPr id="1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cstate="print"/>
                    <a:srcRect/>
                    <a:stretch>
                      <a:fillRect/>
                    </a:stretch>
                  </pic:blipFill>
                  <pic:spPr bwMode="auto">
                    <a:xfrm>
                      <a:off x="0" y="0"/>
                      <a:ext cx="208915" cy="201930"/>
                    </a:xfrm>
                    <a:prstGeom prst="rect">
                      <a:avLst/>
                    </a:prstGeom>
                    <a:noFill/>
                    <a:ln w="9525">
                      <a:noFill/>
                      <a:miter lim="800000"/>
                      <a:headEnd/>
                      <a:tailEnd/>
                    </a:ln>
                  </pic:spPr>
                </pic:pic>
              </a:graphicData>
            </a:graphic>
          </wp:anchor>
        </w:drawing>
      </w:r>
      <w:r>
        <w:rPr>
          <w:rFonts w:cs="Segoe UI" w:ascii="Segoe UI" w:hAnsi="Segoe UI"/>
          <w:noProof/>
          <w:sz w:val="20"/>
          <w:szCs w:val="16"/>
          <w:lang w:val="en-IN" w:eastAsia="en-IN"/>
        </w:rPr>
        <w:drawing>
          <wp:anchor distT="0" distB="0" distL="114300" distR="114300" simplePos="0" relativeHeight="251731968" behindDoc="1" locked="0" layoutInCell="0" allowOverlap="1" wp14:anchorId="4BEFFD88" wp14:editId="50DE2FDC">
            <wp:simplePos x="0" y="0"/>
            <wp:positionH relativeFrom="column">
              <wp:posOffset>3771900</wp:posOffset>
            </wp:positionH>
            <wp:positionV relativeFrom="paragraph">
              <wp:posOffset>9525</wp:posOffset>
            </wp:positionV>
            <wp:extent cx="208280" cy="138430"/>
            <wp:effectExtent l="19050" t="0" r="1270" b="0"/>
            <wp:wrapNone/>
            <wp:docPr id="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srcRect/>
                    <a:stretch>
                      <a:fillRect/>
                    </a:stretch>
                  </pic:blipFill>
                  <pic:spPr bwMode="auto">
                    <a:xfrm>
                      <a:off x="0" y="0"/>
                      <a:ext cx="208280" cy="138430"/>
                    </a:xfrm>
                    <a:prstGeom prst="rect">
                      <a:avLst/>
                    </a:prstGeom>
                    <a:noFill/>
                    <a:ln w="9525">
                      <a:noFill/>
                      <a:miter lim="800000"/>
                      <a:headEnd/>
                      <a:tailEnd/>
                    </a:ln>
                  </pic:spPr>
                </pic:pic>
              </a:graphicData>
            </a:graphic>
          </wp:anchor>
        </w:drawing>
      </w:r>
      <w:r w:rsidRPr="00624838">
        <w:rPr>
          <w:rFonts w:cs="Segoe UI" w:ascii="Segoe UI" w:hAnsi="Segoe UI"/>
          <w:sz w:val="20"/>
          <w:szCs w:val="16"/>
        </w:rPr>
        <w:t xml:space="preserve">European Patents </w:t>
      </w:r>
    </w:p>
    <w:p w:rsidR="00970255" w:rsidRPr="00624838" w:rsidRDefault="00970255" w:rsidP="00DD1679">
      <w:pPr>
        <w:numPr>
          <w:ilvl w:val="0"/>
          <w:numId w:val="15"/>
        </w:numPr>
        <w:spacing w:before="80" w:after="80" w:line="276" w:lineRule="auto"/>
        <w:jc w:val="both"/>
        <w:rPr>
          <w:rFonts w:cs="Segoe UI"/>
          <w:szCs w:val="16"/>
        </w:rPr>
      </w:pPr>
      <w:r w:rsidRPr="00624838">
        <w:rPr>
          <w:rFonts w:cs="Segoe UI" w:ascii="Segoe UI" w:hAnsi="Segoe UI"/>
          <w:sz w:val="20"/>
          <w:szCs w:val="16"/>
        </w:rPr>
        <w:t>*German Patents</w:t>
      </w:r>
    </w:p>
    <w:p w:rsidR="00970255" w:rsidRPr="00624838" w:rsidRDefault="00970255" w:rsidP="00DD1679">
      <w:pPr>
        <w:numPr>
          <w:ilvl w:val="0"/>
          <w:numId w:val="15"/>
        </w:numPr>
        <w:spacing w:before="80" w:after="80" w:line="276" w:lineRule="auto"/>
        <w:jc w:val="both"/>
        <w:rPr>
          <w:rFonts w:cs="Segoe UI"/>
          <w:szCs w:val="16"/>
        </w:rPr>
      </w:pPr>
      <w:r>
        <w:rPr>
          <w:rFonts w:cs="Segoe UI" w:ascii="Segoe UI" w:hAnsi="Segoe UI"/>
          <w:noProof/>
          <w:sz w:val="20"/>
          <w:szCs w:val="16"/>
          <w:lang w:val="en-IN" w:eastAsia="en-IN"/>
        </w:rPr>
        <w:drawing>
          <wp:anchor distT="0" distB="0" distL="114300" distR="114300" simplePos="0" relativeHeight="251734016" behindDoc="1" locked="0" layoutInCell="0" allowOverlap="1" wp14:anchorId="76DEE283" wp14:editId="5FA4A264">
            <wp:simplePos x="0" y="0"/>
            <wp:positionH relativeFrom="column">
              <wp:posOffset>3771900</wp:posOffset>
            </wp:positionH>
            <wp:positionV relativeFrom="paragraph">
              <wp:posOffset>26670</wp:posOffset>
            </wp:positionV>
            <wp:extent cx="208280" cy="138430"/>
            <wp:effectExtent l="19050" t="0" r="1270" b="0"/>
            <wp:wrapNone/>
            <wp:docPr id="1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srcRect/>
                    <a:stretch>
                      <a:fillRect/>
                    </a:stretch>
                  </pic:blipFill>
                  <pic:spPr bwMode="auto">
                    <a:xfrm>
                      <a:off x="0" y="0"/>
                      <a:ext cx="208280" cy="138430"/>
                    </a:xfrm>
                    <a:prstGeom prst="rect">
                      <a:avLst/>
                    </a:prstGeom>
                    <a:noFill/>
                    <a:ln w="9525">
                      <a:noFill/>
                      <a:miter lim="800000"/>
                      <a:headEnd/>
                      <a:tailEnd/>
                    </a:ln>
                  </pic:spPr>
                </pic:pic>
              </a:graphicData>
            </a:graphic>
          </wp:anchor>
        </w:drawing>
      </w:r>
      <w:r w:rsidRPr="00624838">
        <w:rPr>
          <w:rFonts w:cs="Segoe UI" w:ascii="Segoe UI" w:hAnsi="Segoe UI"/>
          <w:sz w:val="20"/>
          <w:szCs w:val="16"/>
        </w:rPr>
        <w:t>*French Patents</w:t>
      </w:r>
    </w:p>
    <w:p w:rsidR="00970255" w:rsidRPr="00624838" w:rsidRDefault="00970255" w:rsidP="00DD1679">
      <w:pPr>
        <w:numPr>
          <w:ilvl w:val="0"/>
          <w:numId w:val="15"/>
        </w:numPr>
        <w:spacing w:before="80" w:after="80" w:line="276" w:lineRule="auto"/>
        <w:jc w:val="both"/>
        <w:rPr>
          <w:rFonts w:cs="Segoe UI"/>
          <w:szCs w:val="16"/>
        </w:rPr>
      </w:pPr>
      <w:r>
        <w:rPr>
          <w:rFonts w:cs="Segoe UI" w:ascii="Segoe UI" w:hAnsi="Segoe UI"/>
          <w:noProof/>
          <w:sz w:val="20"/>
          <w:szCs w:val="16"/>
          <w:lang w:val="en-IN" w:eastAsia="en-IN"/>
        </w:rPr>
        <w:drawing>
          <wp:anchor distT="0" distB="0" distL="114300" distR="114300" simplePos="0" relativeHeight="251735040" behindDoc="1" locked="0" layoutInCell="0" allowOverlap="1" wp14:anchorId="49F6B842" wp14:editId="1907A554">
            <wp:simplePos x="0" y="0"/>
            <wp:positionH relativeFrom="column">
              <wp:posOffset>3771900</wp:posOffset>
            </wp:positionH>
            <wp:positionV relativeFrom="paragraph">
              <wp:posOffset>45720</wp:posOffset>
            </wp:positionV>
            <wp:extent cx="208280" cy="138430"/>
            <wp:effectExtent l="19050" t="0" r="1270" b="0"/>
            <wp:wrapNone/>
            <wp:docPr id="1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srcRect/>
                    <a:stretch>
                      <a:fillRect/>
                    </a:stretch>
                  </pic:blipFill>
                  <pic:spPr bwMode="auto">
                    <a:xfrm>
                      <a:off x="0" y="0"/>
                      <a:ext cx="208280" cy="138430"/>
                    </a:xfrm>
                    <a:prstGeom prst="rect">
                      <a:avLst/>
                    </a:prstGeom>
                    <a:noFill/>
                    <a:ln w="9525">
                      <a:noFill/>
                      <a:miter lim="800000"/>
                      <a:headEnd/>
                      <a:tailEnd/>
                    </a:ln>
                  </pic:spPr>
                </pic:pic>
              </a:graphicData>
            </a:graphic>
          </wp:anchor>
        </w:drawing>
      </w:r>
      <w:r w:rsidRPr="00624838">
        <w:rPr>
          <w:rFonts w:cs="Segoe UI" w:ascii="Segoe UI" w:hAnsi="Segoe UI"/>
          <w:sz w:val="20"/>
          <w:szCs w:val="16"/>
        </w:rPr>
        <w:t xml:space="preserve">*Korean Patents and Utility Models </w:t>
      </w:r>
    </w:p>
    <w:p w:rsidR="00970255" w:rsidRPr="00624838" w:rsidRDefault="00970255" w:rsidP="00DD1679">
      <w:pPr>
        <w:numPr>
          <w:ilvl w:val="0"/>
          <w:numId w:val="15"/>
        </w:numPr>
        <w:spacing w:before="80" w:after="80" w:line="276" w:lineRule="auto"/>
        <w:jc w:val="both"/>
        <w:rPr>
          <w:rFonts w:cs="Segoe UI"/>
          <w:szCs w:val="16"/>
        </w:rPr>
      </w:pPr>
      <w:r>
        <w:rPr>
          <w:rFonts w:cs="Segoe UI" w:ascii="Segoe UI" w:hAnsi="Segoe UI"/>
          <w:noProof/>
          <w:sz w:val="20"/>
          <w:szCs w:val="16"/>
          <w:lang w:val="en-IN" w:eastAsia="en-IN"/>
        </w:rPr>
        <w:drawing>
          <wp:anchor distT="0" distB="0" distL="114300" distR="114300" simplePos="0" relativeHeight="251736064" behindDoc="0" locked="0" layoutInCell="1" allowOverlap="1" wp14:anchorId="555E49D4" wp14:editId="1D431A57">
            <wp:simplePos x="0" y="0"/>
            <wp:positionH relativeFrom="column">
              <wp:posOffset>3771900</wp:posOffset>
            </wp:positionH>
            <wp:positionV relativeFrom="paragraph">
              <wp:posOffset>29210</wp:posOffset>
            </wp:positionV>
            <wp:extent cx="212725" cy="138430"/>
            <wp:effectExtent l="19050" t="0" r="0" b="0"/>
            <wp:wrapNone/>
            <wp:docPr id="10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5" cstate="print"/>
                    <a:srcRect/>
                    <a:stretch>
                      <a:fillRect/>
                    </a:stretch>
                  </pic:blipFill>
                  <pic:spPr bwMode="auto">
                    <a:xfrm>
                      <a:off x="0" y="0"/>
                      <a:ext cx="212725" cy="138430"/>
                    </a:xfrm>
                    <a:prstGeom prst="rect">
                      <a:avLst/>
                    </a:prstGeom>
                    <a:noFill/>
                    <a:ln w="9525">
                      <a:noFill/>
                      <a:miter lim="800000"/>
                      <a:headEnd/>
                      <a:tailEnd/>
                    </a:ln>
                  </pic:spPr>
                </pic:pic>
              </a:graphicData>
            </a:graphic>
          </wp:anchor>
        </w:drawing>
      </w:r>
      <w:r w:rsidRPr="00624838">
        <w:rPr>
          <w:rFonts w:cs="Segoe UI" w:ascii="Segoe UI" w:hAnsi="Segoe UI"/>
          <w:sz w:val="20"/>
          <w:szCs w:val="16"/>
        </w:rPr>
        <w:t xml:space="preserve">*Canadian Patents </w:t>
      </w:r>
      <w:r w:rsidRPr="00624838">
        <w:rPr>
          <w:rFonts w:cs="Segoe UI" w:ascii="Segoe UI" w:hAnsi="Segoe UI"/>
          <w:sz w:val="20"/>
          <w:szCs w:val="16"/>
        </w:rPr>
        <w:tab/>
      </w:r>
    </w:p>
    <w:p w:rsidR="00970255" w:rsidRDefault="00970255" w:rsidP="00DD1679">
      <w:pPr>
        <w:numPr>
          <w:ilvl w:val="0"/>
          <w:numId w:val="15"/>
        </w:numPr>
        <w:spacing w:before="80" w:after="80" w:line="276" w:lineRule="auto"/>
        <w:jc w:val="both"/>
        <w:rPr>
          <w:rFonts w:cs="Segoe UI"/>
          <w:szCs w:val="16"/>
        </w:rPr>
      </w:pPr>
      <w:r>
        <w:rPr>
          <w:rFonts w:cs="Segoe UI" w:ascii="Segoe UI" w:hAnsi="Segoe UI"/>
          <w:noProof/>
          <w:sz w:val="20"/>
          <w:szCs w:val="16"/>
          <w:lang w:val="en-IN" w:eastAsia="en-IN"/>
        </w:rPr>
        <w:drawing>
          <wp:anchor distT="0" distB="0" distL="114300" distR="114300" simplePos="0" relativeHeight="251737088" behindDoc="0" locked="0" layoutInCell="1" allowOverlap="1" wp14:anchorId="32564AA8" wp14:editId="337ADAB6">
            <wp:simplePos x="0" y="0"/>
            <wp:positionH relativeFrom="column">
              <wp:posOffset>3782060</wp:posOffset>
            </wp:positionH>
            <wp:positionV relativeFrom="paragraph">
              <wp:posOffset>-5715</wp:posOffset>
            </wp:positionV>
            <wp:extent cx="210185" cy="142240"/>
            <wp:effectExtent l="19050" t="19050" r="18415" b="10160"/>
            <wp:wrapNone/>
            <wp:docPr id="1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cstate="print"/>
                    <a:srcRect/>
                    <a:stretch>
                      <a:fillRect/>
                    </a:stretch>
                  </pic:blipFill>
                  <pic:spPr bwMode="auto">
                    <a:xfrm>
                      <a:off x="0" y="0"/>
                      <a:ext cx="210185" cy="142240"/>
                    </a:xfrm>
                    <a:prstGeom prst="rect">
                      <a:avLst/>
                    </a:prstGeom>
                    <a:noFill/>
                    <a:ln w="6350">
                      <a:solidFill>
                        <a:srgbClr val="B8CCE4"/>
                      </a:solidFill>
                      <a:miter lim="800000"/>
                      <a:headEnd/>
                      <a:tailEnd/>
                    </a:ln>
                  </pic:spPr>
                </pic:pic>
              </a:graphicData>
            </a:graphic>
          </wp:anchor>
        </w:drawing>
      </w:r>
      <w:r w:rsidRPr="00624838">
        <w:rPr>
          <w:rFonts w:cs="Segoe UI" w:ascii="Segoe UI" w:hAnsi="Segoe UI"/>
          <w:sz w:val="20"/>
          <w:szCs w:val="16"/>
        </w:rPr>
        <w:t>*Japanese Patents</w:t>
      </w:r>
    </w:p>
    <w:p w:rsidR="00970255" w:rsidRPr="00624838" w:rsidRDefault="00970255" w:rsidP="00DD1679">
      <w:pPr>
        <w:numPr>
          <w:ilvl w:val="0"/>
          <w:numId w:val="15"/>
        </w:numPr>
        <w:spacing w:before="80" w:after="80" w:line="276" w:lineRule="auto"/>
        <w:jc w:val="both"/>
        <w:rPr>
          <w:rFonts w:cs="Segoe UI"/>
          <w:szCs w:val="16"/>
        </w:rPr>
      </w:pPr>
      <w:r>
        <w:rPr>
          <w:rFonts w:cs="Segoe UI" w:ascii="Segoe UI" w:hAnsi="Segoe UI"/>
          <w:sz w:val="20"/>
          <w:szCs w:val="16"/>
        </w:rPr>
        <w:t>Australian Patents</w:t>
      </w:r>
      <w:r w:rsidRPr="00624838">
        <w:rPr>
          <w:rFonts w:cs="Segoe UI" w:ascii="Segoe UI" w:hAnsi="Segoe UI"/>
          <w:sz w:val="20"/>
          <w:szCs w:val="16"/>
        </w:rPr>
        <w:tab/>
      </w:r>
    </w:p>
    <w:p w:rsidR="00970255" w:rsidRPr="00624838" w:rsidRDefault="00970255" w:rsidP="00DD1679">
      <w:pPr>
        <w:numPr>
          <w:ilvl w:val="0"/>
          <w:numId w:val="15"/>
        </w:numPr>
        <w:spacing w:before="80" w:after="80" w:line="276" w:lineRule="auto"/>
        <w:jc w:val="both"/>
        <w:rPr>
          <w:rFonts w:cs="Segoe UI"/>
          <w:szCs w:val="16"/>
        </w:rPr>
      </w:pPr>
      <w:r w:rsidRPr="00624838">
        <w:rPr>
          <w:rFonts w:cs="Segoe UI" w:ascii="Segoe UI" w:hAnsi="Segoe UI"/>
          <w:sz w:val="20"/>
          <w:szCs w:val="16"/>
        </w:rPr>
        <w:t>WIPO PCT Publications</w:t>
      </w:r>
    </w:p>
    <w:p w:rsidR="00970255" w:rsidRPr="00624838" w:rsidRDefault="00970255" w:rsidP="00DD1679">
      <w:pPr>
        <w:numPr>
          <w:ilvl w:val="0"/>
          <w:numId w:val="15"/>
        </w:numPr>
        <w:spacing w:before="80" w:after="80" w:line="276" w:lineRule="auto"/>
        <w:jc w:val="both"/>
        <w:rPr>
          <w:rFonts w:cs="Segoe UI"/>
          <w:szCs w:val="16"/>
        </w:rPr>
      </w:pPr>
      <w:r>
        <w:rPr>
          <w:rFonts w:cs="Segoe UI" w:ascii="Segoe UI" w:hAnsi="Segoe UI"/>
          <w:sz w:val="20"/>
          <w:szCs w:val="16"/>
        </w:rPr>
        <w:t>*Patents o</w:t>
      </w:r>
      <w:r w:rsidRPr="00624838">
        <w:rPr>
          <w:rFonts w:cs="Segoe UI" w:ascii="Segoe UI" w:hAnsi="Segoe UI"/>
          <w:sz w:val="20"/>
          <w:szCs w:val="16"/>
        </w:rPr>
        <w:t>f Other European Countries (Austria, Belgium, Denmark</w:t>
      </w:r>
      <w:r>
        <w:rPr>
          <w:rFonts w:cs="Segoe UI" w:ascii="Segoe UI" w:hAnsi="Segoe UI"/>
          <w:sz w:val="20"/>
          <w:szCs w:val="16"/>
        </w:rPr>
        <w:t xml:space="preserve">, </w:t>
      </w:r>
      <w:r w:rsidRPr="00624838">
        <w:rPr>
          <w:rFonts w:cs="Segoe UI" w:ascii="Segoe UI" w:hAnsi="Segoe UI"/>
          <w:sz w:val="20"/>
          <w:szCs w:val="16"/>
        </w:rPr>
        <w:t>Finland</w:t>
      </w:r>
      <w:r>
        <w:rPr>
          <w:rFonts w:cs="Segoe UI" w:ascii="Segoe UI" w:hAnsi="Segoe UI"/>
          <w:sz w:val="20"/>
          <w:szCs w:val="16"/>
        </w:rPr>
        <w:t>,</w:t>
      </w:r>
      <w:r w:rsidRPr="00624838">
        <w:rPr>
          <w:rFonts w:cs="Segoe UI" w:ascii="Segoe UI" w:hAnsi="Segoe UI"/>
          <w:sz w:val="20"/>
          <w:szCs w:val="16"/>
        </w:rPr>
        <w:t xml:space="preserve"> </w:t>
      </w:r>
      <w:r>
        <w:rPr>
          <w:rFonts w:cs="Segoe UI" w:ascii="Segoe UI" w:hAnsi="Segoe UI"/>
          <w:sz w:val="20"/>
          <w:szCs w:val="16"/>
        </w:rPr>
        <w:t>Ireland,</w:t>
      </w:r>
      <w:r w:rsidRPr="00624838">
        <w:rPr>
          <w:rFonts w:cs="Segoe UI" w:ascii="Segoe UI" w:hAnsi="Segoe UI"/>
          <w:sz w:val="20"/>
          <w:szCs w:val="16"/>
        </w:rPr>
        <w:t xml:space="preserve"> </w:t>
      </w:r>
      <w:r>
        <w:rPr>
          <w:rFonts w:ascii="Segoe UI" w:hAnsi="Segoe UI"/>
          <w:sz w:val="20"/>
        </w:rPr>
        <w:t>Moldova,</w:t>
      </w:r>
      <w:r>
        <w:rPr>
          <w:rFonts w:cs="Segoe UI" w:ascii="Segoe UI" w:hAnsi="Segoe UI"/>
          <w:sz w:val="20"/>
          <w:szCs w:val="16"/>
        </w:rPr>
        <w:t xml:space="preserve"> Monaco, Netherlands, Norway, </w:t>
      </w:r>
      <w:r w:rsidRPr="00624838">
        <w:rPr>
          <w:rFonts w:cs="Segoe UI" w:ascii="Segoe UI" w:hAnsi="Segoe UI"/>
          <w:sz w:val="20"/>
          <w:szCs w:val="16"/>
        </w:rPr>
        <w:t>Russia, Spain</w:t>
      </w:r>
      <w:r>
        <w:rPr>
          <w:rFonts w:cs="Segoe UI" w:ascii="Segoe UI" w:hAnsi="Segoe UI"/>
          <w:sz w:val="20"/>
          <w:szCs w:val="16"/>
        </w:rPr>
        <w:t>,</w:t>
      </w:r>
      <w:r w:rsidRPr="00624838">
        <w:rPr>
          <w:rFonts w:cs="Segoe UI" w:ascii="Segoe UI" w:hAnsi="Segoe UI"/>
          <w:sz w:val="20"/>
          <w:szCs w:val="16"/>
        </w:rPr>
        <w:t xml:space="preserve"> Sweden</w:t>
      </w:r>
      <w:r>
        <w:rPr>
          <w:rFonts w:cs="Segoe UI" w:ascii="Segoe UI" w:hAnsi="Segoe UI"/>
          <w:sz w:val="20"/>
          <w:szCs w:val="16"/>
        </w:rPr>
        <w:t xml:space="preserve">, </w:t>
      </w:r>
      <w:r w:rsidRPr="00624838">
        <w:rPr>
          <w:rFonts w:cs="Segoe UI" w:ascii="Segoe UI" w:hAnsi="Segoe UI"/>
          <w:sz w:val="20"/>
          <w:szCs w:val="16"/>
        </w:rPr>
        <w:t>and Switzerland)</w:t>
      </w:r>
    </w:p>
    <w:p w:rsidR="00970255" w:rsidRPr="00624838" w:rsidRDefault="00970255" w:rsidP="00DD1679">
      <w:pPr>
        <w:numPr>
          <w:ilvl w:val="0"/>
          <w:numId w:val="15"/>
        </w:numPr>
        <w:spacing w:before="80" w:after="80" w:line="276" w:lineRule="auto"/>
        <w:jc w:val="both"/>
        <w:rPr>
          <w:rFonts w:cs="Segoe UI"/>
          <w:szCs w:val="16"/>
        </w:rPr>
      </w:pPr>
      <w:r>
        <w:rPr>
          <w:rFonts w:cs="Segoe UI" w:ascii="Segoe UI" w:hAnsi="Segoe UI"/>
          <w:sz w:val="20"/>
          <w:szCs w:val="16"/>
        </w:rPr>
        <w:t>*Patents o</w:t>
      </w:r>
      <w:r w:rsidRPr="00624838">
        <w:rPr>
          <w:rFonts w:cs="Segoe UI" w:ascii="Segoe UI" w:hAnsi="Segoe UI"/>
          <w:sz w:val="20"/>
          <w:szCs w:val="16"/>
        </w:rPr>
        <w:t>f Other Asian Countries (China, India</w:t>
      </w:r>
      <w:r>
        <w:rPr>
          <w:rFonts w:cs="Segoe UI" w:ascii="Segoe UI" w:hAnsi="Segoe UI"/>
          <w:sz w:val="20"/>
          <w:szCs w:val="16"/>
        </w:rPr>
        <w:t>, Israel</w:t>
      </w:r>
      <w:r w:rsidRPr="00624838">
        <w:rPr>
          <w:rFonts w:cs="Segoe UI" w:ascii="Segoe UI" w:hAnsi="Segoe UI"/>
          <w:sz w:val="20"/>
          <w:szCs w:val="16"/>
        </w:rPr>
        <w:t xml:space="preserve"> and Taiwan)</w:t>
      </w:r>
    </w:p>
    <w:p w:rsidR="00970255" w:rsidRDefault="00970255" w:rsidP="00DD1679">
      <w:pPr>
        <w:numPr>
          <w:ilvl w:val="0"/>
          <w:numId w:val="15"/>
        </w:numPr>
        <w:spacing w:before="80" w:after="80" w:line="276" w:lineRule="auto"/>
        <w:jc w:val="both"/>
        <w:rPr>
          <w:rFonts w:cs="Segoe UI"/>
          <w:szCs w:val="16"/>
        </w:rPr>
      </w:pPr>
      <w:r>
        <w:rPr>
          <w:rFonts w:cs="Segoe UI" w:ascii="Segoe UI" w:hAnsi="Segoe UI"/>
          <w:sz w:val="20"/>
          <w:szCs w:val="16"/>
        </w:rPr>
        <w:t>*Patents o</w:t>
      </w:r>
      <w:r w:rsidRPr="00624838">
        <w:rPr>
          <w:rFonts w:cs="Segoe UI" w:ascii="Segoe UI" w:hAnsi="Segoe UI"/>
          <w:sz w:val="20"/>
          <w:szCs w:val="16"/>
        </w:rPr>
        <w:t>f Ot</w:t>
      </w:r>
      <w:r>
        <w:rPr>
          <w:rFonts w:cs="Segoe UI" w:ascii="Segoe UI" w:hAnsi="Segoe UI"/>
          <w:sz w:val="20"/>
          <w:szCs w:val="16"/>
        </w:rPr>
        <w:t>her North a</w:t>
      </w:r>
      <w:r w:rsidRPr="00624838">
        <w:rPr>
          <w:rFonts w:cs="Segoe UI" w:ascii="Segoe UI" w:hAnsi="Segoe UI"/>
          <w:sz w:val="20"/>
          <w:szCs w:val="16"/>
        </w:rPr>
        <w:t>nd South American Countries (Brazil</w:t>
      </w:r>
      <w:r>
        <w:rPr>
          <w:rFonts w:cs="Segoe UI" w:ascii="Segoe UI" w:hAnsi="Segoe UI"/>
          <w:sz w:val="20"/>
          <w:szCs w:val="16"/>
        </w:rPr>
        <w:t>, Chile, Colombia, Mexico</w:t>
      </w:r>
      <w:r w:rsidRPr="00624838">
        <w:rPr>
          <w:rFonts w:cs="Segoe UI" w:ascii="Segoe UI" w:hAnsi="Segoe UI"/>
          <w:sz w:val="20"/>
          <w:szCs w:val="16"/>
        </w:rPr>
        <w:t>)</w:t>
      </w:r>
    </w:p>
    <w:p w:rsidR="00970255" w:rsidRPr="00624838" w:rsidRDefault="00970255" w:rsidP="00DD1679">
      <w:pPr>
        <w:numPr>
          <w:ilvl w:val="0"/>
          <w:numId w:val="15"/>
        </w:numPr>
        <w:spacing w:before="80" w:after="80" w:line="276" w:lineRule="auto"/>
        <w:jc w:val="both"/>
        <w:rPr>
          <w:rFonts w:cs="Segoe UI"/>
          <w:szCs w:val="16"/>
        </w:rPr>
      </w:pPr>
      <w:r>
        <w:rPr>
          <w:rFonts w:cs="Segoe UI" w:ascii="Segoe UI" w:hAnsi="Segoe UI"/>
          <w:sz w:val="20"/>
          <w:szCs w:val="16"/>
        </w:rPr>
        <w:t>*Patents of Other African Countries (Morocco)</w:t>
      </w:r>
    </w:p>
    <w:p w:rsidR="00970255" w:rsidRPr="00624838" w:rsidRDefault="00970255" w:rsidP="00970255">
      <w:pPr>
        <w:spacing w:before="80" w:after="80" w:line="276" w:lineRule="auto"/>
        <w:jc w:val="both"/>
        <w:rPr>
          <w:rFonts w:cs="Segoe UI"/>
          <w:szCs w:val="16"/>
        </w:rPr>
      </w:pPr>
      <w:r w:rsidRPr="00624838">
        <w:rPr>
          <w:rFonts w:cs="Segoe UI" w:ascii="Segoe UI" w:hAnsi="Segoe UI"/>
          <w:sz w:val="20"/>
          <w:szCs w:val="16"/>
        </w:rPr>
        <w:t>The search was conducted on the following jurisdictions for abstract only:</w:t>
      </w:r>
    </w:p>
    <w:p w:rsidR="00970255" w:rsidRPr="00624838" w:rsidRDefault="00970255" w:rsidP="00DD1679">
      <w:pPr>
        <w:numPr>
          <w:ilvl w:val="0"/>
          <w:numId w:val="15"/>
        </w:numPr>
        <w:spacing w:before="80" w:after="80" w:line="276" w:lineRule="auto"/>
        <w:jc w:val="both"/>
        <w:rPr>
          <w:rFonts w:cs="Segoe UI"/>
          <w:szCs w:val="16"/>
        </w:rPr>
      </w:pPr>
      <w:r w:rsidRPr="00624838">
        <w:rPr>
          <w:rFonts w:cs="Segoe UI" w:ascii="Segoe UI" w:hAnsi="Segoe UI"/>
          <w:sz w:val="20"/>
          <w:szCs w:val="16"/>
        </w:rPr>
        <w:t>INPADOC</w:t>
      </w:r>
    </w:p>
    <w:p w:rsidR="00970255" w:rsidRDefault="00970255" w:rsidP="00970255">
      <w:pPr>
        <w:jc w:val="both"/>
        <w:rPr>
          <w:rFonts w:cs="Segoe UI"/>
          <w:i/>
          <w:szCs w:val="16"/>
        </w:rPr>
      </w:pPr>
      <w:r w:rsidRPr="00624838">
        <w:rPr>
          <w:rFonts w:cs="Segoe UI" w:ascii="Segoe UI" w:hAnsi="Segoe UI"/>
          <w:i/>
          <w:sz w:val="20"/>
          <w:szCs w:val="16"/>
        </w:rPr>
        <w:t>*Note - Machine translation for some of the patents has been considered for these jurisdictions as per the availability from the databases used.</w:t>
      </w:r>
    </w:p>
    <w:p w:rsidR="00970255" w:rsidRDefault="00970255" w:rsidP="00970255">
      <w:pPr>
        <w:pStyle w:val="Heading2"/>
        <w:ind w:left="0"/>
        <w:jc w:val="left"/>
      </w:pPr>
      <w:bookmarkStart w:id="71" w:name="_Toc429671200"/>
      <w:bookmarkStart w:id="72" w:name="_Toc463889988"/>
      <w:bookmarkStart w:id="73" w:name="_Toc464239936"/>
      <w:bookmarkStart w:id="74" w:name="_Toc127531319"/>
      <w:bookmarkStart w:id="75" w:name="_Toc206761121"/>
      <w:bookmarkStart w:id="76" w:name="_Toc209477470"/>
      <w:r>
        <w:rPr>
          <w:rFonts w:ascii="Cambria" w:hAnsi="Cambria"/>
          <w:sz w:val="40"/>
        </w:rPr>
        <w:t xml:space="preserve">Prior Art </w:t>
      </w:r>
      <w:r w:rsidRPr="002828B9">
        <w:rPr>
          <w:rFonts w:ascii="Cambria" w:hAnsi="Cambria"/>
          <w:sz w:val="40"/>
        </w:rPr>
        <w:t>Search</w:t>
      </w:r>
      <w:r>
        <w:rPr>
          <w:rFonts w:ascii="Cambria" w:hAnsi="Cambria"/>
          <w:sz w:val="40"/>
        </w:rPr>
        <w:t xml:space="preserve"> Details</w:t>
      </w:r>
      <w:bookmarkEnd w:id="71"/>
      <w:bookmarkEnd w:id="72"/>
      <w:bookmarkEnd w:id="73"/>
      <w:bookmarkEnd w:id="74"/>
      <w:bookmarkEnd w:id="75"/>
      <w:bookmarkEnd w:id="76"/>
    </w:p>
    <w:p w:rsidR="00970255" w:rsidRDefault="00970255" w:rsidP="00970255">
      <w:pPr>
        <w:pStyle w:val="Heading3"/>
        <w:spacing w:line="240" w:lineRule="auto"/>
        <w:jc w:val="left"/>
      </w:pPr>
      <w:bookmarkStart w:id="77" w:name="_Toc429671201"/>
      <w:bookmarkStart w:id="78" w:name="_Toc463889989"/>
      <w:bookmarkStart w:id="79" w:name="_Toc464239937"/>
      <w:bookmarkStart w:id="80" w:name="_Toc127531320"/>
      <w:bookmarkStart w:id="81" w:name="_Toc206761122"/>
      <w:bookmarkStart w:id="82" w:name="_Toc209477471"/>
      <w:r w:rsidRPr="002828B9">
        <w:rPr>
          <w:rFonts w:ascii="Cambria" w:hAnsi="Cambria"/>
          <w:sz w:val="28"/>
        </w:rPr>
        <w:t>Methodology</w:t>
      </w:r>
      <w:r>
        <w:rPr>
          <w:rFonts w:ascii="Cambria" w:hAnsi="Cambria"/>
          <w:sz w:val="28"/>
        </w:rPr>
        <w:t xml:space="preserve"> of the Search</w:t>
      </w:r>
      <w:bookmarkEnd w:id="77"/>
      <w:bookmarkEnd w:id="78"/>
      <w:bookmarkEnd w:id="79"/>
      <w:bookmarkEnd w:id="80"/>
      <w:bookmarkEnd w:id="81"/>
      <w:bookmarkEnd w:id="82"/>
    </w:p>
    <w:p w:rsidR="00970255" w:rsidRDefault="00970255" w:rsidP="00970255">
      <w:pPr>
        <w:jc w:val="both"/>
      </w:pPr>
      <w:r w:rsidRPr="00624838">
        <w:rPr>
          <w:rFonts w:ascii="Segoe UI" w:hAnsi="Segoe UI"/>
          <w:sz w:val="20"/>
        </w:rPr>
        <w:t>The following approach was adopted to conduct the prior art search and analysis:</w:t>
      </w:r>
    </w:p>
    <w:tbl>
      <w:tblPr>
        <w:tblpPr w:leftFromText="180" w:rightFromText="180" w:vertAnchor="text" w:horzAnchor="page" w:tblpX="7267" w:tblpY="96"/>
        <w:tblW w:w="0" w:type="auto"/>
        <w:tblLook w:val="04A0" w:firstRow="1" w:lastRow="0" w:firstColumn="1" w:lastColumn="0" w:noHBand="0" w:noVBand="1"/>
      </w:tblPr>
      <w:tblGrid>
        <w:gridCol w:w="4256"/>
        <w:gridCol w:w="4644"/>
      </w:tblGrid>
      <w:tr w:rsidR="00970255" w:rsidRPr="009C7A44" w:rsidTr="009D55FA">
        <w:trPr>
          <w:trHeight w:val="3867"/>
        </w:trPr>
        <w:tc>
          <w:tcPr>
            <w:tcW w:w="4256" w:type="dxa"/>
          </w:tcPr>
          <w:p w:rsidR="00970255" w:rsidRPr="00624838" w:rsidRDefault="00970255" w:rsidP="009D55FA">
            <w:pPr>
              <w:spacing w:before="0" w:line="276" w:lineRule="auto"/>
              <w:ind w:right="144"/>
              <w:jc w:val="center"/>
              <w:rPr>
                <w:rFonts w:eastAsia="MS Mincho" w:cs="Segoe UI"/>
                <w:b/>
                <w:color w:val="17365D"/>
                <w:szCs w:val="16"/>
              </w:rPr>
            </w:pPr>
            <w:r w:rsidRPr="00624838">
              <w:rPr>
                <w:rFonts w:eastAsia="MS Mincho" w:cs="Segoe UI" w:ascii="Segoe UI" w:hAnsi="Segoe UI"/>
                <w:b/>
                <w:color w:val="17365D"/>
                <w:sz w:val="20"/>
                <w:szCs w:val="16"/>
              </w:rPr>
              <w:t>Step 1: Understanding the Technology</w:t>
            </w:r>
          </w:p>
          <w:p w:rsidR="00970255" w:rsidRPr="00624838" w:rsidRDefault="00970255" w:rsidP="009D55FA">
            <w:pPr>
              <w:spacing w:after="0" w:line="276" w:lineRule="auto"/>
              <w:ind w:right="144"/>
              <w:jc w:val="both"/>
              <w:rPr>
                <w:rFonts w:eastAsia="MS Mincho" w:cs="Segoe UI"/>
                <w:szCs w:val="16"/>
              </w:rPr>
            </w:pPr>
            <w:r w:rsidRPr="00F45E91">
              <w:rPr>
                <w:rFonts w:eastAsia="MS Mincho" w:cs="Segoe UI" w:ascii="Segoe UI" w:hAnsi="Segoe UI"/>
                <w:sz w:val="20"/>
                <w:szCs w:val="16"/>
              </w:rPr>
              <w:t>A basic understanding of the subject patent was developed</w:t>
            </w:r>
            <w:r>
              <w:rPr>
                <w:rFonts w:eastAsia="MS Mincho" w:cs="Segoe UI" w:ascii="Segoe UI" w:hAnsi="Segoe UI"/>
                <w:sz w:val="20"/>
                <w:szCs w:val="16"/>
              </w:rPr>
              <w:t xml:space="preserve"> along with the claimed elements</w:t>
            </w:r>
            <w:r w:rsidRPr="00F45E91">
              <w:rPr>
                <w:rFonts w:eastAsia="MS Mincho" w:cs="Segoe UI" w:ascii="Segoe UI" w:hAnsi="Segoe UI"/>
                <w:sz w:val="20"/>
                <w:szCs w:val="16"/>
              </w:rPr>
              <w:t>. Further, the domain of the subject patent was studied in detail to identify the relevant keywords based on the claim elements of the subject patent. The identified keywords and their synonyms were then used to search patent literature.</w:t>
            </w:r>
          </w:p>
        </w:tc>
        <w:tc>
          <w:tcPr>
            <w:tcW w:w="4644" w:type="dxa"/>
          </w:tcPr>
          <w:p w:rsidR="00970255" w:rsidRPr="00624838" w:rsidRDefault="00970255" w:rsidP="009D55FA">
            <w:pPr>
              <w:spacing w:before="0" w:line="276" w:lineRule="auto"/>
              <w:ind w:right="144"/>
              <w:jc w:val="center"/>
              <w:rPr>
                <w:rFonts w:eastAsia="MS Mincho" w:cs="Segoe UI"/>
                <w:b/>
                <w:color w:val="17365D"/>
                <w:szCs w:val="16"/>
              </w:rPr>
            </w:pPr>
            <w:r w:rsidRPr="00624838">
              <w:rPr>
                <w:rFonts w:eastAsia="MS Mincho" w:cs="Segoe UI" w:ascii="Segoe UI" w:hAnsi="Segoe UI"/>
                <w:b/>
                <w:color w:val="17365D"/>
                <w:sz w:val="20"/>
                <w:szCs w:val="16"/>
              </w:rPr>
              <w:t>Step 3: Detailed Analysis of Search Results</w:t>
            </w:r>
          </w:p>
          <w:p w:rsidR="00970255" w:rsidRPr="00624838" w:rsidRDefault="00970255" w:rsidP="009D55FA">
            <w:pPr>
              <w:spacing w:before="0" w:after="0" w:line="276" w:lineRule="auto"/>
              <w:ind w:right="144"/>
              <w:jc w:val="both"/>
              <w:rPr>
                <w:rFonts w:eastAsia="MS Mincho" w:cs="Segoe UI"/>
                <w:szCs w:val="16"/>
              </w:rPr>
            </w:pPr>
            <w:r w:rsidRPr="00F45E91">
              <w:rPr>
                <w:rFonts w:eastAsia="MS Mincho" w:cs="Segoe UI" w:ascii="Segoe UI" w:hAnsi="Segoe UI"/>
                <w:sz w:val="20"/>
                <w:szCs w:val="16"/>
              </w:rPr>
              <w:t>Subsequent to the search for the prior-art, the search results were filtered in order to eliminate all the non-related references, if any. A first level of filtration was a title and abstract level analysis. The patents remaining after title and abstract based elimination were analyzed in detail (reading of claims, detaile</w:t>
            </w:r>
            <w:r>
              <w:rPr>
                <w:rFonts w:eastAsia="MS Mincho" w:cs="Segoe UI" w:ascii="Segoe UI" w:hAnsi="Segoe UI"/>
                <w:sz w:val="20"/>
                <w:szCs w:val="16"/>
              </w:rPr>
              <w:t>d description, and images). The objective of this</w:t>
            </w:r>
            <w:r w:rsidRPr="00F45E91">
              <w:rPr>
                <w:rFonts w:eastAsia="MS Mincho" w:cs="Segoe UI" w:ascii="Segoe UI" w:hAnsi="Segoe UI"/>
                <w:sz w:val="20"/>
                <w:szCs w:val="16"/>
              </w:rPr>
              <w:t xml:space="preserve"> analysis was to screen out the patents that do not relate to the claim elements of the subject patent. </w:t>
            </w:r>
          </w:p>
        </w:tc>
      </w:tr>
      <w:tr w:rsidR="00970255" w:rsidRPr="009C7A44" w:rsidTr="009D55FA">
        <w:tc>
          <w:tcPr>
            <w:tcW w:w="4256" w:type="dxa"/>
          </w:tcPr>
          <w:p w:rsidR="00970255" w:rsidRPr="00624838" w:rsidRDefault="00970255" w:rsidP="009D55FA">
            <w:pPr>
              <w:spacing w:before="0" w:line="276" w:lineRule="auto"/>
              <w:jc w:val="center"/>
              <w:rPr>
                <w:rFonts w:eastAsia="MS Mincho" w:cs="Segoe UI"/>
                <w:b/>
                <w:color w:val="17365D"/>
                <w:szCs w:val="16"/>
              </w:rPr>
            </w:pPr>
            <w:r w:rsidRPr="00624838">
              <w:rPr>
                <w:rFonts w:eastAsia="MS Mincho" w:cs="Segoe UI" w:ascii="Segoe UI" w:hAnsi="Segoe UI"/>
                <w:b/>
                <w:color w:val="17365D"/>
                <w:sz w:val="20"/>
                <w:szCs w:val="16"/>
              </w:rPr>
              <w:t>Step 2: Applying Various Search Strategies</w:t>
            </w:r>
          </w:p>
          <w:p w:rsidR="00970255" w:rsidRPr="00624838" w:rsidRDefault="00970255" w:rsidP="009D55FA">
            <w:pPr>
              <w:spacing w:after="0" w:line="276" w:lineRule="auto"/>
              <w:ind w:right="144"/>
              <w:jc w:val="center"/>
              <w:rPr>
                <w:rFonts w:eastAsia="MS Mincho" w:cs="Segoe UI"/>
                <w:szCs w:val="16"/>
              </w:rPr>
            </w:pPr>
            <w:r w:rsidRPr="00F45E91">
              <w:rPr>
                <w:rFonts w:eastAsia="MS Mincho" w:cs="Segoe UI" w:ascii="Segoe UI" w:hAnsi="Segoe UI"/>
                <w:sz w:val="20"/>
                <w:szCs w:val="16"/>
              </w:rPr>
              <w:t>Various search strategies (Keyword based, Class based, Assignee and Inventor based, Citation</w:t>
            </w:r>
            <w:r>
              <w:rPr>
                <w:rFonts w:eastAsia="MS Mincho" w:cs="Segoe UI" w:ascii="Segoe UI" w:hAnsi="Segoe UI"/>
                <w:sz w:val="20"/>
                <w:szCs w:val="16"/>
              </w:rPr>
              <w:t xml:space="preserve"> Analysis</w:t>
            </w:r>
            <w:r w:rsidRPr="00F45E91">
              <w:rPr>
                <w:rFonts w:eastAsia="MS Mincho" w:cs="Segoe UI" w:ascii="Segoe UI" w:hAnsi="Segoe UI"/>
                <w:sz w:val="20"/>
                <w:szCs w:val="16"/>
              </w:rPr>
              <w:t>, etc.) were used to conduct extensive search for the patent literature. The approach for the search was from broad to narrow. Further, the search strings were revised based</w:t>
            </w:r>
            <w:r>
              <w:rPr>
                <w:rFonts w:eastAsia="MS Mincho" w:cs="Segoe UI" w:ascii="Segoe UI" w:hAnsi="Segoe UI"/>
                <w:sz w:val="20"/>
                <w:szCs w:val="16"/>
              </w:rPr>
              <w:t xml:space="preserve"> on the content of the results.</w:t>
            </w:r>
          </w:p>
        </w:tc>
        <w:tc>
          <w:tcPr>
            <w:tcW w:w="4644" w:type="dxa"/>
          </w:tcPr>
          <w:p w:rsidR="00970255" w:rsidRDefault="00970255" w:rsidP="009D55FA">
            <w:pPr>
              <w:spacing w:before="0" w:line="276" w:lineRule="auto"/>
              <w:jc w:val="center"/>
              <w:rPr>
                <w:rFonts w:eastAsia="MS Mincho" w:cs="Segoe UI"/>
                <w:b/>
                <w:color w:val="17365D"/>
                <w:szCs w:val="16"/>
              </w:rPr>
            </w:pPr>
            <w:r w:rsidRPr="00624838">
              <w:rPr>
                <w:rFonts w:eastAsia="MS Mincho" w:cs="Segoe UI" w:ascii="Segoe UI" w:hAnsi="Segoe UI"/>
                <w:b/>
                <w:color w:val="17365D"/>
                <w:sz w:val="20"/>
                <w:szCs w:val="16"/>
              </w:rPr>
              <w:t>Step 4: Results</w:t>
            </w:r>
          </w:p>
          <w:p w:rsidR="00970255" w:rsidRPr="00624838" w:rsidRDefault="00970255" w:rsidP="009D55FA">
            <w:pPr>
              <w:spacing w:after="0" w:line="276" w:lineRule="auto"/>
              <w:jc w:val="both"/>
              <w:rPr>
                <w:rFonts w:eastAsia="MS Mincho" w:cs="Segoe UI"/>
                <w:szCs w:val="16"/>
              </w:rPr>
            </w:pPr>
            <w:r w:rsidRPr="00F45E91">
              <w:rPr>
                <w:rFonts w:eastAsia="MS Mincho" w:cs="Segoe UI" w:ascii="Segoe UI" w:hAnsi="Segoe UI"/>
                <w:sz w:val="20"/>
                <w:szCs w:val="16"/>
              </w:rPr>
              <w:t xml:space="preserve">The bibliographic details of the references (after reduction to one patent per family) related to the invention were documented in the report. Please note that the references that have one or more features overlapping with the claim elements of the subject patent are also included in the report. They may be combined with other references to form a relevant prior art. Further, some of the references cited in the report may have other features/elements that may not be present in the subject patent. These references have been cited for </w:t>
            </w:r>
            <w:r>
              <w:rPr>
                <w:rFonts w:eastAsia="MS Mincho" w:cs="Segoe UI" w:ascii="Segoe UI" w:hAnsi="Segoe UI"/>
                <w:sz w:val="20"/>
                <w:szCs w:val="16"/>
              </w:rPr>
              <w:t xml:space="preserve">the </w:t>
            </w:r>
            <w:r w:rsidRPr="00F45E91">
              <w:rPr>
                <w:rFonts w:eastAsia="MS Mincho" w:cs="Segoe UI" w:ascii="Segoe UI" w:hAnsi="Segoe UI"/>
                <w:sz w:val="20"/>
                <w:szCs w:val="16"/>
              </w:rPr>
              <w:t>information of the client to provide related references that are present in the domain.</w:t>
            </w:r>
          </w:p>
        </w:tc>
      </w:tr>
    </w:tbl>
    <w:p w:rsidR="00970255" w:rsidRPr="002828B9" w:rsidRDefault="00970255" w:rsidP="00970255">
      <w:pPr>
        <w:jc w:val="both"/>
      </w:pPr>
      <w:r>
        <w:rPr>
          <w:rFonts w:ascii="Segoe UI" w:hAnsi="Segoe UI"/>
          <w:noProof/>
          <w:sz w:val="20"/>
          <w:lang w:val="en-IN" w:eastAsia="en-IN"/>
        </w:rPr>
        <w:drawing>
          <wp:anchor distT="0" distB="0" distL="114300" distR="114300" simplePos="0" relativeHeight="251738112" behindDoc="0" locked="0" layoutInCell="1" allowOverlap="1" wp14:anchorId="0B253D21" wp14:editId="2EA6D9A1">
            <wp:simplePos x="0" y="0"/>
            <wp:positionH relativeFrom="column">
              <wp:posOffset>35885</wp:posOffset>
            </wp:positionH>
            <wp:positionV relativeFrom="paragraph">
              <wp:posOffset>270214</wp:posOffset>
            </wp:positionV>
            <wp:extent cx="3949080" cy="2659557"/>
            <wp:effectExtent l="76200" t="57150" r="70485" b="121920"/>
            <wp:wrapNone/>
            <wp:docPr id="109" name="Diagram 1"/>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anchor>
        </w:drawing>
      </w:r>
    </w:p>
    <w:p w:rsidR="00970255" w:rsidRDefault="00970255" w:rsidP="00970255">
      <w:pPr>
        <w:pStyle w:val="Heading2"/>
        <w:pageBreakBefore/>
        <w:ind w:left="0"/>
        <w:jc w:val="left"/>
      </w:pPr>
      <w:bookmarkStart w:id="83" w:name="_Toc49966698"/>
      <w:bookmarkStart w:id="84" w:name="_Toc127531321"/>
      <w:bookmarkStart w:id="85" w:name="_Toc206761123"/>
      <w:bookmarkStart w:id="86" w:name="_Toc209477472"/>
      <w:r>
        <w:rPr>
          <w:rFonts w:ascii="Cambria" w:hAnsi="Cambria"/>
          <w:sz w:val="40"/>
        </w:rPr>
        <w:lastRenderedPageBreak/>
        <w:t>Search history</w:t>
      </w:r>
      <w:bookmarkEnd w:id="83"/>
      <w:bookmarkEnd w:id="84"/>
      <w:bookmarkEnd w:id="85"/>
      <w:bookmarkEnd w:id="86"/>
    </w:p>
    <w:p w:rsidR="00970255" w:rsidRPr="00C8105F" w:rsidRDefault="00970255" w:rsidP="00970255">
      <w:pPr>
        <w:pStyle w:val="Heading3"/>
        <w:jc w:val="left"/>
      </w:pPr>
      <w:bookmarkStart w:id="87" w:name="_Toc127531322"/>
      <w:bookmarkStart w:id="88" w:name="_Toc206761124"/>
      <w:bookmarkStart w:id="89" w:name="_Toc209477473"/>
      <w:bookmarkStart w:id="90" w:name="_Toc464239940"/>
      <w:bookmarkStart w:id="91" w:name="_Toc49966699"/>
      <w:bookmarkStart w:id="92" w:name="_Toc44502985"/>
      <w:bookmarkStart w:id="93" w:name="_Toc44600896"/>
      <w:bookmarkStart w:id="94" w:name="_Toc45637641"/>
      <w:bookmarkStart w:id="95" w:name="_Toc37594937"/>
      <w:bookmarkStart w:id="96" w:name="_Toc45637642"/>
      <w:r w:rsidRPr="00C8105F">
        <w:rPr>
          <w:rFonts w:ascii="Cambria" w:hAnsi="Cambria"/>
          <w:sz w:val="28"/>
        </w:rPr>
        <w:t>Concept Table</w:t>
      </w:r>
      <w:bookmarkEnd w:id="87"/>
      <w:bookmarkEnd w:id="88"/>
      <w:bookmarkEnd w:id="89"/>
    </w:p>
    <w:tbl>
      <w:tblPr>
        <w:tblStyle w:val="DefaultTable"/>
        <w:tblW w:w="4142" w:type="pct"/>
        <w:jc w:val="center"/>
        <w:tblLook w:val="04A0" w:firstRow="1" w:lastRow="0" w:firstColumn="1" w:lastColumn="0" w:noHBand="0" w:noVBand="1"/>
      </w:tblPr>
      <w:tblGrid>
        <w:gridCol w:w="3513"/>
        <w:gridCol w:w="5136"/>
        <w:gridCol w:w="4108"/>
      </w:tblGrid>
      <w:tr w:rsidR="00970255" w:rsidRPr="00993170" w:rsidTr="009D55FA">
        <w:trPr>
          <w:cnfStyle w:val="100000000000" w:firstRow="1" w:lastRow="0" w:firstColumn="0" w:lastColumn="0" w:oddVBand="0" w:evenVBand="0" w:oddHBand="0" w:evenHBand="0" w:firstRowFirstColumn="0" w:firstRowLastColumn="0" w:lastRowFirstColumn="0" w:lastRowLastColumn="0"/>
          <w:jc w:val="center"/>
        </w:trPr>
        <w:tc>
          <w:tcPr>
            <w:tcW w:w="1377" w:type="pct"/>
            <w:vAlign w:val="top"/>
          </w:tcPr>
          <w:p w:rsidR="00970255" w:rsidRPr="00993170" w:rsidRDefault="00970255" w:rsidP="009D55FA">
            <w:pPr>
              <w:jc w:val="center"/>
              <w:rPr>
                <w:b w:val="0"/>
              </w:rPr>
            </w:pPr>
            <w:r>
              <w:rPr>
                <w:rFonts w:ascii="Segoe UI" w:hAnsi="Segoe UI"/>
                <w:sz w:val="20"/>
              </w:rPr>
              <w:t>Features</w:t>
            </w:r>
          </w:p>
        </w:tc>
        <w:tc>
          <w:tcPr>
            <w:tcW w:w="2013" w:type="pct"/>
            <w:vAlign w:val="top"/>
          </w:tcPr>
          <w:p w:rsidR="00970255" w:rsidRPr="00993170" w:rsidRDefault="00970255" w:rsidP="009D55FA">
            <w:pPr>
              <w:jc w:val="center"/>
            </w:pPr>
            <w:r>
              <w:rPr>
                <w:rFonts w:ascii="Segoe UI" w:hAnsi="Segoe UI"/>
                <w:sz w:val="20"/>
              </w:rPr>
              <w:t>Concepts/Interpretation</w:t>
            </w:r>
          </w:p>
        </w:tc>
        <w:tc>
          <w:tcPr>
            <w:tcW w:w="1610" w:type="pct"/>
            <w:vAlign w:val="top"/>
          </w:tcPr>
          <w:p w:rsidR="00970255" w:rsidRPr="00993170" w:rsidRDefault="00970255" w:rsidP="009D55FA">
            <w:pPr>
              <w:jc w:val="center"/>
            </w:pPr>
            <w:r>
              <w:rPr>
                <w:rFonts w:ascii="Segoe UI" w:hAnsi="Segoe UI"/>
                <w:sz w:val="20"/>
              </w:rPr>
              <w:t>IPC/CPC</w:t>
            </w:r>
          </w:p>
        </w:tc>
      </w:tr>
      <w:tr w:rsidR="00970255" w:rsidTr="00CA3043">
        <w:trPr>
          <w:jc w:val="center"/>
        </w:trPr>
        <w:tc>
          <w:tcPr>
            <w:tcW w:w="1377" w:type="pct"/>
            <w:vAlign w:val="center"/>
          </w:tcPr>
          <w:p w:rsidR="00970255" w:rsidRPr="000C5040" w:rsidRDefault="00D41AFE" w:rsidP="00CA3043">
            <w:pPr>
              <w:jc w:val="center"/>
              <w:rPr>
                <w:highlight w:val="yellow"/>
              </w:rPr>
            </w:pPr>
            <w:r w:rsidRPr="00D41AFE">
              <w:rPr>
                <w:rFonts w:ascii="Segoe UI" w:hAnsi="Segoe UI"/>
                <w:sz w:val="20"/>
              </w:rPr>
              <w:t>Content</w:t>
            </w:r>
            <w:r>
              <w:rPr>
                <w:rFonts w:ascii="Segoe UI" w:hAnsi="Segoe UI"/>
                <w:sz w:val="20"/>
              </w:rPr>
              <w:t xml:space="preserve"> Delivery</w:t>
            </w:r>
          </w:p>
        </w:tc>
        <w:tc>
          <w:tcPr>
            <w:tcW w:w="2013" w:type="pct"/>
            <w:vAlign w:val="center"/>
          </w:tcPr>
          <w:p w:rsidR="00970255" w:rsidRPr="000C5040" w:rsidRDefault="00FC14A2" w:rsidP="00CA3043">
            <w:pPr>
              <w:jc w:val="center"/>
              <w:rPr>
                <w:highlight w:val="yellow"/>
              </w:rPr>
            </w:pPr>
            <w:r w:rsidRPr="00FC14A2">
              <w:rPr>
                <w:rFonts w:ascii="Segoe UI" w:hAnsi="Segoe UI"/>
                <w:sz w:val="20"/>
              </w:rPr>
              <w:t>Retrieval</w:t>
            </w:r>
            <w:r w:rsidR="00D41AFE" w:rsidRPr="00FC14A2">
              <w:rPr>
                <w:rFonts w:ascii="Segoe UI" w:hAnsi="Segoe UI"/>
                <w:sz w:val="20"/>
              </w:rPr>
              <w:t xml:space="preserve"> of content from sources such as broadcast or internet</w:t>
            </w:r>
          </w:p>
        </w:tc>
        <w:tc>
          <w:tcPr>
            <w:tcW w:w="1610" w:type="pct"/>
            <w:vAlign w:val="center"/>
          </w:tcPr>
          <w:p w:rsidR="00970255" w:rsidRPr="00FC176E" w:rsidRDefault="00E54064" w:rsidP="00CA3043">
            <w:pPr>
              <w:jc w:val="center"/>
              <w:rPr>
                <w:highlight w:val="yellow"/>
              </w:rPr>
            </w:pPr>
            <w:hyperlink r:id="rId92" w:history="1">
              <w:r w:rsidR="00FC176E" w:rsidRPr="00FC176E">
                <w:rPr>
                  <w:rStyle w:val="Hyperlink"/>
                  <w:color w:val="auto"/>
                  <w:u w:val="none"/>
                </w:rPr>
                <w:t>H04N21/4622</w:t>
              </w:r>
            </w:hyperlink>
          </w:p>
        </w:tc>
      </w:tr>
      <w:tr w:rsidR="00970255" w:rsidTr="00CA3043">
        <w:trPr>
          <w:jc w:val="center"/>
        </w:trPr>
        <w:tc>
          <w:tcPr>
            <w:tcW w:w="1377" w:type="pct"/>
            <w:vAlign w:val="center"/>
          </w:tcPr>
          <w:p w:rsidR="00970255" w:rsidRDefault="009D55FA" w:rsidP="00CA3043">
            <w:pPr>
              <w:jc w:val="center"/>
            </w:pPr>
            <w:r>
              <w:rPr>
                <w:rFonts w:ascii="Segoe UI" w:hAnsi="Segoe UI"/>
                <w:sz w:val="20"/>
              </w:rPr>
              <w:t>Simultaneous Viewing</w:t>
            </w:r>
          </w:p>
        </w:tc>
        <w:tc>
          <w:tcPr>
            <w:tcW w:w="2013" w:type="pct"/>
            <w:vAlign w:val="center"/>
          </w:tcPr>
          <w:p w:rsidR="00970255" w:rsidRDefault="00D41AFE" w:rsidP="00CA3043">
            <w:pPr>
              <w:jc w:val="center"/>
              <w:rPr>
                <w:rFonts w:cs="Segoe UI"/>
              </w:rPr>
            </w:pPr>
            <w:r>
              <w:rPr>
                <w:rFonts w:cs="Segoe UI" w:ascii="Segoe UI" w:hAnsi="Segoe UI"/>
                <w:sz w:val="20"/>
              </w:rPr>
              <w:t>D</w:t>
            </w:r>
            <w:r w:rsidRPr="00D41AFE">
              <w:rPr>
                <w:rFonts w:cs="Segoe UI" w:ascii="Segoe UI" w:hAnsi="Segoe UI"/>
                <w:sz w:val="20"/>
              </w:rPr>
              <w:t>isplaying simultaneously another television channel in a region of the screen</w:t>
            </w:r>
          </w:p>
        </w:tc>
        <w:tc>
          <w:tcPr>
            <w:tcW w:w="1610" w:type="pct"/>
            <w:vAlign w:val="center"/>
          </w:tcPr>
          <w:p w:rsidR="00970255" w:rsidRPr="00FC176E" w:rsidRDefault="00E54064" w:rsidP="00CA3043">
            <w:pPr>
              <w:jc w:val="center"/>
            </w:pPr>
            <w:hyperlink r:id="rId93" w:history="1">
              <w:r w:rsidR="00FC176E" w:rsidRPr="00FC176E">
                <w:rPr>
                  <w:rStyle w:val="Hyperlink"/>
                  <w:color w:val="auto"/>
                  <w:u w:val="none"/>
                </w:rPr>
                <w:t>H04N5/45 </w:t>
              </w:r>
            </w:hyperlink>
          </w:p>
        </w:tc>
      </w:tr>
      <w:tr w:rsidR="00970255" w:rsidTr="00CA3043">
        <w:trPr>
          <w:jc w:val="center"/>
        </w:trPr>
        <w:tc>
          <w:tcPr>
            <w:tcW w:w="1377" w:type="pct"/>
            <w:vAlign w:val="center"/>
          </w:tcPr>
          <w:p w:rsidR="00970255" w:rsidRDefault="009D55FA" w:rsidP="00CA3043">
            <w:pPr>
              <w:jc w:val="center"/>
            </w:pPr>
            <w:r>
              <w:rPr>
                <w:rFonts w:ascii="Segoe UI" w:hAnsi="Segoe UI"/>
                <w:sz w:val="20"/>
              </w:rPr>
              <w:t>Input interface</w:t>
            </w:r>
          </w:p>
        </w:tc>
        <w:tc>
          <w:tcPr>
            <w:tcW w:w="2013" w:type="pct"/>
            <w:vAlign w:val="center"/>
          </w:tcPr>
          <w:p w:rsidR="00970255" w:rsidRDefault="009D55FA" w:rsidP="00CA3043">
            <w:pPr>
              <w:jc w:val="center"/>
            </w:pPr>
            <w:r>
              <w:rPr>
                <w:rFonts w:ascii="Segoe UI" w:hAnsi="Segoe UI"/>
                <w:sz w:val="20"/>
              </w:rPr>
              <w:t>Input arrangement for transferring data to be processed</w:t>
            </w:r>
          </w:p>
        </w:tc>
        <w:tc>
          <w:tcPr>
            <w:tcW w:w="1610" w:type="pct"/>
            <w:vAlign w:val="center"/>
          </w:tcPr>
          <w:p w:rsidR="00970255" w:rsidRDefault="00FC176E" w:rsidP="00CA3043">
            <w:pPr>
              <w:jc w:val="center"/>
            </w:pPr>
            <w:r w:rsidRPr="00FC176E">
              <w:rPr>
                <w:rFonts w:ascii="Segoe UI" w:hAnsi="Segoe UI"/>
                <w:sz w:val="20"/>
              </w:rPr>
              <w:t>G06F3/00</w:t>
            </w:r>
          </w:p>
        </w:tc>
      </w:tr>
      <w:tr w:rsidR="00970255" w:rsidTr="00CA3043">
        <w:trPr>
          <w:jc w:val="center"/>
        </w:trPr>
        <w:tc>
          <w:tcPr>
            <w:tcW w:w="1377" w:type="pct"/>
            <w:vAlign w:val="center"/>
          </w:tcPr>
          <w:p w:rsidR="00970255" w:rsidRDefault="009D55FA" w:rsidP="00CA3043">
            <w:pPr>
              <w:jc w:val="center"/>
            </w:pPr>
            <w:r>
              <w:rPr>
                <w:rFonts w:ascii="Segoe UI" w:hAnsi="Segoe UI"/>
                <w:sz w:val="20"/>
              </w:rPr>
              <w:t>Multiple Screen Display</w:t>
            </w:r>
          </w:p>
        </w:tc>
        <w:tc>
          <w:tcPr>
            <w:tcW w:w="2013" w:type="pct"/>
            <w:vAlign w:val="center"/>
          </w:tcPr>
          <w:p w:rsidR="00970255" w:rsidRDefault="009D55FA" w:rsidP="00CA3043">
            <w:pPr>
              <w:jc w:val="center"/>
            </w:pPr>
            <w:r>
              <w:rPr>
                <w:rFonts w:ascii="Segoe UI" w:hAnsi="Segoe UI"/>
                <w:sz w:val="20"/>
              </w:rPr>
              <w:t>Simultaneous viewing of plurality of images e.g. using mosaic display</w:t>
            </w:r>
          </w:p>
        </w:tc>
        <w:tc>
          <w:tcPr>
            <w:tcW w:w="1610" w:type="pct"/>
            <w:vAlign w:val="center"/>
          </w:tcPr>
          <w:p w:rsidR="00970255" w:rsidRDefault="00EC4D7F" w:rsidP="00CA3043">
            <w:pPr>
              <w:jc w:val="center"/>
            </w:pPr>
            <w:r w:rsidRPr="00EC4D7F">
              <w:rPr>
                <w:rFonts w:ascii="Segoe UI" w:hAnsi="Segoe UI"/>
                <w:sz w:val="20"/>
              </w:rPr>
              <w:t>H04N1/00442</w:t>
            </w:r>
          </w:p>
        </w:tc>
      </w:tr>
      <w:tr w:rsidR="00970255" w:rsidTr="00CA3043">
        <w:trPr>
          <w:jc w:val="center"/>
        </w:trPr>
        <w:tc>
          <w:tcPr>
            <w:tcW w:w="1377" w:type="pct"/>
            <w:vAlign w:val="center"/>
          </w:tcPr>
          <w:p w:rsidR="00970255" w:rsidRDefault="009D55FA" w:rsidP="00CA3043">
            <w:pPr>
              <w:jc w:val="center"/>
            </w:pPr>
            <w:r>
              <w:rPr>
                <w:rFonts w:ascii="Segoe UI" w:hAnsi="Segoe UI"/>
                <w:sz w:val="20"/>
              </w:rPr>
              <w:t>Frame controller</w:t>
            </w:r>
          </w:p>
        </w:tc>
        <w:tc>
          <w:tcPr>
            <w:tcW w:w="2013" w:type="pct"/>
            <w:vAlign w:val="center"/>
          </w:tcPr>
          <w:p w:rsidR="00970255" w:rsidRDefault="009D55FA" w:rsidP="00CA3043">
            <w:pPr>
              <w:jc w:val="center"/>
            </w:pPr>
            <w:r>
              <w:rPr>
                <w:rFonts w:ascii="Segoe UI" w:hAnsi="Segoe UI"/>
                <w:sz w:val="20"/>
              </w:rPr>
              <w:t xml:space="preserve">Generation of visual interfaces / Graphical Features such as layouts, </w:t>
            </w:r>
            <w:r w:rsidRPr="009D55FA">
              <w:rPr>
                <w:rFonts w:ascii="Segoe UI" w:hAnsi="Segoe UI"/>
                <w:sz w:val="20"/>
              </w:rPr>
              <w:t>highlights</w:t>
            </w:r>
            <w:r>
              <w:rPr>
                <w:rFonts w:ascii="Segoe UI" w:hAnsi="Segoe UI"/>
                <w:sz w:val="20"/>
              </w:rPr>
              <w:t xml:space="preserve"> for displaying supplemental content in a region of the screen</w:t>
            </w:r>
          </w:p>
        </w:tc>
        <w:tc>
          <w:tcPr>
            <w:tcW w:w="1610" w:type="pct"/>
            <w:vAlign w:val="center"/>
          </w:tcPr>
          <w:p w:rsidR="00970255" w:rsidRDefault="00EC4D7F" w:rsidP="00CA3043">
            <w:pPr>
              <w:jc w:val="center"/>
            </w:pPr>
            <w:r w:rsidRPr="00EC4D7F">
              <w:rPr>
                <w:rFonts w:ascii="Segoe UI" w:hAnsi="Segoe UI"/>
                <w:sz w:val="20"/>
              </w:rPr>
              <w:t>H04N21/4316</w:t>
            </w:r>
          </w:p>
        </w:tc>
      </w:tr>
    </w:tbl>
    <w:p w:rsidR="00970255" w:rsidRDefault="00970255" w:rsidP="00970255">
      <w:pPr>
        <w:pStyle w:val="Heading3"/>
        <w:jc w:val="left"/>
      </w:pPr>
      <w:bookmarkStart w:id="97" w:name="_Toc127531323"/>
      <w:bookmarkStart w:id="98" w:name="_Toc206761125"/>
      <w:bookmarkStart w:id="99" w:name="_Toc209477474"/>
      <w:bookmarkStart w:id="100" w:name="_Toc49966702"/>
      <w:bookmarkEnd w:id="90"/>
      <w:bookmarkEnd w:id="91"/>
      <w:bookmarkEnd w:id="92"/>
      <w:bookmarkEnd w:id="93"/>
      <w:r>
        <w:rPr>
          <w:rFonts w:ascii="Cambria" w:hAnsi="Cambria"/>
          <w:sz w:val="28"/>
        </w:rPr>
        <w:t>Key Assignees</w:t>
      </w:r>
      <w:bookmarkEnd w:id="97"/>
      <w:bookmarkEnd w:id="98"/>
      <w:bookmarkEnd w:id="99"/>
    </w:p>
    <w:tbl>
      <w:tblPr>
        <w:tblStyle w:val="DefaultTable"/>
        <w:tblW w:w="0" w:type="auto"/>
        <w:jc w:val="center"/>
        <w:tblLook w:val="04A0" w:firstRow="1" w:lastRow="0" w:firstColumn="1" w:lastColumn="0" w:noHBand="0" w:noVBand="1"/>
      </w:tblPr>
      <w:tblGrid>
        <w:gridCol w:w="1062"/>
        <w:gridCol w:w="11520"/>
      </w:tblGrid>
      <w:tr w:rsidR="00970255" w:rsidRPr="00993170" w:rsidTr="009D55FA">
        <w:trPr>
          <w:cnfStyle w:val="100000000000" w:firstRow="1" w:lastRow="0" w:firstColumn="0" w:lastColumn="0" w:oddVBand="0" w:evenVBand="0" w:oddHBand="0" w:evenHBand="0" w:firstRowFirstColumn="0" w:firstRowLastColumn="0" w:lastRowFirstColumn="0" w:lastRowLastColumn="0"/>
          <w:jc w:val="center"/>
        </w:trPr>
        <w:tc>
          <w:tcPr>
            <w:tcW w:w="1062" w:type="dxa"/>
            <w:vAlign w:val="center"/>
          </w:tcPr>
          <w:p w:rsidR="00970255" w:rsidRPr="00993170" w:rsidRDefault="00970255" w:rsidP="009D55FA">
            <w:pPr>
              <w:jc w:val="center"/>
              <w:rPr>
                <w:b w:val="0"/>
              </w:rPr>
            </w:pPr>
            <w:r w:rsidRPr="00993170">
              <w:rPr>
                <w:rFonts w:ascii="Segoe UI" w:hAnsi="Segoe UI"/>
                <w:sz w:val="20"/>
              </w:rPr>
              <w:t>#</w:t>
            </w:r>
          </w:p>
        </w:tc>
        <w:tc>
          <w:tcPr>
            <w:tcW w:w="11520" w:type="dxa"/>
            <w:vAlign w:val="center"/>
          </w:tcPr>
          <w:p w:rsidR="00970255" w:rsidRPr="00993170" w:rsidRDefault="00970255" w:rsidP="009D55FA">
            <w:pPr>
              <w:jc w:val="center"/>
              <w:rPr>
                <w:b w:val="0"/>
              </w:rPr>
            </w:pPr>
            <w:r>
              <w:rPr>
                <w:rFonts w:ascii="Segoe UI" w:hAnsi="Segoe UI"/>
                <w:sz w:val="20"/>
              </w:rPr>
              <w:t>Name</w:t>
            </w:r>
          </w:p>
        </w:tc>
      </w:tr>
      <w:tr w:rsidR="005C1919" w:rsidTr="00FB0A59">
        <w:trPr>
          <w:jc w:val="center"/>
        </w:trPr>
        <w:tc>
          <w:tcPr>
            <w:tcW w:w="1062" w:type="dxa"/>
            <w:vAlign w:val="center"/>
          </w:tcPr>
          <w:p w:rsidR="005C1919" w:rsidRPr="00224AA2" w:rsidRDefault="005C1919" w:rsidP="00DD1679">
            <w:pPr>
              <w:pStyle w:val="ListParagraph"/>
              <w:numPr>
                <w:ilvl w:val="0"/>
                <w:numId w:val="20"/>
              </w:numPr>
              <w:jc w:val="center"/>
            </w:pPr>
          </w:p>
        </w:tc>
        <w:tc>
          <w:tcPr>
            <w:tcW w:w="11520" w:type="dxa"/>
          </w:tcPr>
          <w:p w:rsidR="005C1919" w:rsidRPr="00C91437" w:rsidRDefault="005C1919" w:rsidP="005C1919">
            <w:pPr>
              <w:jc w:val="center"/>
            </w:pPr>
            <w:r w:rsidRPr="00C91437">
              <w:rPr>
                <w:rFonts w:ascii="Segoe UI" w:hAnsi="Segoe UI"/>
                <w:sz w:val="20"/>
              </w:rPr>
              <w:t>SONY CORPORATION</w:t>
            </w:r>
          </w:p>
        </w:tc>
      </w:tr>
      <w:tr w:rsidR="005C1919" w:rsidTr="00FB0A59">
        <w:trPr>
          <w:jc w:val="center"/>
        </w:trPr>
        <w:tc>
          <w:tcPr>
            <w:tcW w:w="1062" w:type="dxa"/>
            <w:vAlign w:val="center"/>
          </w:tcPr>
          <w:p w:rsidR="005C1919" w:rsidRPr="00224AA2" w:rsidRDefault="005C1919" w:rsidP="00DD1679">
            <w:pPr>
              <w:pStyle w:val="ListParagraph"/>
              <w:numPr>
                <w:ilvl w:val="0"/>
                <w:numId w:val="20"/>
              </w:numPr>
              <w:jc w:val="center"/>
            </w:pPr>
          </w:p>
        </w:tc>
        <w:tc>
          <w:tcPr>
            <w:tcW w:w="11520" w:type="dxa"/>
          </w:tcPr>
          <w:p w:rsidR="005C1919" w:rsidRPr="00C91437" w:rsidRDefault="005C1919" w:rsidP="005C1919">
            <w:pPr>
              <w:jc w:val="center"/>
            </w:pPr>
            <w:r w:rsidRPr="00C91437">
              <w:rPr>
                <w:rFonts w:ascii="Segoe UI" w:hAnsi="Segoe UI"/>
                <w:sz w:val="20"/>
              </w:rPr>
              <w:t>TOSHIBA CORPORATION</w:t>
            </w:r>
          </w:p>
        </w:tc>
      </w:tr>
      <w:tr w:rsidR="005C1919" w:rsidTr="00FB0A59">
        <w:trPr>
          <w:jc w:val="center"/>
        </w:trPr>
        <w:tc>
          <w:tcPr>
            <w:tcW w:w="1062" w:type="dxa"/>
            <w:vAlign w:val="center"/>
          </w:tcPr>
          <w:p w:rsidR="005C1919" w:rsidRPr="00224AA2" w:rsidRDefault="005C1919" w:rsidP="00DD1679">
            <w:pPr>
              <w:pStyle w:val="ListParagraph"/>
              <w:numPr>
                <w:ilvl w:val="0"/>
                <w:numId w:val="20"/>
              </w:numPr>
              <w:jc w:val="center"/>
            </w:pPr>
          </w:p>
        </w:tc>
        <w:tc>
          <w:tcPr>
            <w:tcW w:w="11520" w:type="dxa"/>
          </w:tcPr>
          <w:p w:rsidR="005C1919" w:rsidRPr="00C91437" w:rsidRDefault="005C1919" w:rsidP="005C1919">
            <w:pPr>
              <w:jc w:val="center"/>
            </w:pPr>
            <w:r w:rsidRPr="00C91437">
              <w:rPr>
                <w:rFonts w:ascii="Segoe UI" w:hAnsi="Segoe UI"/>
                <w:sz w:val="20"/>
              </w:rPr>
              <w:t>MATSUSHITA ELECTRIC INDUSTRIAL CO., LTD.</w:t>
            </w:r>
          </w:p>
        </w:tc>
      </w:tr>
      <w:tr w:rsidR="005C1919" w:rsidTr="00FB0A59">
        <w:trPr>
          <w:jc w:val="center"/>
        </w:trPr>
        <w:tc>
          <w:tcPr>
            <w:tcW w:w="1062" w:type="dxa"/>
            <w:vAlign w:val="center"/>
          </w:tcPr>
          <w:p w:rsidR="005C1919" w:rsidRPr="00224AA2" w:rsidRDefault="005C1919" w:rsidP="00DD1679">
            <w:pPr>
              <w:pStyle w:val="ListParagraph"/>
              <w:numPr>
                <w:ilvl w:val="0"/>
                <w:numId w:val="20"/>
              </w:numPr>
              <w:jc w:val="center"/>
            </w:pPr>
          </w:p>
        </w:tc>
        <w:tc>
          <w:tcPr>
            <w:tcW w:w="11520" w:type="dxa"/>
          </w:tcPr>
          <w:p w:rsidR="005C1919" w:rsidRPr="00C91437" w:rsidRDefault="005C1919" w:rsidP="005C1919">
            <w:pPr>
              <w:jc w:val="center"/>
            </w:pPr>
            <w:r w:rsidRPr="00C91437">
              <w:rPr>
                <w:rFonts w:ascii="Segoe UI" w:hAnsi="Segoe UI"/>
                <w:sz w:val="20"/>
              </w:rPr>
              <w:t>SHARP CORP</w:t>
            </w:r>
          </w:p>
        </w:tc>
      </w:tr>
      <w:tr w:rsidR="005C1919" w:rsidTr="00FB0A59">
        <w:trPr>
          <w:jc w:val="center"/>
        </w:trPr>
        <w:tc>
          <w:tcPr>
            <w:tcW w:w="1062" w:type="dxa"/>
            <w:vAlign w:val="center"/>
          </w:tcPr>
          <w:p w:rsidR="005C1919" w:rsidRPr="00224AA2" w:rsidRDefault="005C1919" w:rsidP="00DD1679">
            <w:pPr>
              <w:pStyle w:val="ListParagraph"/>
              <w:numPr>
                <w:ilvl w:val="0"/>
                <w:numId w:val="20"/>
              </w:numPr>
              <w:jc w:val="center"/>
            </w:pPr>
          </w:p>
        </w:tc>
        <w:tc>
          <w:tcPr>
            <w:tcW w:w="11520" w:type="dxa"/>
          </w:tcPr>
          <w:p w:rsidR="005C1919" w:rsidRPr="00C91437" w:rsidRDefault="005C1919" w:rsidP="005C1919">
            <w:pPr>
              <w:jc w:val="center"/>
            </w:pPr>
            <w:r w:rsidRPr="00C91437">
              <w:rPr>
                <w:rFonts w:ascii="Segoe UI" w:hAnsi="Segoe UI"/>
                <w:sz w:val="20"/>
              </w:rPr>
              <w:t>MATSUSHITA ELECTRIC IND CO LTD</w:t>
            </w:r>
          </w:p>
        </w:tc>
      </w:tr>
      <w:tr w:rsidR="005C1919" w:rsidTr="00FB0A59">
        <w:trPr>
          <w:jc w:val="center"/>
        </w:trPr>
        <w:tc>
          <w:tcPr>
            <w:tcW w:w="1062" w:type="dxa"/>
            <w:vAlign w:val="center"/>
          </w:tcPr>
          <w:p w:rsidR="005C1919" w:rsidRPr="00224AA2" w:rsidRDefault="005C1919" w:rsidP="00DD1679">
            <w:pPr>
              <w:pStyle w:val="ListParagraph"/>
              <w:numPr>
                <w:ilvl w:val="0"/>
                <w:numId w:val="20"/>
              </w:numPr>
              <w:jc w:val="center"/>
            </w:pPr>
          </w:p>
        </w:tc>
        <w:tc>
          <w:tcPr>
            <w:tcW w:w="11520" w:type="dxa"/>
          </w:tcPr>
          <w:p w:rsidR="005C1919" w:rsidRPr="00C91437" w:rsidRDefault="005C1919" w:rsidP="005C1919">
            <w:pPr>
              <w:jc w:val="center"/>
            </w:pPr>
            <w:r w:rsidRPr="00C91437">
              <w:rPr>
                <w:rFonts w:ascii="Segoe UI" w:hAnsi="Segoe UI"/>
                <w:sz w:val="20"/>
              </w:rPr>
              <w:t>LG ELECTRONICS INC.</w:t>
            </w:r>
          </w:p>
        </w:tc>
      </w:tr>
      <w:tr w:rsidR="005C1919" w:rsidTr="00FB0A59">
        <w:trPr>
          <w:jc w:val="center"/>
        </w:trPr>
        <w:tc>
          <w:tcPr>
            <w:tcW w:w="1062" w:type="dxa"/>
            <w:vAlign w:val="center"/>
          </w:tcPr>
          <w:p w:rsidR="005C1919" w:rsidRPr="00224AA2" w:rsidRDefault="005C1919" w:rsidP="00DD1679">
            <w:pPr>
              <w:pStyle w:val="ListParagraph"/>
              <w:numPr>
                <w:ilvl w:val="0"/>
                <w:numId w:val="20"/>
              </w:numPr>
              <w:jc w:val="center"/>
            </w:pPr>
          </w:p>
        </w:tc>
        <w:tc>
          <w:tcPr>
            <w:tcW w:w="11520" w:type="dxa"/>
          </w:tcPr>
          <w:p w:rsidR="005C1919" w:rsidRPr="00C91437" w:rsidRDefault="005C1919" w:rsidP="005C1919">
            <w:pPr>
              <w:jc w:val="center"/>
            </w:pPr>
            <w:r w:rsidRPr="00C91437">
              <w:rPr>
                <w:rFonts w:ascii="Segoe UI" w:hAnsi="Segoe UI"/>
                <w:sz w:val="20"/>
              </w:rPr>
              <w:t>SONY CORPORATION</w:t>
            </w:r>
          </w:p>
        </w:tc>
      </w:tr>
      <w:tr w:rsidR="005C1919" w:rsidTr="00FB0A59">
        <w:trPr>
          <w:jc w:val="center"/>
        </w:trPr>
        <w:tc>
          <w:tcPr>
            <w:tcW w:w="1062" w:type="dxa"/>
            <w:vAlign w:val="center"/>
          </w:tcPr>
          <w:p w:rsidR="005C1919" w:rsidRPr="00224AA2" w:rsidRDefault="005C1919" w:rsidP="00DD1679">
            <w:pPr>
              <w:pStyle w:val="ListParagraph"/>
              <w:numPr>
                <w:ilvl w:val="0"/>
                <w:numId w:val="20"/>
              </w:numPr>
              <w:jc w:val="center"/>
            </w:pPr>
          </w:p>
        </w:tc>
        <w:tc>
          <w:tcPr>
            <w:tcW w:w="11520" w:type="dxa"/>
          </w:tcPr>
          <w:p w:rsidR="005C1919" w:rsidRPr="00C91437" w:rsidRDefault="005C1919" w:rsidP="005C1919">
            <w:pPr>
              <w:jc w:val="center"/>
            </w:pPr>
            <w:r w:rsidRPr="00C91437">
              <w:rPr>
                <w:rFonts w:ascii="Segoe UI" w:hAnsi="Segoe UI"/>
                <w:sz w:val="20"/>
              </w:rPr>
              <w:t>FUNAI ELECTRIC CO., LTD.</w:t>
            </w:r>
          </w:p>
        </w:tc>
      </w:tr>
      <w:tr w:rsidR="005C1919" w:rsidTr="00FB0A59">
        <w:trPr>
          <w:jc w:val="center"/>
        </w:trPr>
        <w:tc>
          <w:tcPr>
            <w:tcW w:w="1062" w:type="dxa"/>
            <w:vAlign w:val="center"/>
          </w:tcPr>
          <w:p w:rsidR="005C1919" w:rsidRPr="00224AA2" w:rsidRDefault="005C1919" w:rsidP="00DD1679">
            <w:pPr>
              <w:pStyle w:val="ListParagraph"/>
              <w:numPr>
                <w:ilvl w:val="0"/>
                <w:numId w:val="20"/>
              </w:numPr>
              <w:jc w:val="center"/>
            </w:pPr>
          </w:p>
        </w:tc>
        <w:tc>
          <w:tcPr>
            <w:tcW w:w="11520" w:type="dxa"/>
          </w:tcPr>
          <w:p w:rsidR="005C1919" w:rsidRPr="00C91437" w:rsidRDefault="005C1919" w:rsidP="005C1919">
            <w:pPr>
              <w:jc w:val="center"/>
            </w:pPr>
            <w:r w:rsidRPr="00C91437">
              <w:rPr>
                <w:rFonts w:ascii="Segoe UI" w:hAnsi="Segoe UI"/>
                <w:sz w:val="20"/>
              </w:rPr>
              <w:t>HITACHI, LTD.</w:t>
            </w:r>
          </w:p>
        </w:tc>
      </w:tr>
      <w:tr w:rsidR="005C1919" w:rsidTr="00FB0A59">
        <w:trPr>
          <w:jc w:val="center"/>
        </w:trPr>
        <w:tc>
          <w:tcPr>
            <w:tcW w:w="1062" w:type="dxa"/>
            <w:vAlign w:val="center"/>
          </w:tcPr>
          <w:p w:rsidR="005C1919" w:rsidRPr="00224AA2" w:rsidRDefault="005C1919" w:rsidP="00DD1679">
            <w:pPr>
              <w:pStyle w:val="ListParagraph"/>
              <w:numPr>
                <w:ilvl w:val="0"/>
                <w:numId w:val="20"/>
              </w:numPr>
              <w:jc w:val="center"/>
            </w:pPr>
          </w:p>
        </w:tc>
        <w:tc>
          <w:tcPr>
            <w:tcW w:w="11520" w:type="dxa"/>
          </w:tcPr>
          <w:p w:rsidR="005C1919" w:rsidRPr="00C91437" w:rsidRDefault="005C1919" w:rsidP="005C1919">
            <w:pPr>
              <w:jc w:val="center"/>
            </w:pPr>
            <w:r w:rsidRPr="00C91437">
              <w:rPr>
                <w:rFonts w:ascii="Segoe UI" w:hAnsi="Segoe UI"/>
                <w:sz w:val="20"/>
              </w:rPr>
              <w:t>FUNAI ELECTRIC CO LTD</w:t>
            </w:r>
          </w:p>
        </w:tc>
      </w:tr>
      <w:tr w:rsidR="005C1919" w:rsidTr="00FB0A59">
        <w:trPr>
          <w:jc w:val="center"/>
        </w:trPr>
        <w:tc>
          <w:tcPr>
            <w:tcW w:w="1062" w:type="dxa"/>
            <w:vAlign w:val="center"/>
          </w:tcPr>
          <w:p w:rsidR="005C1919" w:rsidRPr="00224AA2" w:rsidRDefault="005C1919" w:rsidP="00DD1679">
            <w:pPr>
              <w:pStyle w:val="ListParagraph"/>
              <w:numPr>
                <w:ilvl w:val="0"/>
                <w:numId w:val="20"/>
              </w:numPr>
              <w:jc w:val="center"/>
            </w:pPr>
          </w:p>
        </w:tc>
        <w:tc>
          <w:tcPr>
            <w:tcW w:w="11520" w:type="dxa"/>
          </w:tcPr>
          <w:p w:rsidR="005C1919" w:rsidRPr="00C91437" w:rsidRDefault="005C1919" w:rsidP="005C1919">
            <w:pPr>
              <w:jc w:val="center"/>
            </w:pPr>
            <w:r w:rsidRPr="00C91437">
              <w:rPr>
                <w:rFonts w:ascii="Segoe UI" w:hAnsi="Segoe UI"/>
                <w:sz w:val="20"/>
              </w:rPr>
              <w:t>HITACHI LTD</w:t>
            </w:r>
          </w:p>
        </w:tc>
      </w:tr>
      <w:tr w:rsidR="005C1919" w:rsidTr="00FB0A59">
        <w:trPr>
          <w:jc w:val="center"/>
        </w:trPr>
        <w:tc>
          <w:tcPr>
            <w:tcW w:w="1062" w:type="dxa"/>
            <w:vAlign w:val="center"/>
          </w:tcPr>
          <w:p w:rsidR="005C1919" w:rsidRPr="00224AA2" w:rsidRDefault="005C1919" w:rsidP="00DD1679">
            <w:pPr>
              <w:pStyle w:val="ListParagraph"/>
              <w:numPr>
                <w:ilvl w:val="0"/>
                <w:numId w:val="20"/>
              </w:numPr>
              <w:jc w:val="center"/>
            </w:pPr>
          </w:p>
        </w:tc>
        <w:tc>
          <w:tcPr>
            <w:tcW w:w="11520" w:type="dxa"/>
          </w:tcPr>
          <w:p w:rsidR="005C1919" w:rsidRPr="00C91437" w:rsidRDefault="005C1919" w:rsidP="005C1919">
            <w:pPr>
              <w:jc w:val="center"/>
            </w:pPr>
            <w:r w:rsidRPr="00C91437">
              <w:rPr>
                <w:rFonts w:ascii="Segoe UI" w:hAnsi="Segoe UI"/>
                <w:sz w:val="20"/>
              </w:rPr>
              <w:t>SAMSUNG ELECTRONICS CO., LTD.</w:t>
            </w:r>
          </w:p>
        </w:tc>
      </w:tr>
    </w:tbl>
    <w:p w:rsidR="00970255" w:rsidRDefault="00970255" w:rsidP="00970255">
      <w:pPr>
        <w:pStyle w:val="Heading3"/>
        <w:jc w:val="left"/>
      </w:pPr>
      <w:bookmarkStart w:id="101" w:name="_Toc127531324"/>
      <w:bookmarkStart w:id="102" w:name="_Toc206761126"/>
      <w:bookmarkStart w:id="103" w:name="_Toc209477475"/>
      <w:r>
        <w:rPr>
          <w:rFonts w:ascii="Cambria" w:hAnsi="Cambria"/>
          <w:sz w:val="28"/>
        </w:rPr>
        <w:t>Key Inventors</w:t>
      </w:r>
      <w:bookmarkEnd w:id="101"/>
      <w:bookmarkEnd w:id="102"/>
      <w:bookmarkEnd w:id="103"/>
    </w:p>
    <w:tbl>
      <w:tblPr>
        <w:tblStyle w:val="DefaultTable"/>
        <w:tblW w:w="0" w:type="auto"/>
        <w:jc w:val="center"/>
        <w:tblLook w:val="04A0" w:firstRow="1" w:lastRow="0" w:firstColumn="1" w:lastColumn="0" w:noHBand="0" w:noVBand="1"/>
      </w:tblPr>
      <w:tblGrid>
        <w:gridCol w:w="1062"/>
        <w:gridCol w:w="11520"/>
      </w:tblGrid>
      <w:tr w:rsidR="00970255" w:rsidRPr="00993170" w:rsidTr="009D55FA">
        <w:trPr>
          <w:cnfStyle w:val="100000000000" w:firstRow="1" w:lastRow="0" w:firstColumn="0" w:lastColumn="0" w:oddVBand="0" w:evenVBand="0" w:oddHBand="0" w:evenHBand="0" w:firstRowFirstColumn="0" w:firstRowLastColumn="0" w:lastRowFirstColumn="0" w:lastRowLastColumn="0"/>
          <w:jc w:val="center"/>
        </w:trPr>
        <w:tc>
          <w:tcPr>
            <w:tcW w:w="1062" w:type="dxa"/>
            <w:vAlign w:val="center"/>
          </w:tcPr>
          <w:p w:rsidR="00970255" w:rsidRPr="00993170" w:rsidRDefault="00970255" w:rsidP="009D55FA">
            <w:pPr>
              <w:jc w:val="center"/>
              <w:rPr>
                <w:b w:val="0"/>
              </w:rPr>
            </w:pPr>
            <w:r w:rsidRPr="00993170">
              <w:rPr>
                <w:rFonts w:ascii="Segoe UI" w:hAnsi="Segoe UI"/>
                <w:sz w:val="20"/>
              </w:rPr>
              <w:t>#</w:t>
            </w:r>
          </w:p>
        </w:tc>
        <w:tc>
          <w:tcPr>
            <w:tcW w:w="11520" w:type="dxa"/>
            <w:vAlign w:val="center"/>
          </w:tcPr>
          <w:p w:rsidR="00970255" w:rsidRPr="00993170" w:rsidRDefault="00970255" w:rsidP="009D55FA">
            <w:pPr>
              <w:jc w:val="center"/>
              <w:rPr>
                <w:b w:val="0"/>
              </w:rPr>
            </w:pPr>
            <w:r>
              <w:rPr>
                <w:rFonts w:ascii="Segoe UI" w:hAnsi="Segoe UI"/>
                <w:sz w:val="20"/>
              </w:rPr>
              <w:t>Name</w:t>
            </w:r>
          </w:p>
        </w:tc>
      </w:tr>
      <w:tr w:rsidR="009A37A4" w:rsidTr="00C10C50">
        <w:trPr>
          <w:jc w:val="center"/>
        </w:trPr>
        <w:tc>
          <w:tcPr>
            <w:tcW w:w="1062" w:type="dxa"/>
            <w:vAlign w:val="center"/>
          </w:tcPr>
          <w:p w:rsidR="009A37A4" w:rsidRPr="00224AA2" w:rsidRDefault="009A37A4" w:rsidP="00DD1679">
            <w:pPr>
              <w:pStyle w:val="ListParagraph"/>
              <w:numPr>
                <w:ilvl w:val="0"/>
                <w:numId w:val="19"/>
              </w:numPr>
              <w:jc w:val="center"/>
            </w:pPr>
          </w:p>
        </w:tc>
        <w:tc>
          <w:tcPr>
            <w:tcW w:w="11520" w:type="dxa"/>
            <w:vAlign w:val="center"/>
          </w:tcPr>
          <w:p w:rsidR="009A37A4" w:rsidRDefault="009A37A4" w:rsidP="009A37A4">
            <w:pPr>
              <w:jc w:val="center"/>
              <w:rPr>
                <w:rFonts w:cs="Segoe UI"/>
                <w:color w:val="000000"/>
              </w:rPr>
            </w:pPr>
            <w:r>
              <w:rPr>
                <w:rFonts w:cs="Segoe UI" w:ascii="Segoe UI" w:hAnsi="Segoe UI"/>
                <w:color w:val="000000"/>
                <w:sz w:val="20"/>
              </w:rPr>
              <w:t>MICHAEL ELLIS,</w:t>
            </w:r>
          </w:p>
        </w:tc>
      </w:tr>
      <w:tr w:rsidR="009A37A4" w:rsidTr="00C10C50">
        <w:trPr>
          <w:jc w:val="center"/>
        </w:trPr>
        <w:tc>
          <w:tcPr>
            <w:tcW w:w="1062" w:type="dxa"/>
            <w:vAlign w:val="center"/>
          </w:tcPr>
          <w:p w:rsidR="009A37A4" w:rsidRPr="00224AA2" w:rsidRDefault="009A37A4" w:rsidP="00DD1679">
            <w:pPr>
              <w:pStyle w:val="ListParagraph"/>
              <w:numPr>
                <w:ilvl w:val="0"/>
                <w:numId w:val="19"/>
              </w:numPr>
              <w:jc w:val="center"/>
            </w:pPr>
          </w:p>
        </w:tc>
        <w:tc>
          <w:tcPr>
            <w:tcW w:w="11520" w:type="dxa"/>
            <w:vAlign w:val="center"/>
          </w:tcPr>
          <w:p w:rsidR="009A37A4" w:rsidRDefault="009A37A4" w:rsidP="009A37A4">
            <w:pPr>
              <w:jc w:val="center"/>
              <w:rPr>
                <w:rFonts w:cs="Segoe UI"/>
                <w:color w:val="000000"/>
              </w:rPr>
            </w:pPr>
            <w:r>
              <w:rPr>
                <w:rFonts w:cs="Segoe UI" w:ascii="Segoe UI" w:hAnsi="Segoe UI"/>
                <w:color w:val="000000"/>
                <w:sz w:val="20"/>
              </w:rPr>
              <w:t>EDWARD KNUDSON</w:t>
            </w:r>
          </w:p>
        </w:tc>
      </w:tr>
      <w:tr w:rsidR="009A37A4" w:rsidTr="009D55FA">
        <w:trPr>
          <w:jc w:val="center"/>
        </w:trPr>
        <w:tc>
          <w:tcPr>
            <w:tcW w:w="1062" w:type="dxa"/>
            <w:vAlign w:val="center"/>
          </w:tcPr>
          <w:p w:rsidR="009A37A4" w:rsidRPr="00224AA2" w:rsidRDefault="009A37A4" w:rsidP="00DD1679">
            <w:pPr>
              <w:pStyle w:val="ListParagraph"/>
              <w:numPr>
                <w:ilvl w:val="0"/>
                <w:numId w:val="19"/>
              </w:numPr>
              <w:jc w:val="center"/>
            </w:pPr>
          </w:p>
        </w:tc>
        <w:tc>
          <w:tcPr>
            <w:tcW w:w="11520" w:type="dxa"/>
            <w:vAlign w:val="center"/>
          </w:tcPr>
          <w:p w:rsidR="009A37A4" w:rsidRDefault="009A37A4" w:rsidP="009A37A4">
            <w:pPr>
              <w:jc w:val="center"/>
              <w:rPr>
                <w:rFonts w:cs="Segoe UI"/>
                <w:color w:val="000000"/>
              </w:rPr>
            </w:pPr>
            <w:r>
              <w:rPr>
                <w:rFonts w:cs="Segoe UI" w:ascii="Segoe UI" w:hAnsi="Segoe UI"/>
                <w:color w:val="000000"/>
                <w:sz w:val="20"/>
              </w:rPr>
              <w:t>JON P. RADLOFF</w:t>
            </w:r>
          </w:p>
        </w:tc>
      </w:tr>
      <w:tr w:rsidR="009A37A4" w:rsidTr="009D55FA">
        <w:trPr>
          <w:jc w:val="center"/>
        </w:trPr>
        <w:tc>
          <w:tcPr>
            <w:tcW w:w="1062" w:type="dxa"/>
            <w:vAlign w:val="center"/>
          </w:tcPr>
          <w:p w:rsidR="009A37A4" w:rsidRPr="00224AA2" w:rsidRDefault="009A37A4" w:rsidP="00DD1679">
            <w:pPr>
              <w:pStyle w:val="ListParagraph"/>
              <w:numPr>
                <w:ilvl w:val="0"/>
                <w:numId w:val="19"/>
              </w:numPr>
              <w:jc w:val="center"/>
            </w:pPr>
          </w:p>
        </w:tc>
        <w:tc>
          <w:tcPr>
            <w:tcW w:w="11520" w:type="dxa"/>
            <w:vAlign w:val="center"/>
          </w:tcPr>
          <w:p w:rsidR="009A37A4" w:rsidRDefault="009A37A4" w:rsidP="009A37A4">
            <w:pPr>
              <w:jc w:val="center"/>
              <w:rPr>
                <w:rFonts w:cs="Segoe UI"/>
                <w:color w:val="000000"/>
              </w:rPr>
            </w:pPr>
            <w:r>
              <w:rPr>
                <w:rFonts w:cs="Segoe UI" w:ascii="Segoe UI" w:hAnsi="Segoe UI"/>
                <w:color w:val="000000"/>
                <w:sz w:val="20"/>
              </w:rPr>
              <w:t>KIRSTEN RASANEN</w:t>
            </w:r>
          </w:p>
        </w:tc>
      </w:tr>
      <w:tr w:rsidR="009A37A4" w:rsidTr="009D55FA">
        <w:trPr>
          <w:jc w:val="center"/>
        </w:trPr>
        <w:tc>
          <w:tcPr>
            <w:tcW w:w="1062" w:type="dxa"/>
            <w:vAlign w:val="center"/>
          </w:tcPr>
          <w:p w:rsidR="009A37A4" w:rsidRPr="00224AA2" w:rsidRDefault="009A37A4" w:rsidP="00DD1679">
            <w:pPr>
              <w:pStyle w:val="ListParagraph"/>
              <w:numPr>
                <w:ilvl w:val="0"/>
                <w:numId w:val="19"/>
              </w:numPr>
              <w:jc w:val="center"/>
            </w:pPr>
          </w:p>
        </w:tc>
        <w:tc>
          <w:tcPr>
            <w:tcW w:w="11520" w:type="dxa"/>
            <w:vAlign w:val="center"/>
          </w:tcPr>
          <w:p w:rsidR="009A37A4" w:rsidRDefault="009A37A4" w:rsidP="009A37A4">
            <w:pPr>
              <w:jc w:val="center"/>
              <w:rPr>
                <w:rFonts w:cs="Segoe UI"/>
                <w:color w:val="000000"/>
              </w:rPr>
            </w:pPr>
            <w:r>
              <w:rPr>
                <w:rFonts w:cs="Segoe UI" w:ascii="Segoe UI" w:hAnsi="Segoe UI"/>
                <w:color w:val="000000"/>
                <w:sz w:val="20"/>
              </w:rPr>
              <w:t>RICHARD F. PURPURA</w:t>
            </w:r>
          </w:p>
        </w:tc>
      </w:tr>
      <w:tr w:rsidR="009A37A4" w:rsidTr="009D55FA">
        <w:trPr>
          <w:jc w:val="center"/>
        </w:trPr>
        <w:tc>
          <w:tcPr>
            <w:tcW w:w="1062" w:type="dxa"/>
            <w:vAlign w:val="center"/>
          </w:tcPr>
          <w:p w:rsidR="009A37A4" w:rsidRPr="00224AA2" w:rsidRDefault="009A37A4" w:rsidP="00DD1679">
            <w:pPr>
              <w:pStyle w:val="ListParagraph"/>
              <w:numPr>
                <w:ilvl w:val="0"/>
                <w:numId w:val="19"/>
              </w:numPr>
              <w:jc w:val="center"/>
            </w:pPr>
          </w:p>
        </w:tc>
        <w:tc>
          <w:tcPr>
            <w:tcW w:w="11520" w:type="dxa"/>
            <w:vAlign w:val="center"/>
          </w:tcPr>
          <w:p w:rsidR="009A37A4" w:rsidRDefault="009A37A4" w:rsidP="009A37A4">
            <w:pPr>
              <w:jc w:val="center"/>
              <w:rPr>
                <w:rFonts w:cs="Segoe UI"/>
                <w:color w:val="000000"/>
              </w:rPr>
            </w:pPr>
            <w:r>
              <w:rPr>
                <w:rFonts w:cs="Segoe UI" w:ascii="Segoe UI" w:hAnsi="Segoe UI"/>
                <w:color w:val="000000"/>
                <w:sz w:val="20"/>
              </w:rPr>
              <w:t>ARIEL BARIL</w:t>
            </w:r>
          </w:p>
        </w:tc>
      </w:tr>
      <w:tr w:rsidR="009A37A4" w:rsidTr="009D55FA">
        <w:trPr>
          <w:jc w:val="center"/>
        </w:trPr>
        <w:tc>
          <w:tcPr>
            <w:tcW w:w="1062" w:type="dxa"/>
            <w:vAlign w:val="center"/>
          </w:tcPr>
          <w:p w:rsidR="009A37A4" w:rsidRPr="00224AA2" w:rsidRDefault="009A37A4" w:rsidP="00DD1679">
            <w:pPr>
              <w:pStyle w:val="ListParagraph"/>
              <w:numPr>
                <w:ilvl w:val="0"/>
                <w:numId w:val="19"/>
              </w:numPr>
              <w:jc w:val="center"/>
            </w:pPr>
          </w:p>
        </w:tc>
        <w:tc>
          <w:tcPr>
            <w:tcW w:w="11520" w:type="dxa"/>
            <w:vAlign w:val="center"/>
          </w:tcPr>
          <w:p w:rsidR="009A37A4" w:rsidRDefault="009A37A4" w:rsidP="009A37A4">
            <w:pPr>
              <w:jc w:val="center"/>
              <w:rPr>
                <w:rFonts w:cs="Segoe UI"/>
                <w:color w:val="000000"/>
              </w:rPr>
            </w:pPr>
            <w:r>
              <w:rPr>
                <w:rFonts w:cs="Segoe UI" w:ascii="Segoe UI" w:hAnsi="Segoe UI"/>
                <w:color w:val="000000"/>
                <w:sz w:val="20"/>
              </w:rPr>
              <w:t>MAKOTO SAEKI</w:t>
            </w:r>
          </w:p>
        </w:tc>
      </w:tr>
      <w:tr w:rsidR="009A37A4" w:rsidTr="009D55FA">
        <w:trPr>
          <w:jc w:val="center"/>
        </w:trPr>
        <w:tc>
          <w:tcPr>
            <w:tcW w:w="1062" w:type="dxa"/>
            <w:vAlign w:val="center"/>
          </w:tcPr>
          <w:p w:rsidR="009A37A4" w:rsidRPr="00224AA2" w:rsidRDefault="009A37A4" w:rsidP="00DD1679">
            <w:pPr>
              <w:pStyle w:val="ListParagraph"/>
              <w:numPr>
                <w:ilvl w:val="0"/>
                <w:numId w:val="19"/>
              </w:numPr>
              <w:jc w:val="center"/>
            </w:pPr>
          </w:p>
        </w:tc>
        <w:tc>
          <w:tcPr>
            <w:tcW w:w="11520" w:type="dxa"/>
            <w:vAlign w:val="center"/>
          </w:tcPr>
          <w:p w:rsidR="009A37A4" w:rsidRDefault="009A37A4" w:rsidP="009A37A4">
            <w:pPr>
              <w:jc w:val="center"/>
              <w:rPr>
                <w:rFonts w:cs="Segoe UI"/>
                <w:color w:val="000000"/>
              </w:rPr>
            </w:pPr>
            <w:r>
              <w:rPr>
                <w:rFonts w:cs="Segoe UI" w:ascii="Segoe UI" w:hAnsi="Segoe UI"/>
                <w:color w:val="000000"/>
                <w:sz w:val="20"/>
              </w:rPr>
              <w:t>DAVID E. SHANKS,</w:t>
            </w:r>
          </w:p>
        </w:tc>
      </w:tr>
    </w:tbl>
    <w:p w:rsidR="00970255" w:rsidRDefault="00970255" w:rsidP="00970255">
      <w:pPr>
        <w:pStyle w:val="Heading3"/>
        <w:jc w:val="left"/>
      </w:pPr>
      <w:bookmarkStart w:id="104" w:name="_Toc206761128"/>
      <w:bookmarkStart w:id="105" w:name="_Toc209477476"/>
      <w:bookmarkEnd w:id="100"/>
      <w:r>
        <w:rPr>
          <w:rFonts w:ascii="Cambria" w:hAnsi="Cambria"/>
          <w:sz w:val="28"/>
        </w:rPr>
        <w:t>Orbit Search Strings</w:t>
      </w:r>
      <w:bookmarkEnd w:id="104"/>
      <w:bookmarkEnd w:id="105"/>
    </w:p>
    <w:tbl>
      <w:tblPr>
        <w:tblStyle w:val="DefaultTable"/>
        <w:tblW w:w="5081" w:type="pct"/>
        <w:tblLook w:val="0480" w:firstRow="0" w:lastRow="0" w:firstColumn="1" w:lastColumn="0" w:noHBand="0" w:noVBand="1"/>
      </w:tblPr>
      <w:tblGrid>
        <w:gridCol w:w="932"/>
        <w:gridCol w:w="4892"/>
        <w:gridCol w:w="8513"/>
        <w:gridCol w:w="1311"/>
      </w:tblGrid>
      <w:tr w:rsidR="00970255" w:rsidTr="009D55FA">
        <w:trPr>
          <w:cantSplit w:val="0"/>
          <w:trHeight w:val="433"/>
        </w:trPr>
        <w:tc>
          <w:tcPr>
            <w:tcW w:w="298" w:type="pct"/>
            <w:tcBorders>
              <w:top w:val="single" w:sz="4" w:space="0" w:color="1F497D" w:themeColor="text2"/>
              <w:left w:val="nil"/>
              <w:bottom w:val="single" w:sz="4" w:space="0" w:color="1F497D" w:themeColor="text2"/>
              <w:right w:val="nil"/>
            </w:tcBorders>
            <w:shd w:val="clear" w:color="auto" w:fill="1F497D" w:themeFill="text2"/>
            <w:vAlign w:val="center"/>
            <w:hideMark/>
          </w:tcPr>
          <w:p w:rsidR="00970255" w:rsidRDefault="00970255" w:rsidP="009D55FA">
            <w:pPr>
              <w:spacing w:before="80" w:after="80"/>
              <w:jc w:val="center"/>
              <w:rPr>
                <w:b/>
                <w:color w:val="FFFFFF" w:themeColor="background1"/>
              </w:rPr>
            </w:pPr>
            <w:r>
              <w:rPr>
                <w:rFonts w:ascii="Segoe UI" w:hAnsi="Segoe UI"/>
                <w:b/>
                <w:color w:val="FFFFFF" w:themeColor="background1"/>
                <w:sz w:val="20"/>
              </w:rPr>
              <w:t>#</w:t>
            </w:r>
          </w:p>
        </w:tc>
        <w:tc>
          <w:tcPr>
            <w:tcW w:w="1563" w:type="pct"/>
            <w:tcBorders>
              <w:top w:val="single" w:sz="4" w:space="0" w:color="1F497D" w:themeColor="text2"/>
              <w:left w:val="nil"/>
              <w:bottom w:val="single" w:sz="4" w:space="0" w:color="1F497D" w:themeColor="text2"/>
              <w:right w:val="nil"/>
            </w:tcBorders>
            <w:shd w:val="clear" w:color="auto" w:fill="1F497D" w:themeFill="text2"/>
            <w:vAlign w:val="center"/>
            <w:hideMark/>
          </w:tcPr>
          <w:p w:rsidR="00970255" w:rsidRDefault="00970255" w:rsidP="009D55FA">
            <w:pPr>
              <w:spacing w:before="80" w:after="80"/>
              <w:jc w:val="center"/>
              <w:rPr>
                <w:b/>
                <w:color w:val="FFFFFF" w:themeColor="background1"/>
              </w:rPr>
            </w:pPr>
            <w:r>
              <w:rPr>
                <w:rFonts w:ascii="Segoe UI" w:hAnsi="Segoe UI"/>
                <w:b/>
                <w:color w:val="FFFFFF" w:themeColor="background1"/>
                <w:sz w:val="20"/>
              </w:rPr>
              <w:t>Logic</w:t>
            </w:r>
          </w:p>
        </w:tc>
        <w:tc>
          <w:tcPr>
            <w:tcW w:w="2720" w:type="pct"/>
            <w:tcBorders>
              <w:top w:val="single" w:sz="4" w:space="0" w:color="1F497D" w:themeColor="text2"/>
              <w:left w:val="nil"/>
              <w:bottom w:val="single" w:sz="4" w:space="0" w:color="1F497D" w:themeColor="text2"/>
              <w:right w:val="nil"/>
            </w:tcBorders>
            <w:shd w:val="clear" w:color="auto" w:fill="1F497D" w:themeFill="text2"/>
            <w:vAlign w:val="center"/>
            <w:hideMark/>
          </w:tcPr>
          <w:p w:rsidR="00970255" w:rsidRDefault="00220235" w:rsidP="009D55FA">
            <w:pPr>
              <w:spacing w:before="80" w:after="80"/>
              <w:jc w:val="center"/>
              <w:rPr>
                <w:b/>
                <w:color w:val="FFFFFF" w:themeColor="background1"/>
              </w:rPr>
            </w:pPr>
            <w:r>
              <w:rPr>
                <w:rFonts w:ascii="Segoe UI" w:hAnsi="Segoe UI"/>
                <w:b/>
                <w:color w:val="FFFFFF" w:themeColor="background1"/>
                <w:sz w:val="20"/>
              </w:rPr>
              <w:t>Key-String</w:t>
            </w:r>
          </w:p>
        </w:tc>
        <w:tc>
          <w:tcPr>
            <w:tcW w:w="419" w:type="pct"/>
            <w:tcBorders>
              <w:top w:val="single" w:sz="4" w:space="0" w:color="1F497D" w:themeColor="text2"/>
              <w:left w:val="nil"/>
              <w:bottom w:val="single" w:sz="4" w:space="0" w:color="1F497D" w:themeColor="text2"/>
              <w:right w:val="nil"/>
            </w:tcBorders>
            <w:shd w:val="clear" w:color="auto" w:fill="1F497D" w:themeFill="text2"/>
            <w:vAlign w:val="center"/>
            <w:hideMark/>
          </w:tcPr>
          <w:p w:rsidR="00970255" w:rsidRDefault="00970255" w:rsidP="009D55FA">
            <w:pPr>
              <w:spacing w:before="80" w:after="80"/>
              <w:jc w:val="center"/>
              <w:rPr>
                <w:b/>
                <w:color w:val="FFFFFF" w:themeColor="background1"/>
              </w:rPr>
            </w:pPr>
            <w:r>
              <w:rPr>
                <w:rFonts w:ascii="Segoe UI" w:hAnsi="Segoe UI"/>
                <w:b/>
                <w:color w:val="FFFFFF" w:themeColor="background1"/>
                <w:sz w:val="20"/>
              </w:rPr>
              <w:t>Hits</w:t>
            </w:r>
          </w:p>
        </w:tc>
      </w:tr>
      <w:tr w:rsidR="00661EB6" w:rsidTr="009D55FA">
        <w:trPr>
          <w:cantSplit w:val="0"/>
          <w:trHeight w:val="20"/>
        </w:trPr>
        <w:tc>
          <w:tcPr>
            <w:tcW w:w="298" w:type="pct"/>
            <w:tcBorders>
              <w:top w:val="single" w:sz="4" w:space="0" w:color="1F497D" w:themeColor="text2"/>
              <w:left w:val="nil"/>
              <w:bottom w:val="single" w:sz="4" w:space="0" w:color="1F497D" w:themeColor="text2"/>
              <w:right w:val="nil"/>
            </w:tcBorders>
          </w:tcPr>
          <w:p w:rsidR="00661EB6" w:rsidRDefault="00661EB6" w:rsidP="00DD1679">
            <w:pPr>
              <w:pStyle w:val="ListParagraph"/>
              <w:numPr>
                <w:ilvl w:val="0"/>
                <w:numId w:val="23"/>
              </w:numPr>
              <w:spacing w:before="60" w:after="60" w:line="240" w:lineRule="auto"/>
              <w:ind w:left="462"/>
              <w:jc w:val="center"/>
            </w:pPr>
          </w:p>
        </w:tc>
        <w:tc>
          <w:tcPr>
            <w:tcW w:w="1563" w:type="pct"/>
            <w:tcBorders>
              <w:top w:val="single" w:sz="4" w:space="0" w:color="1F497D" w:themeColor="text2"/>
              <w:left w:val="nil"/>
              <w:bottom w:val="single" w:sz="4" w:space="0" w:color="1F497D" w:themeColor="text2"/>
              <w:right w:val="nil"/>
            </w:tcBorders>
          </w:tcPr>
          <w:p w:rsidR="00220235" w:rsidRPr="00220235" w:rsidRDefault="00220235" w:rsidP="00220235">
            <w:pPr>
              <w:jc w:val="center"/>
              <w:rPr>
                <w:rFonts w:cs="Segoe UI"/>
                <w:bCs/>
              </w:rPr>
            </w:pPr>
            <w:r>
              <w:rPr>
                <w:rFonts w:cs="Segoe UI" w:ascii="Segoe UI" w:hAnsi="Segoe UI"/>
                <w:b/>
                <w:bCs/>
                <w:sz w:val="20"/>
              </w:rPr>
              <w:t xml:space="preserve">Full Text: </w:t>
            </w:r>
            <w:r>
              <w:rPr>
                <w:rFonts w:cs="Segoe UI" w:ascii="Segoe UI" w:hAnsi="Segoe UI"/>
                <w:bCs/>
                <w:sz w:val="20"/>
              </w:rPr>
              <w:t xml:space="preserve">Multiple channel </w:t>
            </w:r>
            <w:r w:rsidRPr="00220235">
              <w:rPr>
                <w:rFonts w:cs="Segoe UI" w:ascii="Segoe UI" w:hAnsi="Segoe UI"/>
                <w:b/>
                <w:bCs/>
                <w:sz w:val="20"/>
              </w:rPr>
              <w:t>AND</w:t>
            </w:r>
            <w:r>
              <w:rPr>
                <w:rFonts w:cs="Segoe UI" w:ascii="Segoe UI" w:hAnsi="Segoe UI"/>
                <w:bCs/>
                <w:sz w:val="20"/>
              </w:rPr>
              <w:t xml:space="preserve"> Genre or Attribute</w:t>
            </w:r>
          </w:p>
          <w:p w:rsidR="00220235" w:rsidRPr="000C5040" w:rsidRDefault="00220235" w:rsidP="00220235">
            <w:pPr>
              <w:jc w:val="center"/>
              <w:rPr>
                <w:rFonts w:cs="Segoe UI"/>
                <w:b/>
                <w:bCs/>
              </w:rPr>
            </w:pPr>
            <w:r w:rsidRPr="00220235">
              <w:rPr>
                <w:rFonts w:cs="Segoe UI" w:ascii="Segoe UI" w:hAnsi="Segoe UI"/>
                <w:b/>
                <w:bCs/>
                <w:sz w:val="20"/>
              </w:rPr>
              <w:t>Inventor</w:t>
            </w:r>
          </w:p>
          <w:p w:rsidR="00661EB6" w:rsidRPr="000C5040" w:rsidRDefault="00661EB6" w:rsidP="00220235">
            <w:pPr>
              <w:jc w:val="center"/>
              <w:rPr>
                <w:rFonts w:cs="Segoe UI"/>
                <w:b/>
                <w:bCs/>
                <w:highlight w:val="yellow"/>
              </w:rPr>
            </w:pPr>
          </w:p>
        </w:tc>
        <w:tc>
          <w:tcPr>
            <w:tcW w:w="2720" w:type="pct"/>
            <w:tcBorders>
              <w:top w:val="single" w:sz="4" w:space="0" w:color="1F497D" w:themeColor="text2"/>
              <w:left w:val="nil"/>
              <w:bottom w:val="single" w:sz="4" w:space="0" w:color="1F497D" w:themeColor="text2"/>
              <w:right w:val="nil"/>
            </w:tcBorders>
          </w:tcPr>
          <w:p w:rsidR="00661EB6" w:rsidRPr="00F258C4" w:rsidRDefault="00220235" w:rsidP="001C6EB8">
            <w:pPr>
              <w:jc w:val="center"/>
            </w:pPr>
            <w:r>
              <w:rPr>
                <w:rFonts w:ascii="Segoe UI" w:hAnsi="Segoe UI"/>
                <w:sz w:val="20"/>
              </w:rPr>
              <w:t>(((GENRE</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ATTRIBUT</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GROUP</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RELATE</w:t>
            </w:r>
            <w:r>
              <w:rPr>
                <w:rStyle w:val="operator"/>
                <w:rFonts w:ascii="Segoe UI" w:hAnsi="Segoe UI"/>
                <w:sz w:val="20"/>
              </w:rPr>
              <w:t>+</w:t>
            </w:r>
            <w:r>
              <w:rPr>
                <w:rFonts w:ascii="Segoe UI" w:hAnsi="Segoe UI"/>
                <w:sz w:val="20"/>
              </w:rPr>
              <w:t>)</w:t>
            </w:r>
            <w:r>
              <w:rPr>
                <w:rStyle w:val="keyword"/>
                <w:rFonts w:ascii="Segoe UI" w:hAnsi="Segoe UI"/>
                <w:sz w:val="20"/>
              </w:rPr>
              <w:t>/TI/AB/TX</w:t>
            </w:r>
            <w:r>
              <w:rPr>
                <w:rFonts w:ascii="Segoe UI" w:hAnsi="Segoe UI"/>
                <w:sz w:val="20"/>
              </w:rPr>
              <w:t xml:space="preserve"> </w:t>
            </w:r>
            <w:r>
              <w:rPr>
                <w:rStyle w:val="operator"/>
                <w:rFonts w:ascii="Segoe UI" w:hAnsi="Segoe UI"/>
                <w:sz w:val="20"/>
              </w:rPr>
              <w:t>AND</w:t>
            </w:r>
            <w:r>
              <w:rPr>
                <w:rFonts w:ascii="Segoe UI" w:hAnsi="Segoe UI"/>
                <w:sz w:val="20"/>
              </w:rPr>
              <w:t xml:space="preserve"> ((PLURAL</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MULTIPLE </w:t>
            </w:r>
            <w:r>
              <w:rPr>
                <w:rStyle w:val="operator"/>
                <w:rFonts w:ascii="Segoe UI" w:hAnsi="Segoe UI"/>
                <w:sz w:val="20"/>
              </w:rPr>
              <w:t>OR</w:t>
            </w:r>
            <w:r>
              <w:rPr>
                <w:rFonts w:ascii="Segoe UI" w:hAnsi="Segoe UI"/>
                <w:sz w:val="20"/>
              </w:rPr>
              <w:t xml:space="preserve"> SEVERAL </w:t>
            </w:r>
            <w:r>
              <w:rPr>
                <w:rStyle w:val="operator"/>
                <w:rFonts w:ascii="Segoe UI" w:hAnsi="Segoe UI"/>
                <w:sz w:val="20"/>
              </w:rPr>
              <w:t>OR</w:t>
            </w:r>
            <w:r>
              <w:rPr>
                <w:rFonts w:ascii="Segoe UI" w:hAnsi="Segoe UI"/>
                <w:sz w:val="20"/>
              </w:rPr>
              <w:t xml:space="preserve"> CONCURRENT </w:t>
            </w:r>
            <w:r>
              <w:rPr>
                <w:rStyle w:val="operator"/>
                <w:rFonts w:ascii="Segoe UI" w:hAnsi="Segoe UI"/>
                <w:sz w:val="20"/>
              </w:rPr>
              <w:t>OR</w:t>
            </w:r>
            <w:r>
              <w:rPr>
                <w:rFonts w:ascii="Segoe UI" w:hAnsi="Segoe UI"/>
                <w:sz w:val="20"/>
              </w:rPr>
              <w:t xml:space="preserve"> SIMULTAN</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PARALLEL </w:t>
            </w:r>
            <w:r>
              <w:rPr>
                <w:rStyle w:val="operator"/>
                <w:rFonts w:ascii="Segoe UI" w:hAnsi="Segoe UI"/>
                <w:sz w:val="20"/>
              </w:rPr>
              <w:t>OR</w:t>
            </w:r>
            <w:r>
              <w:rPr>
                <w:rFonts w:ascii="Segoe UI" w:hAnsi="Segoe UI"/>
                <w:sz w:val="20"/>
              </w:rPr>
              <w:t xml:space="preserve"> MOSAIC) </w:t>
            </w:r>
            <w:r>
              <w:rPr>
                <w:rStyle w:val="operator"/>
                <w:rFonts w:ascii="Segoe UI" w:hAnsi="Segoe UI"/>
                <w:sz w:val="20"/>
              </w:rPr>
              <w:t>2D</w:t>
            </w:r>
            <w:r>
              <w:rPr>
                <w:rFonts w:ascii="Segoe UI" w:hAnsi="Segoe UI"/>
                <w:sz w:val="20"/>
              </w:rPr>
              <w:t xml:space="preserve"> ( CHANNEL</w:t>
            </w:r>
            <w:r>
              <w:rPr>
                <w:rStyle w:val="operator"/>
                <w:rFonts w:ascii="Segoe UI" w:hAnsi="Segoe UI"/>
                <w:sz w:val="20"/>
              </w:rPr>
              <w:t>+</w:t>
            </w:r>
            <w:r>
              <w:rPr>
                <w:rFonts w:ascii="Segoe UI" w:hAnsi="Segoe UI"/>
                <w:sz w:val="20"/>
              </w:rPr>
              <w:t>))</w:t>
            </w:r>
            <w:r>
              <w:rPr>
                <w:rStyle w:val="keyword"/>
                <w:rFonts w:ascii="Segoe UI" w:hAnsi="Segoe UI"/>
                <w:sz w:val="20"/>
              </w:rPr>
              <w:t>/TI/AB/TX</w:t>
            </w:r>
            <w:r>
              <w:rPr>
                <w:rFonts w:ascii="Segoe UI" w:hAnsi="Segoe UI"/>
                <w:sz w:val="20"/>
              </w:rPr>
              <w:t xml:space="preserve">) </w:t>
            </w:r>
            <w:r>
              <w:rPr>
                <w:rStyle w:val="operator"/>
                <w:rFonts w:ascii="Segoe UI" w:hAnsi="Segoe UI"/>
                <w:sz w:val="20"/>
              </w:rPr>
              <w:t>AND</w:t>
            </w:r>
            <w:r>
              <w:rPr>
                <w:rFonts w:ascii="Segoe UI" w:hAnsi="Segoe UI"/>
                <w:sz w:val="20"/>
              </w:rPr>
              <w:t xml:space="preserve"> ((</w:t>
            </w:r>
            <w:r>
              <w:rPr>
                <w:rStyle w:val="string"/>
                <w:rFonts w:ascii="Segoe UI" w:hAnsi="Segoe UI"/>
                <w:sz w:val="20"/>
              </w:rPr>
              <w:t>"ELLIS MICHAEL D"</w:t>
            </w:r>
            <w:r>
              <w:rPr>
                <w:rFonts w:ascii="Segoe UI" w:hAnsi="Segoe UI"/>
                <w:sz w:val="20"/>
              </w:rPr>
              <w:t>)</w:t>
            </w:r>
            <w:r>
              <w:rPr>
                <w:rStyle w:val="keyword"/>
                <w:rFonts w:ascii="Segoe UI" w:hAnsi="Segoe UI"/>
                <w:sz w:val="20"/>
              </w:rPr>
              <w:t>/INNA</w:t>
            </w:r>
            <w:r>
              <w:rPr>
                <w:rFonts w:ascii="Segoe UI" w:hAnsi="Segoe UI"/>
                <w:sz w:val="20"/>
              </w:rPr>
              <w:t xml:space="preserve">) </w:t>
            </w:r>
            <w:r>
              <w:rPr>
                <w:rStyle w:val="operator"/>
                <w:rFonts w:ascii="Segoe UI" w:hAnsi="Segoe UI"/>
                <w:sz w:val="20"/>
              </w:rPr>
              <w:t>AND</w:t>
            </w:r>
            <w:r>
              <w:rPr>
                <w:rFonts w:ascii="Segoe UI" w:hAnsi="Segoe UI"/>
                <w:sz w:val="20"/>
              </w:rPr>
              <w:t xml:space="preserve"> (</w:t>
            </w:r>
            <w:r>
              <w:rPr>
                <w:rStyle w:val="keyword"/>
                <w:rFonts w:ascii="Segoe UI" w:hAnsi="Segoe UI"/>
                <w:sz w:val="20"/>
              </w:rPr>
              <w:t>EPRD</w:t>
            </w:r>
            <w:r>
              <w:rPr>
                <w:rFonts w:ascii="Segoe UI" w:hAnsi="Segoe UI"/>
                <w:sz w:val="20"/>
              </w:rPr>
              <w:t xml:space="preserve"> </w:t>
            </w:r>
            <w:r>
              <w:rPr>
                <w:rStyle w:val="operator"/>
                <w:rFonts w:ascii="Segoe UI" w:hAnsi="Segoe UI"/>
                <w:sz w:val="20"/>
              </w:rPr>
              <w:t>&lt;</w:t>
            </w:r>
            <w:r>
              <w:rPr>
                <w:rFonts w:ascii="Segoe UI" w:hAnsi="Segoe UI"/>
                <w:sz w:val="20"/>
              </w:rPr>
              <w:t xml:space="preserve"> 2007-05-19))</w:t>
            </w:r>
          </w:p>
        </w:tc>
        <w:tc>
          <w:tcPr>
            <w:tcW w:w="419" w:type="pct"/>
            <w:tcBorders>
              <w:top w:val="single" w:sz="4" w:space="0" w:color="1F497D" w:themeColor="text2"/>
              <w:left w:val="nil"/>
              <w:bottom w:val="single" w:sz="4" w:space="0" w:color="1F497D" w:themeColor="text2"/>
              <w:right w:val="nil"/>
            </w:tcBorders>
          </w:tcPr>
          <w:p w:rsidR="00661EB6" w:rsidRDefault="003C6564" w:rsidP="00661EB6">
            <w:pPr>
              <w:spacing w:before="60" w:after="60"/>
              <w:jc w:val="center"/>
            </w:pPr>
            <w:r>
              <w:rPr>
                <w:rFonts w:ascii="Segoe UI" w:hAnsi="Segoe UI"/>
                <w:sz w:val="20"/>
              </w:rPr>
              <w:t>4</w:t>
            </w:r>
          </w:p>
        </w:tc>
      </w:tr>
      <w:tr w:rsidR="00661EB6" w:rsidTr="009D55FA">
        <w:trPr>
          <w:cantSplit w:val="0"/>
          <w:trHeight w:val="20"/>
        </w:trPr>
        <w:tc>
          <w:tcPr>
            <w:tcW w:w="298" w:type="pct"/>
            <w:tcBorders>
              <w:top w:val="single" w:sz="4" w:space="0" w:color="1F497D" w:themeColor="text2"/>
              <w:left w:val="nil"/>
              <w:bottom w:val="single" w:sz="4" w:space="0" w:color="1F497D" w:themeColor="text2"/>
              <w:right w:val="nil"/>
            </w:tcBorders>
          </w:tcPr>
          <w:p w:rsidR="00661EB6" w:rsidRDefault="00661EB6" w:rsidP="00DD1679">
            <w:pPr>
              <w:pStyle w:val="ListParagraph"/>
              <w:numPr>
                <w:ilvl w:val="0"/>
                <w:numId w:val="23"/>
              </w:numPr>
              <w:spacing w:before="60" w:after="60" w:line="240" w:lineRule="auto"/>
              <w:ind w:left="101" w:firstLine="0"/>
              <w:jc w:val="center"/>
            </w:pPr>
          </w:p>
        </w:tc>
        <w:tc>
          <w:tcPr>
            <w:tcW w:w="1563" w:type="pct"/>
            <w:tcBorders>
              <w:top w:val="single" w:sz="4" w:space="0" w:color="1F497D" w:themeColor="text2"/>
              <w:left w:val="nil"/>
              <w:bottom w:val="single" w:sz="4" w:space="0" w:color="1F497D" w:themeColor="text2"/>
              <w:right w:val="nil"/>
            </w:tcBorders>
          </w:tcPr>
          <w:p w:rsidR="00661EB6" w:rsidRPr="00997559" w:rsidRDefault="00661EB6" w:rsidP="00AB638A">
            <w:pPr>
              <w:jc w:val="center"/>
              <w:rPr>
                <w:rFonts w:cs="Segoe UI"/>
                <w:b/>
                <w:bCs/>
              </w:rPr>
            </w:pPr>
            <w:r w:rsidRPr="00997559">
              <w:rPr>
                <w:rFonts w:cs="Segoe UI" w:ascii="Segoe UI" w:hAnsi="Segoe UI"/>
                <w:b/>
                <w:bCs/>
                <w:sz w:val="20"/>
              </w:rPr>
              <w:t>Full Text:</w:t>
            </w:r>
            <w:r w:rsidRPr="00997559">
              <w:rPr>
                <w:rFonts w:cs="Segoe UI" w:ascii="Segoe UI" w:hAnsi="Segoe UI"/>
                <w:bCs/>
                <w:sz w:val="20"/>
              </w:rPr>
              <w:t xml:space="preserve"> </w:t>
            </w:r>
            <w:r w:rsidR="00AB638A">
              <w:rPr>
                <w:rFonts w:cs="Segoe UI" w:ascii="Segoe UI" w:hAnsi="Segoe UI"/>
                <w:bCs/>
                <w:sz w:val="20"/>
              </w:rPr>
              <w:t xml:space="preserve">Multiple Pictures </w:t>
            </w:r>
            <w:r w:rsidR="00AB638A" w:rsidRPr="00AB638A">
              <w:rPr>
                <w:rFonts w:cs="Segoe UI" w:ascii="Segoe UI" w:hAnsi="Segoe UI"/>
                <w:b/>
                <w:bCs/>
                <w:sz w:val="20"/>
              </w:rPr>
              <w:t>AND</w:t>
            </w:r>
            <w:r w:rsidR="00AB638A">
              <w:rPr>
                <w:rFonts w:cs="Segoe UI" w:ascii="Segoe UI" w:hAnsi="Segoe UI"/>
                <w:bCs/>
                <w:sz w:val="20"/>
              </w:rPr>
              <w:t xml:space="preserve"> Television System </w:t>
            </w:r>
            <w:r w:rsidR="00AB638A" w:rsidRPr="00AB638A">
              <w:rPr>
                <w:rFonts w:cs="Segoe UI" w:ascii="Segoe UI" w:hAnsi="Segoe UI"/>
                <w:b/>
                <w:bCs/>
                <w:sz w:val="20"/>
              </w:rPr>
              <w:t>AND</w:t>
            </w:r>
            <w:r w:rsidR="00AB638A">
              <w:rPr>
                <w:rFonts w:cs="Segoe UI" w:ascii="Segoe UI" w:hAnsi="Segoe UI"/>
                <w:bCs/>
                <w:sz w:val="20"/>
              </w:rPr>
              <w:t xml:space="preserve"> Frame Controller </w:t>
            </w:r>
            <w:r w:rsidR="00AB638A" w:rsidRPr="00AB638A">
              <w:rPr>
                <w:rFonts w:cs="Segoe UI" w:ascii="Segoe UI" w:hAnsi="Segoe UI"/>
                <w:b/>
                <w:bCs/>
                <w:sz w:val="20"/>
              </w:rPr>
              <w:t>OR</w:t>
            </w:r>
            <w:r w:rsidR="00AB638A">
              <w:rPr>
                <w:rFonts w:cs="Segoe UI" w:ascii="Segoe UI" w:hAnsi="Segoe UI"/>
                <w:bCs/>
                <w:sz w:val="20"/>
              </w:rPr>
              <w:t xml:space="preserve"> Screen switcher</w:t>
            </w:r>
          </w:p>
        </w:tc>
        <w:tc>
          <w:tcPr>
            <w:tcW w:w="2720" w:type="pct"/>
            <w:tcBorders>
              <w:top w:val="single" w:sz="4" w:space="0" w:color="1F497D" w:themeColor="text2"/>
              <w:left w:val="nil"/>
              <w:bottom w:val="single" w:sz="4" w:space="0" w:color="1F497D" w:themeColor="text2"/>
              <w:right w:val="nil"/>
            </w:tcBorders>
          </w:tcPr>
          <w:p w:rsidR="00661EB6" w:rsidRPr="00F258C4" w:rsidRDefault="00220235" w:rsidP="001C6EB8">
            <w:pPr>
              <w:jc w:val="center"/>
            </w:pPr>
            <w:r>
              <w:rPr>
                <w:rFonts w:ascii="Segoe UI" w:hAnsi="Segoe UI"/>
                <w:sz w:val="20"/>
              </w:rPr>
              <w:t>((((MULTI 2D (VIEW+ OR MULTI)) 2D (PICTURE+ OR "PICTURE IN PICTURE"))/TI/AB AND ("TV" OR TELEVISION)/TI/AB AND ((CONTROL+ OR SWITCH+ OR SELECT+) 2D (FRAME+ OR WINDOW+ OR SCREEN+ OR DISPLAY+))/TI/AB)) AND (EPRD &lt; 2007-05-19)</w:t>
            </w:r>
          </w:p>
        </w:tc>
        <w:tc>
          <w:tcPr>
            <w:tcW w:w="419" w:type="pct"/>
            <w:tcBorders>
              <w:top w:val="single" w:sz="4" w:space="0" w:color="1F497D" w:themeColor="text2"/>
              <w:left w:val="nil"/>
              <w:bottom w:val="single" w:sz="4" w:space="0" w:color="1F497D" w:themeColor="text2"/>
              <w:right w:val="nil"/>
            </w:tcBorders>
          </w:tcPr>
          <w:p w:rsidR="00661EB6" w:rsidRPr="00997559" w:rsidRDefault="00C6300F" w:rsidP="00661EB6">
            <w:pPr>
              <w:spacing w:before="60" w:after="60"/>
              <w:jc w:val="center"/>
            </w:pPr>
            <w:r>
              <w:rPr>
                <w:rFonts w:ascii="Segoe UI" w:hAnsi="Segoe UI"/>
                <w:sz w:val="20"/>
              </w:rPr>
              <w:t>48</w:t>
            </w:r>
          </w:p>
        </w:tc>
      </w:tr>
      <w:tr w:rsidR="00661EB6" w:rsidTr="009D55FA">
        <w:trPr>
          <w:cantSplit w:val="0"/>
          <w:trHeight w:val="20"/>
        </w:trPr>
        <w:tc>
          <w:tcPr>
            <w:tcW w:w="298" w:type="pct"/>
            <w:tcBorders>
              <w:top w:val="single" w:sz="4" w:space="0" w:color="1F497D" w:themeColor="text2"/>
              <w:left w:val="nil"/>
              <w:bottom w:val="single" w:sz="4" w:space="0" w:color="1F497D" w:themeColor="text2"/>
              <w:right w:val="nil"/>
            </w:tcBorders>
          </w:tcPr>
          <w:p w:rsidR="00661EB6" w:rsidRDefault="00661EB6" w:rsidP="00DD1679">
            <w:pPr>
              <w:pStyle w:val="ListParagraph"/>
              <w:numPr>
                <w:ilvl w:val="0"/>
                <w:numId w:val="23"/>
              </w:numPr>
              <w:spacing w:before="60" w:after="60" w:line="240" w:lineRule="auto"/>
              <w:ind w:left="101" w:firstLine="0"/>
              <w:jc w:val="center"/>
            </w:pPr>
          </w:p>
        </w:tc>
        <w:tc>
          <w:tcPr>
            <w:tcW w:w="1563" w:type="pct"/>
            <w:tcBorders>
              <w:top w:val="single" w:sz="4" w:space="0" w:color="1F497D" w:themeColor="text2"/>
              <w:left w:val="nil"/>
              <w:bottom w:val="single" w:sz="4" w:space="0" w:color="1F497D" w:themeColor="text2"/>
              <w:right w:val="nil"/>
            </w:tcBorders>
            <w:hideMark/>
          </w:tcPr>
          <w:p w:rsidR="00661EB6" w:rsidRDefault="00661EB6" w:rsidP="00661EB6">
            <w:pPr>
              <w:jc w:val="center"/>
              <w:rPr>
                <w:rFonts w:cs="Segoe UI"/>
                <w:bCs/>
              </w:rPr>
            </w:pPr>
            <w:r>
              <w:rPr>
                <w:rFonts w:cs="Segoe UI" w:ascii="Segoe UI" w:hAnsi="Segoe UI"/>
                <w:b/>
                <w:bCs/>
                <w:sz w:val="20"/>
              </w:rPr>
              <w:t>Classes:</w:t>
            </w:r>
            <w:r>
              <w:rPr>
                <w:rFonts w:cs="Segoe UI" w:ascii="Segoe UI" w:hAnsi="Segoe UI"/>
                <w:bCs/>
                <w:sz w:val="20"/>
              </w:rPr>
              <w:t xml:space="preserve"> </w:t>
            </w:r>
            <w:r w:rsidR="00220235">
              <w:rPr>
                <w:rFonts w:cs="Segoe UI" w:ascii="Segoe UI" w:hAnsi="Segoe UI"/>
                <w:bCs/>
                <w:sz w:val="20"/>
              </w:rPr>
              <w:t xml:space="preserve">Content Delivery </w:t>
            </w:r>
            <w:r w:rsidR="00220235" w:rsidRPr="00220235">
              <w:rPr>
                <w:rFonts w:cs="Segoe UI" w:ascii="Segoe UI" w:hAnsi="Segoe UI"/>
                <w:b/>
                <w:bCs/>
                <w:sz w:val="20"/>
              </w:rPr>
              <w:t>AND</w:t>
            </w:r>
            <w:r w:rsidR="00220235">
              <w:rPr>
                <w:rFonts w:cs="Segoe UI" w:ascii="Segoe UI" w:hAnsi="Segoe UI"/>
                <w:b/>
                <w:bCs/>
                <w:sz w:val="20"/>
              </w:rPr>
              <w:t xml:space="preserve"> </w:t>
            </w:r>
            <w:r w:rsidR="00220235">
              <w:rPr>
                <w:rFonts w:cs="Segoe UI" w:ascii="Segoe UI" w:hAnsi="Segoe UI"/>
                <w:bCs/>
                <w:sz w:val="20"/>
              </w:rPr>
              <w:t>Simultaneous Viewing</w:t>
            </w:r>
          </w:p>
          <w:p w:rsidR="00220235" w:rsidRPr="00220235" w:rsidRDefault="00220235" w:rsidP="00661EB6">
            <w:pPr>
              <w:jc w:val="center"/>
              <w:rPr>
                <w:rFonts w:cs="Segoe UI"/>
                <w:bCs/>
              </w:rPr>
            </w:pPr>
            <w:r w:rsidRPr="00220235">
              <w:rPr>
                <w:rFonts w:cs="Segoe UI" w:ascii="Segoe UI" w:hAnsi="Segoe UI"/>
                <w:b/>
                <w:bCs/>
                <w:sz w:val="20"/>
              </w:rPr>
              <w:t>Full Text</w:t>
            </w:r>
            <w:r>
              <w:rPr>
                <w:rFonts w:cs="Segoe UI" w:ascii="Segoe UI" w:hAnsi="Segoe UI"/>
                <w:bCs/>
                <w:sz w:val="20"/>
              </w:rPr>
              <w:t>: Interactive Television or Display</w:t>
            </w:r>
          </w:p>
        </w:tc>
        <w:tc>
          <w:tcPr>
            <w:tcW w:w="2720" w:type="pct"/>
            <w:tcBorders>
              <w:top w:val="single" w:sz="4" w:space="0" w:color="1F497D" w:themeColor="text2"/>
              <w:left w:val="nil"/>
              <w:bottom w:val="single" w:sz="4" w:space="0" w:color="1F497D" w:themeColor="text2"/>
              <w:right w:val="nil"/>
            </w:tcBorders>
          </w:tcPr>
          <w:p w:rsidR="00661EB6" w:rsidRPr="00F258C4" w:rsidRDefault="00220235" w:rsidP="001C6EB8">
            <w:pPr>
              <w:jc w:val="center"/>
            </w:pPr>
            <w:r>
              <w:rPr>
                <w:rFonts w:ascii="Segoe UI" w:hAnsi="Segoe UI"/>
                <w:sz w:val="20"/>
              </w:rPr>
              <w:t xml:space="preserve">((((INTERACTIVE </w:t>
            </w:r>
            <w:r>
              <w:rPr>
                <w:rStyle w:val="operator"/>
                <w:rFonts w:ascii="Segoe UI" w:hAnsi="Segoe UI"/>
                <w:sz w:val="20"/>
              </w:rPr>
              <w:t>OR</w:t>
            </w:r>
            <w:r>
              <w:rPr>
                <w:rFonts w:ascii="Segoe UI" w:hAnsi="Segoe UI"/>
                <w:sz w:val="20"/>
              </w:rPr>
              <w:t xml:space="preserve"> USER-CONTROLLED </w:t>
            </w:r>
            <w:r>
              <w:rPr>
                <w:rStyle w:val="operator"/>
                <w:rFonts w:ascii="Segoe UI" w:hAnsi="Segoe UI"/>
                <w:sz w:val="20"/>
              </w:rPr>
              <w:t>OR</w:t>
            </w:r>
            <w:r>
              <w:rPr>
                <w:rFonts w:ascii="Segoe UI" w:hAnsi="Segoe UI"/>
                <w:sz w:val="20"/>
              </w:rPr>
              <w:t xml:space="preserve"> VIEWER-SELECTABLE) </w:t>
            </w:r>
            <w:r>
              <w:rPr>
                <w:rStyle w:val="operator"/>
                <w:rFonts w:ascii="Segoe UI" w:hAnsi="Segoe UI"/>
                <w:sz w:val="20"/>
              </w:rPr>
              <w:t>P</w:t>
            </w:r>
            <w:r>
              <w:rPr>
                <w:rFonts w:ascii="Segoe UI" w:hAnsi="Segoe UI"/>
                <w:sz w:val="20"/>
              </w:rPr>
              <w:t xml:space="preserve"> (TELEVISION </w:t>
            </w:r>
            <w:r>
              <w:rPr>
                <w:rStyle w:val="operator"/>
                <w:rFonts w:ascii="Segoe UI" w:hAnsi="Segoe UI"/>
                <w:sz w:val="20"/>
              </w:rPr>
              <w:t>OR</w:t>
            </w:r>
            <w:r>
              <w:rPr>
                <w:rFonts w:ascii="Segoe UI" w:hAnsi="Segoe UI"/>
                <w:sz w:val="20"/>
              </w:rPr>
              <w:t xml:space="preserve"> TV </w:t>
            </w:r>
            <w:r>
              <w:rPr>
                <w:rStyle w:val="operator"/>
                <w:rFonts w:ascii="Segoe UI" w:hAnsi="Segoe UI"/>
                <w:sz w:val="20"/>
              </w:rPr>
              <w:t>OR</w:t>
            </w:r>
            <w:r>
              <w:rPr>
                <w:rFonts w:ascii="Segoe UI" w:hAnsi="Segoe UI"/>
                <w:sz w:val="20"/>
              </w:rPr>
              <w:t xml:space="preserve"> DISPLAY))</w:t>
            </w:r>
            <w:r>
              <w:rPr>
                <w:rStyle w:val="keyword"/>
                <w:rFonts w:ascii="Segoe UI" w:hAnsi="Segoe UI"/>
                <w:sz w:val="20"/>
              </w:rPr>
              <w:t>/TI/AB/TX</w:t>
            </w:r>
            <w:r>
              <w:rPr>
                <w:rFonts w:ascii="Segoe UI" w:hAnsi="Segoe UI"/>
                <w:sz w:val="20"/>
              </w:rPr>
              <w:t xml:space="preserve"> </w:t>
            </w:r>
            <w:r>
              <w:rPr>
                <w:rStyle w:val="operator"/>
                <w:rFonts w:ascii="Segoe UI" w:hAnsi="Segoe UI"/>
                <w:sz w:val="20"/>
              </w:rPr>
              <w:t>AND</w:t>
            </w:r>
            <w:r>
              <w:rPr>
                <w:rFonts w:ascii="Segoe UI" w:hAnsi="Segoe UI"/>
                <w:sz w:val="20"/>
              </w:rPr>
              <w:t xml:space="preserve"> ((H04N-021/4622)</w:t>
            </w:r>
            <w:r>
              <w:rPr>
                <w:rStyle w:val="keyword"/>
                <w:rFonts w:ascii="Segoe UI" w:hAnsi="Segoe UI"/>
                <w:sz w:val="20"/>
              </w:rPr>
              <w:t>/IPC/CPC</w:t>
            </w:r>
            <w:r>
              <w:rPr>
                <w:rFonts w:ascii="Segoe UI" w:hAnsi="Segoe UI"/>
                <w:sz w:val="20"/>
              </w:rPr>
              <w:t xml:space="preserve"> </w:t>
            </w:r>
            <w:r>
              <w:rPr>
                <w:rStyle w:val="operator"/>
                <w:rFonts w:ascii="Segoe UI" w:hAnsi="Segoe UI"/>
                <w:sz w:val="20"/>
              </w:rPr>
              <w:t>AND</w:t>
            </w:r>
            <w:r>
              <w:rPr>
                <w:rFonts w:ascii="Segoe UI" w:hAnsi="Segoe UI"/>
                <w:sz w:val="20"/>
              </w:rPr>
              <w:t xml:space="preserve"> (H04N-005/45)</w:t>
            </w:r>
            <w:r>
              <w:rPr>
                <w:rStyle w:val="keyword"/>
                <w:rFonts w:ascii="Segoe UI" w:hAnsi="Segoe UI"/>
                <w:sz w:val="20"/>
              </w:rPr>
              <w:t>/IPC/CPC</w:t>
            </w:r>
            <w:r>
              <w:rPr>
                <w:rFonts w:ascii="Segoe UI" w:hAnsi="Segoe UI"/>
                <w:sz w:val="20"/>
              </w:rPr>
              <w:t xml:space="preserve">)) </w:t>
            </w:r>
            <w:r>
              <w:rPr>
                <w:rStyle w:val="operator"/>
                <w:rFonts w:ascii="Segoe UI" w:hAnsi="Segoe UI"/>
                <w:sz w:val="20"/>
              </w:rPr>
              <w:t>AND</w:t>
            </w:r>
            <w:r>
              <w:rPr>
                <w:rFonts w:ascii="Segoe UI" w:hAnsi="Segoe UI"/>
                <w:sz w:val="20"/>
              </w:rPr>
              <w:t xml:space="preserve"> ((</w:t>
            </w:r>
            <w:r>
              <w:rPr>
                <w:rStyle w:val="string"/>
                <w:rFonts w:ascii="Segoe UI" w:hAnsi="Segoe UI"/>
                <w:sz w:val="20"/>
              </w:rPr>
              <w:t>"LG ELECTRONICS"</w:t>
            </w:r>
            <w:r>
              <w:rPr>
                <w:rFonts w:ascii="Segoe UI" w:hAnsi="Segoe UI"/>
                <w:sz w:val="20"/>
              </w:rPr>
              <w:t>)</w:t>
            </w:r>
            <w:r>
              <w:rPr>
                <w:rStyle w:val="keyword"/>
                <w:rFonts w:ascii="Segoe UI" w:hAnsi="Segoe UI"/>
                <w:sz w:val="20"/>
              </w:rPr>
              <w:t>/PAN</w:t>
            </w:r>
            <w:r>
              <w:rPr>
                <w:rFonts w:ascii="Segoe UI" w:hAnsi="Segoe UI"/>
                <w:sz w:val="20"/>
              </w:rPr>
              <w:t xml:space="preserve"> </w:t>
            </w:r>
            <w:r>
              <w:rPr>
                <w:rStyle w:val="operator"/>
                <w:rFonts w:ascii="Segoe UI" w:hAnsi="Segoe UI"/>
                <w:sz w:val="20"/>
              </w:rPr>
              <w:t>OR</w:t>
            </w:r>
            <w:r>
              <w:rPr>
                <w:rFonts w:ascii="Segoe UI" w:hAnsi="Segoe UI"/>
                <w:sz w:val="20"/>
              </w:rPr>
              <w:t xml:space="preserve"> (</w:t>
            </w:r>
            <w:r>
              <w:rPr>
                <w:rStyle w:val="string"/>
                <w:rFonts w:ascii="Segoe UI" w:hAnsi="Segoe UI"/>
                <w:sz w:val="20"/>
              </w:rPr>
              <w:t>"SONY"</w:t>
            </w:r>
            <w:r>
              <w:rPr>
                <w:rFonts w:ascii="Segoe UI" w:hAnsi="Segoe UI"/>
                <w:sz w:val="20"/>
              </w:rPr>
              <w:t>)</w:t>
            </w:r>
            <w:r>
              <w:rPr>
                <w:rStyle w:val="keyword"/>
                <w:rFonts w:ascii="Segoe UI" w:hAnsi="Segoe UI"/>
                <w:sz w:val="20"/>
              </w:rPr>
              <w:t>/PAN</w:t>
            </w:r>
            <w:r>
              <w:rPr>
                <w:rFonts w:ascii="Segoe UI" w:hAnsi="Segoe UI"/>
                <w:sz w:val="20"/>
              </w:rPr>
              <w:t xml:space="preserve">) </w:t>
            </w:r>
            <w:r>
              <w:rPr>
                <w:rStyle w:val="operator"/>
                <w:rFonts w:ascii="Segoe UI" w:hAnsi="Segoe UI"/>
                <w:sz w:val="20"/>
              </w:rPr>
              <w:t>AND</w:t>
            </w:r>
            <w:r>
              <w:rPr>
                <w:rFonts w:ascii="Segoe UI" w:hAnsi="Segoe UI"/>
                <w:sz w:val="20"/>
              </w:rPr>
              <w:t xml:space="preserve"> (</w:t>
            </w:r>
            <w:r>
              <w:rPr>
                <w:rStyle w:val="keyword"/>
                <w:rFonts w:ascii="Segoe UI" w:hAnsi="Segoe UI"/>
                <w:sz w:val="20"/>
              </w:rPr>
              <w:t>EPRD</w:t>
            </w:r>
            <w:r>
              <w:rPr>
                <w:rFonts w:ascii="Segoe UI" w:hAnsi="Segoe UI"/>
                <w:sz w:val="20"/>
              </w:rPr>
              <w:t xml:space="preserve"> </w:t>
            </w:r>
            <w:r>
              <w:rPr>
                <w:rStyle w:val="operator"/>
                <w:rFonts w:ascii="Segoe UI" w:hAnsi="Segoe UI"/>
                <w:sz w:val="20"/>
              </w:rPr>
              <w:t>&lt;</w:t>
            </w:r>
            <w:r>
              <w:rPr>
                <w:rFonts w:ascii="Segoe UI" w:hAnsi="Segoe UI"/>
                <w:sz w:val="20"/>
              </w:rPr>
              <w:t xml:space="preserve"> 2007-05-19))</w:t>
            </w:r>
          </w:p>
        </w:tc>
        <w:tc>
          <w:tcPr>
            <w:tcW w:w="419" w:type="pct"/>
            <w:tcBorders>
              <w:top w:val="single" w:sz="4" w:space="0" w:color="1F497D" w:themeColor="text2"/>
              <w:left w:val="nil"/>
              <w:bottom w:val="single" w:sz="4" w:space="0" w:color="1F497D" w:themeColor="text2"/>
              <w:right w:val="nil"/>
            </w:tcBorders>
          </w:tcPr>
          <w:p w:rsidR="00661EB6" w:rsidRDefault="00174C61" w:rsidP="00661EB6">
            <w:pPr>
              <w:spacing w:before="60" w:after="60"/>
              <w:jc w:val="center"/>
            </w:pPr>
            <w:r>
              <w:rPr>
                <w:rFonts w:ascii="Segoe UI" w:hAnsi="Segoe UI"/>
                <w:sz w:val="20"/>
              </w:rPr>
              <w:t>12</w:t>
            </w:r>
          </w:p>
        </w:tc>
      </w:tr>
      <w:tr w:rsidR="00661EB6" w:rsidTr="009D55FA">
        <w:trPr>
          <w:cantSplit w:val="0"/>
          <w:trHeight w:val="20"/>
        </w:trPr>
        <w:tc>
          <w:tcPr>
            <w:tcW w:w="298" w:type="pct"/>
            <w:tcBorders>
              <w:top w:val="single" w:sz="4" w:space="0" w:color="1F497D" w:themeColor="text2"/>
              <w:left w:val="nil"/>
              <w:bottom w:val="single" w:sz="4" w:space="0" w:color="1F497D" w:themeColor="text2"/>
              <w:right w:val="nil"/>
            </w:tcBorders>
          </w:tcPr>
          <w:p w:rsidR="00661EB6" w:rsidRDefault="00661EB6" w:rsidP="00DD1679">
            <w:pPr>
              <w:pStyle w:val="ListParagraph"/>
              <w:numPr>
                <w:ilvl w:val="0"/>
                <w:numId w:val="23"/>
              </w:numPr>
              <w:spacing w:before="60" w:after="60" w:line="240" w:lineRule="auto"/>
              <w:ind w:left="101" w:firstLine="0"/>
              <w:jc w:val="center"/>
            </w:pPr>
          </w:p>
        </w:tc>
        <w:tc>
          <w:tcPr>
            <w:tcW w:w="1563" w:type="pct"/>
            <w:tcBorders>
              <w:top w:val="single" w:sz="4" w:space="0" w:color="1F497D" w:themeColor="text2"/>
              <w:left w:val="nil"/>
              <w:bottom w:val="single" w:sz="4" w:space="0" w:color="1F497D" w:themeColor="text2"/>
              <w:right w:val="nil"/>
            </w:tcBorders>
            <w:hideMark/>
          </w:tcPr>
          <w:p w:rsidR="00661EB6" w:rsidRDefault="00661EB6" w:rsidP="00661EB6">
            <w:pPr>
              <w:jc w:val="center"/>
              <w:rPr>
                <w:rFonts w:cs="Segoe UI"/>
                <w:bCs/>
              </w:rPr>
            </w:pPr>
            <w:r w:rsidRPr="002A45FB">
              <w:rPr>
                <w:rFonts w:cs="Segoe UI" w:ascii="Segoe UI" w:hAnsi="Segoe UI"/>
                <w:b/>
                <w:bCs/>
                <w:sz w:val="20"/>
              </w:rPr>
              <w:t>Class</w:t>
            </w:r>
            <w:r>
              <w:rPr>
                <w:rFonts w:cs="Segoe UI" w:ascii="Segoe UI" w:hAnsi="Segoe UI"/>
                <w:b/>
                <w:bCs/>
                <w:sz w:val="20"/>
              </w:rPr>
              <w:t>:</w:t>
            </w:r>
            <w:r>
              <w:rPr>
                <w:rFonts w:cs="Segoe UI" w:ascii="Segoe UI" w:hAnsi="Segoe UI"/>
                <w:bCs/>
                <w:sz w:val="20"/>
              </w:rPr>
              <w:t xml:space="preserve"> </w:t>
            </w:r>
            <w:r w:rsidR="00FE25D6">
              <w:rPr>
                <w:rFonts w:cs="Segoe UI" w:ascii="Segoe UI" w:hAnsi="Segoe UI"/>
                <w:bCs/>
                <w:sz w:val="20"/>
              </w:rPr>
              <w:t>Input Interface</w:t>
            </w:r>
          </w:p>
          <w:p w:rsidR="00661EB6" w:rsidRPr="00FE25D6" w:rsidRDefault="00661EB6" w:rsidP="00B50C0B">
            <w:pPr>
              <w:jc w:val="center"/>
              <w:rPr>
                <w:rFonts w:cs="Segoe UI"/>
                <w:bCs/>
              </w:rPr>
            </w:pPr>
            <w:r w:rsidRPr="002A45FB">
              <w:rPr>
                <w:rFonts w:cs="Segoe UI" w:ascii="Segoe UI" w:hAnsi="Segoe UI"/>
                <w:b/>
                <w:bCs/>
                <w:sz w:val="20"/>
              </w:rPr>
              <w:t>Full</w:t>
            </w:r>
            <w:r>
              <w:rPr>
                <w:rFonts w:cs="Segoe UI" w:ascii="Segoe UI" w:hAnsi="Segoe UI"/>
                <w:b/>
                <w:bCs/>
                <w:sz w:val="20"/>
              </w:rPr>
              <w:t xml:space="preserve"> Text : </w:t>
            </w:r>
            <w:r w:rsidR="00FE25D6">
              <w:rPr>
                <w:rFonts w:cs="Segoe UI" w:ascii="Segoe UI" w:hAnsi="Segoe UI"/>
                <w:bCs/>
                <w:sz w:val="20"/>
              </w:rPr>
              <w:t>Genre of Multiple Picture Display</w:t>
            </w:r>
            <w:r w:rsidR="00D91693">
              <w:rPr>
                <w:rFonts w:cs="Segoe UI" w:ascii="Segoe UI" w:hAnsi="Segoe UI"/>
                <w:bCs/>
                <w:sz w:val="20"/>
              </w:rPr>
              <w:t xml:space="preserve"> </w:t>
            </w:r>
            <w:r w:rsidR="00B50C0B" w:rsidRPr="00B50C0B">
              <w:rPr>
                <w:rFonts w:cs="Segoe UI" w:ascii="Segoe UI" w:hAnsi="Segoe UI"/>
                <w:b/>
                <w:bCs/>
                <w:sz w:val="20"/>
              </w:rPr>
              <w:t>AND</w:t>
            </w:r>
            <w:r w:rsidR="00B50C0B">
              <w:rPr>
                <w:rFonts w:cs="Segoe UI" w:ascii="Segoe UI" w:hAnsi="Segoe UI"/>
                <w:bCs/>
                <w:sz w:val="20"/>
              </w:rPr>
              <w:t xml:space="preserve"> </w:t>
            </w:r>
            <w:r w:rsidR="00D91693">
              <w:rPr>
                <w:rFonts w:cs="Segoe UI" w:ascii="Segoe UI" w:hAnsi="Segoe UI"/>
                <w:bCs/>
                <w:sz w:val="20"/>
              </w:rPr>
              <w:t xml:space="preserve"> Concurrent Video</w:t>
            </w:r>
          </w:p>
        </w:tc>
        <w:tc>
          <w:tcPr>
            <w:tcW w:w="2720" w:type="pct"/>
            <w:tcBorders>
              <w:top w:val="single" w:sz="4" w:space="0" w:color="1F497D" w:themeColor="text2"/>
              <w:left w:val="nil"/>
              <w:bottom w:val="single" w:sz="4" w:space="0" w:color="1F497D" w:themeColor="text2"/>
              <w:right w:val="nil"/>
            </w:tcBorders>
          </w:tcPr>
          <w:p w:rsidR="00661EB6" w:rsidRPr="00F258C4" w:rsidRDefault="00220235" w:rsidP="001C6EB8">
            <w:pPr>
              <w:jc w:val="center"/>
            </w:pPr>
            <w:r>
              <w:rPr>
                <w:rFonts w:ascii="Segoe UI" w:hAnsi="Segoe UI"/>
                <w:sz w:val="20"/>
              </w:rPr>
              <w:t>((((GENRE</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ATTRIBUT</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GROUP</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RELATE</w:t>
            </w:r>
            <w:r>
              <w:rPr>
                <w:rStyle w:val="operator"/>
                <w:rFonts w:ascii="Segoe UI" w:hAnsi="Segoe UI"/>
                <w:sz w:val="20"/>
              </w:rPr>
              <w:t>+</w:t>
            </w:r>
            <w:r>
              <w:rPr>
                <w:rFonts w:ascii="Segoe UI" w:hAnsi="Segoe UI"/>
                <w:sz w:val="20"/>
              </w:rPr>
              <w:t>)</w:t>
            </w:r>
            <w:r>
              <w:rPr>
                <w:rStyle w:val="keyword"/>
                <w:rFonts w:ascii="Segoe UI" w:hAnsi="Segoe UI"/>
                <w:sz w:val="20"/>
              </w:rPr>
              <w:t>/TI/AB/TX</w:t>
            </w:r>
            <w:r>
              <w:rPr>
                <w:rFonts w:ascii="Segoe UI" w:hAnsi="Segoe UI"/>
                <w:sz w:val="20"/>
              </w:rPr>
              <w:t xml:space="preserve"> </w:t>
            </w:r>
            <w:r>
              <w:rPr>
                <w:rStyle w:val="operator"/>
                <w:rFonts w:ascii="Segoe UI" w:hAnsi="Segoe UI"/>
                <w:sz w:val="20"/>
              </w:rPr>
              <w:t>AND</w:t>
            </w:r>
            <w:r>
              <w:rPr>
                <w:rFonts w:ascii="Segoe UI" w:hAnsi="Segoe UI"/>
                <w:sz w:val="20"/>
              </w:rPr>
              <w:t xml:space="preserve"> ((MULTI ADJ2 SCREEN</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(MULTI ADJ2 DISPLAY</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(PICTURE ADJ2 FRAME) </w:t>
            </w:r>
            <w:r>
              <w:rPr>
                <w:rStyle w:val="operator"/>
                <w:rFonts w:ascii="Segoe UI" w:hAnsi="Segoe UI"/>
                <w:sz w:val="20"/>
              </w:rPr>
              <w:t>OR</w:t>
            </w:r>
            <w:r>
              <w:rPr>
                <w:rFonts w:ascii="Segoe UI" w:hAnsi="Segoe UI"/>
                <w:sz w:val="20"/>
              </w:rPr>
              <w:t xml:space="preserve"> (CONCURRENT VIDEO))</w:t>
            </w:r>
            <w:r>
              <w:rPr>
                <w:rStyle w:val="keyword"/>
                <w:rFonts w:ascii="Segoe UI" w:hAnsi="Segoe UI"/>
                <w:sz w:val="20"/>
              </w:rPr>
              <w:t>/TI/AB/TX</w:t>
            </w:r>
            <w:r>
              <w:rPr>
                <w:rFonts w:ascii="Segoe UI" w:hAnsi="Segoe UI"/>
                <w:sz w:val="20"/>
              </w:rPr>
              <w:t xml:space="preserve">) </w:t>
            </w:r>
            <w:r>
              <w:rPr>
                <w:rStyle w:val="operator"/>
                <w:rFonts w:ascii="Segoe UI" w:hAnsi="Segoe UI"/>
                <w:sz w:val="20"/>
              </w:rPr>
              <w:t>AND</w:t>
            </w:r>
            <w:r>
              <w:rPr>
                <w:rFonts w:ascii="Segoe UI" w:hAnsi="Segoe UI"/>
                <w:sz w:val="20"/>
              </w:rPr>
              <w:t xml:space="preserve"> (G06F-003/00)</w:t>
            </w:r>
            <w:r>
              <w:rPr>
                <w:rStyle w:val="keyword"/>
                <w:rFonts w:ascii="Segoe UI" w:hAnsi="Segoe UI"/>
                <w:sz w:val="20"/>
              </w:rPr>
              <w:t>/IPC/CPC</w:t>
            </w:r>
            <w:r>
              <w:rPr>
                <w:rFonts w:ascii="Segoe UI" w:hAnsi="Segoe UI"/>
                <w:sz w:val="20"/>
              </w:rPr>
              <w:t xml:space="preserve">) </w:t>
            </w:r>
            <w:r>
              <w:rPr>
                <w:rStyle w:val="operator"/>
                <w:rFonts w:ascii="Segoe UI" w:hAnsi="Segoe UI"/>
                <w:sz w:val="20"/>
              </w:rPr>
              <w:t>AND</w:t>
            </w:r>
            <w:r>
              <w:rPr>
                <w:rFonts w:ascii="Segoe UI" w:hAnsi="Segoe UI"/>
                <w:sz w:val="20"/>
              </w:rPr>
              <w:t xml:space="preserve"> (</w:t>
            </w:r>
            <w:r>
              <w:rPr>
                <w:rStyle w:val="keyword"/>
                <w:rFonts w:ascii="Segoe UI" w:hAnsi="Segoe UI"/>
                <w:sz w:val="20"/>
              </w:rPr>
              <w:t>EPRD</w:t>
            </w:r>
            <w:r>
              <w:rPr>
                <w:rFonts w:ascii="Segoe UI" w:hAnsi="Segoe UI"/>
                <w:sz w:val="20"/>
              </w:rPr>
              <w:t xml:space="preserve"> </w:t>
            </w:r>
            <w:r>
              <w:rPr>
                <w:rStyle w:val="operator"/>
                <w:rFonts w:ascii="Segoe UI" w:hAnsi="Segoe UI"/>
                <w:sz w:val="20"/>
              </w:rPr>
              <w:t>&lt;</w:t>
            </w:r>
            <w:r>
              <w:rPr>
                <w:rFonts w:ascii="Segoe UI" w:hAnsi="Segoe UI"/>
                <w:sz w:val="20"/>
              </w:rPr>
              <w:t xml:space="preserve"> 2007-05-19))</w:t>
            </w:r>
          </w:p>
        </w:tc>
        <w:tc>
          <w:tcPr>
            <w:tcW w:w="419" w:type="pct"/>
            <w:tcBorders>
              <w:top w:val="single" w:sz="4" w:space="0" w:color="1F497D" w:themeColor="text2"/>
              <w:left w:val="nil"/>
              <w:bottom w:val="single" w:sz="4" w:space="0" w:color="1F497D" w:themeColor="text2"/>
              <w:right w:val="nil"/>
            </w:tcBorders>
          </w:tcPr>
          <w:p w:rsidR="00661EB6" w:rsidRDefault="003C6564" w:rsidP="00661EB6">
            <w:pPr>
              <w:spacing w:before="60" w:after="60"/>
              <w:jc w:val="center"/>
            </w:pPr>
            <w:r>
              <w:rPr>
                <w:rFonts w:ascii="Segoe UI" w:hAnsi="Segoe UI"/>
                <w:sz w:val="20"/>
              </w:rPr>
              <w:t>16</w:t>
            </w:r>
          </w:p>
        </w:tc>
      </w:tr>
      <w:tr w:rsidR="00661EB6" w:rsidTr="009D55FA">
        <w:trPr>
          <w:cantSplit w:val="0"/>
          <w:trHeight w:val="604"/>
        </w:trPr>
        <w:tc>
          <w:tcPr>
            <w:tcW w:w="298" w:type="pct"/>
            <w:tcBorders>
              <w:top w:val="single" w:sz="4" w:space="0" w:color="1F497D" w:themeColor="text2"/>
              <w:left w:val="nil"/>
              <w:bottom w:val="single" w:sz="4" w:space="0" w:color="1F497D" w:themeColor="text2"/>
              <w:right w:val="nil"/>
            </w:tcBorders>
          </w:tcPr>
          <w:p w:rsidR="00661EB6" w:rsidRDefault="00661EB6" w:rsidP="00DD1679">
            <w:pPr>
              <w:pStyle w:val="ListParagraph"/>
              <w:numPr>
                <w:ilvl w:val="0"/>
                <w:numId w:val="23"/>
              </w:numPr>
              <w:spacing w:before="60" w:after="60" w:line="240" w:lineRule="auto"/>
              <w:ind w:left="101" w:firstLine="0"/>
              <w:jc w:val="center"/>
            </w:pPr>
          </w:p>
        </w:tc>
        <w:tc>
          <w:tcPr>
            <w:tcW w:w="1563" w:type="pct"/>
            <w:tcBorders>
              <w:top w:val="single" w:sz="4" w:space="0" w:color="1F497D" w:themeColor="text2"/>
              <w:left w:val="nil"/>
              <w:bottom w:val="single" w:sz="4" w:space="0" w:color="1F497D" w:themeColor="text2"/>
              <w:right w:val="nil"/>
            </w:tcBorders>
          </w:tcPr>
          <w:p w:rsidR="00661EB6" w:rsidRPr="00997559" w:rsidRDefault="00661EB6" w:rsidP="00661EB6">
            <w:pPr>
              <w:jc w:val="center"/>
              <w:rPr>
                <w:rFonts w:cs="Segoe UI"/>
                <w:b/>
                <w:bCs/>
              </w:rPr>
            </w:pPr>
            <w:r w:rsidRPr="00997559">
              <w:rPr>
                <w:rFonts w:cs="Segoe UI" w:ascii="Segoe UI" w:hAnsi="Segoe UI"/>
                <w:b/>
                <w:bCs/>
                <w:sz w:val="20"/>
              </w:rPr>
              <w:t>Full Text:</w:t>
            </w:r>
            <w:r w:rsidRPr="00997559">
              <w:rPr>
                <w:rFonts w:cs="Segoe UI" w:ascii="Segoe UI" w:hAnsi="Segoe UI"/>
                <w:bCs/>
                <w:sz w:val="20"/>
              </w:rPr>
              <w:t xml:space="preserve"> </w:t>
            </w:r>
            <w:r w:rsidR="00D91693">
              <w:rPr>
                <w:rFonts w:cs="Segoe UI" w:ascii="Segoe UI" w:hAnsi="Segoe UI"/>
                <w:bCs/>
                <w:sz w:val="20"/>
              </w:rPr>
              <w:t>Interactive display</w:t>
            </w:r>
            <w:r w:rsidR="00D91693" w:rsidRPr="00D91693">
              <w:rPr>
                <w:rFonts w:cs="Segoe UI" w:ascii="Segoe UI" w:hAnsi="Segoe UI"/>
                <w:b/>
                <w:bCs/>
                <w:sz w:val="20"/>
              </w:rPr>
              <w:t xml:space="preserve"> </w:t>
            </w:r>
            <w:r w:rsidR="00B50C0B" w:rsidRPr="00D91693">
              <w:rPr>
                <w:rFonts w:cs="Segoe UI" w:ascii="Segoe UI" w:hAnsi="Segoe UI"/>
                <w:b/>
                <w:bCs/>
                <w:sz w:val="20"/>
              </w:rPr>
              <w:t>AND</w:t>
            </w:r>
            <w:r w:rsidR="00D91693">
              <w:rPr>
                <w:rFonts w:cs="Segoe UI" w:ascii="Segoe UI" w:hAnsi="Segoe UI"/>
                <w:bCs/>
                <w:sz w:val="20"/>
              </w:rPr>
              <w:t xml:space="preserve"> </w:t>
            </w:r>
            <w:r w:rsidR="00B50C0B">
              <w:rPr>
                <w:rFonts w:cs="Segoe UI" w:ascii="Segoe UI" w:hAnsi="Segoe UI"/>
                <w:bCs/>
                <w:sz w:val="20"/>
              </w:rPr>
              <w:t>G</w:t>
            </w:r>
            <w:r w:rsidR="00D91693">
              <w:rPr>
                <w:rFonts w:cs="Segoe UI" w:ascii="Segoe UI" w:hAnsi="Segoe UI"/>
                <w:bCs/>
                <w:sz w:val="20"/>
              </w:rPr>
              <w:t>roup of related video.</w:t>
            </w:r>
          </w:p>
        </w:tc>
        <w:tc>
          <w:tcPr>
            <w:tcW w:w="2720" w:type="pct"/>
            <w:tcBorders>
              <w:top w:val="single" w:sz="4" w:space="0" w:color="1F497D" w:themeColor="text2"/>
              <w:left w:val="nil"/>
              <w:bottom w:val="single" w:sz="4" w:space="0" w:color="1F497D" w:themeColor="text2"/>
              <w:right w:val="nil"/>
            </w:tcBorders>
          </w:tcPr>
          <w:p w:rsidR="00661EB6" w:rsidRPr="00F258C4" w:rsidRDefault="00220235" w:rsidP="001C6EB8">
            <w:pPr>
              <w:jc w:val="center"/>
            </w:pPr>
            <w:r>
              <w:rPr>
                <w:rFonts w:ascii="Segoe UI" w:hAnsi="Segoe UI"/>
                <w:sz w:val="20"/>
              </w:rPr>
              <w:t xml:space="preserve">((((INTERACTIVE </w:t>
            </w:r>
            <w:r>
              <w:rPr>
                <w:rStyle w:val="operator"/>
                <w:rFonts w:ascii="Segoe UI" w:hAnsi="Segoe UI"/>
                <w:sz w:val="20"/>
              </w:rPr>
              <w:t>OR</w:t>
            </w:r>
            <w:r>
              <w:rPr>
                <w:rFonts w:ascii="Segoe UI" w:hAnsi="Segoe UI"/>
                <w:sz w:val="20"/>
              </w:rPr>
              <w:t xml:space="preserve"> USER-CONTROLLED </w:t>
            </w:r>
            <w:r>
              <w:rPr>
                <w:rStyle w:val="operator"/>
                <w:rFonts w:ascii="Segoe UI" w:hAnsi="Segoe UI"/>
                <w:sz w:val="20"/>
              </w:rPr>
              <w:t>OR</w:t>
            </w:r>
            <w:r>
              <w:rPr>
                <w:rFonts w:ascii="Segoe UI" w:hAnsi="Segoe UI"/>
                <w:sz w:val="20"/>
              </w:rPr>
              <w:t xml:space="preserve"> VIEWER-SELECTABLE) </w:t>
            </w:r>
            <w:r>
              <w:rPr>
                <w:rStyle w:val="operator"/>
                <w:rFonts w:ascii="Segoe UI" w:hAnsi="Segoe UI"/>
                <w:sz w:val="20"/>
              </w:rPr>
              <w:t>2D</w:t>
            </w:r>
            <w:r>
              <w:rPr>
                <w:rFonts w:ascii="Segoe UI" w:hAnsi="Segoe UI"/>
                <w:sz w:val="20"/>
              </w:rPr>
              <w:t xml:space="preserve"> (TELEVISION </w:t>
            </w:r>
            <w:r>
              <w:rPr>
                <w:rStyle w:val="operator"/>
                <w:rFonts w:ascii="Segoe UI" w:hAnsi="Segoe UI"/>
                <w:sz w:val="20"/>
              </w:rPr>
              <w:t>OR</w:t>
            </w:r>
            <w:r>
              <w:rPr>
                <w:rFonts w:ascii="Segoe UI" w:hAnsi="Segoe UI"/>
                <w:sz w:val="20"/>
              </w:rPr>
              <w:t xml:space="preserve"> TV </w:t>
            </w:r>
            <w:r>
              <w:rPr>
                <w:rStyle w:val="operator"/>
                <w:rFonts w:ascii="Segoe UI" w:hAnsi="Segoe UI"/>
                <w:sz w:val="20"/>
              </w:rPr>
              <w:t>OR</w:t>
            </w:r>
            <w:r>
              <w:rPr>
                <w:rFonts w:ascii="Segoe UI" w:hAnsi="Segoe UI"/>
                <w:sz w:val="20"/>
              </w:rPr>
              <w:t xml:space="preserve"> DISPLAY))</w:t>
            </w:r>
            <w:r>
              <w:rPr>
                <w:rStyle w:val="keyword"/>
                <w:rFonts w:ascii="Segoe UI" w:hAnsi="Segoe UI"/>
                <w:sz w:val="20"/>
              </w:rPr>
              <w:t>/TI/AB/TX</w:t>
            </w:r>
            <w:r>
              <w:rPr>
                <w:rFonts w:ascii="Segoe UI" w:hAnsi="Segoe UI"/>
                <w:sz w:val="20"/>
              </w:rPr>
              <w:t xml:space="preserve"> </w:t>
            </w:r>
            <w:r>
              <w:rPr>
                <w:rStyle w:val="operator"/>
                <w:rFonts w:ascii="Segoe UI" w:hAnsi="Segoe UI"/>
                <w:sz w:val="20"/>
              </w:rPr>
              <w:t>AND</w:t>
            </w:r>
            <w:r>
              <w:rPr>
                <w:rFonts w:ascii="Segoe UI" w:hAnsi="Segoe UI"/>
                <w:sz w:val="20"/>
              </w:rPr>
              <w:t xml:space="preserve"> (GENRE</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ATTRIBUT</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GROUP</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RELATE</w:t>
            </w:r>
            <w:r>
              <w:rPr>
                <w:rStyle w:val="operator"/>
                <w:rFonts w:ascii="Segoe UI" w:hAnsi="Segoe UI"/>
                <w:sz w:val="20"/>
              </w:rPr>
              <w:t>+</w:t>
            </w:r>
            <w:r>
              <w:rPr>
                <w:rFonts w:ascii="Segoe UI" w:hAnsi="Segoe UI"/>
                <w:sz w:val="20"/>
              </w:rPr>
              <w:t>)</w:t>
            </w:r>
            <w:r>
              <w:rPr>
                <w:rStyle w:val="keyword"/>
                <w:rFonts w:ascii="Segoe UI" w:hAnsi="Segoe UI"/>
                <w:sz w:val="20"/>
              </w:rPr>
              <w:t>/TI/AB/TX</w:t>
            </w:r>
            <w:r>
              <w:rPr>
                <w:rFonts w:ascii="Segoe UI" w:hAnsi="Segoe UI"/>
                <w:sz w:val="20"/>
              </w:rPr>
              <w:t xml:space="preserve"> </w:t>
            </w:r>
            <w:r>
              <w:rPr>
                <w:rStyle w:val="operator"/>
                <w:rFonts w:ascii="Segoe UI" w:hAnsi="Segoe UI"/>
                <w:sz w:val="20"/>
              </w:rPr>
              <w:t>AND</w:t>
            </w:r>
            <w:r>
              <w:rPr>
                <w:rFonts w:ascii="Segoe UI" w:hAnsi="Segoe UI"/>
                <w:sz w:val="20"/>
              </w:rPr>
              <w:t xml:space="preserve"> ((CONTROL</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MANAGE</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SWITCH</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CHANG</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SELECT</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CONFIGUR</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DIRECT</w:t>
            </w:r>
            <w:r>
              <w:rPr>
                <w:rStyle w:val="operator"/>
                <w:rFonts w:ascii="Segoe UI" w:hAnsi="Segoe UI"/>
                <w:sz w:val="20"/>
              </w:rPr>
              <w:t>+</w:t>
            </w:r>
            <w:r>
              <w:rPr>
                <w:rFonts w:ascii="Segoe UI" w:hAnsi="Segoe UI"/>
                <w:sz w:val="20"/>
              </w:rPr>
              <w:t xml:space="preserve">) </w:t>
            </w:r>
            <w:r>
              <w:rPr>
                <w:rStyle w:val="operator"/>
                <w:rFonts w:ascii="Segoe UI" w:hAnsi="Segoe UI"/>
                <w:sz w:val="20"/>
              </w:rPr>
              <w:t>2D</w:t>
            </w:r>
            <w:r>
              <w:rPr>
                <w:rFonts w:ascii="Segoe UI" w:hAnsi="Segoe UI"/>
                <w:sz w:val="20"/>
              </w:rPr>
              <w:t xml:space="preserve"> (FRAME</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WINDOW</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SCREEN</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PICTURE</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DISPLAY</w:t>
            </w:r>
            <w:r>
              <w:rPr>
                <w:rStyle w:val="operator"/>
                <w:rFonts w:ascii="Segoe UI" w:hAnsi="Segoe UI"/>
                <w:sz w:val="20"/>
              </w:rPr>
              <w:t>+</w:t>
            </w:r>
            <w:r>
              <w:rPr>
                <w:rFonts w:ascii="Segoe UI" w:hAnsi="Segoe UI"/>
                <w:sz w:val="20"/>
              </w:rPr>
              <w:t>))</w:t>
            </w:r>
            <w:r>
              <w:rPr>
                <w:rStyle w:val="keyword"/>
                <w:rFonts w:ascii="Segoe UI" w:hAnsi="Segoe UI"/>
                <w:sz w:val="20"/>
              </w:rPr>
              <w:t>/TI/AB/TX</w:t>
            </w:r>
            <w:r>
              <w:rPr>
                <w:rFonts w:ascii="Segoe UI" w:hAnsi="Segoe UI"/>
                <w:sz w:val="20"/>
              </w:rPr>
              <w:t xml:space="preserve"> </w:t>
            </w:r>
            <w:r>
              <w:rPr>
                <w:rStyle w:val="operator"/>
                <w:rFonts w:ascii="Segoe UI" w:hAnsi="Segoe UI"/>
                <w:sz w:val="20"/>
              </w:rPr>
              <w:t>AND</w:t>
            </w:r>
            <w:r>
              <w:rPr>
                <w:rFonts w:ascii="Segoe UI" w:hAnsi="Segoe UI"/>
                <w:sz w:val="20"/>
              </w:rPr>
              <w:t xml:space="preserve"> ((VIDEO </w:t>
            </w:r>
            <w:r>
              <w:rPr>
                <w:rStyle w:val="operator"/>
                <w:rFonts w:ascii="Segoe UI" w:hAnsi="Segoe UI"/>
                <w:sz w:val="20"/>
              </w:rPr>
              <w:t>2D</w:t>
            </w:r>
            <w:r>
              <w:rPr>
                <w:rFonts w:ascii="Segoe UI" w:hAnsi="Segoe UI"/>
                <w:sz w:val="20"/>
              </w:rPr>
              <w:t xml:space="preserve"> GROUP</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(MULTI </w:t>
            </w:r>
            <w:r>
              <w:rPr>
                <w:rStyle w:val="operator"/>
                <w:rFonts w:ascii="Segoe UI" w:hAnsi="Segoe UI"/>
                <w:sz w:val="20"/>
              </w:rPr>
              <w:t>2D</w:t>
            </w:r>
            <w:r>
              <w:rPr>
                <w:rFonts w:ascii="Segoe UI" w:hAnsi="Segoe UI"/>
                <w:sz w:val="20"/>
              </w:rPr>
              <w:t xml:space="preserve"> STREAM</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(PLURAL</w:t>
            </w:r>
            <w:r>
              <w:rPr>
                <w:rStyle w:val="operator"/>
                <w:rFonts w:ascii="Segoe UI" w:hAnsi="Segoe UI"/>
                <w:sz w:val="20"/>
              </w:rPr>
              <w:t>+</w:t>
            </w:r>
            <w:r>
              <w:rPr>
                <w:rFonts w:ascii="Segoe UI" w:hAnsi="Segoe UI"/>
                <w:sz w:val="20"/>
              </w:rPr>
              <w:t xml:space="preserve"> VIDEO) </w:t>
            </w:r>
            <w:r>
              <w:rPr>
                <w:rStyle w:val="operator"/>
                <w:rFonts w:ascii="Segoe UI" w:hAnsi="Segoe UI"/>
                <w:sz w:val="20"/>
              </w:rPr>
              <w:t>OR</w:t>
            </w:r>
            <w:r>
              <w:rPr>
                <w:rFonts w:ascii="Segoe UI" w:hAnsi="Segoe UI"/>
                <w:sz w:val="20"/>
              </w:rPr>
              <w:t xml:space="preserve"> </w:t>
            </w:r>
            <w:r>
              <w:rPr>
                <w:rStyle w:val="string"/>
                <w:rFonts w:ascii="Segoe UI" w:hAnsi="Segoe UI"/>
                <w:sz w:val="20"/>
              </w:rPr>
              <w:t>"MULTIPLE PICTURES"</w:t>
            </w:r>
            <w:r>
              <w:rPr>
                <w:rFonts w:ascii="Segoe UI" w:hAnsi="Segoe UI"/>
                <w:sz w:val="20"/>
              </w:rPr>
              <w:t>)</w:t>
            </w:r>
            <w:r>
              <w:rPr>
                <w:rStyle w:val="keyword"/>
                <w:rFonts w:ascii="Segoe UI" w:hAnsi="Segoe UI"/>
                <w:sz w:val="20"/>
              </w:rPr>
              <w:t>/TI/AB/TX</w:t>
            </w:r>
            <w:r>
              <w:rPr>
                <w:rFonts w:ascii="Segoe UI" w:hAnsi="Segoe UI"/>
                <w:sz w:val="20"/>
              </w:rPr>
              <w:t xml:space="preserve">) </w:t>
            </w:r>
            <w:r>
              <w:rPr>
                <w:rStyle w:val="operator"/>
                <w:rFonts w:ascii="Segoe UI" w:hAnsi="Segoe UI"/>
                <w:sz w:val="20"/>
              </w:rPr>
              <w:t>AND</w:t>
            </w:r>
            <w:r>
              <w:rPr>
                <w:rFonts w:ascii="Segoe UI" w:hAnsi="Segoe UI"/>
                <w:sz w:val="20"/>
              </w:rPr>
              <w:t xml:space="preserve"> (</w:t>
            </w:r>
            <w:r>
              <w:rPr>
                <w:rStyle w:val="keyword"/>
                <w:rFonts w:ascii="Segoe UI" w:hAnsi="Segoe UI"/>
                <w:sz w:val="20"/>
              </w:rPr>
              <w:t>EPRD</w:t>
            </w:r>
            <w:r>
              <w:rPr>
                <w:rFonts w:ascii="Segoe UI" w:hAnsi="Segoe UI"/>
                <w:sz w:val="20"/>
              </w:rPr>
              <w:t xml:space="preserve"> </w:t>
            </w:r>
            <w:r>
              <w:rPr>
                <w:rStyle w:val="operator"/>
                <w:rFonts w:ascii="Segoe UI" w:hAnsi="Segoe UI"/>
                <w:sz w:val="20"/>
              </w:rPr>
              <w:t>&lt;</w:t>
            </w:r>
            <w:r>
              <w:rPr>
                <w:rFonts w:ascii="Segoe UI" w:hAnsi="Segoe UI"/>
                <w:sz w:val="20"/>
              </w:rPr>
              <w:t xml:space="preserve"> 2007-05-19))</w:t>
            </w:r>
          </w:p>
        </w:tc>
        <w:tc>
          <w:tcPr>
            <w:tcW w:w="419" w:type="pct"/>
            <w:tcBorders>
              <w:top w:val="single" w:sz="4" w:space="0" w:color="1F497D" w:themeColor="text2"/>
              <w:left w:val="nil"/>
              <w:bottom w:val="single" w:sz="4" w:space="0" w:color="1F497D" w:themeColor="text2"/>
              <w:right w:val="nil"/>
            </w:tcBorders>
          </w:tcPr>
          <w:p w:rsidR="00661EB6" w:rsidRPr="00997559" w:rsidRDefault="00C47905" w:rsidP="00661EB6">
            <w:pPr>
              <w:spacing w:before="60" w:after="60"/>
              <w:jc w:val="center"/>
            </w:pPr>
            <w:r>
              <w:rPr>
                <w:rFonts w:ascii="Segoe UI" w:hAnsi="Segoe UI"/>
                <w:sz w:val="20"/>
              </w:rPr>
              <w:t>6</w:t>
            </w:r>
            <w:r w:rsidR="0081689D">
              <w:rPr>
                <w:rFonts w:ascii="Segoe UI" w:hAnsi="Segoe UI"/>
                <w:sz w:val="20"/>
              </w:rPr>
              <w:t>2</w:t>
            </w:r>
            <w:r>
              <w:rPr>
                <w:rFonts w:ascii="Segoe UI" w:hAnsi="Segoe UI"/>
                <w:sz w:val="20"/>
              </w:rPr>
              <w:t>4</w:t>
            </w:r>
          </w:p>
        </w:tc>
      </w:tr>
      <w:tr w:rsidR="00661EB6" w:rsidTr="009D55FA">
        <w:trPr>
          <w:cantSplit w:val="0"/>
          <w:trHeight w:val="20"/>
        </w:trPr>
        <w:tc>
          <w:tcPr>
            <w:tcW w:w="298" w:type="pct"/>
            <w:tcBorders>
              <w:top w:val="single" w:sz="4" w:space="0" w:color="1F497D" w:themeColor="text2"/>
              <w:left w:val="nil"/>
              <w:bottom w:val="single" w:sz="4" w:space="0" w:color="1F497D" w:themeColor="text2"/>
              <w:right w:val="nil"/>
            </w:tcBorders>
          </w:tcPr>
          <w:p w:rsidR="00661EB6" w:rsidRDefault="00661EB6" w:rsidP="00DD1679">
            <w:pPr>
              <w:pStyle w:val="ListParagraph"/>
              <w:numPr>
                <w:ilvl w:val="0"/>
                <w:numId w:val="23"/>
              </w:numPr>
              <w:spacing w:before="60" w:after="60" w:line="240" w:lineRule="auto"/>
              <w:ind w:left="101" w:firstLine="0"/>
              <w:jc w:val="center"/>
            </w:pPr>
          </w:p>
        </w:tc>
        <w:tc>
          <w:tcPr>
            <w:tcW w:w="1563" w:type="pct"/>
            <w:tcBorders>
              <w:top w:val="single" w:sz="4" w:space="0" w:color="1F497D" w:themeColor="text2"/>
              <w:left w:val="nil"/>
              <w:bottom w:val="single" w:sz="4" w:space="0" w:color="1F497D" w:themeColor="text2"/>
              <w:right w:val="nil"/>
            </w:tcBorders>
          </w:tcPr>
          <w:p w:rsidR="00661EB6" w:rsidRPr="00843CA0" w:rsidRDefault="00B50C0B" w:rsidP="00661EB6">
            <w:pPr>
              <w:jc w:val="center"/>
              <w:rPr>
                <w:rFonts w:cs="Segoe UI"/>
                <w:bCs/>
              </w:rPr>
            </w:pPr>
            <w:r>
              <w:rPr>
                <w:rFonts w:cs="Segoe UI" w:ascii="Segoe UI" w:hAnsi="Segoe UI"/>
                <w:b/>
                <w:bCs/>
                <w:sz w:val="20"/>
              </w:rPr>
              <w:t xml:space="preserve">Full Text: </w:t>
            </w:r>
            <w:r w:rsidR="00843CA0">
              <w:rPr>
                <w:rFonts w:cs="Segoe UI" w:ascii="Segoe UI" w:hAnsi="Segoe UI"/>
                <w:bCs/>
                <w:sz w:val="20"/>
              </w:rPr>
              <w:t>Plurality of Videos</w:t>
            </w:r>
            <w:r>
              <w:rPr>
                <w:rFonts w:cs="Segoe UI" w:ascii="Segoe UI" w:hAnsi="Segoe UI"/>
                <w:bCs/>
                <w:sz w:val="20"/>
              </w:rPr>
              <w:t xml:space="preserve"> </w:t>
            </w:r>
            <w:r w:rsidRPr="00B50C0B">
              <w:rPr>
                <w:rFonts w:cs="Segoe UI" w:ascii="Segoe UI" w:hAnsi="Segoe UI"/>
                <w:b/>
                <w:bCs/>
                <w:sz w:val="20"/>
              </w:rPr>
              <w:t>AND</w:t>
            </w:r>
            <w:r>
              <w:rPr>
                <w:rFonts w:cs="Segoe UI" w:ascii="Segoe UI" w:hAnsi="Segoe UI"/>
                <w:bCs/>
                <w:sz w:val="20"/>
              </w:rPr>
              <w:t xml:space="preserve"> Genre </w:t>
            </w:r>
            <w:r w:rsidRPr="00B50C0B">
              <w:rPr>
                <w:rFonts w:cs="Segoe UI" w:ascii="Segoe UI" w:hAnsi="Segoe UI"/>
                <w:b/>
                <w:bCs/>
                <w:sz w:val="20"/>
              </w:rPr>
              <w:t xml:space="preserve">AND </w:t>
            </w:r>
            <w:r>
              <w:rPr>
                <w:rFonts w:cs="Segoe UI" w:ascii="Segoe UI" w:hAnsi="Segoe UI"/>
                <w:bCs/>
                <w:sz w:val="20"/>
              </w:rPr>
              <w:t>Screen</w:t>
            </w:r>
            <w:r w:rsidR="00843CA0">
              <w:rPr>
                <w:rFonts w:cs="Segoe UI" w:ascii="Segoe UI" w:hAnsi="Segoe UI"/>
                <w:bCs/>
                <w:sz w:val="20"/>
              </w:rPr>
              <w:t>.</w:t>
            </w:r>
          </w:p>
        </w:tc>
        <w:tc>
          <w:tcPr>
            <w:tcW w:w="2720" w:type="pct"/>
            <w:tcBorders>
              <w:top w:val="single" w:sz="4" w:space="0" w:color="1F497D" w:themeColor="text2"/>
              <w:left w:val="nil"/>
              <w:bottom w:val="single" w:sz="4" w:space="0" w:color="1F497D" w:themeColor="text2"/>
              <w:right w:val="nil"/>
            </w:tcBorders>
          </w:tcPr>
          <w:p w:rsidR="00661EB6" w:rsidRPr="00F258C4" w:rsidRDefault="00220235" w:rsidP="001C6EB8">
            <w:pPr>
              <w:jc w:val="center"/>
            </w:pPr>
            <w:r>
              <w:rPr>
                <w:rFonts w:ascii="Segoe UI" w:hAnsi="Segoe UI"/>
                <w:sz w:val="20"/>
              </w:rPr>
              <w:t>((((PLURAL</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MULTIPLE </w:t>
            </w:r>
            <w:r>
              <w:rPr>
                <w:rStyle w:val="operator"/>
                <w:rFonts w:ascii="Segoe UI" w:hAnsi="Segoe UI"/>
                <w:sz w:val="20"/>
              </w:rPr>
              <w:t>OR</w:t>
            </w:r>
            <w:r>
              <w:rPr>
                <w:rFonts w:ascii="Segoe UI" w:hAnsi="Segoe UI"/>
                <w:sz w:val="20"/>
              </w:rPr>
              <w:t xml:space="preserve"> SEVERAL </w:t>
            </w:r>
            <w:r>
              <w:rPr>
                <w:rStyle w:val="operator"/>
                <w:rFonts w:ascii="Segoe UI" w:hAnsi="Segoe UI"/>
                <w:sz w:val="20"/>
              </w:rPr>
              <w:t>OR</w:t>
            </w:r>
            <w:r>
              <w:rPr>
                <w:rFonts w:ascii="Segoe UI" w:hAnsi="Segoe UI"/>
                <w:sz w:val="20"/>
              </w:rPr>
              <w:t xml:space="preserve"> CONCURRENT </w:t>
            </w:r>
            <w:r>
              <w:rPr>
                <w:rStyle w:val="operator"/>
                <w:rFonts w:ascii="Segoe UI" w:hAnsi="Segoe UI"/>
                <w:sz w:val="20"/>
              </w:rPr>
              <w:t>OR</w:t>
            </w:r>
            <w:r>
              <w:rPr>
                <w:rFonts w:ascii="Segoe UI" w:hAnsi="Segoe UI"/>
                <w:sz w:val="20"/>
              </w:rPr>
              <w:t xml:space="preserve"> SIMULTAN</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PARALLEL </w:t>
            </w:r>
            <w:r>
              <w:rPr>
                <w:rStyle w:val="operator"/>
                <w:rFonts w:ascii="Segoe UI" w:hAnsi="Segoe UI"/>
                <w:sz w:val="20"/>
              </w:rPr>
              <w:t>OR</w:t>
            </w:r>
            <w:r>
              <w:rPr>
                <w:rFonts w:ascii="Segoe UI" w:hAnsi="Segoe UI"/>
                <w:sz w:val="20"/>
              </w:rPr>
              <w:t xml:space="preserve"> MOSAIC) </w:t>
            </w:r>
            <w:r>
              <w:rPr>
                <w:rStyle w:val="operator"/>
                <w:rFonts w:ascii="Segoe UI" w:hAnsi="Segoe UI"/>
                <w:sz w:val="20"/>
              </w:rPr>
              <w:t>2D</w:t>
            </w:r>
            <w:r>
              <w:rPr>
                <w:rFonts w:ascii="Segoe UI" w:hAnsi="Segoe UI"/>
                <w:sz w:val="20"/>
              </w:rPr>
              <w:t xml:space="preserve"> (MULTI </w:t>
            </w:r>
            <w:r>
              <w:rPr>
                <w:rStyle w:val="operator"/>
                <w:rFonts w:ascii="Segoe UI" w:hAnsi="Segoe UI"/>
                <w:sz w:val="20"/>
              </w:rPr>
              <w:t>D</w:t>
            </w:r>
            <w:r>
              <w:rPr>
                <w:rFonts w:ascii="Segoe UI" w:hAnsi="Segoe UI"/>
                <w:sz w:val="20"/>
              </w:rPr>
              <w:t xml:space="preserve"> CHANNEL</w:t>
            </w:r>
            <w:r>
              <w:rPr>
                <w:rStyle w:val="operator"/>
                <w:rFonts w:ascii="Segoe UI" w:hAnsi="Segoe UI"/>
                <w:sz w:val="20"/>
              </w:rPr>
              <w:t>+</w:t>
            </w:r>
            <w:r>
              <w:rPr>
                <w:rFonts w:ascii="Segoe UI" w:hAnsi="Segoe UI"/>
                <w:sz w:val="20"/>
              </w:rPr>
              <w:t>))</w:t>
            </w:r>
            <w:r>
              <w:rPr>
                <w:rStyle w:val="keyword"/>
                <w:rFonts w:ascii="Segoe UI" w:hAnsi="Segoe UI"/>
                <w:sz w:val="20"/>
              </w:rPr>
              <w:t>/TI/AB/TX</w:t>
            </w:r>
            <w:r>
              <w:rPr>
                <w:rFonts w:ascii="Segoe UI" w:hAnsi="Segoe UI"/>
                <w:sz w:val="20"/>
              </w:rPr>
              <w:t xml:space="preserve"> </w:t>
            </w:r>
            <w:r>
              <w:rPr>
                <w:rStyle w:val="operator"/>
                <w:rFonts w:ascii="Segoe UI" w:hAnsi="Segoe UI"/>
                <w:sz w:val="20"/>
              </w:rPr>
              <w:t>AND</w:t>
            </w:r>
            <w:r>
              <w:rPr>
                <w:rFonts w:ascii="Segoe UI" w:hAnsi="Segoe UI"/>
                <w:sz w:val="20"/>
              </w:rPr>
              <w:t xml:space="preserve"> (GENRE</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ATTRIBUT</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GROUP</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RELATE</w:t>
            </w:r>
            <w:r>
              <w:rPr>
                <w:rStyle w:val="operator"/>
                <w:rFonts w:ascii="Segoe UI" w:hAnsi="Segoe UI"/>
                <w:sz w:val="20"/>
              </w:rPr>
              <w:t>+</w:t>
            </w:r>
            <w:r>
              <w:rPr>
                <w:rFonts w:ascii="Segoe UI" w:hAnsi="Segoe UI"/>
                <w:sz w:val="20"/>
              </w:rPr>
              <w:t>)</w:t>
            </w:r>
            <w:r>
              <w:rPr>
                <w:rStyle w:val="keyword"/>
                <w:rFonts w:ascii="Segoe UI" w:hAnsi="Segoe UI"/>
                <w:sz w:val="20"/>
              </w:rPr>
              <w:t>/TI/AB/TX</w:t>
            </w:r>
            <w:r>
              <w:rPr>
                <w:rFonts w:ascii="Segoe UI" w:hAnsi="Segoe UI"/>
                <w:sz w:val="20"/>
              </w:rPr>
              <w:t xml:space="preserve"> </w:t>
            </w:r>
            <w:r>
              <w:rPr>
                <w:rStyle w:val="operator"/>
                <w:rFonts w:ascii="Segoe UI" w:hAnsi="Segoe UI"/>
                <w:sz w:val="20"/>
              </w:rPr>
              <w:t>AND</w:t>
            </w:r>
            <w:r>
              <w:rPr>
                <w:rFonts w:ascii="Segoe UI" w:hAnsi="Segoe UI"/>
                <w:sz w:val="20"/>
              </w:rPr>
              <w:t xml:space="preserve"> ((CONTROL</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MANAGE</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SWITCH</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CHANG</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SELECT</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CONFIGUR</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DIRECT</w:t>
            </w:r>
            <w:r>
              <w:rPr>
                <w:rStyle w:val="operator"/>
                <w:rFonts w:ascii="Segoe UI" w:hAnsi="Segoe UI"/>
                <w:sz w:val="20"/>
              </w:rPr>
              <w:t>+</w:t>
            </w:r>
            <w:r>
              <w:rPr>
                <w:rFonts w:ascii="Segoe UI" w:hAnsi="Segoe UI"/>
                <w:sz w:val="20"/>
              </w:rPr>
              <w:t xml:space="preserve">) </w:t>
            </w:r>
            <w:r>
              <w:rPr>
                <w:rStyle w:val="operator"/>
                <w:rFonts w:ascii="Segoe UI" w:hAnsi="Segoe UI"/>
                <w:sz w:val="20"/>
              </w:rPr>
              <w:t>2D</w:t>
            </w:r>
            <w:r>
              <w:rPr>
                <w:rFonts w:ascii="Segoe UI" w:hAnsi="Segoe UI"/>
                <w:sz w:val="20"/>
              </w:rPr>
              <w:t xml:space="preserve"> (FRAME</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WINDOW</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SCREEN</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PICTURE</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DISPLAY</w:t>
            </w:r>
            <w:r>
              <w:rPr>
                <w:rStyle w:val="operator"/>
                <w:rFonts w:ascii="Segoe UI" w:hAnsi="Segoe UI"/>
                <w:sz w:val="20"/>
              </w:rPr>
              <w:t>+</w:t>
            </w:r>
            <w:r>
              <w:rPr>
                <w:rFonts w:ascii="Segoe UI" w:hAnsi="Segoe UI"/>
                <w:sz w:val="20"/>
              </w:rPr>
              <w:t>))</w:t>
            </w:r>
            <w:r>
              <w:rPr>
                <w:rStyle w:val="keyword"/>
                <w:rFonts w:ascii="Segoe UI" w:hAnsi="Segoe UI"/>
                <w:sz w:val="20"/>
              </w:rPr>
              <w:t>/TI/AB/TX</w:t>
            </w:r>
            <w:r>
              <w:rPr>
                <w:rFonts w:ascii="Segoe UI" w:hAnsi="Segoe UI"/>
                <w:sz w:val="20"/>
              </w:rPr>
              <w:t xml:space="preserve"> </w:t>
            </w:r>
            <w:r>
              <w:rPr>
                <w:rStyle w:val="operator"/>
                <w:rFonts w:ascii="Segoe UI" w:hAnsi="Segoe UI"/>
                <w:sz w:val="20"/>
              </w:rPr>
              <w:t>AND</w:t>
            </w:r>
            <w:r>
              <w:rPr>
                <w:rFonts w:ascii="Segoe UI" w:hAnsi="Segoe UI"/>
                <w:sz w:val="20"/>
              </w:rPr>
              <w:t xml:space="preserve"> ((VIDEO </w:t>
            </w:r>
            <w:r>
              <w:rPr>
                <w:rStyle w:val="operator"/>
                <w:rFonts w:ascii="Segoe UI" w:hAnsi="Segoe UI"/>
                <w:sz w:val="20"/>
              </w:rPr>
              <w:t>2D</w:t>
            </w:r>
            <w:r>
              <w:rPr>
                <w:rFonts w:ascii="Segoe UI" w:hAnsi="Segoe UI"/>
                <w:sz w:val="20"/>
              </w:rPr>
              <w:t xml:space="preserve"> GROUP</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(MULTI </w:t>
            </w:r>
            <w:r>
              <w:rPr>
                <w:rStyle w:val="operator"/>
                <w:rFonts w:ascii="Segoe UI" w:hAnsi="Segoe UI"/>
                <w:sz w:val="20"/>
              </w:rPr>
              <w:t>2D</w:t>
            </w:r>
            <w:r>
              <w:rPr>
                <w:rFonts w:ascii="Segoe UI" w:hAnsi="Segoe UI"/>
                <w:sz w:val="20"/>
              </w:rPr>
              <w:t xml:space="preserve"> STREAM</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(PLURAL</w:t>
            </w:r>
            <w:r>
              <w:rPr>
                <w:rStyle w:val="operator"/>
                <w:rFonts w:ascii="Segoe UI" w:hAnsi="Segoe UI"/>
                <w:sz w:val="20"/>
              </w:rPr>
              <w:t>+</w:t>
            </w:r>
            <w:r>
              <w:rPr>
                <w:rFonts w:ascii="Segoe UI" w:hAnsi="Segoe UI"/>
                <w:sz w:val="20"/>
              </w:rPr>
              <w:t xml:space="preserve"> VIDEO) </w:t>
            </w:r>
            <w:r>
              <w:rPr>
                <w:rStyle w:val="operator"/>
                <w:rFonts w:ascii="Segoe UI" w:hAnsi="Segoe UI"/>
                <w:sz w:val="20"/>
              </w:rPr>
              <w:t>OR</w:t>
            </w:r>
            <w:r>
              <w:rPr>
                <w:rFonts w:ascii="Segoe UI" w:hAnsi="Segoe UI"/>
                <w:sz w:val="20"/>
              </w:rPr>
              <w:t xml:space="preserve"> </w:t>
            </w:r>
            <w:r>
              <w:rPr>
                <w:rStyle w:val="string"/>
                <w:rFonts w:ascii="Segoe UI" w:hAnsi="Segoe UI"/>
                <w:sz w:val="20"/>
              </w:rPr>
              <w:t>"MULTIPLE PICTURES"</w:t>
            </w:r>
            <w:r>
              <w:rPr>
                <w:rFonts w:ascii="Segoe UI" w:hAnsi="Segoe UI"/>
                <w:sz w:val="20"/>
              </w:rPr>
              <w:t>)</w:t>
            </w:r>
            <w:r>
              <w:rPr>
                <w:rStyle w:val="keyword"/>
                <w:rFonts w:ascii="Segoe UI" w:hAnsi="Segoe UI"/>
                <w:sz w:val="20"/>
              </w:rPr>
              <w:t>/TI/AB/TX</w:t>
            </w:r>
            <w:r>
              <w:rPr>
                <w:rFonts w:ascii="Segoe UI" w:hAnsi="Segoe UI"/>
                <w:sz w:val="20"/>
              </w:rPr>
              <w:t xml:space="preserve">) </w:t>
            </w:r>
            <w:r>
              <w:rPr>
                <w:rStyle w:val="operator"/>
                <w:rFonts w:ascii="Segoe UI" w:hAnsi="Segoe UI"/>
                <w:sz w:val="20"/>
              </w:rPr>
              <w:t>AND</w:t>
            </w:r>
            <w:r>
              <w:rPr>
                <w:rFonts w:ascii="Segoe UI" w:hAnsi="Segoe UI"/>
                <w:sz w:val="20"/>
              </w:rPr>
              <w:t xml:space="preserve"> (</w:t>
            </w:r>
            <w:r>
              <w:rPr>
                <w:rStyle w:val="keyword"/>
                <w:rFonts w:ascii="Segoe UI" w:hAnsi="Segoe UI"/>
                <w:sz w:val="20"/>
              </w:rPr>
              <w:t>EPRD</w:t>
            </w:r>
            <w:r>
              <w:rPr>
                <w:rFonts w:ascii="Segoe UI" w:hAnsi="Segoe UI"/>
                <w:sz w:val="20"/>
              </w:rPr>
              <w:t xml:space="preserve"> </w:t>
            </w:r>
            <w:r>
              <w:rPr>
                <w:rStyle w:val="operator"/>
                <w:rFonts w:ascii="Segoe UI" w:hAnsi="Segoe UI"/>
                <w:sz w:val="20"/>
              </w:rPr>
              <w:t>&lt;</w:t>
            </w:r>
            <w:r>
              <w:rPr>
                <w:rFonts w:ascii="Segoe UI" w:hAnsi="Segoe UI"/>
                <w:sz w:val="20"/>
              </w:rPr>
              <w:t xml:space="preserve"> 2007-05-19))</w:t>
            </w:r>
          </w:p>
        </w:tc>
        <w:tc>
          <w:tcPr>
            <w:tcW w:w="419" w:type="pct"/>
            <w:tcBorders>
              <w:top w:val="single" w:sz="4" w:space="0" w:color="1F497D" w:themeColor="text2"/>
              <w:left w:val="nil"/>
              <w:bottom w:val="single" w:sz="4" w:space="0" w:color="1F497D" w:themeColor="text2"/>
              <w:right w:val="nil"/>
            </w:tcBorders>
          </w:tcPr>
          <w:p w:rsidR="00661EB6" w:rsidRDefault="00C47905" w:rsidP="00661EB6">
            <w:pPr>
              <w:spacing w:before="60" w:after="60"/>
              <w:jc w:val="center"/>
            </w:pPr>
            <w:r>
              <w:rPr>
                <w:rFonts w:ascii="Segoe UI" w:hAnsi="Segoe UI"/>
                <w:sz w:val="20"/>
              </w:rPr>
              <w:t>84</w:t>
            </w:r>
          </w:p>
        </w:tc>
      </w:tr>
      <w:tr w:rsidR="00661EB6" w:rsidTr="009D55FA">
        <w:trPr>
          <w:cantSplit w:val="0"/>
          <w:trHeight w:val="20"/>
        </w:trPr>
        <w:tc>
          <w:tcPr>
            <w:tcW w:w="298" w:type="pct"/>
            <w:tcBorders>
              <w:top w:val="single" w:sz="4" w:space="0" w:color="1F497D" w:themeColor="text2"/>
              <w:left w:val="nil"/>
              <w:bottom w:val="single" w:sz="4" w:space="0" w:color="1F497D" w:themeColor="text2"/>
              <w:right w:val="nil"/>
            </w:tcBorders>
          </w:tcPr>
          <w:p w:rsidR="00661EB6" w:rsidRDefault="00661EB6" w:rsidP="00DD1679">
            <w:pPr>
              <w:pStyle w:val="ListParagraph"/>
              <w:numPr>
                <w:ilvl w:val="0"/>
                <w:numId w:val="23"/>
              </w:numPr>
              <w:spacing w:before="60" w:after="60" w:line="240" w:lineRule="auto"/>
              <w:ind w:left="101" w:firstLine="0"/>
              <w:jc w:val="center"/>
            </w:pPr>
          </w:p>
        </w:tc>
        <w:tc>
          <w:tcPr>
            <w:tcW w:w="1563" w:type="pct"/>
            <w:tcBorders>
              <w:top w:val="single" w:sz="4" w:space="0" w:color="1F497D" w:themeColor="text2"/>
              <w:left w:val="nil"/>
              <w:bottom w:val="single" w:sz="4" w:space="0" w:color="1F497D" w:themeColor="text2"/>
              <w:right w:val="nil"/>
            </w:tcBorders>
          </w:tcPr>
          <w:p w:rsidR="00661EB6" w:rsidRPr="00997559" w:rsidRDefault="00661EB6" w:rsidP="00661EB6">
            <w:pPr>
              <w:jc w:val="center"/>
              <w:rPr>
                <w:rFonts w:cs="Segoe UI"/>
                <w:b/>
                <w:bCs/>
              </w:rPr>
            </w:pPr>
            <w:r w:rsidRPr="00997559">
              <w:rPr>
                <w:rFonts w:cs="Segoe UI" w:ascii="Segoe UI" w:hAnsi="Segoe UI"/>
                <w:b/>
                <w:bCs/>
                <w:sz w:val="20"/>
              </w:rPr>
              <w:t>Full Text:</w:t>
            </w:r>
            <w:r w:rsidRPr="00997559">
              <w:rPr>
                <w:rFonts w:cs="Segoe UI" w:ascii="Segoe UI" w:hAnsi="Segoe UI"/>
                <w:bCs/>
                <w:sz w:val="20"/>
              </w:rPr>
              <w:t xml:space="preserve"> </w:t>
            </w:r>
            <w:r w:rsidR="00683103">
              <w:rPr>
                <w:rFonts w:cs="Segoe UI" w:ascii="Segoe UI" w:hAnsi="Segoe UI"/>
                <w:bCs/>
                <w:sz w:val="20"/>
              </w:rPr>
              <w:t xml:space="preserve">Video Stream with similar attribute </w:t>
            </w:r>
            <w:r w:rsidR="00683103" w:rsidRPr="00683103">
              <w:rPr>
                <w:rFonts w:cs="Segoe UI" w:ascii="Segoe UI" w:hAnsi="Segoe UI"/>
                <w:b/>
                <w:bCs/>
                <w:sz w:val="20"/>
              </w:rPr>
              <w:t xml:space="preserve">OR </w:t>
            </w:r>
            <w:r w:rsidR="00683103">
              <w:rPr>
                <w:rFonts w:cs="Segoe UI" w:ascii="Segoe UI" w:hAnsi="Segoe UI"/>
                <w:bCs/>
                <w:sz w:val="20"/>
              </w:rPr>
              <w:t xml:space="preserve">theme </w:t>
            </w:r>
            <w:r w:rsidR="00683103" w:rsidRPr="00683103">
              <w:rPr>
                <w:rFonts w:cs="Segoe UI" w:ascii="Segoe UI" w:hAnsi="Segoe UI"/>
                <w:b/>
                <w:bCs/>
                <w:sz w:val="20"/>
              </w:rPr>
              <w:t>AND</w:t>
            </w:r>
            <w:r w:rsidR="00683103">
              <w:rPr>
                <w:rFonts w:cs="Segoe UI" w:ascii="Segoe UI" w:hAnsi="Segoe UI"/>
                <w:bCs/>
                <w:sz w:val="20"/>
              </w:rPr>
              <w:t xml:space="preserve"> Television system </w:t>
            </w:r>
            <w:r w:rsidR="00F15756">
              <w:rPr>
                <w:rFonts w:cs="Segoe UI" w:ascii="Segoe UI" w:hAnsi="Segoe UI"/>
                <w:bCs/>
                <w:sz w:val="20"/>
              </w:rPr>
              <w:t>with multiple windows.</w:t>
            </w:r>
          </w:p>
        </w:tc>
        <w:tc>
          <w:tcPr>
            <w:tcW w:w="2720" w:type="pct"/>
            <w:tcBorders>
              <w:top w:val="single" w:sz="4" w:space="0" w:color="1F497D" w:themeColor="text2"/>
              <w:left w:val="nil"/>
              <w:bottom w:val="single" w:sz="4" w:space="0" w:color="1F497D" w:themeColor="text2"/>
              <w:right w:val="nil"/>
            </w:tcBorders>
          </w:tcPr>
          <w:p w:rsidR="00661EB6" w:rsidRPr="00F258C4" w:rsidRDefault="00220235" w:rsidP="001C6EB8">
            <w:pPr>
              <w:jc w:val="center"/>
            </w:pPr>
            <w:r>
              <w:rPr>
                <w:rFonts w:ascii="Segoe UI" w:hAnsi="Segoe UI"/>
                <w:sz w:val="20"/>
              </w:rPr>
              <w:t xml:space="preserve">((((VIDEO </w:t>
            </w:r>
            <w:r>
              <w:rPr>
                <w:rStyle w:val="operator"/>
                <w:rFonts w:ascii="Segoe UI" w:hAnsi="Segoe UI"/>
                <w:sz w:val="20"/>
              </w:rPr>
              <w:t>OR</w:t>
            </w:r>
            <w:r>
              <w:rPr>
                <w:rFonts w:ascii="Segoe UI" w:hAnsi="Segoe UI"/>
                <w:sz w:val="20"/>
              </w:rPr>
              <w:t xml:space="preserve"> STREAM</w:t>
            </w:r>
            <w:r>
              <w:rPr>
                <w:rStyle w:val="operator"/>
                <w:rFonts w:ascii="Segoe UI" w:hAnsi="Segoe UI"/>
                <w:sz w:val="20"/>
              </w:rPr>
              <w:t>+</w:t>
            </w:r>
            <w:r>
              <w:rPr>
                <w:rFonts w:ascii="Segoe UI" w:hAnsi="Segoe UI"/>
                <w:sz w:val="20"/>
              </w:rPr>
              <w:t xml:space="preserve">) </w:t>
            </w:r>
            <w:r>
              <w:rPr>
                <w:rStyle w:val="operator"/>
                <w:rFonts w:ascii="Segoe UI" w:hAnsi="Segoe UI"/>
                <w:sz w:val="20"/>
              </w:rPr>
              <w:t>2D</w:t>
            </w:r>
            <w:r>
              <w:rPr>
                <w:rFonts w:ascii="Segoe UI" w:hAnsi="Segoe UI"/>
                <w:sz w:val="20"/>
              </w:rPr>
              <w:t xml:space="preserve"> GROUP</w:t>
            </w:r>
            <w:r>
              <w:rPr>
                <w:rStyle w:val="operator"/>
                <w:rFonts w:ascii="Segoe UI" w:hAnsi="Segoe UI"/>
                <w:sz w:val="20"/>
              </w:rPr>
              <w:t>+</w:t>
            </w:r>
            <w:r>
              <w:rPr>
                <w:rFonts w:ascii="Segoe UI" w:hAnsi="Segoe UI"/>
                <w:sz w:val="20"/>
              </w:rPr>
              <w:t xml:space="preserve">) </w:t>
            </w:r>
            <w:r>
              <w:rPr>
                <w:rStyle w:val="operator"/>
                <w:rFonts w:ascii="Segoe UI" w:hAnsi="Segoe UI"/>
                <w:sz w:val="20"/>
              </w:rPr>
              <w:t>P</w:t>
            </w:r>
            <w:r>
              <w:rPr>
                <w:rFonts w:ascii="Segoe UI" w:hAnsi="Segoe UI"/>
                <w:sz w:val="20"/>
              </w:rPr>
              <w:t xml:space="preserve"> (ATTRIBUTE</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CATEGORY</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THEME</w:t>
            </w:r>
            <w:r>
              <w:rPr>
                <w:rStyle w:val="operator"/>
                <w:rFonts w:ascii="Segoe UI" w:hAnsi="Segoe UI"/>
                <w:sz w:val="20"/>
              </w:rPr>
              <w:t>+</w:t>
            </w:r>
            <w:r>
              <w:rPr>
                <w:rFonts w:ascii="Segoe UI" w:hAnsi="Segoe UI"/>
                <w:sz w:val="20"/>
              </w:rPr>
              <w:t xml:space="preserve">)) </w:t>
            </w:r>
            <w:r>
              <w:rPr>
                <w:rStyle w:val="operator"/>
                <w:rFonts w:ascii="Segoe UI" w:hAnsi="Segoe UI"/>
                <w:sz w:val="20"/>
              </w:rPr>
              <w:t>AND</w:t>
            </w:r>
            <w:r>
              <w:rPr>
                <w:rFonts w:ascii="Segoe UI" w:hAnsi="Segoe UI"/>
                <w:sz w:val="20"/>
              </w:rPr>
              <w:t xml:space="preserve"> ((MULTI</w:t>
            </w:r>
            <w:r>
              <w:rPr>
                <w:rStyle w:val="operator"/>
                <w:rFonts w:ascii="Segoe UI" w:hAnsi="Segoe UI"/>
                <w:sz w:val="20"/>
              </w:rPr>
              <w:t>+</w:t>
            </w:r>
            <w:r>
              <w:rPr>
                <w:rFonts w:ascii="Segoe UI" w:hAnsi="Segoe UI"/>
                <w:sz w:val="20"/>
              </w:rPr>
              <w:t xml:space="preserve"> </w:t>
            </w:r>
            <w:r>
              <w:rPr>
                <w:rStyle w:val="operator"/>
                <w:rFonts w:ascii="Segoe UI" w:hAnsi="Segoe UI"/>
                <w:sz w:val="20"/>
              </w:rPr>
              <w:t>3D</w:t>
            </w:r>
            <w:r>
              <w:rPr>
                <w:rFonts w:ascii="Segoe UI" w:hAnsi="Segoe UI"/>
                <w:sz w:val="20"/>
              </w:rPr>
              <w:t xml:space="preserve"> STREAM</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(PLURAL</w:t>
            </w:r>
            <w:r>
              <w:rPr>
                <w:rStyle w:val="operator"/>
                <w:rFonts w:ascii="Segoe UI" w:hAnsi="Segoe UI"/>
                <w:sz w:val="20"/>
              </w:rPr>
              <w:t>+</w:t>
            </w:r>
            <w:r>
              <w:rPr>
                <w:rFonts w:ascii="Segoe UI" w:hAnsi="Segoe UI"/>
                <w:sz w:val="20"/>
              </w:rPr>
              <w:t xml:space="preserve"> </w:t>
            </w:r>
            <w:r>
              <w:rPr>
                <w:rStyle w:val="operator"/>
                <w:rFonts w:ascii="Segoe UI" w:hAnsi="Segoe UI"/>
                <w:sz w:val="20"/>
              </w:rPr>
              <w:t>3D</w:t>
            </w:r>
            <w:r>
              <w:rPr>
                <w:rFonts w:ascii="Segoe UI" w:hAnsi="Segoe UI"/>
                <w:sz w:val="20"/>
              </w:rPr>
              <w:t xml:space="preserve"> STREAM</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(MULTI</w:t>
            </w:r>
            <w:r>
              <w:rPr>
                <w:rStyle w:val="operator"/>
                <w:rFonts w:ascii="Segoe UI" w:hAnsi="Segoe UI"/>
                <w:sz w:val="20"/>
              </w:rPr>
              <w:t>+</w:t>
            </w:r>
            <w:r>
              <w:rPr>
                <w:rFonts w:ascii="Segoe UI" w:hAnsi="Segoe UI"/>
                <w:sz w:val="20"/>
              </w:rPr>
              <w:t xml:space="preserve"> </w:t>
            </w:r>
            <w:r>
              <w:rPr>
                <w:rStyle w:val="operator"/>
                <w:rFonts w:ascii="Segoe UI" w:hAnsi="Segoe UI"/>
                <w:sz w:val="20"/>
              </w:rPr>
              <w:t>3D</w:t>
            </w:r>
            <w:r>
              <w:rPr>
                <w:rFonts w:ascii="Segoe UI" w:hAnsi="Segoe UI"/>
                <w:sz w:val="20"/>
              </w:rPr>
              <w:t xml:space="preserve"> CHANNEL</w:t>
            </w:r>
            <w:r>
              <w:rPr>
                <w:rStyle w:val="operator"/>
                <w:rFonts w:ascii="Segoe UI" w:hAnsi="Segoe UI"/>
                <w:sz w:val="20"/>
              </w:rPr>
              <w:t>+</w:t>
            </w:r>
            <w:r>
              <w:rPr>
                <w:rFonts w:ascii="Segoe UI" w:hAnsi="Segoe UI"/>
                <w:sz w:val="20"/>
              </w:rPr>
              <w:t xml:space="preserve">)) </w:t>
            </w:r>
            <w:r>
              <w:rPr>
                <w:rStyle w:val="operator"/>
                <w:rFonts w:ascii="Segoe UI" w:hAnsi="Segoe UI"/>
                <w:sz w:val="20"/>
              </w:rPr>
              <w:t>AND</w:t>
            </w:r>
            <w:r>
              <w:rPr>
                <w:rFonts w:ascii="Segoe UI" w:hAnsi="Segoe UI"/>
                <w:sz w:val="20"/>
              </w:rPr>
              <w:t xml:space="preserve"> ((TELEVISION </w:t>
            </w:r>
            <w:r>
              <w:rPr>
                <w:rStyle w:val="operator"/>
                <w:rFonts w:ascii="Segoe UI" w:hAnsi="Segoe UI"/>
                <w:sz w:val="20"/>
              </w:rPr>
              <w:t>OR</w:t>
            </w:r>
            <w:r>
              <w:rPr>
                <w:rFonts w:ascii="Segoe UI" w:hAnsi="Segoe UI"/>
                <w:sz w:val="20"/>
              </w:rPr>
              <w:t xml:space="preserve"> TV </w:t>
            </w:r>
            <w:r>
              <w:rPr>
                <w:rStyle w:val="operator"/>
                <w:rFonts w:ascii="Segoe UI" w:hAnsi="Segoe UI"/>
                <w:sz w:val="20"/>
              </w:rPr>
              <w:t>OR</w:t>
            </w:r>
            <w:r>
              <w:rPr>
                <w:rFonts w:ascii="Segoe UI" w:hAnsi="Segoe UI"/>
                <w:sz w:val="20"/>
              </w:rPr>
              <w:t xml:space="preserve"> DISPLAY</w:t>
            </w:r>
            <w:r>
              <w:rPr>
                <w:rStyle w:val="operator"/>
                <w:rFonts w:ascii="Segoe UI" w:hAnsi="Segoe UI"/>
                <w:sz w:val="20"/>
              </w:rPr>
              <w:t>_</w:t>
            </w:r>
            <w:r>
              <w:rPr>
                <w:rFonts w:ascii="Segoe UI" w:hAnsi="Segoe UI"/>
                <w:sz w:val="20"/>
              </w:rPr>
              <w:t xml:space="preserve">SYSTEM) </w:t>
            </w:r>
            <w:r>
              <w:rPr>
                <w:rStyle w:val="operator"/>
                <w:rFonts w:ascii="Segoe UI" w:hAnsi="Segoe UI"/>
                <w:sz w:val="20"/>
              </w:rPr>
              <w:t>S</w:t>
            </w:r>
            <w:r>
              <w:rPr>
                <w:rFonts w:ascii="Segoe UI" w:hAnsi="Segoe UI"/>
                <w:sz w:val="20"/>
              </w:rPr>
              <w:t xml:space="preserve"> ((MULTI</w:t>
            </w:r>
            <w:r>
              <w:rPr>
                <w:rStyle w:val="operator"/>
                <w:rFonts w:ascii="Segoe UI" w:hAnsi="Segoe UI"/>
                <w:sz w:val="20"/>
              </w:rPr>
              <w:t>+</w:t>
            </w:r>
            <w:r>
              <w:rPr>
                <w:rFonts w:ascii="Segoe UI" w:hAnsi="Segoe UI"/>
                <w:sz w:val="20"/>
              </w:rPr>
              <w:t xml:space="preserve"> </w:t>
            </w:r>
            <w:r>
              <w:rPr>
                <w:rStyle w:val="operator"/>
                <w:rFonts w:ascii="Segoe UI" w:hAnsi="Segoe UI"/>
                <w:sz w:val="20"/>
              </w:rPr>
              <w:t>2D</w:t>
            </w:r>
            <w:r>
              <w:rPr>
                <w:rFonts w:ascii="Segoe UI" w:hAnsi="Segoe UI"/>
                <w:sz w:val="20"/>
              </w:rPr>
              <w:t xml:space="preserve"> DISPLAY</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(MULTI</w:t>
            </w:r>
            <w:r>
              <w:rPr>
                <w:rStyle w:val="operator"/>
                <w:rFonts w:ascii="Segoe UI" w:hAnsi="Segoe UI"/>
                <w:sz w:val="20"/>
              </w:rPr>
              <w:t>+</w:t>
            </w:r>
            <w:r>
              <w:rPr>
                <w:rFonts w:ascii="Segoe UI" w:hAnsi="Segoe UI"/>
                <w:sz w:val="20"/>
              </w:rPr>
              <w:t xml:space="preserve"> </w:t>
            </w:r>
            <w:r>
              <w:rPr>
                <w:rStyle w:val="operator"/>
                <w:rFonts w:ascii="Segoe UI" w:hAnsi="Segoe UI"/>
                <w:sz w:val="20"/>
              </w:rPr>
              <w:t>2D</w:t>
            </w:r>
            <w:r>
              <w:rPr>
                <w:rFonts w:ascii="Segoe UI" w:hAnsi="Segoe UI"/>
                <w:sz w:val="20"/>
              </w:rPr>
              <w:t xml:space="preserve"> WINDOW</w:t>
            </w:r>
            <w:r>
              <w:rPr>
                <w:rStyle w:val="operator"/>
                <w:rFonts w:ascii="Segoe UI" w:hAnsi="Segoe UI"/>
                <w:sz w:val="20"/>
              </w:rPr>
              <w:t>+</w:t>
            </w:r>
            <w:r>
              <w:rPr>
                <w:rFonts w:ascii="Segoe UI" w:hAnsi="Segoe UI"/>
                <w:sz w:val="20"/>
              </w:rPr>
              <w:t>))))</w:t>
            </w:r>
            <w:r>
              <w:rPr>
                <w:rStyle w:val="keyword"/>
                <w:rFonts w:ascii="Segoe UI" w:hAnsi="Segoe UI"/>
                <w:sz w:val="20"/>
              </w:rPr>
              <w:t>/TI/AB/CLMS/TX</w:t>
            </w:r>
            <w:r>
              <w:rPr>
                <w:rFonts w:ascii="Segoe UI" w:hAnsi="Segoe UI"/>
                <w:sz w:val="20"/>
              </w:rPr>
              <w:t xml:space="preserve"> </w:t>
            </w:r>
            <w:r>
              <w:rPr>
                <w:rStyle w:val="operator"/>
                <w:rFonts w:ascii="Segoe UI" w:hAnsi="Segoe UI"/>
                <w:sz w:val="20"/>
              </w:rPr>
              <w:t>AND</w:t>
            </w:r>
            <w:r>
              <w:rPr>
                <w:rFonts w:ascii="Segoe UI" w:hAnsi="Segoe UI"/>
                <w:sz w:val="20"/>
              </w:rPr>
              <w:t xml:space="preserve"> (</w:t>
            </w:r>
            <w:r>
              <w:rPr>
                <w:rStyle w:val="keyword"/>
                <w:rFonts w:ascii="Segoe UI" w:hAnsi="Segoe UI"/>
                <w:sz w:val="20"/>
              </w:rPr>
              <w:t>EPRD</w:t>
            </w:r>
            <w:r>
              <w:rPr>
                <w:rFonts w:ascii="Segoe UI" w:hAnsi="Segoe UI"/>
                <w:sz w:val="20"/>
              </w:rPr>
              <w:t xml:space="preserve"> </w:t>
            </w:r>
            <w:r>
              <w:rPr>
                <w:rStyle w:val="operator"/>
                <w:rFonts w:ascii="Segoe UI" w:hAnsi="Segoe UI"/>
                <w:sz w:val="20"/>
              </w:rPr>
              <w:t>&lt;</w:t>
            </w:r>
            <w:r>
              <w:rPr>
                <w:rFonts w:ascii="Segoe UI" w:hAnsi="Segoe UI"/>
                <w:sz w:val="20"/>
              </w:rPr>
              <w:t xml:space="preserve"> 2007-05-19)</w:t>
            </w:r>
          </w:p>
        </w:tc>
        <w:tc>
          <w:tcPr>
            <w:tcW w:w="419" w:type="pct"/>
            <w:tcBorders>
              <w:top w:val="single" w:sz="4" w:space="0" w:color="1F497D" w:themeColor="text2"/>
              <w:left w:val="nil"/>
              <w:bottom w:val="single" w:sz="4" w:space="0" w:color="1F497D" w:themeColor="text2"/>
              <w:right w:val="nil"/>
            </w:tcBorders>
          </w:tcPr>
          <w:p w:rsidR="00661EB6" w:rsidRPr="00997559" w:rsidRDefault="001A5B57" w:rsidP="00661EB6">
            <w:pPr>
              <w:spacing w:before="60" w:after="60"/>
              <w:jc w:val="center"/>
            </w:pPr>
            <w:r>
              <w:rPr>
                <w:rFonts w:ascii="Segoe UI" w:hAnsi="Segoe UI"/>
                <w:sz w:val="20"/>
              </w:rPr>
              <w:t>7</w:t>
            </w:r>
          </w:p>
        </w:tc>
      </w:tr>
      <w:tr w:rsidR="00661EB6" w:rsidTr="009D55FA">
        <w:trPr>
          <w:cantSplit w:val="0"/>
          <w:trHeight w:val="20"/>
        </w:trPr>
        <w:tc>
          <w:tcPr>
            <w:tcW w:w="298" w:type="pct"/>
            <w:tcBorders>
              <w:top w:val="single" w:sz="4" w:space="0" w:color="1F497D" w:themeColor="text2"/>
              <w:left w:val="nil"/>
              <w:bottom w:val="single" w:sz="4" w:space="0" w:color="1F497D" w:themeColor="text2"/>
              <w:right w:val="nil"/>
            </w:tcBorders>
          </w:tcPr>
          <w:p w:rsidR="00661EB6" w:rsidRDefault="00661EB6" w:rsidP="00DD1679">
            <w:pPr>
              <w:pStyle w:val="ListParagraph"/>
              <w:numPr>
                <w:ilvl w:val="0"/>
                <w:numId w:val="23"/>
              </w:numPr>
              <w:spacing w:before="60" w:after="60" w:line="240" w:lineRule="auto"/>
              <w:ind w:left="101" w:firstLine="0"/>
              <w:jc w:val="center"/>
            </w:pPr>
          </w:p>
        </w:tc>
        <w:tc>
          <w:tcPr>
            <w:tcW w:w="1563" w:type="pct"/>
            <w:tcBorders>
              <w:top w:val="single" w:sz="4" w:space="0" w:color="1F497D" w:themeColor="text2"/>
              <w:left w:val="nil"/>
              <w:bottom w:val="single" w:sz="4" w:space="0" w:color="1F497D" w:themeColor="text2"/>
              <w:right w:val="nil"/>
            </w:tcBorders>
          </w:tcPr>
          <w:p w:rsidR="00661EB6" w:rsidRDefault="00661EB6" w:rsidP="00661EB6">
            <w:pPr>
              <w:jc w:val="center"/>
              <w:rPr>
                <w:rFonts w:cs="Segoe UI"/>
                <w:b/>
                <w:bCs/>
              </w:rPr>
            </w:pPr>
            <w:r w:rsidRPr="00997559">
              <w:rPr>
                <w:rFonts w:cs="Segoe UI" w:ascii="Segoe UI" w:hAnsi="Segoe UI"/>
                <w:b/>
                <w:bCs/>
                <w:sz w:val="20"/>
              </w:rPr>
              <w:t>Full Text:</w:t>
            </w:r>
            <w:r w:rsidR="00C93A3A">
              <w:rPr>
                <w:rFonts w:cs="Segoe UI" w:ascii="Segoe UI" w:hAnsi="Segoe UI"/>
                <w:b/>
                <w:bCs/>
                <w:sz w:val="20"/>
              </w:rPr>
              <w:t xml:space="preserve"> </w:t>
            </w:r>
            <w:r w:rsidR="00282607">
              <w:rPr>
                <w:rFonts w:cs="Segoe UI" w:ascii="Segoe UI" w:hAnsi="Segoe UI"/>
                <w:bCs/>
                <w:sz w:val="20"/>
              </w:rPr>
              <w:t xml:space="preserve">Television System </w:t>
            </w:r>
            <w:r w:rsidR="00282607" w:rsidRPr="00282607">
              <w:rPr>
                <w:rFonts w:cs="Segoe UI" w:ascii="Segoe UI" w:hAnsi="Segoe UI"/>
                <w:b/>
                <w:bCs/>
                <w:sz w:val="20"/>
              </w:rPr>
              <w:t>AND</w:t>
            </w:r>
            <w:r w:rsidR="00282607">
              <w:rPr>
                <w:rFonts w:cs="Segoe UI" w:ascii="Segoe UI" w:hAnsi="Segoe UI"/>
                <w:bCs/>
                <w:sz w:val="20"/>
              </w:rPr>
              <w:t xml:space="preserve"> input from cable/internet/satellite </w:t>
            </w:r>
            <w:r w:rsidR="00D54605" w:rsidRPr="00D54605">
              <w:rPr>
                <w:rFonts w:cs="Segoe UI" w:ascii="Segoe UI" w:hAnsi="Segoe UI"/>
                <w:b/>
                <w:bCs/>
                <w:sz w:val="20"/>
              </w:rPr>
              <w:t>AND</w:t>
            </w:r>
            <w:r w:rsidR="00D54605">
              <w:rPr>
                <w:rFonts w:cs="Segoe UI" w:ascii="Segoe UI" w:hAnsi="Segoe UI"/>
                <w:bCs/>
                <w:sz w:val="20"/>
              </w:rPr>
              <w:t xml:space="preserve"> remote controller </w:t>
            </w:r>
            <w:r w:rsidR="00D54605" w:rsidRPr="00D54605">
              <w:rPr>
                <w:rFonts w:cs="Segoe UI" w:ascii="Segoe UI" w:hAnsi="Segoe UI"/>
                <w:b/>
                <w:bCs/>
                <w:sz w:val="20"/>
              </w:rPr>
              <w:t>AND</w:t>
            </w:r>
          </w:p>
          <w:p w:rsidR="00D54605" w:rsidRPr="00D54605" w:rsidRDefault="00D54605" w:rsidP="00661EB6">
            <w:pPr>
              <w:jc w:val="center"/>
              <w:rPr>
                <w:rFonts w:cs="Segoe UI"/>
                <w:bCs/>
              </w:rPr>
            </w:pPr>
            <w:r>
              <w:rPr>
                <w:rFonts w:cs="Segoe UI" w:ascii="Segoe UI" w:hAnsi="Segoe UI"/>
                <w:bCs/>
                <w:sz w:val="20"/>
              </w:rPr>
              <w:t>Plurality of channels with genre/ attribute</w:t>
            </w:r>
          </w:p>
        </w:tc>
        <w:tc>
          <w:tcPr>
            <w:tcW w:w="2720" w:type="pct"/>
            <w:tcBorders>
              <w:top w:val="single" w:sz="4" w:space="0" w:color="1F497D" w:themeColor="text2"/>
              <w:left w:val="nil"/>
              <w:bottom w:val="single" w:sz="4" w:space="0" w:color="1F497D" w:themeColor="text2"/>
              <w:right w:val="nil"/>
            </w:tcBorders>
          </w:tcPr>
          <w:p w:rsidR="00661EB6" w:rsidRPr="00F258C4" w:rsidRDefault="00220235" w:rsidP="001C6EB8">
            <w:pPr>
              <w:jc w:val="center"/>
            </w:pPr>
            <w:r>
              <w:rPr>
                <w:rFonts w:ascii="Segoe UI" w:hAnsi="Segoe UI"/>
                <w:sz w:val="20"/>
              </w:rPr>
              <w:t>((((PLURAL</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MULTIPLE </w:t>
            </w:r>
            <w:r>
              <w:rPr>
                <w:rStyle w:val="operator"/>
                <w:rFonts w:ascii="Segoe UI" w:hAnsi="Segoe UI"/>
                <w:sz w:val="20"/>
              </w:rPr>
              <w:t>OR</w:t>
            </w:r>
            <w:r>
              <w:rPr>
                <w:rFonts w:ascii="Segoe UI" w:hAnsi="Segoe UI"/>
                <w:sz w:val="20"/>
              </w:rPr>
              <w:t xml:space="preserve"> SEVERAL </w:t>
            </w:r>
            <w:r>
              <w:rPr>
                <w:rStyle w:val="operator"/>
                <w:rFonts w:ascii="Segoe UI" w:hAnsi="Segoe UI"/>
                <w:sz w:val="20"/>
              </w:rPr>
              <w:t>OR</w:t>
            </w:r>
            <w:r>
              <w:rPr>
                <w:rFonts w:ascii="Segoe UI" w:hAnsi="Segoe UI"/>
                <w:sz w:val="20"/>
              </w:rPr>
              <w:t xml:space="preserve"> CONCURRENT </w:t>
            </w:r>
            <w:r>
              <w:rPr>
                <w:rStyle w:val="operator"/>
                <w:rFonts w:ascii="Segoe UI" w:hAnsi="Segoe UI"/>
                <w:sz w:val="20"/>
              </w:rPr>
              <w:t>OR</w:t>
            </w:r>
            <w:r>
              <w:rPr>
                <w:rFonts w:ascii="Segoe UI" w:hAnsi="Segoe UI"/>
                <w:sz w:val="20"/>
              </w:rPr>
              <w:t xml:space="preserve"> SIMULTAN</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PARALLEL </w:t>
            </w:r>
            <w:r>
              <w:rPr>
                <w:rStyle w:val="operator"/>
                <w:rFonts w:ascii="Segoe UI" w:hAnsi="Segoe UI"/>
                <w:sz w:val="20"/>
              </w:rPr>
              <w:t>OR</w:t>
            </w:r>
            <w:r>
              <w:rPr>
                <w:rFonts w:ascii="Segoe UI" w:hAnsi="Segoe UI"/>
                <w:sz w:val="20"/>
              </w:rPr>
              <w:t xml:space="preserve"> MOSAIC) </w:t>
            </w:r>
            <w:r>
              <w:rPr>
                <w:rStyle w:val="operator"/>
                <w:rFonts w:ascii="Segoe UI" w:hAnsi="Segoe UI"/>
                <w:sz w:val="20"/>
              </w:rPr>
              <w:t>2D</w:t>
            </w:r>
            <w:r>
              <w:rPr>
                <w:rFonts w:ascii="Segoe UI" w:hAnsi="Segoe UI"/>
                <w:sz w:val="20"/>
              </w:rPr>
              <w:t xml:space="preserve"> (MULTI </w:t>
            </w:r>
            <w:r>
              <w:rPr>
                <w:rStyle w:val="operator"/>
                <w:rFonts w:ascii="Segoe UI" w:hAnsi="Segoe UI"/>
                <w:sz w:val="20"/>
              </w:rPr>
              <w:t>D</w:t>
            </w:r>
            <w:r>
              <w:rPr>
                <w:rFonts w:ascii="Segoe UI" w:hAnsi="Segoe UI"/>
                <w:sz w:val="20"/>
              </w:rPr>
              <w:t xml:space="preserve"> CHANNEL</w:t>
            </w:r>
            <w:r>
              <w:rPr>
                <w:rStyle w:val="operator"/>
                <w:rFonts w:ascii="Segoe UI" w:hAnsi="Segoe UI"/>
                <w:sz w:val="20"/>
              </w:rPr>
              <w:t>+</w:t>
            </w:r>
            <w:r>
              <w:rPr>
                <w:rFonts w:ascii="Segoe UI" w:hAnsi="Segoe UI"/>
                <w:sz w:val="20"/>
              </w:rPr>
              <w:t>))</w:t>
            </w:r>
            <w:r>
              <w:rPr>
                <w:rStyle w:val="keyword"/>
                <w:rFonts w:ascii="Segoe UI" w:hAnsi="Segoe UI"/>
                <w:sz w:val="20"/>
              </w:rPr>
              <w:t>/TI/AB/TX</w:t>
            </w:r>
            <w:r>
              <w:rPr>
                <w:rFonts w:ascii="Segoe UI" w:hAnsi="Segoe UI"/>
                <w:sz w:val="20"/>
              </w:rPr>
              <w:t xml:space="preserve"> </w:t>
            </w:r>
            <w:r>
              <w:rPr>
                <w:rStyle w:val="operator"/>
                <w:rFonts w:ascii="Segoe UI" w:hAnsi="Segoe UI"/>
                <w:sz w:val="20"/>
              </w:rPr>
              <w:t>AND</w:t>
            </w:r>
            <w:r>
              <w:rPr>
                <w:rFonts w:ascii="Segoe UI" w:hAnsi="Segoe UI"/>
                <w:sz w:val="20"/>
              </w:rPr>
              <w:t xml:space="preserve"> (GENRE</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ATTRIBUT</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GROUP</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RELATE</w:t>
            </w:r>
            <w:r>
              <w:rPr>
                <w:rStyle w:val="operator"/>
                <w:rFonts w:ascii="Segoe UI" w:hAnsi="Segoe UI"/>
                <w:sz w:val="20"/>
              </w:rPr>
              <w:t>+</w:t>
            </w:r>
            <w:r>
              <w:rPr>
                <w:rFonts w:ascii="Segoe UI" w:hAnsi="Segoe UI"/>
                <w:sz w:val="20"/>
              </w:rPr>
              <w:t>)</w:t>
            </w:r>
            <w:r>
              <w:rPr>
                <w:rStyle w:val="keyword"/>
                <w:rFonts w:ascii="Segoe UI" w:hAnsi="Segoe UI"/>
                <w:sz w:val="20"/>
              </w:rPr>
              <w:t>/TI/AB/TX</w:t>
            </w:r>
            <w:r>
              <w:rPr>
                <w:rFonts w:ascii="Segoe UI" w:hAnsi="Segoe UI"/>
                <w:sz w:val="20"/>
              </w:rPr>
              <w:t xml:space="preserve"> </w:t>
            </w:r>
            <w:r>
              <w:rPr>
                <w:rStyle w:val="operator"/>
                <w:rFonts w:ascii="Segoe UI" w:hAnsi="Segoe UI"/>
                <w:sz w:val="20"/>
              </w:rPr>
              <w:t>AND</w:t>
            </w:r>
            <w:r>
              <w:rPr>
                <w:rFonts w:ascii="Segoe UI" w:hAnsi="Segoe UI"/>
                <w:sz w:val="20"/>
              </w:rPr>
              <w:t xml:space="preserve"> ((CONTROL</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MANAGE</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SWITCH</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CHANG</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SELECT</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CONFIGUR</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DIRECT</w:t>
            </w:r>
            <w:r>
              <w:rPr>
                <w:rStyle w:val="operator"/>
                <w:rFonts w:ascii="Segoe UI" w:hAnsi="Segoe UI"/>
                <w:sz w:val="20"/>
              </w:rPr>
              <w:t>+</w:t>
            </w:r>
            <w:r>
              <w:rPr>
                <w:rFonts w:ascii="Segoe UI" w:hAnsi="Segoe UI"/>
                <w:sz w:val="20"/>
              </w:rPr>
              <w:t xml:space="preserve">) </w:t>
            </w:r>
            <w:r>
              <w:rPr>
                <w:rStyle w:val="operator"/>
                <w:rFonts w:ascii="Segoe UI" w:hAnsi="Segoe UI"/>
                <w:sz w:val="20"/>
              </w:rPr>
              <w:t>2D</w:t>
            </w:r>
            <w:r>
              <w:rPr>
                <w:rFonts w:ascii="Segoe UI" w:hAnsi="Segoe UI"/>
                <w:sz w:val="20"/>
              </w:rPr>
              <w:t xml:space="preserve"> (FRAME</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WINDOW</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SCREEN</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PICTURE</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DISPLAY</w:t>
            </w:r>
            <w:r>
              <w:rPr>
                <w:rStyle w:val="operator"/>
                <w:rFonts w:ascii="Segoe UI" w:hAnsi="Segoe UI"/>
                <w:sz w:val="20"/>
              </w:rPr>
              <w:t>+</w:t>
            </w:r>
            <w:r>
              <w:rPr>
                <w:rFonts w:ascii="Segoe UI" w:hAnsi="Segoe UI"/>
                <w:sz w:val="20"/>
              </w:rPr>
              <w:t>))</w:t>
            </w:r>
            <w:r>
              <w:rPr>
                <w:rStyle w:val="keyword"/>
                <w:rFonts w:ascii="Segoe UI" w:hAnsi="Segoe UI"/>
                <w:sz w:val="20"/>
              </w:rPr>
              <w:t>/TI/AB/TX</w:t>
            </w:r>
            <w:r>
              <w:rPr>
                <w:rFonts w:ascii="Segoe UI" w:hAnsi="Segoe UI"/>
                <w:sz w:val="20"/>
              </w:rPr>
              <w:t xml:space="preserve"> </w:t>
            </w:r>
            <w:r>
              <w:rPr>
                <w:rStyle w:val="operator"/>
                <w:rFonts w:ascii="Segoe UI" w:hAnsi="Segoe UI"/>
                <w:sz w:val="20"/>
              </w:rPr>
              <w:t>AND</w:t>
            </w:r>
            <w:r>
              <w:rPr>
                <w:rFonts w:ascii="Segoe UI" w:hAnsi="Segoe UI"/>
                <w:sz w:val="20"/>
              </w:rPr>
              <w:t xml:space="preserve"> (</w:t>
            </w:r>
            <w:r>
              <w:rPr>
                <w:rStyle w:val="string"/>
                <w:rFonts w:ascii="Segoe UI" w:hAnsi="Segoe UI"/>
                <w:sz w:val="20"/>
              </w:rPr>
              <w:t>"TV"</w:t>
            </w:r>
            <w:r>
              <w:rPr>
                <w:rFonts w:ascii="Segoe UI" w:hAnsi="Segoe UI"/>
                <w:sz w:val="20"/>
              </w:rPr>
              <w:t xml:space="preserve"> </w:t>
            </w:r>
            <w:r>
              <w:rPr>
                <w:rStyle w:val="operator"/>
                <w:rFonts w:ascii="Segoe UI" w:hAnsi="Segoe UI"/>
                <w:sz w:val="20"/>
              </w:rPr>
              <w:t>OR</w:t>
            </w:r>
            <w:r>
              <w:rPr>
                <w:rFonts w:ascii="Segoe UI" w:hAnsi="Segoe UI"/>
                <w:sz w:val="20"/>
              </w:rPr>
              <w:t xml:space="preserve"> TELEVISION </w:t>
            </w:r>
            <w:r>
              <w:rPr>
                <w:rStyle w:val="operator"/>
                <w:rFonts w:ascii="Segoe UI" w:hAnsi="Segoe UI"/>
                <w:sz w:val="20"/>
              </w:rPr>
              <w:t>OR</w:t>
            </w:r>
            <w:r>
              <w:rPr>
                <w:rFonts w:ascii="Segoe UI" w:hAnsi="Segoe UI"/>
                <w:sz w:val="20"/>
              </w:rPr>
              <w:t xml:space="preserve"> DISPLAY)</w:t>
            </w:r>
            <w:r>
              <w:rPr>
                <w:rStyle w:val="keyword"/>
                <w:rFonts w:ascii="Segoe UI" w:hAnsi="Segoe UI"/>
                <w:sz w:val="20"/>
              </w:rPr>
              <w:t>/TI/AB/TX</w:t>
            </w:r>
            <w:r>
              <w:rPr>
                <w:rFonts w:ascii="Segoe UI" w:hAnsi="Segoe UI"/>
                <w:sz w:val="20"/>
              </w:rPr>
              <w:t xml:space="preserve"> </w:t>
            </w:r>
            <w:r>
              <w:rPr>
                <w:rStyle w:val="operator"/>
                <w:rFonts w:ascii="Segoe UI" w:hAnsi="Segoe UI"/>
                <w:sz w:val="20"/>
              </w:rPr>
              <w:t>AND</w:t>
            </w:r>
            <w:r>
              <w:rPr>
                <w:rFonts w:ascii="Segoe UI" w:hAnsi="Segoe UI"/>
                <w:sz w:val="20"/>
              </w:rPr>
              <w:t xml:space="preserve"> (INPUT </w:t>
            </w:r>
            <w:r>
              <w:rPr>
                <w:rStyle w:val="operator"/>
                <w:rFonts w:ascii="Segoe UI" w:hAnsi="Segoe UI"/>
                <w:sz w:val="20"/>
              </w:rPr>
              <w:t>OR</w:t>
            </w:r>
            <w:r>
              <w:rPr>
                <w:rFonts w:ascii="Segoe UI" w:hAnsi="Segoe UI"/>
                <w:sz w:val="20"/>
              </w:rPr>
              <w:t xml:space="preserve"> CABLE </w:t>
            </w:r>
            <w:r>
              <w:rPr>
                <w:rStyle w:val="operator"/>
                <w:rFonts w:ascii="Segoe UI" w:hAnsi="Segoe UI"/>
                <w:sz w:val="20"/>
              </w:rPr>
              <w:t>OR</w:t>
            </w:r>
            <w:r>
              <w:rPr>
                <w:rFonts w:ascii="Segoe UI" w:hAnsi="Segoe UI"/>
                <w:sz w:val="20"/>
              </w:rPr>
              <w:t xml:space="preserve"> WIRELESS </w:t>
            </w:r>
            <w:r>
              <w:rPr>
                <w:rStyle w:val="operator"/>
                <w:rFonts w:ascii="Segoe UI" w:hAnsi="Segoe UI"/>
                <w:sz w:val="20"/>
              </w:rPr>
              <w:t>OR</w:t>
            </w:r>
            <w:r>
              <w:rPr>
                <w:rFonts w:ascii="Segoe UI" w:hAnsi="Segoe UI"/>
                <w:sz w:val="20"/>
              </w:rPr>
              <w:t xml:space="preserve"> INTERNET </w:t>
            </w:r>
            <w:r>
              <w:rPr>
                <w:rStyle w:val="operator"/>
                <w:rFonts w:ascii="Segoe UI" w:hAnsi="Segoe UI"/>
                <w:sz w:val="20"/>
              </w:rPr>
              <w:t>OR</w:t>
            </w:r>
            <w:r>
              <w:rPr>
                <w:rFonts w:ascii="Segoe UI" w:hAnsi="Segoe UI"/>
                <w:sz w:val="20"/>
              </w:rPr>
              <w:t xml:space="preserve"> SATELLITE)</w:t>
            </w:r>
            <w:r>
              <w:rPr>
                <w:rStyle w:val="keyword"/>
                <w:rFonts w:ascii="Segoe UI" w:hAnsi="Segoe UI"/>
                <w:sz w:val="20"/>
              </w:rPr>
              <w:t>/TI/AB/TX</w:t>
            </w:r>
            <w:r>
              <w:rPr>
                <w:rFonts w:ascii="Segoe UI" w:hAnsi="Segoe UI"/>
                <w:sz w:val="20"/>
              </w:rPr>
              <w:t xml:space="preserve"> </w:t>
            </w:r>
            <w:r>
              <w:rPr>
                <w:rStyle w:val="operator"/>
                <w:rFonts w:ascii="Segoe UI" w:hAnsi="Segoe UI"/>
                <w:sz w:val="20"/>
              </w:rPr>
              <w:t>AND</w:t>
            </w:r>
            <w:r>
              <w:rPr>
                <w:rFonts w:ascii="Segoe UI" w:hAnsi="Segoe UI"/>
                <w:sz w:val="20"/>
              </w:rPr>
              <w:t xml:space="preserve"> (REMOTE </w:t>
            </w:r>
            <w:r>
              <w:rPr>
                <w:rStyle w:val="operator"/>
                <w:rFonts w:ascii="Segoe UI" w:hAnsi="Segoe UI"/>
                <w:sz w:val="20"/>
              </w:rPr>
              <w:t>OR</w:t>
            </w:r>
            <w:r>
              <w:rPr>
                <w:rFonts w:ascii="Segoe UI" w:hAnsi="Segoe UI"/>
                <w:sz w:val="20"/>
              </w:rPr>
              <w:t xml:space="preserve"> DEVICE </w:t>
            </w:r>
            <w:r>
              <w:rPr>
                <w:rStyle w:val="operator"/>
                <w:rFonts w:ascii="Segoe UI" w:hAnsi="Segoe UI"/>
                <w:sz w:val="20"/>
              </w:rPr>
              <w:t>OR</w:t>
            </w:r>
            <w:r>
              <w:rPr>
                <w:rFonts w:ascii="Segoe UI" w:hAnsi="Segoe UI"/>
                <w:sz w:val="20"/>
              </w:rPr>
              <w:t xml:space="preserve"> EQUIPMENT </w:t>
            </w:r>
            <w:r>
              <w:rPr>
                <w:rStyle w:val="operator"/>
                <w:rFonts w:ascii="Segoe UI" w:hAnsi="Segoe UI"/>
                <w:sz w:val="20"/>
              </w:rPr>
              <w:t>OR</w:t>
            </w:r>
            <w:r>
              <w:rPr>
                <w:rFonts w:ascii="Segoe UI" w:hAnsi="Segoe UI"/>
                <w:sz w:val="20"/>
              </w:rPr>
              <w:t xml:space="preserve"> CONTROLLER)</w:t>
            </w:r>
            <w:r>
              <w:rPr>
                <w:rStyle w:val="keyword"/>
                <w:rFonts w:ascii="Segoe UI" w:hAnsi="Segoe UI"/>
                <w:sz w:val="20"/>
              </w:rPr>
              <w:t>/TI/AB/TX</w:t>
            </w:r>
            <w:r>
              <w:rPr>
                <w:rFonts w:ascii="Segoe UI" w:hAnsi="Segoe UI"/>
                <w:sz w:val="20"/>
              </w:rPr>
              <w:t xml:space="preserve">) </w:t>
            </w:r>
            <w:r>
              <w:rPr>
                <w:rStyle w:val="operator"/>
                <w:rFonts w:ascii="Segoe UI" w:hAnsi="Segoe UI"/>
                <w:sz w:val="20"/>
              </w:rPr>
              <w:t>AND</w:t>
            </w:r>
            <w:r>
              <w:rPr>
                <w:rFonts w:ascii="Segoe UI" w:hAnsi="Segoe UI"/>
                <w:sz w:val="20"/>
              </w:rPr>
              <w:t xml:space="preserve"> (</w:t>
            </w:r>
            <w:r>
              <w:rPr>
                <w:rStyle w:val="keyword"/>
                <w:rFonts w:ascii="Segoe UI" w:hAnsi="Segoe UI"/>
                <w:sz w:val="20"/>
              </w:rPr>
              <w:t>EPRD</w:t>
            </w:r>
            <w:r>
              <w:rPr>
                <w:rFonts w:ascii="Segoe UI" w:hAnsi="Segoe UI"/>
                <w:sz w:val="20"/>
              </w:rPr>
              <w:t xml:space="preserve"> </w:t>
            </w:r>
            <w:r>
              <w:rPr>
                <w:rStyle w:val="operator"/>
                <w:rFonts w:ascii="Segoe UI" w:hAnsi="Segoe UI"/>
                <w:sz w:val="20"/>
              </w:rPr>
              <w:t>&lt;</w:t>
            </w:r>
            <w:r>
              <w:rPr>
                <w:rFonts w:ascii="Segoe UI" w:hAnsi="Segoe UI"/>
                <w:sz w:val="20"/>
              </w:rPr>
              <w:t xml:space="preserve"> 2007-05-19))</w:t>
            </w:r>
          </w:p>
        </w:tc>
        <w:tc>
          <w:tcPr>
            <w:tcW w:w="419" w:type="pct"/>
            <w:tcBorders>
              <w:top w:val="single" w:sz="4" w:space="0" w:color="1F497D" w:themeColor="text2"/>
              <w:left w:val="nil"/>
              <w:bottom w:val="single" w:sz="4" w:space="0" w:color="1F497D" w:themeColor="text2"/>
              <w:right w:val="nil"/>
            </w:tcBorders>
          </w:tcPr>
          <w:p w:rsidR="00661EB6" w:rsidRPr="00997559" w:rsidRDefault="00BB2550" w:rsidP="00661EB6">
            <w:pPr>
              <w:spacing w:before="60" w:after="60"/>
              <w:jc w:val="center"/>
            </w:pPr>
            <w:r>
              <w:rPr>
                <w:rFonts w:ascii="Segoe UI" w:hAnsi="Segoe UI"/>
                <w:sz w:val="20"/>
              </w:rPr>
              <w:t>926</w:t>
            </w:r>
          </w:p>
        </w:tc>
      </w:tr>
      <w:tr w:rsidR="00661EB6" w:rsidTr="009D55FA">
        <w:trPr>
          <w:cantSplit w:val="0"/>
          <w:trHeight w:val="20"/>
        </w:trPr>
        <w:tc>
          <w:tcPr>
            <w:tcW w:w="298" w:type="pct"/>
            <w:tcBorders>
              <w:top w:val="single" w:sz="4" w:space="0" w:color="1F497D" w:themeColor="text2"/>
              <w:left w:val="nil"/>
              <w:bottom w:val="single" w:sz="4" w:space="0" w:color="1F497D" w:themeColor="text2"/>
              <w:right w:val="nil"/>
            </w:tcBorders>
          </w:tcPr>
          <w:p w:rsidR="00661EB6" w:rsidRDefault="00661EB6" w:rsidP="00DD1679">
            <w:pPr>
              <w:pStyle w:val="ListParagraph"/>
              <w:numPr>
                <w:ilvl w:val="0"/>
                <w:numId w:val="23"/>
              </w:numPr>
              <w:spacing w:before="60" w:after="60" w:line="240" w:lineRule="auto"/>
              <w:ind w:left="101" w:firstLine="0"/>
              <w:jc w:val="center"/>
            </w:pPr>
          </w:p>
        </w:tc>
        <w:tc>
          <w:tcPr>
            <w:tcW w:w="1563" w:type="pct"/>
            <w:tcBorders>
              <w:top w:val="single" w:sz="4" w:space="0" w:color="1F497D" w:themeColor="text2"/>
              <w:left w:val="nil"/>
              <w:bottom w:val="single" w:sz="4" w:space="0" w:color="1F497D" w:themeColor="text2"/>
              <w:right w:val="nil"/>
            </w:tcBorders>
          </w:tcPr>
          <w:p w:rsidR="00661EB6" w:rsidRDefault="008B0E42" w:rsidP="00661EB6">
            <w:pPr>
              <w:jc w:val="center"/>
            </w:pPr>
            <w:r>
              <w:rPr>
                <w:rFonts w:cs="Segoe UI" w:ascii="Segoe UI" w:hAnsi="Segoe UI"/>
                <w:b/>
                <w:bCs/>
                <w:sz w:val="20"/>
              </w:rPr>
              <w:t>Class</w:t>
            </w:r>
            <w:r w:rsidR="00661EB6">
              <w:rPr>
                <w:rFonts w:cs="Segoe UI" w:ascii="Segoe UI" w:hAnsi="Segoe UI"/>
                <w:b/>
                <w:bCs/>
                <w:sz w:val="20"/>
              </w:rPr>
              <w:t xml:space="preserve">: </w:t>
            </w:r>
            <w:r w:rsidR="00AF5E60">
              <w:rPr>
                <w:rFonts w:ascii="Segoe UI" w:hAnsi="Segoe UI"/>
                <w:sz w:val="20"/>
              </w:rPr>
              <w:t>Frame controller</w:t>
            </w:r>
          </w:p>
          <w:p w:rsidR="009C4C7C" w:rsidRPr="004A5163" w:rsidRDefault="009C4C7C" w:rsidP="00661EB6">
            <w:pPr>
              <w:jc w:val="center"/>
              <w:rPr>
                <w:rFonts w:cs="Segoe UI"/>
                <w:bCs/>
              </w:rPr>
            </w:pPr>
            <w:r w:rsidRPr="009C4C7C">
              <w:rPr>
                <w:rFonts w:ascii="Segoe UI" w:hAnsi="Segoe UI"/>
                <w:b/>
                <w:sz w:val="20"/>
              </w:rPr>
              <w:t>Full Text:</w:t>
            </w:r>
            <w:r>
              <w:rPr>
                <w:rFonts w:ascii="Segoe UI" w:hAnsi="Segoe UI"/>
                <w:b/>
                <w:sz w:val="20"/>
              </w:rPr>
              <w:t xml:space="preserve"> </w:t>
            </w:r>
            <w:r w:rsidR="004A5163">
              <w:rPr>
                <w:rFonts w:ascii="Segoe UI" w:hAnsi="Segoe UI"/>
                <w:sz w:val="20"/>
              </w:rPr>
              <w:t xml:space="preserve">concurrent video streams </w:t>
            </w:r>
            <w:r w:rsidR="004A5163" w:rsidRPr="004A5163">
              <w:rPr>
                <w:rFonts w:ascii="Segoe UI" w:hAnsi="Segoe UI"/>
                <w:b/>
                <w:sz w:val="20"/>
              </w:rPr>
              <w:t>AND</w:t>
            </w:r>
            <w:r w:rsidR="004A5163">
              <w:rPr>
                <w:rFonts w:ascii="Segoe UI" w:hAnsi="Segoe UI"/>
                <w:sz w:val="20"/>
              </w:rPr>
              <w:t xml:space="preserve"> interactive/user controlled/viewer selectable </w:t>
            </w:r>
            <w:r w:rsidR="004A5163" w:rsidRPr="004A5163">
              <w:rPr>
                <w:rFonts w:ascii="Segoe UI" w:hAnsi="Segoe UI"/>
                <w:b/>
                <w:sz w:val="20"/>
              </w:rPr>
              <w:t xml:space="preserve">AND </w:t>
            </w:r>
            <w:r w:rsidR="004A5163">
              <w:rPr>
                <w:rFonts w:ascii="Segoe UI" w:hAnsi="Segoe UI"/>
                <w:sz w:val="20"/>
              </w:rPr>
              <w:t>television</w:t>
            </w:r>
          </w:p>
        </w:tc>
        <w:tc>
          <w:tcPr>
            <w:tcW w:w="2720" w:type="pct"/>
            <w:tcBorders>
              <w:top w:val="single" w:sz="4" w:space="0" w:color="1F497D" w:themeColor="text2"/>
              <w:left w:val="nil"/>
              <w:bottom w:val="single" w:sz="4" w:space="0" w:color="1F497D" w:themeColor="text2"/>
              <w:right w:val="nil"/>
            </w:tcBorders>
          </w:tcPr>
          <w:p w:rsidR="00661EB6" w:rsidRPr="00F258C4" w:rsidRDefault="00220235" w:rsidP="001C6EB8">
            <w:pPr>
              <w:jc w:val="center"/>
            </w:pPr>
            <w:r>
              <w:rPr>
                <w:rFonts w:ascii="Segoe UI" w:hAnsi="Segoe UI"/>
                <w:sz w:val="20"/>
              </w:rPr>
              <w:t>(((((PLURAL</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MULTIPLE </w:t>
            </w:r>
            <w:r>
              <w:rPr>
                <w:rStyle w:val="operator"/>
                <w:rFonts w:ascii="Segoe UI" w:hAnsi="Segoe UI"/>
                <w:sz w:val="20"/>
              </w:rPr>
              <w:t>OR</w:t>
            </w:r>
            <w:r>
              <w:rPr>
                <w:rFonts w:ascii="Segoe UI" w:hAnsi="Segoe UI"/>
                <w:sz w:val="20"/>
              </w:rPr>
              <w:t xml:space="preserve"> SEVERAL </w:t>
            </w:r>
            <w:r>
              <w:rPr>
                <w:rStyle w:val="operator"/>
                <w:rFonts w:ascii="Segoe UI" w:hAnsi="Segoe UI"/>
                <w:sz w:val="20"/>
              </w:rPr>
              <w:t>OR</w:t>
            </w:r>
            <w:r>
              <w:rPr>
                <w:rFonts w:ascii="Segoe UI" w:hAnsi="Segoe UI"/>
                <w:sz w:val="20"/>
              </w:rPr>
              <w:t xml:space="preserve"> CONCURRENT </w:t>
            </w:r>
            <w:r>
              <w:rPr>
                <w:rStyle w:val="operator"/>
                <w:rFonts w:ascii="Segoe UI" w:hAnsi="Segoe UI"/>
                <w:sz w:val="20"/>
              </w:rPr>
              <w:t>OR</w:t>
            </w:r>
            <w:r>
              <w:rPr>
                <w:rFonts w:ascii="Segoe UI" w:hAnsi="Segoe UI"/>
                <w:sz w:val="20"/>
              </w:rPr>
              <w:t xml:space="preserve"> SIMULTAN</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PARALLEL </w:t>
            </w:r>
            <w:r>
              <w:rPr>
                <w:rStyle w:val="operator"/>
                <w:rFonts w:ascii="Segoe UI" w:hAnsi="Segoe UI"/>
                <w:sz w:val="20"/>
              </w:rPr>
              <w:t>OR</w:t>
            </w:r>
            <w:r>
              <w:rPr>
                <w:rFonts w:ascii="Segoe UI" w:hAnsi="Segoe UI"/>
                <w:sz w:val="20"/>
              </w:rPr>
              <w:t xml:space="preserve"> MOSAIC) </w:t>
            </w:r>
            <w:r>
              <w:rPr>
                <w:rStyle w:val="operator"/>
                <w:rFonts w:ascii="Segoe UI" w:hAnsi="Segoe UI"/>
                <w:sz w:val="20"/>
              </w:rPr>
              <w:t>P</w:t>
            </w:r>
            <w:r>
              <w:rPr>
                <w:rFonts w:ascii="Segoe UI" w:hAnsi="Segoe UI"/>
                <w:sz w:val="20"/>
              </w:rPr>
              <w:t xml:space="preserve"> (MULTI </w:t>
            </w:r>
            <w:r>
              <w:rPr>
                <w:rStyle w:val="operator"/>
                <w:rFonts w:ascii="Segoe UI" w:hAnsi="Segoe UI"/>
                <w:sz w:val="20"/>
              </w:rPr>
              <w:t>D</w:t>
            </w:r>
            <w:r>
              <w:rPr>
                <w:rFonts w:ascii="Segoe UI" w:hAnsi="Segoe UI"/>
                <w:sz w:val="20"/>
              </w:rPr>
              <w:t xml:space="preserve"> CHANNEL</w:t>
            </w:r>
            <w:r>
              <w:rPr>
                <w:rStyle w:val="operator"/>
                <w:rFonts w:ascii="Segoe UI" w:hAnsi="Segoe UI"/>
                <w:sz w:val="20"/>
              </w:rPr>
              <w:t>+</w:t>
            </w:r>
            <w:r>
              <w:rPr>
                <w:rFonts w:ascii="Segoe UI" w:hAnsi="Segoe UI"/>
                <w:sz w:val="20"/>
              </w:rPr>
              <w:t>))</w:t>
            </w:r>
            <w:r>
              <w:rPr>
                <w:rStyle w:val="keyword"/>
                <w:rFonts w:ascii="Segoe UI" w:hAnsi="Segoe UI"/>
                <w:sz w:val="20"/>
              </w:rPr>
              <w:t>/TI/AB/TX</w:t>
            </w:r>
            <w:r>
              <w:rPr>
                <w:rFonts w:ascii="Segoe UI" w:hAnsi="Segoe UI"/>
                <w:sz w:val="20"/>
              </w:rPr>
              <w:t xml:space="preserve"> </w:t>
            </w:r>
            <w:r>
              <w:rPr>
                <w:rStyle w:val="operator"/>
                <w:rFonts w:ascii="Segoe UI" w:hAnsi="Segoe UI"/>
                <w:sz w:val="20"/>
              </w:rPr>
              <w:t>AND</w:t>
            </w:r>
            <w:r>
              <w:rPr>
                <w:rFonts w:ascii="Segoe UI" w:hAnsi="Segoe UI"/>
                <w:sz w:val="20"/>
              </w:rPr>
              <w:t xml:space="preserve"> ((INTERACTIVE </w:t>
            </w:r>
            <w:r>
              <w:rPr>
                <w:rStyle w:val="operator"/>
                <w:rFonts w:ascii="Segoe UI" w:hAnsi="Segoe UI"/>
                <w:sz w:val="20"/>
              </w:rPr>
              <w:t>OR</w:t>
            </w:r>
            <w:r>
              <w:rPr>
                <w:rFonts w:ascii="Segoe UI" w:hAnsi="Segoe UI"/>
                <w:sz w:val="20"/>
              </w:rPr>
              <w:t xml:space="preserve"> USER-CONTROLLED </w:t>
            </w:r>
            <w:r>
              <w:rPr>
                <w:rStyle w:val="operator"/>
                <w:rFonts w:ascii="Segoe UI" w:hAnsi="Segoe UI"/>
                <w:sz w:val="20"/>
              </w:rPr>
              <w:t>OR</w:t>
            </w:r>
            <w:r>
              <w:rPr>
                <w:rFonts w:ascii="Segoe UI" w:hAnsi="Segoe UI"/>
                <w:sz w:val="20"/>
              </w:rPr>
              <w:t xml:space="preserve"> VIEWER-SELECTABLE) </w:t>
            </w:r>
            <w:r>
              <w:rPr>
                <w:rStyle w:val="operator"/>
                <w:rFonts w:ascii="Segoe UI" w:hAnsi="Segoe UI"/>
                <w:sz w:val="20"/>
              </w:rPr>
              <w:t>2D</w:t>
            </w:r>
            <w:r>
              <w:rPr>
                <w:rFonts w:ascii="Segoe UI" w:hAnsi="Segoe UI"/>
                <w:sz w:val="20"/>
              </w:rPr>
              <w:t xml:space="preserve"> (TELEVISION </w:t>
            </w:r>
            <w:r>
              <w:rPr>
                <w:rStyle w:val="operator"/>
                <w:rFonts w:ascii="Segoe UI" w:hAnsi="Segoe UI"/>
                <w:sz w:val="20"/>
              </w:rPr>
              <w:t>OR</w:t>
            </w:r>
            <w:r>
              <w:rPr>
                <w:rFonts w:ascii="Segoe UI" w:hAnsi="Segoe UI"/>
                <w:sz w:val="20"/>
              </w:rPr>
              <w:t xml:space="preserve"> TV </w:t>
            </w:r>
            <w:r>
              <w:rPr>
                <w:rStyle w:val="operator"/>
                <w:rFonts w:ascii="Segoe UI" w:hAnsi="Segoe UI"/>
                <w:sz w:val="20"/>
              </w:rPr>
              <w:t>OR</w:t>
            </w:r>
            <w:r>
              <w:rPr>
                <w:rFonts w:ascii="Segoe UI" w:hAnsi="Segoe UI"/>
                <w:sz w:val="20"/>
              </w:rPr>
              <w:t xml:space="preserve"> DISPLAY))</w:t>
            </w:r>
            <w:r>
              <w:rPr>
                <w:rStyle w:val="keyword"/>
                <w:rFonts w:ascii="Segoe UI" w:hAnsi="Segoe UI"/>
                <w:sz w:val="20"/>
              </w:rPr>
              <w:t>/TI/AB/TX</w:t>
            </w:r>
            <w:r>
              <w:rPr>
                <w:rFonts w:ascii="Segoe UI" w:hAnsi="Segoe UI"/>
                <w:sz w:val="20"/>
              </w:rPr>
              <w:t xml:space="preserve">) </w:t>
            </w:r>
            <w:r>
              <w:rPr>
                <w:rStyle w:val="operator"/>
                <w:rFonts w:ascii="Segoe UI" w:hAnsi="Segoe UI"/>
                <w:sz w:val="20"/>
              </w:rPr>
              <w:t>AND</w:t>
            </w:r>
            <w:r>
              <w:rPr>
                <w:rFonts w:ascii="Segoe UI" w:hAnsi="Segoe UI"/>
                <w:sz w:val="20"/>
              </w:rPr>
              <w:t xml:space="preserve"> (H04N-021/4316)</w:t>
            </w:r>
            <w:r>
              <w:rPr>
                <w:rStyle w:val="keyword"/>
                <w:rFonts w:ascii="Segoe UI" w:hAnsi="Segoe UI"/>
                <w:sz w:val="20"/>
              </w:rPr>
              <w:t>/IPC/CPC</w:t>
            </w:r>
            <w:r>
              <w:rPr>
                <w:rFonts w:ascii="Segoe UI" w:hAnsi="Segoe UI"/>
                <w:sz w:val="20"/>
              </w:rPr>
              <w:t xml:space="preserve">) </w:t>
            </w:r>
            <w:r>
              <w:rPr>
                <w:rStyle w:val="operator"/>
                <w:rFonts w:ascii="Segoe UI" w:hAnsi="Segoe UI"/>
                <w:sz w:val="20"/>
              </w:rPr>
              <w:t>AND</w:t>
            </w:r>
            <w:r>
              <w:rPr>
                <w:rFonts w:ascii="Segoe UI" w:hAnsi="Segoe UI"/>
                <w:sz w:val="20"/>
              </w:rPr>
              <w:t xml:space="preserve"> (</w:t>
            </w:r>
            <w:r>
              <w:rPr>
                <w:rStyle w:val="keyword"/>
                <w:rFonts w:ascii="Segoe UI" w:hAnsi="Segoe UI"/>
                <w:sz w:val="20"/>
              </w:rPr>
              <w:t>EPRD</w:t>
            </w:r>
            <w:r>
              <w:rPr>
                <w:rFonts w:ascii="Segoe UI" w:hAnsi="Segoe UI"/>
                <w:sz w:val="20"/>
              </w:rPr>
              <w:t xml:space="preserve"> </w:t>
            </w:r>
            <w:r>
              <w:rPr>
                <w:rStyle w:val="operator"/>
                <w:rFonts w:ascii="Segoe UI" w:hAnsi="Segoe UI"/>
                <w:sz w:val="20"/>
              </w:rPr>
              <w:t>&lt;</w:t>
            </w:r>
            <w:r>
              <w:rPr>
                <w:rFonts w:ascii="Segoe UI" w:hAnsi="Segoe UI"/>
                <w:sz w:val="20"/>
              </w:rPr>
              <w:t xml:space="preserve"> 2007-05-19))</w:t>
            </w:r>
          </w:p>
        </w:tc>
        <w:tc>
          <w:tcPr>
            <w:tcW w:w="419" w:type="pct"/>
            <w:tcBorders>
              <w:top w:val="single" w:sz="4" w:space="0" w:color="1F497D" w:themeColor="text2"/>
              <w:left w:val="nil"/>
              <w:bottom w:val="single" w:sz="4" w:space="0" w:color="1F497D" w:themeColor="text2"/>
              <w:right w:val="nil"/>
            </w:tcBorders>
          </w:tcPr>
          <w:p w:rsidR="00661EB6" w:rsidRPr="00997559" w:rsidRDefault="00180F5F" w:rsidP="00661EB6">
            <w:pPr>
              <w:spacing w:before="60" w:after="60"/>
              <w:jc w:val="center"/>
            </w:pPr>
            <w:r>
              <w:rPr>
                <w:rFonts w:ascii="Segoe UI" w:hAnsi="Segoe UI"/>
                <w:sz w:val="20"/>
              </w:rPr>
              <w:t>28</w:t>
            </w:r>
          </w:p>
        </w:tc>
      </w:tr>
      <w:tr w:rsidR="00661EB6" w:rsidTr="009D55FA">
        <w:trPr>
          <w:cantSplit w:val="0"/>
          <w:trHeight w:val="20"/>
        </w:trPr>
        <w:tc>
          <w:tcPr>
            <w:tcW w:w="298" w:type="pct"/>
            <w:tcBorders>
              <w:top w:val="single" w:sz="4" w:space="0" w:color="1F497D" w:themeColor="text2"/>
              <w:left w:val="nil"/>
              <w:bottom w:val="single" w:sz="4" w:space="0" w:color="1F497D" w:themeColor="text2"/>
              <w:right w:val="nil"/>
            </w:tcBorders>
          </w:tcPr>
          <w:p w:rsidR="00661EB6" w:rsidRDefault="00661EB6" w:rsidP="00DD1679">
            <w:pPr>
              <w:pStyle w:val="ListParagraph"/>
              <w:numPr>
                <w:ilvl w:val="0"/>
                <w:numId w:val="23"/>
              </w:numPr>
              <w:spacing w:before="60" w:after="60" w:line="240" w:lineRule="auto"/>
              <w:ind w:left="101" w:firstLine="0"/>
              <w:jc w:val="center"/>
            </w:pPr>
          </w:p>
        </w:tc>
        <w:tc>
          <w:tcPr>
            <w:tcW w:w="1563" w:type="pct"/>
            <w:tcBorders>
              <w:top w:val="single" w:sz="4" w:space="0" w:color="1F497D" w:themeColor="text2"/>
              <w:left w:val="nil"/>
              <w:bottom w:val="single" w:sz="4" w:space="0" w:color="1F497D" w:themeColor="text2"/>
              <w:right w:val="nil"/>
            </w:tcBorders>
          </w:tcPr>
          <w:p w:rsidR="00661EB6" w:rsidRDefault="00661EB6" w:rsidP="00661EB6">
            <w:pPr>
              <w:jc w:val="center"/>
              <w:rPr>
                <w:rFonts w:cs="Segoe UI"/>
                <w:bCs/>
              </w:rPr>
            </w:pPr>
            <w:r>
              <w:rPr>
                <w:rFonts w:cs="Segoe UI" w:ascii="Segoe UI" w:hAnsi="Segoe UI"/>
                <w:b/>
                <w:bCs/>
                <w:sz w:val="20"/>
              </w:rPr>
              <w:t>Assignees AND</w:t>
            </w:r>
          </w:p>
          <w:p w:rsidR="00661EB6" w:rsidRPr="001B3E6E" w:rsidRDefault="00661EB6" w:rsidP="00661EB6">
            <w:pPr>
              <w:jc w:val="center"/>
              <w:rPr>
                <w:rFonts w:cs="Segoe UI"/>
                <w:bCs/>
              </w:rPr>
            </w:pPr>
            <w:r w:rsidRPr="00997559">
              <w:rPr>
                <w:rFonts w:cs="Segoe UI" w:ascii="Segoe UI" w:hAnsi="Segoe UI"/>
                <w:b/>
                <w:bCs/>
                <w:sz w:val="20"/>
              </w:rPr>
              <w:t>Full Text:</w:t>
            </w:r>
            <w:r w:rsidR="001B3E6E">
              <w:rPr>
                <w:rFonts w:cs="Segoe UI" w:ascii="Segoe UI" w:hAnsi="Segoe UI"/>
                <w:b/>
                <w:bCs/>
                <w:sz w:val="20"/>
              </w:rPr>
              <w:t xml:space="preserve"> </w:t>
            </w:r>
            <w:r w:rsidR="001B3E6E">
              <w:rPr>
                <w:rFonts w:cs="Segoe UI" w:ascii="Segoe UI" w:hAnsi="Segoe UI"/>
                <w:bCs/>
                <w:sz w:val="20"/>
              </w:rPr>
              <w:t xml:space="preserve">concurrent multiple channels </w:t>
            </w:r>
            <w:r w:rsidR="001B3E6E" w:rsidRPr="001B3E6E">
              <w:rPr>
                <w:rFonts w:cs="Segoe UI" w:ascii="Segoe UI" w:hAnsi="Segoe UI"/>
                <w:b/>
                <w:bCs/>
                <w:sz w:val="20"/>
              </w:rPr>
              <w:t>AND</w:t>
            </w:r>
            <w:r w:rsidR="001B3E6E">
              <w:rPr>
                <w:rFonts w:cs="Segoe UI" w:ascii="Segoe UI" w:hAnsi="Segoe UI"/>
                <w:b/>
                <w:bCs/>
                <w:sz w:val="20"/>
              </w:rPr>
              <w:t xml:space="preserve"> </w:t>
            </w:r>
            <w:r w:rsidR="001B3E6E" w:rsidRPr="001B3E6E">
              <w:rPr>
                <w:rFonts w:cs="Segoe UI" w:ascii="Segoe UI" w:hAnsi="Segoe UI"/>
                <w:bCs/>
                <w:sz w:val="20"/>
              </w:rPr>
              <w:t>user controlled</w:t>
            </w:r>
            <w:r w:rsidR="001B3E6E">
              <w:rPr>
                <w:rFonts w:cs="Segoe UI" w:ascii="Segoe UI" w:hAnsi="Segoe UI"/>
                <w:b/>
                <w:bCs/>
                <w:sz w:val="20"/>
              </w:rPr>
              <w:t xml:space="preserve"> </w:t>
            </w:r>
            <w:r w:rsidR="001B3E6E">
              <w:rPr>
                <w:rFonts w:cs="Segoe UI" w:ascii="Segoe UI" w:hAnsi="Segoe UI"/>
                <w:bCs/>
                <w:sz w:val="20"/>
              </w:rPr>
              <w:t>television system</w:t>
            </w:r>
          </w:p>
        </w:tc>
        <w:tc>
          <w:tcPr>
            <w:tcW w:w="2720" w:type="pct"/>
            <w:tcBorders>
              <w:top w:val="single" w:sz="4" w:space="0" w:color="1F497D" w:themeColor="text2"/>
              <w:left w:val="nil"/>
              <w:bottom w:val="single" w:sz="4" w:space="0" w:color="1F497D" w:themeColor="text2"/>
              <w:right w:val="nil"/>
            </w:tcBorders>
          </w:tcPr>
          <w:p w:rsidR="00661EB6" w:rsidRPr="00F258C4" w:rsidRDefault="00220235" w:rsidP="001C6EB8">
            <w:pPr>
              <w:jc w:val="center"/>
            </w:pPr>
            <w:r>
              <w:rPr>
                <w:rFonts w:ascii="Segoe UI" w:hAnsi="Segoe UI"/>
                <w:sz w:val="20"/>
              </w:rPr>
              <w:t>((((PLURAL</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MULTIPLE </w:t>
            </w:r>
            <w:r>
              <w:rPr>
                <w:rStyle w:val="operator"/>
                <w:rFonts w:ascii="Segoe UI" w:hAnsi="Segoe UI"/>
                <w:sz w:val="20"/>
              </w:rPr>
              <w:t>OR</w:t>
            </w:r>
            <w:r>
              <w:rPr>
                <w:rFonts w:ascii="Segoe UI" w:hAnsi="Segoe UI"/>
                <w:sz w:val="20"/>
              </w:rPr>
              <w:t xml:space="preserve"> SEVERAL </w:t>
            </w:r>
            <w:r>
              <w:rPr>
                <w:rStyle w:val="operator"/>
                <w:rFonts w:ascii="Segoe UI" w:hAnsi="Segoe UI"/>
                <w:sz w:val="20"/>
              </w:rPr>
              <w:t>OR</w:t>
            </w:r>
            <w:r>
              <w:rPr>
                <w:rFonts w:ascii="Segoe UI" w:hAnsi="Segoe UI"/>
                <w:sz w:val="20"/>
              </w:rPr>
              <w:t xml:space="preserve"> CONCURRENT </w:t>
            </w:r>
            <w:r>
              <w:rPr>
                <w:rStyle w:val="operator"/>
                <w:rFonts w:ascii="Segoe UI" w:hAnsi="Segoe UI"/>
                <w:sz w:val="20"/>
              </w:rPr>
              <w:t>OR</w:t>
            </w:r>
            <w:r>
              <w:rPr>
                <w:rFonts w:ascii="Segoe UI" w:hAnsi="Segoe UI"/>
                <w:sz w:val="20"/>
              </w:rPr>
              <w:t xml:space="preserve"> SIMULTAN</w:t>
            </w:r>
            <w:r>
              <w:rPr>
                <w:rStyle w:val="operator"/>
                <w:rFonts w:ascii="Segoe UI" w:hAnsi="Segoe UI"/>
                <w:sz w:val="20"/>
              </w:rPr>
              <w:t>+</w:t>
            </w:r>
            <w:r>
              <w:rPr>
                <w:rFonts w:ascii="Segoe UI" w:hAnsi="Segoe UI"/>
                <w:sz w:val="20"/>
              </w:rPr>
              <w:t xml:space="preserve"> </w:t>
            </w:r>
            <w:r>
              <w:rPr>
                <w:rStyle w:val="operator"/>
                <w:rFonts w:ascii="Segoe UI" w:hAnsi="Segoe UI"/>
                <w:sz w:val="20"/>
              </w:rPr>
              <w:t>OR</w:t>
            </w:r>
            <w:r>
              <w:rPr>
                <w:rFonts w:ascii="Segoe UI" w:hAnsi="Segoe UI"/>
                <w:sz w:val="20"/>
              </w:rPr>
              <w:t xml:space="preserve"> PARALLEL </w:t>
            </w:r>
            <w:r>
              <w:rPr>
                <w:rStyle w:val="operator"/>
                <w:rFonts w:ascii="Segoe UI" w:hAnsi="Segoe UI"/>
                <w:sz w:val="20"/>
              </w:rPr>
              <w:t>OR</w:t>
            </w:r>
            <w:r>
              <w:rPr>
                <w:rFonts w:ascii="Segoe UI" w:hAnsi="Segoe UI"/>
                <w:sz w:val="20"/>
              </w:rPr>
              <w:t xml:space="preserve"> MOSAIC) </w:t>
            </w:r>
            <w:r>
              <w:rPr>
                <w:rStyle w:val="operator"/>
                <w:rFonts w:ascii="Segoe UI" w:hAnsi="Segoe UI"/>
                <w:sz w:val="20"/>
              </w:rPr>
              <w:t>P</w:t>
            </w:r>
            <w:r>
              <w:rPr>
                <w:rFonts w:ascii="Segoe UI" w:hAnsi="Segoe UI"/>
                <w:sz w:val="20"/>
              </w:rPr>
              <w:t xml:space="preserve"> (MULTI </w:t>
            </w:r>
            <w:r>
              <w:rPr>
                <w:rStyle w:val="operator"/>
                <w:rFonts w:ascii="Segoe UI" w:hAnsi="Segoe UI"/>
                <w:sz w:val="20"/>
              </w:rPr>
              <w:t>D</w:t>
            </w:r>
            <w:r>
              <w:rPr>
                <w:rFonts w:ascii="Segoe UI" w:hAnsi="Segoe UI"/>
                <w:sz w:val="20"/>
              </w:rPr>
              <w:t xml:space="preserve"> CHANNEL</w:t>
            </w:r>
            <w:r>
              <w:rPr>
                <w:rStyle w:val="operator"/>
                <w:rFonts w:ascii="Segoe UI" w:hAnsi="Segoe UI"/>
                <w:sz w:val="20"/>
              </w:rPr>
              <w:t>+</w:t>
            </w:r>
            <w:r>
              <w:rPr>
                <w:rFonts w:ascii="Segoe UI" w:hAnsi="Segoe UI"/>
                <w:sz w:val="20"/>
              </w:rPr>
              <w:t>))</w:t>
            </w:r>
            <w:r>
              <w:rPr>
                <w:rStyle w:val="keyword"/>
                <w:rFonts w:ascii="Segoe UI" w:hAnsi="Segoe UI"/>
                <w:sz w:val="20"/>
              </w:rPr>
              <w:t>/TI/AB/TX</w:t>
            </w:r>
            <w:r>
              <w:rPr>
                <w:rFonts w:ascii="Segoe UI" w:hAnsi="Segoe UI"/>
                <w:sz w:val="20"/>
              </w:rPr>
              <w:t xml:space="preserve"> </w:t>
            </w:r>
            <w:r>
              <w:rPr>
                <w:rStyle w:val="operator"/>
                <w:rFonts w:ascii="Segoe UI" w:hAnsi="Segoe UI"/>
                <w:sz w:val="20"/>
              </w:rPr>
              <w:t>AND</w:t>
            </w:r>
            <w:r>
              <w:rPr>
                <w:rFonts w:ascii="Segoe UI" w:hAnsi="Segoe UI"/>
                <w:sz w:val="20"/>
              </w:rPr>
              <w:t xml:space="preserve"> ((INTERACTIVE </w:t>
            </w:r>
            <w:r>
              <w:rPr>
                <w:rStyle w:val="operator"/>
                <w:rFonts w:ascii="Segoe UI" w:hAnsi="Segoe UI"/>
                <w:sz w:val="20"/>
              </w:rPr>
              <w:t>OR</w:t>
            </w:r>
            <w:r>
              <w:rPr>
                <w:rFonts w:ascii="Segoe UI" w:hAnsi="Segoe UI"/>
                <w:sz w:val="20"/>
              </w:rPr>
              <w:t xml:space="preserve"> USER-CONTROLLED </w:t>
            </w:r>
            <w:r>
              <w:rPr>
                <w:rStyle w:val="operator"/>
                <w:rFonts w:ascii="Segoe UI" w:hAnsi="Segoe UI"/>
                <w:sz w:val="20"/>
              </w:rPr>
              <w:t>OR</w:t>
            </w:r>
            <w:r>
              <w:rPr>
                <w:rFonts w:ascii="Segoe UI" w:hAnsi="Segoe UI"/>
                <w:sz w:val="20"/>
              </w:rPr>
              <w:t xml:space="preserve"> VIEWER-SELECTABLE) </w:t>
            </w:r>
            <w:r>
              <w:rPr>
                <w:rStyle w:val="operator"/>
                <w:rFonts w:ascii="Segoe UI" w:hAnsi="Segoe UI"/>
                <w:sz w:val="20"/>
              </w:rPr>
              <w:t>2D</w:t>
            </w:r>
            <w:r>
              <w:rPr>
                <w:rFonts w:ascii="Segoe UI" w:hAnsi="Segoe UI"/>
                <w:sz w:val="20"/>
              </w:rPr>
              <w:t xml:space="preserve"> (TELEVISION </w:t>
            </w:r>
            <w:r>
              <w:rPr>
                <w:rStyle w:val="operator"/>
                <w:rFonts w:ascii="Segoe UI" w:hAnsi="Segoe UI"/>
                <w:sz w:val="20"/>
              </w:rPr>
              <w:t>OR</w:t>
            </w:r>
            <w:r>
              <w:rPr>
                <w:rFonts w:ascii="Segoe UI" w:hAnsi="Segoe UI"/>
                <w:sz w:val="20"/>
              </w:rPr>
              <w:t xml:space="preserve"> TV </w:t>
            </w:r>
            <w:r>
              <w:rPr>
                <w:rStyle w:val="operator"/>
                <w:rFonts w:ascii="Segoe UI" w:hAnsi="Segoe UI"/>
                <w:sz w:val="20"/>
              </w:rPr>
              <w:t>OR</w:t>
            </w:r>
            <w:r>
              <w:rPr>
                <w:rFonts w:ascii="Segoe UI" w:hAnsi="Segoe UI"/>
                <w:sz w:val="20"/>
              </w:rPr>
              <w:t xml:space="preserve"> DISPLAY))</w:t>
            </w:r>
            <w:r>
              <w:rPr>
                <w:rStyle w:val="keyword"/>
                <w:rFonts w:ascii="Segoe UI" w:hAnsi="Segoe UI"/>
                <w:sz w:val="20"/>
              </w:rPr>
              <w:t>/TI/AB/TX</w:t>
            </w:r>
            <w:r>
              <w:rPr>
                <w:rFonts w:ascii="Segoe UI" w:hAnsi="Segoe UI"/>
                <w:sz w:val="20"/>
              </w:rPr>
              <w:t xml:space="preserve">) </w:t>
            </w:r>
            <w:r>
              <w:rPr>
                <w:rStyle w:val="operator"/>
                <w:rFonts w:ascii="Segoe UI" w:hAnsi="Segoe UI"/>
                <w:sz w:val="20"/>
              </w:rPr>
              <w:t>AND</w:t>
            </w:r>
            <w:r>
              <w:rPr>
                <w:rFonts w:ascii="Segoe UI" w:hAnsi="Segoe UI"/>
                <w:sz w:val="20"/>
              </w:rPr>
              <w:t xml:space="preserve"> ((</w:t>
            </w:r>
            <w:r>
              <w:rPr>
                <w:rStyle w:val="string"/>
                <w:rFonts w:ascii="Segoe UI" w:hAnsi="Segoe UI"/>
                <w:sz w:val="20"/>
              </w:rPr>
              <w:t>"LG ELECTRONICS"</w:t>
            </w:r>
            <w:r>
              <w:rPr>
                <w:rFonts w:ascii="Segoe UI" w:hAnsi="Segoe UI"/>
                <w:sz w:val="20"/>
              </w:rPr>
              <w:t>)</w:t>
            </w:r>
            <w:r>
              <w:rPr>
                <w:rStyle w:val="keyword"/>
                <w:rFonts w:ascii="Segoe UI" w:hAnsi="Segoe UI"/>
                <w:sz w:val="20"/>
              </w:rPr>
              <w:t>/PAN</w:t>
            </w:r>
            <w:r>
              <w:rPr>
                <w:rFonts w:ascii="Segoe UI" w:hAnsi="Segoe UI"/>
                <w:sz w:val="20"/>
              </w:rPr>
              <w:t xml:space="preserve"> </w:t>
            </w:r>
            <w:r>
              <w:rPr>
                <w:rStyle w:val="operator"/>
                <w:rFonts w:ascii="Segoe UI" w:hAnsi="Segoe UI"/>
                <w:sz w:val="20"/>
              </w:rPr>
              <w:t>OR</w:t>
            </w:r>
            <w:r>
              <w:rPr>
                <w:rFonts w:ascii="Segoe UI" w:hAnsi="Segoe UI"/>
                <w:sz w:val="20"/>
              </w:rPr>
              <w:t xml:space="preserve"> (</w:t>
            </w:r>
            <w:r>
              <w:rPr>
                <w:rStyle w:val="string"/>
                <w:rFonts w:ascii="Segoe UI" w:hAnsi="Segoe UI"/>
                <w:sz w:val="20"/>
              </w:rPr>
              <w:t>"SONY"</w:t>
            </w:r>
            <w:r>
              <w:rPr>
                <w:rFonts w:ascii="Segoe UI" w:hAnsi="Segoe UI"/>
                <w:sz w:val="20"/>
              </w:rPr>
              <w:t>)</w:t>
            </w:r>
            <w:r>
              <w:rPr>
                <w:rStyle w:val="keyword"/>
                <w:rFonts w:ascii="Segoe UI" w:hAnsi="Segoe UI"/>
                <w:sz w:val="20"/>
              </w:rPr>
              <w:t>/PAN</w:t>
            </w:r>
            <w:r>
              <w:rPr>
                <w:rFonts w:ascii="Segoe UI" w:hAnsi="Segoe UI"/>
                <w:sz w:val="20"/>
              </w:rPr>
              <w:t xml:space="preserve">) </w:t>
            </w:r>
            <w:r>
              <w:rPr>
                <w:rStyle w:val="operator"/>
                <w:rFonts w:ascii="Segoe UI" w:hAnsi="Segoe UI"/>
                <w:sz w:val="20"/>
              </w:rPr>
              <w:t>AND</w:t>
            </w:r>
            <w:r>
              <w:rPr>
                <w:rFonts w:ascii="Segoe UI" w:hAnsi="Segoe UI"/>
                <w:sz w:val="20"/>
              </w:rPr>
              <w:t xml:space="preserve"> (</w:t>
            </w:r>
            <w:r>
              <w:rPr>
                <w:rStyle w:val="keyword"/>
                <w:rFonts w:ascii="Segoe UI" w:hAnsi="Segoe UI"/>
                <w:sz w:val="20"/>
              </w:rPr>
              <w:t>EPRD</w:t>
            </w:r>
            <w:r>
              <w:rPr>
                <w:rFonts w:ascii="Segoe UI" w:hAnsi="Segoe UI"/>
                <w:sz w:val="20"/>
              </w:rPr>
              <w:t xml:space="preserve"> </w:t>
            </w:r>
            <w:r>
              <w:rPr>
                <w:rStyle w:val="operator"/>
                <w:rFonts w:ascii="Segoe UI" w:hAnsi="Segoe UI"/>
                <w:sz w:val="20"/>
              </w:rPr>
              <w:t>&lt;</w:t>
            </w:r>
            <w:r>
              <w:rPr>
                <w:rFonts w:ascii="Segoe UI" w:hAnsi="Segoe UI"/>
                <w:sz w:val="20"/>
              </w:rPr>
              <w:t xml:space="preserve"> 2007-05-19))</w:t>
            </w:r>
          </w:p>
        </w:tc>
        <w:tc>
          <w:tcPr>
            <w:tcW w:w="419" w:type="pct"/>
            <w:tcBorders>
              <w:top w:val="single" w:sz="4" w:space="0" w:color="1F497D" w:themeColor="text2"/>
              <w:left w:val="nil"/>
              <w:bottom w:val="single" w:sz="4" w:space="0" w:color="1F497D" w:themeColor="text2"/>
              <w:right w:val="nil"/>
            </w:tcBorders>
          </w:tcPr>
          <w:p w:rsidR="00661EB6" w:rsidRPr="00997559" w:rsidRDefault="00174C61" w:rsidP="00661EB6">
            <w:pPr>
              <w:spacing w:before="60" w:after="60"/>
              <w:jc w:val="center"/>
            </w:pPr>
            <w:r>
              <w:rPr>
                <w:rFonts w:ascii="Segoe UI" w:hAnsi="Segoe UI"/>
                <w:sz w:val="20"/>
              </w:rPr>
              <w:t>11</w:t>
            </w:r>
          </w:p>
        </w:tc>
      </w:tr>
    </w:tbl>
    <w:p w:rsidR="00970255" w:rsidRDefault="00970255" w:rsidP="00970255">
      <w:pPr>
        <w:pStyle w:val="Heading3"/>
        <w:jc w:val="left"/>
      </w:pPr>
      <w:bookmarkStart w:id="106" w:name="_Toc49966701"/>
      <w:bookmarkStart w:id="107" w:name="_Toc127531327"/>
      <w:bookmarkStart w:id="108" w:name="_Toc206761129"/>
      <w:bookmarkStart w:id="109" w:name="_Toc209477477"/>
      <w:bookmarkStart w:id="110" w:name="_Toc49966703"/>
      <w:r>
        <w:rPr>
          <w:rFonts w:ascii="Cambria" w:hAnsi="Cambria"/>
          <w:sz w:val="28"/>
        </w:rPr>
        <w:t>Ambercite AI</w:t>
      </w:r>
      <w:bookmarkEnd w:id="106"/>
      <w:bookmarkEnd w:id="107"/>
      <w:bookmarkEnd w:id="108"/>
      <w:bookmarkEnd w:id="109"/>
    </w:p>
    <w:tbl>
      <w:tblPr>
        <w:tblStyle w:val="DefaultTable"/>
        <w:tblW w:w="4993" w:type="pct"/>
        <w:jc w:val="center"/>
        <w:tblLook w:val="04A0" w:firstRow="1" w:lastRow="0" w:firstColumn="1" w:lastColumn="0" w:noHBand="0" w:noVBand="1"/>
      </w:tblPr>
      <w:tblGrid>
        <w:gridCol w:w="815"/>
        <w:gridCol w:w="14562"/>
      </w:tblGrid>
      <w:tr w:rsidR="00970255" w:rsidRPr="00CD53CE" w:rsidTr="009D55FA">
        <w:trPr>
          <w:cnfStyle w:val="100000000000" w:firstRow="1" w:lastRow="0" w:firstColumn="0" w:lastColumn="0" w:oddVBand="0" w:evenVBand="0" w:oddHBand="0" w:evenHBand="0" w:firstRowFirstColumn="0" w:firstRowLastColumn="0" w:lastRowFirstColumn="0" w:lastRowLastColumn="0"/>
          <w:jc w:val="center"/>
        </w:trPr>
        <w:tc>
          <w:tcPr>
            <w:tcW w:w="265" w:type="pct"/>
            <w:vAlign w:val="center"/>
          </w:tcPr>
          <w:p w:rsidR="00970255" w:rsidRPr="00354CA8" w:rsidRDefault="00970255" w:rsidP="009D55FA">
            <w:pPr>
              <w:jc w:val="center"/>
              <w:rPr>
                <w:b w:val="0"/>
              </w:rPr>
            </w:pPr>
            <w:r w:rsidRPr="00354CA8">
              <w:rPr>
                <w:rFonts w:ascii="Segoe UI" w:hAnsi="Segoe UI"/>
                <w:sz w:val="20"/>
              </w:rPr>
              <w:t>#</w:t>
            </w:r>
          </w:p>
        </w:tc>
        <w:tc>
          <w:tcPr>
            <w:tcW w:w="4735" w:type="pct"/>
            <w:vAlign w:val="center"/>
          </w:tcPr>
          <w:p w:rsidR="00970255" w:rsidRPr="00997559" w:rsidRDefault="00970255" w:rsidP="009D55FA">
            <w:pPr>
              <w:jc w:val="center"/>
            </w:pPr>
            <w:r w:rsidRPr="00997559">
              <w:rPr>
                <w:rFonts w:ascii="Segoe UI" w:hAnsi="Segoe UI"/>
                <w:sz w:val="20"/>
              </w:rPr>
              <w:t>Publication Number (Top 50 citations analyzed for each)</w:t>
            </w:r>
          </w:p>
        </w:tc>
      </w:tr>
      <w:tr w:rsidR="00970255" w:rsidTr="009D55FA">
        <w:trPr>
          <w:jc w:val="center"/>
        </w:trPr>
        <w:tc>
          <w:tcPr>
            <w:tcW w:w="265" w:type="pct"/>
            <w:vAlign w:val="center"/>
          </w:tcPr>
          <w:p w:rsidR="00970255" w:rsidRPr="00224AA2" w:rsidRDefault="00970255" w:rsidP="00DD1679">
            <w:pPr>
              <w:pStyle w:val="ListParagraph"/>
              <w:numPr>
                <w:ilvl w:val="0"/>
                <w:numId w:val="16"/>
              </w:numPr>
              <w:ind w:left="473"/>
              <w:jc w:val="center"/>
            </w:pPr>
          </w:p>
        </w:tc>
        <w:tc>
          <w:tcPr>
            <w:tcW w:w="4735" w:type="pct"/>
            <w:vAlign w:val="center"/>
          </w:tcPr>
          <w:p w:rsidR="00970255" w:rsidRDefault="00E54064" w:rsidP="009D55FA">
            <w:pPr>
              <w:jc w:val="center"/>
            </w:pPr>
            <w:hyperlink r:id="rId94" w:history="1">
              <w:r w:rsidR="00CA1B98" w:rsidRPr="00CA1B98">
                <w:rPr>
                  <w:rStyle w:val="Hyperlink"/>
                </w:rPr>
                <w:t>US9247299B1</w:t>
              </w:r>
            </w:hyperlink>
          </w:p>
        </w:tc>
      </w:tr>
      <w:tr w:rsidR="00970255" w:rsidTr="009D55FA">
        <w:trPr>
          <w:jc w:val="center"/>
        </w:trPr>
        <w:tc>
          <w:tcPr>
            <w:tcW w:w="265" w:type="pct"/>
            <w:vAlign w:val="center"/>
          </w:tcPr>
          <w:p w:rsidR="00970255" w:rsidRPr="00224AA2" w:rsidRDefault="00970255" w:rsidP="00DD1679">
            <w:pPr>
              <w:pStyle w:val="ListParagraph"/>
              <w:numPr>
                <w:ilvl w:val="0"/>
                <w:numId w:val="16"/>
              </w:numPr>
              <w:ind w:left="473"/>
              <w:jc w:val="center"/>
            </w:pPr>
          </w:p>
        </w:tc>
        <w:tc>
          <w:tcPr>
            <w:tcW w:w="4735" w:type="pct"/>
            <w:vAlign w:val="center"/>
          </w:tcPr>
          <w:p w:rsidR="00970255" w:rsidRDefault="00E54064" w:rsidP="009D55FA">
            <w:pPr>
              <w:jc w:val="center"/>
            </w:pPr>
            <w:hyperlink r:id="rId95" w:history="1">
              <w:r w:rsidR="00CA1B98" w:rsidRPr="00CA1B98">
                <w:rPr>
                  <w:rStyle w:val="Hyperlink"/>
                  <w:rFonts w:cs="Segoe UI"/>
                </w:rPr>
                <w:t>US20040117831A1</w:t>
              </w:r>
            </w:hyperlink>
          </w:p>
        </w:tc>
      </w:tr>
    </w:tbl>
    <w:p w:rsidR="00970255" w:rsidRDefault="00970255" w:rsidP="00970255">
      <w:pPr>
        <w:pStyle w:val="Heading3"/>
        <w:jc w:val="left"/>
      </w:pPr>
      <w:bookmarkStart w:id="111" w:name="_Toc127531328"/>
      <w:bookmarkStart w:id="112" w:name="_Toc206761130"/>
      <w:bookmarkStart w:id="113" w:name="_Toc209477478"/>
      <w:r>
        <w:rPr>
          <w:rFonts w:ascii="Cambria" w:hAnsi="Cambria"/>
          <w:sz w:val="28"/>
        </w:rPr>
        <w:t>Google Patents</w:t>
      </w:r>
      <w:bookmarkEnd w:id="110"/>
      <w:bookmarkEnd w:id="111"/>
      <w:bookmarkEnd w:id="112"/>
      <w:bookmarkEnd w:id="113"/>
    </w:p>
    <w:tbl>
      <w:tblPr>
        <w:tblStyle w:val="DefaultTable"/>
        <w:tblW w:w="5055" w:type="pct"/>
        <w:jc w:val="center"/>
        <w:tblLook w:val="04A0" w:firstRow="1" w:lastRow="0" w:firstColumn="1" w:lastColumn="0" w:noHBand="0" w:noVBand="1"/>
      </w:tblPr>
      <w:tblGrid>
        <w:gridCol w:w="872"/>
        <w:gridCol w:w="14696"/>
      </w:tblGrid>
      <w:tr w:rsidR="00970255" w:rsidTr="009D55FA">
        <w:trPr>
          <w:cnfStyle w:val="100000000000" w:firstRow="1" w:lastRow="0" w:firstColumn="0" w:lastColumn="0" w:oddVBand="0" w:evenVBand="0" w:oddHBand="0" w:evenHBand="0" w:firstRowFirstColumn="0" w:firstRowLastColumn="0" w:lastRowFirstColumn="0" w:lastRowLastColumn="0"/>
          <w:jc w:val="center"/>
        </w:trPr>
        <w:tc>
          <w:tcPr>
            <w:tcW w:w="280" w:type="pct"/>
            <w:tcBorders>
              <w:top w:val="single" w:sz="4" w:space="0" w:color="1F497D" w:themeColor="text2"/>
              <w:left w:val="nil"/>
              <w:bottom w:val="single" w:sz="4" w:space="0" w:color="1F497D" w:themeColor="text2"/>
              <w:right w:val="nil"/>
            </w:tcBorders>
            <w:vAlign w:val="center"/>
            <w:hideMark/>
          </w:tcPr>
          <w:p w:rsidR="00970255" w:rsidRPr="002912CB" w:rsidRDefault="00970255" w:rsidP="009D55FA">
            <w:pPr>
              <w:jc w:val="center"/>
            </w:pPr>
            <w:r w:rsidRPr="002912CB">
              <w:rPr>
                <w:rFonts w:ascii="Segoe UI" w:hAnsi="Segoe UI"/>
                <w:sz w:val="20"/>
              </w:rPr>
              <w:t>#</w:t>
            </w:r>
          </w:p>
        </w:tc>
        <w:tc>
          <w:tcPr>
            <w:tcW w:w="4720" w:type="pct"/>
            <w:tcBorders>
              <w:top w:val="single" w:sz="4" w:space="0" w:color="1F497D" w:themeColor="text2"/>
              <w:left w:val="nil"/>
              <w:bottom w:val="single" w:sz="4" w:space="0" w:color="1F497D" w:themeColor="text2"/>
              <w:right w:val="nil"/>
            </w:tcBorders>
            <w:vAlign w:val="center"/>
            <w:hideMark/>
          </w:tcPr>
          <w:p w:rsidR="00970255" w:rsidRPr="002912CB" w:rsidRDefault="00970255" w:rsidP="009D55FA">
            <w:pPr>
              <w:jc w:val="center"/>
            </w:pPr>
            <w:r w:rsidRPr="002912CB">
              <w:rPr>
                <w:rFonts w:ascii="Segoe UI" w:hAnsi="Segoe UI"/>
                <w:sz w:val="20"/>
              </w:rPr>
              <w:t>Search String</w:t>
            </w:r>
          </w:p>
        </w:tc>
      </w:tr>
      <w:tr w:rsidR="00970255" w:rsidTr="009D55FA">
        <w:trPr>
          <w:jc w:val="center"/>
        </w:trPr>
        <w:tc>
          <w:tcPr>
            <w:tcW w:w="280" w:type="pct"/>
            <w:tcBorders>
              <w:top w:val="single" w:sz="4" w:space="0" w:color="1F497D" w:themeColor="text2"/>
              <w:left w:val="nil"/>
              <w:bottom w:val="single" w:sz="4" w:space="0" w:color="1F497D" w:themeColor="text2"/>
              <w:right w:val="nil"/>
            </w:tcBorders>
            <w:vAlign w:val="center"/>
          </w:tcPr>
          <w:p w:rsidR="00970255" w:rsidRDefault="00970255" w:rsidP="00DD1679">
            <w:pPr>
              <w:pStyle w:val="ListParagraph"/>
              <w:numPr>
                <w:ilvl w:val="0"/>
                <w:numId w:val="21"/>
              </w:numPr>
              <w:ind w:left="530"/>
              <w:jc w:val="center"/>
            </w:pPr>
          </w:p>
        </w:tc>
        <w:tc>
          <w:tcPr>
            <w:tcW w:w="4720" w:type="pct"/>
            <w:tcBorders>
              <w:top w:val="single" w:sz="4" w:space="0" w:color="1F497D" w:themeColor="text2"/>
              <w:left w:val="nil"/>
              <w:bottom w:val="single" w:sz="4" w:space="0" w:color="1F497D" w:themeColor="text2"/>
              <w:right w:val="nil"/>
            </w:tcBorders>
          </w:tcPr>
          <w:p w:rsidR="00970255" w:rsidRDefault="00571E21" w:rsidP="009D55FA">
            <w:pPr>
              <w:spacing w:after="60"/>
              <w:jc w:val="center"/>
            </w:pPr>
            <w:r w:rsidRPr="00571E21">
              <w:rPr>
                <w:rFonts w:ascii="Segoe UI" w:hAnsi="Segoe UI"/>
                <w:sz w:val="20"/>
              </w:rPr>
              <w:t>("display") ("channel") (genre) before:priority:20070519</w:t>
            </w:r>
          </w:p>
        </w:tc>
      </w:tr>
      <w:tr w:rsidR="002517D6" w:rsidTr="009D55FA">
        <w:trPr>
          <w:jc w:val="center"/>
        </w:trPr>
        <w:tc>
          <w:tcPr>
            <w:tcW w:w="280" w:type="pct"/>
            <w:tcBorders>
              <w:top w:val="single" w:sz="4" w:space="0" w:color="1F497D" w:themeColor="text2"/>
              <w:left w:val="nil"/>
              <w:bottom w:val="single" w:sz="4" w:space="0" w:color="1F497D" w:themeColor="text2"/>
              <w:right w:val="nil"/>
            </w:tcBorders>
            <w:vAlign w:val="center"/>
          </w:tcPr>
          <w:p w:rsidR="002517D6" w:rsidRDefault="002517D6" w:rsidP="00DD1679">
            <w:pPr>
              <w:pStyle w:val="ListParagraph"/>
              <w:numPr>
                <w:ilvl w:val="0"/>
                <w:numId w:val="21"/>
              </w:numPr>
              <w:ind w:left="530"/>
              <w:jc w:val="center"/>
            </w:pPr>
          </w:p>
        </w:tc>
        <w:tc>
          <w:tcPr>
            <w:tcW w:w="4720" w:type="pct"/>
            <w:tcBorders>
              <w:top w:val="single" w:sz="4" w:space="0" w:color="1F497D" w:themeColor="text2"/>
              <w:left w:val="nil"/>
              <w:bottom w:val="single" w:sz="4" w:space="0" w:color="1F497D" w:themeColor="text2"/>
              <w:right w:val="nil"/>
            </w:tcBorders>
          </w:tcPr>
          <w:p w:rsidR="002517D6" w:rsidRPr="002517D6" w:rsidRDefault="002517D6" w:rsidP="002517D6">
            <w:pPr>
              <w:pStyle w:val="NormalWeb"/>
              <w:jc w:val="center"/>
              <w:rPr>
                <w:rFonts w:ascii="Segoe UI" w:hAnsi="Segoe UI" w:cs="Segoe UI"/>
                <w:sz w:val="20"/>
                <w:szCs w:val="20"/>
              </w:rPr>
            </w:pPr>
            <w:r w:rsidRPr="002517D6">
              <w:rPr>
                <w:rStyle w:val="HTMLCode"/>
                <w:rFonts w:ascii="Segoe UI" w:hAnsi="Segoe UI" w:cs="Segoe UI"/>
                <w:sz w:val="20"/>
              </w:rPr>
              <w:t>("television system" OR "TV system") ("plurality of video streams" OR multistream OR "multiple channels") ("plurality of pictures" OR mosaic OR "split screen" OR "multi view") before:priority:20070519</w:t>
            </w:r>
          </w:p>
        </w:tc>
      </w:tr>
      <w:tr w:rsidR="002517D6" w:rsidTr="009D55FA">
        <w:trPr>
          <w:jc w:val="center"/>
        </w:trPr>
        <w:tc>
          <w:tcPr>
            <w:tcW w:w="280" w:type="pct"/>
            <w:tcBorders>
              <w:top w:val="single" w:sz="4" w:space="0" w:color="1F497D" w:themeColor="text2"/>
              <w:left w:val="nil"/>
              <w:bottom w:val="single" w:sz="4" w:space="0" w:color="1F497D" w:themeColor="text2"/>
              <w:right w:val="nil"/>
            </w:tcBorders>
            <w:vAlign w:val="center"/>
          </w:tcPr>
          <w:p w:rsidR="002517D6" w:rsidRDefault="002517D6" w:rsidP="00DD1679">
            <w:pPr>
              <w:pStyle w:val="ListParagraph"/>
              <w:numPr>
                <w:ilvl w:val="0"/>
                <w:numId w:val="21"/>
              </w:numPr>
              <w:ind w:left="530"/>
              <w:jc w:val="center"/>
            </w:pPr>
          </w:p>
        </w:tc>
        <w:tc>
          <w:tcPr>
            <w:tcW w:w="4720" w:type="pct"/>
            <w:tcBorders>
              <w:top w:val="single" w:sz="4" w:space="0" w:color="1F497D" w:themeColor="text2"/>
              <w:left w:val="nil"/>
              <w:bottom w:val="single" w:sz="4" w:space="0" w:color="1F497D" w:themeColor="text2"/>
              <w:right w:val="nil"/>
            </w:tcBorders>
          </w:tcPr>
          <w:p w:rsidR="002517D6" w:rsidRPr="002517D6" w:rsidRDefault="002517D6" w:rsidP="002517D6">
            <w:pPr>
              <w:pStyle w:val="NormalWeb"/>
              <w:jc w:val="center"/>
              <w:rPr>
                <w:rFonts w:ascii="Segoe UI" w:hAnsi="Segoe UI" w:cs="Segoe UI"/>
                <w:sz w:val="20"/>
                <w:szCs w:val="20"/>
              </w:rPr>
            </w:pPr>
            <w:r w:rsidRPr="002517D6">
              <w:rPr>
                <w:rStyle w:val="HTMLCode"/>
                <w:rFonts w:ascii="Segoe UI" w:hAnsi="Segoe UI" w:cs="Segoe UI"/>
                <w:sz w:val="20"/>
              </w:rPr>
              <w:t>("frame controller" OR "display controller" OR compositor) (mosaic OR "tile view" OR grid OR "multi-picture") ("user selection" OR select) before:priority:20070519</w:t>
            </w:r>
          </w:p>
        </w:tc>
      </w:tr>
      <w:tr w:rsidR="002517D6" w:rsidTr="009D55FA">
        <w:trPr>
          <w:jc w:val="center"/>
        </w:trPr>
        <w:tc>
          <w:tcPr>
            <w:tcW w:w="280" w:type="pct"/>
            <w:tcBorders>
              <w:top w:val="single" w:sz="4" w:space="0" w:color="1F497D" w:themeColor="text2"/>
              <w:left w:val="nil"/>
              <w:bottom w:val="single" w:sz="4" w:space="0" w:color="1F497D" w:themeColor="text2"/>
              <w:right w:val="nil"/>
            </w:tcBorders>
            <w:vAlign w:val="center"/>
          </w:tcPr>
          <w:p w:rsidR="002517D6" w:rsidRDefault="002517D6" w:rsidP="00DD1679">
            <w:pPr>
              <w:pStyle w:val="ListParagraph"/>
              <w:numPr>
                <w:ilvl w:val="0"/>
                <w:numId w:val="21"/>
              </w:numPr>
              <w:ind w:left="530"/>
              <w:jc w:val="center"/>
            </w:pPr>
          </w:p>
        </w:tc>
        <w:tc>
          <w:tcPr>
            <w:tcW w:w="4720" w:type="pct"/>
            <w:tcBorders>
              <w:top w:val="single" w:sz="4" w:space="0" w:color="1F497D" w:themeColor="text2"/>
              <w:left w:val="nil"/>
              <w:bottom w:val="single" w:sz="4" w:space="0" w:color="1F497D" w:themeColor="text2"/>
              <w:right w:val="nil"/>
            </w:tcBorders>
          </w:tcPr>
          <w:p w:rsidR="002517D6" w:rsidRPr="002517D6" w:rsidRDefault="002517D6" w:rsidP="002517D6">
            <w:pPr>
              <w:pStyle w:val="NormalWeb"/>
              <w:jc w:val="center"/>
              <w:rPr>
                <w:rFonts w:ascii="Segoe UI" w:hAnsi="Segoe UI" w:cs="Segoe UI"/>
                <w:sz w:val="20"/>
                <w:szCs w:val="20"/>
              </w:rPr>
            </w:pPr>
            <w:r w:rsidRPr="002517D6">
              <w:rPr>
                <w:rStyle w:val="HTMLCode"/>
                <w:rFonts w:ascii="Segoe UI" w:hAnsi="Segoe UI" w:cs="Segoe UI"/>
                <w:sz w:val="20"/>
              </w:rPr>
              <w:t>("video group" OR "group of channels" OR "channel group") (attribute OR "content attribute" OR genre OR category) ("user selection") before:priority:20070519</w:t>
            </w:r>
          </w:p>
        </w:tc>
      </w:tr>
      <w:tr w:rsidR="002517D6" w:rsidTr="009D55FA">
        <w:trPr>
          <w:jc w:val="center"/>
        </w:trPr>
        <w:tc>
          <w:tcPr>
            <w:tcW w:w="280" w:type="pct"/>
            <w:tcBorders>
              <w:top w:val="single" w:sz="4" w:space="0" w:color="1F497D" w:themeColor="text2"/>
              <w:left w:val="nil"/>
              <w:bottom w:val="single" w:sz="4" w:space="0" w:color="1F497D" w:themeColor="text2"/>
              <w:right w:val="nil"/>
            </w:tcBorders>
            <w:vAlign w:val="center"/>
          </w:tcPr>
          <w:p w:rsidR="002517D6" w:rsidRDefault="002517D6" w:rsidP="00DD1679">
            <w:pPr>
              <w:pStyle w:val="ListParagraph"/>
              <w:numPr>
                <w:ilvl w:val="0"/>
                <w:numId w:val="21"/>
              </w:numPr>
              <w:ind w:left="530"/>
              <w:jc w:val="center"/>
            </w:pPr>
          </w:p>
        </w:tc>
        <w:tc>
          <w:tcPr>
            <w:tcW w:w="4720" w:type="pct"/>
            <w:tcBorders>
              <w:top w:val="single" w:sz="4" w:space="0" w:color="1F497D" w:themeColor="text2"/>
              <w:left w:val="nil"/>
              <w:bottom w:val="single" w:sz="4" w:space="0" w:color="1F497D" w:themeColor="text2"/>
              <w:right w:val="nil"/>
            </w:tcBorders>
          </w:tcPr>
          <w:p w:rsidR="002517D6" w:rsidRPr="002517D6" w:rsidRDefault="002517D6" w:rsidP="002517D6">
            <w:pPr>
              <w:pStyle w:val="NormalWeb"/>
              <w:jc w:val="center"/>
              <w:rPr>
                <w:rFonts w:ascii="Segoe UI" w:hAnsi="Segoe UI" w:cs="Segoe UI"/>
                <w:sz w:val="20"/>
                <w:szCs w:val="20"/>
              </w:rPr>
            </w:pPr>
            <w:r w:rsidRPr="002517D6">
              <w:rPr>
                <w:rStyle w:val="HTMLCode"/>
                <w:rFonts w:ascii="Segoe UI" w:hAnsi="Segoe UI" w:cs="Segoe UI"/>
                <w:sz w:val="20"/>
              </w:rPr>
              <w:t>("input interface" OR tuner OR demux OR decoder) ("receiving video data" OR "receive multiple streams") (display OR "render") before:priority:20070519</w:t>
            </w:r>
          </w:p>
        </w:tc>
      </w:tr>
      <w:tr w:rsidR="002517D6" w:rsidTr="009D55FA">
        <w:trPr>
          <w:jc w:val="center"/>
        </w:trPr>
        <w:tc>
          <w:tcPr>
            <w:tcW w:w="280" w:type="pct"/>
            <w:tcBorders>
              <w:top w:val="single" w:sz="4" w:space="0" w:color="1F497D" w:themeColor="text2"/>
              <w:left w:val="nil"/>
              <w:bottom w:val="single" w:sz="4" w:space="0" w:color="1F497D" w:themeColor="text2"/>
              <w:right w:val="nil"/>
            </w:tcBorders>
            <w:vAlign w:val="center"/>
          </w:tcPr>
          <w:p w:rsidR="002517D6" w:rsidRDefault="002517D6" w:rsidP="00DD1679">
            <w:pPr>
              <w:pStyle w:val="ListParagraph"/>
              <w:numPr>
                <w:ilvl w:val="0"/>
                <w:numId w:val="21"/>
              </w:numPr>
              <w:ind w:left="530"/>
              <w:jc w:val="center"/>
            </w:pPr>
          </w:p>
        </w:tc>
        <w:tc>
          <w:tcPr>
            <w:tcW w:w="4720" w:type="pct"/>
            <w:tcBorders>
              <w:top w:val="single" w:sz="4" w:space="0" w:color="1F497D" w:themeColor="text2"/>
              <w:left w:val="nil"/>
              <w:bottom w:val="single" w:sz="4" w:space="0" w:color="1F497D" w:themeColor="text2"/>
              <w:right w:val="nil"/>
            </w:tcBorders>
          </w:tcPr>
          <w:p w:rsidR="002517D6" w:rsidRPr="002517D6" w:rsidRDefault="002517D6" w:rsidP="002517D6">
            <w:pPr>
              <w:pStyle w:val="NormalWeb"/>
              <w:jc w:val="center"/>
              <w:rPr>
                <w:rFonts w:ascii="Segoe UI" w:hAnsi="Segoe UI" w:cs="Segoe UI"/>
                <w:sz w:val="20"/>
                <w:szCs w:val="20"/>
              </w:rPr>
            </w:pPr>
            <w:r w:rsidRPr="002517D6">
              <w:rPr>
                <w:rStyle w:val="HTMLCode"/>
                <w:rFonts w:ascii="Segoe UI" w:hAnsi="Segoe UI" w:cs="Segoe UI"/>
                <w:sz w:val="20"/>
              </w:rPr>
              <w:t>("change the display" OR switch OR swap) (picture OR pane OR tile OR quadrant) ("given video stream" OR "selected stream" OR "selected channel") before:priority:20070519</w:t>
            </w:r>
          </w:p>
        </w:tc>
      </w:tr>
      <w:tr w:rsidR="002517D6" w:rsidTr="009D55FA">
        <w:trPr>
          <w:jc w:val="center"/>
        </w:trPr>
        <w:tc>
          <w:tcPr>
            <w:tcW w:w="280" w:type="pct"/>
            <w:tcBorders>
              <w:top w:val="single" w:sz="4" w:space="0" w:color="1F497D" w:themeColor="text2"/>
              <w:left w:val="nil"/>
              <w:bottom w:val="single" w:sz="4" w:space="0" w:color="1F497D" w:themeColor="text2"/>
              <w:right w:val="nil"/>
            </w:tcBorders>
            <w:vAlign w:val="center"/>
          </w:tcPr>
          <w:p w:rsidR="002517D6" w:rsidRDefault="002517D6" w:rsidP="00DD1679">
            <w:pPr>
              <w:pStyle w:val="ListParagraph"/>
              <w:numPr>
                <w:ilvl w:val="0"/>
                <w:numId w:val="21"/>
              </w:numPr>
              <w:ind w:left="530"/>
              <w:jc w:val="center"/>
            </w:pPr>
          </w:p>
        </w:tc>
        <w:tc>
          <w:tcPr>
            <w:tcW w:w="4720" w:type="pct"/>
            <w:tcBorders>
              <w:top w:val="single" w:sz="4" w:space="0" w:color="1F497D" w:themeColor="text2"/>
              <w:left w:val="nil"/>
              <w:bottom w:val="single" w:sz="4" w:space="0" w:color="1F497D" w:themeColor="text2"/>
              <w:right w:val="nil"/>
            </w:tcBorders>
          </w:tcPr>
          <w:p w:rsidR="002517D6" w:rsidRPr="002517D6" w:rsidRDefault="002517D6" w:rsidP="002517D6">
            <w:pPr>
              <w:pStyle w:val="NormalWeb"/>
              <w:jc w:val="center"/>
              <w:rPr>
                <w:rFonts w:ascii="Segoe UI" w:hAnsi="Segoe UI" w:cs="Segoe UI"/>
                <w:sz w:val="20"/>
                <w:szCs w:val="20"/>
              </w:rPr>
            </w:pPr>
            <w:r w:rsidRPr="002517D6">
              <w:rPr>
                <w:rStyle w:val="HTMLCode"/>
                <w:rFonts w:ascii="Segoe UI" w:hAnsi="Segoe UI" w:cs="Segoe UI"/>
                <w:sz w:val="20"/>
              </w:rPr>
              <w:t>("displaying first and second video streams" OR "dual view" OR "picture-in-picture" OR PIP OR POP OR "quad view") ("first picture" OR "second picture" OR tile) before:priority:20070519</w:t>
            </w:r>
          </w:p>
        </w:tc>
      </w:tr>
      <w:tr w:rsidR="002517D6" w:rsidTr="009D55FA">
        <w:trPr>
          <w:jc w:val="center"/>
        </w:trPr>
        <w:tc>
          <w:tcPr>
            <w:tcW w:w="280" w:type="pct"/>
            <w:tcBorders>
              <w:top w:val="single" w:sz="4" w:space="0" w:color="1F497D" w:themeColor="text2"/>
              <w:left w:val="nil"/>
              <w:bottom w:val="single" w:sz="4" w:space="0" w:color="1F497D" w:themeColor="text2"/>
              <w:right w:val="nil"/>
            </w:tcBorders>
            <w:vAlign w:val="center"/>
          </w:tcPr>
          <w:p w:rsidR="002517D6" w:rsidRDefault="002517D6" w:rsidP="00DD1679">
            <w:pPr>
              <w:pStyle w:val="ListParagraph"/>
              <w:numPr>
                <w:ilvl w:val="0"/>
                <w:numId w:val="21"/>
              </w:numPr>
              <w:ind w:left="530"/>
              <w:jc w:val="center"/>
            </w:pPr>
          </w:p>
        </w:tc>
        <w:tc>
          <w:tcPr>
            <w:tcW w:w="4720" w:type="pct"/>
            <w:tcBorders>
              <w:top w:val="single" w:sz="4" w:space="0" w:color="1F497D" w:themeColor="text2"/>
              <w:left w:val="nil"/>
              <w:bottom w:val="single" w:sz="4" w:space="0" w:color="1F497D" w:themeColor="text2"/>
              <w:right w:val="nil"/>
            </w:tcBorders>
          </w:tcPr>
          <w:p w:rsidR="002517D6" w:rsidRPr="002517D6" w:rsidRDefault="002517D6" w:rsidP="002517D6">
            <w:pPr>
              <w:pStyle w:val="NormalWeb"/>
              <w:jc w:val="center"/>
              <w:rPr>
                <w:rFonts w:ascii="Segoe UI" w:hAnsi="Segoe UI" w:cs="Segoe UI"/>
                <w:sz w:val="20"/>
                <w:szCs w:val="20"/>
              </w:rPr>
            </w:pPr>
            <w:r w:rsidRPr="002517D6">
              <w:rPr>
                <w:rStyle w:val="HTMLCode"/>
                <w:rFonts w:ascii="Segoe UI" w:hAnsi="Segoe UI" w:cs="Segoe UI"/>
                <w:sz w:val="20"/>
              </w:rPr>
              <w:t>(EPG OR "electronic program guide" OR "thumbnail preview") ("multi-channel" OR mosaic OR "channel mosaic") ("user selection" OR navigate) before:priority:20070519</w:t>
            </w:r>
          </w:p>
        </w:tc>
      </w:tr>
      <w:tr w:rsidR="002517D6" w:rsidTr="009D55FA">
        <w:trPr>
          <w:jc w:val="center"/>
        </w:trPr>
        <w:tc>
          <w:tcPr>
            <w:tcW w:w="280" w:type="pct"/>
            <w:tcBorders>
              <w:top w:val="single" w:sz="4" w:space="0" w:color="1F497D" w:themeColor="text2"/>
              <w:left w:val="nil"/>
              <w:bottom w:val="single" w:sz="4" w:space="0" w:color="1F497D" w:themeColor="text2"/>
              <w:right w:val="nil"/>
            </w:tcBorders>
            <w:vAlign w:val="center"/>
          </w:tcPr>
          <w:p w:rsidR="002517D6" w:rsidRDefault="002517D6" w:rsidP="00DD1679">
            <w:pPr>
              <w:pStyle w:val="ListParagraph"/>
              <w:numPr>
                <w:ilvl w:val="0"/>
                <w:numId w:val="21"/>
              </w:numPr>
              <w:ind w:left="530"/>
              <w:jc w:val="center"/>
            </w:pPr>
          </w:p>
        </w:tc>
        <w:tc>
          <w:tcPr>
            <w:tcW w:w="4720" w:type="pct"/>
            <w:tcBorders>
              <w:top w:val="single" w:sz="4" w:space="0" w:color="1F497D" w:themeColor="text2"/>
              <w:left w:val="nil"/>
              <w:bottom w:val="single" w:sz="4" w:space="0" w:color="1F497D" w:themeColor="text2"/>
              <w:right w:val="nil"/>
            </w:tcBorders>
          </w:tcPr>
          <w:p w:rsidR="002517D6" w:rsidRPr="002517D6" w:rsidRDefault="002517D6" w:rsidP="002517D6">
            <w:pPr>
              <w:pStyle w:val="NormalWeb"/>
              <w:jc w:val="center"/>
              <w:rPr>
                <w:rFonts w:ascii="Segoe UI" w:hAnsi="Segoe UI" w:cs="Segoe UI"/>
                <w:sz w:val="20"/>
                <w:szCs w:val="20"/>
              </w:rPr>
            </w:pPr>
            <w:r w:rsidRPr="002517D6">
              <w:rPr>
                <w:rStyle w:val="HTMLCode"/>
                <w:rFonts w:ascii="Segoe UI" w:hAnsi="Segoe UI" w:cs="Segoe UI"/>
                <w:sz w:val="20"/>
              </w:rPr>
              <w:t>("not currently displayed" OR off-screen OR "hidden channel") (select OR switch OR replace) (picture OR tile OR window) before:priority:20070519</w:t>
            </w:r>
          </w:p>
        </w:tc>
      </w:tr>
      <w:tr w:rsidR="002517D6" w:rsidTr="009D55FA">
        <w:trPr>
          <w:jc w:val="center"/>
        </w:trPr>
        <w:tc>
          <w:tcPr>
            <w:tcW w:w="280" w:type="pct"/>
            <w:tcBorders>
              <w:top w:val="single" w:sz="4" w:space="0" w:color="1F497D" w:themeColor="text2"/>
              <w:left w:val="nil"/>
              <w:bottom w:val="single" w:sz="4" w:space="0" w:color="1F497D" w:themeColor="text2"/>
              <w:right w:val="nil"/>
            </w:tcBorders>
            <w:vAlign w:val="center"/>
          </w:tcPr>
          <w:p w:rsidR="002517D6" w:rsidRDefault="002517D6" w:rsidP="00DD1679">
            <w:pPr>
              <w:pStyle w:val="ListParagraph"/>
              <w:numPr>
                <w:ilvl w:val="0"/>
                <w:numId w:val="21"/>
              </w:numPr>
              <w:ind w:left="530"/>
              <w:jc w:val="center"/>
            </w:pPr>
          </w:p>
        </w:tc>
        <w:tc>
          <w:tcPr>
            <w:tcW w:w="4720" w:type="pct"/>
            <w:tcBorders>
              <w:top w:val="single" w:sz="4" w:space="0" w:color="1F497D" w:themeColor="text2"/>
              <w:left w:val="nil"/>
              <w:bottom w:val="single" w:sz="4" w:space="0" w:color="1F497D" w:themeColor="text2"/>
              <w:right w:val="nil"/>
            </w:tcBorders>
          </w:tcPr>
          <w:p w:rsidR="002517D6" w:rsidRPr="002517D6" w:rsidRDefault="002517D6" w:rsidP="002517D6">
            <w:pPr>
              <w:pStyle w:val="NormalWeb"/>
              <w:jc w:val="center"/>
              <w:rPr>
                <w:rFonts w:ascii="Segoe UI" w:hAnsi="Segoe UI" w:cs="Segoe UI"/>
                <w:sz w:val="20"/>
                <w:szCs w:val="20"/>
              </w:rPr>
            </w:pPr>
            <w:r w:rsidRPr="002517D6">
              <w:rPr>
                <w:rStyle w:val="HTMLCode"/>
                <w:rFonts w:ascii="Segoe UI" w:hAnsi="Segoe UI" w:cs="Segoe UI"/>
                <w:sz w:val="20"/>
              </w:rPr>
              <w:t>("attribute-based" OR "metadata-based" OR "tag-based") ("video group" OR "channel group") (genre OR sports OR news OR kids) ("display") before:priority:20070519</w:t>
            </w:r>
          </w:p>
        </w:tc>
      </w:tr>
      <w:tr w:rsidR="002517D6" w:rsidTr="009D55FA">
        <w:trPr>
          <w:jc w:val="center"/>
        </w:trPr>
        <w:tc>
          <w:tcPr>
            <w:tcW w:w="280" w:type="pct"/>
            <w:tcBorders>
              <w:top w:val="single" w:sz="4" w:space="0" w:color="1F497D" w:themeColor="text2"/>
              <w:left w:val="nil"/>
              <w:bottom w:val="single" w:sz="4" w:space="0" w:color="1F497D" w:themeColor="text2"/>
              <w:right w:val="nil"/>
            </w:tcBorders>
            <w:vAlign w:val="center"/>
          </w:tcPr>
          <w:p w:rsidR="002517D6" w:rsidRDefault="002517D6" w:rsidP="00DD1679">
            <w:pPr>
              <w:pStyle w:val="ListParagraph"/>
              <w:numPr>
                <w:ilvl w:val="0"/>
                <w:numId w:val="21"/>
              </w:numPr>
              <w:ind w:left="530"/>
              <w:jc w:val="center"/>
            </w:pPr>
          </w:p>
        </w:tc>
        <w:tc>
          <w:tcPr>
            <w:tcW w:w="4720" w:type="pct"/>
            <w:tcBorders>
              <w:top w:val="single" w:sz="4" w:space="0" w:color="1F497D" w:themeColor="text2"/>
              <w:left w:val="nil"/>
              <w:bottom w:val="single" w:sz="4" w:space="0" w:color="1F497D" w:themeColor="text2"/>
              <w:right w:val="nil"/>
            </w:tcBorders>
          </w:tcPr>
          <w:p w:rsidR="002517D6" w:rsidRPr="002517D6" w:rsidRDefault="002517D6" w:rsidP="002517D6">
            <w:pPr>
              <w:pStyle w:val="NormalWeb"/>
              <w:jc w:val="center"/>
              <w:rPr>
                <w:rFonts w:ascii="Segoe UI" w:hAnsi="Segoe UI" w:cs="Segoe UI"/>
                <w:sz w:val="20"/>
                <w:szCs w:val="20"/>
              </w:rPr>
            </w:pPr>
            <w:r w:rsidRPr="002517D6">
              <w:rPr>
                <w:rStyle w:val="HTMLCode"/>
                <w:rFonts w:ascii="Segoe UI" w:hAnsi="Segoe UI" w:cs="Segoe UI"/>
                <w:sz w:val="20"/>
              </w:rPr>
              <w:t>(STB OR "set-top box" OR DVR) ("multi-view" OR mosaic OR "channel preview grid") ("user selects" OR "user selection") before:priority:20070519</w:t>
            </w:r>
          </w:p>
        </w:tc>
      </w:tr>
      <w:tr w:rsidR="002517D6" w:rsidTr="009D55FA">
        <w:trPr>
          <w:jc w:val="center"/>
        </w:trPr>
        <w:tc>
          <w:tcPr>
            <w:tcW w:w="280" w:type="pct"/>
            <w:tcBorders>
              <w:top w:val="single" w:sz="4" w:space="0" w:color="1F497D" w:themeColor="text2"/>
              <w:left w:val="nil"/>
              <w:bottom w:val="single" w:sz="4" w:space="0" w:color="1F497D" w:themeColor="text2"/>
              <w:right w:val="nil"/>
            </w:tcBorders>
            <w:vAlign w:val="center"/>
          </w:tcPr>
          <w:p w:rsidR="002517D6" w:rsidRDefault="002517D6" w:rsidP="00DD1679">
            <w:pPr>
              <w:pStyle w:val="ListParagraph"/>
              <w:numPr>
                <w:ilvl w:val="0"/>
                <w:numId w:val="21"/>
              </w:numPr>
              <w:ind w:left="530"/>
              <w:jc w:val="center"/>
            </w:pPr>
          </w:p>
        </w:tc>
        <w:tc>
          <w:tcPr>
            <w:tcW w:w="4720" w:type="pct"/>
            <w:tcBorders>
              <w:top w:val="single" w:sz="4" w:space="0" w:color="1F497D" w:themeColor="text2"/>
              <w:left w:val="nil"/>
              <w:bottom w:val="single" w:sz="4" w:space="0" w:color="1F497D" w:themeColor="text2"/>
              <w:right w:val="nil"/>
            </w:tcBorders>
          </w:tcPr>
          <w:p w:rsidR="002517D6" w:rsidRPr="002517D6" w:rsidRDefault="002517D6" w:rsidP="002517D6">
            <w:pPr>
              <w:pStyle w:val="NormalWeb"/>
              <w:jc w:val="center"/>
              <w:rPr>
                <w:rFonts w:ascii="Segoe UI" w:hAnsi="Segoe UI" w:cs="Segoe UI"/>
                <w:sz w:val="20"/>
                <w:szCs w:val="20"/>
              </w:rPr>
            </w:pPr>
            <w:r w:rsidRPr="002517D6">
              <w:rPr>
                <w:rStyle w:val="HTMLCode"/>
                <w:rFonts w:ascii="Segoe UI" w:hAnsi="Segoe UI" w:cs="Segoe UI"/>
                <w:sz w:val="20"/>
              </w:rPr>
              <w:t>("television system" OR "TV system") ("plurality of video streams" OR multistream OR "multiple channels") ("plurality of pictures" OR mosaic OR "split screen" OR "multi view") before:priority:20070519</w:t>
            </w:r>
          </w:p>
        </w:tc>
      </w:tr>
    </w:tbl>
    <w:p w:rsidR="00970255" w:rsidRDefault="00970255" w:rsidP="00970255">
      <w:pPr>
        <w:pStyle w:val="Heading3"/>
        <w:jc w:val="left"/>
      </w:pPr>
      <w:bookmarkStart w:id="114" w:name="_Toc206761131"/>
      <w:bookmarkStart w:id="115" w:name="_Toc209477479"/>
      <w:bookmarkStart w:id="116" w:name="_Toc98252632"/>
      <w:bookmarkStart w:id="117" w:name="_Toc127531329"/>
      <w:bookmarkStart w:id="118" w:name="_Toc49966704"/>
      <w:r>
        <w:rPr>
          <w:rFonts w:ascii="Cambria" w:hAnsi="Cambria"/>
          <w:sz w:val="28"/>
        </w:rPr>
        <w:t>Google/Google Scholar</w:t>
      </w:r>
      <w:bookmarkEnd w:id="114"/>
      <w:bookmarkEnd w:id="115"/>
    </w:p>
    <w:tbl>
      <w:tblPr>
        <w:tblStyle w:val="DefaultTable"/>
        <w:tblW w:w="5055" w:type="pct"/>
        <w:jc w:val="center"/>
        <w:tblLook w:val="04A0" w:firstRow="1" w:lastRow="0" w:firstColumn="1" w:lastColumn="0" w:noHBand="0" w:noVBand="1"/>
      </w:tblPr>
      <w:tblGrid>
        <w:gridCol w:w="872"/>
        <w:gridCol w:w="14696"/>
      </w:tblGrid>
      <w:tr w:rsidR="00970255" w:rsidTr="009D55FA">
        <w:trPr>
          <w:cnfStyle w:val="100000000000" w:firstRow="1" w:lastRow="0" w:firstColumn="0" w:lastColumn="0" w:oddVBand="0" w:evenVBand="0" w:oddHBand="0" w:evenHBand="0" w:firstRowFirstColumn="0" w:firstRowLastColumn="0" w:lastRowFirstColumn="0" w:lastRowLastColumn="0"/>
          <w:jc w:val="center"/>
        </w:trPr>
        <w:tc>
          <w:tcPr>
            <w:tcW w:w="280" w:type="pct"/>
            <w:tcBorders>
              <w:top w:val="single" w:sz="4" w:space="0" w:color="1F497D" w:themeColor="text2"/>
              <w:left w:val="nil"/>
              <w:bottom w:val="single" w:sz="4" w:space="0" w:color="1F497D" w:themeColor="text2"/>
              <w:right w:val="nil"/>
            </w:tcBorders>
            <w:vAlign w:val="center"/>
            <w:hideMark/>
          </w:tcPr>
          <w:p w:rsidR="00970255" w:rsidRPr="002912CB" w:rsidRDefault="00970255" w:rsidP="009D55FA">
            <w:pPr>
              <w:jc w:val="center"/>
            </w:pPr>
            <w:r w:rsidRPr="002912CB">
              <w:rPr>
                <w:rFonts w:ascii="Segoe UI" w:hAnsi="Segoe UI"/>
                <w:sz w:val="20"/>
              </w:rPr>
              <w:t>#</w:t>
            </w:r>
          </w:p>
        </w:tc>
        <w:tc>
          <w:tcPr>
            <w:tcW w:w="4720" w:type="pct"/>
            <w:tcBorders>
              <w:top w:val="single" w:sz="4" w:space="0" w:color="1F497D" w:themeColor="text2"/>
              <w:left w:val="nil"/>
              <w:bottom w:val="single" w:sz="4" w:space="0" w:color="1F497D" w:themeColor="text2"/>
              <w:right w:val="nil"/>
            </w:tcBorders>
            <w:vAlign w:val="center"/>
            <w:hideMark/>
          </w:tcPr>
          <w:p w:rsidR="00970255" w:rsidRPr="002912CB" w:rsidRDefault="00970255" w:rsidP="009D55FA">
            <w:pPr>
              <w:jc w:val="center"/>
            </w:pPr>
            <w:r w:rsidRPr="002912CB">
              <w:rPr>
                <w:rFonts w:ascii="Segoe UI" w:hAnsi="Segoe UI"/>
                <w:sz w:val="20"/>
              </w:rPr>
              <w:t>Search String</w:t>
            </w:r>
          </w:p>
        </w:tc>
      </w:tr>
      <w:tr w:rsidR="00AA186D" w:rsidTr="009D55FA">
        <w:trPr>
          <w:jc w:val="center"/>
        </w:trPr>
        <w:tc>
          <w:tcPr>
            <w:tcW w:w="280" w:type="pct"/>
            <w:tcBorders>
              <w:top w:val="single" w:sz="4" w:space="0" w:color="1F497D" w:themeColor="text2"/>
              <w:left w:val="nil"/>
              <w:bottom w:val="single" w:sz="4" w:space="0" w:color="1F497D" w:themeColor="text2"/>
              <w:right w:val="nil"/>
            </w:tcBorders>
            <w:vAlign w:val="center"/>
          </w:tcPr>
          <w:p w:rsidR="00AA186D" w:rsidRDefault="00AA186D" w:rsidP="00DD1679">
            <w:pPr>
              <w:pStyle w:val="ListParagraph"/>
              <w:numPr>
                <w:ilvl w:val="0"/>
                <w:numId w:val="22"/>
              </w:numPr>
              <w:ind w:left="530"/>
              <w:jc w:val="center"/>
            </w:pPr>
          </w:p>
        </w:tc>
        <w:tc>
          <w:tcPr>
            <w:tcW w:w="4720" w:type="pct"/>
            <w:tcBorders>
              <w:top w:val="single" w:sz="4" w:space="0" w:color="1F497D" w:themeColor="text2"/>
              <w:left w:val="nil"/>
              <w:bottom w:val="single" w:sz="4" w:space="0" w:color="1F497D" w:themeColor="text2"/>
              <w:right w:val="nil"/>
            </w:tcBorders>
          </w:tcPr>
          <w:p w:rsidR="00AA186D" w:rsidRPr="00AA186D" w:rsidRDefault="00AA186D" w:rsidP="00AA186D">
            <w:pPr>
              <w:pStyle w:val="NormalWeb"/>
              <w:jc w:val="center"/>
              <w:rPr>
                <w:rFonts w:ascii="Segoe UI" w:hAnsi="Segoe UI" w:cs="Segoe UI"/>
                <w:sz w:val="20"/>
                <w:szCs w:val="20"/>
              </w:rPr>
            </w:pPr>
            <w:r w:rsidRPr="00AA186D">
              <w:rPr>
                <w:rStyle w:val="HTMLCode"/>
                <w:rFonts w:ascii="Segoe UI" w:hAnsi="Segoe UI" w:cs="Segoe UI"/>
                <w:sz w:val="20"/>
              </w:rPr>
              <w:t xml:space="preserve">television system input interface multiple video streams </w:t>
            </w:r>
            <w:r w:rsidR="00F21E09">
              <w:rPr>
                <w:rStyle w:val="HTMLCode"/>
                <w:rFonts w:ascii="Segoe UI" w:hAnsi="Segoe UI" w:cs="Segoe UI"/>
                <w:sz w:val="20"/>
              </w:rPr>
              <w:t>“</w:t>
            </w:r>
            <w:r w:rsidRPr="00AA186D">
              <w:rPr>
                <w:rStyle w:val="HTMLCode"/>
                <w:rFonts w:ascii="Segoe UI" w:hAnsi="Segoe UI" w:cs="Segoe UI"/>
                <w:sz w:val="20"/>
              </w:rPr>
              <w:t>frame</w:t>
            </w:r>
            <w:r w:rsidR="00F21E09">
              <w:rPr>
                <w:rStyle w:val="HTMLCode"/>
                <w:rFonts w:ascii="Segoe UI" w:hAnsi="Segoe UI" w:cs="Segoe UI"/>
                <w:sz w:val="20"/>
              </w:rPr>
              <w:t>”</w:t>
            </w:r>
            <w:r w:rsidRPr="00AA186D">
              <w:rPr>
                <w:rStyle w:val="HTMLCode"/>
                <w:rFonts w:ascii="Segoe UI" w:hAnsi="Segoe UI" w:cs="Segoe UI"/>
                <w:sz w:val="20"/>
              </w:rPr>
              <w:t xml:space="preserve"> controller display </w:t>
            </w:r>
            <w:r w:rsidR="00F21E09">
              <w:rPr>
                <w:rStyle w:val="HTMLCode"/>
                <w:rFonts w:ascii="Segoe UI" w:hAnsi="Segoe UI" w:cs="Segoe UI"/>
                <w:sz w:val="20"/>
              </w:rPr>
              <w:t>“</w:t>
            </w:r>
            <w:r w:rsidRPr="00AA186D">
              <w:rPr>
                <w:rStyle w:val="HTMLCode"/>
                <w:rFonts w:ascii="Segoe UI" w:hAnsi="Segoe UI" w:cs="Segoe UI"/>
                <w:sz w:val="20"/>
              </w:rPr>
              <w:t>multiple</w:t>
            </w:r>
            <w:r w:rsidR="00F21E09">
              <w:rPr>
                <w:rStyle w:val="HTMLCode"/>
                <w:rFonts w:ascii="Segoe UI" w:hAnsi="Segoe UI" w:cs="Segoe UI"/>
                <w:sz w:val="20"/>
              </w:rPr>
              <w:t>”</w:t>
            </w:r>
            <w:r w:rsidRPr="00AA186D">
              <w:rPr>
                <w:rStyle w:val="HTMLCode"/>
                <w:rFonts w:ascii="Segoe UI" w:hAnsi="Segoe UI" w:cs="Segoe UI"/>
                <w:sz w:val="20"/>
              </w:rPr>
              <w:t xml:space="preserve"> pictures user selection</w:t>
            </w:r>
          </w:p>
        </w:tc>
      </w:tr>
      <w:tr w:rsidR="00AA186D" w:rsidTr="009D55FA">
        <w:trPr>
          <w:jc w:val="center"/>
        </w:trPr>
        <w:tc>
          <w:tcPr>
            <w:tcW w:w="280" w:type="pct"/>
            <w:tcBorders>
              <w:top w:val="single" w:sz="4" w:space="0" w:color="1F497D" w:themeColor="text2"/>
              <w:left w:val="nil"/>
              <w:bottom w:val="single" w:sz="4" w:space="0" w:color="1F497D" w:themeColor="text2"/>
              <w:right w:val="nil"/>
            </w:tcBorders>
            <w:vAlign w:val="center"/>
          </w:tcPr>
          <w:p w:rsidR="00AA186D" w:rsidRDefault="00AA186D" w:rsidP="00DD1679">
            <w:pPr>
              <w:pStyle w:val="ListParagraph"/>
              <w:numPr>
                <w:ilvl w:val="0"/>
                <w:numId w:val="22"/>
              </w:numPr>
              <w:ind w:left="530"/>
              <w:jc w:val="center"/>
            </w:pPr>
          </w:p>
        </w:tc>
        <w:tc>
          <w:tcPr>
            <w:tcW w:w="4720" w:type="pct"/>
            <w:tcBorders>
              <w:top w:val="single" w:sz="4" w:space="0" w:color="1F497D" w:themeColor="text2"/>
              <w:left w:val="nil"/>
              <w:bottom w:val="single" w:sz="4" w:space="0" w:color="1F497D" w:themeColor="text2"/>
              <w:right w:val="nil"/>
            </w:tcBorders>
          </w:tcPr>
          <w:p w:rsidR="00AA186D" w:rsidRPr="00AA186D" w:rsidRDefault="00AA186D" w:rsidP="00AA186D">
            <w:pPr>
              <w:pStyle w:val="NormalWeb"/>
              <w:jc w:val="center"/>
              <w:rPr>
                <w:rFonts w:ascii="Segoe UI" w:hAnsi="Segoe UI" w:cs="Segoe UI"/>
                <w:sz w:val="20"/>
                <w:szCs w:val="20"/>
              </w:rPr>
            </w:pPr>
            <w:r w:rsidRPr="00AA186D">
              <w:rPr>
                <w:rStyle w:val="HTMLCode"/>
                <w:rFonts w:ascii="Segoe UI" w:hAnsi="Segoe UI" w:cs="Segoe UI"/>
                <w:sz w:val="20"/>
              </w:rPr>
              <w:t xml:space="preserve">multi view </w:t>
            </w:r>
            <w:r w:rsidR="00F21E09">
              <w:rPr>
                <w:rStyle w:val="HTMLCode"/>
                <w:rFonts w:ascii="Segoe UI" w:hAnsi="Segoe UI" w:cs="Segoe UI"/>
                <w:sz w:val="20"/>
              </w:rPr>
              <w:t>“</w:t>
            </w:r>
            <w:r w:rsidRPr="00AA186D">
              <w:rPr>
                <w:rStyle w:val="HTMLCode"/>
                <w:rFonts w:ascii="Segoe UI" w:hAnsi="Segoe UI" w:cs="Segoe UI"/>
                <w:sz w:val="20"/>
              </w:rPr>
              <w:t>television</w:t>
            </w:r>
            <w:r w:rsidR="00F21E09">
              <w:rPr>
                <w:rStyle w:val="HTMLCode"/>
                <w:rFonts w:ascii="Segoe UI" w:hAnsi="Segoe UI" w:cs="Segoe UI"/>
                <w:sz w:val="20"/>
              </w:rPr>
              <w:t>”</w:t>
            </w:r>
            <w:r w:rsidRPr="00AA186D">
              <w:rPr>
                <w:rStyle w:val="HTMLCode"/>
                <w:rFonts w:ascii="Segoe UI" w:hAnsi="Segoe UI" w:cs="Segoe UI"/>
                <w:sz w:val="20"/>
              </w:rPr>
              <w:t xml:space="preserve"> system video group attribute selection display multiple streams different areas</w:t>
            </w:r>
          </w:p>
        </w:tc>
      </w:tr>
      <w:tr w:rsidR="00AA186D" w:rsidTr="009D55FA">
        <w:trPr>
          <w:jc w:val="center"/>
        </w:trPr>
        <w:tc>
          <w:tcPr>
            <w:tcW w:w="280" w:type="pct"/>
            <w:tcBorders>
              <w:top w:val="single" w:sz="4" w:space="0" w:color="1F497D" w:themeColor="text2"/>
              <w:left w:val="nil"/>
              <w:bottom w:val="single" w:sz="4" w:space="0" w:color="1F497D" w:themeColor="text2"/>
              <w:right w:val="nil"/>
            </w:tcBorders>
            <w:vAlign w:val="center"/>
          </w:tcPr>
          <w:p w:rsidR="00AA186D" w:rsidRDefault="00AA186D" w:rsidP="00DD1679">
            <w:pPr>
              <w:pStyle w:val="ListParagraph"/>
              <w:numPr>
                <w:ilvl w:val="0"/>
                <w:numId w:val="22"/>
              </w:numPr>
              <w:ind w:left="530"/>
              <w:jc w:val="center"/>
            </w:pPr>
          </w:p>
        </w:tc>
        <w:tc>
          <w:tcPr>
            <w:tcW w:w="4720" w:type="pct"/>
            <w:tcBorders>
              <w:top w:val="single" w:sz="4" w:space="0" w:color="1F497D" w:themeColor="text2"/>
              <w:left w:val="nil"/>
              <w:bottom w:val="single" w:sz="4" w:space="0" w:color="1F497D" w:themeColor="text2"/>
              <w:right w:val="nil"/>
            </w:tcBorders>
          </w:tcPr>
          <w:p w:rsidR="00AA186D" w:rsidRPr="00AA186D" w:rsidRDefault="00AA186D" w:rsidP="00AA186D">
            <w:pPr>
              <w:pStyle w:val="NormalWeb"/>
              <w:jc w:val="center"/>
              <w:rPr>
                <w:rFonts w:ascii="Segoe UI" w:hAnsi="Segoe UI" w:cs="Segoe UI"/>
                <w:sz w:val="20"/>
                <w:szCs w:val="20"/>
              </w:rPr>
            </w:pPr>
            <w:r w:rsidRPr="00AA186D">
              <w:rPr>
                <w:rStyle w:val="HTMLCode"/>
                <w:rFonts w:ascii="Segoe UI" w:hAnsi="Segoe UI" w:cs="Segoe UI"/>
                <w:sz w:val="20"/>
              </w:rPr>
              <w:t>TV system displaying plurality of pictures frame controller switching between video streams user selection</w:t>
            </w:r>
          </w:p>
        </w:tc>
      </w:tr>
      <w:tr w:rsidR="00AA186D" w:rsidTr="009D55FA">
        <w:trPr>
          <w:jc w:val="center"/>
        </w:trPr>
        <w:tc>
          <w:tcPr>
            <w:tcW w:w="280" w:type="pct"/>
            <w:tcBorders>
              <w:top w:val="single" w:sz="4" w:space="0" w:color="1F497D" w:themeColor="text2"/>
              <w:left w:val="nil"/>
              <w:bottom w:val="single" w:sz="4" w:space="0" w:color="1F497D" w:themeColor="text2"/>
              <w:right w:val="nil"/>
            </w:tcBorders>
            <w:vAlign w:val="center"/>
          </w:tcPr>
          <w:p w:rsidR="00AA186D" w:rsidRDefault="00AA186D" w:rsidP="00DD1679">
            <w:pPr>
              <w:pStyle w:val="ListParagraph"/>
              <w:numPr>
                <w:ilvl w:val="0"/>
                <w:numId w:val="22"/>
              </w:numPr>
              <w:ind w:left="530"/>
              <w:jc w:val="center"/>
            </w:pPr>
          </w:p>
        </w:tc>
        <w:tc>
          <w:tcPr>
            <w:tcW w:w="4720" w:type="pct"/>
            <w:tcBorders>
              <w:top w:val="single" w:sz="4" w:space="0" w:color="1F497D" w:themeColor="text2"/>
              <w:left w:val="nil"/>
              <w:bottom w:val="single" w:sz="4" w:space="0" w:color="1F497D" w:themeColor="text2"/>
              <w:right w:val="nil"/>
            </w:tcBorders>
          </w:tcPr>
          <w:p w:rsidR="00AA186D" w:rsidRPr="00AA186D" w:rsidRDefault="005B1238" w:rsidP="00AA186D">
            <w:pPr>
              <w:pStyle w:val="NormalWeb"/>
              <w:jc w:val="center"/>
              <w:rPr>
                <w:rFonts w:ascii="Segoe UI" w:hAnsi="Segoe UI" w:cs="Segoe UI"/>
                <w:sz w:val="20"/>
                <w:szCs w:val="20"/>
              </w:rPr>
            </w:pPr>
            <w:r w:rsidRPr="00AA186D">
              <w:rPr>
                <w:rStyle w:val="HTMLCode"/>
                <w:rFonts w:ascii="Segoe UI" w:hAnsi="Segoe UI" w:cs="Segoe UI"/>
                <w:sz w:val="20"/>
              </w:rPr>
              <w:t>multi-screen</w:t>
            </w:r>
            <w:r w:rsidR="00AA186D" w:rsidRPr="00AA186D">
              <w:rPr>
                <w:rStyle w:val="HTMLCode"/>
                <w:rFonts w:ascii="Segoe UI" w:hAnsi="Segoe UI" w:cs="Segoe UI"/>
                <w:sz w:val="20"/>
              </w:rPr>
              <w:t xml:space="preserve"> display system television multiple video windows user selects video stream to display</w:t>
            </w:r>
          </w:p>
        </w:tc>
      </w:tr>
      <w:tr w:rsidR="00AA186D" w:rsidTr="009D55FA">
        <w:trPr>
          <w:jc w:val="center"/>
        </w:trPr>
        <w:tc>
          <w:tcPr>
            <w:tcW w:w="280" w:type="pct"/>
            <w:tcBorders>
              <w:top w:val="single" w:sz="4" w:space="0" w:color="1F497D" w:themeColor="text2"/>
              <w:left w:val="nil"/>
              <w:bottom w:val="single" w:sz="4" w:space="0" w:color="1F497D" w:themeColor="text2"/>
              <w:right w:val="nil"/>
            </w:tcBorders>
            <w:vAlign w:val="center"/>
          </w:tcPr>
          <w:p w:rsidR="00AA186D" w:rsidRDefault="00AA186D" w:rsidP="00DD1679">
            <w:pPr>
              <w:pStyle w:val="ListParagraph"/>
              <w:numPr>
                <w:ilvl w:val="0"/>
                <w:numId w:val="22"/>
              </w:numPr>
              <w:ind w:left="530"/>
              <w:jc w:val="center"/>
            </w:pPr>
          </w:p>
        </w:tc>
        <w:tc>
          <w:tcPr>
            <w:tcW w:w="4720" w:type="pct"/>
            <w:tcBorders>
              <w:top w:val="single" w:sz="4" w:space="0" w:color="1F497D" w:themeColor="text2"/>
              <w:left w:val="nil"/>
              <w:bottom w:val="single" w:sz="4" w:space="0" w:color="1F497D" w:themeColor="text2"/>
              <w:right w:val="nil"/>
            </w:tcBorders>
          </w:tcPr>
          <w:p w:rsidR="00AA186D" w:rsidRPr="00AA186D" w:rsidRDefault="00AA186D" w:rsidP="00AA186D">
            <w:pPr>
              <w:pStyle w:val="NormalWeb"/>
              <w:jc w:val="center"/>
              <w:rPr>
                <w:rFonts w:ascii="Segoe UI" w:hAnsi="Segoe UI" w:cs="Segoe UI"/>
                <w:sz w:val="20"/>
                <w:szCs w:val="20"/>
              </w:rPr>
            </w:pPr>
            <w:r w:rsidRPr="00AA186D">
              <w:rPr>
                <w:rStyle w:val="HTMLCode"/>
                <w:rFonts w:ascii="Segoe UI" w:hAnsi="Segoe UI" w:cs="Segoe UI"/>
                <w:sz w:val="20"/>
              </w:rPr>
              <w:t>television picture in picture extended multiple video streams frame controller user interface</w:t>
            </w:r>
          </w:p>
        </w:tc>
      </w:tr>
      <w:tr w:rsidR="00AA186D" w:rsidTr="009D55FA">
        <w:trPr>
          <w:jc w:val="center"/>
        </w:trPr>
        <w:tc>
          <w:tcPr>
            <w:tcW w:w="280" w:type="pct"/>
            <w:tcBorders>
              <w:top w:val="single" w:sz="4" w:space="0" w:color="1F497D" w:themeColor="text2"/>
              <w:left w:val="nil"/>
              <w:bottom w:val="single" w:sz="4" w:space="0" w:color="1F497D" w:themeColor="text2"/>
              <w:right w:val="nil"/>
            </w:tcBorders>
            <w:vAlign w:val="center"/>
          </w:tcPr>
          <w:p w:rsidR="00AA186D" w:rsidRDefault="00AA186D" w:rsidP="00DD1679">
            <w:pPr>
              <w:pStyle w:val="ListParagraph"/>
              <w:numPr>
                <w:ilvl w:val="0"/>
                <w:numId w:val="22"/>
              </w:numPr>
              <w:ind w:left="530"/>
              <w:jc w:val="center"/>
            </w:pPr>
          </w:p>
        </w:tc>
        <w:tc>
          <w:tcPr>
            <w:tcW w:w="4720" w:type="pct"/>
            <w:tcBorders>
              <w:top w:val="single" w:sz="4" w:space="0" w:color="1F497D" w:themeColor="text2"/>
              <w:left w:val="nil"/>
              <w:bottom w:val="single" w:sz="4" w:space="0" w:color="1F497D" w:themeColor="text2"/>
              <w:right w:val="nil"/>
            </w:tcBorders>
          </w:tcPr>
          <w:p w:rsidR="00AA186D" w:rsidRPr="00AA186D" w:rsidRDefault="00AA186D" w:rsidP="00AA186D">
            <w:pPr>
              <w:pStyle w:val="NormalWeb"/>
              <w:jc w:val="center"/>
              <w:rPr>
                <w:rFonts w:ascii="Segoe UI" w:hAnsi="Segoe UI" w:cs="Segoe UI"/>
                <w:sz w:val="20"/>
                <w:szCs w:val="20"/>
              </w:rPr>
            </w:pPr>
            <w:r w:rsidRPr="00AA186D">
              <w:rPr>
                <w:rStyle w:val="HTMLCode"/>
                <w:rFonts w:ascii="Segoe UI" w:hAnsi="Segoe UI" w:cs="Segoe UI"/>
                <w:sz w:val="20"/>
              </w:rPr>
              <w:t>video group selection attribute based television system display first and second video streams</w:t>
            </w:r>
          </w:p>
        </w:tc>
      </w:tr>
      <w:tr w:rsidR="00AA186D" w:rsidTr="009D55FA">
        <w:trPr>
          <w:jc w:val="center"/>
        </w:trPr>
        <w:tc>
          <w:tcPr>
            <w:tcW w:w="280" w:type="pct"/>
            <w:tcBorders>
              <w:top w:val="single" w:sz="4" w:space="0" w:color="1F497D" w:themeColor="text2"/>
              <w:left w:val="nil"/>
              <w:bottom w:val="single" w:sz="4" w:space="0" w:color="1F497D" w:themeColor="text2"/>
              <w:right w:val="nil"/>
            </w:tcBorders>
            <w:vAlign w:val="center"/>
          </w:tcPr>
          <w:p w:rsidR="00AA186D" w:rsidRDefault="00AA186D" w:rsidP="00DD1679">
            <w:pPr>
              <w:pStyle w:val="ListParagraph"/>
              <w:numPr>
                <w:ilvl w:val="0"/>
                <w:numId w:val="22"/>
              </w:numPr>
              <w:ind w:left="530"/>
              <w:jc w:val="center"/>
            </w:pPr>
          </w:p>
        </w:tc>
        <w:tc>
          <w:tcPr>
            <w:tcW w:w="4720" w:type="pct"/>
            <w:tcBorders>
              <w:top w:val="single" w:sz="4" w:space="0" w:color="1F497D" w:themeColor="text2"/>
              <w:left w:val="nil"/>
              <w:bottom w:val="single" w:sz="4" w:space="0" w:color="1F497D" w:themeColor="text2"/>
              <w:right w:val="nil"/>
            </w:tcBorders>
          </w:tcPr>
          <w:p w:rsidR="00AA186D" w:rsidRPr="00AA186D" w:rsidRDefault="00AA186D" w:rsidP="00AA186D">
            <w:pPr>
              <w:pStyle w:val="NormalWeb"/>
              <w:jc w:val="center"/>
              <w:rPr>
                <w:rFonts w:ascii="Segoe UI" w:hAnsi="Segoe UI" w:cs="Segoe UI"/>
                <w:sz w:val="20"/>
                <w:szCs w:val="20"/>
              </w:rPr>
            </w:pPr>
            <w:r w:rsidRPr="00AA186D">
              <w:rPr>
                <w:rStyle w:val="HTMLCode"/>
                <w:rFonts w:ascii="Segoe UI" w:hAnsi="Segoe UI" w:cs="Segoe UI"/>
                <w:sz w:val="20"/>
              </w:rPr>
              <w:t>interactive TV system user selects given video stream to replace in given picture multiple streams</w:t>
            </w:r>
          </w:p>
        </w:tc>
      </w:tr>
      <w:tr w:rsidR="00AA186D" w:rsidTr="009D55FA">
        <w:trPr>
          <w:jc w:val="center"/>
        </w:trPr>
        <w:tc>
          <w:tcPr>
            <w:tcW w:w="280" w:type="pct"/>
            <w:tcBorders>
              <w:top w:val="single" w:sz="4" w:space="0" w:color="1F497D" w:themeColor="text2"/>
              <w:left w:val="nil"/>
              <w:bottom w:val="single" w:sz="4" w:space="0" w:color="1F497D" w:themeColor="text2"/>
              <w:right w:val="nil"/>
            </w:tcBorders>
            <w:vAlign w:val="center"/>
          </w:tcPr>
          <w:p w:rsidR="00AA186D" w:rsidRDefault="00AA186D" w:rsidP="00DD1679">
            <w:pPr>
              <w:pStyle w:val="ListParagraph"/>
              <w:numPr>
                <w:ilvl w:val="0"/>
                <w:numId w:val="22"/>
              </w:numPr>
              <w:ind w:left="530"/>
              <w:jc w:val="center"/>
            </w:pPr>
          </w:p>
        </w:tc>
        <w:tc>
          <w:tcPr>
            <w:tcW w:w="4720" w:type="pct"/>
            <w:tcBorders>
              <w:top w:val="single" w:sz="4" w:space="0" w:color="1F497D" w:themeColor="text2"/>
              <w:left w:val="nil"/>
              <w:bottom w:val="single" w:sz="4" w:space="0" w:color="1F497D" w:themeColor="text2"/>
              <w:right w:val="nil"/>
            </w:tcBorders>
          </w:tcPr>
          <w:p w:rsidR="00AA186D" w:rsidRPr="00AA186D" w:rsidRDefault="00AA186D" w:rsidP="00AA186D">
            <w:pPr>
              <w:pStyle w:val="NormalWeb"/>
              <w:jc w:val="center"/>
              <w:rPr>
                <w:rFonts w:ascii="Segoe UI" w:hAnsi="Segoe UI" w:cs="Segoe UI"/>
                <w:sz w:val="20"/>
                <w:szCs w:val="20"/>
              </w:rPr>
            </w:pPr>
            <w:r w:rsidRPr="00AA186D">
              <w:rPr>
                <w:rFonts w:ascii="Segoe UI" w:hAnsi="Segoe UI" w:cs="Segoe UI"/>
                <w:sz w:val="20"/>
                <w:szCs w:val="20"/>
              </w:rPr>
              <w:t xml:space="preserve"> </w:t>
            </w:r>
            <w:r w:rsidRPr="00AA186D">
              <w:rPr>
                <w:rStyle w:val="HTMLCode"/>
                <w:rFonts w:ascii="Segoe UI" w:hAnsi="Segoe UI" w:cs="Segoe UI"/>
                <w:sz w:val="20"/>
              </w:rPr>
              <w:t xml:space="preserve">television system </w:t>
            </w:r>
            <w:r w:rsidR="005B1238" w:rsidRPr="00AA186D">
              <w:rPr>
                <w:rStyle w:val="HTMLCode"/>
                <w:rFonts w:ascii="Segoe UI" w:hAnsi="Segoe UI" w:cs="Segoe UI"/>
                <w:sz w:val="20"/>
              </w:rPr>
              <w:t>multi-channel</w:t>
            </w:r>
            <w:r w:rsidRPr="00AA186D">
              <w:rPr>
                <w:rStyle w:val="HTMLCode"/>
                <w:rFonts w:ascii="Segoe UI" w:hAnsi="Segoe UI" w:cs="Segoe UI"/>
                <w:sz w:val="20"/>
              </w:rPr>
              <w:t xml:space="preserve"> display frame controller controlling multiple areas display switching streams</w:t>
            </w:r>
          </w:p>
        </w:tc>
      </w:tr>
      <w:tr w:rsidR="00970255" w:rsidTr="009D55FA">
        <w:trPr>
          <w:jc w:val="center"/>
        </w:trPr>
        <w:tc>
          <w:tcPr>
            <w:tcW w:w="280" w:type="pct"/>
            <w:tcBorders>
              <w:top w:val="single" w:sz="4" w:space="0" w:color="1F497D" w:themeColor="text2"/>
              <w:left w:val="nil"/>
              <w:bottom w:val="single" w:sz="4" w:space="0" w:color="1F497D" w:themeColor="text2"/>
              <w:right w:val="nil"/>
            </w:tcBorders>
            <w:vAlign w:val="center"/>
          </w:tcPr>
          <w:p w:rsidR="00970255" w:rsidRDefault="00970255" w:rsidP="00DD1679">
            <w:pPr>
              <w:pStyle w:val="ListParagraph"/>
              <w:numPr>
                <w:ilvl w:val="0"/>
                <w:numId w:val="22"/>
              </w:numPr>
              <w:ind w:left="530"/>
              <w:jc w:val="center"/>
            </w:pPr>
          </w:p>
        </w:tc>
        <w:tc>
          <w:tcPr>
            <w:tcW w:w="4720" w:type="pct"/>
            <w:tcBorders>
              <w:top w:val="single" w:sz="4" w:space="0" w:color="1F497D" w:themeColor="text2"/>
              <w:left w:val="nil"/>
              <w:bottom w:val="single" w:sz="4" w:space="0" w:color="1F497D" w:themeColor="text2"/>
              <w:right w:val="nil"/>
            </w:tcBorders>
          </w:tcPr>
          <w:p w:rsidR="00970255" w:rsidRDefault="004C2729" w:rsidP="009D55FA">
            <w:pPr>
              <w:jc w:val="center"/>
            </w:pPr>
            <w:r>
              <w:rPr>
                <w:rFonts w:ascii="Segoe UI" w:hAnsi="Segoe UI"/>
                <w:sz w:val="20"/>
              </w:rPr>
              <w:t>CCTV scene in Hollywood movies</w:t>
            </w:r>
          </w:p>
        </w:tc>
      </w:tr>
      <w:tr w:rsidR="00970255" w:rsidTr="009D55FA">
        <w:trPr>
          <w:jc w:val="center"/>
        </w:trPr>
        <w:tc>
          <w:tcPr>
            <w:tcW w:w="280" w:type="pct"/>
            <w:tcBorders>
              <w:top w:val="single" w:sz="4" w:space="0" w:color="1F497D" w:themeColor="text2"/>
              <w:left w:val="nil"/>
              <w:bottom w:val="single" w:sz="4" w:space="0" w:color="1F497D" w:themeColor="text2"/>
              <w:right w:val="nil"/>
            </w:tcBorders>
            <w:vAlign w:val="center"/>
          </w:tcPr>
          <w:p w:rsidR="00970255" w:rsidRDefault="00970255" w:rsidP="00DD1679">
            <w:pPr>
              <w:pStyle w:val="ListParagraph"/>
              <w:numPr>
                <w:ilvl w:val="0"/>
                <w:numId w:val="22"/>
              </w:numPr>
              <w:ind w:left="530"/>
              <w:jc w:val="center"/>
            </w:pPr>
          </w:p>
        </w:tc>
        <w:tc>
          <w:tcPr>
            <w:tcW w:w="4720" w:type="pct"/>
            <w:tcBorders>
              <w:top w:val="single" w:sz="4" w:space="0" w:color="1F497D" w:themeColor="text2"/>
              <w:left w:val="nil"/>
              <w:bottom w:val="single" w:sz="4" w:space="0" w:color="1F497D" w:themeColor="text2"/>
              <w:right w:val="nil"/>
            </w:tcBorders>
          </w:tcPr>
          <w:p w:rsidR="00970255" w:rsidRDefault="004C2729" w:rsidP="009D55FA">
            <w:pPr>
              <w:jc w:val="center"/>
            </w:pPr>
            <w:r>
              <w:rPr>
                <w:rFonts w:ascii="Segoe UI" w:hAnsi="Segoe UI"/>
                <w:sz w:val="20"/>
              </w:rPr>
              <w:t>CCTV systems before : (19</w:t>
            </w:r>
            <w:r w:rsidR="00280911">
              <w:rPr>
                <w:rFonts w:ascii="Segoe UI" w:hAnsi="Segoe UI"/>
                <w:sz w:val="20"/>
              </w:rPr>
              <w:t>05</w:t>
            </w:r>
            <w:r>
              <w:rPr>
                <w:rFonts w:ascii="Segoe UI" w:hAnsi="Segoe UI"/>
                <w:sz w:val="20"/>
              </w:rPr>
              <w:t>2007)</w:t>
            </w:r>
          </w:p>
        </w:tc>
      </w:tr>
      <w:tr w:rsidR="00970255" w:rsidTr="009D55FA">
        <w:trPr>
          <w:jc w:val="center"/>
        </w:trPr>
        <w:tc>
          <w:tcPr>
            <w:tcW w:w="280" w:type="pct"/>
            <w:tcBorders>
              <w:top w:val="single" w:sz="4" w:space="0" w:color="1F497D" w:themeColor="text2"/>
              <w:left w:val="nil"/>
              <w:bottom w:val="single" w:sz="4" w:space="0" w:color="1F497D" w:themeColor="text2"/>
              <w:right w:val="nil"/>
            </w:tcBorders>
            <w:vAlign w:val="center"/>
          </w:tcPr>
          <w:p w:rsidR="00970255" w:rsidRDefault="00970255" w:rsidP="00DD1679">
            <w:pPr>
              <w:pStyle w:val="ListParagraph"/>
              <w:numPr>
                <w:ilvl w:val="0"/>
                <w:numId w:val="22"/>
              </w:numPr>
              <w:ind w:left="530"/>
              <w:jc w:val="center"/>
            </w:pPr>
          </w:p>
        </w:tc>
        <w:tc>
          <w:tcPr>
            <w:tcW w:w="4720" w:type="pct"/>
            <w:tcBorders>
              <w:top w:val="single" w:sz="4" w:space="0" w:color="1F497D" w:themeColor="text2"/>
              <w:left w:val="nil"/>
              <w:bottom w:val="single" w:sz="4" w:space="0" w:color="1F497D" w:themeColor="text2"/>
              <w:right w:val="nil"/>
            </w:tcBorders>
          </w:tcPr>
          <w:p w:rsidR="00970255" w:rsidRDefault="003726AE" w:rsidP="009D55FA">
            <w:pPr>
              <w:jc w:val="center"/>
            </w:pPr>
            <w:r>
              <w:rPr>
                <w:rFonts w:ascii="Segoe UI" w:hAnsi="Segoe UI"/>
                <w:sz w:val="20"/>
              </w:rPr>
              <w:t>Cricket matches with multiple viewing angles in a single screen</w:t>
            </w:r>
          </w:p>
        </w:tc>
      </w:tr>
      <w:tr w:rsidR="00970255" w:rsidTr="009D55FA">
        <w:trPr>
          <w:jc w:val="center"/>
        </w:trPr>
        <w:tc>
          <w:tcPr>
            <w:tcW w:w="280" w:type="pct"/>
            <w:tcBorders>
              <w:top w:val="single" w:sz="4" w:space="0" w:color="1F497D" w:themeColor="text2"/>
              <w:left w:val="nil"/>
              <w:bottom w:val="single" w:sz="4" w:space="0" w:color="1F497D" w:themeColor="text2"/>
              <w:right w:val="nil"/>
            </w:tcBorders>
            <w:vAlign w:val="center"/>
          </w:tcPr>
          <w:p w:rsidR="00970255" w:rsidRDefault="00970255" w:rsidP="00DD1679">
            <w:pPr>
              <w:pStyle w:val="ListParagraph"/>
              <w:numPr>
                <w:ilvl w:val="0"/>
                <w:numId w:val="22"/>
              </w:numPr>
              <w:ind w:left="530"/>
              <w:jc w:val="center"/>
            </w:pPr>
          </w:p>
        </w:tc>
        <w:tc>
          <w:tcPr>
            <w:tcW w:w="4720" w:type="pct"/>
            <w:tcBorders>
              <w:top w:val="single" w:sz="4" w:space="0" w:color="1F497D" w:themeColor="text2"/>
              <w:left w:val="nil"/>
              <w:bottom w:val="single" w:sz="4" w:space="0" w:color="1F497D" w:themeColor="text2"/>
              <w:right w:val="nil"/>
            </w:tcBorders>
          </w:tcPr>
          <w:p w:rsidR="00970255" w:rsidRDefault="003726AE" w:rsidP="009D55FA">
            <w:pPr>
              <w:jc w:val="center"/>
            </w:pPr>
            <w:r>
              <w:rPr>
                <w:rFonts w:ascii="Segoe UI" w:hAnsi="Segoe UI"/>
                <w:sz w:val="20"/>
              </w:rPr>
              <w:t>News channel live streams before : (19</w:t>
            </w:r>
            <w:r w:rsidR="00280911">
              <w:rPr>
                <w:rFonts w:ascii="Segoe UI" w:hAnsi="Segoe UI"/>
                <w:sz w:val="20"/>
              </w:rPr>
              <w:t>052</w:t>
            </w:r>
            <w:r>
              <w:rPr>
                <w:rFonts w:ascii="Segoe UI" w:hAnsi="Segoe UI"/>
                <w:sz w:val="20"/>
              </w:rPr>
              <w:t>007)</w:t>
            </w:r>
          </w:p>
        </w:tc>
      </w:tr>
      <w:tr w:rsidR="00970255" w:rsidTr="009D55FA">
        <w:trPr>
          <w:jc w:val="center"/>
        </w:trPr>
        <w:tc>
          <w:tcPr>
            <w:tcW w:w="280" w:type="pct"/>
            <w:tcBorders>
              <w:top w:val="single" w:sz="4" w:space="0" w:color="1F497D" w:themeColor="text2"/>
              <w:left w:val="nil"/>
              <w:bottom w:val="single" w:sz="4" w:space="0" w:color="1F497D" w:themeColor="text2"/>
              <w:right w:val="nil"/>
            </w:tcBorders>
            <w:vAlign w:val="center"/>
          </w:tcPr>
          <w:p w:rsidR="00970255" w:rsidRDefault="00970255" w:rsidP="00DD1679">
            <w:pPr>
              <w:pStyle w:val="ListParagraph"/>
              <w:numPr>
                <w:ilvl w:val="0"/>
                <w:numId w:val="22"/>
              </w:numPr>
              <w:ind w:left="530"/>
              <w:jc w:val="center"/>
            </w:pPr>
          </w:p>
        </w:tc>
        <w:tc>
          <w:tcPr>
            <w:tcW w:w="4720" w:type="pct"/>
            <w:tcBorders>
              <w:top w:val="single" w:sz="4" w:space="0" w:color="1F497D" w:themeColor="text2"/>
              <w:left w:val="nil"/>
              <w:bottom w:val="single" w:sz="4" w:space="0" w:color="1F497D" w:themeColor="text2"/>
              <w:right w:val="nil"/>
            </w:tcBorders>
          </w:tcPr>
          <w:p w:rsidR="00970255" w:rsidRDefault="003726AE" w:rsidP="009D55FA">
            <w:pPr>
              <w:jc w:val="center"/>
            </w:pPr>
            <w:r>
              <w:rPr>
                <w:rFonts w:ascii="Segoe UI" w:hAnsi="Segoe UI"/>
                <w:sz w:val="20"/>
              </w:rPr>
              <w:t>Mosaic displays with pictures of same genre</w:t>
            </w:r>
            <w:r w:rsidR="009940C0">
              <w:rPr>
                <w:rFonts w:ascii="Segoe UI" w:hAnsi="Segoe UI"/>
                <w:sz w:val="20"/>
              </w:rPr>
              <w:t xml:space="preserve"> before</w:t>
            </w:r>
            <w:r w:rsidR="00280911">
              <w:rPr>
                <w:rFonts w:ascii="Segoe UI" w:hAnsi="Segoe UI"/>
                <w:sz w:val="20"/>
              </w:rPr>
              <w:t>:</w:t>
            </w:r>
            <w:r w:rsidR="009940C0">
              <w:rPr>
                <w:rFonts w:ascii="Segoe UI" w:hAnsi="Segoe UI"/>
                <w:sz w:val="20"/>
              </w:rPr>
              <w:t xml:space="preserve"> (2007)</w:t>
            </w:r>
          </w:p>
        </w:tc>
      </w:tr>
    </w:tbl>
    <w:p w:rsidR="00970255" w:rsidRPr="001F5E0E" w:rsidRDefault="00970255" w:rsidP="00970255">
      <w:pPr>
        <w:pStyle w:val="Heading3"/>
        <w:jc w:val="left"/>
      </w:pPr>
      <w:bookmarkStart w:id="119" w:name="_Toc127531332"/>
      <w:bookmarkStart w:id="120" w:name="_Toc206761139"/>
      <w:bookmarkStart w:id="121" w:name="_Toc209477480"/>
      <w:bookmarkEnd w:id="94"/>
      <w:bookmarkEnd w:id="95"/>
      <w:bookmarkEnd w:id="96"/>
      <w:bookmarkEnd w:id="116"/>
      <w:bookmarkEnd w:id="117"/>
      <w:bookmarkEnd w:id="118"/>
      <w:r w:rsidRPr="001F5E0E">
        <w:rPr>
          <w:rFonts w:ascii="Cambria" w:hAnsi="Cambria"/>
          <w:sz w:val="28"/>
        </w:rPr>
        <w:t>AI tools explored</w:t>
      </w:r>
      <w:bookmarkEnd w:id="119"/>
      <w:bookmarkEnd w:id="120"/>
      <w:bookmarkEnd w:id="121"/>
    </w:p>
    <w:tbl>
      <w:tblPr>
        <w:tblStyle w:val="DefaultTable"/>
        <w:tblW w:w="0" w:type="auto"/>
        <w:jc w:val="center"/>
        <w:tblLook w:val="04A0" w:firstRow="1" w:lastRow="0" w:firstColumn="1" w:lastColumn="0" w:noHBand="0" w:noVBand="1"/>
      </w:tblPr>
      <w:tblGrid>
        <w:gridCol w:w="1062"/>
        <w:gridCol w:w="11520"/>
      </w:tblGrid>
      <w:tr w:rsidR="00970255" w:rsidRPr="00CD53CE" w:rsidTr="009D55FA">
        <w:trPr>
          <w:cnfStyle w:val="100000000000" w:firstRow="1" w:lastRow="0" w:firstColumn="0" w:lastColumn="0" w:oddVBand="0" w:evenVBand="0" w:oddHBand="0" w:evenHBand="0" w:firstRowFirstColumn="0" w:firstRowLastColumn="0" w:lastRowFirstColumn="0" w:lastRowLastColumn="0"/>
          <w:jc w:val="center"/>
        </w:trPr>
        <w:tc>
          <w:tcPr>
            <w:tcW w:w="1062" w:type="dxa"/>
            <w:vAlign w:val="center"/>
          </w:tcPr>
          <w:p w:rsidR="00970255" w:rsidRPr="00CD53CE" w:rsidRDefault="00970255" w:rsidP="009D55FA">
            <w:pPr>
              <w:jc w:val="center"/>
              <w:rPr>
                <w:b w:val="0"/>
              </w:rPr>
            </w:pPr>
            <w:r w:rsidRPr="00CD53CE">
              <w:rPr>
                <w:rFonts w:ascii="Segoe UI" w:hAnsi="Segoe UI"/>
                <w:sz w:val="20"/>
              </w:rPr>
              <w:t>#</w:t>
            </w:r>
          </w:p>
        </w:tc>
        <w:tc>
          <w:tcPr>
            <w:tcW w:w="11520" w:type="dxa"/>
            <w:vAlign w:val="center"/>
          </w:tcPr>
          <w:p w:rsidR="00970255" w:rsidRPr="00CD53CE" w:rsidRDefault="00970255" w:rsidP="009D55FA">
            <w:pPr>
              <w:jc w:val="center"/>
              <w:rPr>
                <w:b w:val="0"/>
              </w:rPr>
            </w:pPr>
            <w:r>
              <w:rPr>
                <w:rFonts w:ascii="Segoe UI" w:hAnsi="Segoe UI"/>
                <w:sz w:val="20"/>
              </w:rPr>
              <w:t>Name of Source</w:t>
            </w:r>
          </w:p>
        </w:tc>
      </w:tr>
      <w:tr w:rsidR="00970255" w:rsidTr="009D55FA">
        <w:trPr>
          <w:trHeight w:val="20"/>
          <w:jc w:val="center"/>
        </w:trPr>
        <w:tc>
          <w:tcPr>
            <w:tcW w:w="1062" w:type="dxa"/>
            <w:vAlign w:val="center"/>
          </w:tcPr>
          <w:p w:rsidR="00970255" w:rsidRPr="00224AA2" w:rsidRDefault="00970255" w:rsidP="00DD1679">
            <w:pPr>
              <w:pStyle w:val="ListParagraph"/>
              <w:numPr>
                <w:ilvl w:val="0"/>
                <w:numId w:val="24"/>
              </w:numPr>
              <w:jc w:val="center"/>
            </w:pPr>
          </w:p>
        </w:tc>
        <w:tc>
          <w:tcPr>
            <w:tcW w:w="11520" w:type="dxa"/>
          </w:tcPr>
          <w:p w:rsidR="00970255" w:rsidRPr="00A74742" w:rsidRDefault="00E54064" w:rsidP="009D55FA">
            <w:pPr>
              <w:jc w:val="center"/>
              <w:rPr>
                <w:rStyle w:val="Hyperlink"/>
                <w:rFonts w:cs="Segoe UI"/>
              </w:rPr>
            </w:pPr>
            <w:hyperlink r:id="rId96" w:history="1">
              <w:r w:rsidR="00970255" w:rsidRPr="00A74742">
                <w:rPr>
                  <w:rStyle w:val="Hyperlink"/>
                  <w:rFonts w:cs="Segoe UI"/>
                </w:rPr>
                <w:t>Ambercite</w:t>
              </w:r>
            </w:hyperlink>
          </w:p>
        </w:tc>
      </w:tr>
      <w:tr w:rsidR="00970255" w:rsidTr="009D55FA">
        <w:trPr>
          <w:trHeight w:val="20"/>
          <w:jc w:val="center"/>
        </w:trPr>
        <w:tc>
          <w:tcPr>
            <w:tcW w:w="1062" w:type="dxa"/>
            <w:vAlign w:val="center"/>
          </w:tcPr>
          <w:p w:rsidR="00970255" w:rsidRPr="00224AA2" w:rsidRDefault="00970255" w:rsidP="00DD1679">
            <w:pPr>
              <w:pStyle w:val="ListParagraph"/>
              <w:numPr>
                <w:ilvl w:val="0"/>
                <w:numId w:val="24"/>
              </w:numPr>
              <w:jc w:val="center"/>
            </w:pPr>
          </w:p>
        </w:tc>
        <w:tc>
          <w:tcPr>
            <w:tcW w:w="11520" w:type="dxa"/>
          </w:tcPr>
          <w:p w:rsidR="00970255" w:rsidRPr="00A74742" w:rsidRDefault="00E54064" w:rsidP="009D55FA">
            <w:pPr>
              <w:jc w:val="center"/>
              <w:rPr>
                <w:rStyle w:val="Hyperlink"/>
                <w:rFonts w:cs="Segoe UI"/>
              </w:rPr>
            </w:pPr>
            <w:hyperlink r:id="rId97" w:history="1">
              <w:r w:rsidR="00970255" w:rsidRPr="00A74742">
                <w:rPr>
                  <w:rStyle w:val="Hyperlink"/>
                  <w:rFonts w:cs="Segoe UI"/>
                </w:rPr>
                <w:t>Novelty</w:t>
              </w:r>
            </w:hyperlink>
          </w:p>
        </w:tc>
      </w:tr>
      <w:tr w:rsidR="00970255" w:rsidTr="009D55FA">
        <w:trPr>
          <w:trHeight w:val="20"/>
          <w:jc w:val="center"/>
        </w:trPr>
        <w:tc>
          <w:tcPr>
            <w:tcW w:w="1062" w:type="dxa"/>
            <w:vAlign w:val="center"/>
          </w:tcPr>
          <w:p w:rsidR="00970255" w:rsidRPr="00224AA2" w:rsidRDefault="00970255" w:rsidP="00DD1679">
            <w:pPr>
              <w:pStyle w:val="ListParagraph"/>
              <w:numPr>
                <w:ilvl w:val="0"/>
                <w:numId w:val="24"/>
              </w:numPr>
              <w:jc w:val="center"/>
            </w:pPr>
          </w:p>
        </w:tc>
        <w:tc>
          <w:tcPr>
            <w:tcW w:w="11520" w:type="dxa"/>
          </w:tcPr>
          <w:p w:rsidR="00970255" w:rsidRPr="00A74742" w:rsidRDefault="00E54064" w:rsidP="009D55FA">
            <w:pPr>
              <w:jc w:val="center"/>
              <w:rPr>
                <w:rStyle w:val="Hyperlink"/>
                <w:rFonts w:cs="Segoe UI"/>
              </w:rPr>
            </w:pPr>
            <w:hyperlink r:id="rId98" w:history="1">
              <w:r w:rsidR="00970255" w:rsidRPr="00A74742">
                <w:rPr>
                  <w:rStyle w:val="Hyperlink"/>
                  <w:rFonts w:cs="Segoe UI"/>
                </w:rPr>
                <w:t>PQAI</w:t>
              </w:r>
            </w:hyperlink>
          </w:p>
        </w:tc>
      </w:tr>
      <w:tr w:rsidR="00970255" w:rsidTr="009D55FA">
        <w:trPr>
          <w:trHeight w:val="20"/>
          <w:jc w:val="center"/>
        </w:trPr>
        <w:tc>
          <w:tcPr>
            <w:tcW w:w="1062" w:type="dxa"/>
            <w:vAlign w:val="center"/>
          </w:tcPr>
          <w:p w:rsidR="00970255" w:rsidRPr="00224AA2" w:rsidRDefault="00970255" w:rsidP="00DD1679">
            <w:pPr>
              <w:pStyle w:val="ListParagraph"/>
              <w:numPr>
                <w:ilvl w:val="0"/>
                <w:numId w:val="24"/>
              </w:numPr>
              <w:jc w:val="center"/>
            </w:pPr>
          </w:p>
        </w:tc>
        <w:tc>
          <w:tcPr>
            <w:tcW w:w="11520" w:type="dxa"/>
            <w:vAlign w:val="center"/>
          </w:tcPr>
          <w:p w:rsidR="00970255" w:rsidRPr="00A74742" w:rsidRDefault="00970255" w:rsidP="009D55FA">
            <w:pPr>
              <w:jc w:val="center"/>
              <w:rPr>
                <w:rStyle w:val="Hyperlink"/>
                <w:rFonts w:cs="Segoe UI"/>
              </w:rPr>
            </w:pPr>
            <w:r w:rsidRPr="00A74742">
              <w:rPr>
                <w:rStyle w:val="Hyperlink"/>
                <w:rFonts w:cs="Segoe UI" w:ascii="Segoe UI" w:hAnsi="Segoe UI"/>
                <w:sz w:val="20"/>
              </w:rPr>
              <w:t>NEO – Keyword Suggestion tool</w:t>
            </w:r>
          </w:p>
        </w:tc>
      </w:tr>
      <w:tr w:rsidR="00970255" w:rsidTr="009D55FA">
        <w:trPr>
          <w:trHeight w:val="20"/>
          <w:jc w:val="center"/>
        </w:trPr>
        <w:tc>
          <w:tcPr>
            <w:tcW w:w="1062" w:type="dxa"/>
            <w:vAlign w:val="center"/>
          </w:tcPr>
          <w:p w:rsidR="00970255" w:rsidRPr="00224AA2" w:rsidRDefault="00970255" w:rsidP="00DD1679">
            <w:pPr>
              <w:pStyle w:val="ListParagraph"/>
              <w:numPr>
                <w:ilvl w:val="0"/>
                <w:numId w:val="24"/>
              </w:numPr>
              <w:jc w:val="center"/>
            </w:pPr>
          </w:p>
        </w:tc>
        <w:tc>
          <w:tcPr>
            <w:tcW w:w="11520" w:type="dxa"/>
            <w:vAlign w:val="center"/>
          </w:tcPr>
          <w:p w:rsidR="00970255" w:rsidRPr="00A74742" w:rsidRDefault="00970255" w:rsidP="009D55FA">
            <w:pPr>
              <w:jc w:val="center"/>
              <w:rPr>
                <w:rStyle w:val="Hyperlink"/>
                <w:rFonts w:cs="Segoe UI"/>
              </w:rPr>
            </w:pPr>
            <w:r w:rsidRPr="00A74742">
              <w:rPr>
                <w:rStyle w:val="Hyperlink"/>
                <w:rFonts w:cs="Segoe UI" w:ascii="Segoe UI" w:hAnsi="Segoe UI"/>
                <w:sz w:val="20"/>
              </w:rPr>
              <w:t xml:space="preserve">IP </w:t>
            </w:r>
            <w:hyperlink r:id="rId99" w:history="1">
              <w:r w:rsidRPr="00A74742">
                <w:rPr>
                  <w:rStyle w:val="Hyperlink"/>
                  <w:rFonts w:cs="Segoe UI"/>
                </w:rPr>
                <w:t>Rally</w:t>
              </w:r>
            </w:hyperlink>
          </w:p>
        </w:tc>
      </w:tr>
      <w:tr w:rsidR="00970255" w:rsidTr="009D55FA">
        <w:trPr>
          <w:trHeight w:val="20"/>
          <w:jc w:val="center"/>
        </w:trPr>
        <w:tc>
          <w:tcPr>
            <w:tcW w:w="1062" w:type="dxa"/>
            <w:vAlign w:val="center"/>
          </w:tcPr>
          <w:p w:rsidR="00970255" w:rsidRPr="00224AA2" w:rsidRDefault="00970255" w:rsidP="00DD1679">
            <w:pPr>
              <w:pStyle w:val="ListParagraph"/>
              <w:numPr>
                <w:ilvl w:val="0"/>
                <w:numId w:val="24"/>
              </w:numPr>
              <w:jc w:val="center"/>
            </w:pPr>
          </w:p>
        </w:tc>
        <w:tc>
          <w:tcPr>
            <w:tcW w:w="11520" w:type="dxa"/>
            <w:vAlign w:val="center"/>
          </w:tcPr>
          <w:p w:rsidR="00970255" w:rsidRPr="00A74742" w:rsidRDefault="00970255" w:rsidP="009D55FA">
            <w:pPr>
              <w:jc w:val="center"/>
              <w:rPr>
                <w:rStyle w:val="Hyperlink"/>
                <w:rFonts w:cs="Segoe UI"/>
              </w:rPr>
            </w:pPr>
            <w:r w:rsidRPr="00A74742">
              <w:rPr>
                <w:rStyle w:val="Hyperlink"/>
                <w:rFonts w:cs="Segoe UI" w:ascii="Segoe UI" w:hAnsi="Segoe UI"/>
                <w:sz w:val="20"/>
              </w:rPr>
              <w:t>Innovation Q+</w:t>
            </w:r>
          </w:p>
        </w:tc>
      </w:tr>
    </w:tbl>
    <w:p w:rsidR="00970255" w:rsidRDefault="00970255" w:rsidP="00970255">
      <w:pPr>
        <w:pStyle w:val="Heading3"/>
        <w:jc w:val="left"/>
      </w:pPr>
      <w:bookmarkStart w:id="122" w:name="_Toc206761140"/>
      <w:bookmarkStart w:id="123" w:name="_Toc209477481"/>
      <w:bookmarkStart w:id="124" w:name="_Toc127531333"/>
      <w:r>
        <w:rPr>
          <w:rFonts w:ascii="Cambria" w:hAnsi="Cambria"/>
          <w:sz w:val="28"/>
        </w:rPr>
        <w:t>Other Sources Explored</w:t>
      </w:r>
      <w:bookmarkEnd w:id="122"/>
      <w:bookmarkEnd w:id="123"/>
    </w:p>
    <w:tbl>
      <w:tblPr>
        <w:tblStyle w:val="DefaultTable"/>
        <w:tblW w:w="0" w:type="auto"/>
        <w:jc w:val="center"/>
        <w:tblLook w:val="04A0" w:firstRow="1" w:lastRow="0" w:firstColumn="1" w:lastColumn="0" w:noHBand="0" w:noVBand="1"/>
      </w:tblPr>
      <w:tblGrid>
        <w:gridCol w:w="1062"/>
        <w:gridCol w:w="11520"/>
      </w:tblGrid>
      <w:tr w:rsidR="00970255" w:rsidRPr="00CD53CE" w:rsidTr="009D55FA">
        <w:trPr>
          <w:cnfStyle w:val="100000000000" w:firstRow="1" w:lastRow="0" w:firstColumn="0" w:lastColumn="0" w:oddVBand="0" w:evenVBand="0" w:oddHBand="0" w:evenHBand="0" w:firstRowFirstColumn="0" w:firstRowLastColumn="0" w:lastRowFirstColumn="0" w:lastRowLastColumn="0"/>
          <w:jc w:val="center"/>
        </w:trPr>
        <w:tc>
          <w:tcPr>
            <w:tcW w:w="1062" w:type="dxa"/>
            <w:vAlign w:val="center"/>
          </w:tcPr>
          <w:p w:rsidR="00970255" w:rsidRPr="00CD53CE" w:rsidRDefault="00970255" w:rsidP="009D55FA">
            <w:pPr>
              <w:jc w:val="center"/>
              <w:rPr>
                <w:b w:val="0"/>
              </w:rPr>
            </w:pPr>
            <w:r w:rsidRPr="00CD53CE">
              <w:rPr>
                <w:rFonts w:ascii="Segoe UI" w:hAnsi="Segoe UI"/>
                <w:sz w:val="20"/>
              </w:rPr>
              <w:t>#</w:t>
            </w:r>
          </w:p>
        </w:tc>
        <w:tc>
          <w:tcPr>
            <w:tcW w:w="11520" w:type="dxa"/>
            <w:vAlign w:val="center"/>
          </w:tcPr>
          <w:p w:rsidR="00970255" w:rsidRPr="00CD53CE" w:rsidRDefault="00970255" w:rsidP="009D55FA">
            <w:pPr>
              <w:jc w:val="center"/>
              <w:rPr>
                <w:b w:val="0"/>
              </w:rPr>
            </w:pPr>
            <w:r>
              <w:rPr>
                <w:rFonts w:ascii="Segoe UI" w:hAnsi="Segoe UI"/>
                <w:sz w:val="20"/>
              </w:rPr>
              <w:t>Name of Source</w:t>
            </w:r>
          </w:p>
        </w:tc>
      </w:tr>
      <w:tr w:rsidR="00970255" w:rsidTr="009D55FA">
        <w:trPr>
          <w:trHeight w:val="20"/>
          <w:jc w:val="center"/>
        </w:trPr>
        <w:tc>
          <w:tcPr>
            <w:tcW w:w="1062" w:type="dxa"/>
            <w:vAlign w:val="center"/>
          </w:tcPr>
          <w:p w:rsidR="00970255" w:rsidRPr="00224AA2" w:rsidRDefault="00970255" w:rsidP="00DD1679">
            <w:pPr>
              <w:pStyle w:val="ListParagraph"/>
              <w:numPr>
                <w:ilvl w:val="0"/>
                <w:numId w:val="25"/>
              </w:numPr>
              <w:jc w:val="center"/>
            </w:pPr>
          </w:p>
        </w:tc>
        <w:tc>
          <w:tcPr>
            <w:tcW w:w="11520" w:type="dxa"/>
          </w:tcPr>
          <w:p w:rsidR="00970255" w:rsidRPr="00A74742" w:rsidRDefault="00E54064" w:rsidP="009D55FA">
            <w:pPr>
              <w:jc w:val="center"/>
              <w:rPr>
                <w:rStyle w:val="Hyperlink"/>
                <w:rFonts w:cs="Segoe UI"/>
              </w:rPr>
            </w:pPr>
            <w:hyperlink r:id="rId100" w:history="1">
              <w:r w:rsidR="00970255" w:rsidRPr="00A74742">
                <w:rPr>
                  <w:rStyle w:val="Hyperlink"/>
                  <w:rFonts w:cs="Segoe UI"/>
                </w:rPr>
                <w:t>Metabyte</w:t>
              </w:r>
            </w:hyperlink>
          </w:p>
        </w:tc>
      </w:tr>
      <w:tr w:rsidR="00970255" w:rsidTr="009D55FA">
        <w:trPr>
          <w:trHeight w:val="20"/>
          <w:jc w:val="center"/>
        </w:trPr>
        <w:tc>
          <w:tcPr>
            <w:tcW w:w="1062" w:type="dxa"/>
            <w:vAlign w:val="center"/>
          </w:tcPr>
          <w:p w:rsidR="00970255" w:rsidRPr="00224AA2" w:rsidRDefault="00970255" w:rsidP="00DD1679">
            <w:pPr>
              <w:pStyle w:val="ListParagraph"/>
              <w:numPr>
                <w:ilvl w:val="0"/>
                <w:numId w:val="25"/>
              </w:numPr>
              <w:jc w:val="center"/>
            </w:pPr>
          </w:p>
        </w:tc>
        <w:tc>
          <w:tcPr>
            <w:tcW w:w="11520" w:type="dxa"/>
          </w:tcPr>
          <w:p w:rsidR="00970255" w:rsidRPr="00A74742" w:rsidRDefault="00E54064" w:rsidP="009D55FA">
            <w:pPr>
              <w:jc w:val="center"/>
              <w:rPr>
                <w:rStyle w:val="Hyperlink"/>
                <w:rFonts w:cs="Segoe UI"/>
              </w:rPr>
            </w:pPr>
            <w:hyperlink r:id="rId101" w:history="1">
              <w:r w:rsidR="00970255" w:rsidRPr="00A74742">
                <w:rPr>
                  <w:rStyle w:val="Hyperlink"/>
                  <w:rFonts w:cs="Segoe UI"/>
                </w:rPr>
                <w:t>TV Technology</w:t>
              </w:r>
            </w:hyperlink>
          </w:p>
        </w:tc>
      </w:tr>
      <w:tr w:rsidR="00970255" w:rsidTr="009D55FA">
        <w:trPr>
          <w:trHeight w:val="20"/>
          <w:jc w:val="center"/>
        </w:trPr>
        <w:tc>
          <w:tcPr>
            <w:tcW w:w="1062" w:type="dxa"/>
            <w:vAlign w:val="center"/>
          </w:tcPr>
          <w:p w:rsidR="00970255" w:rsidRPr="00224AA2" w:rsidRDefault="00970255" w:rsidP="00DD1679">
            <w:pPr>
              <w:pStyle w:val="ListParagraph"/>
              <w:numPr>
                <w:ilvl w:val="0"/>
                <w:numId w:val="25"/>
              </w:numPr>
              <w:jc w:val="center"/>
            </w:pPr>
          </w:p>
        </w:tc>
        <w:tc>
          <w:tcPr>
            <w:tcW w:w="11520" w:type="dxa"/>
            <w:vAlign w:val="center"/>
          </w:tcPr>
          <w:p w:rsidR="00970255" w:rsidRPr="00A74742" w:rsidRDefault="00E54064" w:rsidP="009D55FA">
            <w:pPr>
              <w:jc w:val="center"/>
              <w:rPr>
                <w:rStyle w:val="Hyperlink"/>
                <w:rFonts w:cs="Segoe UI"/>
              </w:rPr>
            </w:pPr>
            <w:hyperlink r:id="rId102" w:history="1">
              <w:r w:rsidR="00970255" w:rsidRPr="00A74742">
                <w:rPr>
                  <w:rStyle w:val="Hyperlink"/>
                </w:rPr>
                <w:t>SpringerLink</w:t>
              </w:r>
            </w:hyperlink>
          </w:p>
        </w:tc>
      </w:tr>
      <w:tr w:rsidR="00970255" w:rsidTr="009D55FA">
        <w:trPr>
          <w:trHeight w:val="20"/>
          <w:jc w:val="center"/>
        </w:trPr>
        <w:tc>
          <w:tcPr>
            <w:tcW w:w="1062" w:type="dxa"/>
            <w:vAlign w:val="center"/>
          </w:tcPr>
          <w:p w:rsidR="00970255" w:rsidRPr="00224AA2" w:rsidRDefault="00970255" w:rsidP="00DD1679">
            <w:pPr>
              <w:pStyle w:val="ListParagraph"/>
              <w:numPr>
                <w:ilvl w:val="0"/>
                <w:numId w:val="25"/>
              </w:numPr>
              <w:jc w:val="center"/>
            </w:pPr>
          </w:p>
        </w:tc>
        <w:tc>
          <w:tcPr>
            <w:tcW w:w="11520" w:type="dxa"/>
            <w:vAlign w:val="center"/>
          </w:tcPr>
          <w:p w:rsidR="00970255" w:rsidRPr="00A74742" w:rsidRDefault="00970255" w:rsidP="009D55FA">
            <w:pPr>
              <w:jc w:val="center"/>
              <w:rPr>
                <w:rStyle w:val="Hyperlink"/>
                <w:rFonts w:cs="Segoe UI"/>
              </w:rPr>
            </w:pPr>
            <w:r w:rsidRPr="00A74742">
              <w:rPr>
                <w:rStyle w:val="Hyperlink"/>
                <w:rFonts w:cs="Segoe UI" w:ascii="Segoe UI" w:hAnsi="Segoe UI"/>
                <w:sz w:val="20"/>
              </w:rPr>
              <w:t>Internet Archive</w:t>
            </w:r>
          </w:p>
        </w:tc>
      </w:tr>
      <w:tr w:rsidR="00970255" w:rsidTr="009D55FA">
        <w:trPr>
          <w:trHeight w:val="20"/>
          <w:jc w:val="center"/>
        </w:trPr>
        <w:tc>
          <w:tcPr>
            <w:tcW w:w="1062" w:type="dxa"/>
            <w:vAlign w:val="center"/>
          </w:tcPr>
          <w:p w:rsidR="00970255" w:rsidRPr="00224AA2" w:rsidRDefault="00970255" w:rsidP="00DD1679">
            <w:pPr>
              <w:pStyle w:val="ListParagraph"/>
              <w:numPr>
                <w:ilvl w:val="0"/>
                <w:numId w:val="25"/>
              </w:numPr>
              <w:jc w:val="center"/>
            </w:pPr>
          </w:p>
        </w:tc>
        <w:tc>
          <w:tcPr>
            <w:tcW w:w="11520" w:type="dxa"/>
            <w:vAlign w:val="center"/>
          </w:tcPr>
          <w:p w:rsidR="00970255" w:rsidRPr="00A74742" w:rsidRDefault="00E54064" w:rsidP="009D55FA">
            <w:pPr>
              <w:jc w:val="center"/>
              <w:rPr>
                <w:rStyle w:val="Hyperlink"/>
                <w:rFonts w:cs="Segoe UI"/>
              </w:rPr>
            </w:pPr>
            <w:hyperlink r:id="rId103" w:history="1">
              <w:r w:rsidR="00970255" w:rsidRPr="00A74742">
                <w:rPr>
                  <w:rStyle w:val="Hyperlink"/>
                  <w:rFonts w:cs="Segoe UI"/>
                </w:rPr>
                <w:t>Semantic Scholar</w:t>
              </w:r>
            </w:hyperlink>
            <w:r w:rsidR="00970255" w:rsidRPr="00A74742">
              <w:rPr>
                <w:rStyle w:val="Hyperlink"/>
                <w:rFonts w:cs="Segoe UI" w:ascii="Segoe UI" w:hAnsi="Segoe UI"/>
                <w:sz w:val="20"/>
              </w:rPr>
              <w:t xml:space="preserve"> </w:t>
            </w:r>
          </w:p>
        </w:tc>
      </w:tr>
      <w:tr w:rsidR="00970255" w:rsidTr="00A74742">
        <w:trPr>
          <w:trHeight w:val="17"/>
          <w:jc w:val="center"/>
        </w:trPr>
        <w:tc>
          <w:tcPr>
            <w:tcW w:w="1062" w:type="dxa"/>
            <w:vAlign w:val="center"/>
          </w:tcPr>
          <w:p w:rsidR="00970255" w:rsidRPr="00224AA2" w:rsidRDefault="00970255" w:rsidP="00DD1679">
            <w:pPr>
              <w:pStyle w:val="ListParagraph"/>
              <w:numPr>
                <w:ilvl w:val="0"/>
                <w:numId w:val="25"/>
              </w:numPr>
              <w:jc w:val="center"/>
            </w:pPr>
          </w:p>
        </w:tc>
        <w:tc>
          <w:tcPr>
            <w:tcW w:w="11520" w:type="dxa"/>
            <w:vAlign w:val="center"/>
          </w:tcPr>
          <w:p w:rsidR="00970255" w:rsidRPr="00A74742" w:rsidRDefault="00E54064" w:rsidP="009D55FA">
            <w:pPr>
              <w:jc w:val="center"/>
              <w:rPr>
                <w:rStyle w:val="Hyperlink"/>
                <w:rFonts w:cs="Segoe UI"/>
              </w:rPr>
            </w:pPr>
            <w:hyperlink r:id="rId104" w:history="1">
              <w:r w:rsidR="00970255" w:rsidRPr="00A74742">
                <w:rPr>
                  <w:rStyle w:val="Hyperlink"/>
                  <w:rFonts w:cs="Segoe UI"/>
                </w:rPr>
                <w:t>Science Direct</w:t>
              </w:r>
            </w:hyperlink>
          </w:p>
        </w:tc>
      </w:tr>
    </w:tbl>
    <w:p w:rsidR="00970255" w:rsidRDefault="00970255" w:rsidP="00970255">
      <w:pPr>
        <w:pStyle w:val="Heading1"/>
        <w:keepLines w:val="0"/>
        <w:spacing w:before="0" w:after="480" w:line="240" w:lineRule="auto"/>
        <w:ind w:left="432" w:hanging="432"/>
        <w:jc w:val="left"/>
      </w:pPr>
      <w:bookmarkStart w:id="125" w:name="_Toc127531335"/>
      <w:bookmarkStart w:id="126" w:name="_Toc206761141"/>
      <w:bookmarkStart w:id="127" w:name="_Toc209477482"/>
      <w:bookmarkEnd w:id="124"/>
      <w:r w:rsidRPr="008E627C">
        <w:rPr>
          <w:rFonts w:ascii="Cambria" w:hAnsi="Cambria"/>
          <w:color w:val="1F497D"/>
          <w:sz w:val="56"/>
        </w:rPr>
        <w:lastRenderedPageBreak/>
        <w:t>Disclaimer</w:t>
      </w:r>
      <w:bookmarkEnd w:id="125"/>
      <w:bookmarkEnd w:id="126"/>
      <w:bookmarkEnd w:id="127"/>
    </w:p>
    <w:p w:rsidR="00970255" w:rsidRPr="002060A8" w:rsidRDefault="00970255" w:rsidP="00970255">
      <w:pPr>
        <w:pStyle w:val="LongPara"/>
        <w:ind w:right="729"/>
      </w:pPr>
      <w:r w:rsidRPr="002060A8">
        <w:t xml:space="preserve">In selecting information </w:t>
      </w:r>
      <w:r w:rsidRPr="002060A8">
        <w:rPr>
          <w:szCs w:val="16"/>
        </w:rPr>
        <w:t>sources</w:t>
      </w:r>
      <w:r w:rsidRPr="002060A8">
        <w:t xml:space="preserve"> and carrying out the search we use all caution possible. However, we cannot guarantee you the correctness or completeness of the data we receive. Only those documents which have already been published can be searched. In general, patent applications are published 18 months after their submission. Thus, it is possible that other relevant patent applications exist which are not available at the time of the search. Search results will always be limited by what is available at the time of your request. In order to stay within the cost limits for requests which have been broadly formulated regarding the state-of-the-art, we select those documents which, in our opinion, most optimally represent the state-of-the-art. This can have the effect that documents can be found which were not included in the first search results if a more narrowly targeted search on the same subject is done. If you change the search target, we recommend that you request a new search. The Firm offers complete secrecy regarding requested and completed searches. The Search offers a technical analysis of the evaluated results; it is reiterated that an independent analysis of the compilation may be carried out to verify the results.</w:t>
      </w:r>
    </w:p>
    <w:p w:rsidR="00970255" w:rsidRPr="002060A8" w:rsidRDefault="00970255" w:rsidP="00970255">
      <w:pPr>
        <w:pStyle w:val="LongPara"/>
        <w:ind w:right="729"/>
      </w:pPr>
      <w:r w:rsidRPr="002060A8">
        <w:t xml:space="preserve">GreyB Services Pte Ltd (hereinafter </w:t>
      </w:r>
      <w:r w:rsidRPr="002060A8">
        <w:rPr>
          <w:szCs w:val="16"/>
        </w:rPr>
        <w:t>referred</w:t>
      </w:r>
      <w:r w:rsidRPr="002060A8">
        <w:t xml:space="preserve"> to as GreyB) is not a law firm. No employee, director, agent, or officer of GreyB provides legal advice in any domestic or foreign jurisdiction. GreyB is not engaged in the practice of law in any domestic or foreign jurisdiction. Technical and Para Legal support services are provided and performed by GreyB exclusively at the request of qualified attorneys and Patent agents duly licensed to practice before the USPTO and other patent offices. GreyB does not</w:t>
      </w:r>
      <w:r>
        <w:t xml:space="preserve"> provide legal services for non-</w:t>
      </w:r>
      <w:r w:rsidRPr="002060A8">
        <w:t>la</w:t>
      </w:r>
      <w:r>
        <w:t>wyers. Services provided to non-</w:t>
      </w:r>
      <w:r w:rsidRPr="002060A8">
        <w:t>lawyers are merely informational and/or technical and is not to be considered as legal advice.</w:t>
      </w:r>
    </w:p>
    <w:p w:rsidR="00970255" w:rsidRPr="002060A8" w:rsidRDefault="00970255" w:rsidP="00970255">
      <w:pPr>
        <w:pStyle w:val="LongPara"/>
        <w:ind w:right="729"/>
      </w:pPr>
      <w:r w:rsidRPr="002060A8">
        <w:t xml:space="preserve">This communication is privileged </w:t>
      </w:r>
      <w:r w:rsidRPr="002060A8">
        <w:rPr>
          <w:szCs w:val="16"/>
        </w:rPr>
        <w:t>communication</w:t>
      </w:r>
      <w:r w:rsidRPr="002060A8">
        <w:t xml:space="preserve"> is protected as attorney client/attorney assistant work product.</w:t>
      </w:r>
    </w:p>
    <w:p w:rsidR="00970255" w:rsidRPr="002060A8" w:rsidRDefault="00970255" w:rsidP="00970255">
      <w:pPr>
        <w:pStyle w:val="LongPara"/>
        <w:ind w:right="729"/>
      </w:pPr>
      <w:r w:rsidRPr="002060A8">
        <w:t xml:space="preserve">The work product is limited by time </w:t>
      </w:r>
      <w:r w:rsidRPr="002060A8">
        <w:rPr>
          <w:szCs w:val="16"/>
        </w:rPr>
        <w:t>limit</w:t>
      </w:r>
      <w:r w:rsidRPr="002060A8">
        <w:t xml:space="preserve"> set by the attorney and also by several other factors including the legibility of the data.</w:t>
      </w:r>
    </w:p>
    <w:p w:rsidR="00970255" w:rsidRPr="002060A8" w:rsidRDefault="00970255" w:rsidP="00970255">
      <w:pPr>
        <w:pStyle w:val="LongPara"/>
        <w:ind w:right="729"/>
      </w:pPr>
      <w:r w:rsidRPr="002060A8">
        <w:t xml:space="preserve">GreyB is not liable for any action </w:t>
      </w:r>
      <w:r w:rsidRPr="002060A8">
        <w:rPr>
          <w:szCs w:val="16"/>
        </w:rPr>
        <w:t>taken</w:t>
      </w:r>
      <w:r w:rsidRPr="002060A8">
        <w:t xml:space="preserve"> by the reviewer pursuant to this report or on the basis of this report; in any case, GreyB is not liable beyond </w:t>
      </w:r>
      <w:r w:rsidRPr="002060A8">
        <w:rPr>
          <w:szCs w:val="16"/>
        </w:rPr>
        <w:t>what</w:t>
      </w:r>
      <w:r w:rsidRPr="002060A8">
        <w:t xml:space="preserve"> GreyB has charged for preparing this report.</w:t>
      </w:r>
    </w:p>
    <w:p w:rsidR="00970255" w:rsidRPr="001933E5" w:rsidRDefault="00970255" w:rsidP="00970255">
      <w:pPr>
        <w:pStyle w:val="LongPara"/>
        <w:ind w:right="729"/>
      </w:pPr>
      <w:r w:rsidRPr="002060A8">
        <w:t xml:space="preserve">In case the reader/reviewer does </w:t>
      </w:r>
      <w:r w:rsidRPr="002060A8">
        <w:rPr>
          <w:szCs w:val="16"/>
        </w:rPr>
        <w:t>not</w:t>
      </w:r>
      <w:r w:rsidRPr="002060A8">
        <w:t xml:space="preserve"> accept a part or full of the conditions and limitations mentioned in this section, the said reader/reviewer may inform GreyB immediately and ask for the refund/reimbursement before the reviewer/reader has read the report.</w:t>
      </w:r>
    </w:p>
    <w:bookmarkStart w:id="128" w:name="_Toc206761142"/>
    <w:bookmarkStart w:id="129" w:name="_Toc209477483"/>
    <w:p w:rsidR="00970255" w:rsidRPr="005B0850" w:rsidRDefault="00970255" w:rsidP="00970255">
      <w:pPr>
        <w:pStyle w:val="Heading1"/>
        <w:keepLines w:val="0"/>
        <w:numPr>
          <w:ilvl w:val="0"/>
          <w:numId w:val="0"/>
        </w:numPr>
        <w:spacing w:before="0" w:after="480" w:line="240" w:lineRule="auto"/>
        <w:jc w:val="left"/>
        <w:rPr>
          <w:color w:val="95B3D7" w:themeColor="accent1" w:themeTint="99"/>
        </w:rPr>
      </w:pPr>
      <w:r>
        <w:rPr>
          <w:rFonts w:ascii="Cambria" w:hAnsi="Cambria"/>
          <w:noProof/>
          <w:color w:val="95B3D7" w:themeColor="accent1" w:themeTint="99"/>
          <w:sz w:val="56"/>
          <w:lang w:val="en-IN" w:eastAsia="en-IN"/>
        </w:rPr>
        <w:lastRenderedPageBreak/>
        <mc:AlternateContent>
          <mc:Choice Requires="wpg">
            <w:drawing>
              <wp:anchor distT="0" distB="0" distL="114300" distR="114300" simplePos="0" relativeHeight="251749376" behindDoc="0" locked="0" layoutInCell="1" allowOverlap="1" wp14:anchorId="51F7C9A2" wp14:editId="29FF2505">
                <wp:simplePos x="0" y="0"/>
                <wp:positionH relativeFrom="column">
                  <wp:posOffset>-456565</wp:posOffset>
                </wp:positionH>
                <wp:positionV relativeFrom="paragraph">
                  <wp:posOffset>-623098</wp:posOffset>
                </wp:positionV>
                <wp:extent cx="10702925" cy="1104265"/>
                <wp:effectExtent l="57150" t="19050" r="60325" b="95885"/>
                <wp:wrapNone/>
                <wp:docPr id="67" name="Group 67"/>
                <wp:cNvGraphicFramePr/>
                <a:graphic xmlns:a="http://schemas.openxmlformats.org/drawingml/2006/main">
                  <a:graphicData uri="http://schemas.microsoft.com/office/word/2010/wordprocessingGroup">
                    <wpg:wgp>
                      <wpg:cNvGrpSpPr/>
                      <wpg:grpSpPr>
                        <a:xfrm>
                          <a:off x="0" y="0"/>
                          <a:ext cx="10702925" cy="1104265"/>
                          <a:chOff x="0" y="0"/>
                          <a:chExt cx="10702925" cy="1104265"/>
                        </a:xfrm>
                      </wpg:grpSpPr>
                      <wps:wsp>
                        <wps:cNvPr id="71" name="Rectangle 71"/>
                        <wps:cNvSpPr/>
                        <wps:spPr>
                          <a:xfrm>
                            <a:off x="0" y="0"/>
                            <a:ext cx="10702925" cy="1104265"/>
                          </a:xfrm>
                          <a:prstGeom prst="rect">
                            <a:avLst/>
                          </a:prstGeom>
                          <a:gradFill flip="none" rotWithShape="1">
                            <a:gsLst>
                              <a:gs pos="0">
                                <a:srgbClr val="002060"/>
                              </a:gs>
                              <a:gs pos="50000">
                                <a:srgbClr val="00359E"/>
                              </a:gs>
                              <a:gs pos="100000">
                                <a:srgbClr val="002060"/>
                              </a:gs>
                            </a:gsLst>
                            <a:path path="circle">
                              <a:fillToRect t="100000" r="100000"/>
                            </a:path>
                            <a:tileRect l="-100000" b="-100000"/>
                          </a:gra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D55FA" w:rsidRPr="001D763E" w:rsidRDefault="009D55FA" w:rsidP="00970255">
                              <w:pPr>
                                <w:spacing w:after="0"/>
                                <w:jc w:val="center"/>
                                <w:rPr>
                                  <w:rFonts w:ascii="Poppins" w:hAnsi="Poppins" w:cs="Poppins"/>
                                  <w:sz w:val="56"/>
                                  <w:szCs w:val="56"/>
                                </w:rPr>
                              </w:pPr>
                              <w:r>
                                <w:rPr>
                                  <w:rFonts w:ascii="Poppins" w:hAnsi="Poppins" w:cs="Poppins"/>
                                  <w:sz w:val="56"/>
                                  <w:szCs w:val="56"/>
                                </w:rPr>
                                <w:t>Explore more with G</w:t>
                              </w:r>
                              <w:r w:rsidRPr="001D763E">
                                <w:rPr>
                                  <w:rFonts w:ascii="Poppins" w:hAnsi="Poppins" w:cs="Poppins"/>
                                  <w:sz w:val="56"/>
                                  <w:szCs w:val="56"/>
                                </w:rPr>
                                <w:t>rey</w:t>
                              </w:r>
                              <w:r>
                                <w:rPr>
                                  <w:rFonts w:ascii="Poppins" w:hAnsi="Poppins" w:cs="Poppins"/>
                                  <w:sz w:val="56"/>
                                  <w:szCs w:val="5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2" name="Picture 72"/>
                          <pic:cNvPicPr>
                            <a:picLocks noChangeAspect="1"/>
                          </pic:cNvPicPr>
                        </pic:nvPicPr>
                        <pic:blipFill>
                          <a:blip r:embed="rId105" cstate="print">
                            <a:extLst>
                              <a:ext uri="{28A0092B-C50C-407E-A947-70E740481C1C}">
                                <a14:useLocalDpi xmlns:a14="http://schemas.microsoft.com/office/drawing/2010/main" val="0"/>
                              </a:ext>
                            </a:extLst>
                          </a:blip>
                          <a:stretch>
                            <a:fillRect/>
                          </a:stretch>
                        </pic:blipFill>
                        <pic:spPr>
                          <a:xfrm>
                            <a:off x="434566" y="434566"/>
                            <a:ext cx="742950" cy="295275"/>
                          </a:xfrm>
                          <a:prstGeom prst="rect">
                            <a:avLst/>
                          </a:prstGeom>
                        </pic:spPr>
                      </pic:pic>
                    </wpg:wgp>
                  </a:graphicData>
                </a:graphic>
                <wp14:sizeRelV relativeFrom="margin">
                  <wp14:pctHeight>0</wp14:pctHeight>
                </wp14:sizeRelV>
              </wp:anchor>
            </w:drawing>
          </mc:Choice>
          <mc:Fallback>
            <w:pict>
              <v:group w14:anchorId="51F7C9A2" id="Group 67" o:spid="_x0000_s1046" style="position:absolute;left:0;text-align:left;margin-left:-35.95pt;margin-top:-49.05pt;width:842.75pt;height:86.95pt;z-index:251749376;mso-height-relative:margin" coordsize="107029,11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">
                <v:rect id="Rectangle 71" o:spid="_x0000_s1047" style="position:absolute;width:107029;height:11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vUNMIA&#10;AADbAAAADwAAAGRycy9kb3ducmV2LnhtbESPQWvCQBSE7wX/w/IK3pqNOdgSXUVqFfVWG3p+ZJ/Z&#10;YPZt2N1q8u/dQqHHYWa+YZbrwXbiRj60jhXMshwEce10y42C6mv38gYiRGSNnWNSMFKA9WrytMRS&#10;uzt/0u0cG5EgHEpUYGLsSylDbchiyFxPnLyL8xZjkr6R2uM9wW0nizyfS4stpwWDPb0bqq/nH6tg&#10;+3HAwlc84nXzjSdz3NvTca/U9HnYLEBEGuJ/+K990ApeZ/D7Jf0A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u9Q0wgAAANsAAAAPAAAAAAAAAAAAAAAAAJgCAABkcnMvZG93&#10;bnJldi54bWxQSwUGAAAAAAQABAD1AAAAhwMAAAAA&#10;" fillcolor="#002060" stroked="f" strokeweight="2pt">
                  <v:fill color2="#00359e" rotate="t" focusposition=",1" focussize="" focus="50%" type="gradientRadial"/>
                  <v:shadow on="t" color="black" opacity="26214f" origin=",-.5" offset="0,3pt"/>
                  <v:textbox>
                    <w:txbxContent>
                      <w:p w:rsidR="009D55FA" w:rsidRPr="001D763E" w:rsidRDefault="009D55FA" w:rsidP="00970255">
                        <w:pPr>
                          <w:spacing w:after="0"/>
                          <w:jc w:val="center"/>
                          <w:rPr>
                            <w:rFonts w:ascii="Poppins" w:hAnsi="Poppins" w:cs="Poppins"/>
                            <w:sz w:val="56"/>
                            <w:szCs w:val="56"/>
                          </w:rPr>
                        </w:pPr>
                        <w:r>
                          <w:rPr>
                            <w:rFonts w:ascii="Poppins" w:hAnsi="Poppins" w:cs="Poppins"/>
                            <w:sz w:val="56"/>
                            <w:szCs w:val="56"/>
                          </w:rPr>
                          <w:t>Explore more with G</w:t>
                        </w:r>
                        <w:r w:rsidRPr="001D763E">
                          <w:rPr>
                            <w:rFonts w:ascii="Poppins" w:hAnsi="Poppins" w:cs="Poppins"/>
                            <w:sz w:val="56"/>
                            <w:szCs w:val="56"/>
                          </w:rPr>
                          <w:t>rey</w:t>
                        </w:r>
                        <w:r>
                          <w:rPr>
                            <w:rFonts w:ascii="Poppins" w:hAnsi="Poppins" w:cs="Poppins"/>
                            <w:sz w:val="56"/>
                            <w:szCs w:val="56"/>
                          </w:rPr>
                          <w:t>B</w:t>
                        </w:r>
                      </w:p>
                    </w:txbxContent>
                  </v:textbox>
                </v:rect>
                <v:shape id="Picture 72" o:spid="_x0000_s1048" type="#_x0000_t75" style="position:absolute;left:4345;top:4345;width:7430;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dYS/DAAAA2wAAAA8AAABkcnMvZG93bnJldi54bWxEj0+LwjAUxO8LfofwBC+LplZwpRpF/AMr&#10;nlbF86N5tsXmpTSxrfvpjbCwx2FmfsMsVp0pRUO1KywrGI8iEMSp1QVnCi7n/XAGwnlkjaVlUvAk&#10;B6tl72OBibYt/1Bz8pkIEHYJKsi9rxIpXZqTQTeyFXHwbrY26IOsM6lrbAPclDKOoqk0WHBYyLGi&#10;TU7p/fQwCuJo0kyv2+Nx98vj9GB9W31Sq9Sg363nIDx1/j/81/7WCr5ieH8JP0Au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h1hL8MAAADbAAAADwAAAAAAAAAAAAAAAACf&#10;AgAAZHJzL2Rvd25yZXYueG1sUEsFBgAAAAAEAAQA9wAAAI8DAAAAAA==&#10;">
                  <v:imagedata r:id="rId106" o:title=""/>
                  <v:path arrowok="t"/>
                </v:shape>
              </v:group>
            </w:pict>
          </mc:Fallback>
        </mc:AlternateContent>
      </w:r>
      <w:r w:rsidRPr="005B0850">
        <w:rPr>
          <w:rFonts w:ascii="Cambria" w:hAnsi="Cambria"/>
          <w:color w:val="95B3D7" w:themeColor="accent1" w:themeTint="99"/>
          <w:sz w:val="56"/>
        </w:rPr>
        <w:t xml:space="preserve">Explore more with </w:t>
      </w:r>
      <w:r>
        <w:rPr>
          <w:rFonts w:ascii="Cambria" w:hAnsi="Cambria"/>
          <w:color w:val="95B3D7" w:themeColor="accent1" w:themeTint="99"/>
          <w:sz w:val="56"/>
        </w:rPr>
        <w:t>GreyB</w:t>
      </w:r>
      <w:bookmarkEnd w:id="128"/>
      <w:bookmarkEnd w:id="129"/>
    </w:p>
    <w:p w:rsidR="00970255" w:rsidRDefault="00970255" w:rsidP="00970255">
      <w:pPr>
        <w:jc w:val="both"/>
        <w:rPr>
          <w:b/>
        </w:rPr>
      </w:pPr>
    </w:p>
    <w:p w:rsidR="00970255" w:rsidRPr="00AC06D1" w:rsidRDefault="00970255" w:rsidP="00970255">
      <w:pPr>
        <w:jc w:val="both"/>
        <w:rPr>
          <w:sz w:val="24"/>
        </w:rPr>
      </w:pPr>
      <w:r w:rsidRPr="00AC06D1">
        <w:rPr>
          <w:rFonts w:ascii="Segoe UI" w:hAnsi="Segoe UI"/>
          <w:sz w:val="20"/>
        </w:rPr>
        <w:t>Read some of our most loved stories:</w:t>
      </w:r>
    </w:p>
    <w:p w:rsidR="00970255" w:rsidRDefault="00970255" w:rsidP="00970255">
      <w:pPr>
        <w:jc w:val="both"/>
        <w:rPr>
          <w:rFonts w:asciiTheme="minorHAnsi" w:hAnsiTheme="minorHAnsi"/>
        </w:rPr>
      </w:pPr>
      <w:r>
        <w:rPr>
          <w:rFonts w:ascii="Segoe UI" w:hAnsi="Segoe UI"/>
          <w:noProof/>
          <w:sz w:val="20"/>
          <w:lang w:val="en-IN" w:eastAsia="en-IN"/>
        </w:rPr>
        <w:drawing>
          <wp:anchor distT="0" distB="0" distL="114300" distR="114300" simplePos="0" relativeHeight="251742208" behindDoc="0" locked="0" layoutInCell="1" allowOverlap="1" wp14:anchorId="3C3BEA23" wp14:editId="619218D4">
            <wp:simplePos x="0" y="0"/>
            <wp:positionH relativeFrom="column">
              <wp:posOffset>5840749</wp:posOffset>
            </wp:positionH>
            <wp:positionV relativeFrom="paragraph">
              <wp:posOffset>196215</wp:posOffset>
            </wp:positionV>
            <wp:extent cx="2867025" cy="1050925"/>
            <wp:effectExtent l="19050" t="0" r="28575" b="320675"/>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2867025" cy="10509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rFonts w:ascii="Segoe UI" w:hAnsi="Segoe UI"/>
          <w:noProof/>
          <w:sz w:val="20"/>
          <w:lang w:val="en-IN" w:eastAsia="en-IN"/>
        </w:rPr>
        <w:drawing>
          <wp:anchor distT="0" distB="0" distL="114300" distR="114300" simplePos="0" relativeHeight="251741184" behindDoc="0" locked="0" layoutInCell="1" allowOverlap="1" wp14:anchorId="3CCF6E3C" wp14:editId="7CC4B8E1">
            <wp:simplePos x="0" y="0"/>
            <wp:positionH relativeFrom="column">
              <wp:posOffset>992505</wp:posOffset>
            </wp:positionH>
            <wp:positionV relativeFrom="paragraph">
              <wp:posOffset>196498</wp:posOffset>
            </wp:positionV>
            <wp:extent cx="2940050" cy="1050925"/>
            <wp:effectExtent l="19050" t="0" r="12700" b="320675"/>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rotWithShape="1">
                    <a:blip r:embed="rId108" cstate="print">
                      <a:extLst>
                        <a:ext uri="{28A0092B-C50C-407E-A947-70E740481C1C}">
                          <a14:useLocalDpi xmlns:a14="http://schemas.microsoft.com/office/drawing/2010/main" val="0"/>
                        </a:ext>
                      </a:extLst>
                    </a:blip>
                    <a:srcRect l="11590" r="13595"/>
                    <a:stretch/>
                  </pic:blipFill>
                  <pic:spPr bwMode="auto">
                    <a:xfrm>
                      <a:off x="0" y="0"/>
                      <a:ext cx="2940050" cy="10509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anchor>
        </w:drawing>
      </w:r>
      <w:r w:rsidRPr="004F38A2">
        <w:rPr>
          <w:rFonts w:ascii="Segoe UI" w:hAnsi="Segoe UI"/>
          <w:noProof/>
          <w:sz w:val="20"/>
          <w:lang w:val="en-IN" w:eastAsia="en-IN"/>
        </w:rPr>
        <mc:AlternateContent>
          <mc:Choice Requires="wpg">
            <w:drawing>
              <wp:anchor distT="0" distB="0" distL="114300" distR="114300" simplePos="0" relativeHeight="251739136" behindDoc="0" locked="0" layoutInCell="1" allowOverlap="1" wp14:anchorId="21F57BB6" wp14:editId="6197C537">
                <wp:simplePos x="0" y="0"/>
                <wp:positionH relativeFrom="column">
                  <wp:posOffset>12929870</wp:posOffset>
                </wp:positionH>
                <wp:positionV relativeFrom="paragraph">
                  <wp:posOffset>-1734185</wp:posOffset>
                </wp:positionV>
                <wp:extent cx="3485551" cy="5269222"/>
                <wp:effectExtent l="0" t="0" r="0" b="0"/>
                <wp:wrapNone/>
                <wp:docPr id="535" name="Group 40"/>
                <wp:cNvGraphicFramePr/>
                <a:graphic xmlns:a="http://schemas.openxmlformats.org/drawingml/2006/main">
                  <a:graphicData uri="http://schemas.microsoft.com/office/word/2010/wordprocessingGroup">
                    <wpg:wgp>
                      <wpg:cNvGrpSpPr/>
                      <wpg:grpSpPr>
                        <a:xfrm>
                          <a:off x="0" y="0"/>
                          <a:ext cx="3485551" cy="5269222"/>
                          <a:chOff x="6694083" y="0"/>
                          <a:chExt cx="2616584" cy="3955248"/>
                        </a:xfrm>
                      </wpg:grpSpPr>
                      <wps:wsp>
                        <wps:cNvPr id="536" name="Rectangle 536"/>
                        <wps:cNvSpPr/>
                        <wps:spPr>
                          <a:xfrm>
                            <a:off x="6694083" y="0"/>
                            <a:ext cx="2327313" cy="991727"/>
                          </a:xfrm>
                          <a:prstGeom prst="rect">
                            <a:avLst/>
                          </a:prstGeom>
                        </wps:spPr>
                        <wps:txbx>
                          <w:txbxContent>
                            <w:p w:rsidR="009D55FA" w:rsidRDefault="009D55FA" w:rsidP="00970255">
                              <w:pPr>
                                <w:pStyle w:val="NormalWeb"/>
                                <w:kinsoku w:val="0"/>
                                <w:overflowPunct w:val="0"/>
                                <w:spacing w:before="179" w:beforeAutospacing="0" w:after="0" w:afterAutospacing="0"/>
                                <w:jc w:val="center"/>
                              </w:pPr>
                              <w:r>
                                <w:rPr>
                                  <w:rFonts w:ascii="Centaur" w:eastAsia="Segoe UI" w:hAnsi="Centaur" w:cs="Segoe UI"/>
                                  <w:b/>
                                  <w:bCs/>
                                  <w:color w:val="215968"/>
                                  <w:kern w:val="24"/>
                                  <w:sz w:val="75"/>
                                  <w:szCs w:val="75"/>
                                  <w:u w:val="single"/>
                                  <w14:textFill>
                                    <w14:solidFill>
                                      <w14:srgbClr w14:val="215968">
                                        <w14:lumMod w14:val="50000"/>
                                      </w14:srgbClr>
                                    </w14:solidFill>
                                  </w14:textFill>
                                </w:rPr>
                                <w:t>CONTACT US</w:t>
                              </w:r>
                            </w:p>
                          </w:txbxContent>
                        </wps:txbx>
                        <wps:bodyPr wrap="square" lIns="121674" tIns="60837" rIns="121674" bIns="60837">
                          <a:spAutoFit/>
                        </wps:bodyPr>
                      </wps:wsp>
                      <wps:wsp>
                        <wps:cNvPr id="537" name="Rectangle 537"/>
                        <wps:cNvSpPr/>
                        <wps:spPr>
                          <a:xfrm>
                            <a:off x="7071318" y="1289575"/>
                            <a:ext cx="1005341" cy="242616"/>
                          </a:xfrm>
                          <a:prstGeom prst="rect">
                            <a:avLst/>
                          </a:prstGeom>
                        </wps:spPr>
                        <wps:txbx>
                          <w:txbxContent>
                            <w:p w:rsidR="009D55FA" w:rsidRDefault="009D55FA" w:rsidP="00970255">
                              <w:pPr>
                                <w:pStyle w:val="NormalWeb"/>
                                <w:spacing w:before="0" w:beforeAutospacing="0" w:after="0" w:afterAutospacing="0"/>
                              </w:pPr>
                              <w:r>
                                <w:rPr>
                                  <w:rFonts w:ascii="Centaur" w:eastAsia="Raleway" w:hAnsi="Centaur" w:cs="Segoe UI"/>
                                  <w:b/>
                                  <w:bCs/>
                                  <w:color w:val="215968"/>
                                  <w:kern w:val="24"/>
                                  <w:sz w:val="32"/>
                                  <w:szCs w:val="32"/>
                                  <w:lang w:val="id-ID"/>
                                  <w14:textFill>
                                    <w14:solidFill>
                                      <w14:srgbClr w14:val="215968">
                                        <w14:lumMod w14:val="50000"/>
                                      </w14:srgbClr>
                                    </w14:solidFill>
                                  </w14:textFill>
                                </w:rPr>
                                <w:t>Address</w:t>
                              </w:r>
                              <w:r>
                                <w:rPr>
                                  <w:rFonts w:ascii="Centaur" w:eastAsia="Raleway" w:hAnsi="Centaur" w:cs="Segoe UI"/>
                                  <w:b/>
                                  <w:bCs/>
                                  <w:color w:val="215968"/>
                                  <w:kern w:val="24"/>
                                  <w:sz w:val="32"/>
                                  <w:szCs w:val="32"/>
                                  <w14:textFill>
                                    <w14:solidFill>
                                      <w14:srgbClr w14:val="215968">
                                        <w14:lumMod w14:val="50000"/>
                                      </w14:srgbClr>
                                    </w14:solidFill>
                                  </w14:textFill>
                                </w:rPr>
                                <w:t xml:space="preserve"> (India)</w:t>
                              </w:r>
                            </w:p>
                          </w:txbxContent>
                        </wps:txbx>
                        <wps:bodyPr wrap="none">
                          <a:spAutoFit/>
                        </wps:bodyPr>
                      </wps:wsp>
                      <wps:wsp>
                        <wps:cNvPr id="538" name="TextBox 43"/>
                        <wps:cNvSpPr txBox="1"/>
                        <wps:spPr>
                          <a:xfrm>
                            <a:off x="7071321" y="1465981"/>
                            <a:ext cx="2229007" cy="459969"/>
                          </a:xfrm>
                          <a:prstGeom prst="rect">
                            <a:avLst/>
                          </a:prstGeom>
                          <a:noFill/>
                        </wps:spPr>
                        <wps:txbx>
                          <w:txbxContent>
                            <w:p w:rsidR="009D55FA" w:rsidRDefault="009D55FA" w:rsidP="00970255">
                              <w:pPr>
                                <w:pStyle w:val="NormalWeb"/>
                                <w:spacing w:before="0" w:beforeAutospacing="0" w:after="0" w:afterAutospacing="0"/>
                                <w:jc w:val="both"/>
                              </w:pPr>
                              <w:r>
                                <w:rPr>
                                  <w:rFonts w:ascii="Centaur" w:eastAsia="Tahoma" w:hAnsi="Centaur" w:cs="Segoe UI"/>
                                  <w:color w:val="215968"/>
                                  <w:kern w:val="24"/>
                                  <w14:textFill>
                                    <w14:solidFill>
                                      <w14:srgbClr w14:val="215968">
                                        <w14:lumMod w14:val="50000"/>
                                      </w14:srgbClr>
                                    </w14:solidFill>
                                  </w14:textFill>
                                </w:rPr>
                                <w:t>GreyB Research Private Limited</w:t>
                              </w:r>
                            </w:p>
                            <w:p w:rsidR="009D55FA" w:rsidRDefault="009D55FA" w:rsidP="00970255">
                              <w:pPr>
                                <w:pStyle w:val="NormalWeb"/>
                                <w:spacing w:before="0" w:beforeAutospacing="0" w:after="0" w:afterAutospacing="0"/>
                                <w:jc w:val="both"/>
                              </w:pPr>
                              <w:r>
                                <w:rPr>
                                  <w:rFonts w:ascii="Centaur" w:eastAsia="Tahoma" w:hAnsi="Centaur" w:cs="Segoe UI"/>
                                  <w:color w:val="215968"/>
                                  <w:kern w:val="24"/>
                                  <w14:textFill>
                                    <w14:solidFill>
                                      <w14:srgbClr w14:val="215968">
                                        <w14:lumMod w14:val="50000"/>
                                      </w14:srgbClr>
                                    </w14:solidFill>
                                  </w14:textFill>
                                </w:rPr>
                                <w:t xml:space="preserve">Plot No. EL- 654, Phase 9, </w:t>
                              </w:r>
                            </w:p>
                            <w:p w:rsidR="009D55FA" w:rsidRDefault="009D55FA" w:rsidP="00970255">
                              <w:pPr>
                                <w:pStyle w:val="NormalWeb"/>
                                <w:spacing w:before="0" w:beforeAutospacing="0" w:after="0" w:afterAutospacing="0"/>
                                <w:jc w:val="both"/>
                              </w:pPr>
                              <w:r>
                                <w:rPr>
                                  <w:rFonts w:ascii="Centaur" w:eastAsia="Tahoma" w:hAnsi="Centaur" w:cs="Segoe UI"/>
                                  <w:color w:val="215968"/>
                                  <w:kern w:val="24"/>
                                  <w14:textFill>
                                    <w14:solidFill>
                                      <w14:srgbClr w14:val="215968">
                                        <w14:lumMod w14:val="50000"/>
                                      </w14:srgbClr>
                                    </w14:solidFill>
                                  </w14:textFill>
                                </w:rPr>
                                <w:t>Industrial Area, Mohali (Punjab)</w:t>
                              </w:r>
                            </w:p>
                          </w:txbxContent>
                        </wps:txbx>
                        <wps:bodyPr wrap="square" rtlCol="0">
                          <a:spAutoFit/>
                        </wps:bodyPr>
                      </wps:wsp>
                      <wps:wsp>
                        <wps:cNvPr id="542" name="TextBox 44"/>
                        <wps:cNvSpPr txBox="1"/>
                        <wps:spPr>
                          <a:xfrm>
                            <a:off x="7079276" y="835888"/>
                            <a:ext cx="2231391" cy="459969"/>
                          </a:xfrm>
                          <a:prstGeom prst="rect">
                            <a:avLst/>
                          </a:prstGeom>
                          <a:noFill/>
                        </wps:spPr>
                        <wps:txbx>
                          <w:txbxContent>
                            <w:p w:rsidR="009D55FA" w:rsidRDefault="009D55FA" w:rsidP="00970255">
                              <w:pPr>
                                <w:pStyle w:val="NormalWeb"/>
                                <w:spacing w:before="0" w:beforeAutospacing="0" w:after="0" w:afterAutospacing="0"/>
                                <w:jc w:val="both"/>
                              </w:pPr>
                              <w:r>
                                <w:rPr>
                                  <w:rFonts w:ascii="Centaur" w:eastAsia="Tahoma" w:hAnsi="Centaur" w:cs="Segoe UI"/>
                                  <w:color w:val="215968"/>
                                  <w:kern w:val="24"/>
                                  <w14:textFill>
                                    <w14:solidFill>
                                      <w14:srgbClr w14:val="215968">
                                        <w14:lumMod w14:val="50000"/>
                                      </w14:srgbClr>
                                    </w14:solidFill>
                                  </w14:textFill>
                                </w:rPr>
                                <w:t>GreyB Services Pte Ltd</w:t>
                              </w:r>
                            </w:p>
                            <w:p w:rsidR="009D55FA" w:rsidRDefault="009D55FA" w:rsidP="00970255">
                              <w:pPr>
                                <w:pStyle w:val="NormalWeb"/>
                                <w:spacing w:before="0" w:beforeAutospacing="0" w:after="0" w:afterAutospacing="0"/>
                              </w:pPr>
                              <w:r>
                                <w:rPr>
                                  <w:rFonts w:ascii="Centaur" w:eastAsia="Tahoma" w:hAnsi="Centaur" w:cs="Segoe UI"/>
                                  <w:color w:val="215968"/>
                                  <w:kern w:val="24"/>
                                  <w14:textFill>
                                    <w14:solidFill>
                                      <w14:srgbClr w14:val="215968">
                                        <w14:lumMod w14:val="50000"/>
                                      </w14:srgbClr>
                                    </w14:solidFill>
                                  </w14:textFill>
                                </w:rPr>
                                <w:t>1 Scotts Road, #24-05, Shaw Centre, Singapore 228208</w:t>
                              </w:r>
                            </w:p>
                          </w:txbxContent>
                        </wps:txbx>
                        <wps:bodyPr wrap="square" rtlCol="0">
                          <a:spAutoFit/>
                        </wps:bodyPr>
                      </wps:wsp>
                      <wps:wsp>
                        <wps:cNvPr id="543" name="Rectangle 543"/>
                        <wps:cNvSpPr/>
                        <wps:spPr>
                          <a:xfrm>
                            <a:off x="7079336" y="659484"/>
                            <a:ext cx="1263708" cy="242616"/>
                          </a:xfrm>
                          <a:prstGeom prst="rect">
                            <a:avLst/>
                          </a:prstGeom>
                        </wps:spPr>
                        <wps:txbx>
                          <w:txbxContent>
                            <w:p w:rsidR="009D55FA" w:rsidRDefault="009D55FA" w:rsidP="00970255">
                              <w:pPr>
                                <w:pStyle w:val="NormalWeb"/>
                                <w:spacing w:before="0" w:beforeAutospacing="0" w:after="0" w:afterAutospacing="0"/>
                              </w:pPr>
                              <w:r>
                                <w:rPr>
                                  <w:rFonts w:ascii="Centaur" w:eastAsia="Raleway" w:hAnsi="Centaur" w:cs="Segoe UI"/>
                                  <w:b/>
                                  <w:bCs/>
                                  <w:color w:val="215968"/>
                                  <w:kern w:val="24"/>
                                  <w:sz w:val="32"/>
                                  <w:szCs w:val="32"/>
                                  <w:lang w:val="id-ID"/>
                                  <w14:textFill>
                                    <w14:solidFill>
                                      <w14:srgbClr w14:val="215968">
                                        <w14:lumMod w14:val="50000"/>
                                      </w14:srgbClr>
                                    </w14:solidFill>
                                  </w14:textFill>
                                </w:rPr>
                                <w:t>Address</w:t>
                              </w:r>
                              <w:r>
                                <w:rPr>
                                  <w:rFonts w:ascii="Centaur" w:eastAsia="Raleway" w:hAnsi="Centaur" w:cs="Segoe UI"/>
                                  <w:b/>
                                  <w:bCs/>
                                  <w:color w:val="215968"/>
                                  <w:kern w:val="24"/>
                                  <w:sz w:val="32"/>
                                  <w:szCs w:val="32"/>
                                  <w14:textFill>
                                    <w14:solidFill>
                                      <w14:srgbClr w14:val="215968">
                                        <w14:lumMod w14:val="50000"/>
                                      </w14:srgbClr>
                                    </w14:solidFill>
                                  </w14:textFill>
                                </w:rPr>
                                <w:t xml:space="preserve"> (Singapore)</w:t>
                              </w:r>
                            </w:p>
                          </w:txbxContent>
                        </wps:txbx>
                        <wps:bodyPr wrap="none">
                          <a:spAutoFit/>
                        </wps:bodyPr>
                      </wps:wsp>
                      <wps:wsp>
                        <wps:cNvPr id="544" name="TextBox 46"/>
                        <wps:cNvSpPr txBox="1"/>
                        <wps:spPr>
                          <a:xfrm>
                            <a:off x="7071381" y="2321637"/>
                            <a:ext cx="2226147" cy="459969"/>
                          </a:xfrm>
                          <a:prstGeom prst="rect">
                            <a:avLst/>
                          </a:prstGeom>
                          <a:noFill/>
                        </wps:spPr>
                        <wps:txbx>
                          <w:txbxContent>
                            <w:p w:rsidR="009D55FA" w:rsidRDefault="009D55FA" w:rsidP="00970255">
                              <w:pPr>
                                <w:pStyle w:val="NormalWeb"/>
                                <w:spacing w:before="0" w:beforeAutospacing="0" w:after="0" w:afterAutospacing="0"/>
                              </w:pPr>
                              <w:r>
                                <w:rPr>
                                  <w:rFonts w:ascii="Centaur" w:eastAsia="Tahoma" w:hAnsi="Centaur" w:cs="Segoe UI"/>
                                  <w:color w:val="215968"/>
                                  <w:kern w:val="24"/>
                                  <w:lang w:val="it-IT"/>
                                  <w14:textFill>
                                    <w14:solidFill>
                                      <w14:srgbClr w14:val="215968">
                                        <w14:lumMod w14:val="50000"/>
                                      </w14:srgbClr>
                                    </w14:solidFill>
                                  </w14:textFill>
                                </w:rPr>
                                <w:t xml:space="preserve">USA: +1 2024555058 </w:t>
                              </w:r>
                            </w:p>
                            <w:p w:rsidR="009D55FA" w:rsidRDefault="009D55FA" w:rsidP="00970255">
                              <w:pPr>
                                <w:pStyle w:val="NormalWeb"/>
                                <w:spacing w:before="0" w:beforeAutospacing="0" w:after="0" w:afterAutospacing="0"/>
                              </w:pPr>
                              <w:r>
                                <w:rPr>
                                  <w:rFonts w:ascii="Centaur" w:eastAsia="Tahoma" w:hAnsi="Centaur" w:cs="Segoe UI"/>
                                  <w:color w:val="215968"/>
                                  <w:kern w:val="24"/>
                                  <w:lang w:val="it-IT"/>
                                  <w14:textFill>
                                    <w14:solidFill>
                                      <w14:srgbClr w14:val="215968">
                                        <w14:lumMod w14:val="50000"/>
                                      </w14:srgbClr>
                                    </w14:solidFill>
                                  </w14:textFill>
                                </w:rPr>
                                <w:t>India: +91 9878481471</w:t>
                              </w:r>
                            </w:p>
                            <w:p w:rsidR="009D55FA" w:rsidRDefault="009D55FA" w:rsidP="00970255">
                              <w:pPr>
                                <w:pStyle w:val="NormalWeb"/>
                                <w:spacing w:before="0" w:beforeAutospacing="0" w:after="0" w:afterAutospacing="0"/>
                              </w:pPr>
                              <w:r>
                                <w:rPr>
                                  <w:rFonts w:ascii="Centaur" w:eastAsia="Tahoma" w:hAnsi="Centaur" w:cs="Segoe UI"/>
                                  <w:color w:val="215968"/>
                                  <w:kern w:val="24"/>
                                  <w:lang w:val="it-IT"/>
                                  <w14:textFill>
                                    <w14:solidFill>
                                      <w14:srgbClr w14:val="215968">
                                        <w14:lumMod w14:val="50000"/>
                                      </w14:srgbClr>
                                    </w14:solidFill>
                                  </w14:textFill>
                                </w:rPr>
                                <w:t>Singapore: +65 84306322</w:t>
                              </w:r>
                            </w:p>
                          </w:txbxContent>
                        </wps:txbx>
                        <wps:bodyPr wrap="square" rtlCol="0">
                          <a:spAutoFit/>
                        </wps:bodyPr>
                      </wps:wsp>
                      <wps:wsp>
                        <wps:cNvPr id="545" name="TextBox 47"/>
                        <wps:cNvSpPr txBox="1"/>
                        <wps:spPr>
                          <a:xfrm>
                            <a:off x="7071555" y="3756008"/>
                            <a:ext cx="2231867" cy="199240"/>
                          </a:xfrm>
                          <a:prstGeom prst="rect">
                            <a:avLst/>
                          </a:prstGeom>
                          <a:noFill/>
                        </wps:spPr>
                        <wps:txbx>
                          <w:txbxContent>
                            <w:p w:rsidR="009D55FA" w:rsidRDefault="009D55FA" w:rsidP="00970255">
                              <w:pPr>
                                <w:pStyle w:val="NormalWeb"/>
                                <w:spacing w:before="0" w:beforeAutospacing="0" w:after="0" w:afterAutospacing="0"/>
                              </w:pPr>
                              <w:r>
                                <w:rPr>
                                  <w:rFonts w:ascii="Centaur" w:eastAsia="Tahoma" w:hAnsi="Centaur" w:cs="Segoe UI"/>
                                  <w:color w:val="215968"/>
                                  <w:kern w:val="24"/>
                                  <w14:textFill>
                                    <w14:solidFill>
                                      <w14:srgbClr w14:val="215968">
                                        <w14:lumMod w14:val="50000"/>
                                      </w14:srgbClr>
                                    </w14:solidFill>
                                  </w14:textFill>
                                </w:rPr>
                                <w:t>www.greyb.com</w:t>
                              </w:r>
                            </w:p>
                          </w:txbxContent>
                        </wps:txbx>
                        <wps:bodyPr wrap="square" rtlCol="0">
                          <a:spAutoFit/>
                        </wps:bodyPr>
                      </wps:wsp>
                      <wps:wsp>
                        <wps:cNvPr id="551" name="Rectangle 551"/>
                        <wps:cNvSpPr/>
                        <wps:spPr>
                          <a:xfrm>
                            <a:off x="7071378" y="2166018"/>
                            <a:ext cx="489085" cy="242616"/>
                          </a:xfrm>
                          <a:prstGeom prst="rect">
                            <a:avLst/>
                          </a:prstGeom>
                        </wps:spPr>
                        <wps:txbx>
                          <w:txbxContent>
                            <w:p w:rsidR="009D55FA" w:rsidRDefault="009D55FA" w:rsidP="00970255">
                              <w:pPr>
                                <w:pStyle w:val="NormalWeb"/>
                                <w:spacing w:before="0" w:beforeAutospacing="0" w:after="0" w:afterAutospacing="0"/>
                              </w:pPr>
                              <w:r>
                                <w:rPr>
                                  <w:rFonts w:ascii="Centaur" w:eastAsia="Raleway" w:hAnsi="Centaur" w:cs="Segoe UI"/>
                                  <w:b/>
                                  <w:bCs/>
                                  <w:color w:val="215968"/>
                                  <w:kern w:val="24"/>
                                  <w:sz w:val="32"/>
                                  <w:szCs w:val="32"/>
                                  <w:lang w:val="id-ID"/>
                                  <w14:textFill>
                                    <w14:solidFill>
                                      <w14:srgbClr w14:val="215968">
                                        <w14:lumMod w14:val="50000"/>
                                      </w14:srgbClr>
                                    </w14:solidFill>
                                  </w14:textFill>
                                </w:rPr>
                                <w:t>Phone</w:t>
                              </w:r>
                            </w:p>
                          </w:txbxContent>
                        </wps:txbx>
                        <wps:bodyPr wrap="none">
                          <a:spAutoFit/>
                        </wps:bodyPr>
                      </wps:wsp>
                      <wps:wsp>
                        <wps:cNvPr id="552" name="Rectangle 552"/>
                        <wps:cNvSpPr/>
                        <wps:spPr>
                          <a:xfrm>
                            <a:off x="7071378" y="3586326"/>
                            <a:ext cx="580133" cy="242616"/>
                          </a:xfrm>
                          <a:prstGeom prst="rect">
                            <a:avLst/>
                          </a:prstGeom>
                        </wps:spPr>
                        <wps:txbx>
                          <w:txbxContent>
                            <w:p w:rsidR="009D55FA" w:rsidRDefault="009D55FA" w:rsidP="00970255">
                              <w:pPr>
                                <w:pStyle w:val="NormalWeb"/>
                                <w:spacing w:before="0" w:beforeAutospacing="0" w:after="0" w:afterAutospacing="0"/>
                              </w:pPr>
                              <w:r>
                                <w:rPr>
                                  <w:rFonts w:ascii="Centaur" w:eastAsia="Raleway" w:hAnsi="Centaur" w:cs="Segoe UI"/>
                                  <w:b/>
                                  <w:bCs/>
                                  <w:color w:val="215968"/>
                                  <w:kern w:val="24"/>
                                  <w:sz w:val="32"/>
                                  <w:szCs w:val="32"/>
                                  <w:lang w:val="id-ID"/>
                                  <w14:textFill>
                                    <w14:solidFill>
                                      <w14:srgbClr w14:val="215968">
                                        <w14:lumMod w14:val="50000"/>
                                      </w14:srgbClr>
                                    </w14:solidFill>
                                  </w14:textFill>
                                </w:rPr>
                                <w:t>Website</w:t>
                              </w:r>
                            </w:p>
                          </w:txbxContent>
                        </wps:txbx>
                        <wps:bodyPr wrap="none">
                          <a:spAutoFit/>
                        </wps:bodyPr>
                      </wps:wsp>
                      <wps:wsp>
                        <wps:cNvPr id="553" name="TextBox 50"/>
                        <wps:cNvSpPr txBox="1"/>
                        <wps:spPr>
                          <a:xfrm>
                            <a:off x="7071555" y="3102229"/>
                            <a:ext cx="2231867" cy="199240"/>
                          </a:xfrm>
                          <a:prstGeom prst="rect">
                            <a:avLst/>
                          </a:prstGeom>
                          <a:noFill/>
                        </wps:spPr>
                        <wps:txbx>
                          <w:txbxContent>
                            <w:p w:rsidR="009D55FA" w:rsidRDefault="009D55FA" w:rsidP="00970255">
                              <w:pPr>
                                <w:pStyle w:val="NormalWeb"/>
                                <w:spacing w:before="0" w:beforeAutospacing="0" w:after="0" w:afterAutospacing="0"/>
                              </w:pPr>
                              <w:r>
                                <w:rPr>
                                  <w:rFonts w:ascii="Centaur" w:eastAsia="Tahoma" w:hAnsi="Centaur" w:cs="Segoe UI"/>
                                  <w:color w:val="215968"/>
                                  <w:kern w:val="24"/>
                                  <w:lang w:val="id-ID"/>
                                  <w14:textFill>
                                    <w14:solidFill>
                                      <w14:srgbClr w14:val="215968">
                                        <w14:lumMod w14:val="50000"/>
                                      </w14:srgbClr>
                                    </w14:solidFill>
                                  </w14:textFill>
                                </w:rPr>
                                <w:t>sales@greyb.com</w:t>
                              </w:r>
                            </w:p>
                          </w:txbxContent>
                        </wps:txbx>
                        <wps:bodyPr wrap="square" rtlCol="0">
                          <a:spAutoFit/>
                        </wps:bodyPr>
                      </wps:wsp>
                      <wps:wsp>
                        <wps:cNvPr id="554" name="Rectangle 554"/>
                        <wps:cNvSpPr/>
                        <wps:spPr>
                          <a:xfrm>
                            <a:off x="7071378" y="2937033"/>
                            <a:ext cx="510059" cy="242616"/>
                          </a:xfrm>
                          <a:prstGeom prst="rect">
                            <a:avLst/>
                          </a:prstGeom>
                        </wps:spPr>
                        <wps:txbx>
                          <w:txbxContent>
                            <w:p w:rsidR="009D55FA" w:rsidRDefault="009D55FA" w:rsidP="00970255">
                              <w:pPr>
                                <w:pStyle w:val="NormalWeb"/>
                                <w:spacing w:before="0" w:beforeAutospacing="0" w:after="0" w:afterAutospacing="0"/>
                              </w:pPr>
                              <w:r>
                                <w:rPr>
                                  <w:rFonts w:ascii="Centaur" w:eastAsia="Raleway" w:hAnsi="Centaur" w:cs="Segoe UI"/>
                                  <w:b/>
                                  <w:bCs/>
                                  <w:color w:val="215968"/>
                                  <w:kern w:val="24"/>
                                  <w:sz w:val="32"/>
                                  <w:szCs w:val="32"/>
                                  <w:lang w:val="id-ID"/>
                                  <w14:textFill>
                                    <w14:solidFill>
                                      <w14:srgbClr w14:val="215968">
                                        <w14:lumMod w14:val="50000"/>
                                      </w14:srgbClr>
                                    </w14:solidFill>
                                  </w14:textFill>
                                </w:rPr>
                                <w:t>E-mail</w:t>
                              </w:r>
                            </w:p>
                          </w:txbxContent>
                        </wps:txbx>
                        <wps:bodyPr wrap="none">
                          <a:spAutoFit/>
                        </wps:bodyPr>
                      </wps:wsp>
                      <wpg:grpSp>
                        <wpg:cNvPr id="555" name="Google Shape;3970;p35">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62AAE7F5-9130-4E95-9ACE-15F39553B471}"/>
                            </a:ext>
                          </a:extLst>
                        </wpg:cNvPr>
                        <wpg:cNvGrpSpPr>
                          <a:grpSpLocks noChangeAspect="1"/>
                        </wpg:cNvGrpSpPr>
                        <wpg:grpSpPr>
                          <a:xfrm>
                            <a:off x="6714119" y="660657"/>
                            <a:ext cx="316394" cy="360000"/>
                            <a:chOff x="6714119" y="660657"/>
                            <a:chExt cx="424650" cy="483175"/>
                          </a:xfrm>
                          <a:solidFill>
                            <a:schemeClr val="accent5">
                              <a:lumMod val="50000"/>
                            </a:schemeClr>
                          </a:solidFill>
                        </wpg:grpSpPr>
                        <wps:wsp>
                          <wps:cNvPr id="556" name="Google Shape;3971;p35">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67E57E49-761D-4267-823B-EC462D29E9B3}"/>
                              </a:ext>
                            </a:extLst>
                          </wps:cNvPr>
                          <wps:cNvSpPr/>
                          <wps:spPr>
                            <a:xfrm>
                              <a:off x="6714119" y="660657"/>
                              <a:ext cx="424650" cy="483175"/>
                            </a:xfrm>
                            <a:custGeom>
                              <a:avLst/>
                              <a:gdLst/>
                              <a:ahLst/>
                              <a:cxnLst/>
                              <a:rect l="l" t="t" r="r" b="b"/>
                              <a:pathLst>
                                <a:path w="16986" h="19327" extrusionOk="0">
                                  <a:moveTo>
                                    <a:pt x="8491" y="1134"/>
                                  </a:moveTo>
                                  <a:cubicBezTo>
                                    <a:pt x="11302" y="1134"/>
                                    <a:pt x="13588" y="3438"/>
                                    <a:pt x="13588" y="6267"/>
                                  </a:cubicBezTo>
                                  <a:cubicBezTo>
                                    <a:pt x="13588" y="7318"/>
                                    <a:pt x="13262" y="8342"/>
                                    <a:pt x="12655" y="9199"/>
                                  </a:cubicBezTo>
                                  <a:cubicBezTo>
                                    <a:pt x="12625" y="9242"/>
                                    <a:pt x="12604" y="9272"/>
                                    <a:pt x="12595" y="9284"/>
                                  </a:cubicBezTo>
                                  <a:lnTo>
                                    <a:pt x="8491" y="15724"/>
                                  </a:lnTo>
                                  <a:lnTo>
                                    <a:pt x="4388" y="9287"/>
                                  </a:lnTo>
                                  <a:cubicBezTo>
                                    <a:pt x="4382" y="9275"/>
                                    <a:pt x="4373" y="9266"/>
                                    <a:pt x="4367" y="9257"/>
                                  </a:cubicBezTo>
                                  <a:cubicBezTo>
                                    <a:pt x="4249" y="9091"/>
                                    <a:pt x="4140" y="8921"/>
                                    <a:pt x="4041" y="8743"/>
                                  </a:cubicBezTo>
                                  <a:cubicBezTo>
                                    <a:pt x="3618" y="7985"/>
                                    <a:pt x="3398" y="7134"/>
                                    <a:pt x="3398" y="6267"/>
                                  </a:cubicBezTo>
                                  <a:cubicBezTo>
                                    <a:pt x="3398" y="6174"/>
                                    <a:pt x="3398" y="6080"/>
                                    <a:pt x="3404" y="5990"/>
                                  </a:cubicBezTo>
                                  <a:cubicBezTo>
                                    <a:pt x="3552" y="3266"/>
                                    <a:pt x="5786" y="1134"/>
                                    <a:pt x="8491" y="1134"/>
                                  </a:cubicBezTo>
                                  <a:close/>
                                  <a:moveTo>
                                    <a:pt x="11049" y="13819"/>
                                  </a:moveTo>
                                  <a:cubicBezTo>
                                    <a:pt x="14358" y="14233"/>
                                    <a:pt x="15853" y="15289"/>
                                    <a:pt x="15853" y="15930"/>
                                  </a:cubicBezTo>
                                  <a:cubicBezTo>
                                    <a:pt x="15853" y="16304"/>
                                    <a:pt x="15339" y="16887"/>
                                    <a:pt x="13905" y="17397"/>
                                  </a:cubicBezTo>
                                  <a:cubicBezTo>
                                    <a:pt x="12471" y="17910"/>
                                    <a:pt x="10545" y="18194"/>
                                    <a:pt x="8491" y="18194"/>
                                  </a:cubicBezTo>
                                  <a:cubicBezTo>
                                    <a:pt x="6438" y="18194"/>
                                    <a:pt x="4515" y="17910"/>
                                    <a:pt x="3077" y="17397"/>
                                  </a:cubicBezTo>
                                  <a:cubicBezTo>
                                    <a:pt x="1640" y="16884"/>
                                    <a:pt x="1133" y="16304"/>
                                    <a:pt x="1133" y="15930"/>
                                  </a:cubicBezTo>
                                  <a:cubicBezTo>
                                    <a:pt x="1133" y="15289"/>
                                    <a:pt x="2625" y="14233"/>
                                    <a:pt x="5934" y="13819"/>
                                  </a:cubicBezTo>
                                  <a:lnTo>
                                    <a:pt x="8014" y="17083"/>
                                  </a:lnTo>
                                  <a:cubicBezTo>
                                    <a:pt x="8126" y="17258"/>
                                    <a:pt x="8309" y="17346"/>
                                    <a:pt x="8491" y="17346"/>
                                  </a:cubicBezTo>
                                  <a:cubicBezTo>
                                    <a:pt x="8674" y="17346"/>
                                    <a:pt x="8857" y="17258"/>
                                    <a:pt x="8968" y="17083"/>
                                  </a:cubicBezTo>
                                  <a:lnTo>
                                    <a:pt x="11049" y="13819"/>
                                  </a:lnTo>
                                  <a:close/>
                                  <a:moveTo>
                                    <a:pt x="8494" y="1"/>
                                  </a:moveTo>
                                  <a:cubicBezTo>
                                    <a:pt x="6947" y="1"/>
                                    <a:pt x="5399" y="578"/>
                                    <a:pt x="4201" y="1738"/>
                                  </a:cubicBezTo>
                                  <a:cubicBezTo>
                                    <a:pt x="3050" y="2837"/>
                                    <a:pt x="2359" y="4338"/>
                                    <a:pt x="2274" y="5929"/>
                                  </a:cubicBezTo>
                                  <a:cubicBezTo>
                                    <a:pt x="2268" y="6041"/>
                                    <a:pt x="2265" y="6156"/>
                                    <a:pt x="2265" y="6267"/>
                                  </a:cubicBezTo>
                                  <a:cubicBezTo>
                                    <a:pt x="2265" y="7327"/>
                                    <a:pt x="2534" y="8372"/>
                                    <a:pt x="3050" y="9296"/>
                                  </a:cubicBezTo>
                                  <a:cubicBezTo>
                                    <a:pt x="3168" y="9507"/>
                                    <a:pt x="3301" y="9713"/>
                                    <a:pt x="3440" y="9909"/>
                                  </a:cubicBezTo>
                                  <a:lnTo>
                                    <a:pt x="5267" y="12771"/>
                                  </a:lnTo>
                                  <a:cubicBezTo>
                                    <a:pt x="3953" y="12971"/>
                                    <a:pt x="2809" y="13294"/>
                                    <a:pt x="1921" y="13713"/>
                                  </a:cubicBezTo>
                                  <a:cubicBezTo>
                                    <a:pt x="333" y="14465"/>
                                    <a:pt x="1" y="15332"/>
                                    <a:pt x="1" y="15930"/>
                                  </a:cubicBezTo>
                                  <a:cubicBezTo>
                                    <a:pt x="1" y="16648"/>
                                    <a:pt x="469" y="17669"/>
                                    <a:pt x="2697" y="18466"/>
                                  </a:cubicBezTo>
                                  <a:cubicBezTo>
                                    <a:pt x="4252" y="19022"/>
                                    <a:pt x="6311" y="19326"/>
                                    <a:pt x="8491" y="19326"/>
                                  </a:cubicBezTo>
                                  <a:cubicBezTo>
                                    <a:pt x="10671" y="19326"/>
                                    <a:pt x="12731" y="19022"/>
                                    <a:pt x="14286" y="18466"/>
                                  </a:cubicBezTo>
                                  <a:cubicBezTo>
                                    <a:pt x="16514" y="17669"/>
                                    <a:pt x="16985" y="16648"/>
                                    <a:pt x="16985" y="15930"/>
                                  </a:cubicBezTo>
                                  <a:cubicBezTo>
                                    <a:pt x="16985" y="15332"/>
                                    <a:pt x="16650" y="14465"/>
                                    <a:pt x="15062" y="13713"/>
                                  </a:cubicBezTo>
                                  <a:cubicBezTo>
                                    <a:pt x="14174" y="13294"/>
                                    <a:pt x="13030" y="12971"/>
                                    <a:pt x="11716" y="12768"/>
                                  </a:cubicBezTo>
                                  <a:lnTo>
                                    <a:pt x="13549" y="9897"/>
                                  </a:lnTo>
                                  <a:lnTo>
                                    <a:pt x="13561" y="9879"/>
                                  </a:lnTo>
                                  <a:cubicBezTo>
                                    <a:pt x="13567" y="9873"/>
                                    <a:pt x="13570" y="9867"/>
                                    <a:pt x="13576" y="9861"/>
                                  </a:cubicBezTo>
                                  <a:cubicBezTo>
                                    <a:pt x="15327" y="7382"/>
                                    <a:pt x="15041" y="3997"/>
                                    <a:pt x="12897" y="1847"/>
                                  </a:cubicBezTo>
                                  <a:cubicBezTo>
                                    <a:pt x="11689" y="618"/>
                                    <a:pt x="10092" y="1"/>
                                    <a:pt x="8494" y="1"/>
                                  </a:cubicBezTo>
                                  <a:close/>
                                </a:path>
                              </a:pathLst>
                            </a:custGeom>
                            <a:grpFill/>
                            <a:ln>
                              <a:noFill/>
                            </a:ln>
                          </wps:spPr>
                          <wps:bodyPr spcFirstLastPara="1" wrap="square" lIns="121787" tIns="121787" rIns="121787" bIns="121787" anchor="ctr" anchorCtr="0">
                            <a:noAutofit/>
                          </wps:bodyPr>
                        </wps:wsp>
                        <wps:wsp>
                          <wps:cNvPr id="557" name="Google Shape;3972;p35">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98D308A4-192B-40AC-8DD3-5748C6312575}"/>
                              </a:ext>
                            </a:extLst>
                          </wps:cNvPr>
                          <wps:cNvSpPr/>
                          <wps:spPr>
                            <a:xfrm>
                              <a:off x="6850069" y="746582"/>
                              <a:ext cx="147150" cy="141575"/>
                            </a:xfrm>
                            <a:custGeom>
                              <a:avLst/>
                              <a:gdLst/>
                              <a:ahLst/>
                              <a:cxnLst/>
                              <a:rect l="l" t="t" r="r" b="b"/>
                              <a:pathLst>
                                <a:path w="5886" h="5663" extrusionOk="0">
                                  <a:moveTo>
                                    <a:pt x="3054" y="1131"/>
                                  </a:moveTo>
                                  <a:cubicBezTo>
                                    <a:pt x="3495" y="1131"/>
                                    <a:pt x="3930" y="1303"/>
                                    <a:pt x="4255" y="1629"/>
                                  </a:cubicBezTo>
                                  <a:cubicBezTo>
                                    <a:pt x="4741" y="2115"/>
                                    <a:pt x="4886" y="2845"/>
                                    <a:pt x="4623" y="3480"/>
                                  </a:cubicBezTo>
                                  <a:cubicBezTo>
                                    <a:pt x="4361" y="4114"/>
                                    <a:pt x="3742" y="4530"/>
                                    <a:pt x="3053" y="4530"/>
                                  </a:cubicBezTo>
                                  <a:cubicBezTo>
                                    <a:pt x="2114" y="4527"/>
                                    <a:pt x="1356" y="3769"/>
                                    <a:pt x="1356" y="2830"/>
                                  </a:cubicBezTo>
                                  <a:cubicBezTo>
                                    <a:pt x="1356" y="2142"/>
                                    <a:pt x="1770" y="1523"/>
                                    <a:pt x="2404" y="1260"/>
                                  </a:cubicBezTo>
                                  <a:cubicBezTo>
                                    <a:pt x="2614" y="1173"/>
                                    <a:pt x="2835" y="1131"/>
                                    <a:pt x="3054" y="1131"/>
                                  </a:cubicBezTo>
                                  <a:close/>
                                  <a:moveTo>
                                    <a:pt x="3053" y="0"/>
                                  </a:moveTo>
                                  <a:cubicBezTo>
                                    <a:pt x="2316" y="0"/>
                                    <a:pt x="1593" y="287"/>
                                    <a:pt x="1051" y="828"/>
                                  </a:cubicBezTo>
                                  <a:cubicBezTo>
                                    <a:pt x="242" y="1638"/>
                                    <a:pt x="1" y="2855"/>
                                    <a:pt x="439" y="3914"/>
                                  </a:cubicBezTo>
                                  <a:cubicBezTo>
                                    <a:pt x="876" y="4971"/>
                                    <a:pt x="1909" y="5663"/>
                                    <a:pt x="3053" y="5663"/>
                                  </a:cubicBezTo>
                                  <a:cubicBezTo>
                                    <a:pt x="4617" y="5660"/>
                                    <a:pt x="5883" y="4394"/>
                                    <a:pt x="5886" y="2830"/>
                                  </a:cubicBezTo>
                                  <a:cubicBezTo>
                                    <a:pt x="5886" y="1686"/>
                                    <a:pt x="5194" y="653"/>
                                    <a:pt x="4137" y="216"/>
                                  </a:cubicBezTo>
                                  <a:cubicBezTo>
                                    <a:pt x="3786" y="70"/>
                                    <a:pt x="3418" y="0"/>
                                    <a:pt x="3053" y="0"/>
                                  </a:cubicBezTo>
                                  <a:close/>
                                </a:path>
                              </a:pathLst>
                            </a:custGeom>
                            <a:grpFill/>
                            <a:ln>
                              <a:noFill/>
                            </a:ln>
                          </wps:spPr>
                          <wps:bodyPr spcFirstLastPara="1" wrap="square" lIns="121787" tIns="121787" rIns="121787" bIns="121787" anchor="ctr" anchorCtr="0">
                            <a:noAutofit/>
                          </wps:bodyPr>
                        </wps:wsp>
                      </wpg:grpSp>
                      <wps:wsp>
                        <wps:cNvPr id="566" name="Google Shape;4053;p35">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33A49C68-714F-4B0F-8D96-72CF4AFB886E}"/>
                            </a:ext>
                          </a:extLst>
                        </wps:cNvPr>
                        <wps:cNvSpPr>
                          <a:spLocks noChangeAspect="1"/>
                        </wps:cNvSpPr>
                        <wps:spPr>
                          <a:xfrm>
                            <a:off x="6722608" y="2169888"/>
                            <a:ext cx="299417" cy="288000"/>
                          </a:xfrm>
                          <a:custGeom>
                            <a:avLst/>
                            <a:gdLst/>
                            <a:ahLst/>
                            <a:cxnLst/>
                            <a:rect l="l" t="t" r="r" b="b"/>
                            <a:pathLst>
                              <a:path w="20089" h="19323" extrusionOk="0">
                                <a:moveTo>
                                  <a:pt x="4477" y="1134"/>
                                </a:moveTo>
                                <a:cubicBezTo>
                                  <a:pt x="4624" y="1134"/>
                                  <a:pt x="4765" y="1194"/>
                                  <a:pt x="4868" y="1300"/>
                                </a:cubicBezTo>
                                <a:lnTo>
                                  <a:pt x="7268" y="3694"/>
                                </a:lnTo>
                                <a:cubicBezTo>
                                  <a:pt x="7489" y="3915"/>
                                  <a:pt x="7489" y="4271"/>
                                  <a:pt x="7268" y="4494"/>
                                </a:cubicBezTo>
                                <a:lnTo>
                                  <a:pt x="6870" y="4893"/>
                                </a:lnTo>
                                <a:lnTo>
                                  <a:pt x="3669" y="1692"/>
                                </a:lnTo>
                                <a:lnTo>
                                  <a:pt x="4068" y="1300"/>
                                </a:lnTo>
                                <a:cubicBezTo>
                                  <a:pt x="4173" y="1191"/>
                                  <a:pt x="4315" y="1134"/>
                                  <a:pt x="4466" y="1134"/>
                                </a:cubicBezTo>
                                <a:cubicBezTo>
                                  <a:pt x="4470" y="1134"/>
                                  <a:pt x="4473" y="1134"/>
                                  <a:pt x="4477" y="1134"/>
                                </a:cubicBezTo>
                                <a:close/>
                                <a:moveTo>
                                  <a:pt x="15822" y="12484"/>
                                </a:moveTo>
                                <a:cubicBezTo>
                                  <a:pt x="15973" y="12484"/>
                                  <a:pt x="16118" y="12544"/>
                                  <a:pt x="16224" y="12650"/>
                                </a:cubicBezTo>
                                <a:lnTo>
                                  <a:pt x="18624" y="15053"/>
                                </a:lnTo>
                                <a:cubicBezTo>
                                  <a:pt x="18845" y="15274"/>
                                  <a:pt x="18845" y="15633"/>
                                  <a:pt x="18624" y="15854"/>
                                </a:cubicBezTo>
                                <a:lnTo>
                                  <a:pt x="18226" y="16255"/>
                                </a:lnTo>
                                <a:lnTo>
                                  <a:pt x="15022" y="13051"/>
                                </a:lnTo>
                                <a:lnTo>
                                  <a:pt x="15421" y="12650"/>
                                </a:lnTo>
                                <a:cubicBezTo>
                                  <a:pt x="15526" y="12544"/>
                                  <a:pt x="15671" y="12484"/>
                                  <a:pt x="15822" y="12484"/>
                                </a:cubicBezTo>
                                <a:close/>
                                <a:moveTo>
                                  <a:pt x="2881" y="2508"/>
                                </a:moveTo>
                                <a:lnTo>
                                  <a:pt x="6073" y="5699"/>
                                </a:lnTo>
                                <a:cubicBezTo>
                                  <a:pt x="5227" y="6656"/>
                                  <a:pt x="5275" y="8103"/>
                                  <a:pt x="6175" y="9005"/>
                                </a:cubicBezTo>
                                <a:lnTo>
                                  <a:pt x="10910" y="13743"/>
                                </a:lnTo>
                                <a:cubicBezTo>
                                  <a:pt x="11379" y="14214"/>
                                  <a:pt x="11998" y="14451"/>
                                  <a:pt x="12618" y="14451"/>
                                </a:cubicBezTo>
                                <a:cubicBezTo>
                                  <a:pt x="13188" y="14451"/>
                                  <a:pt x="13758" y="14252"/>
                                  <a:pt x="14216" y="13849"/>
                                </a:cubicBezTo>
                                <a:lnTo>
                                  <a:pt x="17408" y="17040"/>
                                </a:lnTo>
                                <a:cubicBezTo>
                                  <a:pt x="16480" y="17810"/>
                                  <a:pt x="15350" y="18190"/>
                                  <a:pt x="14222" y="18190"/>
                                </a:cubicBezTo>
                                <a:cubicBezTo>
                                  <a:pt x="12939" y="18190"/>
                                  <a:pt x="11660" y="17697"/>
                                  <a:pt x="10689" y="16726"/>
                                </a:cubicBezTo>
                                <a:lnTo>
                                  <a:pt x="10692" y="16726"/>
                                </a:lnTo>
                                <a:lnTo>
                                  <a:pt x="3192" y="9226"/>
                                </a:lnTo>
                                <a:cubicBezTo>
                                  <a:pt x="1371" y="7402"/>
                                  <a:pt x="1235" y="4491"/>
                                  <a:pt x="2881" y="2508"/>
                                </a:cubicBezTo>
                                <a:close/>
                                <a:moveTo>
                                  <a:pt x="4468" y="1"/>
                                </a:moveTo>
                                <a:cubicBezTo>
                                  <a:pt x="4034" y="1"/>
                                  <a:pt x="3600" y="166"/>
                                  <a:pt x="3267" y="497"/>
                                </a:cubicBezTo>
                                <a:lnTo>
                                  <a:pt x="2473" y="1285"/>
                                </a:lnTo>
                                <a:lnTo>
                                  <a:pt x="2464" y="1294"/>
                                </a:lnTo>
                                <a:lnTo>
                                  <a:pt x="2458" y="1300"/>
                                </a:lnTo>
                                <a:lnTo>
                                  <a:pt x="2392" y="1366"/>
                                </a:lnTo>
                                <a:cubicBezTo>
                                  <a:pt x="0" y="3758"/>
                                  <a:pt x="0" y="7635"/>
                                  <a:pt x="2392" y="10026"/>
                                </a:cubicBezTo>
                                <a:lnTo>
                                  <a:pt x="9889" y="17529"/>
                                </a:lnTo>
                                <a:cubicBezTo>
                                  <a:pt x="11086" y="18725"/>
                                  <a:pt x="12654" y="19323"/>
                                  <a:pt x="14222" y="19323"/>
                                </a:cubicBezTo>
                                <a:cubicBezTo>
                                  <a:pt x="15789" y="19323"/>
                                  <a:pt x="17356" y="18725"/>
                                  <a:pt x="18552" y="17529"/>
                                </a:cubicBezTo>
                                <a:lnTo>
                                  <a:pt x="18624" y="17457"/>
                                </a:lnTo>
                                <a:lnTo>
                                  <a:pt x="19425" y="16657"/>
                                </a:lnTo>
                                <a:cubicBezTo>
                                  <a:pt x="20089" y="15992"/>
                                  <a:pt x="20089" y="14917"/>
                                  <a:pt x="19425" y="14253"/>
                                </a:cubicBezTo>
                                <a:lnTo>
                                  <a:pt x="17024" y="11850"/>
                                </a:lnTo>
                                <a:cubicBezTo>
                                  <a:pt x="16692" y="11518"/>
                                  <a:pt x="16257" y="11352"/>
                                  <a:pt x="15822" y="11352"/>
                                </a:cubicBezTo>
                                <a:cubicBezTo>
                                  <a:pt x="15388" y="11352"/>
                                  <a:pt x="14953" y="11518"/>
                                  <a:pt x="14621" y="11850"/>
                                </a:cubicBezTo>
                                <a:lnTo>
                                  <a:pt x="13820" y="12650"/>
                                </a:lnTo>
                                <a:lnTo>
                                  <a:pt x="13531" y="12943"/>
                                </a:lnTo>
                                <a:cubicBezTo>
                                  <a:pt x="13278" y="13193"/>
                                  <a:pt x="12949" y="13319"/>
                                  <a:pt x="12620" y="13319"/>
                                </a:cubicBezTo>
                                <a:cubicBezTo>
                                  <a:pt x="12291" y="13319"/>
                                  <a:pt x="11962" y="13193"/>
                                  <a:pt x="11710" y="12943"/>
                                </a:cubicBezTo>
                                <a:lnTo>
                                  <a:pt x="6978" y="8205"/>
                                </a:lnTo>
                                <a:cubicBezTo>
                                  <a:pt x="6474" y="7704"/>
                                  <a:pt x="6474" y="6889"/>
                                  <a:pt x="6978" y="6385"/>
                                </a:cubicBezTo>
                                <a:lnTo>
                                  <a:pt x="7268" y="6095"/>
                                </a:lnTo>
                                <a:lnTo>
                                  <a:pt x="8068" y="5294"/>
                                </a:lnTo>
                                <a:cubicBezTo>
                                  <a:pt x="8733" y="4630"/>
                                  <a:pt x="8733" y="3555"/>
                                  <a:pt x="8068" y="2891"/>
                                </a:cubicBezTo>
                                <a:lnTo>
                                  <a:pt x="5668" y="497"/>
                                </a:lnTo>
                                <a:cubicBezTo>
                                  <a:pt x="5336" y="166"/>
                                  <a:pt x="4902" y="1"/>
                                  <a:pt x="4468" y="1"/>
                                </a:cubicBezTo>
                                <a:close/>
                              </a:path>
                            </a:pathLst>
                          </a:custGeom>
                          <a:solidFill>
                            <a:schemeClr val="accent5">
                              <a:lumMod val="50000"/>
                            </a:schemeClr>
                          </a:solidFill>
                          <a:ln>
                            <a:noFill/>
                          </a:ln>
                        </wps:spPr>
                        <wps:bodyPr spcFirstLastPara="1" wrap="square" lIns="121787" tIns="121787" rIns="121787" bIns="121787" anchor="ctr" anchorCtr="0">
                          <a:noAutofit/>
                        </wps:bodyPr>
                      </wps:wsp>
                      <wps:wsp>
                        <wps:cNvPr id="567" name="Google Shape;4052;p35">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3EAD2DB0-6981-4DD2-AFCC-FC1F9F47DBB3}"/>
                            </a:ext>
                          </a:extLst>
                        </wps:cNvPr>
                        <wps:cNvSpPr>
                          <a:spLocks noChangeAspect="1"/>
                        </wps:cNvSpPr>
                        <wps:spPr>
                          <a:xfrm>
                            <a:off x="6704759" y="2942281"/>
                            <a:ext cx="335115" cy="216000"/>
                          </a:xfrm>
                          <a:custGeom>
                            <a:avLst/>
                            <a:gdLst/>
                            <a:ahLst/>
                            <a:cxnLst/>
                            <a:rect l="l" t="t" r="r" b="b"/>
                            <a:pathLst>
                              <a:path w="19325" h="12456" extrusionOk="0">
                                <a:moveTo>
                                  <a:pt x="17057" y="1133"/>
                                </a:moveTo>
                                <a:lnTo>
                                  <a:pt x="9662" y="6652"/>
                                </a:lnTo>
                                <a:lnTo>
                                  <a:pt x="2268" y="1133"/>
                                </a:lnTo>
                                <a:close/>
                                <a:moveTo>
                                  <a:pt x="18192" y="1697"/>
                                </a:moveTo>
                                <a:lnTo>
                                  <a:pt x="18192" y="10756"/>
                                </a:lnTo>
                                <a:cubicBezTo>
                                  <a:pt x="18192" y="11070"/>
                                  <a:pt x="17939" y="11323"/>
                                  <a:pt x="17628" y="11323"/>
                                </a:cubicBezTo>
                                <a:lnTo>
                                  <a:pt x="1700" y="11323"/>
                                </a:lnTo>
                                <a:cubicBezTo>
                                  <a:pt x="1386" y="11323"/>
                                  <a:pt x="1132" y="11070"/>
                                  <a:pt x="1132" y="10756"/>
                                </a:cubicBezTo>
                                <a:lnTo>
                                  <a:pt x="1132" y="1697"/>
                                </a:lnTo>
                                <a:lnTo>
                                  <a:pt x="9324" y="7812"/>
                                </a:lnTo>
                                <a:cubicBezTo>
                                  <a:pt x="9424" y="7887"/>
                                  <a:pt x="9543" y="7925"/>
                                  <a:pt x="9663" y="7925"/>
                                </a:cubicBezTo>
                                <a:cubicBezTo>
                                  <a:pt x="9782" y="7925"/>
                                  <a:pt x="9902" y="7887"/>
                                  <a:pt x="10004" y="7812"/>
                                </a:cubicBezTo>
                                <a:lnTo>
                                  <a:pt x="18192" y="1697"/>
                                </a:lnTo>
                                <a:close/>
                                <a:moveTo>
                                  <a:pt x="1688" y="0"/>
                                </a:moveTo>
                                <a:cubicBezTo>
                                  <a:pt x="1287" y="0"/>
                                  <a:pt x="900" y="145"/>
                                  <a:pt x="598" y="405"/>
                                </a:cubicBezTo>
                                <a:cubicBezTo>
                                  <a:pt x="583" y="417"/>
                                  <a:pt x="571" y="429"/>
                                  <a:pt x="556" y="444"/>
                                </a:cubicBezTo>
                                <a:cubicBezTo>
                                  <a:pt x="202" y="764"/>
                                  <a:pt x="0" y="1220"/>
                                  <a:pt x="0" y="1697"/>
                                </a:cubicBezTo>
                                <a:lnTo>
                                  <a:pt x="0" y="10756"/>
                                </a:lnTo>
                                <a:cubicBezTo>
                                  <a:pt x="0" y="11695"/>
                                  <a:pt x="761" y="12453"/>
                                  <a:pt x="1700" y="12456"/>
                                </a:cubicBezTo>
                                <a:lnTo>
                                  <a:pt x="17628" y="12456"/>
                                </a:lnTo>
                                <a:cubicBezTo>
                                  <a:pt x="18564" y="12453"/>
                                  <a:pt x="19325" y="11695"/>
                                  <a:pt x="19325" y="10756"/>
                                </a:cubicBezTo>
                                <a:lnTo>
                                  <a:pt x="19325" y="1697"/>
                                </a:lnTo>
                                <a:cubicBezTo>
                                  <a:pt x="19325" y="1220"/>
                                  <a:pt x="19122" y="764"/>
                                  <a:pt x="18769" y="441"/>
                                </a:cubicBezTo>
                                <a:cubicBezTo>
                                  <a:pt x="18757" y="429"/>
                                  <a:pt x="18742" y="417"/>
                                  <a:pt x="18727" y="405"/>
                                </a:cubicBezTo>
                                <a:cubicBezTo>
                                  <a:pt x="18422" y="145"/>
                                  <a:pt x="18037" y="0"/>
                                  <a:pt x="17640" y="0"/>
                                </a:cubicBezTo>
                                <a:cubicBezTo>
                                  <a:pt x="17636" y="0"/>
                                  <a:pt x="17632" y="0"/>
                                  <a:pt x="17628" y="1"/>
                                </a:cubicBezTo>
                                <a:lnTo>
                                  <a:pt x="1700" y="1"/>
                                </a:lnTo>
                                <a:cubicBezTo>
                                  <a:pt x="1696" y="0"/>
                                  <a:pt x="1692" y="0"/>
                                  <a:pt x="1688" y="0"/>
                                </a:cubicBezTo>
                                <a:close/>
                              </a:path>
                            </a:pathLst>
                          </a:custGeom>
                          <a:solidFill>
                            <a:schemeClr val="accent5">
                              <a:lumMod val="50000"/>
                            </a:schemeClr>
                          </a:solidFill>
                          <a:ln>
                            <a:noFill/>
                          </a:ln>
                        </wps:spPr>
                        <wps:bodyPr spcFirstLastPara="1" wrap="square" lIns="121787" tIns="121787" rIns="121787" bIns="121787" anchor="ctr" anchorCtr="0">
                          <a:noAutofit/>
                        </wps:bodyPr>
                      </wps:wsp>
                      <wps:wsp>
                        <wps:cNvPr id="568" name="Google Shape;4066;p35">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43BC8D55-69D2-457B-BF7D-EE97E8EC1791}"/>
                            </a:ext>
                          </a:extLst>
                        </wps:cNvPr>
                        <wps:cNvSpPr>
                          <a:spLocks noChangeAspect="1"/>
                        </wps:cNvSpPr>
                        <wps:spPr>
                          <a:xfrm>
                            <a:off x="6728286" y="3592732"/>
                            <a:ext cx="288060" cy="288000"/>
                          </a:xfrm>
                          <a:custGeom>
                            <a:avLst/>
                            <a:gdLst/>
                            <a:ahLst/>
                            <a:cxnLst/>
                            <a:rect l="l" t="t" r="r" b="b"/>
                            <a:pathLst>
                              <a:path w="19329" h="19325" extrusionOk="0">
                                <a:moveTo>
                                  <a:pt x="9062" y="1229"/>
                                </a:moveTo>
                                <a:lnTo>
                                  <a:pt x="9062" y="4539"/>
                                </a:lnTo>
                                <a:cubicBezTo>
                                  <a:pt x="8470" y="4557"/>
                                  <a:pt x="7885" y="4602"/>
                                  <a:pt x="7311" y="4674"/>
                                </a:cubicBezTo>
                                <a:cubicBezTo>
                                  <a:pt x="7223" y="4339"/>
                                  <a:pt x="7036" y="4037"/>
                                  <a:pt x="6773" y="3811"/>
                                </a:cubicBezTo>
                                <a:cubicBezTo>
                                  <a:pt x="7392" y="2428"/>
                                  <a:pt x="8211" y="1513"/>
                                  <a:pt x="9062" y="1229"/>
                                </a:cubicBezTo>
                                <a:close/>
                                <a:moveTo>
                                  <a:pt x="10194" y="1226"/>
                                </a:moveTo>
                                <a:cubicBezTo>
                                  <a:pt x="11278" y="1586"/>
                                  <a:pt x="12272" y="2944"/>
                                  <a:pt x="12912" y="4835"/>
                                </a:cubicBezTo>
                                <a:cubicBezTo>
                                  <a:pt x="12015" y="4662"/>
                                  <a:pt x="11106" y="4566"/>
                                  <a:pt x="10194" y="4539"/>
                                </a:cubicBezTo>
                                <a:lnTo>
                                  <a:pt x="10194" y="1226"/>
                                </a:lnTo>
                                <a:close/>
                                <a:moveTo>
                                  <a:pt x="5665" y="4530"/>
                                </a:moveTo>
                                <a:cubicBezTo>
                                  <a:pt x="6170" y="4530"/>
                                  <a:pt x="6423" y="5139"/>
                                  <a:pt x="6067" y="5496"/>
                                </a:cubicBezTo>
                                <a:cubicBezTo>
                                  <a:pt x="5950" y="5611"/>
                                  <a:pt x="5808" y="5663"/>
                                  <a:pt x="5669" y="5663"/>
                                </a:cubicBezTo>
                                <a:cubicBezTo>
                                  <a:pt x="5378" y="5663"/>
                                  <a:pt x="5101" y="5438"/>
                                  <a:pt x="5101" y="5097"/>
                                </a:cubicBezTo>
                                <a:cubicBezTo>
                                  <a:pt x="5101" y="4783"/>
                                  <a:pt x="5351" y="4530"/>
                                  <a:pt x="5665" y="4530"/>
                                </a:cubicBezTo>
                                <a:close/>
                                <a:moveTo>
                                  <a:pt x="6743" y="1643"/>
                                </a:moveTo>
                                <a:cubicBezTo>
                                  <a:pt x="6363" y="2129"/>
                                  <a:pt x="6019" y="2718"/>
                                  <a:pt x="5717" y="3397"/>
                                </a:cubicBezTo>
                                <a:lnTo>
                                  <a:pt x="5665" y="3397"/>
                                </a:lnTo>
                                <a:cubicBezTo>
                                  <a:pt x="4578" y="3397"/>
                                  <a:pt x="3769" y="4406"/>
                                  <a:pt x="4008" y="5469"/>
                                </a:cubicBezTo>
                                <a:cubicBezTo>
                                  <a:pt x="3075" y="5822"/>
                                  <a:pt x="2277" y="6266"/>
                                  <a:pt x="1646" y="6773"/>
                                </a:cubicBezTo>
                                <a:cubicBezTo>
                                  <a:pt x="2507" y="4394"/>
                                  <a:pt x="4373" y="2516"/>
                                  <a:pt x="6743" y="1643"/>
                                </a:cubicBezTo>
                                <a:close/>
                                <a:moveTo>
                                  <a:pt x="12510" y="1631"/>
                                </a:moveTo>
                                <a:lnTo>
                                  <a:pt x="12510" y="1631"/>
                                </a:lnTo>
                                <a:cubicBezTo>
                                  <a:pt x="14926" y="2500"/>
                                  <a:pt x="16828" y="4403"/>
                                  <a:pt x="17698" y="6818"/>
                                </a:cubicBezTo>
                                <a:cubicBezTo>
                                  <a:pt x="17269" y="6483"/>
                                  <a:pt x="16810" y="6196"/>
                                  <a:pt x="16327" y="5955"/>
                                </a:cubicBezTo>
                                <a:cubicBezTo>
                                  <a:pt x="15645" y="5614"/>
                                  <a:pt x="14932" y="5342"/>
                                  <a:pt x="14195" y="5136"/>
                                </a:cubicBezTo>
                                <a:cubicBezTo>
                                  <a:pt x="13933" y="4203"/>
                                  <a:pt x="13585" y="3349"/>
                                  <a:pt x="13169" y="2612"/>
                                </a:cubicBezTo>
                                <a:cubicBezTo>
                                  <a:pt x="12975" y="2268"/>
                                  <a:pt x="12755" y="1942"/>
                                  <a:pt x="12510" y="1631"/>
                                </a:cubicBezTo>
                                <a:close/>
                                <a:moveTo>
                                  <a:pt x="4636" y="6444"/>
                                </a:moveTo>
                                <a:cubicBezTo>
                                  <a:pt x="4684" y="6483"/>
                                  <a:pt x="4738" y="6519"/>
                                  <a:pt x="4793" y="6553"/>
                                </a:cubicBezTo>
                                <a:cubicBezTo>
                                  <a:pt x="4651" y="7407"/>
                                  <a:pt x="4566" y="8268"/>
                                  <a:pt x="4542" y="9134"/>
                                </a:cubicBezTo>
                                <a:lnTo>
                                  <a:pt x="1230" y="9134"/>
                                </a:lnTo>
                                <a:cubicBezTo>
                                  <a:pt x="1568" y="8083"/>
                                  <a:pt x="2821" y="7081"/>
                                  <a:pt x="4636" y="6444"/>
                                </a:cubicBezTo>
                                <a:close/>
                                <a:moveTo>
                                  <a:pt x="9062" y="5674"/>
                                </a:moveTo>
                                <a:lnTo>
                                  <a:pt x="9062" y="9134"/>
                                </a:lnTo>
                                <a:lnTo>
                                  <a:pt x="5674" y="9134"/>
                                </a:lnTo>
                                <a:cubicBezTo>
                                  <a:pt x="5698" y="8343"/>
                                  <a:pt x="5774" y="7558"/>
                                  <a:pt x="5904" y="6776"/>
                                </a:cubicBezTo>
                                <a:lnTo>
                                  <a:pt x="5904" y="6779"/>
                                </a:lnTo>
                                <a:cubicBezTo>
                                  <a:pt x="6462" y="6698"/>
                                  <a:pt x="6949" y="6344"/>
                                  <a:pt x="7196" y="5834"/>
                                </a:cubicBezTo>
                                <a:cubicBezTo>
                                  <a:pt x="7815" y="5746"/>
                                  <a:pt x="8437" y="5692"/>
                                  <a:pt x="9062" y="5674"/>
                                </a:cubicBezTo>
                                <a:close/>
                                <a:moveTo>
                                  <a:pt x="10194" y="5671"/>
                                </a:moveTo>
                                <a:cubicBezTo>
                                  <a:pt x="11227" y="5701"/>
                                  <a:pt x="12257" y="5834"/>
                                  <a:pt x="13265" y="6063"/>
                                </a:cubicBezTo>
                                <a:cubicBezTo>
                                  <a:pt x="13422" y="6743"/>
                                  <a:pt x="13534" y="7431"/>
                                  <a:pt x="13597" y="8126"/>
                                </a:cubicBezTo>
                                <a:cubicBezTo>
                                  <a:pt x="13144" y="8310"/>
                                  <a:pt x="12794" y="8675"/>
                                  <a:pt x="12631" y="9134"/>
                                </a:cubicBezTo>
                                <a:lnTo>
                                  <a:pt x="10194" y="9134"/>
                                </a:lnTo>
                                <a:lnTo>
                                  <a:pt x="10194" y="5671"/>
                                </a:lnTo>
                                <a:close/>
                                <a:moveTo>
                                  <a:pt x="14497" y="6417"/>
                                </a:moveTo>
                                <a:cubicBezTo>
                                  <a:pt x="14950" y="6571"/>
                                  <a:pt x="15391" y="6752"/>
                                  <a:pt x="15817" y="6966"/>
                                </a:cubicBezTo>
                                <a:cubicBezTo>
                                  <a:pt x="17037" y="7585"/>
                                  <a:pt x="17837" y="8352"/>
                                  <a:pt x="18099" y="9137"/>
                                </a:cubicBezTo>
                                <a:lnTo>
                                  <a:pt x="15835" y="9134"/>
                                </a:lnTo>
                                <a:cubicBezTo>
                                  <a:pt x="15654" y="8627"/>
                                  <a:pt x="15243" y="8234"/>
                                  <a:pt x="14730" y="8077"/>
                                </a:cubicBezTo>
                                <a:cubicBezTo>
                                  <a:pt x="14678" y="7519"/>
                                  <a:pt x="14603" y="6966"/>
                                  <a:pt x="14497" y="6417"/>
                                </a:cubicBezTo>
                                <a:close/>
                                <a:moveTo>
                                  <a:pt x="14241" y="9137"/>
                                </a:moveTo>
                                <a:cubicBezTo>
                                  <a:pt x="14555" y="9137"/>
                                  <a:pt x="14808" y="9391"/>
                                  <a:pt x="14808" y="9702"/>
                                </a:cubicBezTo>
                                <a:cubicBezTo>
                                  <a:pt x="14808" y="10016"/>
                                  <a:pt x="14555" y="10270"/>
                                  <a:pt x="14241" y="10270"/>
                                </a:cubicBezTo>
                                <a:lnTo>
                                  <a:pt x="14241" y="10267"/>
                                </a:lnTo>
                                <a:lnTo>
                                  <a:pt x="14204" y="10267"/>
                                </a:lnTo>
                                <a:cubicBezTo>
                                  <a:pt x="13902" y="10251"/>
                                  <a:pt x="13667" y="10004"/>
                                  <a:pt x="13667" y="9702"/>
                                </a:cubicBezTo>
                                <a:cubicBezTo>
                                  <a:pt x="13667" y="9403"/>
                                  <a:pt x="13899" y="9155"/>
                                  <a:pt x="14195" y="9137"/>
                                </a:cubicBezTo>
                                <a:close/>
                                <a:moveTo>
                                  <a:pt x="18099" y="10270"/>
                                </a:moveTo>
                                <a:cubicBezTo>
                                  <a:pt x="17861" y="10967"/>
                                  <a:pt x="17194" y="11643"/>
                                  <a:pt x="16161" y="12217"/>
                                </a:cubicBezTo>
                                <a:cubicBezTo>
                                  <a:pt x="15632" y="12504"/>
                                  <a:pt x="15080" y="12742"/>
                                  <a:pt x="14506" y="12930"/>
                                </a:cubicBezTo>
                                <a:cubicBezTo>
                                  <a:pt x="14606" y="12407"/>
                                  <a:pt x="14678" y="11873"/>
                                  <a:pt x="14730" y="11323"/>
                                </a:cubicBezTo>
                                <a:lnTo>
                                  <a:pt x="14730" y="11326"/>
                                </a:lnTo>
                                <a:cubicBezTo>
                                  <a:pt x="15243" y="11166"/>
                                  <a:pt x="15654" y="10774"/>
                                  <a:pt x="15835" y="10270"/>
                                </a:cubicBezTo>
                                <a:close/>
                                <a:moveTo>
                                  <a:pt x="4542" y="10267"/>
                                </a:moveTo>
                                <a:cubicBezTo>
                                  <a:pt x="4566" y="11163"/>
                                  <a:pt x="4660" y="12060"/>
                                  <a:pt x="4820" y="12945"/>
                                </a:cubicBezTo>
                                <a:cubicBezTo>
                                  <a:pt x="2927" y="12320"/>
                                  <a:pt x="1583" y="11351"/>
                                  <a:pt x="1230" y="10267"/>
                                </a:cubicBezTo>
                                <a:close/>
                                <a:moveTo>
                                  <a:pt x="9062" y="10267"/>
                                </a:moveTo>
                                <a:lnTo>
                                  <a:pt x="9062" y="12628"/>
                                </a:lnTo>
                                <a:cubicBezTo>
                                  <a:pt x="8603" y="12791"/>
                                  <a:pt x="8238" y="13141"/>
                                  <a:pt x="8054" y="13594"/>
                                </a:cubicBezTo>
                                <a:cubicBezTo>
                                  <a:pt x="7377" y="13534"/>
                                  <a:pt x="6707" y="13428"/>
                                  <a:pt x="6046" y="13280"/>
                                </a:cubicBezTo>
                                <a:cubicBezTo>
                                  <a:pt x="5828" y="12290"/>
                                  <a:pt x="5702" y="11281"/>
                                  <a:pt x="5674" y="10267"/>
                                </a:cubicBezTo>
                                <a:close/>
                                <a:moveTo>
                                  <a:pt x="12631" y="10267"/>
                                </a:moveTo>
                                <a:cubicBezTo>
                                  <a:pt x="12794" y="10725"/>
                                  <a:pt x="13144" y="11091"/>
                                  <a:pt x="13597" y="11275"/>
                                </a:cubicBezTo>
                                <a:cubicBezTo>
                                  <a:pt x="13534" y="11945"/>
                                  <a:pt x="13431" y="12613"/>
                                  <a:pt x="13280" y="13268"/>
                                </a:cubicBezTo>
                                <a:cubicBezTo>
                                  <a:pt x="12595" y="13422"/>
                                  <a:pt x="11900" y="13531"/>
                                  <a:pt x="11203" y="13594"/>
                                </a:cubicBezTo>
                                <a:cubicBezTo>
                                  <a:pt x="11019" y="13141"/>
                                  <a:pt x="10653" y="12791"/>
                                  <a:pt x="10194" y="12628"/>
                                </a:cubicBezTo>
                                <a:lnTo>
                                  <a:pt x="10194" y="10267"/>
                                </a:lnTo>
                                <a:close/>
                                <a:moveTo>
                                  <a:pt x="9627" y="13678"/>
                                </a:moveTo>
                                <a:cubicBezTo>
                                  <a:pt x="9923" y="13678"/>
                                  <a:pt x="10170" y="13905"/>
                                  <a:pt x="10191" y="14201"/>
                                </a:cubicBezTo>
                                <a:lnTo>
                                  <a:pt x="10191" y="14231"/>
                                </a:lnTo>
                                <a:cubicBezTo>
                                  <a:pt x="10191" y="14231"/>
                                  <a:pt x="10191" y="14234"/>
                                  <a:pt x="10191" y="14237"/>
                                </a:cubicBezTo>
                                <a:cubicBezTo>
                                  <a:pt x="10188" y="14545"/>
                                  <a:pt x="9938" y="14793"/>
                                  <a:pt x="9630" y="14796"/>
                                </a:cubicBezTo>
                                <a:cubicBezTo>
                                  <a:pt x="9319" y="14796"/>
                                  <a:pt x="9065" y="14545"/>
                                  <a:pt x="9062" y="14237"/>
                                </a:cubicBezTo>
                                <a:lnTo>
                                  <a:pt x="9062" y="14231"/>
                                </a:lnTo>
                                <a:lnTo>
                                  <a:pt x="9062" y="14201"/>
                                </a:lnTo>
                                <a:cubicBezTo>
                                  <a:pt x="9083" y="13905"/>
                                  <a:pt x="9331" y="13678"/>
                                  <a:pt x="9627" y="13678"/>
                                </a:cubicBezTo>
                                <a:close/>
                                <a:moveTo>
                                  <a:pt x="1640" y="12579"/>
                                </a:moveTo>
                                <a:lnTo>
                                  <a:pt x="1640" y="12579"/>
                                </a:lnTo>
                                <a:cubicBezTo>
                                  <a:pt x="1936" y="12812"/>
                                  <a:pt x="2250" y="13020"/>
                                  <a:pt x="2579" y="13204"/>
                                </a:cubicBezTo>
                                <a:cubicBezTo>
                                  <a:pt x="3313" y="13615"/>
                                  <a:pt x="4168" y="13953"/>
                                  <a:pt x="5110" y="14213"/>
                                </a:cubicBezTo>
                                <a:cubicBezTo>
                                  <a:pt x="5496" y="15620"/>
                                  <a:pt x="6061" y="16813"/>
                                  <a:pt x="6752" y="17691"/>
                                </a:cubicBezTo>
                                <a:cubicBezTo>
                                  <a:pt x="4373" y="16828"/>
                                  <a:pt x="2501" y="14956"/>
                                  <a:pt x="1640" y="12579"/>
                                </a:cubicBezTo>
                                <a:close/>
                                <a:moveTo>
                                  <a:pt x="17698" y="12555"/>
                                </a:moveTo>
                                <a:cubicBezTo>
                                  <a:pt x="16837" y="14938"/>
                                  <a:pt x="14932" y="16831"/>
                                  <a:pt x="12535" y="17691"/>
                                </a:cubicBezTo>
                                <a:cubicBezTo>
                                  <a:pt x="12770" y="17395"/>
                                  <a:pt x="12981" y="17081"/>
                                  <a:pt x="13169" y="16752"/>
                                </a:cubicBezTo>
                                <a:cubicBezTo>
                                  <a:pt x="13594" y="16013"/>
                                  <a:pt x="13945" y="15149"/>
                                  <a:pt x="14213" y="14201"/>
                                </a:cubicBezTo>
                                <a:cubicBezTo>
                                  <a:pt x="15140" y="13944"/>
                                  <a:pt x="15986" y="13609"/>
                                  <a:pt x="16713" y="13204"/>
                                </a:cubicBezTo>
                                <a:cubicBezTo>
                                  <a:pt x="17058" y="13014"/>
                                  <a:pt x="17387" y="12797"/>
                                  <a:pt x="17698" y="12555"/>
                                </a:cubicBezTo>
                                <a:close/>
                                <a:moveTo>
                                  <a:pt x="6381" y="14503"/>
                                </a:moveTo>
                                <a:cubicBezTo>
                                  <a:pt x="6906" y="14602"/>
                                  <a:pt x="7450" y="14678"/>
                                  <a:pt x="8005" y="14726"/>
                                </a:cubicBezTo>
                                <a:cubicBezTo>
                                  <a:pt x="8162" y="15240"/>
                                  <a:pt x="8555" y="15650"/>
                                  <a:pt x="9062" y="15831"/>
                                </a:cubicBezTo>
                                <a:lnTo>
                                  <a:pt x="9062" y="18096"/>
                                </a:lnTo>
                                <a:cubicBezTo>
                                  <a:pt x="8286" y="17833"/>
                                  <a:pt x="7531" y="17048"/>
                                  <a:pt x="6933" y="15853"/>
                                </a:cubicBezTo>
                                <a:cubicBezTo>
                                  <a:pt x="6716" y="15415"/>
                                  <a:pt x="6532" y="14965"/>
                                  <a:pt x="6381" y="14503"/>
                                </a:cubicBezTo>
                                <a:close/>
                                <a:moveTo>
                                  <a:pt x="12933" y="14497"/>
                                </a:moveTo>
                                <a:cubicBezTo>
                                  <a:pt x="12740" y="15083"/>
                                  <a:pt x="12486" y="15650"/>
                                  <a:pt x="12184" y="16188"/>
                                </a:cubicBezTo>
                                <a:cubicBezTo>
                                  <a:pt x="11595" y="17211"/>
                                  <a:pt x="10904" y="17869"/>
                                  <a:pt x="10194" y="18099"/>
                                </a:cubicBezTo>
                                <a:lnTo>
                                  <a:pt x="10194" y="15831"/>
                                </a:lnTo>
                                <a:cubicBezTo>
                                  <a:pt x="10702" y="15650"/>
                                  <a:pt x="11094" y="15240"/>
                                  <a:pt x="11251" y="14726"/>
                                </a:cubicBezTo>
                                <a:cubicBezTo>
                                  <a:pt x="11828" y="14675"/>
                                  <a:pt x="12390" y="14596"/>
                                  <a:pt x="12933" y="14497"/>
                                </a:cubicBezTo>
                                <a:close/>
                                <a:moveTo>
                                  <a:pt x="9630" y="0"/>
                                </a:moveTo>
                                <a:cubicBezTo>
                                  <a:pt x="7063" y="0"/>
                                  <a:pt x="4645" y="1015"/>
                                  <a:pt x="2821" y="2860"/>
                                </a:cubicBezTo>
                                <a:cubicBezTo>
                                  <a:pt x="1012" y="4678"/>
                                  <a:pt x="1" y="7138"/>
                                  <a:pt x="4" y="9702"/>
                                </a:cubicBezTo>
                                <a:cubicBezTo>
                                  <a:pt x="4" y="15016"/>
                                  <a:pt x="4313" y="19325"/>
                                  <a:pt x="9630" y="19325"/>
                                </a:cubicBezTo>
                                <a:cubicBezTo>
                                  <a:pt x="9634" y="19325"/>
                                  <a:pt x="9637" y="19325"/>
                                  <a:pt x="9641" y="19325"/>
                                </a:cubicBezTo>
                                <a:cubicBezTo>
                                  <a:pt x="12198" y="19325"/>
                                  <a:pt x="14654" y="18314"/>
                                  <a:pt x="16469" y="16508"/>
                                </a:cubicBezTo>
                                <a:cubicBezTo>
                                  <a:pt x="18314" y="14687"/>
                                  <a:pt x="19328" y="12268"/>
                                  <a:pt x="19328" y="9702"/>
                                </a:cubicBezTo>
                                <a:cubicBezTo>
                                  <a:pt x="19328" y="8407"/>
                                  <a:pt x="19069" y="7129"/>
                                  <a:pt x="18558" y="5940"/>
                                </a:cubicBezTo>
                                <a:cubicBezTo>
                                  <a:pt x="18066" y="4789"/>
                                  <a:pt x="17360" y="3741"/>
                                  <a:pt x="16472" y="2857"/>
                                </a:cubicBezTo>
                                <a:cubicBezTo>
                                  <a:pt x="15587" y="1969"/>
                                  <a:pt x="14539" y="1263"/>
                                  <a:pt x="13389" y="770"/>
                                </a:cubicBezTo>
                                <a:cubicBezTo>
                                  <a:pt x="12199" y="260"/>
                                  <a:pt x="10922" y="0"/>
                                  <a:pt x="9630" y="0"/>
                                </a:cubicBezTo>
                                <a:close/>
                              </a:path>
                            </a:pathLst>
                          </a:custGeom>
                          <a:solidFill>
                            <a:schemeClr val="accent5">
                              <a:lumMod val="50000"/>
                            </a:schemeClr>
                          </a:solidFill>
                          <a:ln>
                            <a:noFill/>
                          </a:ln>
                        </wps:spPr>
                        <wps:bodyPr spcFirstLastPara="1" wrap="square" lIns="121787" tIns="121787" rIns="121787" bIns="121787" anchor="ctr" anchorCtr="0">
                          <a:noAutofit/>
                        </wps:bodyPr>
                      </wps:wsp>
                    </wpg:wgp>
                  </a:graphicData>
                </a:graphic>
              </wp:anchor>
            </w:drawing>
          </mc:Choice>
          <mc:Fallback>
            <w:pict>
              <v:group w14:anchorId="21F57BB6" id="Group 40" o:spid="_x0000_s1049" style="position:absolute;left:0;text-align:left;margin-left:1018.1pt;margin-top:-136.55pt;width:274.45pt;height:414.9pt;z-index:251739136" coordorigin="66940" coordsize="26165,39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">
                <v:rect id="Rectangle 536" o:spid="_x0000_s1050" style="position:absolute;left:66940;width:23273;height:9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CDcYA&#10;AADcAAAADwAAAGRycy9kb3ducmV2LnhtbESPT2vCQBTE7wW/w/KE3uqmto2SuoqKBfFSjH+gt0f2&#10;NQlm34bdVeO3d4VCj8PM/IaZzDrTiAs5X1tW8DpIQBAXVtdcKtjvvl7GIHxA1thYJgU38jCb9p4m&#10;mGl75S1d8lCKCGGfoYIqhDaT0hcVGfQD2xJH79c6gyFKV0rt8BrhppHDJEmlwZrjQoUtLSsqTvnZ&#10;KFiMUlMs3jenQzp3eFzdfr7HeavUc7+bf4II1IX/8F97rRV8vKXwOBOP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oCDcYAAADcAAAADwAAAAAAAAAAAAAAAACYAgAAZHJz&#10;L2Rvd25yZXYueG1sUEsFBgAAAAAEAAQA9QAAAIsDAAAAAA==&#10;" filled="f" stroked="f">
                  <v:textbox style="mso-fit-shape-to-text:t" inset="3.37983mm,1.68992mm,3.37983mm,1.68992mm">
                    <w:txbxContent>
                      <w:p w:rsidR="009D55FA" w:rsidRDefault="009D55FA" w:rsidP="00970255">
                        <w:pPr>
                          <w:pStyle w:val="NormalWeb"/>
                          <w:kinsoku w:val="0"/>
                          <w:overflowPunct w:val="0"/>
                          <w:spacing w:before="179" w:beforeAutospacing="0" w:after="0" w:afterAutospacing="0"/>
                          <w:jc w:val="center"/>
                        </w:pPr>
                        <w:r>
                          <w:rPr>
                            <w:rFonts w:ascii="Centaur" w:eastAsia="Segoe UI" w:hAnsi="Centaur" w:cs="Segoe UI"/>
                            <w:b/>
                            <w:bCs/>
                            <w:color w:val="215968"/>
                            <w:kern w:val="24"/>
                            <w:sz w:val="75"/>
                            <w:szCs w:val="75"/>
                            <w:u w:val="single"/>
                            <w14:textFill>
                              <w14:solidFill>
                                <w14:srgbClr w14:val="215968">
                                  <w14:lumMod w14:val="50000"/>
                                </w14:srgbClr>
                              </w14:solidFill>
                            </w14:textFill>
                          </w:rPr>
                          <w:t>CONTACT US</w:t>
                        </w:r>
                      </w:p>
                    </w:txbxContent>
                  </v:textbox>
                </v:rect>
                <v:rect id="Rectangle 537" o:spid="_x0000_s1051" style="position:absolute;left:70713;top:12895;width:10053;height:242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FJYMQA&#10;AADcAAAADwAAAGRycy9kb3ducmV2LnhtbESP3WoCMRSE7wu+QzhCb4om2h9laxSR/qFXVR/gsDnd&#10;DW5OliSu69ubQqGXw8x8wyxWvWtERyFazxomYwWCuPTGcqXheHgfzUHEhGyw8UwarhRhtRzcLbAw&#10;/sLf1O1TJTKEY4Ea6pTaQspY1uQwjn1LnL0fHxymLEMlTcBLhrtGTpV6kQ4t54UaW9rUVJ72Z6fh&#10;6WO6fbMPamddd8bjVgb1yTut74f9+hVEoj79h//aX0bD8+MMfs/k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RSWDEAAAA3AAAAA8AAAAAAAAAAAAAAAAAmAIAAGRycy9k&#10;b3ducmV2LnhtbFBLBQYAAAAABAAEAPUAAACJAwAAAAA=&#10;" filled="f" stroked="f">
                  <v:textbox style="mso-fit-shape-to-text:t">
                    <w:txbxContent>
                      <w:p w:rsidR="009D55FA" w:rsidRDefault="009D55FA" w:rsidP="00970255">
                        <w:pPr>
                          <w:pStyle w:val="NormalWeb"/>
                          <w:spacing w:before="0" w:beforeAutospacing="0" w:after="0" w:afterAutospacing="0"/>
                        </w:pPr>
                        <w:r>
                          <w:rPr>
                            <w:rFonts w:ascii="Centaur" w:eastAsia="Raleway" w:hAnsi="Centaur" w:cs="Segoe UI"/>
                            <w:b/>
                            <w:bCs/>
                            <w:color w:val="215968"/>
                            <w:kern w:val="24"/>
                            <w:sz w:val="32"/>
                            <w:szCs w:val="32"/>
                            <w:lang w:val="id-ID"/>
                            <w14:textFill>
                              <w14:solidFill>
                                <w14:srgbClr w14:val="215968">
                                  <w14:lumMod w14:val="50000"/>
                                </w14:srgbClr>
                              </w14:solidFill>
                            </w14:textFill>
                          </w:rPr>
                          <w:t>Address</w:t>
                        </w:r>
                        <w:r>
                          <w:rPr>
                            <w:rFonts w:ascii="Centaur" w:eastAsia="Raleway" w:hAnsi="Centaur" w:cs="Segoe UI"/>
                            <w:b/>
                            <w:bCs/>
                            <w:color w:val="215968"/>
                            <w:kern w:val="24"/>
                            <w:sz w:val="32"/>
                            <w:szCs w:val="32"/>
                            <w14:textFill>
                              <w14:solidFill>
                                <w14:srgbClr w14:val="215968">
                                  <w14:lumMod w14:val="50000"/>
                                </w14:srgbClr>
                              </w14:solidFill>
                            </w14:textFill>
                          </w:rPr>
                          <w:t xml:space="preserve"> (India)</w:t>
                        </w:r>
                      </w:p>
                    </w:txbxContent>
                  </v:textbox>
                </v:rect>
                <v:shape id="TextBox 43" o:spid="_x0000_s1052" type="#_x0000_t202" style="position:absolute;left:70713;top:14659;width:22290;height:4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HYW8AA&#10;AADcAAAADwAAAGRycy9kb3ducmV2LnhtbERPPWvDMBDdC/0P4grdajktKcWNYkzSQoYsTd39sC6W&#10;iXUy1jV2/n00BDI+3veqnH2vzjTGLrCBRZaDIm6C7bg1UP9+v3yAioJssQ9MBi4UoVw/PqywsGHi&#10;HzofpFUphGOBBpzIUGgdG0ceYxYG4sQdw+hREhxbbUecUrjv9Wuev2uPHacGhwNtHDWnw783IGKr&#10;xaX+8nH3N++3k8ubJdbGPD/N1ScooVnu4pt7Zw0s39LadCYdAb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UHYW8AAAADcAAAADwAAAAAAAAAAAAAAAACYAgAAZHJzL2Rvd25y&#10;ZXYueG1sUEsFBgAAAAAEAAQA9QAAAIUDAAAAAA==&#10;" filled="f" stroked="f">
                  <v:textbox style="mso-fit-shape-to-text:t">
                    <w:txbxContent>
                      <w:p w:rsidR="009D55FA" w:rsidRDefault="009D55FA" w:rsidP="00970255">
                        <w:pPr>
                          <w:pStyle w:val="NormalWeb"/>
                          <w:spacing w:before="0" w:beforeAutospacing="0" w:after="0" w:afterAutospacing="0"/>
                          <w:jc w:val="both"/>
                        </w:pPr>
                        <w:r>
                          <w:rPr>
                            <w:rFonts w:ascii="Centaur" w:eastAsia="Tahoma" w:hAnsi="Centaur" w:cs="Segoe UI"/>
                            <w:color w:val="215968"/>
                            <w:kern w:val="24"/>
                            <w14:textFill>
                              <w14:solidFill>
                                <w14:srgbClr w14:val="215968">
                                  <w14:lumMod w14:val="50000"/>
                                </w14:srgbClr>
                              </w14:solidFill>
                            </w14:textFill>
                          </w:rPr>
                          <w:t>GreyB Research Private Limited</w:t>
                        </w:r>
                      </w:p>
                      <w:p w:rsidR="009D55FA" w:rsidRDefault="009D55FA" w:rsidP="00970255">
                        <w:pPr>
                          <w:pStyle w:val="NormalWeb"/>
                          <w:spacing w:before="0" w:beforeAutospacing="0" w:after="0" w:afterAutospacing="0"/>
                          <w:jc w:val="both"/>
                        </w:pPr>
                        <w:r>
                          <w:rPr>
                            <w:rFonts w:ascii="Centaur" w:eastAsia="Tahoma" w:hAnsi="Centaur" w:cs="Segoe UI"/>
                            <w:color w:val="215968"/>
                            <w:kern w:val="24"/>
                            <w14:textFill>
                              <w14:solidFill>
                                <w14:srgbClr w14:val="215968">
                                  <w14:lumMod w14:val="50000"/>
                                </w14:srgbClr>
                              </w14:solidFill>
                            </w14:textFill>
                          </w:rPr>
                          <w:t xml:space="preserve">Plot No. EL- 654, Phase 9, </w:t>
                        </w:r>
                      </w:p>
                      <w:p w:rsidR="009D55FA" w:rsidRDefault="009D55FA" w:rsidP="00970255">
                        <w:pPr>
                          <w:pStyle w:val="NormalWeb"/>
                          <w:spacing w:before="0" w:beforeAutospacing="0" w:after="0" w:afterAutospacing="0"/>
                          <w:jc w:val="both"/>
                        </w:pPr>
                        <w:r>
                          <w:rPr>
                            <w:rFonts w:ascii="Centaur" w:eastAsia="Tahoma" w:hAnsi="Centaur" w:cs="Segoe UI"/>
                            <w:color w:val="215968"/>
                            <w:kern w:val="24"/>
                            <w14:textFill>
                              <w14:solidFill>
                                <w14:srgbClr w14:val="215968">
                                  <w14:lumMod w14:val="50000"/>
                                </w14:srgbClr>
                              </w14:solidFill>
                            </w14:textFill>
                          </w:rPr>
                          <w:t>Industrial Area, Mohali (Punjab)</w:t>
                        </w:r>
                      </w:p>
                    </w:txbxContent>
                  </v:textbox>
                </v:shape>
                <v:shape id="TextBox 44" o:spid="_x0000_s1053" type="#_x0000_t202" style="position:absolute;left:70792;top:8358;width:22314;height:4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czMMA&#10;AADcAAAADwAAAGRycy9kb3ducmV2LnhtbESPT2vCQBTE7wW/w/IEb3WjaCnRVcQ/4KGX2nh/ZF+z&#10;odm3Ifs08du7hUKPw8z8hllvB9+oO3WxDmxgNs1AEZfB1lwZKL5Or++goiBbbAKTgQdF2G5GL2vM&#10;bej5k+4XqVSCcMzRgBNpc61j6chjnIaWOHnfofMoSXaVth32Ce4bPc+yN+2x5rTgsKW9o/LncvMG&#10;ROxu9iiOPp6vw8ehd1m5xMKYyXjYrUAJDfIf/mufrYHlYg6/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czMMAAADcAAAADwAAAAAAAAAAAAAAAACYAgAAZHJzL2Rv&#10;d25yZXYueG1sUEsFBgAAAAAEAAQA9QAAAIgDAAAAAA==&#10;" filled="f" stroked="f">
                  <v:textbox style="mso-fit-shape-to-text:t">
                    <w:txbxContent>
                      <w:p w:rsidR="009D55FA" w:rsidRDefault="009D55FA" w:rsidP="00970255">
                        <w:pPr>
                          <w:pStyle w:val="NormalWeb"/>
                          <w:spacing w:before="0" w:beforeAutospacing="0" w:after="0" w:afterAutospacing="0"/>
                          <w:jc w:val="both"/>
                        </w:pPr>
                        <w:r>
                          <w:rPr>
                            <w:rFonts w:ascii="Centaur" w:eastAsia="Tahoma" w:hAnsi="Centaur" w:cs="Segoe UI"/>
                            <w:color w:val="215968"/>
                            <w:kern w:val="24"/>
                            <w14:textFill>
                              <w14:solidFill>
                                <w14:srgbClr w14:val="215968">
                                  <w14:lumMod w14:val="50000"/>
                                </w14:srgbClr>
                              </w14:solidFill>
                            </w14:textFill>
                          </w:rPr>
                          <w:t xml:space="preserve">GreyB Services </w:t>
                        </w:r>
                        <w:proofErr w:type="spellStart"/>
                        <w:r>
                          <w:rPr>
                            <w:rFonts w:ascii="Centaur" w:eastAsia="Tahoma" w:hAnsi="Centaur" w:cs="Segoe UI"/>
                            <w:color w:val="215968"/>
                            <w:kern w:val="24"/>
                            <w14:textFill>
                              <w14:solidFill>
                                <w14:srgbClr w14:val="215968">
                                  <w14:lumMod w14:val="50000"/>
                                </w14:srgbClr>
                              </w14:solidFill>
                            </w14:textFill>
                          </w:rPr>
                          <w:t>Pte</w:t>
                        </w:r>
                        <w:proofErr w:type="spellEnd"/>
                        <w:r>
                          <w:rPr>
                            <w:rFonts w:ascii="Centaur" w:eastAsia="Tahoma" w:hAnsi="Centaur" w:cs="Segoe UI"/>
                            <w:color w:val="215968"/>
                            <w:kern w:val="24"/>
                            <w14:textFill>
                              <w14:solidFill>
                                <w14:srgbClr w14:val="215968">
                                  <w14:lumMod w14:val="50000"/>
                                </w14:srgbClr>
                              </w14:solidFill>
                            </w14:textFill>
                          </w:rPr>
                          <w:t xml:space="preserve"> Ltd</w:t>
                        </w:r>
                      </w:p>
                      <w:p w:rsidR="009D55FA" w:rsidRDefault="009D55FA" w:rsidP="00970255">
                        <w:pPr>
                          <w:pStyle w:val="NormalWeb"/>
                          <w:spacing w:before="0" w:beforeAutospacing="0" w:after="0" w:afterAutospacing="0"/>
                        </w:pPr>
                        <w:r>
                          <w:rPr>
                            <w:rFonts w:ascii="Centaur" w:eastAsia="Tahoma" w:hAnsi="Centaur" w:cs="Segoe UI"/>
                            <w:color w:val="215968"/>
                            <w:kern w:val="24"/>
                            <w14:textFill>
                              <w14:solidFill>
                                <w14:srgbClr w14:val="215968">
                                  <w14:lumMod w14:val="50000"/>
                                </w14:srgbClr>
                              </w14:solidFill>
                            </w14:textFill>
                          </w:rPr>
                          <w:t>1 Scotts Road, #24-05, Shaw Centre, Singapore 228208</w:t>
                        </w:r>
                      </w:p>
                    </w:txbxContent>
                  </v:textbox>
                </v:shape>
                <v:rect id="Rectangle 543" o:spid="_x0000_s1054" style="position:absolute;left:70793;top:6594;width:12637;height:24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w8HsQA&#10;AADcAAAADwAAAGRycy9kb3ducmV2LnhtbESP3WoCMRSE7wu+QzhCb0pN/CtlaxQRW4te1foAh83p&#10;bujmZEniun17IxS8HGbmG2ax6l0jOgrRetYwHikQxKU3lisNp+/351cQMSEbbDyThj+KsFoOHhZY&#10;GH/hL+qOqRIZwrFADXVKbSFlLGtyGEe+Jc7ejw8OU5ahkibgJcNdIydKvUiHlvNCjS1taip/j2en&#10;YfYx2W/tkzpY153xtJdB7fig9eOwX7+BSNSne/i//Wk0zGdTuJ3JR0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sPB7EAAAA3AAAAA8AAAAAAAAAAAAAAAAAmAIAAGRycy9k&#10;b3ducmV2LnhtbFBLBQYAAAAABAAEAPUAAACJAwAAAAA=&#10;" filled="f" stroked="f">
                  <v:textbox style="mso-fit-shape-to-text:t">
                    <w:txbxContent>
                      <w:p w:rsidR="009D55FA" w:rsidRDefault="009D55FA" w:rsidP="00970255">
                        <w:pPr>
                          <w:pStyle w:val="NormalWeb"/>
                          <w:spacing w:before="0" w:beforeAutospacing="0" w:after="0" w:afterAutospacing="0"/>
                        </w:pPr>
                        <w:r>
                          <w:rPr>
                            <w:rFonts w:ascii="Centaur" w:eastAsia="Raleway" w:hAnsi="Centaur" w:cs="Segoe UI"/>
                            <w:b/>
                            <w:bCs/>
                            <w:color w:val="215968"/>
                            <w:kern w:val="24"/>
                            <w:sz w:val="32"/>
                            <w:szCs w:val="32"/>
                            <w:lang w:val="id-ID"/>
                            <w14:textFill>
                              <w14:solidFill>
                                <w14:srgbClr w14:val="215968">
                                  <w14:lumMod w14:val="50000"/>
                                </w14:srgbClr>
                              </w14:solidFill>
                            </w14:textFill>
                          </w:rPr>
                          <w:t>Address</w:t>
                        </w:r>
                        <w:r>
                          <w:rPr>
                            <w:rFonts w:ascii="Centaur" w:eastAsia="Raleway" w:hAnsi="Centaur" w:cs="Segoe UI"/>
                            <w:b/>
                            <w:bCs/>
                            <w:color w:val="215968"/>
                            <w:kern w:val="24"/>
                            <w:sz w:val="32"/>
                            <w:szCs w:val="32"/>
                            <w14:textFill>
                              <w14:solidFill>
                                <w14:srgbClr w14:val="215968">
                                  <w14:lumMod w14:val="50000"/>
                                </w14:srgbClr>
                              </w14:solidFill>
                            </w14:textFill>
                          </w:rPr>
                          <w:t xml:space="preserve"> (Singapore)</w:t>
                        </w:r>
                      </w:p>
                    </w:txbxContent>
                  </v:textbox>
                </v:rect>
                <v:shape id="TextBox 46" o:spid="_x0000_s1055" type="#_x0000_t202" style="position:absolute;left:70713;top:23216;width:22262;height:4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hI8MA&#10;AADcAAAADwAAAGRycy9kb3ducmV2LnhtbESPT2vCQBTE7wW/w/KE3upGUSnRVcQ/4KEXbbw/sq/Z&#10;0OzbkH2a+O27hUKPw8z8hllvB9+oB3WxDmxgOslAEZfB1lwZKD5Pb++goiBbbAKTgSdF2G5GL2vM&#10;bej5Qo+rVCpBOOZowIm0udaxdOQxTkJLnLyv0HmUJLtK2w77BPeNnmXZUnusOS04bGnvqPy+3r0B&#10;EbubPoujj+fb8HHoXVYusDDmdTzsVqCEBvkP/7XP1sBiPof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hI8MAAADcAAAADwAAAAAAAAAAAAAAAACYAgAAZHJzL2Rv&#10;d25yZXYueG1sUEsFBgAAAAAEAAQA9QAAAIgDAAAAAA==&#10;" filled="f" stroked="f">
                  <v:textbox style="mso-fit-shape-to-text:t">
                    <w:txbxContent>
                      <w:p w:rsidR="009D55FA" w:rsidRDefault="009D55FA" w:rsidP="00970255">
                        <w:pPr>
                          <w:pStyle w:val="NormalWeb"/>
                          <w:spacing w:before="0" w:beforeAutospacing="0" w:after="0" w:afterAutospacing="0"/>
                        </w:pPr>
                        <w:r>
                          <w:rPr>
                            <w:rFonts w:ascii="Centaur" w:eastAsia="Tahoma" w:hAnsi="Centaur" w:cs="Segoe UI"/>
                            <w:color w:val="215968"/>
                            <w:kern w:val="24"/>
                            <w:lang w:val="it-IT"/>
                            <w14:textFill>
                              <w14:solidFill>
                                <w14:srgbClr w14:val="215968">
                                  <w14:lumMod w14:val="50000"/>
                                </w14:srgbClr>
                              </w14:solidFill>
                            </w14:textFill>
                          </w:rPr>
                          <w:t xml:space="preserve">USA: +1 2024555058 </w:t>
                        </w:r>
                      </w:p>
                      <w:p w:rsidR="009D55FA" w:rsidRDefault="009D55FA" w:rsidP="00970255">
                        <w:pPr>
                          <w:pStyle w:val="NormalWeb"/>
                          <w:spacing w:before="0" w:beforeAutospacing="0" w:after="0" w:afterAutospacing="0"/>
                        </w:pPr>
                        <w:r>
                          <w:rPr>
                            <w:rFonts w:ascii="Centaur" w:eastAsia="Tahoma" w:hAnsi="Centaur" w:cs="Segoe UI"/>
                            <w:color w:val="215968"/>
                            <w:kern w:val="24"/>
                            <w:lang w:val="it-IT"/>
                            <w14:textFill>
                              <w14:solidFill>
                                <w14:srgbClr w14:val="215968">
                                  <w14:lumMod w14:val="50000"/>
                                </w14:srgbClr>
                              </w14:solidFill>
                            </w14:textFill>
                          </w:rPr>
                          <w:t>India: +91 9878481471</w:t>
                        </w:r>
                      </w:p>
                      <w:p w:rsidR="009D55FA" w:rsidRDefault="009D55FA" w:rsidP="00970255">
                        <w:pPr>
                          <w:pStyle w:val="NormalWeb"/>
                          <w:spacing w:before="0" w:beforeAutospacing="0" w:after="0" w:afterAutospacing="0"/>
                        </w:pPr>
                        <w:r>
                          <w:rPr>
                            <w:rFonts w:ascii="Centaur" w:eastAsia="Tahoma" w:hAnsi="Centaur" w:cs="Segoe UI"/>
                            <w:color w:val="215968"/>
                            <w:kern w:val="24"/>
                            <w:lang w:val="it-IT"/>
                            <w14:textFill>
                              <w14:solidFill>
                                <w14:srgbClr w14:val="215968">
                                  <w14:lumMod w14:val="50000"/>
                                </w14:srgbClr>
                              </w14:solidFill>
                            </w14:textFill>
                          </w:rPr>
                          <w:t>Singapore: +65 84306322</w:t>
                        </w:r>
                      </w:p>
                    </w:txbxContent>
                  </v:textbox>
                </v:shape>
                <v:shape id="TextBox 47" o:spid="_x0000_s1056" type="#_x0000_t202" style="position:absolute;left:70715;top:37560;width:22319;height:1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YEuMIA&#10;AADcAAAADwAAAGRycy9kb3ducmV2LnhtbESPQWvCQBSE74X+h+UJvdWNYqSkriJVwUMvanp/ZF+z&#10;wezbkH2a+O+7hUKPw8x8w6w2o2/VnfrYBDYwm2agiKtgG64NlJfD6xuoKMgW28Bk4EERNuvnpxUW&#10;Ngx8ovtZapUgHAs04ES6QutYOfIYp6EjTt536D1Kkn2tbY9DgvtWz7NsqT02nBYcdvThqLqeb96A&#10;iN3OHuXex+PX+LkbXFblWBrzMhm376CERvkP/7WP1kC+yO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gS4wgAAANwAAAAPAAAAAAAAAAAAAAAAAJgCAABkcnMvZG93&#10;bnJldi54bWxQSwUGAAAAAAQABAD1AAAAhwMAAAAA&#10;" filled="f" stroked="f">
                  <v:textbox style="mso-fit-shape-to-text:t">
                    <w:txbxContent>
                      <w:p w:rsidR="009D55FA" w:rsidRDefault="009D55FA" w:rsidP="00970255">
                        <w:pPr>
                          <w:pStyle w:val="NormalWeb"/>
                          <w:spacing w:before="0" w:beforeAutospacing="0" w:after="0" w:afterAutospacing="0"/>
                        </w:pPr>
                        <w:r>
                          <w:rPr>
                            <w:rFonts w:ascii="Centaur" w:eastAsia="Tahoma" w:hAnsi="Centaur" w:cs="Segoe UI"/>
                            <w:color w:val="215968"/>
                            <w:kern w:val="24"/>
                            <w14:textFill>
                              <w14:solidFill>
                                <w14:srgbClr w14:val="215968">
                                  <w14:lumMod w14:val="50000"/>
                                </w14:srgbClr>
                              </w14:solidFill>
                            </w14:textFill>
                          </w:rPr>
                          <w:t>www.greyb.com</w:t>
                        </w:r>
                      </w:p>
                    </w:txbxContent>
                  </v:textbox>
                </v:shape>
                <v:rect id="Rectangle 551" o:spid="_x0000_s1057" style="position:absolute;left:70713;top:21660;width:4891;height:242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uRL8MA&#10;AADcAAAADwAAAGRycy9kb3ducmV2LnhtbESP0WoCMRRE3wv+Q7iCL6UmihbZGkWkVdGnqh9w2dzu&#10;hm5uliSu279vhEIfh5k5wyzXvWtERyFazxomYwWCuPTGcqXhevl4WYCICdlg45k0/FCE9WrwtMTC&#10;+Dt/UndOlcgQjgVqqFNqCyljWZPDOPYtcfa+fHCYsgyVNAHvGe4aOVXqVTq0nBdqbGlbU/l9vjkN&#10;s930+G6f1cm67obXowxqzyetR8N+8wYiUZ/+w3/tg9Ewn0/gcSYf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uRL8MAAADcAAAADwAAAAAAAAAAAAAAAACYAgAAZHJzL2Rv&#10;d25yZXYueG1sUEsFBgAAAAAEAAQA9QAAAIgDAAAAAA==&#10;" filled="f" stroked="f">
                  <v:textbox style="mso-fit-shape-to-text:t">
                    <w:txbxContent>
                      <w:p w:rsidR="009D55FA" w:rsidRDefault="009D55FA" w:rsidP="00970255">
                        <w:pPr>
                          <w:pStyle w:val="NormalWeb"/>
                          <w:spacing w:before="0" w:beforeAutospacing="0" w:after="0" w:afterAutospacing="0"/>
                        </w:pPr>
                        <w:r>
                          <w:rPr>
                            <w:rFonts w:ascii="Centaur" w:eastAsia="Raleway" w:hAnsi="Centaur" w:cs="Segoe UI"/>
                            <w:b/>
                            <w:bCs/>
                            <w:color w:val="215968"/>
                            <w:kern w:val="24"/>
                            <w:sz w:val="32"/>
                            <w:szCs w:val="32"/>
                            <w:lang w:val="id-ID"/>
                            <w14:textFill>
                              <w14:solidFill>
                                <w14:srgbClr w14:val="215968">
                                  <w14:lumMod w14:val="50000"/>
                                </w14:srgbClr>
                              </w14:solidFill>
                            </w14:textFill>
                          </w:rPr>
                          <w:t>Phone</w:t>
                        </w:r>
                      </w:p>
                    </w:txbxContent>
                  </v:textbox>
                </v:rect>
                <v:rect id="Rectangle 552" o:spid="_x0000_s1058" style="position:absolute;left:70713;top:35863;width:5802;height:242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PWMQA&#10;AADcAAAADwAAAGRycy9kb3ducmV2LnhtbESP3WoCMRSE74W+QzhCb0STLrXIapRS+iN6pfUBDpvj&#10;bnBzsiRx3b59IxR6OczMN8xqM7hW9BSi9azhaaZAEFfeWK41nL4/pgsQMSEbbD2Thh+KsFk/jFZY&#10;Gn/jA/XHVIsM4ViihialrpQyVg05jDPfEWfv7IPDlGWopQl4y3DXykKpF+nQcl5osKO3hqrL8eo0&#10;PH8Wu3c7UXvr+iuedjKoL95r/TgeXpcgEg3pP/zX3hoN83kB9zP5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5D1jEAAAA3AAAAA8AAAAAAAAAAAAAAAAAmAIAAGRycy9k&#10;b3ducmV2LnhtbFBLBQYAAAAABAAEAPUAAACJAwAAAAA=&#10;" filled="f" stroked="f">
                  <v:textbox style="mso-fit-shape-to-text:t">
                    <w:txbxContent>
                      <w:p w:rsidR="009D55FA" w:rsidRDefault="009D55FA" w:rsidP="00970255">
                        <w:pPr>
                          <w:pStyle w:val="NormalWeb"/>
                          <w:spacing w:before="0" w:beforeAutospacing="0" w:after="0" w:afterAutospacing="0"/>
                        </w:pPr>
                        <w:r>
                          <w:rPr>
                            <w:rFonts w:ascii="Centaur" w:eastAsia="Raleway" w:hAnsi="Centaur" w:cs="Segoe UI"/>
                            <w:b/>
                            <w:bCs/>
                            <w:color w:val="215968"/>
                            <w:kern w:val="24"/>
                            <w:sz w:val="32"/>
                            <w:szCs w:val="32"/>
                            <w:lang w:val="id-ID"/>
                            <w14:textFill>
                              <w14:solidFill>
                                <w14:srgbClr w14:val="215968">
                                  <w14:lumMod w14:val="50000"/>
                                </w14:srgbClr>
                              </w14:solidFill>
                            </w14:textFill>
                          </w:rPr>
                          <w:t>Website</w:t>
                        </w:r>
                      </w:p>
                    </w:txbxContent>
                  </v:textbox>
                </v:rect>
                <v:shape id="TextBox 50" o:spid="_x0000_s1059" type="#_x0000_t202" style="position:absolute;left:70715;top:31022;width:22319;height:1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qvisIA&#10;AADcAAAADwAAAGRycy9kb3ducmV2LnhtbESPQWvCQBSE74X+h+UJvdWNSqSkriJVwUMvanp/ZF+z&#10;wezbkH2a+O+7hUKPw8x8w6w2o2/VnfrYBDYwm2agiKtgG64NlJfD6xuoKMgW28Bk4EERNuvnpxUW&#10;Ngx8ovtZapUgHAs04ES6QutYOfIYp6EjTt536D1Kkn2tbY9DgvtWz7NsqT02nBYcdvThqLqeb96A&#10;iN3OHuXex+PX+LkbXFblWBrzMhm376CERvkP/7WP1kCeL+D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Oq+KwgAAANwAAAAPAAAAAAAAAAAAAAAAAJgCAABkcnMvZG93&#10;bnJldi54bWxQSwUGAAAAAAQABAD1AAAAhwMAAAAA&#10;" filled="f" stroked="f">
                  <v:textbox style="mso-fit-shape-to-text:t">
                    <w:txbxContent>
                      <w:p w:rsidR="009D55FA" w:rsidRDefault="009D55FA" w:rsidP="00970255">
                        <w:pPr>
                          <w:pStyle w:val="NormalWeb"/>
                          <w:spacing w:before="0" w:beforeAutospacing="0" w:after="0" w:afterAutospacing="0"/>
                        </w:pPr>
                        <w:r>
                          <w:rPr>
                            <w:rFonts w:ascii="Centaur" w:eastAsia="Tahoma" w:hAnsi="Centaur" w:cs="Segoe UI"/>
                            <w:color w:val="215968"/>
                            <w:kern w:val="24"/>
                            <w:lang w:val="id-ID"/>
                            <w14:textFill>
                              <w14:solidFill>
                                <w14:srgbClr w14:val="215968">
                                  <w14:lumMod w14:val="50000"/>
                                </w14:srgbClr>
                              </w14:solidFill>
                            </w14:textFill>
                          </w:rPr>
                          <w:t>sales@greyb.com</w:t>
                        </w:r>
                      </w:p>
                    </w:txbxContent>
                  </v:textbox>
                </v:shape>
                <v:rect id="Rectangle 554" o:spid="_x0000_s1060" style="position:absolute;left:70713;top:29370;width:5101;height:242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wyt8QA&#10;AADcAAAADwAAAGRycy9kb3ducmV2LnhtbESP0WoCMRRE3wX/IVyhL1KTipayNYpIW8V9qvUDLpvb&#10;3dDNzZLEdfv3Rij0cZiZM8xqM7hW9BSi9azhaaZAEFfeWK41nL/eH19AxIRssPVMGn4pwmY9Hq2w&#10;MP7Kn9SfUi0yhGOBGpqUukLKWDXkMM58R5y9bx8cpixDLU3Aa4a7Vs6VepYOLeeFBjvaNVT9nC5O&#10;w+JjfnyzU1Va11/wfJRB7bnU+mEybF9BJBrSf/ivfTAalssF3M/k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cMrfEAAAA3AAAAA8AAAAAAAAAAAAAAAAAmAIAAGRycy9k&#10;b3ducmV2LnhtbFBLBQYAAAAABAAEAPUAAACJAwAAAAA=&#10;" filled="f" stroked="f">
                  <v:textbox style="mso-fit-shape-to-text:t">
                    <w:txbxContent>
                      <w:p w:rsidR="009D55FA" w:rsidRDefault="009D55FA" w:rsidP="00970255">
                        <w:pPr>
                          <w:pStyle w:val="NormalWeb"/>
                          <w:spacing w:before="0" w:beforeAutospacing="0" w:after="0" w:afterAutospacing="0"/>
                        </w:pPr>
                        <w:r>
                          <w:rPr>
                            <w:rFonts w:ascii="Centaur" w:eastAsia="Raleway" w:hAnsi="Centaur" w:cs="Segoe UI"/>
                            <w:b/>
                            <w:bCs/>
                            <w:color w:val="215968"/>
                            <w:kern w:val="24"/>
                            <w:sz w:val="32"/>
                            <w:szCs w:val="32"/>
                            <w:lang w:val="id-ID"/>
                            <w14:textFill>
                              <w14:solidFill>
                                <w14:srgbClr w14:val="215968">
                                  <w14:lumMod w14:val="50000"/>
                                </w14:srgbClr>
                              </w14:solidFill>
                            </w14:textFill>
                          </w:rPr>
                          <w:t>E-mail</w:t>
                        </w:r>
                      </w:p>
                    </w:txbxContent>
                  </v:textbox>
                </v:rect>
                <v:group id="Google Shape;3970;p35" o:spid="_x0000_s1061" style="position:absolute;left:67141;top:6606;width:3164;height:3600" coordorigin="67141,6606" coordsize="4246,48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4+6wMQAAADcAAAADwAAAGRycy9kb3ducmV2LnhtbESPQYvCMBSE7wv7H8Jb&#10;8LamVSpL1ygiq3gQQV0Qb4/m2Rabl9LEtv57Iwgeh5n5hpnOe1OJlhpXWlYQDyMQxJnVJecK/o+r&#10;7x8QziNrrCyTgjs5mM8+P6aYatvxntqDz0WAsEtRQeF9nUrpsoIMuqGtiYN3sY1BH2STS91gF+Cm&#10;kqMomkiDJYeFAmtaFpRdDzejYN1htxjHf+32elnez8dkd9rGpNTgq1/8gvDU+3f41d5oBUmSwP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4+6wMQAAADcAAAA&#10;DwAAAAAAAAAAAAAAAACqAgAAZHJzL2Rvd25yZXYueG1sUEsFBgAAAAAEAAQA+gAAAJsDAAAAAA==&#10;">
                  <o:lock v:ext="edit" aspectratio="t"/>
                  <v:shape id="Google Shape;3971;p35" o:spid="_x0000_s1062" style="position:absolute;left:67141;top:6606;width:4246;height:4832;visibility:visible;mso-wrap-style:square;v-text-anchor:middle" coordsize="16986,19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W+8UA&#10;AADcAAAADwAAAGRycy9kb3ducmV2LnhtbESPT4vCMBTE78J+h/AW9qbpClatRlFhoYe9+O/g7dk8&#10;27LNS22i7X57Iwgeh5n5DTNfdqYSd2pcaVnB9yACQZxZXXKu4LD/6U9AOI+ssbJMCv7JwXLx0Ztj&#10;om3LW7rvfC4ChF2CCgrv60RKlxVk0A1sTRy8i20M+iCbXOoG2wA3lRxGUSwNlhwWCqxpU1D2t7sZ&#10;Bed6rNPVNW2303F7HK5PsfyVsVJfn91qBsJT59/hVzvVCkajGJ5nwh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8lb7xQAAANwAAAAPAAAAAAAAAAAAAAAAAJgCAABkcnMv&#10;ZG93bnJldi54bWxQSwUGAAAAAAQABAD1AAAAigMAAAAA&#10;" path="m8491,1134v2811,,5097,2304,5097,5133c13588,7318,13262,8342,12655,9199v-30,43,-51,73,-60,85l8491,15724,4388,9287v-6,-12,-15,-21,-21,-30c4249,9091,4140,8921,4041,8743,3618,7985,3398,7134,3398,6267v,-93,,-187,6,-277c3552,3266,5786,1134,8491,1134xm11049,13819v3309,414,4804,1470,4804,2111c15853,16304,15339,16887,13905,17397v-1434,513,-3360,797,-5414,797c6438,18194,4515,17910,3077,17397,1640,16884,1133,16304,1133,15930v,-641,1492,-1697,4801,-2111l8014,17083v112,175,295,263,477,263c8674,17346,8857,17258,8968,17083r2081,-3264xm8494,1c6947,1,5399,578,4201,1738,3050,2837,2359,4338,2274,5929v-6,112,-9,227,-9,338c2265,7327,2534,8372,3050,9296v118,211,251,417,390,613l5267,12771v-1314,200,-2458,523,-3346,942c333,14465,1,15332,1,15930v,718,468,1739,2696,2536c4252,19022,6311,19326,8491,19326v2180,,4240,-304,5795,-860c16514,17669,16985,16648,16985,15930v,-598,-335,-1465,-1923,-2217c14174,13294,13030,12971,11716,12768l13549,9897r12,-18c13567,9873,13570,9867,13576,9861,15327,7382,15041,3997,12897,1847,11689,618,10092,1,8494,1xe" filled="f" stroked="f">
                    <v:path arrowok="t" o:extrusionok="f"/>
                  </v:shape>
                  <v:shape id="Google Shape;3972;p35" o:spid="_x0000_s1063" style="position:absolute;left:68500;top:7465;width:1472;height:1416;visibility:visible;mso-wrap-style:square;v-text-anchor:middle" coordsize="5886,5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gWBMIA&#10;AADcAAAADwAAAGRycy9kb3ducmV2LnhtbESPT4vCMBTE7wt+h/AEL4umCv6hGkUU2b1a6/3RPNti&#10;81KSaOu3NwsLHoeZ+Q2z2fWmEU9yvrasYDpJQBAXVtdcKsgvp/EKhA/IGhvLpOBFHnbbwdcGU207&#10;PtMzC6WIEPYpKqhCaFMpfVGRQT+xLXH0btYZDFG6UmqHXYSbRs6SZCEN1hwXKmzpUFFxzx5GwWmR&#10;fzfLwuQ/1/vRdhdXZvm+U2o07PdrEIH68An/t3+1gvl8CX9n4hG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WBYEwgAAANwAAAAPAAAAAAAAAAAAAAAAAJgCAABkcnMvZG93&#10;bnJldi54bWxQSwUGAAAAAAQABAD1AAAAhwMAAAAA&#10;" path="m3054,1131v441,,876,172,1201,498c4741,2115,4886,2845,4623,3480,4361,4114,3742,4530,3053,4530,2114,4527,1356,3769,1356,2830v,-688,414,-1307,1048,-1570c2614,1173,2835,1131,3054,1131xm3053,c2316,,1593,287,1051,828,242,1638,1,2855,439,3914,876,4971,1909,5663,3053,5663,4617,5660,5883,4394,5886,2830,5886,1686,5194,653,4137,216,3786,70,3418,,3053,xe" filled="f" stroked="f">
                    <v:path arrowok="t" o:extrusionok="f"/>
                  </v:shape>
                </v:group>
                <v:shape id="Google Shape;4053;p35" o:spid="_x0000_s1064" style="position:absolute;left:67226;top:21698;width:2994;height:2880;visibility:visible;mso-wrap-style:square;v-text-anchor:middle" coordsize="20089,19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nM3sIA&#10;AADcAAAADwAAAGRycy9kb3ducmV2LnhtbESPQWvCQBSE74L/YXlCb2aj0CBpVikFpdCTRgq9PbLP&#10;JDT7Nu5uYvrvu4LgcZj5ZphiN5lOjOR8a1nBKklBEFdWt1wrOJf75QaED8gaO8uk4I887LbzWYG5&#10;tjc+0ngKtYgl7HNU0ITQ51L6qiGDPrE9cfQu1hkMUbpaaoe3WG46uU7TTBpsOS402NNHQ9XvaTAK&#10;Xn9oIKIVf9XXw2Xt2u8ylAelXhbT+xuIQFN4hh/0p45clsH9TDwCcvs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mczewgAAANwAAAAPAAAAAAAAAAAAAAAAAJgCAABkcnMvZG93&#10;bnJldi54bWxQSwUGAAAAAAQABAD1AAAAhwMAAAAA&#10;" path="m4477,1134v147,,288,60,391,166l7268,3694v221,221,221,577,,800l6870,4893,3669,1692r399,-392c4173,1191,4315,1134,4466,1134v4,,7,,11,xm15822,12484v151,,296,60,402,166l18624,15053v221,221,221,580,,801l18226,16255,15022,13051r399,-401c15526,12544,15671,12484,15822,12484xm2881,2508l6073,5699v-846,957,-798,2404,102,3306l10910,13743v469,471,1088,708,1708,708c13188,14451,13758,14252,14216,13849r3192,3191c16480,17810,15350,18190,14222,18190v-1283,,-2562,-493,-3533,-1464l10692,16726,3192,9226c1371,7402,1235,4491,2881,2508xm4468,1c4034,1,3600,166,3267,497r-794,788l2464,1294r-6,6l2392,1366c,3758,,7635,2392,10026r7497,7503c11086,18725,12654,19323,14222,19323v1567,,3134,-598,4330,-1794l18624,17457r801,-800c20089,15992,20089,14917,19425,14253l17024,11850v-332,-332,-767,-498,-1202,-498c15388,11352,14953,11518,14621,11850r-801,800l13531,12943v-253,250,-582,376,-911,376c12291,13319,11962,13193,11710,12943l6978,8205v-504,-501,-504,-1316,,-1820l7268,6095r800,-801c8733,4630,8733,3555,8068,2891l5668,497c5336,166,4902,1,4468,1xe" fillcolor="#205867 [1608]" stroked="f">
                  <v:path arrowok="t" o:extrusionok="f"/>
                  <o:lock v:ext="edit" aspectratio="t"/>
                </v:shape>
                <v:shape id="Google Shape;4052;p35" o:spid="_x0000_s1065" style="position:absolute;left:67047;top:29422;width:3351;height:2160;visibility:visible;mso-wrap-style:square;v-text-anchor:middle" coordsize="19325,12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tLx8QA&#10;AADcAAAADwAAAGRycy9kb3ducmV2LnhtbESPUWvCMBSF3wf+h3AHe5vpJnazGkXEDdmLrPMHXJpr&#10;0625KUnWdv/eCMIeD+d853BWm9G2oicfGscKnqYZCOLK6YZrBaevt8dXECEia2wdk4I/CrBZT+5W&#10;WGg38Cf1ZaxFKuFQoAITY1dIGSpDFsPUdcTJOztvMSbpa6k9DqnctvI5y3JpseG0YLCjnaHqp/y1&#10;Cub5/rTwvRlC+X3U5/dZXu26D6Ue7sftEkSkMf6Hb/RBX7kXuJ5JR0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LS8fEAAAA3AAAAA8AAAAAAAAAAAAAAAAAmAIAAGRycy9k&#10;b3ducmV2LnhtbFBLBQYAAAAABAAEAPUAAACJAwAAAAA=&#10;" path="m17057,1133l9662,6652,2268,1133r14789,xm18192,1697r,9059c18192,11070,17939,11323,17628,11323r-15928,c1386,11323,1132,11070,1132,10756r,-9059l9324,7812v100,75,219,113,339,113c9782,7925,9902,7887,10004,7812l18192,1697xm1688,c1287,,900,145,598,405v-15,12,-27,24,-42,39c202,764,,1220,,1697r,9059c,11695,761,12453,1700,12456r15928,c18564,12453,19325,11695,19325,10756r,-9059c19325,1220,19122,764,18769,441v-12,-12,-27,-24,-42,-36c18422,145,18037,,17640,v-4,,-8,,-12,1l1700,1c1696,,1692,,1688,xe" fillcolor="#205867 [1608]" stroked="f">
                  <v:path arrowok="t" o:extrusionok="f"/>
                  <o:lock v:ext="edit" aspectratio="t"/>
                </v:shape>
                <v:shape id="Google Shape;4066;p35" o:spid="_x0000_s1066" style="position:absolute;left:67282;top:35927;width:2881;height:2880;visibility:visible;mso-wrap-style:square;v-text-anchor:middle" coordsize="19329,19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7zqMIA&#10;AADcAAAADwAAAGRycy9kb3ducmV2LnhtbERPz2vCMBS+C/sfwhvsZlOFFukaZWyog550Hez4aJ5p&#10;sXnpmsx2//1yGHj8+H6Xu9n24kaj7xwrWCUpCOLG6Y6Ngvpjv9yA8AFZY++YFPySh932YVFiod3E&#10;J7qdgxExhH2BCtoQhkJK37Rk0SduII7cxY0WQ4SjkXrEKYbbXq7TNJcWO44NLQ702lJzPf9YBceN&#10;+fyuDqv6aL+q6eDfjMmySamnx/nlGUSgOdzF/+53rSDL49p4Jh4B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vOowgAAANwAAAAPAAAAAAAAAAAAAAAAAJgCAABkcnMvZG93&#10;bnJldi54bWxQSwUGAAAAAAQABAD1AAAAhwMAAAAA&#10;" path="m9062,1229r,3310c8470,4557,7885,4602,7311,4674v-88,-335,-275,-637,-538,-863c7392,2428,8211,1513,9062,1229xm10194,1226v1084,360,2078,1718,2718,3609c12015,4662,11106,4566,10194,4539r,-3313xm5665,4530v505,,758,609,402,966c5950,5611,5808,5663,5669,5663v-291,,-568,-225,-568,-566c5101,4783,5351,4530,5665,4530xm6743,1643c6363,2129,6019,2718,5717,3397r-52,c4578,3397,3769,4406,4008,5469,3075,5822,2277,6266,1646,6773,2507,4394,4373,2516,6743,1643xm12510,1631r,c14926,2500,16828,4403,17698,6818v-429,-335,-888,-622,-1371,-863c15645,5614,14932,5342,14195,5136,13933,4203,13585,3349,13169,2612v-194,-344,-414,-670,-659,-981xm4636,6444v48,39,102,75,157,109c4651,7407,4566,8268,4542,9134r-3312,c1568,8083,2821,7081,4636,6444xm9062,5674r,3460l5674,9134v24,-791,100,-1576,230,-2358l5904,6779v558,-81,1045,-435,1292,-945c7815,5746,8437,5692,9062,5674xm10194,5671v1033,30,2063,163,3071,392c13422,6743,13534,7431,13597,8126v-453,184,-803,549,-966,1008l10194,9134r,-3463xm14497,6417v453,154,894,335,1320,549c17037,7585,17837,8352,18099,9137r-2264,-3c15654,8627,15243,8234,14730,8077v-52,-558,-127,-1111,-233,-1660xm14241,9137v314,,567,254,567,565c14808,10016,14555,10270,14241,10270r,-3l14204,10267v-302,-16,-537,-263,-537,-565c13667,9403,13899,9155,14195,9137r46,xm18099,10270v-238,697,-905,1373,-1938,1947c15632,12504,15080,12742,14506,12930v100,-523,172,-1057,224,-1607l14730,11326v513,-160,924,-552,1105,-1056l18099,10270xm4542,10267v24,896,118,1793,278,2678c2927,12320,1583,11351,1230,10267r3312,xm9062,10267r,2361c8603,12791,8238,13141,8054,13594v-677,-60,-1347,-166,-2008,-314c5828,12290,5702,11281,5674,10267r3388,xm12631,10267v163,458,513,824,966,1008c13534,11945,13431,12613,13280,13268v-685,154,-1380,263,-2077,326c11019,13141,10653,12791,10194,12628r,-2361l12631,10267xm9627,13678v296,,543,227,564,523l10191,14231v,,,3,,6c10188,14545,9938,14793,9630,14796v-311,,-565,-251,-568,-559l9062,14231r,-30c9083,13905,9331,13678,9627,13678xm1640,12579r,c1936,12812,2250,13020,2579,13204v734,411,1589,749,2531,1009c5496,15620,6061,16813,6752,17691,4373,16828,2501,14956,1640,12579xm17698,12555v-861,2383,-2766,4276,-5163,5136c12770,17395,12981,17081,13169,16752v425,-739,776,-1603,1044,-2551c15140,13944,15986,13609,16713,13204v345,-190,674,-407,985,-649xm6381,14503v525,99,1069,175,1624,223c8162,15240,8555,15650,9062,15831r,2265c8286,17833,7531,17048,6933,15853v-217,-438,-401,-888,-552,-1350xm12933,14497v-193,586,-447,1153,-749,1691c11595,17211,10904,17869,10194,18099r,-2268c10702,15650,11094,15240,11251,14726v577,-51,1139,-130,1682,-229xm9630,c7063,,4645,1015,2821,2860,1012,4678,1,7138,4,9702v,5314,4309,9623,9626,9623c9634,19325,9637,19325,9641,19325v2557,,5013,-1011,6828,-2817c18314,14687,19328,12268,19328,9702v,-1295,-259,-2573,-770,-3762c18066,4789,17360,3741,16472,2857,15587,1969,14539,1263,13389,770,12199,260,10922,,9630,xe" fillcolor="#205867 [1608]" stroked="f">
                  <v:path arrowok="t" o:extrusionok="f"/>
                  <o:lock v:ext="edit" aspectratio="t"/>
                </v:shape>
              </v:group>
            </w:pict>
          </mc:Fallback>
        </mc:AlternateContent>
      </w:r>
    </w:p>
    <w:p w:rsidR="00970255" w:rsidRDefault="00970255" w:rsidP="00970255">
      <w:pPr>
        <w:jc w:val="both"/>
        <w:rPr>
          <w:rFonts w:asciiTheme="minorHAnsi" w:hAnsiTheme="minorHAnsi"/>
        </w:rPr>
      </w:pPr>
    </w:p>
    <w:p w:rsidR="00970255" w:rsidRDefault="00970255" w:rsidP="00970255">
      <w:pPr>
        <w:jc w:val="both"/>
      </w:pPr>
    </w:p>
    <w:p w:rsidR="00970255" w:rsidRDefault="00970255" w:rsidP="00970255">
      <w:pPr>
        <w:jc w:val="both"/>
      </w:pPr>
      <w:r>
        <w:rPr>
          <w:rFonts w:ascii="Segoe UI" w:hAnsi="Segoe UI"/>
          <w:noProof/>
          <w:sz w:val="20"/>
          <w:lang w:val="en-IN" w:eastAsia="en-IN"/>
        </w:rPr>
        <mc:AlternateContent>
          <mc:Choice Requires="wps">
            <w:drawing>
              <wp:anchor distT="0" distB="0" distL="114300" distR="114300" simplePos="0" relativeHeight="251743232" behindDoc="0" locked="0" layoutInCell="1" allowOverlap="1" wp14:anchorId="1675AF7E" wp14:editId="3BDA2674">
                <wp:simplePos x="0" y="0"/>
                <wp:positionH relativeFrom="margin">
                  <wp:posOffset>5866612</wp:posOffset>
                </wp:positionH>
                <wp:positionV relativeFrom="paragraph">
                  <wp:posOffset>271551</wp:posOffset>
                </wp:positionV>
                <wp:extent cx="2841600" cy="716280"/>
                <wp:effectExtent l="0" t="0" r="0" b="7620"/>
                <wp:wrapNone/>
                <wp:docPr id="534" name="TextBox 3">
                  <a:hlinkClick xmlns:a="http://schemas.openxmlformats.org/drawingml/2006/main" r:id="rId109"/>
                </wp:docPr>
                <wp:cNvGraphicFramePr/>
                <a:graphic xmlns:a="http://schemas.openxmlformats.org/drawingml/2006/main">
                  <a:graphicData uri="http://schemas.microsoft.com/office/word/2010/wordprocessingShape">
                    <wps:wsp>
                      <wps:cNvSpPr txBox="1"/>
                      <wps:spPr>
                        <a:xfrm>
                          <a:off x="0" y="0"/>
                          <a:ext cx="2841600" cy="716280"/>
                        </a:xfrm>
                        <a:prstGeom prst="rect">
                          <a:avLst/>
                        </a:prstGeom>
                        <a:noFill/>
                        <a:ln>
                          <a:noFill/>
                        </a:ln>
                      </wps:spPr>
                      <wps:txbx>
                        <w:txbxContent>
                          <w:p w:rsidR="009D55FA" w:rsidRPr="00D068ED" w:rsidRDefault="009D55FA" w:rsidP="00970255">
                            <w:pPr>
                              <w:pStyle w:val="NormalWeb"/>
                              <w:spacing w:before="0" w:beforeAutospacing="0" w:after="0" w:afterAutospacing="0"/>
                              <w:jc w:val="center"/>
                              <w:rPr>
                                <w:rStyle w:val="Hyperlink"/>
                                <w:rFonts w:ascii="Segoe UI" w:eastAsiaTheme="majorEastAsia" w:hAnsi="Segoe UI" w:cs="Segoe UI"/>
                                <w:bCs/>
                                <w:color w:val="7F7F7F" w:themeColor="text1" w:themeTint="80"/>
                                <w:kern w:val="24"/>
                              </w:rPr>
                            </w:pPr>
                            <w:r w:rsidRPr="00D068ED">
                              <w:rPr>
                                <w:rStyle w:val="Hyperlink"/>
                                <w:rFonts w:ascii="Segoe UI" w:eastAsiaTheme="majorEastAsia" w:hAnsi="Segoe UI" w:cs="Segoe UI"/>
                                <w:bCs/>
                                <w:color w:val="7F7F7F" w:themeColor="text1" w:themeTint="80"/>
                                <w:kern w:val="24"/>
                              </w:rPr>
                              <w:t>Art of winning at IPR – Creating a stronger litigation strategy by attacking a problem from various angles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675AF7E" id="TextBox 3" o:spid="_x0000_s1067" type="#_x0000_t202" href="https://www.greyb.com/blog/patent-litigation-strategy-ipr/" style="position:absolute;left:0;text-align:left;margin-left:461.95pt;margin-top:21.4pt;width:223.75pt;height:56.4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" o:button="t" filled="f" stroked="f">
                <v:fill o:detectmouseclick="t"/>
                <v:textbox>
                  <w:txbxContent>
                    <w:p w:rsidR="009D55FA" w:rsidRPr="00D068ED" w:rsidRDefault="009D55FA" w:rsidP="00970255">
                      <w:pPr>
                        <w:pStyle w:val="NormalWeb"/>
                        <w:spacing w:before="0" w:beforeAutospacing="0" w:after="0" w:afterAutospacing="0"/>
                        <w:jc w:val="center"/>
                        <w:rPr>
                          <w:rStyle w:val="Hyperlink"/>
                          <w:rFonts w:ascii="Segoe UI" w:eastAsiaTheme="majorEastAsia" w:hAnsi="Segoe UI" w:cs="Segoe UI"/>
                          <w:bCs/>
                          <w:color w:val="7F7F7F" w:themeColor="text1" w:themeTint="80"/>
                          <w:kern w:val="24"/>
                        </w:rPr>
                      </w:pPr>
                      <w:r w:rsidRPr="00D068ED">
                        <w:rPr>
                          <w:rStyle w:val="Hyperlink"/>
                          <w:rFonts w:ascii="Segoe UI" w:eastAsiaTheme="majorEastAsia" w:hAnsi="Segoe UI" w:cs="Segoe UI"/>
                          <w:bCs/>
                          <w:color w:val="7F7F7F" w:themeColor="text1" w:themeTint="80"/>
                          <w:kern w:val="24"/>
                        </w:rPr>
                        <w:t>Art of winning at IPR – Creating a stronger litigation strategy by attacking a problem from various angles</w:t>
                      </w:r>
                    </w:p>
                  </w:txbxContent>
                </v:textbox>
                <w10:wrap anchorx="margin"/>
              </v:shape>
            </w:pict>
          </mc:Fallback>
        </mc:AlternateContent>
      </w:r>
      <w:r>
        <w:rPr>
          <w:rFonts w:ascii="Segoe UI" w:hAnsi="Segoe UI"/>
          <w:noProof/>
          <w:sz w:val="20"/>
          <w:lang w:val="en-IN" w:eastAsia="en-IN"/>
        </w:rPr>
        <mc:AlternateContent>
          <mc:Choice Requires="wps">
            <w:drawing>
              <wp:anchor distT="0" distB="0" distL="114300" distR="114300" simplePos="0" relativeHeight="251740160" behindDoc="0" locked="0" layoutInCell="1" allowOverlap="1" wp14:anchorId="3B01F407" wp14:editId="54FB79BF">
                <wp:simplePos x="0" y="0"/>
                <wp:positionH relativeFrom="margin">
                  <wp:posOffset>1193328</wp:posOffset>
                </wp:positionH>
                <wp:positionV relativeFrom="paragraph">
                  <wp:posOffset>292735</wp:posOffset>
                </wp:positionV>
                <wp:extent cx="2512060" cy="716280"/>
                <wp:effectExtent l="0" t="0" r="0" b="7620"/>
                <wp:wrapNone/>
                <wp:docPr id="73" name="TextBox 3">
                  <a:hlinkClick xmlns:a="http://schemas.openxmlformats.org/drawingml/2006/main" r:id="rId110"/>
                </wp:docPr>
                <wp:cNvGraphicFramePr/>
                <a:graphic xmlns:a="http://schemas.openxmlformats.org/drawingml/2006/main">
                  <a:graphicData uri="http://schemas.microsoft.com/office/word/2010/wordprocessingShape">
                    <wps:wsp>
                      <wps:cNvSpPr txBox="1"/>
                      <wps:spPr>
                        <a:xfrm>
                          <a:off x="0" y="0"/>
                          <a:ext cx="2512060" cy="716280"/>
                        </a:xfrm>
                        <a:prstGeom prst="rect">
                          <a:avLst/>
                        </a:prstGeom>
                        <a:noFill/>
                        <a:ln>
                          <a:noFill/>
                        </a:ln>
                      </wps:spPr>
                      <wps:txbx>
                        <w:txbxContent>
                          <w:p w:rsidR="009D55FA" w:rsidRPr="00D068ED" w:rsidRDefault="009D55FA" w:rsidP="00970255">
                            <w:pPr>
                              <w:pStyle w:val="NormalWeb"/>
                              <w:spacing w:before="0" w:beforeAutospacing="0" w:after="0" w:afterAutospacing="0"/>
                              <w:jc w:val="center"/>
                              <w:rPr>
                                <w:rStyle w:val="Hyperlink"/>
                                <w:rFonts w:ascii="Segoe UI" w:eastAsiaTheme="majorEastAsia" w:hAnsi="Segoe UI" w:cs="Segoe UI"/>
                                <w:bCs/>
                                <w:color w:val="7F7F7F" w:themeColor="text1" w:themeTint="80"/>
                                <w:kern w:val="24"/>
                              </w:rPr>
                            </w:pPr>
                            <w:r w:rsidRPr="00D068ED">
                              <w:rPr>
                                <w:rStyle w:val="Hyperlink"/>
                                <w:rFonts w:ascii="Segoe UI" w:eastAsiaTheme="majorEastAsia" w:hAnsi="Segoe UI" w:cs="Segoe UI"/>
                                <w:bCs/>
                                <w:color w:val="7F7F7F" w:themeColor="text1" w:themeTint="80"/>
                                <w:kern w:val="24"/>
                              </w:rPr>
                              <w:t>How GreyB Uses the “Investigative Approach” to Navigate IP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B01F407" id="_x0000_s1068" type="#_x0000_t202" href="https://www.greyb.com/blog/investigative-ip-research/" style="position:absolute;left:0;text-align:left;margin-left:93.95pt;margin-top:23.05pt;width:197.8pt;height:56.4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" o:button="t" filled="f" stroked="f">
                <v:fill o:detectmouseclick="t"/>
                <v:textbox>
                  <w:txbxContent>
                    <w:p w:rsidR="009D55FA" w:rsidRPr="00D068ED" w:rsidRDefault="009D55FA" w:rsidP="00970255">
                      <w:pPr>
                        <w:pStyle w:val="NormalWeb"/>
                        <w:spacing w:before="0" w:beforeAutospacing="0" w:after="0" w:afterAutospacing="0"/>
                        <w:jc w:val="center"/>
                        <w:rPr>
                          <w:rStyle w:val="Hyperlink"/>
                          <w:rFonts w:ascii="Segoe UI" w:eastAsiaTheme="majorEastAsia" w:hAnsi="Segoe UI" w:cs="Segoe UI"/>
                          <w:bCs/>
                          <w:color w:val="7F7F7F" w:themeColor="text1" w:themeTint="80"/>
                          <w:kern w:val="24"/>
                        </w:rPr>
                      </w:pPr>
                      <w:r w:rsidRPr="00D068ED">
                        <w:rPr>
                          <w:rStyle w:val="Hyperlink"/>
                          <w:rFonts w:ascii="Segoe UI" w:eastAsiaTheme="majorEastAsia" w:hAnsi="Segoe UI" w:cs="Segoe UI"/>
                          <w:bCs/>
                          <w:color w:val="7F7F7F" w:themeColor="text1" w:themeTint="80"/>
                          <w:kern w:val="24"/>
                        </w:rPr>
                        <w:t>How GreyB Uses the “Investigative Approach” to Navigate IP Research</w:t>
                      </w:r>
                    </w:p>
                  </w:txbxContent>
                </v:textbox>
                <w10:wrap anchorx="margin"/>
              </v:shape>
            </w:pict>
          </mc:Fallback>
        </mc:AlternateContent>
      </w:r>
    </w:p>
    <w:p w:rsidR="00970255" w:rsidRDefault="00970255" w:rsidP="00970255">
      <w:pPr>
        <w:jc w:val="both"/>
        <w:rPr>
          <w:rFonts w:asciiTheme="minorHAnsi" w:hAnsiTheme="minorHAnsi"/>
        </w:rPr>
      </w:pPr>
    </w:p>
    <w:p w:rsidR="00970255" w:rsidRDefault="00970255" w:rsidP="00970255">
      <w:pPr>
        <w:jc w:val="both"/>
        <w:rPr>
          <w:rFonts w:asciiTheme="minorHAnsi" w:hAnsiTheme="minorHAnsi"/>
        </w:rPr>
      </w:pPr>
    </w:p>
    <w:p w:rsidR="00970255" w:rsidRPr="005D449C" w:rsidRDefault="00970255" w:rsidP="00970255">
      <w:pPr>
        <w:jc w:val="both"/>
        <w:rPr>
          <w:rFonts w:asciiTheme="minorHAnsi" w:hAnsiTheme="minorHAnsi"/>
        </w:rPr>
      </w:pPr>
      <w:r w:rsidRPr="00AF7B1A">
        <w:rPr>
          <w:rFonts w:ascii="Segoe UI" w:hAnsi="Segoe UI"/>
          <w:noProof/>
          <w:sz w:val="20"/>
          <w:lang w:val="en-IN" w:eastAsia="en-IN"/>
        </w:rPr>
        <w:drawing>
          <wp:anchor distT="0" distB="0" distL="114300" distR="114300" simplePos="0" relativeHeight="251747328" behindDoc="0" locked="0" layoutInCell="1" allowOverlap="1" wp14:anchorId="4E7A7FFC" wp14:editId="4C8CBA17">
            <wp:simplePos x="0" y="0"/>
            <wp:positionH relativeFrom="margin">
              <wp:posOffset>5843924</wp:posOffset>
            </wp:positionH>
            <wp:positionV relativeFrom="paragraph">
              <wp:posOffset>62230</wp:posOffset>
            </wp:positionV>
            <wp:extent cx="2851785" cy="1047115"/>
            <wp:effectExtent l="19050" t="0" r="24765" b="324485"/>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851785" cy="10471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16618C">
        <w:rPr>
          <w:rFonts w:ascii="Segoe UI" w:hAnsi="Segoe UI"/>
          <w:noProof/>
          <w:sz w:val="20"/>
          <w:lang w:val="en-IN" w:eastAsia="en-IN"/>
        </w:rPr>
        <w:drawing>
          <wp:anchor distT="0" distB="0" distL="114300" distR="114300" simplePos="0" relativeHeight="251748352" behindDoc="0" locked="0" layoutInCell="1" allowOverlap="1" wp14:anchorId="4DCBF280" wp14:editId="2422F2CA">
            <wp:simplePos x="0" y="0"/>
            <wp:positionH relativeFrom="column">
              <wp:posOffset>1089188</wp:posOffset>
            </wp:positionH>
            <wp:positionV relativeFrom="paragraph">
              <wp:posOffset>40640</wp:posOffset>
            </wp:positionV>
            <wp:extent cx="2837815" cy="1047115"/>
            <wp:effectExtent l="19050" t="0" r="19685" b="324485"/>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837815" cy="10471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970255" w:rsidRPr="005D449C" w:rsidRDefault="00970255" w:rsidP="00970255">
      <w:pPr>
        <w:jc w:val="both"/>
        <w:rPr>
          <w:rFonts w:asciiTheme="minorHAnsi" w:hAnsiTheme="minorHAnsi"/>
        </w:rPr>
      </w:pPr>
    </w:p>
    <w:p w:rsidR="00970255" w:rsidRPr="005D449C" w:rsidRDefault="00970255" w:rsidP="00970255">
      <w:pPr>
        <w:jc w:val="both"/>
        <w:rPr>
          <w:rFonts w:asciiTheme="minorHAnsi" w:hAnsiTheme="minorHAnsi"/>
        </w:rPr>
      </w:pPr>
    </w:p>
    <w:p w:rsidR="00970255" w:rsidRPr="005D449C" w:rsidRDefault="00970255" w:rsidP="00970255">
      <w:pPr>
        <w:jc w:val="both"/>
        <w:rPr>
          <w:rFonts w:asciiTheme="minorHAnsi" w:hAnsiTheme="minorHAnsi"/>
        </w:rPr>
      </w:pPr>
      <w:r>
        <w:rPr>
          <w:rFonts w:ascii="Segoe UI" w:hAnsi="Segoe UI"/>
          <w:noProof/>
          <w:sz w:val="20"/>
          <w:lang w:val="en-IN" w:eastAsia="en-IN"/>
        </w:rPr>
        <mc:AlternateContent>
          <mc:Choice Requires="wps">
            <w:drawing>
              <wp:anchor distT="0" distB="0" distL="114300" distR="114300" simplePos="0" relativeHeight="251745280" behindDoc="0" locked="0" layoutInCell="1" allowOverlap="1" wp14:anchorId="6BC90480" wp14:editId="19BE8987">
                <wp:simplePos x="0" y="0"/>
                <wp:positionH relativeFrom="margin">
                  <wp:posOffset>6032928</wp:posOffset>
                </wp:positionH>
                <wp:positionV relativeFrom="paragraph">
                  <wp:posOffset>236949</wp:posOffset>
                </wp:positionV>
                <wp:extent cx="2512060" cy="716280"/>
                <wp:effectExtent l="0" t="0" r="0" b="7620"/>
                <wp:wrapNone/>
                <wp:docPr id="74" name="TextBox 3">
                  <a:hlinkClick xmlns:a="http://schemas.openxmlformats.org/drawingml/2006/main" r:id="rId113"/>
                </wp:docPr>
                <wp:cNvGraphicFramePr/>
                <a:graphic xmlns:a="http://schemas.openxmlformats.org/drawingml/2006/main">
                  <a:graphicData uri="http://schemas.microsoft.com/office/word/2010/wordprocessingShape">
                    <wps:wsp>
                      <wps:cNvSpPr txBox="1"/>
                      <wps:spPr>
                        <a:xfrm>
                          <a:off x="0" y="0"/>
                          <a:ext cx="2512060" cy="716280"/>
                        </a:xfrm>
                        <a:prstGeom prst="rect">
                          <a:avLst/>
                        </a:prstGeom>
                        <a:noFill/>
                        <a:ln>
                          <a:noFill/>
                        </a:ln>
                      </wps:spPr>
                      <wps:txbx>
                        <w:txbxContent>
                          <w:p w:rsidR="009D55FA" w:rsidRPr="00D068ED" w:rsidRDefault="009D55FA" w:rsidP="00970255">
                            <w:pPr>
                              <w:pStyle w:val="NormalWeb"/>
                              <w:spacing w:before="0" w:beforeAutospacing="0" w:after="0" w:afterAutospacing="0"/>
                              <w:jc w:val="center"/>
                              <w:rPr>
                                <w:rStyle w:val="Hyperlink"/>
                                <w:rFonts w:ascii="Segoe UI" w:eastAsiaTheme="majorEastAsia" w:hAnsi="Segoe UI" w:cs="Segoe UI"/>
                                <w:bCs/>
                                <w:color w:val="7F7F7F" w:themeColor="text1" w:themeTint="80"/>
                                <w:kern w:val="24"/>
                              </w:rPr>
                            </w:pPr>
                            <w:r w:rsidRPr="00AF7B1A">
                              <w:rPr>
                                <w:rStyle w:val="Hyperlink"/>
                                <w:rFonts w:ascii="Segoe UI" w:eastAsiaTheme="majorEastAsia" w:hAnsi="Segoe UI" w:cs="Segoe UI"/>
                                <w:bCs/>
                                <w:color w:val="7F7F7F" w:themeColor="text1" w:themeTint="80"/>
                                <w:kern w:val="24"/>
                              </w:rPr>
                              <w:t xml:space="preserve">How </w:t>
                            </w:r>
                            <w:r>
                              <w:rPr>
                                <w:rStyle w:val="Hyperlink"/>
                                <w:rFonts w:ascii="Segoe UI" w:eastAsiaTheme="majorEastAsia" w:hAnsi="Segoe UI" w:cs="Segoe UI"/>
                                <w:bCs/>
                                <w:color w:val="7F7F7F" w:themeColor="text1" w:themeTint="80"/>
                                <w:kern w:val="24"/>
                              </w:rPr>
                              <w:t>W</w:t>
                            </w:r>
                            <w:r w:rsidRPr="00AF7B1A">
                              <w:rPr>
                                <w:rStyle w:val="Hyperlink"/>
                                <w:rFonts w:ascii="Segoe UI" w:eastAsiaTheme="majorEastAsia" w:hAnsi="Segoe UI" w:cs="Segoe UI"/>
                                <w:bCs/>
                                <w:color w:val="7F7F7F" w:themeColor="text1" w:themeTint="80"/>
                                <w:kern w:val="24"/>
                              </w:rPr>
                              <w:t>e Performed Reverse engineering of an OLED Display to Confirm Infringement?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BC90480" id="_x0000_s1069" type="#_x0000_t202" href="https://www.greyb.com/blog/reverse-engineering-oled-display/" style="position:absolute;left:0;text-align:left;margin-left:475.05pt;margin-top:18.65pt;width:197.8pt;height:56.4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" o:button="t" filled="f" stroked="f">
                <v:fill o:detectmouseclick="t"/>
                <v:textbox>
                  <w:txbxContent>
                    <w:p w:rsidR="009D55FA" w:rsidRPr="00D068ED" w:rsidRDefault="009D55FA" w:rsidP="00970255">
                      <w:pPr>
                        <w:pStyle w:val="NormalWeb"/>
                        <w:spacing w:before="0" w:beforeAutospacing="0" w:after="0" w:afterAutospacing="0"/>
                        <w:jc w:val="center"/>
                        <w:rPr>
                          <w:rStyle w:val="Hyperlink"/>
                          <w:rFonts w:ascii="Segoe UI" w:eastAsiaTheme="majorEastAsia" w:hAnsi="Segoe UI" w:cs="Segoe UI"/>
                          <w:bCs/>
                          <w:color w:val="7F7F7F" w:themeColor="text1" w:themeTint="80"/>
                          <w:kern w:val="24"/>
                        </w:rPr>
                      </w:pPr>
                      <w:r w:rsidRPr="00AF7B1A">
                        <w:rPr>
                          <w:rStyle w:val="Hyperlink"/>
                          <w:rFonts w:ascii="Segoe UI" w:eastAsiaTheme="majorEastAsia" w:hAnsi="Segoe UI" w:cs="Segoe UI"/>
                          <w:bCs/>
                          <w:color w:val="7F7F7F" w:themeColor="text1" w:themeTint="80"/>
                          <w:kern w:val="24"/>
                        </w:rPr>
                        <w:t xml:space="preserve">How </w:t>
                      </w:r>
                      <w:r>
                        <w:rPr>
                          <w:rStyle w:val="Hyperlink"/>
                          <w:rFonts w:ascii="Segoe UI" w:eastAsiaTheme="majorEastAsia" w:hAnsi="Segoe UI" w:cs="Segoe UI"/>
                          <w:bCs/>
                          <w:color w:val="7F7F7F" w:themeColor="text1" w:themeTint="80"/>
                          <w:kern w:val="24"/>
                        </w:rPr>
                        <w:t>W</w:t>
                      </w:r>
                      <w:r w:rsidRPr="00AF7B1A">
                        <w:rPr>
                          <w:rStyle w:val="Hyperlink"/>
                          <w:rFonts w:ascii="Segoe UI" w:eastAsiaTheme="majorEastAsia" w:hAnsi="Segoe UI" w:cs="Segoe UI"/>
                          <w:bCs/>
                          <w:color w:val="7F7F7F" w:themeColor="text1" w:themeTint="80"/>
                          <w:kern w:val="24"/>
                        </w:rPr>
                        <w:t>e Performed Reverse engineering of an OLED Display to Confirm Infringement?</w:t>
                      </w:r>
                    </w:p>
                  </w:txbxContent>
                </v:textbox>
                <w10:wrap anchorx="margin"/>
              </v:shape>
            </w:pict>
          </mc:Fallback>
        </mc:AlternateContent>
      </w:r>
      <w:r>
        <w:rPr>
          <w:rFonts w:ascii="Segoe UI" w:hAnsi="Segoe UI"/>
          <w:noProof/>
          <w:sz w:val="20"/>
          <w:lang w:val="en-IN" w:eastAsia="en-IN"/>
        </w:rPr>
        <mc:AlternateContent>
          <mc:Choice Requires="wps">
            <w:drawing>
              <wp:anchor distT="0" distB="0" distL="114300" distR="114300" simplePos="0" relativeHeight="251744256" behindDoc="0" locked="0" layoutInCell="1" allowOverlap="1" wp14:anchorId="3DAED097" wp14:editId="768514CF">
                <wp:simplePos x="0" y="0"/>
                <wp:positionH relativeFrom="column">
                  <wp:posOffset>1203218</wp:posOffset>
                </wp:positionH>
                <wp:positionV relativeFrom="paragraph">
                  <wp:posOffset>253365</wp:posOffset>
                </wp:positionV>
                <wp:extent cx="2512060" cy="716280"/>
                <wp:effectExtent l="0" t="0" r="0" b="7620"/>
                <wp:wrapNone/>
                <wp:docPr id="75" name="TextBox 3">
                  <a:hlinkClick xmlns:a="http://schemas.openxmlformats.org/drawingml/2006/main" r:id="rId114"/>
                </wp:docPr>
                <wp:cNvGraphicFramePr/>
                <a:graphic xmlns:a="http://schemas.openxmlformats.org/drawingml/2006/main">
                  <a:graphicData uri="http://schemas.microsoft.com/office/word/2010/wordprocessingShape">
                    <wps:wsp>
                      <wps:cNvSpPr txBox="1"/>
                      <wps:spPr>
                        <a:xfrm>
                          <a:off x="0" y="0"/>
                          <a:ext cx="2512060" cy="716280"/>
                        </a:xfrm>
                        <a:prstGeom prst="rect">
                          <a:avLst/>
                        </a:prstGeom>
                        <a:noFill/>
                        <a:ln>
                          <a:noFill/>
                        </a:ln>
                      </wps:spPr>
                      <wps:txbx>
                        <w:txbxContent>
                          <w:p w:rsidR="009D55FA" w:rsidRPr="00AF7B1A" w:rsidRDefault="009D55FA" w:rsidP="00970255">
                            <w:pPr>
                              <w:pStyle w:val="NormalWeb"/>
                              <w:spacing w:before="0" w:beforeAutospacing="0" w:after="0" w:afterAutospacing="0"/>
                              <w:jc w:val="center"/>
                              <w:rPr>
                                <w:rFonts w:ascii="Segoe UI" w:hAnsi="Segoe UI" w:cs="Segoe UI"/>
                                <w:color w:val="7F7F7F" w:themeColor="text1" w:themeTint="80"/>
                                <w:u w:val="single"/>
                                <w:lang w:val="en-IN"/>
                              </w:rPr>
                            </w:pPr>
                            <w:r w:rsidRPr="00CC1509">
                              <w:rPr>
                                <w:rFonts w:ascii="Segoe UI" w:hAnsi="Segoe UI" w:cs="Segoe UI"/>
                                <w:color w:val="7F7F7F" w:themeColor="text1" w:themeTint="80"/>
                                <w:u w:val="single"/>
                                <w:lang w:val="en-IN"/>
                              </w:rPr>
                              <w:t>Prediction as a service: The Future Triangle Framework can help you correctly predict future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DAED097" id="_x0000_s1070" type="#_x0000_t202" href="https://www.greyb.com/blog/prediction-as-a-service/" style="position:absolute;left:0;text-align:left;margin-left:94.75pt;margin-top:19.95pt;width:197.8pt;height:56.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" o:button="t" filled="f" stroked="f">
                <v:fill o:detectmouseclick="t"/>
                <v:textbox>
                  <w:txbxContent>
                    <w:p w:rsidR="009D55FA" w:rsidRPr="00AF7B1A" w:rsidRDefault="009D55FA" w:rsidP="00970255">
                      <w:pPr>
                        <w:pStyle w:val="NormalWeb"/>
                        <w:spacing w:before="0" w:beforeAutospacing="0" w:after="0" w:afterAutospacing="0"/>
                        <w:jc w:val="center"/>
                        <w:rPr>
                          <w:rFonts w:ascii="Segoe UI" w:hAnsi="Segoe UI" w:cs="Segoe UI"/>
                          <w:color w:val="7F7F7F" w:themeColor="text1" w:themeTint="80"/>
                          <w:u w:val="single"/>
                          <w:lang w:val="en-IN"/>
                        </w:rPr>
                      </w:pPr>
                      <w:r w:rsidRPr="00CC1509">
                        <w:rPr>
                          <w:rFonts w:ascii="Segoe UI" w:hAnsi="Segoe UI" w:cs="Segoe UI"/>
                          <w:color w:val="7F7F7F" w:themeColor="text1" w:themeTint="80"/>
                          <w:u w:val="single"/>
                          <w:lang w:val="en-IN"/>
                        </w:rPr>
                        <w:t>Prediction as a service: The Future Triangle Framework can help you correctly predict future</w:t>
                      </w:r>
                    </w:p>
                  </w:txbxContent>
                </v:textbox>
              </v:shape>
            </w:pict>
          </mc:Fallback>
        </mc:AlternateContent>
      </w:r>
    </w:p>
    <w:p w:rsidR="00970255" w:rsidRDefault="00970255" w:rsidP="00970255">
      <w:pPr>
        <w:jc w:val="both"/>
        <w:rPr>
          <w:rFonts w:asciiTheme="minorHAnsi" w:hAnsiTheme="minorHAnsi"/>
        </w:rPr>
      </w:pPr>
    </w:p>
    <w:p w:rsidR="00970255" w:rsidRDefault="00970255" w:rsidP="00970255">
      <w:pPr>
        <w:jc w:val="both"/>
        <w:rPr>
          <w:rFonts w:ascii="Poppins" w:eastAsiaTheme="majorEastAsia" w:hAnsi="Poppins" w:cs="Poppins"/>
          <w:bCs/>
          <w:caps/>
          <w:color w:val="002060"/>
          <w:sz w:val="48"/>
          <w:szCs w:val="48"/>
        </w:rPr>
      </w:pPr>
    </w:p>
    <w:p w:rsidR="00970255" w:rsidRPr="00017170" w:rsidRDefault="00970255" w:rsidP="00970255">
      <w:pPr>
        <w:jc w:val="both"/>
      </w:pPr>
      <w:r>
        <w:rPr>
          <w:rFonts w:ascii="Segoe UI" w:hAnsi="Segoe UI"/>
          <w:noProof/>
          <w:color w:val="002060"/>
          <w:sz w:val="20"/>
          <w:szCs w:val="48"/>
          <w:lang w:val="en-IN" w:eastAsia="en-IN"/>
        </w:rPr>
        <mc:AlternateContent>
          <mc:Choice Requires="wps">
            <w:drawing>
              <wp:anchor distT="0" distB="0" distL="114300" distR="114300" simplePos="0" relativeHeight="251755520" behindDoc="0" locked="0" layoutInCell="1" allowOverlap="1" wp14:anchorId="6A7C2EE0" wp14:editId="391F33F2">
                <wp:simplePos x="0" y="0"/>
                <wp:positionH relativeFrom="column">
                  <wp:posOffset>961390</wp:posOffset>
                </wp:positionH>
                <wp:positionV relativeFrom="paragraph">
                  <wp:posOffset>226060</wp:posOffset>
                </wp:positionV>
                <wp:extent cx="1495425" cy="0"/>
                <wp:effectExtent l="0" t="0" r="28575" b="19050"/>
                <wp:wrapNone/>
                <wp:docPr id="76" name="Straight Connector 76"/>
                <wp:cNvGraphicFramePr/>
                <a:graphic xmlns:a="http://schemas.openxmlformats.org/drawingml/2006/main">
                  <a:graphicData uri="http://schemas.microsoft.com/office/word/2010/wordprocessingShape">
                    <wps:wsp>
                      <wps:cNvCnPr/>
                      <wps:spPr>
                        <a:xfrm>
                          <a:off x="0" y="0"/>
                          <a:ext cx="1495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68BB43" id="Straight Connector 76"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75.7pt,17.8pt" to="193.4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" strokecolor="#4579b8 [3044]"/>
            </w:pict>
          </mc:Fallback>
        </mc:AlternateContent>
      </w:r>
      <w:r>
        <w:rPr>
          <w:rFonts w:ascii="Segoe UI" w:hAnsi="Segoe UI"/>
          <w:noProof/>
          <w:color w:val="002060"/>
          <w:sz w:val="20"/>
          <w:szCs w:val="48"/>
          <w:lang w:val="en-IN" w:eastAsia="en-IN"/>
        </w:rPr>
        <mc:AlternateContent>
          <mc:Choice Requires="wps">
            <w:drawing>
              <wp:anchor distT="0" distB="0" distL="114300" distR="114300" simplePos="0" relativeHeight="251754496" behindDoc="0" locked="0" layoutInCell="1" allowOverlap="1" wp14:anchorId="7D18AC51" wp14:editId="3697A4B9">
                <wp:simplePos x="0" y="0"/>
                <wp:positionH relativeFrom="column">
                  <wp:posOffset>7305040</wp:posOffset>
                </wp:positionH>
                <wp:positionV relativeFrom="paragraph">
                  <wp:posOffset>226060</wp:posOffset>
                </wp:positionV>
                <wp:extent cx="1495425" cy="0"/>
                <wp:effectExtent l="0" t="0" r="28575" b="19050"/>
                <wp:wrapNone/>
                <wp:docPr id="77" name="Straight Connector 77"/>
                <wp:cNvGraphicFramePr/>
                <a:graphic xmlns:a="http://schemas.openxmlformats.org/drawingml/2006/main">
                  <a:graphicData uri="http://schemas.microsoft.com/office/word/2010/wordprocessingShape">
                    <wps:wsp>
                      <wps:cNvCnPr/>
                      <wps:spPr>
                        <a:xfrm>
                          <a:off x="0" y="0"/>
                          <a:ext cx="1495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036A59" id="Straight Connector 7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575.2pt,17.8pt" to="692.9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" strokecolor="#4579b8 [3044]"/>
            </w:pict>
          </mc:Fallback>
        </mc:AlternateContent>
      </w:r>
      <w:r w:rsidRPr="00017170">
        <w:rPr>
          <w:rFonts w:ascii="Segoe UI" w:hAnsi="Segoe UI"/>
          <w:noProof/>
          <w:color w:val="002060"/>
          <w:sz w:val="20"/>
          <w:szCs w:val="48"/>
          <w:lang w:val="en-IN" w:eastAsia="en-IN"/>
        </w:rPr>
        <mc:AlternateContent>
          <mc:Choice Requires="wps">
            <w:drawing>
              <wp:anchor distT="0" distB="0" distL="114300" distR="114300" simplePos="0" relativeHeight="251750400" behindDoc="0" locked="0" layoutInCell="1" allowOverlap="1" wp14:anchorId="72972C70" wp14:editId="2C90BFB9">
                <wp:simplePos x="0" y="0"/>
                <wp:positionH relativeFrom="column">
                  <wp:posOffset>123825</wp:posOffset>
                </wp:positionH>
                <wp:positionV relativeFrom="paragraph">
                  <wp:posOffset>878840</wp:posOffset>
                </wp:positionV>
                <wp:extent cx="2838450" cy="3448050"/>
                <wp:effectExtent l="57150" t="0" r="95250" b="247650"/>
                <wp:wrapSquare wrapText="bothSides"/>
                <wp:docPr id="78" name="Rounded Rectangle 78"/>
                <wp:cNvGraphicFramePr/>
                <a:graphic xmlns:a="http://schemas.openxmlformats.org/drawingml/2006/main">
                  <a:graphicData uri="http://schemas.microsoft.com/office/word/2010/wordprocessingShape">
                    <wps:wsp>
                      <wps:cNvSpPr/>
                      <wps:spPr>
                        <a:xfrm>
                          <a:off x="0" y="0"/>
                          <a:ext cx="2838450" cy="3448050"/>
                        </a:xfrm>
                        <a:prstGeom prst="roundRect">
                          <a:avLst>
                            <a:gd name="adj" fmla="val 7607"/>
                          </a:avLst>
                        </a:prstGeom>
                        <a:solidFill>
                          <a:schemeClr val="bg1"/>
                        </a:solidFill>
                        <a:ln w="19050">
                          <a:noFill/>
                        </a:ln>
                        <a:effectLst>
                          <a:outerShdw blurRad="215900" dist="76200" dir="4860000" sx="93000" sy="93000" rotWithShape="0">
                            <a:prstClr val="black">
                              <a:alpha val="19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D55FA" w:rsidRPr="006F1720" w:rsidRDefault="009D55FA" w:rsidP="00970255">
                            <w:pPr>
                              <w:jc w:val="center"/>
                              <w:rPr>
                                <w:b/>
                                <w:color w:val="002060"/>
                                <w:sz w:val="32"/>
                                <w:lang w:val="en-IN"/>
                              </w:rPr>
                            </w:pPr>
                            <w:r>
                              <w:rPr>
                                <w:b/>
                                <w:color w:val="002060"/>
                                <w:sz w:val="32"/>
                                <w:lang w:val="en-IN"/>
                              </w:rPr>
                              <w:t>Patent Acquisition</w:t>
                            </w:r>
                          </w:p>
                          <w:p w:rsidR="009D55FA" w:rsidRPr="00582C21" w:rsidRDefault="009D55FA" w:rsidP="00970255">
                            <w:pPr>
                              <w:ind w:left="284" w:right="284"/>
                              <w:rPr>
                                <w:color w:val="262626" w:themeColor="text1" w:themeTint="D9"/>
                              </w:rPr>
                            </w:pPr>
                            <w:r w:rsidRPr="00582C21">
                              <w:rPr>
                                <w:color w:val="262626" w:themeColor="text1" w:themeTint="D9"/>
                              </w:rPr>
                              <w:t>Our patent acquisition study identifies the patents with possible overlap on a particular company or product, as well as their chances of being acquired.</w:t>
                            </w:r>
                          </w:p>
                          <w:p w:rsidR="009D55FA" w:rsidRDefault="009D55FA" w:rsidP="00970255">
                            <w:pPr>
                              <w:ind w:left="284" w:right="284"/>
                              <w:rPr>
                                <w:color w:val="262626" w:themeColor="text1" w:themeTint="D9"/>
                              </w:rPr>
                            </w:pPr>
                            <w:r w:rsidRPr="00582C21">
                              <w:rPr>
                                <w:color w:val="262626" w:themeColor="text1" w:themeTint="D9"/>
                              </w:rPr>
                              <w:t>The end output from our side is Evidence of Use (EoU) cha</w:t>
                            </w:r>
                            <w:r>
                              <w:rPr>
                                <w:color w:val="262626" w:themeColor="text1" w:themeTint="D9"/>
                              </w:rPr>
                              <w:t>rts for the identified patents</w:t>
                            </w:r>
                            <w:r w:rsidRPr="00155D00">
                              <w:rPr>
                                <w:color w:val="262626" w:themeColor="text1" w:themeTint="D9"/>
                              </w:rPr>
                              <w:t>.</w:t>
                            </w:r>
                          </w:p>
                          <w:p w:rsidR="009D55FA" w:rsidRPr="006F1720" w:rsidRDefault="009D55FA" w:rsidP="00970255">
                            <w:pPr>
                              <w:jc w:val="center"/>
                              <w:rPr>
                                <w:b/>
                                <w:color w:val="00B0F0"/>
                                <w:sz w:val="24"/>
                                <w:u w:val="single"/>
                              </w:rPr>
                            </w:pPr>
                            <w:r>
                              <w:rPr>
                                <w:b/>
                                <w:color w:val="00B0F0"/>
                                <w:sz w:val="24"/>
                                <w:u w:val="single"/>
                              </w:rPr>
                              <w:t>Ask more about this</w:t>
                            </w:r>
                            <w:r w:rsidRPr="006F1720">
                              <w:rPr>
                                <w:b/>
                                <w:color w:val="00B0F0"/>
                                <w:sz w:val="24"/>
                                <w:u w:val="singl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2972C70" id="Rounded Rectangle 78" o:spid="_x0000_s1071" style="position:absolute;left:0;text-align:left;margin-left:9.75pt;margin-top:69.2pt;width:223.5pt;height:271.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9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" fillcolor="white [3212]" stroked="f" strokeweight="1.5pt">
                <v:shadow on="t" type="perspective" color="black" opacity="12451f" origin=",.5" offset=".33111mm,2.09061mm" matrix="60948f,,,60948f"/>
                <v:textbox>
                  <w:txbxContent>
                    <w:p w:rsidR="009D55FA" w:rsidRPr="006F1720" w:rsidRDefault="009D55FA" w:rsidP="00970255">
                      <w:pPr>
                        <w:jc w:val="center"/>
                        <w:rPr>
                          <w:b/>
                          <w:color w:val="002060"/>
                          <w:sz w:val="32"/>
                          <w:lang w:val="en-IN"/>
                        </w:rPr>
                      </w:pPr>
                      <w:r>
                        <w:rPr>
                          <w:b/>
                          <w:color w:val="002060"/>
                          <w:sz w:val="32"/>
                          <w:lang w:val="en-IN"/>
                        </w:rPr>
                        <w:t>Patent Acquisition</w:t>
                      </w:r>
                    </w:p>
                    <w:p w:rsidR="009D55FA" w:rsidRPr="00582C21" w:rsidRDefault="009D55FA" w:rsidP="00970255">
                      <w:pPr>
                        <w:ind w:left="284" w:right="284"/>
                        <w:rPr>
                          <w:color w:val="262626" w:themeColor="text1" w:themeTint="D9"/>
                        </w:rPr>
                      </w:pPr>
                      <w:r w:rsidRPr="00582C21">
                        <w:rPr>
                          <w:color w:val="262626" w:themeColor="text1" w:themeTint="D9"/>
                        </w:rPr>
                        <w:t>Our patent acquisition study identifies the patents with possible overlap on a particular company or product, as well as their chances of being acquired.</w:t>
                      </w:r>
                    </w:p>
                    <w:p w:rsidR="009D55FA" w:rsidRDefault="009D55FA" w:rsidP="00970255">
                      <w:pPr>
                        <w:ind w:left="284" w:right="284"/>
                        <w:rPr>
                          <w:color w:val="262626" w:themeColor="text1" w:themeTint="D9"/>
                        </w:rPr>
                      </w:pPr>
                      <w:r w:rsidRPr="00582C21">
                        <w:rPr>
                          <w:color w:val="262626" w:themeColor="text1" w:themeTint="D9"/>
                        </w:rPr>
                        <w:t>The end output from our side is Evidence of Use (</w:t>
                      </w:r>
                      <w:proofErr w:type="spellStart"/>
                      <w:r w:rsidRPr="00582C21">
                        <w:rPr>
                          <w:color w:val="262626" w:themeColor="text1" w:themeTint="D9"/>
                        </w:rPr>
                        <w:t>EoU</w:t>
                      </w:r>
                      <w:proofErr w:type="spellEnd"/>
                      <w:r w:rsidRPr="00582C21">
                        <w:rPr>
                          <w:color w:val="262626" w:themeColor="text1" w:themeTint="D9"/>
                        </w:rPr>
                        <w:t>) cha</w:t>
                      </w:r>
                      <w:r>
                        <w:rPr>
                          <w:color w:val="262626" w:themeColor="text1" w:themeTint="D9"/>
                        </w:rPr>
                        <w:t>rts for the identified patents</w:t>
                      </w:r>
                      <w:r w:rsidRPr="00155D00">
                        <w:rPr>
                          <w:color w:val="262626" w:themeColor="text1" w:themeTint="D9"/>
                        </w:rPr>
                        <w:t>.</w:t>
                      </w:r>
                    </w:p>
                    <w:p w:rsidR="009D55FA" w:rsidRPr="006F1720" w:rsidRDefault="009D55FA" w:rsidP="00970255">
                      <w:pPr>
                        <w:jc w:val="center"/>
                        <w:rPr>
                          <w:b/>
                          <w:color w:val="00B0F0"/>
                          <w:sz w:val="24"/>
                          <w:u w:val="single"/>
                        </w:rPr>
                      </w:pPr>
                      <w:r>
                        <w:rPr>
                          <w:b/>
                          <w:color w:val="00B0F0"/>
                          <w:sz w:val="24"/>
                          <w:u w:val="single"/>
                        </w:rPr>
                        <w:t>Ask more about this</w:t>
                      </w:r>
                      <w:r w:rsidRPr="006F1720">
                        <w:rPr>
                          <w:b/>
                          <w:color w:val="00B0F0"/>
                          <w:sz w:val="24"/>
                          <w:u w:val="single"/>
                        </w:rPr>
                        <w:t>!</w:t>
                      </w:r>
                    </w:p>
                  </w:txbxContent>
                </v:textbox>
                <w10:wrap type="square"/>
              </v:roundrect>
            </w:pict>
          </mc:Fallback>
        </mc:AlternateContent>
      </w:r>
      <w:r w:rsidRPr="00017170">
        <w:rPr>
          <w:rFonts w:ascii="Segoe UI" w:hAnsi="Segoe UI"/>
          <w:noProof/>
          <w:color w:val="002060"/>
          <w:sz w:val="20"/>
          <w:szCs w:val="48"/>
          <w:lang w:val="en-IN" w:eastAsia="en-IN"/>
        </w:rPr>
        <mc:AlternateContent>
          <mc:Choice Requires="wps">
            <w:drawing>
              <wp:anchor distT="0" distB="0" distL="114300" distR="114300" simplePos="0" relativeHeight="251751424" behindDoc="0" locked="0" layoutInCell="1" allowOverlap="1" wp14:anchorId="4817D993" wp14:editId="5602AD2D">
                <wp:simplePos x="0" y="0"/>
                <wp:positionH relativeFrom="column">
                  <wp:posOffset>3314700</wp:posOffset>
                </wp:positionH>
                <wp:positionV relativeFrom="paragraph">
                  <wp:posOffset>878840</wp:posOffset>
                </wp:positionV>
                <wp:extent cx="2838450" cy="3448050"/>
                <wp:effectExtent l="57150" t="0" r="95250" b="247650"/>
                <wp:wrapSquare wrapText="bothSides"/>
                <wp:docPr id="99" name="Rounded Rectangle 99"/>
                <wp:cNvGraphicFramePr/>
                <a:graphic xmlns:a="http://schemas.openxmlformats.org/drawingml/2006/main">
                  <a:graphicData uri="http://schemas.microsoft.com/office/word/2010/wordprocessingShape">
                    <wps:wsp>
                      <wps:cNvSpPr/>
                      <wps:spPr>
                        <a:xfrm>
                          <a:off x="0" y="0"/>
                          <a:ext cx="2838450" cy="3448050"/>
                        </a:xfrm>
                        <a:prstGeom prst="roundRect">
                          <a:avLst>
                            <a:gd name="adj" fmla="val 7607"/>
                          </a:avLst>
                        </a:prstGeom>
                        <a:solidFill>
                          <a:schemeClr val="bg1"/>
                        </a:solidFill>
                        <a:ln w="19050">
                          <a:noFill/>
                        </a:ln>
                        <a:effectLst>
                          <a:outerShdw blurRad="215900" dist="76200" dir="4860000" sx="93000" sy="93000" rotWithShape="0">
                            <a:prstClr val="black">
                              <a:alpha val="19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D55FA" w:rsidRDefault="009D55FA" w:rsidP="00970255">
                            <w:pPr>
                              <w:jc w:val="center"/>
                              <w:rPr>
                                <w:b/>
                                <w:color w:val="002060"/>
                                <w:sz w:val="32"/>
                                <w:lang w:val="en-IN"/>
                              </w:rPr>
                            </w:pPr>
                            <w:r w:rsidRPr="006F1720">
                              <w:rPr>
                                <w:b/>
                                <w:color w:val="002060"/>
                                <w:sz w:val="32"/>
                                <w:lang w:val="en-IN"/>
                              </w:rPr>
                              <w:t>System prior art</w:t>
                            </w:r>
                          </w:p>
                          <w:p w:rsidR="009D55FA" w:rsidRDefault="009D55FA" w:rsidP="00970255">
                            <w:pPr>
                              <w:ind w:left="284" w:right="284"/>
                              <w:rPr>
                                <w:color w:val="262626" w:themeColor="text1" w:themeTint="D9"/>
                              </w:rPr>
                            </w:pPr>
                            <w:r w:rsidRPr="006F1720">
                              <w:rPr>
                                <w:color w:val="262626" w:themeColor="text1" w:themeTint="D9"/>
                              </w:rPr>
                              <w:t xml:space="preserve">It’s always good to have multiple strategies up your sleeve when working on tough invalidation cases. System prior art has gained a lot of popularity over the years and it </w:t>
                            </w:r>
                            <w:r>
                              <w:rPr>
                                <w:color w:val="262626" w:themeColor="text1" w:themeTint="D9"/>
                              </w:rPr>
                              <w:t xml:space="preserve">may very well </w:t>
                            </w:r>
                            <w:r w:rsidRPr="006F1720">
                              <w:rPr>
                                <w:color w:val="262626" w:themeColor="text1" w:themeTint="D9"/>
                              </w:rPr>
                              <w:t xml:space="preserve">become your </w:t>
                            </w:r>
                            <w:r>
                              <w:rPr>
                                <w:color w:val="262626" w:themeColor="text1" w:themeTint="D9"/>
                              </w:rPr>
                              <w:t xml:space="preserve">silver bullet </w:t>
                            </w:r>
                            <w:r w:rsidRPr="006F1720">
                              <w:rPr>
                                <w:color w:val="262626" w:themeColor="text1" w:themeTint="D9"/>
                              </w:rPr>
                              <w:t xml:space="preserve">to take down a patent in your next invalidation assignment. </w:t>
                            </w:r>
                          </w:p>
                          <w:p w:rsidR="009D55FA" w:rsidRPr="006F1720" w:rsidRDefault="009D55FA" w:rsidP="00970255">
                            <w:pPr>
                              <w:jc w:val="center"/>
                              <w:rPr>
                                <w:b/>
                                <w:color w:val="00B0F0"/>
                                <w:sz w:val="24"/>
                                <w:u w:val="single"/>
                              </w:rPr>
                            </w:pPr>
                            <w:r>
                              <w:rPr>
                                <w:b/>
                                <w:color w:val="00B0F0"/>
                                <w:sz w:val="24"/>
                                <w:u w:val="single"/>
                              </w:rPr>
                              <w:t>Ask more about this!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817D993" id="Rounded Rectangle 99" o:spid="_x0000_s1072" style="position:absolute;left:0;text-align:left;margin-left:261pt;margin-top:69.2pt;width:223.5pt;height:271.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9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" fillcolor="white [3212]" stroked="f" strokeweight="1.5pt">
                <v:shadow on="t" type="perspective" color="black" opacity="12451f" origin=",.5" offset=".33111mm,2.09061mm" matrix="60948f,,,60948f"/>
                <v:textbox>
                  <w:txbxContent>
                    <w:p w:rsidR="009D55FA" w:rsidRDefault="009D55FA" w:rsidP="00970255">
                      <w:pPr>
                        <w:jc w:val="center"/>
                        <w:rPr>
                          <w:b/>
                          <w:color w:val="002060"/>
                          <w:sz w:val="32"/>
                          <w:lang w:val="en-IN"/>
                        </w:rPr>
                      </w:pPr>
                      <w:r w:rsidRPr="006F1720">
                        <w:rPr>
                          <w:b/>
                          <w:color w:val="002060"/>
                          <w:sz w:val="32"/>
                          <w:lang w:val="en-IN"/>
                        </w:rPr>
                        <w:t>System prior art</w:t>
                      </w:r>
                    </w:p>
                    <w:p w:rsidR="009D55FA" w:rsidRDefault="009D55FA" w:rsidP="00970255">
                      <w:pPr>
                        <w:ind w:left="284" w:right="284"/>
                        <w:rPr>
                          <w:color w:val="262626" w:themeColor="text1" w:themeTint="D9"/>
                        </w:rPr>
                      </w:pPr>
                      <w:r w:rsidRPr="006F1720">
                        <w:rPr>
                          <w:color w:val="262626" w:themeColor="text1" w:themeTint="D9"/>
                        </w:rPr>
                        <w:t xml:space="preserve">It’s always good to have multiple strategies up your sleeve when working on tough invalidation cases. System prior art has gained a lot of popularity over the years and it </w:t>
                      </w:r>
                      <w:r>
                        <w:rPr>
                          <w:color w:val="262626" w:themeColor="text1" w:themeTint="D9"/>
                        </w:rPr>
                        <w:t xml:space="preserve">may very well </w:t>
                      </w:r>
                      <w:r w:rsidRPr="006F1720">
                        <w:rPr>
                          <w:color w:val="262626" w:themeColor="text1" w:themeTint="D9"/>
                        </w:rPr>
                        <w:t xml:space="preserve">become your </w:t>
                      </w:r>
                      <w:r>
                        <w:rPr>
                          <w:color w:val="262626" w:themeColor="text1" w:themeTint="D9"/>
                        </w:rPr>
                        <w:t xml:space="preserve">silver bullet </w:t>
                      </w:r>
                      <w:r w:rsidRPr="006F1720">
                        <w:rPr>
                          <w:color w:val="262626" w:themeColor="text1" w:themeTint="D9"/>
                        </w:rPr>
                        <w:t xml:space="preserve">to take down a patent in your next invalidation assignment. </w:t>
                      </w:r>
                    </w:p>
                    <w:p w:rsidR="009D55FA" w:rsidRPr="006F1720" w:rsidRDefault="009D55FA" w:rsidP="00970255">
                      <w:pPr>
                        <w:jc w:val="center"/>
                        <w:rPr>
                          <w:b/>
                          <w:color w:val="00B0F0"/>
                          <w:sz w:val="24"/>
                          <w:u w:val="single"/>
                        </w:rPr>
                      </w:pPr>
                      <w:r>
                        <w:rPr>
                          <w:b/>
                          <w:color w:val="00B0F0"/>
                          <w:sz w:val="24"/>
                          <w:u w:val="single"/>
                        </w:rPr>
                        <w:t>Ask more about this!</w:t>
                      </w:r>
                    </w:p>
                  </w:txbxContent>
                </v:textbox>
                <w10:wrap type="square"/>
              </v:roundrect>
            </w:pict>
          </mc:Fallback>
        </mc:AlternateContent>
      </w:r>
      <w:r w:rsidRPr="00017170">
        <w:rPr>
          <w:rFonts w:ascii="Segoe UI" w:hAnsi="Segoe UI"/>
          <w:noProof/>
          <w:color w:val="002060"/>
          <w:sz w:val="20"/>
          <w:szCs w:val="48"/>
          <w:lang w:val="en-IN" w:eastAsia="en-IN"/>
        </w:rPr>
        <mc:AlternateContent>
          <mc:Choice Requires="wps">
            <w:drawing>
              <wp:anchor distT="0" distB="0" distL="114300" distR="114300" simplePos="0" relativeHeight="251752448" behindDoc="0" locked="0" layoutInCell="1" allowOverlap="1" wp14:anchorId="3FBA69D8" wp14:editId="6D7B5CC8">
                <wp:simplePos x="0" y="0"/>
                <wp:positionH relativeFrom="column">
                  <wp:posOffset>6505575</wp:posOffset>
                </wp:positionH>
                <wp:positionV relativeFrom="paragraph">
                  <wp:posOffset>878840</wp:posOffset>
                </wp:positionV>
                <wp:extent cx="2838450" cy="3429000"/>
                <wp:effectExtent l="38100" t="0" r="95250" b="247650"/>
                <wp:wrapSquare wrapText="bothSides"/>
                <wp:docPr id="526" name="Rounded Rectangle 526"/>
                <wp:cNvGraphicFramePr/>
                <a:graphic xmlns:a="http://schemas.openxmlformats.org/drawingml/2006/main">
                  <a:graphicData uri="http://schemas.microsoft.com/office/word/2010/wordprocessingShape">
                    <wps:wsp>
                      <wps:cNvSpPr/>
                      <wps:spPr>
                        <a:xfrm>
                          <a:off x="0" y="0"/>
                          <a:ext cx="2838450" cy="3429000"/>
                        </a:xfrm>
                        <a:prstGeom prst="roundRect">
                          <a:avLst>
                            <a:gd name="adj" fmla="val 7607"/>
                          </a:avLst>
                        </a:prstGeom>
                        <a:solidFill>
                          <a:schemeClr val="bg1"/>
                        </a:solidFill>
                        <a:ln w="19050">
                          <a:noFill/>
                        </a:ln>
                        <a:effectLst>
                          <a:outerShdw blurRad="215900" dist="76200" dir="4860000" sx="93000" sy="93000" rotWithShape="0">
                            <a:prstClr val="black">
                              <a:alpha val="19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D55FA" w:rsidRDefault="009D55FA" w:rsidP="00970255">
                            <w:pPr>
                              <w:jc w:val="center"/>
                              <w:rPr>
                                <w:b/>
                                <w:color w:val="002060"/>
                                <w:sz w:val="32"/>
                                <w:lang w:val="en-IN"/>
                              </w:rPr>
                            </w:pPr>
                            <w:r>
                              <w:rPr>
                                <w:b/>
                                <w:color w:val="002060"/>
                                <w:sz w:val="32"/>
                                <w:lang w:val="en-IN"/>
                              </w:rPr>
                              <w:t>Technology Landscapes</w:t>
                            </w:r>
                          </w:p>
                          <w:p w:rsidR="009D55FA" w:rsidRDefault="009D55FA" w:rsidP="00970255">
                            <w:pPr>
                              <w:spacing w:after="120" w:line="312" w:lineRule="auto"/>
                              <w:ind w:left="284" w:right="284"/>
                              <w:rPr>
                                <w:color w:val="262626" w:themeColor="text1" w:themeTint="D9"/>
                              </w:rPr>
                            </w:pPr>
                            <w:r>
                              <w:rPr>
                                <w:color w:val="262626" w:themeColor="text1" w:themeTint="D9"/>
                              </w:rPr>
                              <w:t xml:space="preserve">Our patent landscapes are leagues ahead of traditional vendors. Build better R&amp;D strategies, find collaboration opportunities, and fill-up whitespaces in your technology. Anything can be done with GreyB 7-star patent landscapes and our secret sauce: our powerful proprietary delivery platform – Slate. </w:t>
                            </w:r>
                          </w:p>
                          <w:p w:rsidR="009D55FA" w:rsidRPr="006F1720" w:rsidRDefault="009D55FA" w:rsidP="00970255">
                            <w:pPr>
                              <w:spacing w:before="120"/>
                              <w:jc w:val="center"/>
                              <w:rPr>
                                <w:b/>
                                <w:color w:val="00B0F0"/>
                                <w:sz w:val="24"/>
                                <w:u w:val="single"/>
                              </w:rPr>
                            </w:pPr>
                            <w:r>
                              <w:rPr>
                                <w:b/>
                                <w:color w:val="00B0F0"/>
                                <w:sz w:val="24"/>
                                <w:u w:val="single"/>
                              </w:rPr>
                              <w:t>Ask more about this!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FBA69D8" id="Rounded Rectangle 526" o:spid="_x0000_s1073" style="position:absolute;left:0;text-align:left;margin-left:512.25pt;margin-top:69.2pt;width:223.5pt;height:270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9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" fillcolor="white [3212]" stroked="f" strokeweight="1.5pt">
                <v:shadow on="t" type="perspective" color="black" opacity="12451f" origin=",.5" offset=".33111mm,2.09061mm" matrix="60948f,,,60948f"/>
                <v:textbox>
                  <w:txbxContent>
                    <w:p w:rsidR="009D55FA" w:rsidRDefault="009D55FA" w:rsidP="00970255">
                      <w:pPr>
                        <w:jc w:val="center"/>
                        <w:rPr>
                          <w:b/>
                          <w:color w:val="002060"/>
                          <w:sz w:val="32"/>
                          <w:lang w:val="en-IN"/>
                        </w:rPr>
                      </w:pPr>
                      <w:r>
                        <w:rPr>
                          <w:b/>
                          <w:color w:val="002060"/>
                          <w:sz w:val="32"/>
                          <w:lang w:val="en-IN"/>
                        </w:rPr>
                        <w:t>Technology Landscapes</w:t>
                      </w:r>
                    </w:p>
                    <w:p w:rsidR="009D55FA" w:rsidRDefault="009D55FA" w:rsidP="00970255">
                      <w:pPr>
                        <w:spacing w:after="120" w:line="312" w:lineRule="auto"/>
                        <w:ind w:left="284" w:right="284"/>
                        <w:rPr>
                          <w:color w:val="262626" w:themeColor="text1" w:themeTint="D9"/>
                        </w:rPr>
                      </w:pPr>
                      <w:r>
                        <w:rPr>
                          <w:color w:val="262626" w:themeColor="text1" w:themeTint="D9"/>
                        </w:rPr>
                        <w:t xml:space="preserve">Our patent landscapes are leagues ahead of traditional vendors. Build better R&amp;D strategies, find collaboration opportunities, and fill-up whitespaces in your technology. Anything can be done with GreyB 7-star patent landscapes and our secret sauce: our powerful proprietary delivery platform – Slate. </w:t>
                      </w:r>
                    </w:p>
                    <w:p w:rsidR="009D55FA" w:rsidRPr="006F1720" w:rsidRDefault="009D55FA" w:rsidP="00970255">
                      <w:pPr>
                        <w:spacing w:before="120"/>
                        <w:jc w:val="center"/>
                        <w:rPr>
                          <w:b/>
                          <w:color w:val="00B0F0"/>
                          <w:sz w:val="24"/>
                          <w:u w:val="single"/>
                        </w:rPr>
                      </w:pPr>
                      <w:r>
                        <w:rPr>
                          <w:b/>
                          <w:color w:val="00B0F0"/>
                          <w:sz w:val="24"/>
                          <w:u w:val="single"/>
                        </w:rPr>
                        <w:t>Ask more about this!</w:t>
                      </w:r>
                    </w:p>
                  </w:txbxContent>
                </v:textbox>
                <w10:wrap type="square"/>
              </v:roundrect>
            </w:pict>
          </mc:Fallback>
        </mc:AlternateContent>
      </w:r>
      <w:r w:rsidRPr="00017170">
        <w:rPr>
          <w:rFonts w:ascii="Segoe UI" w:eastAsiaTheme="majorEastAsia" w:hAnsi="Segoe UI" w:cs="Poppins"/>
          <w:bCs/>
          <w:caps/>
          <w:color w:val="002060"/>
          <w:sz w:val="20"/>
          <w:szCs w:val="48"/>
        </w:rPr>
        <w:t>W</w:t>
      </w:r>
      <w:r w:rsidRPr="00017170">
        <w:rPr>
          <w:rFonts w:ascii="Segoe UI" w:eastAsiaTheme="majorEastAsia" w:hAnsi="Segoe UI" w:cs="Poppins"/>
          <w:bCs/>
          <w:color w:val="002060"/>
          <w:sz w:val="20"/>
          <w:szCs w:val="48"/>
        </w:rPr>
        <w:t>here</w:t>
      </w:r>
      <w:r w:rsidRPr="00017170">
        <w:rPr>
          <w:rFonts w:ascii="Segoe UI" w:eastAsiaTheme="majorEastAsia" w:hAnsi="Segoe UI" w:cs="Poppins"/>
          <w:bCs/>
          <w:caps/>
          <w:color w:val="002060"/>
          <w:sz w:val="20"/>
          <w:szCs w:val="48"/>
        </w:rPr>
        <w:t xml:space="preserve"> </w:t>
      </w:r>
      <w:r w:rsidRPr="00017170">
        <w:rPr>
          <w:rFonts w:ascii="Segoe UI" w:eastAsiaTheme="majorEastAsia" w:hAnsi="Segoe UI" w:cs="Poppins"/>
          <w:bCs/>
          <w:color w:val="002060"/>
          <w:sz w:val="20"/>
          <w:szCs w:val="48"/>
        </w:rPr>
        <w:t>else can we help you</w:t>
      </w:r>
      <w:r w:rsidRPr="00017170">
        <w:rPr>
          <w:rFonts w:ascii="Segoe UI" w:eastAsiaTheme="majorEastAsia" w:hAnsi="Segoe UI" w:cs="Poppins"/>
          <w:bCs/>
          <w:caps/>
          <w:color w:val="002060"/>
          <w:sz w:val="20"/>
          <w:szCs w:val="48"/>
        </w:rPr>
        <w:t>?</w:t>
      </w:r>
    </w:p>
    <w:p w:rsidR="00970255" w:rsidRPr="00017170" w:rsidRDefault="00970255" w:rsidP="00970255">
      <w:pPr>
        <w:jc w:val="both"/>
      </w:pPr>
      <w:r>
        <w:rPr>
          <w:rFonts w:ascii="Segoe UI" w:hAnsi="Segoe UI"/>
          <w:noProof/>
          <w:sz w:val="20"/>
          <w:lang w:val="en-IN" w:eastAsia="en-IN"/>
        </w:rPr>
        <mc:AlternateContent>
          <mc:Choice Requires="wps">
            <w:drawing>
              <wp:anchor distT="0" distB="0" distL="114300" distR="114300" simplePos="0" relativeHeight="251753472" behindDoc="0" locked="0" layoutInCell="1" allowOverlap="1" wp14:anchorId="30A35247" wp14:editId="04983DBF">
                <wp:simplePos x="0" y="0"/>
                <wp:positionH relativeFrom="margin">
                  <wp:align>center</wp:align>
                </wp:positionH>
                <wp:positionV relativeFrom="paragraph">
                  <wp:posOffset>3950970</wp:posOffset>
                </wp:positionV>
                <wp:extent cx="6791325" cy="9525"/>
                <wp:effectExtent l="0" t="0" r="28575" b="28575"/>
                <wp:wrapNone/>
                <wp:docPr id="100" name="Straight Connector 100"/>
                <wp:cNvGraphicFramePr/>
                <a:graphic xmlns:a="http://schemas.openxmlformats.org/drawingml/2006/main">
                  <a:graphicData uri="http://schemas.microsoft.com/office/word/2010/wordprocessingShape">
                    <wps:wsp>
                      <wps:cNvCnPr/>
                      <wps:spPr>
                        <a:xfrm flipV="1">
                          <a:off x="0" y="0"/>
                          <a:ext cx="67913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C08FC" id="Straight Connector 100" o:spid="_x0000_s1026" style="position:absolute;flip:y;z-index:251753472;visibility:visible;mso-wrap-style:square;mso-wrap-distance-left:9pt;mso-wrap-distance-top:0;mso-wrap-distance-right:9pt;mso-wrap-distance-bottom:0;mso-position-horizontal:center;mso-position-horizontal-relative:margin;mso-position-vertical:absolute;mso-position-vertical-relative:text" from="0,311.1pt" to="534.75pt,3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" strokecolor="#4579b8 [3044]">
                <w10:wrap anchorx="margin"/>
              </v:line>
            </w:pict>
          </mc:Fallback>
        </mc:AlternateContent>
      </w:r>
    </w:p>
    <w:p w:rsidR="00970255" w:rsidRPr="007B4AAD" w:rsidRDefault="00970255" w:rsidP="00970255">
      <w:pPr>
        <w:spacing w:after="0"/>
        <w:jc w:val="both"/>
      </w:pPr>
    </w:p>
    <w:p w:rsidR="00970255" w:rsidRDefault="00970255" w:rsidP="00970255">
      <w:pPr>
        <w:spacing w:before="0" w:after="0"/>
        <w:jc w:val="both"/>
        <w:rPr>
          <w:rFonts w:ascii="Poppins" w:eastAsiaTheme="majorEastAsia" w:hAnsi="Poppins" w:cs="Poppins"/>
          <w:bCs/>
          <w:color w:val="002060"/>
          <w:sz w:val="48"/>
          <w:szCs w:val="48"/>
        </w:rPr>
      </w:pPr>
      <w:r>
        <w:rPr>
          <w:rFonts w:ascii="Segoe UI" w:eastAsiaTheme="majorEastAsia" w:hAnsi="Segoe UI" w:cs="Poppins"/>
          <w:bCs/>
          <w:color w:val="002060"/>
          <w:sz w:val="20"/>
          <w:szCs w:val="48"/>
        </w:rPr>
        <w:t>A team that feels like your own</w:t>
      </w:r>
      <w:r w:rsidRPr="007B4AAD">
        <w:rPr>
          <w:rFonts w:ascii="Segoe UI" w:eastAsiaTheme="majorEastAsia" w:hAnsi="Segoe UI" w:cs="Poppins"/>
          <w:bCs/>
          <w:color w:val="002060"/>
          <w:sz w:val="20"/>
          <w:szCs w:val="48"/>
        </w:rPr>
        <w:t>.</w:t>
      </w:r>
    </w:p>
    <w:p w:rsidR="00970255" w:rsidRPr="00A33264" w:rsidRDefault="00970255" w:rsidP="00970255">
      <w:pPr>
        <w:spacing w:before="0"/>
        <w:jc w:val="both"/>
      </w:pPr>
      <w:r w:rsidRPr="0002329F">
        <w:rPr>
          <w:rFonts w:ascii="Segoe UI" w:hAnsi="Segoe UI"/>
          <w:noProof/>
          <w:sz w:val="20"/>
          <w:lang w:val="en-IN" w:eastAsia="en-IN"/>
        </w:rPr>
        <w:drawing>
          <wp:anchor distT="0" distB="0" distL="114300" distR="114300" simplePos="0" relativeHeight="251746304" behindDoc="0" locked="0" layoutInCell="1" allowOverlap="1" wp14:anchorId="5F857498" wp14:editId="1DD6CB81">
            <wp:simplePos x="0" y="0"/>
            <wp:positionH relativeFrom="margin">
              <wp:align>center</wp:align>
            </wp:positionH>
            <wp:positionV relativeFrom="paragraph">
              <wp:posOffset>307473</wp:posOffset>
            </wp:positionV>
            <wp:extent cx="1862455" cy="1862455"/>
            <wp:effectExtent l="0" t="0" r="4445" b="4445"/>
            <wp:wrapNone/>
            <wp:docPr id="114" name="Picture 114" descr="C:\Users\nikhil.gupta\Downloads\QR code - GreyB 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hil.gupta\Downloads\QR code - GreyB Services.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862455" cy="18624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egoe UI" w:hAnsi="Segoe UI"/>
          <w:sz w:val="20"/>
        </w:rPr>
        <w:t>Scan below to know more about GreyB</w:t>
      </w:r>
    </w:p>
    <w:p w:rsidR="00970255" w:rsidRPr="00B563F3" w:rsidRDefault="00970255" w:rsidP="00970255">
      <w:pPr>
        <w:spacing w:before="0"/>
        <w:jc w:val="both"/>
      </w:pPr>
    </w:p>
    <w:bookmarkEnd w:id="6"/>
    <w:bookmarkEnd w:id="7"/>
    <w:bookmarkEnd w:id="8"/>
    <w:bookmarkEnd w:id="9"/>
    <w:bookmarkEnd w:id="10"/>
    <w:bookmarkEnd w:id="11"/>
    <w:p w:rsidR="00970255" w:rsidRPr="005D449C" w:rsidRDefault="00970255" w:rsidP="00970255">
      <w:pPr>
        <w:ind w:firstLine="720"/>
        <w:jc w:val="both"/>
        <w:rPr>
          <w:rFonts w:asciiTheme="minorHAnsi" w:hAnsiTheme="minorHAnsi"/>
        </w:rPr>
      </w:pPr>
    </w:p>
    <w:sectPr w:rsidR="00970255" w:rsidRPr="005D449C" w:rsidSect="0001576B">
      <w:pgSz w:w="16839" w:h="23814" w:code="8"/>
      <w:pgMar w:top="720" w:right="720" w:bottom="720" w:left="720" w:header="720" w:footer="720" w:gutter="0"/>
      <w:pgNumType w:start="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4064" w:rsidRDefault="00E54064" w:rsidP="009C428E">
      <w:pPr>
        <w:spacing w:before="0" w:after="0" w:line="240" w:lineRule="auto"/>
      </w:pPr>
      <w:r>
        <w:separator/>
      </w:r>
    </w:p>
  </w:endnote>
  <w:endnote w:type="continuationSeparator" w:id="0">
    <w:p w:rsidR="00E54064" w:rsidRDefault="00E54064" w:rsidP="009C428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Gulim">
    <w:altName w:val="굴림"/>
    <w:panose1 w:val="020B0600000101010101"/>
    <w:charset w:val="81"/>
    <w:family w:val="roman"/>
    <w:notTrueType/>
    <w:pitch w:val="fixed"/>
    <w:sig w:usb0="00000001" w:usb1="09060000" w:usb2="00000010" w:usb3="00000000" w:csb0="00080000" w:csb1="00000000"/>
  </w:font>
  <w:font w:name="Poppins Bold">
    <w:altName w:val="Times New Roman"/>
    <w:panose1 w:val="00000000000000000000"/>
    <w:charset w:val="00"/>
    <w:family w:val="roman"/>
    <w:notTrueType/>
    <w:pitch w:val="default"/>
  </w:font>
  <w:font w:name="Poppins">
    <w:altName w:val="Times New Roman"/>
    <w:panose1 w:val="00000000000000000000"/>
    <w:charset w:val="00"/>
    <w:family w:val="roman"/>
    <w:notTrueType/>
    <w:pitch w:val="default"/>
  </w:font>
  <w:font w:name="Montserrat Bold">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DengXian">
    <w:altName w:val="Arial Unicode MS"/>
    <w:charset w:val="86"/>
    <w:family w:val="auto"/>
    <w:pitch w:val="variable"/>
    <w:sig w:usb0="00000000" w:usb1="38CF7CFA" w:usb2="00000016" w:usb3="00000000" w:csb0="0004000F" w:csb1="00000000"/>
  </w:font>
  <w:font w:name="Wingdings 2">
    <w:panose1 w:val="05020102010507070707"/>
    <w:charset w:val="02"/>
    <w:family w:val="roman"/>
    <w:pitch w:val="variable"/>
    <w:sig w:usb0="00000000" w:usb1="10000000" w:usb2="00000000" w:usb3="00000000" w:csb0="80000000" w:csb1="00000000"/>
  </w:font>
  <w:font w:name="Ebrima">
    <w:panose1 w:val="02000000000000000000"/>
    <w:charset w:val="00"/>
    <w:family w:val="auto"/>
    <w:pitch w:val="variable"/>
    <w:sig w:usb0="A000005F" w:usb1="02000041" w:usb2="00000800" w:usb3="00000000" w:csb0="00000093" w:csb1="00000000"/>
  </w:font>
  <w:font w:name="FangSong">
    <w:altName w:val="Arial Unicode MS"/>
    <w:charset w:val="86"/>
    <w:family w:val="modern"/>
    <w:pitch w:val="fixed"/>
    <w:sig w:usb0="00000000" w:usb1="38CF7CFA" w:usb2="00000016" w:usb3="00000000" w:csb0="00040001" w:csb1="00000000"/>
  </w:font>
  <w:font w:name="Centaur">
    <w:panose1 w:val="02030504050205020304"/>
    <w:charset w:val="00"/>
    <w:family w:val="roman"/>
    <w:pitch w:val="variable"/>
    <w:sig w:usb0="00000003" w:usb1="00000000" w:usb2="00000000" w:usb3="00000000" w:csb0="00000001" w:csb1="00000000"/>
  </w:font>
  <w:font w:name="Raleway">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55FA" w:rsidRPr="00783328" w:rsidRDefault="009D55FA" w:rsidP="00C55ABF">
    <w:pPr>
      <w:pStyle w:val="Footer"/>
      <w:tabs>
        <w:tab w:val="center" w:pos="7699"/>
        <w:tab w:val="left" w:pos="14456"/>
      </w:tabs>
      <w:jc w:val="left"/>
      <w:rPr>
        <w:rFonts w:asciiTheme="majorHAnsi" w:hAnsiTheme="majorHAnsi"/>
        <w:b/>
      </w:rPr>
    </w:pPr>
    <w:r>
      <w:rPr>
        <w:rFonts w:asciiTheme="majorHAnsi" w:hAnsiTheme="majorHAnsi"/>
        <w:b/>
        <w:color w:val="4F6228" w:themeColor="accent3" w:themeShade="80"/>
        <w:sz w:val="24"/>
      </w:rPr>
      <w:tab/>
    </w:r>
    <w:r>
      <w:rPr>
        <w:rFonts w:asciiTheme="majorHAnsi" w:hAnsiTheme="majorHAnsi"/>
        <w:b/>
        <w:color w:val="4F6228" w:themeColor="accent3" w:themeShade="80"/>
        <w:sz w:val="24"/>
      </w:rPr>
      <w:tab/>
    </w:r>
    <w:r w:rsidRPr="00EC6306">
      <w:rPr>
        <w:rFonts w:asciiTheme="majorHAnsi" w:hAnsiTheme="majorHAnsi"/>
        <w:b/>
        <w:color w:val="4F6228" w:themeColor="accent3" w:themeShade="80"/>
        <w:sz w:val="24"/>
      </w:rPr>
      <w:t>GreyB Services Pte. Ltd.</w:t>
    </w:r>
    <w:r>
      <w:rPr>
        <w:rFonts w:asciiTheme="majorHAnsi" w:hAnsiTheme="majorHAnsi"/>
        <w:b/>
        <w:color w:val="4F6228" w:themeColor="accent3" w:themeShade="80"/>
        <w:sz w:val="24"/>
      </w:rPr>
      <w:tab/>
    </w:r>
    <w:r>
      <w:rPr>
        <w:rFonts w:asciiTheme="majorHAnsi" w:hAnsiTheme="majorHAnsi"/>
        <w:b/>
        <w:color w:val="4F6228" w:themeColor="accent3" w:themeShade="80"/>
        <w:sz w:val="24"/>
      </w:rPr>
      <w:tab/>
    </w:r>
  </w:p>
  <w:p w:rsidR="009D55FA" w:rsidRDefault="009D55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4064" w:rsidRDefault="00E54064" w:rsidP="009C428E">
      <w:pPr>
        <w:spacing w:before="0" w:after="0" w:line="240" w:lineRule="auto"/>
      </w:pPr>
      <w:r>
        <w:separator/>
      </w:r>
    </w:p>
  </w:footnote>
  <w:footnote w:type="continuationSeparator" w:id="0">
    <w:p w:rsidR="00E54064" w:rsidRDefault="00E54064" w:rsidP="009C428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55FA" w:rsidRDefault="009D55FA">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55FA" w:rsidRPr="00C334F5" w:rsidRDefault="009D55FA" w:rsidP="00C334F5">
    <w:pPr>
      <w:pStyle w:val="Header"/>
      <w:jc w:val="left"/>
      <w:rPr>
        <w:rFonts w:asciiTheme="majorHAnsi" w:hAnsiTheme="majorHAnsi"/>
        <w:sz w:val="24"/>
        <w:highlight w:val="yellow"/>
      </w:rPr>
    </w:pPr>
    <w:r>
      <w:rPr>
        <w:rFonts w:asciiTheme="majorHAnsi" w:hAnsiTheme="majorHAnsi"/>
        <w:noProof/>
        <w:sz w:val="24"/>
        <w:highlight w:val="yellow"/>
        <w:lang w:val="en-IN" w:eastAsia="en-IN"/>
      </w:rPr>
      <mc:AlternateContent>
        <mc:Choice Requires="wps">
          <w:drawing>
            <wp:anchor distT="0" distB="0" distL="114300" distR="114300" simplePos="0" relativeHeight="251661312" behindDoc="0" locked="0" layoutInCell="0" allowOverlap="1" wp14:anchorId="25199946" wp14:editId="6219C647">
              <wp:simplePos x="0" y="0"/>
              <wp:positionH relativeFrom="margin">
                <wp:posOffset>-3976</wp:posOffset>
              </wp:positionH>
              <wp:positionV relativeFrom="topMargin">
                <wp:posOffset>214685</wp:posOffset>
              </wp:positionV>
              <wp:extent cx="7354957" cy="291079"/>
              <wp:effectExtent l="0" t="0" r="0" b="1397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4957" cy="291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55FA" w:rsidRPr="000E1463" w:rsidRDefault="009D55FA" w:rsidP="000E1463">
                          <w:pPr>
                            <w:spacing w:before="0" w:after="0"/>
                            <w:rPr>
                              <w:rFonts w:cs="Segoe UI"/>
                              <w:sz w:val="24"/>
                            </w:rPr>
                          </w:pPr>
                          <w:r>
                            <w:rPr>
                              <w:rFonts w:cs="Segoe UI"/>
                              <w:sz w:val="24"/>
                            </w:rPr>
                            <w:t>Invalidity Search</w:t>
                          </w:r>
                          <w:r w:rsidRPr="00551241">
                            <w:rPr>
                              <w:rFonts w:cs="Segoe UI"/>
                              <w:sz w:val="24"/>
                            </w:rPr>
                            <w:t xml:space="preserve"> - US9247299B1</w:t>
                          </w:r>
                        </w:p>
                        <w:p w:rsidR="009D55FA" w:rsidRPr="00C55ABF" w:rsidRDefault="009D55FA" w:rsidP="000E1463">
                          <w:pPr>
                            <w:spacing w:before="0" w:after="0"/>
                            <w:rPr>
                              <w:rFonts w:cs="Segoe UI"/>
                              <w:sz w:val="24"/>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25199946" id="_x0000_t202" coordsize="21600,21600" o:spt="202" path="m,l,21600r21600,l21600,xe">
              <v:stroke joinstyle="miter"/>
              <v:path gradientshapeok="t" o:connecttype="rect"/>
            </v:shapetype>
            <v:shape id="Text Box 3" o:spid="_x0000_s1074" type="#_x0000_t202" style="position:absolute;margin-left:-.3pt;margin-top:16.9pt;width:579.15pt;height:22.9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" o:allowincell="f" filled="f" stroked="f">
              <v:textbox inset=",0,,0">
                <w:txbxContent>
                  <w:p w:rsidR="009D55FA" w:rsidRPr="000E1463" w:rsidRDefault="009D55FA" w:rsidP="000E1463">
                    <w:pPr>
                      <w:spacing w:before="0" w:after="0"/>
                      <w:rPr>
                        <w:rFonts w:cs="Segoe UI"/>
                        <w:sz w:val="24"/>
                      </w:rPr>
                    </w:pPr>
                    <w:r>
                      <w:rPr>
                        <w:rFonts w:cs="Segoe UI"/>
                        <w:sz w:val="24"/>
                      </w:rPr>
                      <w:t>Invalidity Search</w:t>
                    </w:r>
                    <w:r w:rsidRPr="00551241">
                      <w:rPr>
                        <w:rFonts w:cs="Segoe UI"/>
                        <w:sz w:val="24"/>
                      </w:rPr>
                      <w:t xml:space="preserve"> - US9247299B1</w:t>
                    </w:r>
                  </w:p>
                  <w:p w:rsidR="009D55FA" w:rsidRPr="00C55ABF" w:rsidRDefault="009D55FA" w:rsidP="000E1463">
                    <w:pPr>
                      <w:spacing w:before="0" w:after="0"/>
                      <w:rPr>
                        <w:rFonts w:cs="Segoe UI"/>
                        <w:sz w:val="24"/>
                      </w:rPr>
                    </w:pPr>
                  </w:p>
                </w:txbxContent>
              </v:textbox>
              <w10:wrap anchorx="margin" anchory="margin"/>
            </v:shape>
          </w:pict>
        </mc:Fallback>
      </mc:AlternateContent>
    </w:r>
    <w:r>
      <w:rPr>
        <w:rFonts w:asciiTheme="majorHAnsi" w:hAnsiTheme="majorHAnsi"/>
        <w:noProof/>
        <w:sz w:val="24"/>
        <w:highlight w:val="yellow"/>
        <w:lang w:val="en-IN" w:eastAsia="en-IN"/>
      </w:rPr>
      <mc:AlternateContent>
        <mc:Choice Requires="wps">
          <w:drawing>
            <wp:anchor distT="0" distB="0" distL="114300" distR="114300" simplePos="0" relativeHeight="251662336" behindDoc="0" locked="0" layoutInCell="1" allowOverlap="1" wp14:anchorId="11D8864F" wp14:editId="3AA5497C">
              <wp:simplePos x="0" y="0"/>
              <wp:positionH relativeFrom="column">
                <wp:posOffset>8026388</wp:posOffset>
              </wp:positionH>
              <wp:positionV relativeFrom="paragraph">
                <wp:posOffset>-284480</wp:posOffset>
              </wp:positionV>
              <wp:extent cx="1722755" cy="330835"/>
              <wp:effectExtent l="0" t="0" r="0" b="0"/>
              <wp:wrapNone/>
              <wp:docPr id="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2755"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55FA" w:rsidRPr="00C55ABF" w:rsidRDefault="009D55FA" w:rsidP="00BB1770">
                          <w:pPr>
                            <w:spacing w:before="0" w:after="0"/>
                            <w:jc w:val="right"/>
                            <w:rPr>
                              <w:rFonts w:cs="Segoe UI"/>
                              <w:sz w:val="24"/>
                              <w:lang w:val="en-IN"/>
                            </w:rPr>
                          </w:pPr>
                          <w:r>
                            <w:rPr>
                              <w:rFonts w:cs="Segoe UI"/>
                              <w:sz w:val="24"/>
                              <w:lang w:val="en-IN"/>
                            </w:rPr>
                            <w:t>September 16</w:t>
                          </w:r>
                          <w:r w:rsidRPr="00D03280">
                            <w:rPr>
                              <w:rFonts w:cs="Segoe UI"/>
                              <w:sz w:val="24"/>
                              <w:lang w:val="en-IN"/>
                            </w:rPr>
                            <w:t xml:space="preserve">, </w:t>
                          </w:r>
                          <w:r>
                            <w:rPr>
                              <w:rFonts w:cs="Segoe UI"/>
                              <w:sz w:val="24"/>
                              <w:lang w:val="en-IN"/>
                            </w:rPr>
                            <w:t>2025</w:t>
                          </w:r>
                        </w:p>
                        <w:p w:rsidR="009D55FA" w:rsidRPr="00C55ABF" w:rsidRDefault="009D55FA" w:rsidP="00AC0CCB">
                          <w:pPr>
                            <w:spacing w:before="0" w:after="0"/>
                            <w:jc w:val="right"/>
                            <w:rPr>
                              <w:rFonts w:cs="Segoe UI"/>
                              <w:sz w:val="24"/>
                              <w:lang w:val="en-I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D8864F" id="Rectangle 6" o:spid="_x0000_s1075" style="position:absolute;margin-left:632pt;margin-top:-22.4pt;width:135.65pt;height:26.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" filled="f" stroked="f">
              <v:textbox>
                <w:txbxContent>
                  <w:p w:rsidR="009D55FA" w:rsidRPr="00C55ABF" w:rsidRDefault="009D55FA" w:rsidP="00BB1770">
                    <w:pPr>
                      <w:spacing w:before="0" w:after="0"/>
                      <w:jc w:val="right"/>
                      <w:rPr>
                        <w:rFonts w:cs="Segoe UI"/>
                        <w:sz w:val="24"/>
                        <w:lang w:val="en-IN"/>
                      </w:rPr>
                    </w:pPr>
                    <w:r>
                      <w:rPr>
                        <w:rFonts w:cs="Segoe UI"/>
                        <w:sz w:val="24"/>
                        <w:lang w:val="en-IN"/>
                      </w:rPr>
                      <w:t>September 16</w:t>
                    </w:r>
                    <w:r w:rsidRPr="00D03280">
                      <w:rPr>
                        <w:rFonts w:cs="Segoe UI"/>
                        <w:sz w:val="24"/>
                        <w:lang w:val="en-IN"/>
                      </w:rPr>
                      <w:t xml:space="preserve">, </w:t>
                    </w:r>
                    <w:r>
                      <w:rPr>
                        <w:rFonts w:cs="Segoe UI"/>
                        <w:sz w:val="24"/>
                        <w:lang w:val="en-IN"/>
                      </w:rPr>
                      <w:t>2025</w:t>
                    </w:r>
                  </w:p>
                  <w:p w:rsidR="009D55FA" w:rsidRPr="00C55ABF" w:rsidRDefault="009D55FA" w:rsidP="00AC0CCB">
                    <w:pPr>
                      <w:spacing w:before="0" w:after="0"/>
                      <w:jc w:val="right"/>
                      <w:rPr>
                        <w:rFonts w:cs="Segoe UI"/>
                        <w:sz w:val="24"/>
                        <w:lang w:val="en-IN"/>
                      </w:rPr>
                    </w:pPr>
                  </w:p>
                </w:txbxContent>
              </v:textbox>
            </v:rect>
          </w:pict>
        </mc:Fallback>
      </mc:AlternateContent>
    </w:r>
    <w:r>
      <w:rPr>
        <w:rFonts w:asciiTheme="majorHAnsi" w:hAnsiTheme="majorHAnsi"/>
        <w:noProof/>
        <w:sz w:val="24"/>
        <w:highlight w:val="yellow"/>
        <w:lang w:val="en-IN" w:eastAsia="en-IN"/>
      </w:rPr>
      <mc:AlternateContent>
        <mc:Choice Requires="wps">
          <w:drawing>
            <wp:anchor distT="0" distB="0" distL="114300" distR="114300" simplePos="0" relativeHeight="251660288" behindDoc="0" locked="0" layoutInCell="0" allowOverlap="1" wp14:anchorId="7200EA24" wp14:editId="28236DF3">
              <wp:simplePos x="0" y="0"/>
              <wp:positionH relativeFrom="page">
                <wp:align>left</wp:align>
              </wp:positionH>
              <wp:positionV relativeFrom="topMargin">
                <wp:align>center</wp:align>
              </wp:positionV>
              <wp:extent cx="457200" cy="321310"/>
              <wp:effectExtent l="0" t="4445"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131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D55FA" w:rsidRDefault="009D55FA" w:rsidP="00A87ABC">
                          <w:pPr>
                            <w:spacing w:before="120" w:after="120" w:line="240" w:lineRule="auto"/>
                            <w:ind w:right="113"/>
                            <w:jc w:val="right"/>
                            <w:rPr>
                              <w:color w:val="FFFFFF" w:themeColor="background1"/>
                            </w:rPr>
                          </w:pPr>
                          <w:r>
                            <w:fldChar w:fldCharType="begin"/>
                          </w:r>
                          <w:r>
                            <w:instrText xml:space="preserve"> PAGE   \* MERGEFORMAT </w:instrText>
                          </w:r>
                          <w:r>
                            <w:fldChar w:fldCharType="separate"/>
                          </w:r>
                          <w:r w:rsidR="00636CFC" w:rsidRPr="00636CFC">
                            <w:rPr>
                              <w:noProof/>
                              <w:color w:val="FFFFFF" w:themeColor="background1"/>
                            </w:rPr>
                            <w:t>4</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w14:anchorId="7200EA24" id="_x0000_t202" coordsize="21600,21600" o:spt="202" path="m,l,21600r21600,l21600,xe">
              <v:stroke joinstyle="miter"/>
              <v:path gradientshapeok="t" o:connecttype="rect"/>
            </v:shapetype>
            <v:shape id="Text Box 2" o:spid="_x0000_s1076" type="#_x0000_t202" style="position:absolute;margin-left:0;margin-top:0;width:36pt;height:25.3pt;z-index:25166028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" o:allowincell="f" fillcolor="#4f81bd [3204]" stroked="f">
              <v:textbox style="mso-fit-shape-to-text:t" inset=",0,,0">
                <w:txbxContent>
                  <w:p w:rsidR="009D55FA" w:rsidRDefault="009D55FA" w:rsidP="00A87ABC">
                    <w:pPr>
                      <w:spacing w:before="120" w:after="120" w:line="240" w:lineRule="auto"/>
                      <w:ind w:right="113"/>
                      <w:jc w:val="right"/>
                      <w:rPr>
                        <w:color w:val="FFFFFF" w:themeColor="background1"/>
                      </w:rPr>
                    </w:pPr>
                    <w:r>
                      <w:fldChar w:fldCharType="begin"/>
                    </w:r>
                    <w:r>
                      <w:instrText xml:space="preserve"> PAGE   \* MERGEFORMAT </w:instrText>
                    </w:r>
                    <w:r>
                      <w:fldChar w:fldCharType="separate"/>
                    </w:r>
                    <w:r w:rsidR="00636CFC" w:rsidRPr="00636CFC">
                      <w:rPr>
                        <w:noProof/>
                        <w:color w:val="FFFFFF" w:themeColor="background1"/>
                      </w:rPr>
                      <w:t>4</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50927612"/>
    <w:lvl w:ilvl="0">
      <w:start w:val="1"/>
      <w:numFmt w:val="bullet"/>
      <w:pStyle w:val="ListBullet"/>
      <w:lvlText w:val=""/>
      <w:lvlJc w:val="left"/>
      <w:pPr>
        <w:tabs>
          <w:tab w:val="num" w:pos="786"/>
        </w:tabs>
        <w:ind w:left="786" w:hanging="360"/>
      </w:pPr>
      <w:rPr>
        <w:rFonts w:ascii="Symbol" w:hAnsi="Symbol" w:hint="default"/>
      </w:rPr>
    </w:lvl>
  </w:abstractNum>
  <w:abstractNum w:abstractNumId="1">
    <w:nsid w:val="01596F65"/>
    <w:multiLevelType w:val="hybridMultilevel"/>
    <w:tmpl w:val="77A6770A"/>
    <w:lvl w:ilvl="0" w:tplc="8E7E036C">
      <w:start w:val="1"/>
      <w:numFmt w:val="decimal"/>
      <w:lvlText w:val="1.%1"/>
      <w:lvlJc w:val="left"/>
      <w:pPr>
        <w:ind w:left="644" w:hanging="360"/>
      </w:pPr>
      <w:rPr>
        <w:rFonts w:hint="default"/>
      </w:rPr>
    </w:lvl>
    <w:lvl w:ilvl="1" w:tplc="40090019" w:tentative="1">
      <w:start w:val="1"/>
      <w:numFmt w:val="lowerLetter"/>
      <w:lvlText w:val="%2."/>
      <w:lvlJc w:val="left"/>
      <w:pPr>
        <w:ind w:left="732" w:hanging="360"/>
      </w:pPr>
    </w:lvl>
    <w:lvl w:ilvl="2" w:tplc="4009001B" w:tentative="1">
      <w:start w:val="1"/>
      <w:numFmt w:val="lowerRoman"/>
      <w:lvlText w:val="%3."/>
      <w:lvlJc w:val="right"/>
      <w:pPr>
        <w:ind w:left="1452" w:hanging="180"/>
      </w:pPr>
    </w:lvl>
    <w:lvl w:ilvl="3" w:tplc="4009000F" w:tentative="1">
      <w:start w:val="1"/>
      <w:numFmt w:val="decimal"/>
      <w:lvlText w:val="%4."/>
      <w:lvlJc w:val="left"/>
      <w:pPr>
        <w:ind w:left="2172" w:hanging="360"/>
      </w:pPr>
    </w:lvl>
    <w:lvl w:ilvl="4" w:tplc="40090019" w:tentative="1">
      <w:start w:val="1"/>
      <w:numFmt w:val="lowerLetter"/>
      <w:lvlText w:val="%5."/>
      <w:lvlJc w:val="left"/>
      <w:pPr>
        <w:ind w:left="2892" w:hanging="360"/>
      </w:pPr>
    </w:lvl>
    <w:lvl w:ilvl="5" w:tplc="4009001B" w:tentative="1">
      <w:start w:val="1"/>
      <w:numFmt w:val="lowerRoman"/>
      <w:lvlText w:val="%6."/>
      <w:lvlJc w:val="right"/>
      <w:pPr>
        <w:ind w:left="3612" w:hanging="180"/>
      </w:pPr>
    </w:lvl>
    <w:lvl w:ilvl="6" w:tplc="4009000F" w:tentative="1">
      <w:start w:val="1"/>
      <w:numFmt w:val="decimal"/>
      <w:lvlText w:val="%7."/>
      <w:lvlJc w:val="left"/>
      <w:pPr>
        <w:ind w:left="4332" w:hanging="360"/>
      </w:pPr>
    </w:lvl>
    <w:lvl w:ilvl="7" w:tplc="40090019" w:tentative="1">
      <w:start w:val="1"/>
      <w:numFmt w:val="lowerLetter"/>
      <w:lvlText w:val="%8."/>
      <w:lvlJc w:val="left"/>
      <w:pPr>
        <w:ind w:left="5052" w:hanging="360"/>
      </w:pPr>
    </w:lvl>
    <w:lvl w:ilvl="8" w:tplc="4009001B" w:tentative="1">
      <w:start w:val="1"/>
      <w:numFmt w:val="lowerRoman"/>
      <w:lvlText w:val="%9."/>
      <w:lvlJc w:val="right"/>
      <w:pPr>
        <w:ind w:left="5772" w:hanging="180"/>
      </w:pPr>
    </w:lvl>
  </w:abstractNum>
  <w:abstractNum w:abstractNumId="2">
    <w:nsid w:val="0E2318AF"/>
    <w:multiLevelType w:val="hybridMultilevel"/>
    <w:tmpl w:val="3D16C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A76FCF"/>
    <w:multiLevelType w:val="hybridMultilevel"/>
    <w:tmpl w:val="3D16C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E42B96"/>
    <w:multiLevelType w:val="hybridMultilevel"/>
    <w:tmpl w:val="3D16C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6620E4"/>
    <w:multiLevelType w:val="hybridMultilevel"/>
    <w:tmpl w:val="CB7832CC"/>
    <w:lvl w:ilvl="0" w:tplc="0409000F">
      <w:start w:val="1"/>
      <w:numFmt w:val="decimal"/>
      <w:lvlText w:val="%1."/>
      <w:lvlJc w:val="left"/>
      <w:pPr>
        <w:ind w:left="460" w:hanging="360"/>
      </w:p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6">
    <w:nsid w:val="306F53CD"/>
    <w:multiLevelType w:val="hybridMultilevel"/>
    <w:tmpl w:val="3D16C5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32BE645D"/>
    <w:multiLevelType w:val="multilevel"/>
    <w:tmpl w:val="B3160808"/>
    <w:styleLink w:val="Headings"/>
    <w:lvl w:ilvl="0">
      <w:start w:val="1"/>
      <w:numFmt w:val="decimal"/>
      <w:pStyle w:val="Heading1"/>
      <w:suff w:val="space"/>
      <w:lvlText w:val="%1."/>
      <w:lvlJc w:val="left"/>
      <w:pPr>
        <w:ind w:left="2610" w:firstLine="0"/>
      </w:pPr>
      <w:rPr>
        <w:rFonts w:hint="default"/>
      </w:rPr>
    </w:lvl>
    <w:lvl w:ilvl="1">
      <w:start w:val="1"/>
      <w:numFmt w:val="decimal"/>
      <w:pStyle w:val="Heading2"/>
      <w:suff w:val="space"/>
      <w:lvlText w:val="%1.%2"/>
      <w:lvlJc w:val="left"/>
      <w:pPr>
        <w:ind w:left="630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8">
    <w:nsid w:val="345139DA"/>
    <w:multiLevelType w:val="multilevel"/>
    <w:tmpl w:val="B3160808"/>
    <w:numStyleLink w:val="Headings"/>
  </w:abstractNum>
  <w:abstractNum w:abstractNumId="9">
    <w:nsid w:val="36FF257D"/>
    <w:multiLevelType w:val="hybridMultilevel"/>
    <w:tmpl w:val="CB7832CC"/>
    <w:lvl w:ilvl="0" w:tplc="0409000F">
      <w:start w:val="1"/>
      <w:numFmt w:val="decimal"/>
      <w:lvlText w:val="%1."/>
      <w:lvlJc w:val="left"/>
      <w:pPr>
        <w:ind w:left="460" w:hanging="360"/>
      </w:p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0">
    <w:nsid w:val="3EAA43C1"/>
    <w:multiLevelType w:val="hybridMultilevel"/>
    <w:tmpl w:val="D89A324C"/>
    <w:lvl w:ilvl="0" w:tplc="0409000F">
      <w:start w:val="1"/>
      <w:numFmt w:val="bullet"/>
      <w:lvlText w:val=""/>
      <w:lvlJc w:val="left"/>
      <w:pPr>
        <w:tabs>
          <w:tab w:val="num" w:pos="1080"/>
        </w:tabs>
        <w:ind w:left="1080" w:hanging="360"/>
      </w:pPr>
      <w:rPr>
        <w:rFonts w:ascii="Symbol" w:hAnsi="Symbol" w:hint="default"/>
      </w:rPr>
    </w:lvl>
    <w:lvl w:ilvl="1" w:tplc="E29AAC5E">
      <w:numFmt w:val="bullet"/>
      <w:lvlText w:val="•"/>
      <w:lvlJc w:val="left"/>
      <w:pPr>
        <w:ind w:left="2160" w:hanging="720"/>
      </w:pPr>
      <w:rPr>
        <w:rFonts w:ascii="Arial" w:eastAsia="Times New Roman" w:hAnsi="Arial" w:cs="Aria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48576E82"/>
    <w:multiLevelType w:val="hybridMultilevel"/>
    <w:tmpl w:val="6D528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9D83908"/>
    <w:multiLevelType w:val="hybridMultilevel"/>
    <w:tmpl w:val="9ABCCC60"/>
    <w:lvl w:ilvl="0" w:tplc="A6EADC52">
      <w:start w:val="12"/>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78B2F48"/>
    <w:multiLevelType w:val="hybridMultilevel"/>
    <w:tmpl w:val="A906F1F4"/>
    <w:lvl w:ilvl="0" w:tplc="66B6DF7E">
      <w:start w:val="1"/>
      <w:numFmt w:val="decimal"/>
      <w:lvlText w:val="13.%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19729DB"/>
    <w:multiLevelType w:val="hybridMultilevel"/>
    <w:tmpl w:val="4878AB96"/>
    <w:lvl w:ilvl="0" w:tplc="42B45294">
      <w:start w:val="14"/>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6B33F1A"/>
    <w:multiLevelType w:val="hybridMultilevel"/>
    <w:tmpl w:val="3D16C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92C7FA9"/>
    <w:multiLevelType w:val="hybridMultilevel"/>
    <w:tmpl w:val="A3F21E50"/>
    <w:lvl w:ilvl="0" w:tplc="8878C928">
      <w:start w:val="1"/>
      <w:numFmt w:val="decimal"/>
      <w:lvlText w:val="11.%1"/>
      <w:lvlJc w:val="left"/>
      <w:pPr>
        <w:ind w:left="644" w:hanging="360"/>
      </w:pPr>
      <w:rPr>
        <w:rFonts w:hint="default"/>
      </w:rPr>
    </w:lvl>
    <w:lvl w:ilvl="1" w:tplc="40090019" w:tentative="1">
      <w:start w:val="1"/>
      <w:numFmt w:val="lowerLetter"/>
      <w:lvlText w:val="%2."/>
      <w:lvlJc w:val="left"/>
      <w:pPr>
        <w:ind w:left="732" w:hanging="360"/>
      </w:pPr>
    </w:lvl>
    <w:lvl w:ilvl="2" w:tplc="4009001B" w:tentative="1">
      <w:start w:val="1"/>
      <w:numFmt w:val="lowerRoman"/>
      <w:lvlText w:val="%3."/>
      <w:lvlJc w:val="right"/>
      <w:pPr>
        <w:ind w:left="1452" w:hanging="180"/>
      </w:pPr>
    </w:lvl>
    <w:lvl w:ilvl="3" w:tplc="4009000F" w:tentative="1">
      <w:start w:val="1"/>
      <w:numFmt w:val="decimal"/>
      <w:lvlText w:val="%4."/>
      <w:lvlJc w:val="left"/>
      <w:pPr>
        <w:ind w:left="2172" w:hanging="360"/>
      </w:pPr>
    </w:lvl>
    <w:lvl w:ilvl="4" w:tplc="40090019" w:tentative="1">
      <w:start w:val="1"/>
      <w:numFmt w:val="lowerLetter"/>
      <w:lvlText w:val="%5."/>
      <w:lvlJc w:val="left"/>
      <w:pPr>
        <w:ind w:left="2892" w:hanging="360"/>
      </w:pPr>
    </w:lvl>
    <w:lvl w:ilvl="5" w:tplc="4009001B" w:tentative="1">
      <w:start w:val="1"/>
      <w:numFmt w:val="lowerRoman"/>
      <w:lvlText w:val="%6."/>
      <w:lvlJc w:val="right"/>
      <w:pPr>
        <w:ind w:left="3612" w:hanging="180"/>
      </w:pPr>
    </w:lvl>
    <w:lvl w:ilvl="6" w:tplc="4009000F" w:tentative="1">
      <w:start w:val="1"/>
      <w:numFmt w:val="decimal"/>
      <w:lvlText w:val="%7."/>
      <w:lvlJc w:val="left"/>
      <w:pPr>
        <w:ind w:left="4332" w:hanging="360"/>
      </w:pPr>
    </w:lvl>
    <w:lvl w:ilvl="7" w:tplc="40090019" w:tentative="1">
      <w:start w:val="1"/>
      <w:numFmt w:val="lowerLetter"/>
      <w:lvlText w:val="%8."/>
      <w:lvlJc w:val="left"/>
      <w:pPr>
        <w:ind w:left="5052" w:hanging="360"/>
      </w:pPr>
    </w:lvl>
    <w:lvl w:ilvl="8" w:tplc="4009001B" w:tentative="1">
      <w:start w:val="1"/>
      <w:numFmt w:val="lowerRoman"/>
      <w:lvlText w:val="%9."/>
      <w:lvlJc w:val="right"/>
      <w:pPr>
        <w:ind w:left="5772" w:hanging="180"/>
      </w:pPr>
    </w:lvl>
  </w:abstractNum>
  <w:abstractNum w:abstractNumId="17">
    <w:nsid w:val="69454CAE"/>
    <w:multiLevelType w:val="hybridMultilevel"/>
    <w:tmpl w:val="80325BA2"/>
    <w:lvl w:ilvl="0" w:tplc="7526C116">
      <w:start w:val="2"/>
      <w:numFmt w:val="decimal"/>
      <w:lvlText w:val="%1."/>
      <w:lvlJc w:val="left"/>
      <w:pPr>
        <w:ind w:left="644" w:hanging="360"/>
      </w:pPr>
      <w:rPr>
        <w:rFonts w:hint="default"/>
      </w:rPr>
    </w:lvl>
    <w:lvl w:ilvl="1" w:tplc="40090019" w:tentative="1">
      <w:start w:val="1"/>
      <w:numFmt w:val="lowerLetter"/>
      <w:lvlText w:val="%2."/>
      <w:lvlJc w:val="left"/>
      <w:pPr>
        <w:ind w:left="732" w:hanging="360"/>
      </w:pPr>
    </w:lvl>
    <w:lvl w:ilvl="2" w:tplc="4009001B" w:tentative="1">
      <w:start w:val="1"/>
      <w:numFmt w:val="lowerRoman"/>
      <w:lvlText w:val="%3."/>
      <w:lvlJc w:val="right"/>
      <w:pPr>
        <w:ind w:left="1452" w:hanging="180"/>
      </w:pPr>
    </w:lvl>
    <w:lvl w:ilvl="3" w:tplc="4009000F" w:tentative="1">
      <w:start w:val="1"/>
      <w:numFmt w:val="decimal"/>
      <w:lvlText w:val="%4."/>
      <w:lvlJc w:val="left"/>
      <w:pPr>
        <w:ind w:left="2172" w:hanging="360"/>
      </w:pPr>
    </w:lvl>
    <w:lvl w:ilvl="4" w:tplc="40090019" w:tentative="1">
      <w:start w:val="1"/>
      <w:numFmt w:val="lowerLetter"/>
      <w:lvlText w:val="%5."/>
      <w:lvlJc w:val="left"/>
      <w:pPr>
        <w:ind w:left="2892" w:hanging="360"/>
      </w:pPr>
    </w:lvl>
    <w:lvl w:ilvl="5" w:tplc="4009001B" w:tentative="1">
      <w:start w:val="1"/>
      <w:numFmt w:val="lowerRoman"/>
      <w:lvlText w:val="%6."/>
      <w:lvlJc w:val="right"/>
      <w:pPr>
        <w:ind w:left="3612" w:hanging="180"/>
      </w:pPr>
    </w:lvl>
    <w:lvl w:ilvl="6" w:tplc="4009000F" w:tentative="1">
      <w:start w:val="1"/>
      <w:numFmt w:val="decimal"/>
      <w:lvlText w:val="%7."/>
      <w:lvlJc w:val="left"/>
      <w:pPr>
        <w:ind w:left="4332" w:hanging="360"/>
      </w:pPr>
    </w:lvl>
    <w:lvl w:ilvl="7" w:tplc="40090019" w:tentative="1">
      <w:start w:val="1"/>
      <w:numFmt w:val="lowerLetter"/>
      <w:lvlText w:val="%8."/>
      <w:lvlJc w:val="left"/>
      <w:pPr>
        <w:ind w:left="5052" w:hanging="360"/>
      </w:pPr>
    </w:lvl>
    <w:lvl w:ilvl="8" w:tplc="4009001B" w:tentative="1">
      <w:start w:val="1"/>
      <w:numFmt w:val="lowerRoman"/>
      <w:lvlText w:val="%9."/>
      <w:lvlJc w:val="right"/>
      <w:pPr>
        <w:ind w:left="5772" w:hanging="180"/>
      </w:pPr>
    </w:lvl>
  </w:abstractNum>
  <w:abstractNum w:abstractNumId="18">
    <w:nsid w:val="6CE139F0"/>
    <w:multiLevelType w:val="hybridMultilevel"/>
    <w:tmpl w:val="CB7832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71436B73"/>
    <w:multiLevelType w:val="hybridMultilevel"/>
    <w:tmpl w:val="4D60F46A"/>
    <w:lvl w:ilvl="0" w:tplc="474C93DC">
      <w:start w:val="1"/>
      <w:numFmt w:val="decimal"/>
      <w:lvlText w:val="23.%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3777312"/>
    <w:multiLevelType w:val="hybridMultilevel"/>
    <w:tmpl w:val="3D16C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4252AF"/>
    <w:multiLevelType w:val="hybridMultilevel"/>
    <w:tmpl w:val="3D16C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FF7707A"/>
    <w:multiLevelType w:val="hybridMultilevel"/>
    <w:tmpl w:val="EB941F7A"/>
    <w:lvl w:ilvl="0" w:tplc="EBBC3A10">
      <w:start w:val="1"/>
      <w:numFmt w:val="decimal"/>
      <w:lvlText w:val="S%1."/>
      <w:lvlJc w:val="left"/>
      <w:pPr>
        <w:ind w:left="234" w:hanging="360"/>
      </w:pPr>
      <w:rPr>
        <w:rFonts w:hint="default"/>
      </w:rPr>
    </w:lvl>
    <w:lvl w:ilvl="1" w:tplc="04090019">
      <w:start w:val="1"/>
      <w:numFmt w:val="lowerLetter"/>
      <w:lvlText w:val="%2."/>
      <w:lvlJc w:val="left"/>
      <w:pPr>
        <w:ind w:left="882" w:hanging="360"/>
      </w:pPr>
    </w:lvl>
    <w:lvl w:ilvl="2" w:tplc="0409001B" w:tentative="1">
      <w:start w:val="1"/>
      <w:numFmt w:val="lowerRoman"/>
      <w:lvlText w:val="%3."/>
      <w:lvlJc w:val="right"/>
      <w:pPr>
        <w:ind w:left="1602" w:hanging="180"/>
      </w:pPr>
    </w:lvl>
    <w:lvl w:ilvl="3" w:tplc="0409000F" w:tentative="1">
      <w:start w:val="1"/>
      <w:numFmt w:val="decimal"/>
      <w:lvlText w:val="%4."/>
      <w:lvlJc w:val="left"/>
      <w:pPr>
        <w:ind w:left="2322" w:hanging="360"/>
      </w:pPr>
    </w:lvl>
    <w:lvl w:ilvl="4" w:tplc="04090019" w:tentative="1">
      <w:start w:val="1"/>
      <w:numFmt w:val="lowerLetter"/>
      <w:lvlText w:val="%5."/>
      <w:lvlJc w:val="left"/>
      <w:pPr>
        <w:ind w:left="3042" w:hanging="360"/>
      </w:pPr>
    </w:lvl>
    <w:lvl w:ilvl="5" w:tplc="0409001B" w:tentative="1">
      <w:start w:val="1"/>
      <w:numFmt w:val="lowerRoman"/>
      <w:lvlText w:val="%6."/>
      <w:lvlJc w:val="right"/>
      <w:pPr>
        <w:ind w:left="3762" w:hanging="180"/>
      </w:pPr>
    </w:lvl>
    <w:lvl w:ilvl="6" w:tplc="0409000F" w:tentative="1">
      <w:start w:val="1"/>
      <w:numFmt w:val="decimal"/>
      <w:lvlText w:val="%7."/>
      <w:lvlJc w:val="left"/>
      <w:pPr>
        <w:ind w:left="4482" w:hanging="360"/>
      </w:pPr>
    </w:lvl>
    <w:lvl w:ilvl="7" w:tplc="04090019" w:tentative="1">
      <w:start w:val="1"/>
      <w:numFmt w:val="lowerLetter"/>
      <w:lvlText w:val="%8."/>
      <w:lvlJc w:val="left"/>
      <w:pPr>
        <w:ind w:left="5202" w:hanging="360"/>
      </w:pPr>
    </w:lvl>
    <w:lvl w:ilvl="8" w:tplc="0409001B" w:tentative="1">
      <w:start w:val="1"/>
      <w:numFmt w:val="lowerRoman"/>
      <w:lvlText w:val="%9."/>
      <w:lvlJc w:val="right"/>
      <w:pPr>
        <w:ind w:left="5922" w:hanging="180"/>
      </w:pPr>
    </w:lvl>
  </w:abstractNum>
  <w:num w:numId="1">
    <w:abstractNumId w:val="7"/>
  </w:num>
  <w:num w:numId="2">
    <w:abstractNumId w:val="8"/>
    <w:lvlOverride w:ilvl="1">
      <w:lvl w:ilvl="1">
        <w:start w:val="1"/>
        <w:numFmt w:val="decimal"/>
        <w:pStyle w:val="Heading2"/>
        <w:suff w:val="space"/>
        <w:lvlText w:val="%1.%2"/>
        <w:lvlJc w:val="left"/>
        <w:pPr>
          <w:ind w:left="7020" w:firstLine="0"/>
        </w:pPr>
        <w:rPr>
          <w:rFonts w:asciiTheme="majorHAnsi" w:hAnsiTheme="majorHAnsi" w:hint="default"/>
          <w:sz w:val="40"/>
          <w:szCs w:val="40"/>
        </w:rPr>
      </w:lvl>
    </w:lvlOverride>
  </w:num>
  <w:num w:numId="3">
    <w:abstractNumId w:val="0"/>
  </w:num>
  <w:num w:numId="4">
    <w:abstractNumId w:val="8"/>
    <w:lvlOverride w:ilvl="0">
      <w:lvl w:ilvl="0">
        <w:start w:val="1"/>
        <w:numFmt w:val="decimal"/>
        <w:pStyle w:val="Heading1"/>
        <w:suff w:val="space"/>
        <w:lvlText w:val="%1."/>
        <w:lvlJc w:val="left"/>
        <w:pPr>
          <w:ind w:left="2610" w:firstLine="0"/>
        </w:pPr>
        <w:rPr>
          <w:rFonts w:hint="default"/>
          <w:i w:val="0"/>
        </w:rPr>
      </w:lvl>
    </w:lvlOverride>
    <w:lvlOverride w:ilvl="1">
      <w:lvl w:ilvl="1">
        <w:start w:val="1"/>
        <w:numFmt w:val="decimal"/>
        <w:pStyle w:val="Heading2"/>
        <w:suff w:val="space"/>
        <w:lvlText w:val="%1.%2"/>
        <w:lvlJc w:val="left"/>
        <w:pPr>
          <w:ind w:left="0" w:firstLine="0"/>
        </w:pPr>
        <w:rPr>
          <w:rFonts w:asciiTheme="majorHAnsi" w:hAnsiTheme="majorHAnsi" w:hint="default"/>
          <w:i w:val="0"/>
          <w:sz w:val="40"/>
          <w:szCs w:val="40"/>
        </w:rPr>
      </w:lvl>
    </w:lvlOverride>
  </w:num>
  <w:num w:numId="5">
    <w:abstractNumId w:val="8"/>
    <w:lvlOverride w:ilvl="1">
      <w:lvl w:ilvl="1">
        <w:start w:val="1"/>
        <w:numFmt w:val="decimal"/>
        <w:pStyle w:val="Heading2"/>
        <w:suff w:val="space"/>
        <w:lvlText w:val="%1.%2"/>
        <w:lvlJc w:val="left"/>
        <w:pPr>
          <w:ind w:left="1276" w:firstLine="0"/>
        </w:pPr>
        <w:rPr>
          <w:rFonts w:asciiTheme="majorHAnsi" w:hAnsiTheme="majorHAnsi" w:hint="default"/>
          <w:i w:val="0"/>
          <w:sz w:val="40"/>
          <w:szCs w:val="40"/>
        </w:rPr>
      </w:lvl>
    </w:lvlOverride>
  </w:num>
  <w:num w:numId="6">
    <w:abstractNumId w:val="1"/>
  </w:num>
  <w:num w:numId="7">
    <w:abstractNumId w:val="17"/>
  </w:num>
  <w:num w:numId="8">
    <w:abstractNumId w:val="16"/>
  </w:num>
  <w:num w:numId="9">
    <w:abstractNumId w:val="12"/>
  </w:num>
  <w:num w:numId="10">
    <w:abstractNumId w:val="13"/>
  </w:num>
  <w:num w:numId="11">
    <w:abstractNumId w:val="14"/>
  </w:num>
  <w:num w:numId="12">
    <w:abstractNumId w:val="19"/>
  </w:num>
  <w:num w:numId="13">
    <w:abstractNumId w:val="18"/>
  </w:num>
  <w:num w:numId="14">
    <w:abstractNumId w:val="8"/>
  </w:num>
  <w:num w:numId="15">
    <w:abstractNumId w:val="10"/>
  </w:num>
  <w:num w:numId="16">
    <w:abstractNumId w:val="3"/>
  </w:num>
  <w:num w:numId="17">
    <w:abstractNumId w:val="5"/>
  </w:num>
  <w:num w:numId="18">
    <w:abstractNumId w:val="9"/>
  </w:num>
  <w:num w:numId="19">
    <w:abstractNumId w:val="21"/>
  </w:num>
  <w:num w:numId="20">
    <w:abstractNumId w:val="20"/>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num>
  <w:num w:numId="23">
    <w:abstractNumId w:val="22"/>
  </w:num>
  <w:num w:numId="24">
    <w:abstractNumId w:val="15"/>
  </w:num>
  <w:num w:numId="25">
    <w:abstractNumId w:val="2"/>
  </w:num>
  <w:num w:numId="26">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A0NzC0MLIwMDW1MLRU0lEKTi0uzszPAykwrAUAtJ8VISwAAAA="/>
  </w:docVars>
  <w:rsids>
    <w:rsidRoot w:val="005926C3"/>
    <w:rsid w:val="00000142"/>
    <w:rsid w:val="000008B7"/>
    <w:rsid w:val="00000C8B"/>
    <w:rsid w:val="00001BDF"/>
    <w:rsid w:val="00002144"/>
    <w:rsid w:val="000025C0"/>
    <w:rsid w:val="00002AD2"/>
    <w:rsid w:val="00002E66"/>
    <w:rsid w:val="00003F25"/>
    <w:rsid w:val="00004A24"/>
    <w:rsid w:val="000056DC"/>
    <w:rsid w:val="000063FA"/>
    <w:rsid w:val="000078BD"/>
    <w:rsid w:val="00007CA5"/>
    <w:rsid w:val="00007D81"/>
    <w:rsid w:val="00010264"/>
    <w:rsid w:val="00012415"/>
    <w:rsid w:val="000134E6"/>
    <w:rsid w:val="00014070"/>
    <w:rsid w:val="0001432F"/>
    <w:rsid w:val="00015045"/>
    <w:rsid w:val="0001576B"/>
    <w:rsid w:val="00015C05"/>
    <w:rsid w:val="000212C4"/>
    <w:rsid w:val="00021681"/>
    <w:rsid w:val="00023797"/>
    <w:rsid w:val="00024876"/>
    <w:rsid w:val="00025448"/>
    <w:rsid w:val="000257D9"/>
    <w:rsid w:val="0002683C"/>
    <w:rsid w:val="00026BE2"/>
    <w:rsid w:val="00026C94"/>
    <w:rsid w:val="00026E04"/>
    <w:rsid w:val="00027C75"/>
    <w:rsid w:val="00027E8E"/>
    <w:rsid w:val="000302BD"/>
    <w:rsid w:val="000302E2"/>
    <w:rsid w:val="00030881"/>
    <w:rsid w:val="00030ED0"/>
    <w:rsid w:val="00032469"/>
    <w:rsid w:val="00032609"/>
    <w:rsid w:val="00032712"/>
    <w:rsid w:val="000329AF"/>
    <w:rsid w:val="00033B68"/>
    <w:rsid w:val="00033D90"/>
    <w:rsid w:val="00034409"/>
    <w:rsid w:val="00037374"/>
    <w:rsid w:val="00037F62"/>
    <w:rsid w:val="00040167"/>
    <w:rsid w:val="000410FB"/>
    <w:rsid w:val="00041F10"/>
    <w:rsid w:val="000427E7"/>
    <w:rsid w:val="00043885"/>
    <w:rsid w:val="00043C48"/>
    <w:rsid w:val="00043C87"/>
    <w:rsid w:val="00043DF8"/>
    <w:rsid w:val="000454E0"/>
    <w:rsid w:val="00045EF8"/>
    <w:rsid w:val="00045F54"/>
    <w:rsid w:val="0004733A"/>
    <w:rsid w:val="0004744D"/>
    <w:rsid w:val="0004773A"/>
    <w:rsid w:val="00050D15"/>
    <w:rsid w:val="00051512"/>
    <w:rsid w:val="00051769"/>
    <w:rsid w:val="00051E89"/>
    <w:rsid w:val="000521A4"/>
    <w:rsid w:val="00052444"/>
    <w:rsid w:val="0005425B"/>
    <w:rsid w:val="00055AF7"/>
    <w:rsid w:val="00055E0C"/>
    <w:rsid w:val="00056072"/>
    <w:rsid w:val="00056401"/>
    <w:rsid w:val="00056DE6"/>
    <w:rsid w:val="0005748E"/>
    <w:rsid w:val="000574AE"/>
    <w:rsid w:val="0005788B"/>
    <w:rsid w:val="00057B61"/>
    <w:rsid w:val="000600B0"/>
    <w:rsid w:val="000600C1"/>
    <w:rsid w:val="00060166"/>
    <w:rsid w:val="00060EFE"/>
    <w:rsid w:val="00061239"/>
    <w:rsid w:val="0006151D"/>
    <w:rsid w:val="000621A4"/>
    <w:rsid w:val="000640BB"/>
    <w:rsid w:val="00064A5C"/>
    <w:rsid w:val="000709FF"/>
    <w:rsid w:val="000723FB"/>
    <w:rsid w:val="00072873"/>
    <w:rsid w:val="00072B3B"/>
    <w:rsid w:val="000734B8"/>
    <w:rsid w:val="00073B0B"/>
    <w:rsid w:val="00074C4F"/>
    <w:rsid w:val="00075DE9"/>
    <w:rsid w:val="000769C2"/>
    <w:rsid w:val="00077136"/>
    <w:rsid w:val="000777B2"/>
    <w:rsid w:val="000779C3"/>
    <w:rsid w:val="00077C42"/>
    <w:rsid w:val="00077DD9"/>
    <w:rsid w:val="00077DFA"/>
    <w:rsid w:val="00080180"/>
    <w:rsid w:val="00080400"/>
    <w:rsid w:val="0008091F"/>
    <w:rsid w:val="00080A8B"/>
    <w:rsid w:val="00080C0A"/>
    <w:rsid w:val="00081A6D"/>
    <w:rsid w:val="00081DCA"/>
    <w:rsid w:val="00081F48"/>
    <w:rsid w:val="0008204A"/>
    <w:rsid w:val="00082689"/>
    <w:rsid w:val="00082837"/>
    <w:rsid w:val="00082A41"/>
    <w:rsid w:val="00082AC8"/>
    <w:rsid w:val="00082E65"/>
    <w:rsid w:val="00083337"/>
    <w:rsid w:val="00083939"/>
    <w:rsid w:val="00083A16"/>
    <w:rsid w:val="00083F58"/>
    <w:rsid w:val="00084001"/>
    <w:rsid w:val="00084317"/>
    <w:rsid w:val="000844BB"/>
    <w:rsid w:val="00084862"/>
    <w:rsid w:val="00084EBD"/>
    <w:rsid w:val="0008529F"/>
    <w:rsid w:val="00085874"/>
    <w:rsid w:val="00087293"/>
    <w:rsid w:val="00087920"/>
    <w:rsid w:val="00090610"/>
    <w:rsid w:val="000908CB"/>
    <w:rsid w:val="00092430"/>
    <w:rsid w:val="000926EF"/>
    <w:rsid w:val="00092D7F"/>
    <w:rsid w:val="00094488"/>
    <w:rsid w:val="0009570D"/>
    <w:rsid w:val="000958AD"/>
    <w:rsid w:val="0009658C"/>
    <w:rsid w:val="000A03CE"/>
    <w:rsid w:val="000A0587"/>
    <w:rsid w:val="000A0611"/>
    <w:rsid w:val="000A1CBB"/>
    <w:rsid w:val="000A30DE"/>
    <w:rsid w:val="000A3B2E"/>
    <w:rsid w:val="000A46E1"/>
    <w:rsid w:val="000A7955"/>
    <w:rsid w:val="000B0BBC"/>
    <w:rsid w:val="000B256D"/>
    <w:rsid w:val="000B341D"/>
    <w:rsid w:val="000B5BAF"/>
    <w:rsid w:val="000B5DB5"/>
    <w:rsid w:val="000B5E46"/>
    <w:rsid w:val="000B7661"/>
    <w:rsid w:val="000B7A81"/>
    <w:rsid w:val="000C0B58"/>
    <w:rsid w:val="000C13A3"/>
    <w:rsid w:val="000C207F"/>
    <w:rsid w:val="000C24FA"/>
    <w:rsid w:val="000C2BD1"/>
    <w:rsid w:val="000C3CDB"/>
    <w:rsid w:val="000C4F12"/>
    <w:rsid w:val="000C4FE7"/>
    <w:rsid w:val="000C5040"/>
    <w:rsid w:val="000C5122"/>
    <w:rsid w:val="000C6287"/>
    <w:rsid w:val="000C664D"/>
    <w:rsid w:val="000C7CE6"/>
    <w:rsid w:val="000D0FF3"/>
    <w:rsid w:val="000D189E"/>
    <w:rsid w:val="000D29A2"/>
    <w:rsid w:val="000D3ABE"/>
    <w:rsid w:val="000D3D04"/>
    <w:rsid w:val="000D4A02"/>
    <w:rsid w:val="000D4AC5"/>
    <w:rsid w:val="000D5704"/>
    <w:rsid w:val="000D666C"/>
    <w:rsid w:val="000D7308"/>
    <w:rsid w:val="000E0718"/>
    <w:rsid w:val="000E1432"/>
    <w:rsid w:val="000E1463"/>
    <w:rsid w:val="000E1C10"/>
    <w:rsid w:val="000E27BD"/>
    <w:rsid w:val="000E2CC1"/>
    <w:rsid w:val="000E402E"/>
    <w:rsid w:val="000E461B"/>
    <w:rsid w:val="000E50BE"/>
    <w:rsid w:val="000E567A"/>
    <w:rsid w:val="000E6CFA"/>
    <w:rsid w:val="000E745A"/>
    <w:rsid w:val="000F0249"/>
    <w:rsid w:val="000F091D"/>
    <w:rsid w:val="000F1CBF"/>
    <w:rsid w:val="000F250E"/>
    <w:rsid w:val="000F336F"/>
    <w:rsid w:val="000F52E3"/>
    <w:rsid w:val="00100E71"/>
    <w:rsid w:val="001016BA"/>
    <w:rsid w:val="00101849"/>
    <w:rsid w:val="00101E47"/>
    <w:rsid w:val="001059CA"/>
    <w:rsid w:val="00105B60"/>
    <w:rsid w:val="001065C8"/>
    <w:rsid w:val="001065F1"/>
    <w:rsid w:val="0010758E"/>
    <w:rsid w:val="00107849"/>
    <w:rsid w:val="00111524"/>
    <w:rsid w:val="00111D7A"/>
    <w:rsid w:val="001131F8"/>
    <w:rsid w:val="001138B9"/>
    <w:rsid w:val="00113B33"/>
    <w:rsid w:val="00113F37"/>
    <w:rsid w:val="00114024"/>
    <w:rsid w:val="00114A47"/>
    <w:rsid w:val="001157C4"/>
    <w:rsid w:val="0011674B"/>
    <w:rsid w:val="0011699E"/>
    <w:rsid w:val="00116D8C"/>
    <w:rsid w:val="00117877"/>
    <w:rsid w:val="00117D0D"/>
    <w:rsid w:val="00122369"/>
    <w:rsid w:val="00122A7C"/>
    <w:rsid w:val="00123647"/>
    <w:rsid w:val="00123A18"/>
    <w:rsid w:val="00125328"/>
    <w:rsid w:val="001254F3"/>
    <w:rsid w:val="001255A9"/>
    <w:rsid w:val="0012619D"/>
    <w:rsid w:val="00126435"/>
    <w:rsid w:val="00130D0E"/>
    <w:rsid w:val="00130FD8"/>
    <w:rsid w:val="00131169"/>
    <w:rsid w:val="0013172A"/>
    <w:rsid w:val="0013207B"/>
    <w:rsid w:val="0013324C"/>
    <w:rsid w:val="001344C7"/>
    <w:rsid w:val="00134F48"/>
    <w:rsid w:val="0013529C"/>
    <w:rsid w:val="00135683"/>
    <w:rsid w:val="00135E3D"/>
    <w:rsid w:val="00137760"/>
    <w:rsid w:val="00137CC9"/>
    <w:rsid w:val="00137D6E"/>
    <w:rsid w:val="001411B7"/>
    <w:rsid w:val="00142D80"/>
    <w:rsid w:val="00143E39"/>
    <w:rsid w:val="001443DC"/>
    <w:rsid w:val="001444EA"/>
    <w:rsid w:val="00144E59"/>
    <w:rsid w:val="00145659"/>
    <w:rsid w:val="00145C8A"/>
    <w:rsid w:val="00146514"/>
    <w:rsid w:val="001469D0"/>
    <w:rsid w:val="00152875"/>
    <w:rsid w:val="00153259"/>
    <w:rsid w:val="0015325E"/>
    <w:rsid w:val="0015337A"/>
    <w:rsid w:val="00153531"/>
    <w:rsid w:val="00154361"/>
    <w:rsid w:val="00154946"/>
    <w:rsid w:val="00154D73"/>
    <w:rsid w:val="00154EE0"/>
    <w:rsid w:val="0015531C"/>
    <w:rsid w:val="0015572B"/>
    <w:rsid w:val="00155D67"/>
    <w:rsid w:val="00155DBC"/>
    <w:rsid w:val="00155F81"/>
    <w:rsid w:val="00156133"/>
    <w:rsid w:val="00156F9A"/>
    <w:rsid w:val="001572F7"/>
    <w:rsid w:val="0015784B"/>
    <w:rsid w:val="001602B6"/>
    <w:rsid w:val="00160E64"/>
    <w:rsid w:val="0016266E"/>
    <w:rsid w:val="001641D6"/>
    <w:rsid w:val="001649A7"/>
    <w:rsid w:val="001649BE"/>
    <w:rsid w:val="00165E53"/>
    <w:rsid w:val="0016684F"/>
    <w:rsid w:val="001669AE"/>
    <w:rsid w:val="00166AED"/>
    <w:rsid w:val="00166AFA"/>
    <w:rsid w:val="00171B2D"/>
    <w:rsid w:val="001723C0"/>
    <w:rsid w:val="0017264F"/>
    <w:rsid w:val="00173D71"/>
    <w:rsid w:val="001743B1"/>
    <w:rsid w:val="00174C61"/>
    <w:rsid w:val="0017558E"/>
    <w:rsid w:val="00175656"/>
    <w:rsid w:val="00175828"/>
    <w:rsid w:val="00176073"/>
    <w:rsid w:val="00177487"/>
    <w:rsid w:val="001777D4"/>
    <w:rsid w:val="00177B15"/>
    <w:rsid w:val="00177F77"/>
    <w:rsid w:val="00180790"/>
    <w:rsid w:val="001809C2"/>
    <w:rsid w:val="00180F5F"/>
    <w:rsid w:val="00181211"/>
    <w:rsid w:val="0018123D"/>
    <w:rsid w:val="0018262F"/>
    <w:rsid w:val="0018299D"/>
    <w:rsid w:val="00182D39"/>
    <w:rsid w:val="001834F4"/>
    <w:rsid w:val="00183C30"/>
    <w:rsid w:val="00185DFC"/>
    <w:rsid w:val="00186EE7"/>
    <w:rsid w:val="00187840"/>
    <w:rsid w:val="00187EA9"/>
    <w:rsid w:val="001905D4"/>
    <w:rsid w:val="00192331"/>
    <w:rsid w:val="00192DA2"/>
    <w:rsid w:val="001933E5"/>
    <w:rsid w:val="00193FB5"/>
    <w:rsid w:val="001945AF"/>
    <w:rsid w:val="0019506D"/>
    <w:rsid w:val="0019544A"/>
    <w:rsid w:val="0019562B"/>
    <w:rsid w:val="001964C7"/>
    <w:rsid w:val="0019732C"/>
    <w:rsid w:val="00197A10"/>
    <w:rsid w:val="00197E36"/>
    <w:rsid w:val="001A0195"/>
    <w:rsid w:val="001A0A38"/>
    <w:rsid w:val="001A0B87"/>
    <w:rsid w:val="001A0B88"/>
    <w:rsid w:val="001A1B9A"/>
    <w:rsid w:val="001A1E6B"/>
    <w:rsid w:val="001A240E"/>
    <w:rsid w:val="001A2629"/>
    <w:rsid w:val="001A2781"/>
    <w:rsid w:val="001A3084"/>
    <w:rsid w:val="001A31C2"/>
    <w:rsid w:val="001A4E05"/>
    <w:rsid w:val="001A55F5"/>
    <w:rsid w:val="001A5B57"/>
    <w:rsid w:val="001A601B"/>
    <w:rsid w:val="001A785B"/>
    <w:rsid w:val="001B0013"/>
    <w:rsid w:val="001B08A6"/>
    <w:rsid w:val="001B1087"/>
    <w:rsid w:val="001B27CC"/>
    <w:rsid w:val="001B33FF"/>
    <w:rsid w:val="001B3E6E"/>
    <w:rsid w:val="001B4C28"/>
    <w:rsid w:val="001B6396"/>
    <w:rsid w:val="001B65F9"/>
    <w:rsid w:val="001B6A31"/>
    <w:rsid w:val="001B6B74"/>
    <w:rsid w:val="001B7353"/>
    <w:rsid w:val="001B7616"/>
    <w:rsid w:val="001B7A49"/>
    <w:rsid w:val="001C0036"/>
    <w:rsid w:val="001C14D3"/>
    <w:rsid w:val="001C161E"/>
    <w:rsid w:val="001C19F2"/>
    <w:rsid w:val="001C22C2"/>
    <w:rsid w:val="001C36CF"/>
    <w:rsid w:val="001C38AB"/>
    <w:rsid w:val="001C39E7"/>
    <w:rsid w:val="001C3B3D"/>
    <w:rsid w:val="001C4785"/>
    <w:rsid w:val="001C522B"/>
    <w:rsid w:val="001C5355"/>
    <w:rsid w:val="001C5DAE"/>
    <w:rsid w:val="001C6A98"/>
    <w:rsid w:val="001C6D02"/>
    <w:rsid w:val="001C6E18"/>
    <w:rsid w:val="001C6EB8"/>
    <w:rsid w:val="001D0031"/>
    <w:rsid w:val="001D0800"/>
    <w:rsid w:val="001D08C4"/>
    <w:rsid w:val="001D0D4F"/>
    <w:rsid w:val="001D1231"/>
    <w:rsid w:val="001D1474"/>
    <w:rsid w:val="001D2635"/>
    <w:rsid w:val="001D3732"/>
    <w:rsid w:val="001D5400"/>
    <w:rsid w:val="001D617F"/>
    <w:rsid w:val="001D64BD"/>
    <w:rsid w:val="001D6A9C"/>
    <w:rsid w:val="001D72FA"/>
    <w:rsid w:val="001D77AC"/>
    <w:rsid w:val="001D7B4E"/>
    <w:rsid w:val="001D7E0A"/>
    <w:rsid w:val="001E02F6"/>
    <w:rsid w:val="001E048C"/>
    <w:rsid w:val="001E0FCC"/>
    <w:rsid w:val="001E1362"/>
    <w:rsid w:val="001E220C"/>
    <w:rsid w:val="001E2CC1"/>
    <w:rsid w:val="001E3C51"/>
    <w:rsid w:val="001E3ECF"/>
    <w:rsid w:val="001E4041"/>
    <w:rsid w:val="001E4915"/>
    <w:rsid w:val="001E4ECA"/>
    <w:rsid w:val="001E5657"/>
    <w:rsid w:val="001E692F"/>
    <w:rsid w:val="001E7CBC"/>
    <w:rsid w:val="001E7DED"/>
    <w:rsid w:val="001F03C1"/>
    <w:rsid w:val="001F085C"/>
    <w:rsid w:val="001F0DF7"/>
    <w:rsid w:val="001F1DC0"/>
    <w:rsid w:val="001F21A5"/>
    <w:rsid w:val="001F5880"/>
    <w:rsid w:val="001F5E0E"/>
    <w:rsid w:val="001F7009"/>
    <w:rsid w:val="001F7565"/>
    <w:rsid w:val="001F7954"/>
    <w:rsid w:val="001F7C02"/>
    <w:rsid w:val="002000C6"/>
    <w:rsid w:val="0020010D"/>
    <w:rsid w:val="002003C0"/>
    <w:rsid w:val="00200B2F"/>
    <w:rsid w:val="00201230"/>
    <w:rsid w:val="00201E0C"/>
    <w:rsid w:val="00202D16"/>
    <w:rsid w:val="0020338B"/>
    <w:rsid w:val="002039B1"/>
    <w:rsid w:val="002046AB"/>
    <w:rsid w:val="00204DBD"/>
    <w:rsid w:val="00204E41"/>
    <w:rsid w:val="00205FCA"/>
    <w:rsid w:val="002061A1"/>
    <w:rsid w:val="00206392"/>
    <w:rsid w:val="00206819"/>
    <w:rsid w:val="00206868"/>
    <w:rsid w:val="00206FD4"/>
    <w:rsid w:val="00212087"/>
    <w:rsid w:val="002127E6"/>
    <w:rsid w:val="00214560"/>
    <w:rsid w:val="00214AEB"/>
    <w:rsid w:val="002154E3"/>
    <w:rsid w:val="002155F3"/>
    <w:rsid w:val="002155FB"/>
    <w:rsid w:val="00215BD6"/>
    <w:rsid w:val="00216090"/>
    <w:rsid w:val="002167FD"/>
    <w:rsid w:val="00220235"/>
    <w:rsid w:val="00220381"/>
    <w:rsid w:val="00220531"/>
    <w:rsid w:val="00220816"/>
    <w:rsid w:val="00220A6D"/>
    <w:rsid w:val="00221524"/>
    <w:rsid w:val="002219B8"/>
    <w:rsid w:val="00221D31"/>
    <w:rsid w:val="00221F15"/>
    <w:rsid w:val="00222900"/>
    <w:rsid w:val="002249C9"/>
    <w:rsid w:val="00224AA2"/>
    <w:rsid w:val="00225F15"/>
    <w:rsid w:val="00226B0A"/>
    <w:rsid w:val="002279A2"/>
    <w:rsid w:val="00227CCB"/>
    <w:rsid w:val="00231273"/>
    <w:rsid w:val="00232A52"/>
    <w:rsid w:val="002330E3"/>
    <w:rsid w:val="0023409F"/>
    <w:rsid w:val="00234C68"/>
    <w:rsid w:val="00235308"/>
    <w:rsid w:val="00235B21"/>
    <w:rsid w:val="00236322"/>
    <w:rsid w:val="00236930"/>
    <w:rsid w:val="00236A52"/>
    <w:rsid w:val="00236F5D"/>
    <w:rsid w:val="00236FD9"/>
    <w:rsid w:val="00237332"/>
    <w:rsid w:val="002374E5"/>
    <w:rsid w:val="00237998"/>
    <w:rsid w:val="00237EF8"/>
    <w:rsid w:val="002407C0"/>
    <w:rsid w:val="002414AE"/>
    <w:rsid w:val="002422BF"/>
    <w:rsid w:val="00242AA7"/>
    <w:rsid w:val="00243006"/>
    <w:rsid w:val="00243507"/>
    <w:rsid w:val="00243596"/>
    <w:rsid w:val="002436A7"/>
    <w:rsid w:val="00243AD3"/>
    <w:rsid w:val="00243EA2"/>
    <w:rsid w:val="002441F7"/>
    <w:rsid w:val="00244B36"/>
    <w:rsid w:val="00244B3D"/>
    <w:rsid w:val="00244C45"/>
    <w:rsid w:val="00244E96"/>
    <w:rsid w:val="00245B35"/>
    <w:rsid w:val="00246654"/>
    <w:rsid w:val="002467BB"/>
    <w:rsid w:val="00247120"/>
    <w:rsid w:val="00247AE8"/>
    <w:rsid w:val="00250409"/>
    <w:rsid w:val="00250FCB"/>
    <w:rsid w:val="002517D6"/>
    <w:rsid w:val="0025277D"/>
    <w:rsid w:val="0025361F"/>
    <w:rsid w:val="002563CC"/>
    <w:rsid w:val="002602C0"/>
    <w:rsid w:val="002626D4"/>
    <w:rsid w:val="002639A4"/>
    <w:rsid w:val="00263BD4"/>
    <w:rsid w:val="002648DB"/>
    <w:rsid w:val="0026500C"/>
    <w:rsid w:val="00265C71"/>
    <w:rsid w:val="002665C6"/>
    <w:rsid w:val="00266E94"/>
    <w:rsid w:val="002674FD"/>
    <w:rsid w:val="0027051A"/>
    <w:rsid w:val="0027073D"/>
    <w:rsid w:val="00271CCA"/>
    <w:rsid w:val="00271ED5"/>
    <w:rsid w:val="00272E7F"/>
    <w:rsid w:val="00273F71"/>
    <w:rsid w:val="002743EE"/>
    <w:rsid w:val="00274DD7"/>
    <w:rsid w:val="002755CC"/>
    <w:rsid w:val="00276555"/>
    <w:rsid w:val="002802A4"/>
    <w:rsid w:val="00280911"/>
    <w:rsid w:val="00281205"/>
    <w:rsid w:val="00282607"/>
    <w:rsid w:val="002828B9"/>
    <w:rsid w:val="00283862"/>
    <w:rsid w:val="0028415B"/>
    <w:rsid w:val="0028467A"/>
    <w:rsid w:val="002858E6"/>
    <w:rsid w:val="00285901"/>
    <w:rsid w:val="00285AA6"/>
    <w:rsid w:val="00285CEC"/>
    <w:rsid w:val="002873A6"/>
    <w:rsid w:val="00287FCC"/>
    <w:rsid w:val="00290121"/>
    <w:rsid w:val="00290CB2"/>
    <w:rsid w:val="00291162"/>
    <w:rsid w:val="002913F7"/>
    <w:rsid w:val="00293260"/>
    <w:rsid w:val="002940BD"/>
    <w:rsid w:val="00295A57"/>
    <w:rsid w:val="002962BF"/>
    <w:rsid w:val="002965AB"/>
    <w:rsid w:val="00296F39"/>
    <w:rsid w:val="00296FFA"/>
    <w:rsid w:val="0029702A"/>
    <w:rsid w:val="002970CA"/>
    <w:rsid w:val="002971DC"/>
    <w:rsid w:val="002973F4"/>
    <w:rsid w:val="00297627"/>
    <w:rsid w:val="002978A4"/>
    <w:rsid w:val="002A0F8A"/>
    <w:rsid w:val="002A1F21"/>
    <w:rsid w:val="002A23AE"/>
    <w:rsid w:val="002A2BB7"/>
    <w:rsid w:val="002A2BD0"/>
    <w:rsid w:val="002A39D6"/>
    <w:rsid w:val="002A4BE8"/>
    <w:rsid w:val="002A52A3"/>
    <w:rsid w:val="002A5F8E"/>
    <w:rsid w:val="002A6427"/>
    <w:rsid w:val="002A6FA3"/>
    <w:rsid w:val="002A7080"/>
    <w:rsid w:val="002B0934"/>
    <w:rsid w:val="002B12F8"/>
    <w:rsid w:val="002B19B8"/>
    <w:rsid w:val="002B2139"/>
    <w:rsid w:val="002B2701"/>
    <w:rsid w:val="002B2F34"/>
    <w:rsid w:val="002B6002"/>
    <w:rsid w:val="002B634C"/>
    <w:rsid w:val="002B65D1"/>
    <w:rsid w:val="002B68AC"/>
    <w:rsid w:val="002B717A"/>
    <w:rsid w:val="002B7F2B"/>
    <w:rsid w:val="002C0FE9"/>
    <w:rsid w:val="002C1A44"/>
    <w:rsid w:val="002C27F5"/>
    <w:rsid w:val="002C408E"/>
    <w:rsid w:val="002C533D"/>
    <w:rsid w:val="002C56E5"/>
    <w:rsid w:val="002C5731"/>
    <w:rsid w:val="002C5B52"/>
    <w:rsid w:val="002C6105"/>
    <w:rsid w:val="002C6379"/>
    <w:rsid w:val="002C648C"/>
    <w:rsid w:val="002C6FA9"/>
    <w:rsid w:val="002C7CAE"/>
    <w:rsid w:val="002D0355"/>
    <w:rsid w:val="002D0F52"/>
    <w:rsid w:val="002D37BE"/>
    <w:rsid w:val="002D3EC5"/>
    <w:rsid w:val="002D4D02"/>
    <w:rsid w:val="002D5233"/>
    <w:rsid w:val="002D5A18"/>
    <w:rsid w:val="002D75DD"/>
    <w:rsid w:val="002D79EA"/>
    <w:rsid w:val="002E068C"/>
    <w:rsid w:val="002E0CAE"/>
    <w:rsid w:val="002E0D7A"/>
    <w:rsid w:val="002E2F71"/>
    <w:rsid w:val="002E4676"/>
    <w:rsid w:val="002E4F92"/>
    <w:rsid w:val="002F05D5"/>
    <w:rsid w:val="002F0687"/>
    <w:rsid w:val="002F1010"/>
    <w:rsid w:val="002F1B87"/>
    <w:rsid w:val="002F25DF"/>
    <w:rsid w:val="002F3333"/>
    <w:rsid w:val="002F3A3F"/>
    <w:rsid w:val="002F3F79"/>
    <w:rsid w:val="002F47DA"/>
    <w:rsid w:val="002F4D7F"/>
    <w:rsid w:val="002F6EB3"/>
    <w:rsid w:val="002F7590"/>
    <w:rsid w:val="003003B6"/>
    <w:rsid w:val="00300CCD"/>
    <w:rsid w:val="00301148"/>
    <w:rsid w:val="00302543"/>
    <w:rsid w:val="0030273B"/>
    <w:rsid w:val="00302A6E"/>
    <w:rsid w:val="00302BAE"/>
    <w:rsid w:val="00306678"/>
    <w:rsid w:val="0030682F"/>
    <w:rsid w:val="00306DA0"/>
    <w:rsid w:val="0030711C"/>
    <w:rsid w:val="00307257"/>
    <w:rsid w:val="003073AA"/>
    <w:rsid w:val="00307516"/>
    <w:rsid w:val="0030758C"/>
    <w:rsid w:val="003075A8"/>
    <w:rsid w:val="00307E46"/>
    <w:rsid w:val="00310ABC"/>
    <w:rsid w:val="00311343"/>
    <w:rsid w:val="0031187C"/>
    <w:rsid w:val="00312E39"/>
    <w:rsid w:val="0031320A"/>
    <w:rsid w:val="0031359D"/>
    <w:rsid w:val="00313CDD"/>
    <w:rsid w:val="00317A2F"/>
    <w:rsid w:val="00317BE0"/>
    <w:rsid w:val="00320E42"/>
    <w:rsid w:val="00321033"/>
    <w:rsid w:val="00321204"/>
    <w:rsid w:val="00321944"/>
    <w:rsid w:val="00321C57"/>
    <w:rsid w:val="00321FF7"/>
    <w:rsid w:val="003229A1"/>
    <w:rsid w:val="00323A4D"/>
    <w:rsid w:val="00323D23"/>
    <w:rsid w:val="00324271"/>
    <w:rsid w:val="003243EB"/>
    <w:rsid w:val="00324BBE"/>
    <w:rsid w:val="0032511F"/>
    <w:rsid w:val="003253D5"/>
    <w:rsid w:val="00325A27"/>
    <w:rsid w:val="003278C6"/>
    <w:rsid w:val="00330E0F"/>
    <w:rsid w:val="00331496"/>
    <w:rsid w:val="0033165B"/>
    <w:rsid w:val="003318E4"/>
    <w:rsid w:val="00332872"/>
    <w:rsid w:val="0033362F"/>
    <w:rsid w:val="0033397A"/>
    <w:rsid w:val="00333A11"/>
    <w:rsid w:val="00336439"/>
    <w:rsid w:val="00336908"/>
    <w:rsid w:val="00337346"/>
    <w:rsid w:val="00337559"/>
    <w:rsid w:val="00337759"/>
    <w:rsid w:val="0033784F"/>
    <w:rsid w:val="00341D53"/>
    <w:rsid w:val="00341FCF"/>
    <w:rsid w:val="0034224A"/>
    <w:rsid w:val="00343DDB"/>
    <w:rsid w:val="0034501E"/>
    <w:rsid w:val="0034513E"/>
    <w:rsid w:val="00345470"/>
    <w:rsid w:val="00346E67"/>
    <w:rsid w:val="003470FB"/>
    <w:rsid w:val="00347456"/>
    <w:rsid w:val="00350FF1"/>
    <w:rsid w:val="0035178F"/>
    <w:rsid w:val="003519B0"/>
    <w:rsid w:val="00351B50"/>
    <w:rsid w:val="00351E4B"/>
    <w:rsid w:val="00352590"/>
    <w:rsid w:val="00352913"/>
    <w:rsid w:val="0035298E"/>
    <w:rsid w:val="00352C3C"/>
    <w:rsid w:val="0035399F"/>
    <w:rsid w:val="00353A94"/>
    <w:rsid w:val="003544CB"/>
    <w:rsid w:val="00354F3C"/>
    <w:rsid w:val="00355042"/>
    <w:rsid w:val="00355C45"/>
    <w:rsid w:val="00355E7C"/>
    <w:rsid w:val="0035673E"/>
    <w:rsid w:val="00356815"/>
    <w:rsid w:val="00356ACE"/>
    <w:rsid w:val="003574A2"/>
    <w:rsid w:val="00357BF1"/>
    <w:rsid w:val="00360675"/>
    <w:rsid w:val="00360DDF"/>
    <w:rsid w:val="00362422"/>
    <w:rsid w:val="00362FF4"/>
    <w:rsid w:val="00363864"/>
    <w:rsid w:val="0036441E"/>
    <w:rsid w:val="00364987"/>
    <w:rsid w:val="00365D72"/>
    <w:rsid w:val="0036631E"/>
    <w:rsid w:val="00366E23"/>
    <w:rsid w:val="003704CB"/>
    <w:rsid w:val="00370C59"/>
    <w:rsid w:val="003716C3"/>
    <w:rsid w:val="00371C50"/>
    <w:rsid w:val="00371DD8"/>
    <w:rsid w:val="00371E05"/>
    <w:rsid w:val="003726AE"/>
    <w:rsid w:val="00372AC7"/>
    <w:rsid w:val="00372B44"/>
    <w:rsid w:val="0037317B"/>
    <w:rsid w:val="00373391"/>
    <w:rsid w:val="00374072"/>
    <w:rsid w:val="00374EF3"/>
    <w:rsid w:val="00374F82"/>
    <w:rsid w:val="0037502C"/>
    <w:rsid w:val="003759DC"/>
    <w:rsid w:val="0037639C"/>
    <w:rsid w:val="0037660A"/>
    <w:rsid w:val="003766B3"/>
    <w:rsid w:val="00376B5B"/>
    <w:rsid w:val="00376E36"/>
    <w:rsid w:val="0037741B"/>
    <w:rsid w:val="00377E32"/>
    <w:rsid w:val="003802E7"/>
    <w:rsid w:val="0038124C"/>
    <w:rsid w:val="0038143C"/>
    <w:rsid w:val="00381446"/>
    <w:rsid w:val="00381DE6"/>
    <w:rsid w:val="00381E83"/>
    <w:rsid w:val="0038237D"/>
    <w:rsid w:val="00382D5B"/>
    <w:rsid w:val="00383614"/>
    <w:rsid w:val="00383791"/>
    <w:rsid w:val="003849A5"/>
    <w:rsid w:val="00384A00"/>
    <w:rsid w:val="00384E91"/>
    <w:rsid w:val="0038560B"/>
    <w:rsid w:val="0039034E"/>
    <w:rsid w:val="00390371"/>
    <w:rsid w:val="00390C76"/>
    <w:rsid w:val="003914F0"/>
    <w:rsid w:val="00393267"/>
    <w:rsid w:val="00393553"/>
    <w:rsid w:val="003940FC"/>
    <w:rsid w:val="0039421C"/>
    <w:rsid w:val="003949AB"/>
    <w:rsid w:val="00394BFC"/>
    <w:rsid w:val="003951DA"/>
    <w:rsid w:val="003969D4"/>
    <w:rsid w:val="00396AF1"/>
    <w:rsid w:val="003977B2"/>
    <w:rsid w:val="003A046D"/>
    <w:rsid w:val="003A10E0"/>
    <w:rsid w:val="003A2A56"/>
    <w:rsid w:val="003A2E00"/>
    <w:rsid w:val="003A3438"/>
    <w:rsid w:val="003A43F2"/>
    <w:rsid w:val="003A48CD"/>
    <w:rsid w:val="003A4E98"/>
    <w:rsid w:val="003A4F4B"/>
    <w:rsid w:val="003A6605"/>
    <w:rsid w:val="003A661B"/>
    <w:rsid w:val="003A6FEC"/>
    <w:rsid w:val="003B0185"/>
    <w:rsid w:val="003B112A"/>
    <w:rsid w:val="003B1F93"/>
    <w:rsid w:val="003B1FB7"/>
    <w:rsid w:val="003B2FB1"/>
    <w:rsid w:val="003B31C4"/>
    <w:rsid w:val="003B3E9A"/>
    <w:rsid w:val="003B4C29"/>
    <w:rsid w:val="003B57B3"/>
    <w:rsid w:val="003B5A15"/>
    <w:rsid w:val="003B64AC"/>
    <w:rsid w:val="003B6730"/>
    <w:rsid w:val="003B73FE"/>
    <w:rsid w:val="003B791C"/>
    <w:rsid w:val="003C12EF"/>
    <w:rsid w:val="003C1EB2"/>
    <w:rsid w:val="003C1F49"/>
    <w:rsid w:val="003C3824"/>
    <w:rsid w:val="003C3F10"/>
    <w:rsid w:val="003C4017"/>
    <w:rsid w:val="003C4BBC"/>
    <w:rsid w:val="003C5B31"/>
    <w:rsid w:val="003C611C"/>
    <w:rsid w:val="003C6509"/>
    <w:rsid w:val="003C6564"/>
    <w:rsid w:val="003C66B8"/>
    <w:rsid w:val="003C7D94"/>
    <w:rsid w:val="003D046A"/>
    <w:rsid w:val="003D05E4"/>
    <w:rsid w:val="003D0DDE"/>
    <w:rsid w:val="003D1588"/>
    <w:rsid w:val="003D1911"/>
    <w:rsid w:val="003D291C"/>
    <w:rsid w:val="003D2D12"/>
    <w:rsid w:val="003D2DCD"/>
    <w:rsid w:val="003D2E6D"/>
    <w:rsid w:val="003D44C1"/>
    <w:rsid w:val="003D49A1"/>
    <w:rsid w:val="003D61FE"/>
    <w:rsid w:val="003E0069"/>
    <w:rsid w:val="003E0959"/>
    <w:rsid w:val="003E1DB8"/>
    <w:rsid w:val="003E355C"/>
    <w:rsid w:val="003E3F02"/>
    <w:rsid w:val="003E611F"/>
    <w:rsid w:val="003E68B5"/>
    <w:rsid w:val="003E6B4A"/>
    <w:rsid w:val="003E6BAA"/>
    <w:rsid w:val="003E74B4"/>
    <w:rsid w:val="003E781D"/>
    <w:rsid w:val="003E7B67"/>
    <w:rsid w:val="003F03D6"/>
    <w:rsid w:val="003F122C"/>
    <w:rsid w:val="003F1FFB"/>
    <w:rsid w:val="003F24F8"/>
    <w:rsid w:val="003F39EF"/>
    <w:rsid w:val="003F415C"/>
    <w:rsid w:val="003F42DB"/>
    <w:rsid w:val="003F5B1A"/>
    <w:rsid w:val="003F5FAD"/>
    <w:rsid w:val="003F6292"/>
    <w:rsid w:val="003F72E6"/>
    <w:rsid w:val="00401367"/>
    <w:rsid w:val="00401387"/>
    <w:rsid w:val="00401F10"/>
    <w:rsid w:val="00402319"/>
    <w:rsid w:val="00402F92"/>
    <w:rsid w:val="004038B5"/>
    <w:rsid w:val="00403BAB"/>
    <w:rsid w:val="00404C2A"/>
    <w:rsid w:val="004050F1"/>
    <w:rsid w:val="0040570F"/>
    <w:rsid w:val="0040617D"/>
    <w:rsid w:val="00406AA8"/>
    <w:rsid w:val="0041060E"/>
    <w:rsid w:val="00410817"/>
    <w:rsid w:val="0041199F"/>
    <w:rsid w:val="00411F13"/>
    <w:rsid w:val="00412219"/>
    <w:rsid w:val="0041353C"/>
    <w:rsid w:val="00414194"/>
    <w:rsid w:val="004143BD"/>
    <w:rsid w:val="004145C7"/>
    <w:rsid w:val="00414C6E"/>
    <w:rsid w:val="00415824"/>
    <w:rsid w:val="00415A27"/>
    <w:rsid w:val="00415DC4"/>
    <w:rsid w:val="00416430"/>
    <w:rsid w:val="00416D35"/>
    <w:rsid w:val="00417422"/>
    <w:rsid w:val="004175E1"/>
    <w:rsid w:val="0042058D"/>
    <w:rsid w:val="00420EA8"/>
    <w:rsid w:val="00421F61"/>
    <w:rsid w:val="00422E34"/>
    <w:rsid w:val="00424663"/>
    <w:rsid w:val="0042565E"/>
    <w:rsid w:val="00425BDB"/>
    <w:rsid w:val="00426715"/>
    <w:rsid w:val="00426E30"/>
    <w:rsid w:val="00426ECB"/>
    <w:rsid w:val="004271BB"/>
    <w:rsid w:val="00427366"/>
    <w:rsid w:val="004274C6"/>
    <w:rsid w:val="004278DF"/>
    <w:rsid w:val="00430199"/>
    <w:rsid w:val="00430751"/>
    <w:rsid w:val="0043183F"/>
    <w:rsid w:val="00431A70"/>
    <w:rsid w:val="0043272B"/>
    <w:rsid w:val="00432A60"/>
    <w:rsid w:val="00434521"/>
    <w:rsid w:val="0043452D"/>
    <w:rsid w:val="0043561C"/>
    <w:rsid w:val="00436676"/>
    <w:rsid w:val="00436ACE"/>
    <w:rsid w:val="0043714B"/>
    <w:rsid w:val="00440D83"/>
    <w:rsid w:val="00441762"/>
    <w:rsid w:val="00441C9C"/>
    <w:rsid w:val="00442407"/>
    <w:rsid w:val="00442CA1"/>
    <w:rsid w:val="00443770"/>
    <w:rsid w:val="00445C57"/>
    <w:rsid w:val="00446E8E"/>
    <w:rsid w:val="004478B9"/>
    <w:rsid w:val="0044797F"/>
    <w:rsid w:val="004510A6"/>
    <w:rsid w:val="00451247"/>
    <w:rsid w:val="0045176E"/>
    <w:rsid w:val="00451A3A"/>
    <w:rsid w:val="00451D42"/>
    <w:rsid w:val="00452808"/>
    <w:rsid w:val="00454364"/>
    <w:rsid w:val="00454747"/>
    <w:rsid w:val="00461741"/>
    <w:rsid w:val="004623C9"/>
    <w:rsid w:val="00462710"/>
    <w:rsid w:val="00462817"/>
    <w:rsid w:val="004629A1"/>
    <w:rsid w:val="004629A9"/>
    <w:rsid w:val="00462CD2"/>
    <w:rsid w:val="00463676"/>
    <w:rsid w:val="00463EF9"/>
    <w:rsid w:val="00464B7C"/>
    <w:rsid w:val="00464D4F"/>
    <w:rsid w:val="00465367"/>
    <w:rsid w:val="0046568D"/>
    <w:rsid w:val="004659A7"/>
    <w:rsid w:val="00465DF0"/>
    <w:rsid w:val="00465F5E"/>
    <w:rsid w:val="00466130"/>
    <w:rsid w:val="004703A4"/>
    <w:rsid w:val="00470A3D"/>
    <w:rsid w:val="004728EF"/>
    <w:rsid w:val="0047339A"/>
    <w:rsid w:val="004736EE"/>
    <w:rsid w:val="00475900"/>
    <w:rsid w:val="00476269"/>
    <w:rsid w:val="0047666D"/>
    <w:rsid w:val="00477941"/>
    <w:rsid w:val="00477D2C"/>
    <w:rsid w:val="00477F92"/>
    <w:rsid w:val="00481D0B"/>
    <w:rsid w:val="00481E29"/>
    <w:rsid w:val="004822F8"/>
    <w:rsid w:val="00482582"/>
    <w:rsid w:val="0048446F"/>
    <w:rsid w:val="004845A8"/>
    <w:rsid w:val="0048518D"/>
    <w:rsid w:val="00485DF6"/>
    <w:rsid w:val="00486F09"/>
    <w:rsid w:val="00490881"/>
    <w:rsid w:val="00490D70"/>
    <w:rsid w:val="00491285"/>
    <w:rsid w:val="00491551"/>
    <w:rsid w:val="004917DF"/>
    <w:rsid w:val="00491DDC"/>
    <w:rsid w:val="004924B6"/>
    <w:rsid w:val="0049361D"/>
    <w:rsid w:val="004947AA"/>
    <w:rsid w:val="00494FEB"/>
    <w:rsid w:val="00495D1E"/>
    <w:rsid w:val="00497F22"/>
    <w:rsid w:val="004A032A"/>
    <w:rsid w:val="004A0FAA"/>
    <w:rsid w:val="004A1258"/>
    <w:rsid w:val="004A19FE"/>
    <w:rsid w:val="004A243B"/>
    <w:rsid w:val="004A353A"/>
    <w:rsid w:val="004A4117"/>
    <w:rsid w:val="004A45F0"/>
    <w:rsid w:val="004A50EC"/>
    <w:rsid w:val="004A5163"/>
    <w:rsid w:val="004A5249"/>
    <w:rsid w:val="004A624F"/>
    <w:rsid w:val="004A727F"/>
    <w:rsid w:val="004B1D46"/>
    <w:rsid w:val="004B218E"/>
    <w:rsid w:val="004B29AA"/>
    <w:rsid w:val="004B3BDF"/>
    <w:rsid w:val="004B58CD"/>
    <w:rsid w:val="004B6605"/>
    <w:rsid w:val="004B7DAF"/>
    <w:rsid w:val="004B7E3F"/>
    <w:rsid w:val="004C0905"/>
    <w:rsid w:val="004C0C78"/>
    <w:rsid w:val="004C0D18"/>
    <w:rsid w:val="004C15AA"/>
    <w:rsid w:val="004C1B89"/>
    <w:rsid w:val="004C2729"/>
    <w:rsid w:val="004C37A0"/>
    <w:rsid w:val="004C39BD"/>
    <w:rsid w:val="004C47B7"/>
    <w:rsid w:val="004C5769"/>
    <w:rsid w:val="004C5BDC"/>
    <w:rsid w:val="004C7073"/>
    <w:rsid w:val="004C71CF"/>
    <w:rsid w:val="004C73ED"/>
    <w:rsid w:val="004C7641"/>
    <w:rsid w:val="004C7717"/>
    <w:rsid w:val="004C774A"/>
    <w:rsid w:val="004C7756"/>
    <w:rsid w:val="004C7C7E"/>
    <w:rsid w:val="004D0EA0"/>
    <w:rsid w:val="004D1F33"/>
    <w:rsid w:val="004D2B15"/>
    <w:rsid w:val="004D2C60"/>
    <w:rsid w:val="004D3D4D"/>
    <w:rsid w:val="004D44FF"/>
    <w:rsid w:val="004D4D22"/>
    <w:rsid w:val="004D5821"/>
    <w:rsid w:val="004D74AB"/>
    <w:rsid w:val="004D7787"/>
    <w:rsid w:val="004E0111"/>
    <w:rsid w:val="004E09A4"/>
    <w:rsid w:val="004E09AB"/>
    <w:rsid w:val="004E0A8C"/>
    <w:rsid w:val="004E133F"/>
    <w:rsid w:val="004E19F2"/>
    <w:rsid w:val="004E2A7A"/>
    <w:rsid w:val="004E2B58"/>
    <w:rsid w:val="004E2DF7"/>
    <w:rsid w:val="004E2FAA"/>
    <w:rsid w:val="004E42A4"/>
    <w:rsid w:val="004E4BFF"/>
    <w:rsid w:val="004E5CAE"/>
    <w:rsid w:val="004E6433"/>
    <w:rsid w:val="004E6655"/>
    <w:rsid w:val="004E7518"/>
    <w:rsid w:val="004E7A17"/>
    <w:rsid w:val="004F0A13"/>
    <w:rsid w:val="004F0DE2"/>
    <w:rsid w:val="004F1025"/>
    <w:rsid w:val="004F129B"/>
    <w:rsid w:val="004F1978"/>
    <w:rsid w:val="004F1B2F"/>
    <w:rsid w:val="004F22EE"/>
    <w:rsid w:val="004F2E41"/>
    <w:rsid w:val="004F3734"/>
    <w:rsid w:val="004F3A16"/>
    <w:rsid w:val="004F4438"/>
    <w:rsid w:val="004F4823"/>
    <w:rsid w:val="004F4876"/>
    <w:rsid w:val="004F4DD1"/>
    <w:rsid w:val="004F4F64"/>
    <w:rsid w:val="004F53B0"/>
    <w:rsid w:val="004F5AC7"/>
    <w:rsid w:val="004F65FC"/>
    <w:rsid w:val="004F6659"/>
    <w:rsid w:val="004F6BF4"/>
    <w:rsid w:val="004F7060"/>
    <w:rsid w:val="004F7723"/>
    <w:rsid w:val="004F7D37"/>
    <w:rsid w:val="00500876"/>
    <w:rsid w:val="0050149D"/>
    <w:rsid w:val="00501CE4"/>
    <w:rsid w:val="0050262F"/>
    <w:rsid w:val="00502A10"/>
    <w:rsid w:val="00502E05"/>
    <w:rsid w:val="00503047"/>
    <w:rsid w:val="005032A0"/>
    <w:rsid w:val="0050339E"/>
    <w:rsid w:val="00503AE8"/>
    <w:rsid w:val="005049D7"/>
    <w:rsid w:val="00504FF9"/>
    <w:rsid w:val="0050516E"/>
    <w:rsid w:val="005072D2"/>
    <w:rsid w:val="00507BA3"/>
    <w:rsid w:val="0051188C"/>
    <w:rsid w:val="005119D0"/>
    <w:rsid w:val="005119F4"/>
    <w:rsid w:val="005124D4"/>
    <w:rsid w:val="00512714"/>
    <w:rsid w:val="0051327A"/>
    <w:rsid w:val="005132A9"/>
    <w:rsid w:val="00513CBA"/>
    <w:rsid w:val="00513F7F"/>
    <w:rsid w:val="005158FE"/>
    <w:rsid w:val="00515F8D"/>
    <w:rsid w:val="005162FD"/>
    <w:rsid w:val="00516D3A"/>
    <w:rsid w:val="005178DF"/>
    <w:rsid w:val="005211E0"/>
    <w:rsid w:val="00522AFA"/>
    <w:rsid w:val="005234FB"/>
    <w:rsid w:val="00523B96"/>
    <w:rsid w:val="00524093"/>
    <w:rsid w:val="00524474"/>
    <w:rsid w:val="0052464F"/>
    <w:rsid w:val="00524B69"/>
    <w:rsid w:val="00525771"/>
    <w:rsid w:val="005263E1"/>
    <w:rsid w:val="00526800"/>
    <w:rsid w:val="005270D0"/>
    <w:rsid w:val="00527BE2"/>
    <w:rsid w:val="0053056B"/>
    <w:rsid w:val="0053218E"/>
    <w:rsid w:val="005323C7"/>
    <w:rsid w:val="005324EC"/>
    <w:rsid w:val="00532F24"/>
    <w:rsid w:val="00533474"/>
    <w:rsid w:val="00534A11"/>
    <w:rsid w:val="005360A1"/>
    <w:rsid w:val="00536447"/>
    <w:rsid w:val="0053655F"/>
    <w:rsid w:val="005366FD"/>
    <w:rsid w:val="00536B07"/>
    <w:rsid w:val="00536B21"/>
    <w:rsid w:val="005376B0"/>
    <w:rsid w:val="005400A2"/>
    <w:rsid w:val="005413F6"/>
    <w:rsid w:val="0054308F"/>
    <w:rsid w:val="00543622"/>
    <w:rsid w:val="00544083"/>
    <w:rsid w:val="00544F4E"/>
    <w:rsid w:val="005451EE"/>
    <w:rsid w:val="005457BE"/>
    <w:rsid w:val="00546AC0"/>
    <w:rsid w:val="005471F4"/>
    <w:rsid w:val="0054756C"/>
    <w:rsid w:val="00551241"/>
    <w:rsid w:val="00551460"/>
    <w:rsid w:val="00551984"/>
    <w:rsid w:val="00551DA2"/>
    <w:rsid w:val="00551E86"/>
    <w:rsid w:val="005524BC"/>
    <w:rsid w:val="00554648"/>
    <w:rsid w:val="005546C8"/>
    <w:rsid w:val="00554B22"/>
    <w:rsid w:val="005551ED"/>
    <w:rsid w:val="0055557D"/>
    <w:rsid w:val="005557D7"/>
    <w:rsid w:val="005575DE"/>
    <w:rsid w:val="0056093A"/>
    <w:rsid w:val="00561E44"/>
    <w:rsid w:val="005625C9"/>
    <w:rsid w:val="005639E7"/>
    <w:rsid w:val="00564398"/>
    <w:rsid w:val="005659E7"/>
    <w:rsid w:val="00566719"/>
    <w:rsid w:val="005670E7"/>
    <w:rsid w:val="00567462"/>
    <w:rsid w:val="00571E21"/>
    <w:rsid w:val="005737CF"/>
    <w:rsid w:val="00573A0D"/>
    <w:rsid w:val="00576393"/>
    <w:rsid w:val="005777D5"/>
    <w:rsid w:val="00577EE4"/>
    <w:rsid w:val="00580F81"/>
    <w:rsid w:val="005816DA"/>
    <w:rsid w:val="00581A8C"/>
    <w:rsid w:val="005824E8"/>
    <w:rsid w:val="00583714"/>
    <w:rsid w:val="00583D59"/>
    <w:rsid w:val="0058482A"/>
    <w:rsid w:val="005857BC"/>
    <w:rsid w:val="00585EA5"/>
    <w:rsid w:val="00586349"/>
    <w:rsid w:val="00587AA7"/>
    <w:rsid w:val="00590D18"/>
    <w:rsid w:val="00590D7F"/>
    <w:rsid w:val="00590ED9"/>
    <w:rsid w:val="00591031"/>
    <w:rsid w:val="005922E7"/>
    <w:rsid w:val="005926C3"/>
    <w:rsid w:val="00592E36"/>
    <w:rsid w:val="00593AF9"/>
    <w:rsid w:val="00594DC6"/>
    <w:rsid w:val="005956DA"/>
    <w:rsid w:val="00595931"/>
    <w:rsid w:val="00595E7F"/>
    <w:rsid w:val="005961D2"/>
    <w:rsid w:val="00596A9D"/>
    <w:rsid w:val="00596FAA"/>
    <w:rsid w:val="005A05EB"/>
    <w:rsid w:val="005A0F39"/>
    <w:rsid w:val="005A1400"/>
    <w:rsid w:val="005A1597"/>
    <w:rsid w:val="005A160C"/>
    <w:rsid w:val="005A1E9D"/>
    <w:rsid w:val="005A2B13"/>
    <w:rsid w:val="005A34A0"/>
    <w:rsid w:val="005A4586"/>
    <w:rsid w:val="005A5466"/>
    <w:rsid w:val="005A667E"/>
    <w:rsid w:val="005A6CA3"/>
    <w:rsid w:val="005A746E"/>
    <w:rsid w:val="005B001F"/>
    <w:rsid w:val="005B002F"/>
    <w:rsid w:val="005B04CC"/>
    <w:rsid w:val="005B0D3B"/>
    <w:rsid w:val="005B0DDE"/>
    <w:rsid w:val="005B1238"/>
    <w:rsid w:val="005B1C89"/>
    <w:rsid w:val="005B1F47"/>
    <w:rsid w:val="005B287B"/>
    <w:rsid w:val="005B2D0D"/>
    <w:rsid w:val="005B2F49"/>
    <w:rsid w:val="005B3322"/>
    <w:rsid w:val="005B343E"/>
    <w:rsid w:val="005B3CBB"/>
    <w:rsid w:val="005B43B8"/>
    <w:rsid w:val="005B70E3"/>
    <w:rsid w:val="005B77E1"/>
    <w:rsid w:val="005C013C"/>
    <w:rsid w:val="005C0414"/>
    <w:rsid w:val="005C0F4E"/>
    <w:rsid w:val="005C1721"/>
    <w:rsid w:val="005C185E"/>
    <w:rsid w:val="005C18C9"/>
    <w:rsid w:val="005C1919"/>
    <w:rsid w:val="005C1982"/>
    <w:rsid w:val="005C286A"/>
    <w:rsid w:val="005C2CB7"/>
    <w:rsid w:val="005C2ECF"/>
    <w:rsid w:val="005C30DC"/>
    <w:rsid w:val="005C33E4"/>
    <w:rsid w:val="005C3639"/>
    <w:rsid w:val="005C3CAC"/>
    <w:rsid w:val="005C3E99"/>
    <w:rsid w:val="005C42D4"/>
    <w:rsid w:val="005C460C"/>
    <w:rsid w:val="005C4919"/>
    <w:rsid w:val="005C5294"/>
    <w:rsid w:val="005C5C66"/>
    <w:rsid w:val="005C6739"/>
    <w:rsid w:val="005C6B2B"/>
    <w:rsid w:val="005C708C"/>
    <w:rsid w:val="005C7599"/>
    <w:rsid w:val="005C7B3C"/>
    <w:rsid w:val="005D0B7C"/>
    <w:rsid w:val="005D0DF8"/>
    <w:rsid w:val="005D0E6A"/>
    <w:rsid w:val="005D0F27"/>
    <w:rsid w:val="005D2F88"/>
    <w:rsid w:val="005D3648"/>
    <w:rsid w:val="005D38AB"/>
    <w:rsid w:val="005D404C"/>
    <w:rsid w:val="005D50E8"/>
    <w:rsid w:val="005D5588"/>
    <w:rsid w:val="005D73CB"/>
    <w:rsid w:val="005D759F"/>
    <w:rsid w:val="005D7C1C"/>
    <w:rsid w:val="005E0A16"/>
    <w:rsid w:val="005E1689"/>
    <w:rsid w:val="005E18CF"/>
    <w:rsid w:val="005E2589"/>
    <w:rsid w:val="005E27FC"/>
    <w:rsid w:val="005E2C04"/>
    <w:rsid w:val="005E2FE3"/>
    <w:rsid w:val="005E5BA4"/>
    <w:rsid w:val="005F1C1E"/>
    <w:rsid w:val="005F1EAE"/>
    <w:rsid w:val="005F2B71"/>
    <w:rsid w:val="005F3B46"/>
    <w:rsid w:val="005F3CB6"/>
    <w:rsid w:val="005F44A9"/>
    <w:rsid w:val="005F469E"/>
    <w:rsid w:val="005F567C"/>
    <w:rsid w:val="005F59F1"/>
    <w:rsid w:val="005F7FC1"/>
    <w:rsid w:val="0060229F"/>
    <w:rsid w:val="00602EFF"/>
    <w:rsid w:val="0060325C"/>
    <w:rsid w:val="006052A9"/>
    <w:rsid w:val="006077B5"/>
    <w:rsid w:val="00610358"/>
    <w:rsid w:val="00610550"/>
    <w:rsid w:val="00610720"/>
    <w:rsid w:val="00610A42"/>
    <w:rsid w:val="00611186"/>
    <w:rsid w:val="006116FE"/>
    <w:rsid w:val="00612607"/>
    <w:rsid w:val="00612642"/>
    <w:rsid w:val="0061270B"/>
    <w:rsid w:val="00613E3E"/>
    <w:rsid w:val="00613FF3"/>
    <w:rsid w:val="0061438F"/>
    <w:rsid w:val="0061441C"/>
    <w:rsid w:val="00615B3E"/>
    <w:rsid w:val="00615DA3"/>
    <w:rsid w:val="0062025F"/>
    <w:rsid w:val="00620969"/>
    <w:rsid w:val="00621C69"/>
    <w:rsid w:val="00621D83"/>
    <w:rsid w:val="00622654"/>
    <w:rsid w:val="0062270E"/>
    <w:rsid w:val="00622CD5"/>
    <w:rsid w:val="006234FE"/>
    <w:rsid w:val="00623C75"/>
    <w:rsid w:val="00623EFD"/>
    <w:rsid w:val="00624EAC"/>
    <w:rsid w:val="00625161"/>
    <w:rsid w:val="006255B7"/>
    <w:rsid w:val="006256D0"/>
    <w:rsid w:val="00625B10"/>
    <w:rsid w:val="006262AC"/>
    <w:rsid w:val="006271C9"/>
    <w:rsid w:val="00627472"/>
    <w:rsid w:val="0062771F"/>
    <w:rsid w:val="0063092A"/>
    <w:rsid w:val="00630CEB"/>
    <w:rsid w:val="006315F0"/>
    <w:rsid w:val="0063186A"/>
    <w:rsid w:val="00631D80"/>
    <w:rsid w:val="00632693"/>
    <w:rsid w:val="00633C72"/>
    <w:rsid w:val="00633F81"/>
    <w:rsid w:val="00635887"/>
    <w:rsid w:val="00636097"/>
    <w:rsid w:val="00636104"/>
    <w:rsid w:val="00636549"/>
    <w:rsid w:val="00636CFC"/>
    <w:rsid w:val="00637244"/>
    <w:rsid w:val="0064183C"/>
    <w:rsid w:val="00641983"/>
    <w:rsid w:val="00642883"/>
    <w:rsid w:val="00643189"/>
    <w:rsid w:val="0064373A"/>
    <w:rsid w:val="00643800"/>
    <w:rsid w:val="00643B2B"/>
    <w:rsid w:val="00644381"/>
    <w:rsid w:val="0064513D"/>
    <w:rsid w:val="00646515"/>
    <w:rsid w:val="00646EF8"/>
    <w:rsid w:val="00647389"/>
    <w:rsid w:val="006477BD"/>
    <w:rsid w:val="00650362"/>
    <w:rsid w:val="00650638"/>
    <w:rsid w:val="00650D5B"/>
    <w:rsid w:val="00651A4D"/>
    <w:rsid w:val="00651CEC"/>
    <w:rsid w:val="00651CF1"/>
    <w:rsid w:val="00651F6C"/>
    <w:rsid w:val="00652207"/>
    <w:rsid w:val="00652B78"/>
    <w:rsid w:val="0065308C"/>
    <w:rsid w:val="0065350A"/>
    <w:rsid w:val="00653BB6"/>
    <w:rsid w:val="006551FD"/>
    <w:rsid w:val="006552FB"/>
    <w:rsid w:val="00655C1F"/>
    <w:rsid w:val="00655D07"/>
    <w:rsid w:val="00656269"/>
    <w:rsid w:val="00657A05"/>
    <w:rsid w:val="00660427"/>
    <w:rsid w:val="006608F0"/>
    <w:rsid w:val="00660DB0"/>
    <w:rsid w:val="00660DE3"/>
    <w:rsid w:val="00661963"/>
    <w:rsid w:val="00661EB6"/>
    <w:rsid w:val="006623B2"/>
    <w:rsid w:val="00663CF5"/>
    <w:rsid w:val="006652C1"/>
    <w:rsid w:val="00665F38"/>
    <w:rsid w:val="00666671"/>
    <w:rsid w:val="00667534"/>
    <w:rsid w:val="006703AB"/>
    <w:rsid w:val="00670B7F"/>
    <w:rsid w:val="00671018"/>
    <w:rsid w:val="0067270B"/>
    <w:rsid w:val="00673638"/>
    <w:rsid w:val="00673E3C"/>
    <w:rsid w:val="00674684"/>
    <w:rsid w:val="00675621"/>
    <w:rsid w:val="00675822"/>
    <w:rsid w:val="00676504"/>
    <w:rsid w:val="00676783"/>
    <w:rsid w:val="00676EF7"/>
    <w:rsid w:val="0067732C"/>
    <w:rsid w:val="006774D0"/>
    <w:rsid w:val="006800B8"/>
    <w:rsid w:val="0068049F"/>
    <w:rsid w:val="006816D4"/>
    <w:rsid w:val="00682D46"/>
    <w:rsid w:val="00683103"/>
    <w:rsid w:val="0068394C"/>
    <w:rsid w:val="00683B7E"/>
    <w:rsid w:val="00683F00"/>
    <w:rsid w:val="00686CB2"/>
    <w:rsid w:val="0068787B"/>
    <w:rsid w:val="00690CB1"/>
    <w:rsid w:val="00690FFA"/>
    <w:rsid w:val="006922C4"/>
    <w:rsid w:val="0069239C"/>
    <w:rsid w:val="00692DD7"/>
    <w:rsid w:val="00693602"/>
    <w:rsid w:val="00693916"/>
    <w:rsid w:val="00693F26"/>
    <w:rsid w:val="006943C9"/>
    <w:rsid w:val="0069494A"/>
    <w:rsid w:val="006965E9"/>
    <w:rsid w:val="0069771A"/>
    <w:rsid w:val="006A0149"/>
    <w:rsid w:val="006A0BE1"/>
    <w:rsid w:val="006A0F0B"/>
    <w:rsid w:val="006A1AED"/>
    <w:rsid w:val="006A314B"/>
    <w:rsid w:val="006A3249"/>
    <w:rsid w:val="006A3CBC"/>
    <w:rsid w:val="006A44C2"/>
    <w:rsid w:val="006A5536"/>
    <w:rsid w:val="006A6A24"/>
    <w:rsid w:val="006A7AAA"/>
    <w:rsid w:val="006B1175"/>
    <w:rsid w:val="006B1B19"/>
    <w:rsid w:val="006B1FCD"/>
    <w:rsid w:val="006B4716"/>
    <w:rsid w:val="006B5996"/>
    <w:rsid w:val="006B75D3"/>
    <w:rsid w:val="006B7F29"/>
    <w:rsid w:val="006C09EA"/>
    <w:rsid w:val="006C0AFF"/>
    <w:rsid w:val="006C0D7B"/>
    <w:rsid w:val="006C29AF"/>
    <w:rsid w:val="006C3A2F"/>
    <w:rsid w:val="006C4C51"/>
    <w:rsid w:val="006C5ABC"/>
    <w:rsid w:val="006C5EE6"/>
    <w:rsid w:val="006C6512"/>
    <w:rsid w:val="006C7AF8"/>
    <w:rsid w:val="006D0A2B"/>
    <w:rsid w:val="006D2EF5"/>
    <w:rsid w:val="006D3C81"/>
    <w:rsid w:val="006D3EFA"/>
    <w:rsid w:val="006D5590"/>
    <w:rsid w:val="006D620A"/>
    <w:rsid w:val="006D6999"/>
    <w:rsid w:val="006D7717"/>
    <w:rsid w:val="006E0AF4"/>
    <w:rsid w:val="006E0BBB"/>
    <w:rsid w:val="006E164A"/>
    <w:rsid w:val="006E1CEA"/>
    <w:rsid w:val="006E2B0B"/>
    <w:rsid w:val="006E2BB1"/>
    <w:rsid w:val="006E3CE3"/>
    <w:rsid w:val="006E3CF9"/>
    <w:rsid w:val="006E4166"/>
    <w:rsid w:val="006E7435"/>
    <w:rsid w:val="006E74A9"/>
    <w:rsid w:val="006E7709"/>
    <w:rsid w:val="006E7746"/>
    <w:rsid w:val="006F0397"/>
    <w:rsid w:val="006F0EFC"/>
    <w:rsid w:val="006F1209"/>
    <w:rsid w:val="006F1B6D"/>
    <w:rsid w:val="006F20F4"/>
    <w:rsid w:val="006F21D9"/>
    <w:rsid w:val="006F2391"/>
    <w:rsid w:val="006F3390"/>
    <w:rsid w:val="006F4057"/>
    <w:rsid w:val="006F4768"/>
    <w:rsid w:val="006F53F9"/>
    <w:rsid w:val="006F6676"/>
    <w:rsid w:val="006F685B"/>
    <w:rsid w:val="006F6BF4"/>
    <w:rsid w:val="00700925"/>
    <w:rsid w:val="007014C8"/>
    <w:rsid w:val="00701CF9"/>
    <w:rsid w:val="00703B40"/>
    <w:rsid w:val="00703F03"/>
    <w:rsid w:val="007041DB"/>
    <w:rsid w:val="0070581B"/>
    <w:rsid w:val="00706EF3"/>
    <w:rsid w:val="0070750C"/>
    <w:rsid w:val="0070769D"/>
    <w:rsid w:val="00710DCF"/>
    <w:rsid w:val="00711A01"/>
    <w:rsid w:val="00711BDC"/>
    <w:rsid w:val="00712061"/>
    <w:rsid w:val="00713382"/>
    <w:rsid w:val="007133D7"/>
    <w:rsid w:val="0071415B"/>
    <w:rsid w:val="007144EB"/>
    <w:rsid w:val="00714708"/>
    <w:rsid w:val="007148E1"/>
    <w:rsid w:val="00714AEA"/>
    <w:rsid w:val="00714E78"/>
    <w:rsid w:val="00715E03"/>
    <w:rsid w:val="00720458"/>
    <w:rsid w:val="007205D8"/>
    <w:rsid w:val="007210F4"/>
    <w:rsid w:val="0072170A"/>
    <w:rsid w:val="0072411A"/>
    <w:rsid w:val="00725812"/>
    <w:rsid w:val="007258D7"/>
    <w:rsid w:val="00725C85"/>
    <w:rsid w:val="00725D0F"/>
    <w:rsid w:val="007265B0"/>
    <w:rsid w:val="00726BDC"/>
    <w:rsid w:val="00727D1F"/>
    <w:rsid w:val="007302E6"/>
    <w:rsid w:val="007310FE"/>
    <w:rsid w:val="00731DB1"/>
    <w:rsid w:val="007322E5"/>
    <w:rsid w:val="00732318"/>
    <w:rsid w:val="00732EA0"/>
    <w:rsid w:val="007333CA"/>
    <w:rsid w:val="00733F5B"/>
    <w:rsid w:val="00736275"/>
    <w:rsid w:val="00736C72"/>
    <w:rsid w:val="00737D7F"/>
    <w:rsid w:val="007403F8"/>
    <w:rsid w:val="00741967"/>
    <w:rsid w:val="00741B2C"/>
    <w:rsid w:val="00741EBF"/>
    <w:rsid w:val="00741F71"/>
    <w:rsid w:val="00742D8E"/>
    <w:rsid w:val="0074344E"/>
    <w:rsid w:val="00744EE3"/>
    <w:rsid w:val="00745099"/>
    <w:rsid w:val="00745336"/>
    <w:rsid w:val="0074586D"/>
    <w:rsid w:val="00745BE3"/>
    <w:rsid w:val="0074627F"/>
    <w:rsid w:val="00747D30"/>
    <w:rsid w:val="00752B88"/>
    <w:rsid w:val="00752C39"/>
    <w:rsid w:val="00753078"/>
    <w:rsid w:val="00753332"/>
    <w:rsid w:val="00753649"/>
    <w:rsid w:val="00755D29"/>
    <w:rsid w:val="00756999"/>
    <w:rsid w:val="00757536"/>
    <w:rsid w:val="00757A72"/>
    <w:rsid w:val="00760D10"/>
    <w:rsid w:val="00760EA4"/>
    <w:rsid w:val="007610EA"/>
    <w:rsid w:val="00761842"/>
    <w:rsid w:val="00761F0F"/>
    <w:rsid w:val="00763204"/>
    <w:rsid w:val="00764B7E"/>
    <w:rsid w:val="0076518E"/>
    <w:rsid w:val="00766A77"/>
    <w:rsid w:val="00767718"/>
    <w:rsid w:val="0077059F"/>
    <w:rsid w:val="0077134F"/>
    <w:rsid w:val="00772035"/>
    <w:rsid w:val="0077364A"/>
    <w:rsid w:val="0077372E"/>
    <w:rsid w:val="00774722"/>
    <w:rsid w:val="00774A7C"/>
    <w:rsid w:val="007768B8"/>
    <w:rsid w:val="00780080"/>
    <w:rsid w:val="00782391"/>
    <w:rsid w:val="00782426"/>
    <w:rsid w:val="00783328"/>
    <w:rsid w:val="00783AA7"/>
    <w:rsid w:val="00784D65"/>
    <w:rsid w:val="00785195"/>
    <w:rsid w:val="00785DF1"/>
    <w:rsid w:val="007878B4"/>
    <w:rsid w:val="00790C4D"/>
    <w:rsid w:val="00791D65"/>
    <w:rsid w:val="007929A6"/>
    <w:rsid w:val="0079312B"/>
    <w:rsid w:val="00793320"/>
    <w:rsid w:val="00793F1B"/>
    <w:rsid w:val="007957FE"/>
    <w:rsid w:val="00796E5A"/>
    <w:rsid w:val="00797813"/>
    <w:rsid w:val="00797875"/>
    <w:rsid w:val="00797CFF"/>
    <w:rsid w:val="007A22B7"/>
    <w:rsid w:val="007A34AB"/>
    <w:rsid w:val="007A3AC3"/>
    <w:rsid w:val="007A43C3"/>
    <w:rsid w:val="007A5C76"/>
    <w:rsid w:val="007A60C4"/>
    <w:rsid w:val="007A689D"/>
    <w:rsid w:val="007A73AC"/>
    <w:rsid w:val="007A7728"/>
    <w:rsid w:val="007A79C5"/>
    <w:rsid w:val="007A7E9A"/>
    <w:rsid w:val="007A7F3F"/>
    <w:rsid w:val="007B0562"/>
    <w:rsid w:val="007B0A1A"/>
    <w:rsid w:val="007B26EA"/>
    <w:rsid w:val="007B3153"/>
    <w:rsid w:val="007B3D69"/>
    <w:rsid w:val="007B3D99"/>
    <w:rsid w:val="007B52CF"/>
    <w:rsid w:val="007B5DA6"/>
    <w:rsid w:val="007B6869"/>
    <w:rsid w:val="007B75FB"/>
    <w:rsid w:val="007B77DC"/>
    <w:rsid w:val="007B7AA2"/>
    <w:rsid w:val="007B7D68"/>
    <w:rsid w:val="007C0846"/>
    <w:rsid w:val="007C0C2A"/>
    <w:rsid w:val="007C13D0"/>
    <w:rsid w:val="007C169B"/>
    <w:rsid w:val="007C1AA9"/>
    <w:rsid w:val="007C1D01"/>
    <w:rsid w:val="007C1DE8"/>
    <w:rsid w:val="007C20CC"/>
    <w:rsid w:val="007C2F29"/>
    <w:rsid w:val="007C623E"/>
    <w:rsid w:val="007C643D"/>
    <w:rsid w:val="007C6680"/>
    <w:rsid w:val="007D090F"/>
    <w:rsid w:val="007D0E3E"/>
    <w:rsid w:val="007D0EFC"/>
    <w:rsid w:val="007D163A"/>
    <w:rsid w:val="007D1FB8"/>
    <w:rsid w:val="007D2F4F"/>
    <w:rsid w:val="007D3471"/>
    <w:rsid w:val="007D4240"/>
    <w:rsid w:val="007D4558"/>
    <w:rsid w:val="007D4604"/>
    <w:rsid w:val="007D4F3D"/>
    <w:rsid w:val="007D4F6B"/>
    <w:rsid w:val="007D5160"/>
    <w:rsid w:val="007D59AE"/>
    <w:rsid w:val="007D69E1"/>
    <w:rsid w:val="007D78EE"/>
    <w:rsid w:val="007E0DCE"/>
    <w:rsid w:val="007E1E9F"/>
    <w:rsid w:val="007E24FC"/>
    <w:rsid w:val="007E2540"/>
    <w:rsid w:val="007E2F05"/>
    <w:rsid w:val="007E393E"/>
    <w:rsid w:val="007E3A04"/>
    <w:rsid w:val="007E4C86"/>
    <w:rsid w:val="007E50DB"/>
    <w:rsid w:val="007E5C96"/>
    <w:rsid w:val="007E6C4F"/>
    <w:rsid w:val="007E7046"/>
    <w:rsid w:val="007E748D"/>
    <w:rsid w:val="007F15A5"/>
    <w:rsid w:val="007F169E"/>
    <w:rsid w:val="007F1BA5"/>
    <w:rsid w:val="007F3285"/>
    <w:rsid w:val="007F4690"/>
    <w:rsid w:val="007F4D48"/>
    <w:rsid w:val="007F5041"/>
    <w:rsid w:val="007F5D2C"/>
    <w:rsid w:val="007F5FCF"/>
    <w:rsid w:val="007F66DA"/>
    <w:rsid w:val="007F7AD2"/>
    <w:rsid w:val="007F7D84"/>
    <w:rsid w:val="008002C0"/>
    <w:rsid w:val="00801889"/>
    <w:rsid w:val="00802547"/>
    <w:rsid w:val="00802FD9"/>
    <w:rsid w:val="008047B1"/>
    <w:rsid w:val="008047F1"/>
    <w:rsid w:val="0080491C"/>
    <w:rsid w:val="00804A1C"/>
    <w:rsid w:val="00805638"/>
    <w:rsid w:val="008057F4"/>
    <w:rsid w:val="00806CF2"/>
    <w:rsid w:val="00806E8F"/>
    <w:rsid w:val="00810578"/>
    <w:rsid w:val="00810959"/>
    <w:rsid w:val="00812538"/>
    <w:rsid w:val="008129D0"/>
    <w:rsid w:val="008137D0"/>
    <w:rsid w:val="00813955"/>
    <w:rsid w:val="008139BE"/>
    <w:rsid w:val="00814FCB"/>
    <w:rsid w:val="00814FF5"/>
    <w:rsid w:val="00815007"/>
    <w:rsid w:val="00815AE6"/>
    <w:rsid w:val="008160E7"/>
    <w:rsid w:val="0081689D"/>
    <w:rsid w:val="008171F6"/>
    <w:rsid w:val="0081751C"/>
    <w:rsid w:val="00817CC1"/>
    <w:rsid w:val="0082012E"/>
    <w:rsid w:val="008202F1"/>
    <w:rsid w:val="008231FC"/>
    <w:rsid w:val="00823969"/>
    <w:rsid w:val="00823B43"/>
    <w:rsid w:val="00824237"/>
    <w:rsid w:val="0082473F"/>
    <w:rsid w:val="00824DC3"/>
    <w:rsid w:val="0082584B"/>
    <w:rsid w:val="00825851"/>
    <w:rsid w:val="00825A8E"/>
    <w:rsid w:val="008263DA"/>
    <w:rsid w:val="00827B9F"/>
    <w:rsid w:val="00827DED"/>
    <w:rsid w:val="00827E64"/>
    <w:rsid w:val="0083013A"/>
    <w:rsid w:val="00830469"/>
    <w:rsid w:val="00830AD1"/>
    <w:rsid w:val="00830F64"/>
    <w:rsid w:val="0083171C"/>
    <w:rsid w:val="00831F32"/>
    <w:rsid w:val="00832CE7"/>
    <w:rsid w:val="008357E7"/>
    <w:rsid w:val="00840D6E"/>
    <w:rsid w:val="00841134"/>
    <w:rsid w:val="00841369"/>
    <w:rsid w:val="00842291"/>
    <w:rsid w:val="00842DFE"/>
    <w:rsid w:val="008438D1"/>
    <w:rsid w:val="00843AA3"/>
    <w:rsid w:val="00843CA0"/>
    <w:rsid w:val="00844052"/>
    <w:rsid w:val="00844D36"/>
    <w:rsid w:val="00844F6B"/>
    <w:rsid w:val="00845741"/>
    <w:rsid w:val="0084585E"/>
    <w:rsid w:val="00845893"/>
    <w:rsid w:val="008462E2"/>
    <w:rsid w:val="00846BC3"/>
    <w:rsid w:val="00850445"/>
    <w:rsid w:val="008509D4"/>
    <w:rsid w:val="00850A0E"/>
    <w:rsid w:val="00851E48"/>
    <w:rsid w:val="0085237B"/>
    <w:rsid w:val="008524D0"/>
    <w:rsid w:val="00852AAE"/>
    <w:rsid w:val="00852CEE"/>
    <w:rsid w:val="008531D0"/>
    <w:rsid w:val="00853C86"/>
    <w:rsid w:val="00854587"/>
    <w:rsid w:val="00854810"/>
    <w:rsid w:val="008560B5"/>
    <w:rsid w:val="00856248"/>
    <w:rsid w:val="0085768B"/>
    <w:rsid w:val="00860348"/>
    <w:rsid w:val="00861B3B"/>
    <w:rsid w:val="00861DCC"/>
    <w:rsid w:val="0086292D"/>
    <w:rsid w:val="00862ACC"/>
    <w:rsid w:val="00863057"/>
    <w:rsid w:val="008631CB"/>
    <w:rsid w:val="00863337"/>
    <w:rsid w:val="00865325"/>
    <w:rsid w:val="00865EFF"/>
    <w:rsid w:val="00866A81"/>
    <w:rsid w:val="0087053F"/>
    <w:rsid w:val="00871115"/>
    <w:rsid w:val="00872491"/>
    <w:rsid w:val="00873D6D"/>
    <w:rsid w:val="008750B0"/>
    <w:rsid w:val="00875270"/>
    <w:rsid w:val="008778C0"/>
    <w:rsid w:val="008778DD"/>
    <w:rsid w:val="00877FFE"/>
    <w:rsid w:val="00880525"/>
    <w:rsid w:val="00882519"/>
    <w:rsid w:val="0088288A"/>
    <w:rsid w:val="00882EBA"/>
    <w:rsid w:val="008842C1"/>
    <w:rsid w:val="0088445E"/>
    <w:rsid w:val="00884759"/>
    <w:rsid w:val="00885DEC"/>
    <w:rsid w:val="00886342"/>
    <w:rsid w:val="008868A8"/>
    <w:rsid w:val="00886C6D"/>
    <w:rsid w:val="008873F0"/>
    <w:rsid w:val="00890211"/>
    <w:rsid w:val="008902DA"/>
    <w:rsid w:val="008905C5"/>
    <w:rsid w:val="00890AC5"/>
    <w:rsid w:val="00890C22"/>
    <w:rsid w:val="00892188"/>
    <w:rsid w:val="0089289E"/>
    <w:rsid w:val="00892AFC"/>
    <w:rsid w:val="00892BB4"/>
    <w:rsid w:val="008945F4"/>
    <w:rsid w:val="00894CA0"/>
    <w:rsid w:val="008A0317"/>
    <w:rsid w:val="008A055E"/>
    <w:rsid w:val="008A1CB6"/>
    <w:rsid w:val="008A1EE6"/>
    <w:rsid w:val="008A3923"/>
    <w:rsid w:val="008A434D"/>
    <w:rsid w:val="008A5434"/>
    <w:rsid w:val="008A5750"/>
    <w:rsid w:val="008A7372"/>
    <w:rsid w:val="008A7EAF"/>
    <w:rsid w:val="008B0E42"/>
    <w:rsid w:val="008B2217"/>
    <w:rsid w:val="008B30A2"/>
    <w:rsid w:val="008B32E8"/>
    <w:rsid w:val="008B3586"/>
    <w:rsid w:val="008B3786"/>
    <w:rsid w:val="008B427B"/>
    <w:rsid w:val="008B4C8D"/>
    <w:rsid w:val="008B55B7"/>
    <w:rsid w:val="008B6F6C"/>
    <w:rsid w:val="008B758F"/>
    <w:rsid w:val="008B7EA1"/>
    <w:rsid w:val="008C0077"/>
    <w:rsid w:val="008C031C"/>
    <w:rsid w:val="008C045D"/>
    <w:rsid w:val="008C0B82"/>
    <w:rsid w:val="008C0D14"/>
    <w:rsid w:val="008C14DF"/>
    <w:rsid w:val="008C1514"/>
    <w:rsid w:val="008C1B0D"/>
    <w:rsid w:val="008C23C7"/>
    <w:rsid w:val="008C320A"/>
    <w:rsid w:val="008C3FED"/>
    <w:rsid w:val="008C4A9E"/>
    <w:rsid w:val="008C4D43"/>
    <w:rsid w:val="008C4F8F"/>
    <w:rsid w:val="008C5F39"/>
    <w:rsid w:val="008C5FB9"/>
    <w:rsid w:val="008C6424"/>
    <w:rsid w:val="008C64AF"/>
    <w:rsid w:val="008C7221"/>
    <w:rsid w:val="008C76ED"/>
    <w:rsid w:val="008C7700"/>
    <w:rsid w:val="008D0C65"/>
    <w:rsid w:val="008D32D3"/>
    <w:rsid w:val="008D4778"/>
    <w:rsid w:val="008D4AFB"/>
    <w:rsid w:val="008D56A4"/>
    <w:rsid w:val="008D6B05"/>
    <w:rsid w:val="008D7C9E"/>
    <w:rsid w:val="008D7D74"/>
    <w:rsid w:val="008E0082"/>
    <w:rsid w:val="008E05DC"/>
    <w:rsid w:val="008E0F64"/>
    <w:rsid w:val="008E3C07"/>
    <w:rsid w:val="008E5374"/>
    <w:rsid w:val="008E5953"/>
    <w:rsid w:val="008E6085"/>
    <w:rsid w:val="008E6331"/>
    <w:rsid w:val="008E6707"/>
    <w:rsid w:val="008E78CA"/>
    <w:rsid w:val="008E7C7A"/>
    <w:rsid w:val="008F07D6"/>
    <w:rsid w:val="008F0F45"/>
    <w:rsid w:val="008F12BC"/>
    <w:rsid w:val="008F15AC"/>
    <w:rsid w:val="008F171E"/>
    <w:rsid w:val="008F2008"/>
    <w:rsid w:val="008F2BE5"/>
    <w:rsid w:val="008F2E23"/>
    <w:rsid w:val="008F312B"/>
    <w:rsid w:val="008F336E"/>
    <w:rsid w:val="008F3CA4"/>
    <w:rsid w:val="008F4584"/>
    <w:rsid w:val="008F50B8"/>
    <w:rsid w:val="008F5EBF"/>
    <w:rsid w:val="008F601A"/>
    <w:rsid w:val="008F6C3B"/>
    <w:rsid w:val="008F6CC8"/>
    <w:rsid w:val="008F7DE9"/>
    <w:rsid w:val="00900085"/>
    <w:rsid w:val="0090082F"/>
    <w:rsid w:val="00900C2A"/>
    <w:rsid w:val="009024D0"/>
    <w:rsid w:val="00902EBA"/>
    <w:rsid w:val="009038BB"/>
    <w:rsid w:val="00903F15"/>
    <w:rsid w:val="009061B9"/>
    <w:rsid w:val="0090626B"/>
    <w:rsid w:val="009069F9"/>
    <w:rsid w:val="00906CD1"/>
    <w:rsid w:val="009078DE"/>
    <w:rsid w:val="0090798D"/>
    <w:rsid w:val="00907E8E"/>
    <w:rsid w:val="00910EFF"/>
    <w:rsid w:val="00911216"/>
    <w:rsid w:val="0091286D"/>
    <w:rsid w:val="00912B6B"/>
    <w:rsid w:val="00912C37"/>
    <w:rsid w:val="00912F17"/>
    <w:rsid w:val="009138B2"/>
    <w:rsid w:val="00913F21"/>
    <w:rsid w:val="00915A3E"/>
    <w:rsid w:val="0091694B"/>
    <w:rsid w:val="00916BEC"/>
    <w:rsid w:val="00917522"/>
    <w:rsid w:val="0091774C"/>
    <w:rsid w:val="0092073B"/>
    <w:rsid w:val="00921396"/>
    <w:rsid w:val="00921F9B"/>
    <w:rsid w:val="0092230D"/>
    <w:rsid w:val="00922E8E"/>
    <w:rsid w:val="00922FC5"/>
    <w:rsid w:val="00923C65"/>
    <w:rsid w:val="00925A88"/>
    <w:rsid w:val="00926292"/>
    <w:rsid w:val="00926357"/>
    <w:rsid w:val="00927E61"/>
    <w:rsid w:val="00930313"/>
    <w:rsid w:val="009313E9"/>
    <w:rsid w:val="00931A1E"/>
    <w:rsid w:val="00932CB8"/>
    <w:rsid w:val="0093336C"/>
    <w:rsid w:val="00933810"/>
    <w:rsid w:val="009343BE"/>
    <w:rsid w:val="009354D5"/>
    <w:rsid w:val="00935601"/>
    <w:rsid w:val="00935ED0"/>
    <w:rsid w:val="009372DA"/>
    <w:rsid w:val="0093769E"/>
    <w:rsid w:val="009413AB"/>
    <w:rsid w:val="00941DB6"/>
    <w:rsid w:val="00942F99"/>
    <w:rsid w:val="00943511"/>
    <w:rsid w:val="009442FF"/>
    <w:rsid w:val="0094434D"/>
    <w:rsid w:val="00944BD0"/>
    <w:rsid w:val="00944DEA"/>
    <w:rsid w:val="00944F6E"/>
    <w:rsid w:val="009467AF"/>
    <w:rsid w:val="00946DE4"/>
    <w:rsid w:val="00946F8C"/>
    <w:rsid w:val="0095072C"/>
    <w:rsid w:val="009509CD"/>
    <w:rsid w:val="0095104F"/>
    <w:rsid w:val="00952CDC"/>
    <w:rsid w:val="009550A1"/>
    <w:rsid w:val="00955266"/>
    <w:rsid w:val="00955FF6"/>
    <w:rsid w:val="00956A7C"/>
    <w:rsid w:val="00956DE1"/>
    <w:rsid w:val="00957E23"/>
    <w:rsid w:val="00960724"/>
    <w:rsid w:val="009619E8"/>
    <w:rsid w:val="00961D23"/>
    <w:rsid w:val="009628F2"/>
    <w:rsid w:val="009630A5"/>
    <w:rsid w:val="009631EC"/>
    <w:rsid w:val="00964150"/>
    <w:rsid w:val="00964D93"/>
    <w:rsid w:val="009657CD"/>
    <w:rsid w:val="00965AD8"/>
    <w:rsid w:val="00965DF0"/>
    <w:rsid w:val="00970255"/>
    <w:rsid w:val="009703D1"/>
    <w:rsid w:val="00971741"/>
    <w:rsid w:val="00971A6B"/>
    <w:rsid w:val="00971AB4"/>
    <w:rsid w:val="00972CAB"/>
    <w:rsid w:val="009731E4"/>
    <w:rsid w:val="00974064"/>
    <w:rsid w:val="00974AC9"/>
    <w:rsid w:val="00975643"/>
    <w:rsid w:val="00976689"/>
    <w:rsid w:val="00976B77"/>
    <w:rsid w:val="009772F9"/>
    <w:rsid w:val="009774D1"/>
    <w:rsid w:val="00977CE8"/>
    <w:rsid w:val="00980631"/>
    <w:rsid w:val="00980776"/>
    <w:rsid w:val="009807ED"/>
    <w:rsid w:val="00981BF2"/>
    <w:rsid w:val="00981D64"/>
    <w:rsid w:val="00982386"/>
    <w:rsid w:val="009838B6"/>
    <w:rsid w:val="00985967"/>
    <w:rsid w:val="009862A2"/>
    <w:rsid w:val="00986420"/>
    <w:rsid w:val="009864BA"/>
    <w:rsid w:val="00987447"/>
    <w:rsid w:val="00987C7F"/>
    <w:rsid w:val="00987EB9"/>
    <w:rsid w:val="009913FB"/>
    <w:rsid w:val="009919F5"/>
    <w:rsid w:val="00991E76"/>
    <w:rsid w:val="0099215F"/>
    <w:rsid w:val="00993170"/>
    <w:rsid w:val="009940C0"/>
    <w:rsid w:val="00996C67"/>
    <w:rsid w:val="00997399"/>
    <w:rsid w:val="00997E7C"/>
    <w:rsid w:val="009A0F76"/>
    <w:rsid w:val="009A173A"/>
    <w:rsid w:val="009A2086"/>
    <w:rsid w:val="009A26F7"/>
    <w:rsid w:val="009A2731"/>
    <w:rsid w:val="009A2D16"/>
    <w:rsid w:val="009A2E9A"/>
    <w:rsid w:val="009A37A4"/>
    <w:rsid w:val="009A3829"/>
    <w:rsid w:val="009A391D"/>
    <w:rsid w:val="009A3DE7"/>
    <w:rsid w:val="009A6FBE"/>
    <w:rsid w:val="009B1F95"/>
    <w:rsid w:val="009B1FFD"/>
    <w:rsid w:val="009B2663"/>
    <w:rsid w:val="009B2670"/>
    <w:rsid w:val="009B2BCE"/>
    <w:rsid w:val="009B2F36"/>
    <w:rsid w:val="009B71BB"/>
    <w:rsid w:val="009B71F5"/>
    <w:rsid w:val="009B7EFD"/>
    <w:rsid w:val="009C057A"/>
    <w:rsid w:val="009C0902"/>
    <w:rsid w:val="009C1F2D"/>
    <w:rsid w:val="009C2980"/>
    <w:rsid w:val="009C32CE"/>
    <w:rsid w:val="009C34D4"/>
    <w:rsid w:val="009C3BBF"/>
    <w:rsid w:val="009C428E"/>
    <w:rsid w:val="009C4C7C"/>
    <w:rsid w:val="009C5839"/>
    <w:rsid w:val="009C7ADC"/>
    <w:rsid w:val="009D02DE"/>
    <w:rsid w:val="009D05E3"/>
    <w:rsid w:val="009D08D9"/>
    <w:rsid w:val="009D09D8"/>
    <w:rsid w:val="009D13BD"/>
    <w:rsid w:val="009D2AC7"/>
    <w:rsid w:val="009D4D0E"/>
    <w:rsid w:val="009D543E"/>
    <w:rsid w:val="009D55FA"/>
    <w:rsid w:val="009D6006"/>
    <w:rsid w:val="009D60D3"/>
    <w:rsid w:val="009D6186"/>
    <w:rsid w:val="009D677B"/>
    <w:rsid w:val="009D6EDB"/>
    <w:rsid w:val="009D77C8"/>
    <w:rsid w:val="009D79FD"/>
    <w:rsid w:val="009D7BF7"/>
    <w:rsid w:val="009E273F"/>
    <w:rsid w:val="009E2AC8"/>
    <w:rsid w:val="009E3265"/>
    <w:rsid w:val="009E530B"/>
    <w:rsid w:val="009E62FC"/>
    <w:rsid w:val="009E6490"/>
    <w:rsid w:val="009F0875"/>
    <w:rsid w:val="009F0F1E"/>
    <w:rsid w:val="009F2E36"/>
    <w:rsid w:val="009F2E54"/>
    <w:rsid w:val="009F3E31"/>
    <w:rsid w:val="009F5398"/>
    <w:rsid w:val="009F5A19"/>
    <w:rsid w:val="00A00AC7"/>
    <w:rsid w:val="00A013C9"/>
    <w:rsid w:val="00A0156E"/>
    <w:rsid w:val="00A019F8"/>
    <w:rsid w:val="00A02624"/>
    <w:rsid w:val="00A0408F"/>
    <w:rsid w:val="00A044F0"/>
    <w:rsid w:val="00A0601F"/>
    <w:rsid w:val="00A06692"/>
    <w:rsid w:val="00A06E81"/>
    <w:rsid w:val="00A13EAD"/>
    <w:rsid w:val="00A1428D"/>
    <w:rsid w:val="00A1664B"/>
    <w:rsid w:val="00A17923"/>
    <w:rsid w:val="00A17CC1"/>
    <w:rsid w:val="00A205A8"/>
    <w:rsid w:val="00A206C9"/>
    <w:rsid w:val="00A229E9"/>
    <w:rsid w:val="00A22E63"/>
    <w:rsid w:val="00A25410"/>
    <w:rsid w:val="00A25636"/>
    <w:rsid w:val="00A25B70"/>
    <w:rsid w:val="00A25B84"/>
    <w:rsid w:val="00A25DCD"/>
    <w:rsid w:val="00A26E6F"/>
    <w:rsid w:val="00A27CFA"/>
    <w:rsid w:val="00A3080C"/>
    <w:rsid w:val="00A310E4"/>
    <w:rsid w:val="00A31A65"/>
    <w:rsid w:val="00A32495"/>
    <w:rsid w:val="00A32C86"/>
    <w:rsid w:val="00A33740"/>
    <w:rsid w:val="00A33DFE"/>
    <w:rsid w:val="00A345CF"/>
    <w:rsid w:val="00A35705"/>
    <w:rsid w:val="00A3624A"/>
    <w:rsid w:val="00A3629D"/>
    <w:rsid w:val="00A36A5F"/>
    <w:rsid w:val="00A37391"/>
    <w:rsid w:val="00A37BCA"/>
    <w:rsid w:val="00A37E76"/>
    <w:rsid w:val="00A37F26"/>
    <w:rsid w:val="00A4020A"/>
    <w:rsid w:val="00A405B2"/>
    <w:rsid w:val="00A40979"/>
    <w:rsid w:val="00A40C91"/>
    <w:rsid w:val="00A40DC4"/>
    <w:rsid w:val="00A41123"/>
    <w:rsid w:val="00A4127F"/>
    <w:rsid w:val="00A41C2A"/>
    <w:rsid w:val="00A41CFD"/>
    <w:rsid w:val="00A42825"/>
    <w:rsid w:val="00A435DF"/>
    <w:rsid w:val="00A4411C"/>
    <w:rsid w:val="00A46A8A"/>
    <w:rsid w:val="00A46B11"/>
    <w:rsid w:val="00A46F6A"/>
    <w:rsid w:val="00A47D55"/>
    <w:rsid w:val="00A47E74"/>
    <w:rsid w:val="00A50ACC"/>
    <w:rsid w:val="00A5128B"/>
    <w:rsid w:val="00A51504"/>
    <w:rsid w:val="00A52787"/>
    <w:rsid w:val="00A52CA1"/>
    <w:rsid w:val="00A538A6"/>
    <w:rsid w:val="00A5416B"/>
    <w:rsid w:val="00A545B2"/>
    <w:rsid w:val="00A547F6"/>
    <w:rsid w:val="00A551EB"/>
    <w:rsid w:val="00A5555F"/>
    <w:rsid w:val="00A5603E"/>
    <w:rsid w:val="00A561EF"/>
    <w:rsid w:val="00A56306"/>
    <w:rsid w:val="00A565EB"/>
    <w:rsid w:val="00A56762"/>
    <w:rsid w:val="00A57153"/>
    <w:rsid w:val="00A571B1"/>
    <w:rsid w:val="00A61F72"/>
    <w:rsid w:val="00A630A7"/>
    <w:rsid w:val="00A632CB"/>
    <w:rsid w:val="00A63475"/>
    <w:rsid w:val="00A63531"/>
    <w:rsid w:val="00A639D4"/>
    <w:rsid w:val="00A64E57"/>
    <w:rsid w:val="00A658D5"/>
    <w:rsid w:val="00A65D44"/>
    <w:rsid w:val="00A7003B"/>
    <w:rsid w:val="00A70B4E"/>
    <w:rsid w:val="00A71B34"/>
    <w:rsid w:val="00A74742"/>
    <w:rsid w:val="00A75176"/>
    <w:rsid w:val="00A765C9"/>
    <w:rsid w:val="00A77A74"/>
    <w:rsid w:val="00A805C9"/>
    <w:rsid w:val="00A80648"/>
    <w:rsid w:val="00A809F6"/>
    <w:rsid w:val="00A81082"/>
    <w:rsid w:val="00A82046"/>
    <w:rsid w:val="00A82878"/>
    <w:rsid w:val="00A83AFE"/>
    <w:rsid w:val="00A83CFE"/>
    <w:rsid w:val="00A84C61"/>
    <w:rsid w:val="00A851C1"/>
    <w:rsid w:val="00A858A6"/>
    <w:rsid w:val="00A86389"/>
    <w:rsid w:val="00A872AC"/>
    <w:rsid w:val="00A874F7"/>
    <w:rsid w:val="00A875D0"/>
    <w:rsid w:val="00A87ABC"/>
    <w:rsid w:val="00A87C12"/>
    <w:rsid w:val="00A87CAE"/>
    <w:rsid w:val="00A916F3"/>
    <w:rsid w:val="00A94270"/>
    <w:rsid w:val="00A9460E"/>
    <w:rsid w:val="00A94661"/>
    <w:rsid w:val="00A949EE"/>
    <w:rsid w:val="00A94D8D"/>
    <w:rsid w:val="00A952BC"/>
    <w:rsid w:val="00A9533A"/>
    <w:rsid w:val="00A95A5F"/>
    <w:rsid w:val="00A95B45"/>
    <w:rsid w:val="00A967B6"/>
    <w:rsid w:val="00A9729D"/>
    <w:rsid w:val="00A97DD9"/>
    <w:rsid w:val="00AA020D"/>
    <w:rsid w:val="00AA0D16"/>
    <w:rsid w:val="00AA186D"/>
    <w:rsid w:val="00AA284F"/>
    <w:rsid w:val="00AA2E94"/>
    <w:rsid w:val="00AA3339"/>
    <w:rsid w:val="00AA367F"/>
    <w:rsid w:val="00AA485B"/>
    <w:rsid w:val="00AA4D9F"/>
    <w:rsid w:val="00AA54D5"/>
    <w:rsid w:val="00AA6AD2"/>
    <w:rsid w:val="00AA6F69"/>
    <w:rsid w:val="00AA73E1"/>
    <w:rsid w:val="00AA7449"/>
    <w:rsid w:val="00AA74F2"/>
    <w:rsid w:val="00AB0E61"/>
    <w:rsid w:val="00AB1A6E"/>
    <w:rsid w:val="00AB1B51"/>
    <w:rsid w:val="00AB1C83"/>
    <w:rsid w:val="00AB246C"/>
    <w:rsid w:val="00AB2CBD"/>
    <w:rsid w:val="00AB2E6D"/>
    <w:rsid w:val="00AB3F48"/>
    <w:rsid w:val="00AB4619"/>
    <w:rsid w:val="00AB638A"/>
    <w:rsid w:val="00AB671B"/>
    <w:rsid w:val="00AB7703"/>
    <w:rsid w:val="00AC0AF4"/>
    <w:rsid w:val="00AC0CCB"/>
    <w:rsid w:val="00AC259A"/>
    <w:rsid w:val="00AC2ED8"/>
    <w:rsid w:val="00AC31A8"/>
    <w:rsid w:val="00AC3A2F"/>
    <w:rsid w:val="00AC3C0B"/>
    <w:rsid w:val="00AC3FCD"/>
    <w:rsid w:val="00AC4020"/>
    <w:rsid w:val="00AC40D8"/>
    <w:rsid w:val="00AC574B"/>
    <w:rsid w:val="00AC5B1A"/>
    <w:rsid w:val="00AC60ED"/>
    <w:rsid w:val="00AC691C"/>
    <w:rsid w:val="00AC6C98"/>
    <w:rsid w:val="00AC7989"/>
    <w:rsid w:val="00AC7B88"/>
    <w:rsid w:val="00AD0E65"/>
    <w:rsid w:val="00AD1135"/>
    <w:rsid w:val="00AD144B"/>
    <w:rsid w:val="00AD1501"/>
    <w:rsid w:val="00AD20FE"/>
    <w:rsid w:val="00AD252A"/>
    <w:rsid w:val="00AD305D"/>
    <w:rsid w:val="00AD3069"/>
    <w:rsid w:val="00AD4D88"/>
    <w:rsid w:val="00AD5586"/>
    <w:rsid w:val="00AD5B8E"/>
    <w:rsid w:val="00AD76EC"/>
    <w:rsid w:val="00AE0531"/>
    <w:rsid w:val="00AE0792"/>
    <w:rsid w:val="00AE2432"/>
    <w:rsid w:val="00AE25FF"/>
    <w:rsid w:val="00AE2DC5"/>
    <w:rsid w:val="00AE2F6D"/>
    <w:rsid w:val="00AE33E3"/>
    <w:rsid w:val="00AE3E79"/>
    <w:rsid w:val="00AE3F2D"/>
    <w:rsid w:val="00AE4D25"/>
    <w:rsid w:val="00AE5BBB"/>
    <w:rsid w:val="00AE5FE8"/>
    <w:rsid w:val="00AE6B3C"/>
    <w:rsid w:val="00AE780B"/>
    <w:rsid w:val="00AF021D"/>
    <w:rsid w:val="00AF065E"/>
    <w:rsid w:val="00AF0AF9"/>
    <w:rsid w:val="00AF1D99"/>
    <w:rsid w:val="00AF1FA5"/>
    <w:rsid w:val="00AF2F49"/>
    <w:rsid w:val="00AF302C"/>
    <w:rsid w:val="00AF305E"/>
    <w:rsid w:val="00AF3255"/>
    <w:rsid w:val="00AF3C9C"/>
    <w:rsid w:val="00AF4AAF"/>
    <w:rsid w:val="00AF4EBC"/>
    <w:rsid w:val="00AF5AD5"/>
    <w:rsid w:val="00AF5E60"/>
    <w:rsid w:val="00AF6365"/>
    <w:rsid w:val="00AF6490"/>
    <w:rsid w:val="00AF77C8"/>
    <w:rsid w:val="00B00B25"/>
    <w:rsid w:val="00B01393"/>
    <w:rsid w:val="00B01769"/>
    <w:rsid w:val="00B01B21"/>
    <w:rsid w:val="00B027B7"/>
    <w:rsid w:val="00B029C3"/>
    <w:rsid w:val="00B035C0"/>
    <w:rsid w:val="00B038C8"/>
    <w:rsid w:val="00B0419B"/>
    <w:rsid w:val="00B04D8A"/>
    <w:rsid w:val="00B04FBD"/>
    <w:rsid w:val="00B0565A"/>
    <w:rsid w:val="00B057F7"/>
    <w:rsid w:val="00B06A89"/>
    <w:rsid w:val="00B0725A"/>
    <w:rsid w:val="00B10244"/>
    <w:rsid w:val="00B1057F"/>
    <w:rsid w:val="00B11338"/>
    <w:rsid w:val="00B115B1"/>
    <w:rsid w:val="00B11887"/>
    <w:rsid w:val="00B11E54"/>
    <w:rsid w:val="00B12577"/>
    <w:rsid w:val="00B13BDA"/>
    <w:rsid w:val="00B16AA0"/>
    <w:rsid w:val="00B16B79"/>
    <w:rsid w:val="00B20100"/>
    <w:rsid w:val="00B20803"/>
    <w:rsid w:val="00B21BED"/>
    <w:rsid w:val="00B21D8C"/>
    <w:rsid w:val="00B21E92"/>
    <w:rsid w:val="00B22074"/>
    <w:rsid w:val="00B2212C"/>
    <w:rsid w:val="00B22209"/>
    <w:rsid w:val="00B228F4"/>
    <w:rsid w:val="00B231DD"/>
    <w:rsid w:val="00B232CE"/>
    <w:rsid w:val="00B2336C"/>
    <w:rsid w:val="00B2430C"/>
    <w:rsid w:val="00B2449A"/>
    <w:rsid w:val="00B244B8"/>
    <w:rsid w:val="00B24DD9"/>
    <w:rsid w:val="00B266EB"/>
    <w:rsid w:val="00B27922"/>
    <w:rsid w:val="00B27B6B"/>
    <w:rsid w:val="00B27F2F"/>
    <w:rsid w:val="00B3148E"/>
    <w:rsid w:val="00B31A60"/>
    <w:rsid w:val="00B31A8B"/>
    <w:rsid w:val="00B32902"/>
    <w:rsid w:val="00B3294F"/>
    <w:rsid w:val="00B32F17"/>
    <w:rsid w:val="00B33798"/>
    <w:rsid w:val="00B35386"/>
    <w:rsid w:val="00B35842"/>
    <w:rsid w:val="00B35D8C"/>
    <w:rsid w:val="00B35F11"/>
    <w:rsid w:val="00B361C4"/>
    <w:rsid w:val="00B36224"/>
    <w:rsid w:val="00B363D2"/>
    <w:rsid w:val="00B37941"/>
    <w:rsid w:val="00B400DC"/>
    <w:rsid w:val="00B41A38"/>
    <w:rsid w:val="00B41F9B"/>
    <w:rsid w:val="00B42411"/>
    <w:rsid w:val="00B424AF"/>
    <w:rsid w:val="00B42887"/>
    <w:rsid w:val="00B42BB1"/>
    <w:rsid w:val="00B42E50"/>
    <w:rsid w:val="00B4347D"/>
    <w:rsid w:val="00B437D8"/>
    <w:rsid w:val="00B439E6"/>
    <w:rsid w:val="00B439F3"/>
    <w:rsid w:val="00B43C80"/>
    <w:rsid w:val="00B44682"/>
    <w:rsid w:val="00B44886"/>
    <w:rsid w:val="00B44B61"/>
    <w:rsid w:val="00B44D58"/>
    <w:rsid w:val="00B452A8"/>
    <w:rsid w:val="00B457B9"/>
    <w:rsid w:val="00B468B4"/>
    <w:rsid w:val="00B50C0B"/>
    <w:rsid w:val="00B51AFE"/>
    <w:rsid w:val="00B5264B"/>
    <w:rsid w:val="00B536BA"/>
    <w:rsid w:val="00B53990"/>
    <w:rsid w:val="00B53B7A"/>
    <w:rsid w:val="00B54017"/>
    <w:rsid w:val="00B5574B"/>
    <w:rsid w:val="00B55A38"/>
    <w:rsid w:val="00B56651"/>
    <w:rsid w:val="00B57E76"/>
    <w:rsid w:val="00B60971"/>
    <w:rsid w:val="00B62B46"/>
    <w:rsid w:val="00B62C54"/>
    <w:rsid w:val="00B6360B"/>
    <w:rsid w:val="00B652E4"/>
    <w:rsid w:val="00B65A83"/>
    <w:rsid w:val="00B66BCF"/>
    <w:rsid w:val="00B6757E"/>
    <w:rsid w:val="00B67A46"/>
    <w:rsid w:val="00B67B0A"/>
    <w:rsid w:val="00B7001A"/>
    <w:rsid w:val="00B712CA"/>
    <w:rsid w:val="00B71850"/>
    <w:rsid w:val="00B725C2"/>
    <w:rsid w:val="00B740DB"/>
    <w:rsid w:val="00B742AB"/>
    <w:rsid w:val="00B74A25"/>
    <w:rsid w:val="00B75C13"/>
    <w:rsid w:val="00B75E4F"/>
    <w:rsid w:val="00B7697B"/>
    <w:rsid w:val="00B76FCA"/>
    <w:rsid w:val="00B805F6"/>
    <w:rsid w:val="00B81841"/>
    <w:rsid w:val="00B81C3B"/>
    <w:rsid w:val="00B81CBA"/>
    <w:rsid w:val="00B81D75"/>
    <w:rsid w:val="00B82E66"/>
    <w:rsid w:val="00B832F1"/>
    <w:rsid w:val="00B84AEC"/>
    <w:rsid w:val="00B84E07"/>
    <w:rsid w:val="00B855B9"/>
    <w:rsid w:val="00B86068"/>
    <w:rsid w:val="00B869A5"/>
    <w:rsid w:val="00B872B5"/>
    <w:rsid w:val="00B91B45"/>
    <w:rsid w:val="00B9201A"/>
    <w:rsid w:val="00B920BE"/>
    <w:rsid w:val="00B92A6F"/>
    <w:rsid w:val="00B92DCE"/>
    <w:rsid w:val="00B9317C"/>
    <w:rsid w:val="00B937FC"/>
    <w:rsid w:val="00B93BBF"/>
    <w:rsid w:val="00B94307"/>
    <w:rsid w:val="00B94FF7"/>
    <w:rsid w:val="00B95322"/>
    <w:rsid w:val="00B95388"/>
    <w:rsid w:val="00B957C1"/>
    <w:rsid w:val="00B9638F"/>
    <w:rsid w:val="00B96988"/>
    <w:rsid w:val="00B97121"/>
    <w:rsid w:val="00B97A8F"/>
    <w:rsid w:val="00B97F30"/>
    <w:rsid w:val="00BA00CF"/>
    <w:rsid w:val="00BA0270"/>
    <w:rsid w:val="00BA1E54"/>
    <w:rsid w:val="00BA214B"/>
    <w:rsid w:val="00BA2622"/>
    <w:rsid w:val="00BA27EF"/>
    <w:rsid w:val="00BA28AB"/>
    <w:rsid w:val="00BA3865"/>
    <w:rsid w:val="00BA4258"/>
    <w:rsid w:val="00BA4620"/>
    <w:rsid w:val="00BA4CAC"/>
    <w:rsid w:val="00BA4D1A"/>
    <w:rsid w:val="00BA6533"/>
    <w:rsid w:val="00BB0341"/>
    <w:rsid w:val="00BB0BCA"/>
    <w:rsid w:val="00BB0C82"/>
    <w:rsid w:val="00BB0EA8"/>
    <w:rsid w:val="00BB1770"/>
    <w:rsid w:val="00BB2550"/>
    <w:rsid w:val="00BB2E8E"/>
    <w:rsid w:val="00BB314F"/>
    <w:rsid w:val="00BB3FA5"/>
    <w:rsid w:val="00BB4311"/>
    <w:rsid w:val="00BB5585"/>
    <w:rsid w:val="00BB7449"/>
    <w:rsid w:val="00BC27BA"/>
    <w:rsid w:val="00BC2F42"/>
    <w:rsid w:val="00BC31B2"/>
    <w:rsid w:val="00BC3527"/>
    <w:rsid w:val="00BC3862"/>
    <w:rsid w:val="00BC4261"/>
    <w:rsid w:val="00BC45EF"/>
    <w:rsid w:val="00BC4C06"/>
    <w:rsid w:val="00BC5732"/>
    <w:rsid w:val="00BC6340"/>
    <w:rsid w:val="00BC637A"/>
    <w:rsid w:val="00BC73B9"/>
    <w:rsid w:val="00BC7504"/>
    <w:rsid w:val="00BD1819"/>
    <w:rsid w:val="00BD1DD0"/>
    <w:rsid w:val="00BD31F7"/>
    <w:rsid w:val="00BD3778"/>
    <w:rsid w:val="00BD3F26"/>
    <w:rsid w:val="00BD4901"/>
    <w:rsid w:val="00BD6A3A"/>
    <w:rsid w:val="00BD7562"/>
    <w:rsid w:val="00BD7741"/>
    <w:rsid w:val="00BD7ECB"/>
    <w:rsid w:val="00BE0529"/>
    <w:rsid w:val="00BE0E7D"/>
    <w:rsid w:val="00BE0F7E"/>
    <w:rsid w:val="00BE1821"/>
    <w:rsid w:val="00BE276A"/>
    <w:rsid w:val="00BE2AE2"/>
    <w:rsid w:val="00BE34D2"/>
    <w:rsid w:val="00BE3DFE"/>
    <w:rsid w:val="00BE3FF0"/>
    <w:rsid w:val="00BE69C0"/>
    <w:rsid w:val="00BE6A97"/>
    <w:rsid w:val="00BE7B09"/>
    <w:rsid w:val="00BE7CBE"/>
    <w:rsid w:val="00BF0500"/>
    <w:rsid w:val="00BF0B76"/>
    <w:rsid w:val="00BF12F1"/>
    <w:rsid w:val="00BF36F7"/>
    <w:rsid w:val="00BF42B8"/>
    <w:rsid w:val="00BF4300"/>
    <w:rsid w:val="00BF47AD"/>
    <w:rsid w:val="00BF5999"/>
    <w:rsid w:val="00BF643A"/>
    <w:rsid w:val="00BF6674"/>
    <w:rsid w:val="00BF7641"/>
    <w:rsid w:val="00C0144F"/>
    <w:rsid w:val="00C01508"/>
    <w:rsid w:val="00C01997"/>
    <w:rsid w:val="00C02221"/>
    <w:rsid w:val="00C02881"/>
    <w:rsid w:val="00C031C4"/>
    <w:rsid w:val="00C0394A"/>
    <w:rsid w:val="00C03D04"/>
    <w:rsid w:val="00C042C6"/>
    <w:rsid w:val="00C055C4"/>
    <w:rsid w:val="00C060C0"/>
    <w:rsid w:val="00C06321"/>
    <w:rsid w:val="00C06B13"/>
    <w:rsid w:val="00C07844"/>
    <w:rsid w:val="00C10A8C"/>
    <w:rsid w:val="00C10B0D"/>
    <w:rsid w:val="00C12722"/>
    <w:rsid w:val="00C12A77"/>
    <w:rsid w:val="00C13570"/>
    <w:rsid w:val="00C1365D"/>
    <w:rsid w:val="00C137BB"/>
    <w:rsid w:val="00C15413"/>
    <w:rsid w:val="00C1639B"/>
    <w:rsid w:val="00C16602"/>
    <w:rsid w:val="00C174D5"/>
    <w:rsid w:val="00C17561"/>
    <w:rsid w:val="00C17BCB"/>
    <w:rsid w:val="00C23AEB"/>
    <w:rsid w:val="00C246F6"/>
    <w:rsid w:val="00C2498F"/>
    <w:rsid w:val="00C24B93"/>
    <w:rsid w:val="00C24C3E"/>
    <w:rsid w:val="00C269BC"/>
    <w:rsid w:val="00C3033C"/>
    <w:rsid w:val="00C30CE1"/>
    <w:rsid w:val="00C31126"/>
    <w:rsid w:val="00C3204E"/>
    <w:rsid w:val="00C334F5"/>
    <w:rsid w:val="00C33C55"/>
    <w:rsid w:val="00C33D38"/>
    <w:rsid w:val="00C34E9B"/>
    <w:rsid w:val="00C3573A"/>
    <w:rsid w:val="00C35F1A"/>
    <w:rsid w:val="00C3747F"/>
    <w:rsid w:val="00C412F9"/>
    <w:rsid w:val="00C41AFF"/>
    <w:rsid w:val="00C42D6C"/>
    <w:rsid w:val="00C42EA3"/>
    <w:rsid w:val="00C43ECC"/>
    <w:rsid w:val="00C43F58"/>
    <w:rsid w:val="00C447CC"/>
    <w:rsid w:val="00C453D3"/>
    <w:rsid w:val="00C45DB1"/>
    <w:rsid w:val="00C45DF8"/>
    <w:rsid w:val="00C45FAF"/>
    <w:rsid w:val="00C46669"/>
    <w:rsid w:val="00C46DCF"/>
    <w:rsid w:val="00C47810"/>
    <w:rsid w:val="00C47905"/>
    <w:rsid w:val="00C5080B"/>
    <w:rsid w:val="00C51ABA"/>
    <w:rsid w:val="00C529AF"/>
    <w:rsid w:val="00C52B94"/>
    <w:rsid w:val="00C52E58"/>
    <w:rsid w:val="00C53B7D"/>
    <w:rsid w:val="00C54364"/>
    <w:rsid w:val="00C553AC"/>
    <w:rsid w:val="00C55ABF"/>
    <w:rsid w:val="00C56039"/>
    <w:rsid w:val="00C60A8C"/>
    <w:rsid w:val="00C61049"/>
    <w:rsid w:val="00C610FD"/>
    <w:rsid w:val="00C6123E"/>
    <w:rsid w:val="00C613D0"/>
    <w:rsid w:val="00C61492"/>
    <w:rsid w:val="00C6243E"/>
    <w:rsid w:val="00C62A20"/>
    <w:rsid w:val="00C62F43"/>
    <w:rsid w:val="00C6300F"/>
    <w:rsid w:val="00C63FBF"/>
    <w:rsid w:val="00C657CB"/>
    <w:rsid w:val="00C658FB"/>
    <w:rsid w:val="00C662B8"/>
    <w:rsid w:val="00C6648A"/>
    <w:rsid w:val="00C66946"/>
    <w:rsid w:val="00C66DDD"/>
    <w:rsid w:val="00C718FC"/>
    <w:rsid w:val="00C71F24"/>
    <w:rsid w:val="00C7212C"/>
    <w:rsid w:val="00C72839"/>
    <w:rsid w:val="00C729A1"/>
    <w:rsid w:val="00C73342"/>
    <w:rsid w:val="00C73DDB"/>
    <w:rsid w:val="00C745FD"/>
    <w:rsid w:val="00C75299"/>
    <w:rsid w:val="00C756CC"/>
    <w:rsid w:val="00C75833"/>
    <w:rsid w:val="00C7654E"/>
    <w:rsid w:val="00C76E63"/>
    <w:rsid w:val="00C76FC5"/>
    <w:rsid w:val="00C8105F"/>
    <w:rsid w:val="00C82F53"/>
    <w:rsid w:val="00C843B9"/>
    <w:rsid w:val="00C8471A"/>
    <w:rsid w:val="00C848B8"/>
    <w:rsid w:val="00C85130"/>
    <w:rsid w:val="00C853F2"/>
    <w:rsid w:val="00C908A5"/>
    <w:rsid w:val="00C9102F"/>
    <w:rsid w:val="00C912BF"/>
    <w:rsid w:val="00C91C09"/>
    <w:rsid w:val="00C92DEB"/>
    <w:rsid w:val="00C93A3A"/>
    <w:rsid w:val="00C9495E"/>
    <w:rsid w:val="00C94CB9"/>
    <w:rsid w:val="00C951D4"/>
    <w:rsid w:val="00C95503"/>
    <w:rsid w:val="00C964F7"/>
    <w:rsid w:val="00CA09B3"/>
    <w:rsid w:val="00CA1B98"/>
    <w:rsid w:val="00CA1C6B"/>
    <w:rsid w:val="00CA278D"/>
    <w:rsid w:val="00CA2AC8"/>
    <w:rsid w:val="00CA2CD1"/>
    <w:rsid w:val="00CA2F46"/>
    <w:rsid w:val="00CA3043"/>
    <w:rsid w:val="00CA347C"/>
    <w:rsid w:val="00CA3682"/>
    <w:rsid w:val="00CA4F3C"/>
    <w:rsid w:val="00CA5685"/>
    <w:rsid w:val="00CA65C9"/>
    <w:rsid w:val="00CA716A"/>
    <w:rsid w:val="00CB099D"/>
    <w:rsid w:val="00CB1003"/>
    <w:rsid w:val="00CB1DBD"/>
    <w:rsid w:val="00CB37AF"/>
    <w:rsid w:val="00CB3F3B"/>
    <w:rsid w:val="00CB4262"/>
    <w:rsid w:val="00CB444A"/>
    <w:rsid w:val="00CB5444"/>
    <w:rsid w:val="00CC09EB"/>
    <w:rsid w:val="00CC0EEC"/>
    <w:rsid w:val="00CC1FB8"/>
    <w:rsid w:val="00CC2804"/>
    <w:rsid w:val="00CC2B5E"/>
    <w:rsid w:val="00CC2FB9"/>
    <w:rsid w:val="00CC30FF"/>
    <w:rsid w:val="00CC3483"/>
    <w:rsid w:val="00CC4C01"/>
    <w:rsid w:val="00CC74E4"/>
    <w:rsid w:val="00CC76E0"/>
    <w:rsid w:val="00CD01B9"/>
    <w:rsid w:val="00CD074F"/>
    <w:rsid w:val="00CD1D36"/>
    <w:rsid w:val="00CD271F"/>
    <w:rsid w:val="00CD2DAE"/>
    <w:rsid w:val="00CD34AA"/>
    <w:rsid w:val="00CD381F"/>
    <w:rsid w:val="00CD4409"/>
    <w:rsid w:val="00CD53CE"/>
    <w:rsid w:val="00CD783B"/>
    <w:rsid w:val="00CD7935"/>
    <w:rsid w:val="00CD7BE7"/>
    <w:rsid w:val="00CE067A"/>
    <w:rsid w:val="00CE0849"/>
    <w:rsid w:val="00CE089D"/>
    <w:rsid w:val="00CE1420"/>
    <w:rsid w:val="00CE1785"/>
    <w:rsid w:val="00CE1FD8"/>
    <w:rsid w:val="00CE22A2"/>
    <w:rsid w:val="00CE22A5"/>
    <w:rsid w:val="00CE38DF"/>
    <w:rsid w:val="00CE3CF2"/>
    <w:rsid w:val="00CE4110"/>
    <w:rsid w:val="00CE431D"/>
    <w:rsid w:val="00CE46C4"/>
    <w:rsid w:val="00CE4E90"/>
    <w:rsid w:val="00CE54BC"/>
    <w:rsid w:val="00CE5AE7"/>
    <w:rsid w:val="00CE6169"/>
    <w:rsid w:val="00CE68B8"/>
    <w:rsid w:val="00CE691C"/>
    <w:rsid w:val="00CE6D8A"/>
    <w:rsid w:val="00CE6EEA"/>
    <w:rsid w:val="00CE6F97"/>
    <w:rsid w:val="00CE7187"/>
    <w:rsid w:val="00CE7CD5"/>
    <w:rsid w:val="00CF06AB"/>
    <w:rsid w:val="00CF0D70"/>
    <w:rsid w:val="00CF105E"/>
    <w:rsid w:val="00CF17A9"/>
    <w:rsid w:val="00CF3143"/>
    <w:rsid w:val="00CF31DB"/>
    <w:rsid w:val="00CF35CA"/>
    <w:rsid w:val="00CF5A6A"/>
    <w:rsid w:val="00CF5FAB"/>
    <w:rsid w:val="00CF643F"/>
    <w:rsid w:val="00CF6B33"/>
    <w:rsid w:val="00CF7276"/>
    <w:rsid w:val="00CF7FC4"/>
    <w:rsid w:val="00D0024B"/>
    <w:rsid w:val="00D0071A"/>
    <w:rsid w:val="00D03147"/>
    <w:rsid w:val="00D043D5"/>
    <w:rsid w:val="00D047EF"/>
    <w:rsid w:val="00D05631"/>
    <w:rsid w:val="00D05873"/>
    <w:rsid w:val="00D05E83"/>
    <w:rsid w:val="00D05F59"/>
    <w:rsid w:val="00D06191"/>
    <w:rsid w:val="00D06223"/>
    <w:rsid w:val="00D063A3"/>
    <w:rsid w:val="00D06A31"/>
    <w:rsid w:val="00D06E57"/>
    <w:rsid w:val="00D070DB"/>
    <w:rsid w:val="00D0741D"/>
    <w:rsid w:val="00D10CD8"/>
    <w:rsid w:val="00D10D21"/>
    <w:rsid w:val="00D10FA7"/>
    <w:rsid w:val="00D117AA"/>
    <w:rsid w:val="00D11DA5"/>
    <w:rsid w:val="00D122A2"/>
    <w:rsid w:val="00D123EE"/>
    <w:rsid w:val="00D1247F"/>
    <w:rsid w:val="00D12578"/>
    <w:rsid w:val="00D15023"/>
    <w:rsid w:val="00D16BA7"/>
    <w:rsid w:val="00D16D0B"/>
    <w:rsid w:val="00D175BF"/>
    <w:rsid w:val="00D17DB9"/>
    <w:rsid w:val="00D17E09"/>
    <w:rsid w:val="00D20E52"/>
    <w:rsid w:val="00D2112C"/>
    <w:rsid w:val="00D221D4"/>
    <w:rsid w:val="00D22D1B"/>
    <w:rsid w:val="00D22E6D"/>
    <w:rsid w:val="00D22F14"/>
    <w:rsid w:val="00D25105"/>
    <w:rsid w:val="00D260CC"/>
    <w:rsid w:val="00D2612D"/>
    <w:rsid w:val="00D26409"/>
    <w:rsid w:val="00D2722F"/>
    <w:rsid w:val="00D30370"/>
    <w:rsid w:val="00D30779"/>
    <w:rsid w:val="00D30B03"/>
    <w:rsid w:val="00D30D84"/>
    <w:rsid w:val="00D318B0"/>
    <w:rsid w:val="00D33A90"/>
    <w:rsid w:val="00D35584"/>
    <w:rsid w:val="00D36553"/>
    <w:rsid w:val="00D372CE"/>
    <w:rsid w:val="00D37A61"/>
    <w:rsid w:val="00D403D7"/>
    <w:rsid w:val="00D40B9B"/>
    <w:rsid w:val="00D40E72"/>
    <w:rsid w:val="00D41AFE"/>
    <w:rsid w:val="00D426F2"/>
    <w:rsid w:val="00D4294D"/>
    <w:rsid w:val="00D429BB"/>
    <w:rsid w:val="00D436D3"/>
    <w:rsid w:val="00D445C8"/>
    <w:rsid w:val="00D449AE"/>
    <w:rsid w:val="00D44DB0"/>
    <w:rsid w:val="00D4509C"/>
    <w:rsid w:val="00D4529A"/>
    <w:rsid w:val="00D4573E"/>
    <w:rsid w:val="00D458FC"/>
    <w:rsid w:val="00D46201"/>
    <w:rsid w:val="00D468DC"/>
    <w:rsid w:val="00D47188"/>
    <w:rsid w:val="00D50C98"/>
    <w:rsid w:val="00D51A51"/>
    <w:rsid w:val="00D51B96"/>
    <w:rsid w:val="00D52CB2"/>
    <w:rsid w:val="00D535D8"/>
    <w:rsid w:val="00D53B6C"/>
    <w:rsid w:val="00D54605"/>
    <w:rsid w:val="00D54CF8"/>
    <w:rsid w:val="00D5550C"/>
    <w:rsid w:val="00D5567F"/>
    <w:rsid w:val="00D56034"/>
    <w:rsid w:val="00D56EE5"/>
    <w:rsid w:val="00D571E6"/>
    <w:rsid w:val="00D576B2"/>
    <w:rsid w:val="00D57DE2"/>
    <w:rsid w:val="00D60283"/>
    <w:rsid w:val="00D60781"/>
    <w:rsid w:val="00D612FB"/>
    <w:rsid w:val="00D61DE6"/>
    <w:rsid w:val="00D629D5"/>
    <w:rsid w:val="00D62FFE"/>
    <w:rsid w:val="00D6330C"/>
    <w:rsid w:val="00D63A2E"/>
    <w:rsid w:val="00D64392"/>
    <w:rsid w:val="00D64A02"/>
    <w:rsid w:val="00D64E37"/>
    <w:rsid w:val="00D6588D"/>
    <w:rsid w:val="00D66CDA"/>
    <w:rsid w:val="00D671FE"/>
    <w:rsid w:val="00D67EFF"/>
    <w:rsid w:val="00D71481"/>
    <w:rsid w:val="00D72B66"/>
    <w:rsid w:val="00D73987"/>
    <w:rsid w:val="00D7458D"/>
    <w:rsid w:val="00D74954"/>
    <w:rsid w:val="00D80216"/>
    <w:rsid w:val="00D8123B"/>
    <w:rsid w:val="00D819C7"/>
    <w:rsid w:val="00D838D6"/>
    <w:rsid w:val="00D83CD0"/>
    <w:rsid w:val="00D83FE5"/>
    <w:rsid w:val="00D84258"/>
    <w:rsid w:val="00D8494D"/>
    <w:rsid w:val="00D84D4F"/>
    <w:rsid w:val="00D85AB3"/>
    <w:rsid w:val="00D86323"/>
    <w:rsid w:val="00D865B3"/>
    <w:rsid w:val="00D86DB5"/>
    <w:rsid w:val="00D8712F"/>
    <w:rsid w:val="00D90DDA"/>
    <w:rsid w:val="00D9109E"/>
    <w:rsid w:val="00D91693"/>
    <w:rsid w:val="00D91C06"/>
    <w:rsid w:val="00D92EF5"/>
    <w:rsid w:val="00D93E81"/>
    <w:rsid w:val="00D949C4"/>
    <w:rsid w:val="00D961EF"/>
    <w:rsid w:val="00D96E5E"/>
    <w:rsid w:val="00D96FC7"/>
    <w:rsid w:val="00DA086E"/>
    <w:rsid w:val="00DA1237"/>
    <w:rsid w:val="00DA27CD"/>
    <w:rsid w:val="00DA3950"/>
    <w:rsid w:val="00DA39AC"/>
    <w:rsid w:val="00DA39DD"/>
    <w:rsid w:val="00DA4789"/>
    <w:rsid w:val="00DA58E0"/>
    <w:rsid w:val="00DA5D4B"/>
    <w:rsid w:val="00DA5D6D"/>
    <w:rsid w:val="00DA6977"/>
    <w:rsid w:val="00DA7C75"/>
    <w:rsid w:val="00DA7CA3"/>
    <w:rsid w:val="00DA7E8A"/>
    <w:rsid w:val="00DB0750"/>
    <w:rsid w:val="00DB1092"/>
    <w:rsid w:val="00DB1680"/>
    <w:rsid w:val="00DB1F51"/>
    <w:rsid w:val="00DB2E43"/>
    <w:rsid w:val="00DB3FF5"/>
    <w:rsid w:val="00DB4837"/>
    <w:rsid w:val="00DB51B4"/>
    <w:rsid w:val="00DB5A7B"/>
    <w:rsid w:val="00DB5AE4"/>
    <w:rsid w:val="00DB5D53"/>
    <w:rsid w:val="00DC08A1"/>
    <w:rsid w:val="00DC1BBE"/>
    <w:rsid w:val="00DC1C31"/>
    <w:rsid w:val="00DC38F9"/>
    <w:rsid w:val="00DC4524"/>
    <w:rsid w:val="00DC51DF"/>
    <w:rsid w:val="00DC571B"/>
    <w:rsid w:val="00DC6139"/>
    <w:rsid w:val="00DC6410"/>
    <w:rsid w:val="00DC7289"/>
    <w:rsid w:val="00DD0216"/>
    <w:rsid w:val="00DD166A"/>
    <w:rsid w:val="00DD1679"/>
    <w:rsid w:val="00DD3736"/>
    <w:rsid w:val="00DD3C82"/>
    <w:rsid w:val="00DD4416"/>
    <w:rsid w:val="00DD4459"/>
    <w:rsid w:val="00DD485A"/>
    <w:rsid w:val="00DD4D27"/>
    <w:rsid w:val="00DD534D"/>
    <w:rsid w:val="00DD5746"/>
    <w:rsid w:val="00DD6348"/>
    <w:rsid w:val="00DD6F49"/>
    <w:rsid w:val="00DD72E4"/>
    <w:rsid w:val="00DD7A33"/>
    <w:rsid w:val="00DE062D"/>
    <w:rsid w:val="00DE181C"/>
    <w:rsid w:val="00DE23A6"/>
    <w:rsid w:val="00DE257E"/>
    <w:rsid w:val="00DE4DC3"/>
    <w:rsid w:val="00DE5C07"/>
    <w:rsid w:val="00DE687A"/>
    <w:rsid w:val="00DE6E7F"/>
    <w:rsid w:val="00DE6F3A"/>
    <w:rsid w:val="00DE7EF8"/>
    <w:rsid w:val="00DE7F98"/>
    <w:rsid w:val="00DF07B4"/>
    <w:rsid w:val="00DF0BA7"/>
    <w:rsid w:val="00DF363F"/>
    <w:rsid w:val="00DF41E7"/>
    <w:rsid w:val="00DF4615"/>
    <w:rsid w:val="00DF75B9"/>
    <w:rsid w:val="00DF78E3"/>
    <w:rsid w:val="00E009B1"/>
    <w:rsid w:val="00E00B91"/>
    <w:rsid w:val="00E033B2"/>
    <w:rsid w:val="00E03464"/>
    <w:rsid w:val="00E047F6"/>
    <w:rsid w:val="00E04963"/>
    <w:rsid w:val="00E057CD"/>
    <w:rsid w:val="00E059FD"/>
    <w:rsid w:val="00E06E86"/>
    <w:rsid w:val="00E101F0"/>
    <w:rsid w:val="00E12430"/>
    <w:rsid w:val="00E145A2"/>
    <w:rsid w:val="00E169E6"/>
    <w:rsid w:val="00E16D7D"/>
    <w:rsid w:val="00E1758E"/>
    <w:rsid w:val="00E203BB"/>
    <w:rsid w:val="00E20F40"/>
    <w:rsid w:val="00E212DE"/>
    <w:rsid w:val="00E215D8"/>
    <w:rsid w:val="00E21758"/>
    <w:rsid w:val="00E21CFF"/>
    <w:rsid w:val="00E22A4C"/>
    <w:rsid w:val="00E24129"/>
    <w:rsid w:val="00E248A9"/>
    <w:rsid w:val="00E24D6C"/>
    <w:rsid w:val="00E25691"/>
    <w:rsid w:val="00E25E9E"/>
    <w:rsid w:val="00E2612C"/>
    <w:rsid w:val="00E26D8B"/>
    <w:rsid w:val="00E30C24"/>
    <w:rsid w:val="00E31034"/>
    <w:rsid w:val="00E31BAC"/>
    <w:rsid w:val="00E34BF6"/>
    <w:rsid w:val="00E3569C"/>
    <w:rsid w:val="00E370CD"/>
    <w:rsid w:val="00E40616"/>
    <w:rsid w:val="00E40763"/>
    <w:rsid w:val="00E40C88"/>
    <w:rsid w:val="00E4189C"/>
    <w:rsid w:val="00E42AB1"/>
    <w:rsid w:val="00E42EF2"/>
    <w:rsid w:val="00E43721"/>
    <w:rsid w:val="00E44B4A"/>
    <w:rsid w:val="00E44F32"/>
    <w:rsid w:val="00E45065"/>
    <w:rsid w:val="00E46FDC"/>
    <w:rsid w:val="00E471AF"/>
    <w:rsid w:val="00E47490"/>
    <w:rsid w:val="00E47AD9"/>
    <w:rsid w:val="00E500D8"/>
    <w:rsid w:val="00E508E1"/>
    <w:rsid w:val="00E50E63"/>
    <w:rsid w:val="00E51B21"/>
    <w:rsid w:val="00E523F1"/>
    <w:rsid w:val="00E52868"/>
    <w:rsid w:val="00E52C23"/>
    <w:rsid w:val="00E54064"/>
    <w:rsid w:val="00E546A7"/>
    <w:rsid w:val="00E560E5"/>
    <w:rsid w:val="00E56243"/>
    <w:rsid w:val="00E5631C"/>
    <w:rsid w:val="00E56DED"/>
    <w:rsid w:val="00E5709A"/>
    <w:rsid w:val="00E60000"/>
    <w:rsid w:val="00E60D7C"/>
    <w:rsid w:val="00E61978"/>
    <w:rsid w:val="00E61C33"/>
    <w:rsid w:val="00E62915"/>
    <w:rsid w:val="00E62D89"/>
    <w:rsid w:val="00E631DA"/>
    <w:rsid w:val="00E63D57"/>
    <w:rsid w:val="00E64065"/>
    <w:rsid w:val="00E655E7"/>
    <w:rsid w:val="00E664AB"/>
    <w:rsid w:val="00E6653F"/>
    <w:rsid w:val="00E66560"/>
    <w:rsid w:val="00E66B3B"/>
    <w:rsid w:val="00E66D95"/>
    <w:rsid w:val="00E704B6"/>
    <w:rsid w:val="00E706C6"/>
    <w:rsid w:val="00E70AEB"/>
    <w:rsid w:val="00E72165"/>
    <w:rsid w:val="00E72ADE"/>
    <w:rsid w:val="00E72BC9"/>
    <w:rsid w:val="00E741C1"/>
    <w:rsid w:val="00E7431E"/>
    <w:rsid w:val="00E75208"/>
    <w:rsid w:val="00E76F03"/>
    <w:rsid w:val="00E77288"/>
    <w:rsid w:val="00E7770D"/>
    <w:rsid w:val="00E77D89"/>
    <w:rsid w:val="00E80CE7"/>
    <w:rsid w:val="00E81066"/>
    <w:rsid w:val="00E8136B"/>
    <w:rsid w:val="00E82D62"/>
    <w:rsid w:val="00E83934"/>
    <w:rsid w:val="00E83A0C"/>
    <w:rsid w:val="00E83A83"/>
    <w:rsid w:val="00E83B72"/>
    <w:rsid w:val="00E848AA"/>
    <w:rsid w:val="00E873C3"/>
    <w:rsid w:val="00E875C8"/>
    <w:rsid w:val="00E9058D"/>
    <w:rsid w:val="00E91445"/>
    <w:rsid w:val="00E95853"/>
    <w:rsid w:val="00E95CDA"/>
    <w:rsid w:val="00E95FDA"/>
    <w:rsid w:val="00E9637D"/>
    <w:rsid w:val="00E9664D"/>
    <w:rsid w:val="00E974AA"/>
    <w:rsid w:val="00E977FC"/>
    <w:rsid w:val="00EA01D0"/>
    <w:rsid w:val="00EA0CE8"/>
    <w:rsid w:val="00EA28C8"/>
    <w:rsid w:val="00EA2EAC"/>
    <w:rsid w:val="00EA341B"/>
    <w:rsid w:val="00EA38D9"/>
    <w:rsid w:val="00EA3A7B"/>
    <w:rsid w:val="00EA3AB2"/>
    <w:rsid w:val="00EA4003"/>
    <w:rsid w:val="00EA69E8"/>
    <w:rsid w:val="00EA6B9C"/>
    <w:rsid w:val="00EA7F81"/>
    <w:rsid w:val="00EB2C0A"/>
    <w:rsid w:val="00EB317A"/>
    <w:rsid w:val="00EB31C2"/>
    <w:rsid w:val="00EB35C4"/>
    <w:rsid w:val="00EB40D1"/>
    <w:rsid w:val="00EB4193"/>
    <w:rsid w:val="00EB641F"/>
    <w:rsid w:val="00EB7234"/>
    <w:rsid w:val="00EB77B5"/>
    <w:rsid w:val="00EC0236"/>
    <w:rsid w:val="00EC08BF"/>
    <w:rsid w:val="00EC131C"/>
    <w:rsid w:val="00EC1E6C"/>
    <w:rsid w:val="00EC2DFA"/>
    <w:rsid w:val="00EC34D3"/>
    <w:rsid w:val="00EC3D89"/>
    <w:rsid w:val="00EC4D7F"/>
    <w:rsid w:val="00EC4E35"/>
    <w:rsid w:val="00EC4F92"/>
    <w:rsid w:val="00EC5491"/>
    <w:rsid w:val="00EC580C"/>
    <w:rsid w:val="00EC5BB7"/>
    <w:rsid w:val="00EC6306"/>
    <w:rsid w:val="00EC6621"/>
    <w:rsid w:val="00EC77D8"/>
    <w:rsid w:val="00ED0B42"/>
    <w:rsid w:val="00ED1EBC"/>
    <w:rsid w:val="00ED2106"/>
    <w:rsid w:val="00ED2198"/>
    <w:rsid w:val="00ED39CD"/>
    <w:rsid w:val="00ED44C0"/>
    <w:rsid w:val="00ED4C74"/>
    <w:rsid w:val="00ED5219"/>
    <w:rsid w:val="00ED533A"/>
    <w:rsid w:val="00ED6CDC"/>
    <w:rsid w:val="00EE0802"/>
    <w:rsid w:val="00EE1EB6"/>
    <w:rsid w:val="00EE3086"/>
    <w:rsid w:val="00EE4DB3"/>
    <w:rsid w:val="00EE505A"/>
    <w:rsid w:val="00EE58A0"/>
    <w:rsid w:val="00EE613F"/>
    <w:rsid w:val="00EE659A"/>
    <w:rsid w:val="00EE7995"/>
    <w:rsid w:val="00EE7E01"/>
    <w:rsid w:val="00EF0107"/>
    <w:rsid w:val="00EF1168"/>
    <w:rsid w:val="00EF1DCB"/>
    <w:rsid w:val="00EF32A3"/>
    <w:rsid w:val="00EF3EDF"/>
    <w:rsid w:val="00EF418C"/>
    <w:rsid w:val="00EF43D1"/>
    <w:rsid w:val="00EF5B6F"/>
    <w:rsid w:val="00EF6078"/>
    <w:rsid w:val="00EF6716"/>
    <w:rsid w:val="00EF6E82"/>
    <w:rsid w:val="00F00960"/>
    <w:rsid w:val="00F01033"/>
    <w:rsid w:val="00F01B08"/>
    <w:rsid w:val="00F02D64"/>
    <w:rsid w:val="00F03036"/>
    <w:rsid w:val="00F03871"/>
    <w:rsid w:val="00F0388F"/>
    <w:rsid w:val="00F03EEE"/>
    <w:rsid w:val="00F04B52"/>
    <w:rsid w:val="00F052CF"/>
    <w:rsid w:val="00F0688A"/>
    <w:rsid w:val="00F10289"/>
    <w:rsid w:val="00F10ED7"/>
    <w:rsid w:val="00F11D00"/>
    <w:rsid w:val="00F1235F"/>
    <w:rsid w:val="00F12704"/>
    <w:rsid w:val="00F12A0B"/>
    <w:rsid w:val="00F13FB4"/>
    <w:rsid w:val="00F14661"/>
    <w:rsid w:val="00F146B2"/>
    <w:rsid w:val="00F14959"/>
    <w:rsid w:val="00F15756"/>
    <w:rsid w:val="00F15C7D"/>
    <w:rsid w:val="00F162F2"/>
    <w:rsid w:val="00F20100"/>
    <w:rsid w:val="00F20981"/>
    <w:rsid w:val="00F2133A"/>
    <w:rsid w:val="00F215CF"/>
    <w:rsid w:val="00F21E09"/>
    <w:rsid w:val="00F21E13"/>
    <w:rsid w:val="00F23633"/>
    <w:rsid w:val="00F24584"/>
    <w:rsid w:val="00F247BE"/>
    <w:rsid w:val="00F262E3"/>
    <w:rsid w:val="00F27390"/>
    <w:rsid w:val="00F27CB9"/>
    <w:rsid w:val="00F27E08"/>
    <w:rsid w:val="00F27F65"/>
    <w:rsid w:val="00F30B0A"/>
    <w:rsid w:val="00F30CB2"/>
    <w:rsid w:val="00F31ACF"/>
    <w:rsid w:val="00F324A2"/>
    <w:rsid w:val="00F32F6B"/>
    <w:rsid w:val="00F3344B"/>
    <w:rsid w:val="00F33D9C"/>
    <w:rsid w:val="00F342CF"/>
    <w:rsid w:val="00F35634"/>
    <w:rsid w:val="00F35B86"/>
    <w:rsid w:val="00F35DEE"/>
    <w:rsid w:val="00F3652D"/>
    <w:rsid w:val="00F404D9"/>
    <w:rsid w:val="00F40B83"/>
    <w:rsid w:val="00F410C1"/>
    <w:rsid w:val="00F43783"/>
    <w:rsid w:val="00F453B0"/>
    <w:rsid w:val="00F4552F"/>
    <w:rsid w:val="00F46965"/>
    <w:rsid w:val="00F46971"/>
    <w:rsid w:val="00F46CDD"/>
    <w:rsid w:val="00F473E1"/>
    <w:rsid w:val="00F47E73"/>
    <w:rsid w:val="00F47FD3"/>
    <w:rsid w:val="00F50D0E"/>
    <w:rsid w:val="00F51E8A"/>
    <w:rsid w:val="00F5207F"/>
    <w:rsid w:val="00F534AB"/>
    <w:rsid w:val="00F5379F"/>
    <w:rsid w:val="00F53D8F"/>
    <w:rsid w:val="00F57648"/>
    <w:rsid w:val="00F57AE9"/>
    <w:rsid w:val="00F57CB5"/>
    <w:rsid w:val="00F60D1E"/>
    <w:rsid w:val="00F61B17"/>
    <w:rsid w:val="00F62AFD"/>
    <w:rsid w:val="00F632EF"/>
    <w:rsid w:val="00F65C9C"/>
    <w:rsid w:val="00F663BA"/>
    <w:rsid w:val="00F665B0"/>
    <w:rsid w:val="00F70280"/>
    <w:rsid w:val="00F71D0B"/>
    <w:rsid w:val="00F71FF0"/>
    <w:rsid w:val="00F72490"/>
    <w:rsid w:val="00F73233"/>
    <w:rsid w:val="00F7364F"/>
    <w:rsid w:val="00F74030"/>
    <w:rsid w:val="00F742F7"/>
    <w:rsid w:val="00F74449"/>
    <w:rsid w:val="00F74671"/>
    <w:rsid w:val="00F74C35"/>
    <w:rsid w:val="00F75AAB"/>
    <w:rsid w:val="00F8069B"/>
    <w:rsid w:val="00F80A9E"/>
    <w:rsid w:val="00F81241"/>
    <w:rsid w:val="00F8125B"/>
    <w:rsid w:val="00F81FA7"/>
    <w:rsid w:val="00F82805"/>
    <w:rsid w:val="00F82C43"/>
    <w:rsid w:val="00F832C6"/>
    <w:rsid w:val="00F83634"/>
    <w:rsid w:val="00F836E8"/>
    <w:rsid w:val="00F83B62"/>
    <w:rsid w:val="00F84541"/>
    <w:rsid w:val="00F85B60"/>
    <w:rsid w:val="00F85CC7"/>
    <w:rsid w:val="00F8739C"/>
    <w:rsid w:val="00F87AE8"/>
    <w:rsid w:val="00F90282"/>
    <w:rsid w:val="00F91058"/>
    <w:rsid w:val="00F93E15"/>
    <w:rsid w:val="00F940CC"/>
    <w:rsid w:val="00F95703"/>
    <w:rsid w:val="00F95C4C"/>
    <w:rsid w:val="00F9640B"/>
    <w:rsid w:val="00FA0BC7"/>
    <w:rsid w:val="00FA0D8F"/>
    <w:rsid w:val="00FA1FBB"/>
    <w:rsid w:val="00FA2773"/>
    <w:rsid w:val="00FA2958"/>
    <w:rsid w:val="00FA298F"/>
    <w:rsid w:val="00FA3431"/>
    <w:rsid w:val="00FA37AF"/>
    <w:rsid w:val="00FA3AB8"/>
    <w:rsid w:val="00FA486F"/>
    <w:rsid w:val="00FA4890"/>
    <w:rsid w:val="00FA48AC"/>
    <w:rsid w:val="00FA511A"/>
    <w:rsid w:val="00FA529C"/>
    <w:rsid w:val="00FA57DC"/>
    <w:rsid w:val="00FA65D9"/>
    <w:rsid w:val="00FA67F1"/>
    <w:rsid w:val="00FA6A3C"/>
    <w:rsid w:val="00FA7130"/>
    <w:rsid w:val="00FA7A3A"/>
    <w:rsid w:val="00FB0F1C"/>
    <w:rsid w:val="00FB112B"/>
    <w:rsid w:val="00FB1CDB"/>
    <w:rsid w:val="00FB1D84"/>
    <w:rsid w:val="00FB2A1D"/>
    <w:rsid w:val="00FB2A77"/>
    <w:rsid w:val="00FB2A88"/>
    <w:rsid w:val="00FB2DFB"/>
    <w:rsid w:val="00FB2F2D"/>
    <w:rsid w:val="00FB35C8"/>
    <w:rsid w:val="00FB51D8"/>
    <w:rsid w:val="00FB53E1"/>
    <w:rsid w:val="00FB563A"/>
    <w:rsid w:val="00FB5AEE"/>
    <w:rsid w:val="00FB75C4"/>
    <w:rsid w:val="00FC1125"/>
    <w:rsid w:val="00FC14A1"/>
    <w:rsid w:val="00FC14A2"/>
    <w:rsid w:val="00FC176E"/>
    <w:rsid w:val="00FC1DE7"/>
    <w:rsid w:val="00FC2301"/>
    <w:rsid w:val="00FC2B1E"/>
    <w:rsid w:val="00FC2C0D"/>
    <w:rsid w:val="00FC2CE0"/>
    <w:rsid w:val="00FC3C52"/>
    <w:rsid w:val="00FC431C"/>
    <w:rsid w:val="00FC4355"/>
    <w:rsid w:val="00FC4583"/>
    <w:rsid w:val="00FC5738"/>
    <w:rsid w:val="00FC5DC4"/>
    <w:rsid w:val="00FC5E62"/>
    <w:rsid w:val="00FC60EC"/>
    <w:rsid w:val="00FC6194"/>
    <w:rsid w:val="00FC6ADB"/>
    <w:rsid w:val="00FC751C"/>
    <w:rsid w:val="00FC7F75"/>
    <w:rsid w:val="00FD08DC"/>
    <w:rsid w:val="00FD0CDA"/>
    <w:rsid w:val="00FD142D"/>
    <w:rsid w:val="00FD2093"/>
    <w:rsid w:val="00FD24C5"/>
    <w:rsid w:val="00FD2D46"/>
    <w:rsid w:val="00FD30B9"/>
    <w:rsid w:val="00FD41D7"/>
    <w:rsid w:val="00FD491D"/>
    <w:rsid w:val="00FD701F"/>
    <w:rsid w:val="00FD744E"/>
    <w:rsid w:val="00FD749E"/>
    <w:rsid w:val="00FD76BD"/>
    <w:rsid w:val="00FD7C5D"/>
    <w:rsid w:val="00FD7F34"/>
    <w:rsid w:val="00FE08A0"/>
    <w:rsid w:val="00FE1368"/>
    <w:rsid w:val="00FE25D6"/>
    <w:rsid w:val="00FE4A25"/>
    <w:rsid w:val="00FE59F5"/>
    <w:rsid w:val="00FE737E"/>
    <w:rsid w:val="00FE77F7"/>
    <w:rsid w:val="00FF10AA"/>
    <w:rsid w:val="00FF1856"/>
    <w:rsid w:val="00FF2117"/>
    <w:rsid w:val="00FF331A"/>
    <w:rsid w:val="00FF3DDC"/>
    <w:rsid w:val="00FF4349"/>
    <w:rsid w:val="00FF460C"/>
    <w:rsid w:val="00FF4CB8"/>
    <w:rsid w:val="00FF4E42"/>
    <w:rsid w:val="00FF5D94"/>
    <w:rsid w:val="00FF6727"/>
    <w:rsid w:val="00FF6A1C"/>
    <w:rsid w:val="00FF707C"/>
    <w:rsid w:val="00FF7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617A9CF-B2D1-422A-BFAF-31B25D827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before="240" w:after="240" w:line="319"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0409"/>
    <w:rPr>
      <w:rFonts w:ascii="Segoe UI" w:hAnsi="Segoe UI"/>
    </w:rPr>
  </w:style>
  <w:style w:type="paragraph" w:styleId="Heading1">
    <w:name w:val="heading 1"/>
    <w:aliases w:val="H1,h1,app heading 1,l1,Memo Heading 1,h11,h12,h13,h14,h15,h16,1st level,삼성제목 1,결과소제목,1st level Char,Heading 1_a,heading 1,h17,h111,h121,h131,h141,h151,h161,h18,h112,h122,h132,h142,h152,h162,h19,h113,h123,h133,h143,h153,h163,NMP Heading 1"/>
    <w:next w:val="Normal"/>
    <w:link w:val="Heading1Char"/>
    <w:qFormat/>
    <w:rsid w:val="00171B2D"/>
    <w:pPr>
      <w:keepNext/>
      <w:keepLines/>
      <w:pageBreakBefore/>
      <w:numPr>
        <w:numId w:val="2"/>
      </w:numPr>
      <w:spacing w:after="0"/>
      <w:outlineLvl w:val="0"/>
    </w:pPr>
    <w:rPr>
      <w:rFonts w:asciiTheme="majorHAnsi" w:eastAsiaTheme="majorEastAsia" w:hAnsiTheme="majorHAnsi" w:cstheme="majorBidi"/>
      <w:b/>
      <w:bCs/>
      <w:caps/>
      <w:color w:val="1F497D" w:themeColor="text2"/>
      <w:sz w:val="56"/>
      <w:szCs w:val="28"/>
    </w:rPr>
  </w:style>
  <w:style w:type="paragraph" w:styleId="Heading2">
    <w:name w:val="heading 2"/>
    <w:aliases w:val="h2,H2,DO NOT USE_h2,h21,Head2A,2,Header 2,Header2,22,heading2,2nd level,UNDERRUBRIK 1-2,H21,H22,H23,H24,H25,R2,E2,†berschrift 2,õberschrift 2"/>
    <w:basedOn w:val="Heading1"/>
    <w:next w:val="Normal"/>
    <w:link w:val="Heading2Char"/>
    <w:unhideWhenUsed/>
    <w:qFormat/>
    <w:rsid w:val="00051E89"/>
    <w:pPr>
      <w:pageBreakBefore w:val="0"/>
      <w:numPr>
        <w:ilvl w:val="1"/>
      </w:numPr>
      <w:spacing w:before="480"/>
      <w:outlineLvl w:val="1"/>
    </w:pPr>
    <w:rPr>
      <w:caps w:val="0"/>
      <w:sz w:val="40"/>
      <w:szCs w:val="26"/>
    </w:rPr>
  </w:style>
  <w:style w:type="paragraph" w:styleId="Heading3">
    <w:name w:val="heading 3"/>
    <w:aliases w:val="h3,标题 3 Char Char Char Char,no break,H3,Underrubrik2,Memo Heading 3,hello,Titre 3 Car,no break Car,H3 Car,Underrubrik2 Car,h3 Car,Memo Heading 3 Car,hello Car,Heading 3 Char Car,no break Char Car,H3 Char Car,Underrubrik2 Char Car,h3 Char Car"/>
    <w:basedOn w:val="Heading2"/>
    <w:next w:val="Normal"/>
    <w:link w:val="Heading3Char"/>
    <w:unhideWhenUsed/>
    <w:qFormat/>
    <w:rsid w:val="002B68AC"/>
    <w:pPr>
      <w:numPr>
        <w:ilvl w:val="2"/>
      </w:numPr>
      <w:spacing w:before="240"/>
      <w:outlineLvl w:val="2"/>
    </w:pPr>
    <w:rPr>
      <w:sz w:val="28"/>
    </w:rPr>
  </w:style>
  <w:style w:type="paragraph" w:styleId="Heading4">
    <w:name w:val="heading 4"/>
    <w:aliases w:val="Char Char Char, Char Char Char,h4,H4,H41,h41,H42,h42,H43,h43,H411,h411,H421,h421,H44,h44,H412,h412,H422,h422,H431,h431,H45,h45,H413,h413,H423,h423,H432,h432,H46,h46,H47,h47,Memo Heading 4,heading 4,Memo Heading 5"/>
    <w:basedOn w:val="Heading3"/>
    <w:next w:val="Normal"/>
    <w:link w:val="Heading4Char"/>
    <w:unhideWhenUsed/>
    <w:qFormat/>
    <w:rsid w:val="002B68AC"/>
    <w:pPr>
      <w:numPr>
        <w:ilvl w:val="3"/>
      </w:numPr>
      <w:outlineLvl w:val="3"/>
    </w:pPr>
    <w:rPr>
      <w:iCs/>
      <w:sz w:val="24"/>
    </w:rPr>
  </w:style>
  <w:style w:type="paragraph" w:styleId="Heading5">
    <w:name w:val="heading 5"/>
    <w:aliases w:val="h5,Heading5"/>
    <w:basedOn w:val="Heading4"/>
    <w:next w:val="Normal"/>
    <w:link w:val="Heading5Char"/>
    <w:unhideWhenUsed/>
    <w:qFormat/>
    <w:rsid w:val="002B68AC"/>
    <w:pPr>
      <w:numPr>
        <w:ilvl w:val="4"/>
      </w:numPr>
      <w:outlineLvl w:val="4"/>
    </w:pPr>
    <w:rPr>
      <w:color w:val="243F60" w:themeColor="accent1" w:themeShade="7F"/>
    </w:rPr>
  </w:style>
  <w:style w:type="paragraph" w:styleId="Heading6">
    <w:name w:val="heading 6"/>
    <w:basedOn w:val="Normal"/>
    <w:next w:val="Normal"/>
    <w:link w:val="Heading6Char"/>
    <w:uiPriority w:val="9"/>
    <w:semiHidden/>
    <w:unhideWhenUsed/>
    <w:qFormat/>
    <w:rsid w:val="003D49A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D49A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49A1"/>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49A1"/>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uiPriority w:val="1"/>
    <w:rsid w:val="00051E89"/>
    <w:pPr>
      <w:spacing w:before="60" w:after="60" w:line="240" w:lineRule="auto"/>
      <w:jc w:val="left"/>
    </w:pPr>
    <w:rPr>
      <w:rFonts w:ascii="Segoe UI" w:eastAsia="Calibri" w:hAnsi="Segoe UI" w:cs="Times New Roman"/>
      <w:lang w:bidi="hi-IN"/>
    </w:rPr>
    <w:tblPr>
      <w:tblInd w:w="0" w:type="dxa"/>
      <w:tblBorders>
        <w:top w:val="single" w:sz="12" w:space="0" w:color="76923C" w:themeColor="accent3" w:themeShade="BF"/>
        <w:bottom w:val="single" w:sz="12" w:space="0" w:color="76923C" w:themeColor="accent3" w:themeShade="BF"/>
        <w:insideH w:val="single" w:sz="4" w:space="0" w:color="76923C" w:themeColor="accent3" w:themeShade="BF"/>
      </w:tblBorders>
      <w:tblCellMar>
        <w:top w:w="0" w:type="dxa"/>
        <w:left w:w="108" w:type="dxa"/>
        <w:bottom w:w="0" w:type="dxa"/>
        <w:right w:w="108" w:type="dxa"/>
      </w:tblCellMar>
    </w:tblPr>
    <w:tcPr>
      <w:vAlign w:val="center"/>
    </w:tcPr>
    <w:tblStylePr w:type="firstRow">
      <w:pPr>
        <w:jc w:val="left"/>
      </w:pPr>
      <w:rPr>
        <w:rFonts w:ascii="Segoe UI" w:hAnsi="Segoe UI"/>
        <w:b/>
        <w:color w:val="FFFFFF" w:themeColor="background1"/>
        <w:sz w:val="20"/>
      </w:rPr>
      <w:tblPr/>
      <w:tcPr>
        <w:tcBorders>
          <w:top w:val="nil"/>
          <w:left w:val="nil"/>
          <w:bottom w:val="nil"/>
          <w:right w:val="nil"/>
          <w:insideH w:val="nil"/>
          <w:insideV w:val="nil"/>
          <w:tl2br w:val="nil"/>
          <w:tr2bl w:val="nil"/>
        </w:tcBorders>
        <w:shd w:val="clear" w:color="auto" w:fill="76923C" w:themeFill="accent3" w:themeFillShade="BF"/>
        <w:vAlign w:val="bottom"/>
      </w:tcPr>
    </w:tblStylePr>
  </w:style>
  <w:style w:type="paragraph" w:styleId="ListParagraph">
    <w:name w:val="List Paragraph"/>
    <w:aliases w:val="- Bullets,목록 단락,リスト段落,?? ??,?????,????,Lista1,列出段落,列出段落1,中等深浅网格 1 - 着色 21,列表段落,¥¡¡¡¡ì¬º¥¹¥È¶ÎÂä,ÁÐ³ö¶ÎÂä,列表段落1,—ño’i—Ž,¥ê¥¹¥È¶ÎÂä,1st level - Bullet List Paragraph,Lettre d'introduction,Paragrafo elenco,Normal bullet 2,Bullet list,목록단락"/>
    <w:basedOn w:val="Normal"/>
    <w:link w:val="ListParagraphChar"/>
    <w:uiPriority w:val="34"/>
    <w:qFormat/>
    <w:rsid w:val="00741967"/>
    <w:pPr>
      <w:ind w:left="720"/>
      <w:contextualSpacing/>
    </w:pPr>
  </w:style>
  <w:style w:type="character" w:customStyle="1" w:styleId="Heading1Char">
    <w:name w:val="Heading 1 Char"/>
    <w:aliases w:val="H1 Char,h1 Char,app heading 1 Char,l1 Char,Memo Heading 1 Char,h11 Char,h12 Char,h13 Char,h14 Char,h15 Char,h16 Char,1st level Char1,삼성제목 1 Char,결과소제목 Char,1st level Char Char,Heading 1_a Char,heading 1 Char,h17 Char,h111 Char,h121 Char"/>
    <w:basedOn w:val="DefaultParagraphFont"/>
    <w:link w:val="Heading1"/>
    <w:rsid w:val="00171B2D"/>
    <w:rPr>
      <w:rFonts w:asciiTheme="majorHAnsi" w:eastAsiaTheme="majorEastAsia" w:hAnsiTheme="majorHAnsi" w:cstheme="majorBidi"/>
      <w:b/>
      <w:bCs/>
      <w:caps/>
      <w:color w:val="1F497D" w:themeColor="text2"/>
      <w:sz w:val="56"/>
      <w:szCs w:val="28"/>
    </w:rPr>
  </w:style>
  <w:style w:type="character" w:customStyle="1" w:styleId="Heading2Char">
    <w:name w:val="Heading 2 Char"/>
    <w:aliases w:val="h2 Char,H2 Char,DO NOT USE_h2 Char,h21 Char,Head2A Char,2 Char,Header 2 Char,Header2 Char,22 Char,heading2 Char,2nd level Char,UNDERRUBRIK 1-2 Char,H21 Char,H22 Char,H23 Char,H24 Char,H25 Char,R2 Char,E2 Char,†berschrift 2 Char"/>
    <w:basedOn w:val="DefaultParagraphFont"/>
    <w:link w:val="Heading2"/>
    <w:rsid w:val="00051E89"/>
    <w:rPr>
      <w:rFonts w:asciiTheme="majorHAnsi" w:eastAsiaTheme="majorEastAsia" w:hAnsiTheme="majorHAnsi" w:cstheme="majorBidi"/>
      <w:b/>
      <w:bCs/>
      <w:color w:val="1F497D" w:themeColor="text2"/>
      <w:sz w:val="40"/>
      <w:szCs w:val="26"/>
    </w:rPr>
  </w:style>
  <w:style w:type="character" w:customStyle="1" w:styleId="Heading3Char">
    <w:name w:val="Heading 3 Char"/>
    <w:aliases w:val="h3 Char,标题 3 Char Char Char Char Char,no break Char,H3 Char,Underrubrik2 Char,Memo Heading 3 Char,hello Char,Titre 3 Car Char,no break Car Char,H3 Car Char,Underrubrik2 Car Char,h3 Car Char,Memo Heading 3 Car Char,hello Car Char"/>
    <w:basedOn w:val="DefaultParagraphFont"/>
    <w:link w:val="Heading3"/>
    <w:rsid w:val="002B68AC"/>
    <w:rPr>
      <w:rFonts w:asciiTheme="majorHAnsi" w:eastAsiaTheme="majorEastAsia" w:hAnsiTheme="majorHAnsi" w:cstheme="majorBidi"/>
      <w:b/>
      <w:bCs/>
      <w:color w:val="1F497D" w:themeColor="text2"/>
      <w:sz w:val="28"/>
      <w:szCs w:val="26"/>
    </w:rPr>
  </w:style>
  <w:style w:type="character" w:customStyle="1" w:styleId="Heading4Char">
    <w:name w:val="Heading 4 Char"/>
    <w:aliases w:val="Char Char Char Char, Char Char Char Char,h4 Char,H4 Char,H41 Char,h41 Char,H42 Char,h42 Char,H43 Char,h43 Char,H411 Char,h411 Char,H421 Char,h421 Char,H44 Char,h44 Char,H412 Char,h412 Char,H422 Char,h422 Char,H431 Char,h431 Char,H45 Char"/>
    <w:basedOn w:val="DefaultParagraphFont"/>
    <w:link w:val="Heading4"/>
    <w:rsid w:val="002B68AC"/>
    <w:rPr>
      <w:rFonts w:asciiTheme="majorHAnsi" w:eastAsiaTheme="majorEastAsia" w:hAnsiTheme="majorHAnsi" w:cstheme="majorBidi"/>
      <w:b/>
      <w:bCs/>
      <w:iCs/>
      <w:color w:val="1F497D" w:themeColor="text2"/>
      <w:sz w:val="24"/>
      <w:szCs w:val="26"/>
    </w:rPr>
  </w:style>
  <w:style w:type="character" w:customStyle="1" w:styleId="Heading5Char">
    <w:name w:val="Heading 5 Char"/>
    <w:aliases w:val="h5 Char,Heading5 Char"/>
    <w:basedOn w:val="DefaultParagraphFont"/>
    <w:link w:val="Heading5"/>
    <w:rsid w:val="002B68AC"/>
    <w:rPr>
      <w:rFonts w:asciiTheme="majorHAnsi" w:eastAsiaTheme="majorEastAsia" w:hAnsiTheme="majorHAnsi" w:cstheme="majorBidi"/>
      <w:b/>
      <w:bCs/>
      <w:iCs/>
      <w:color w:val="243F60" w:themeColor="accent1" w:themeShade="7F"/>
      <w:sz w:val="24"/>
      <w:szCs w:val="26"/>
    </w:rPr>
  </w:style>
  <w:style w:type="character" w:customStyle="1" w:styleId="Heading6Char">
    <w:name w:val="Heading 6 Char"/>
    <w:basedOn w:val="DefaultParagraphFont"/>
    <w:link w:val="Heading6"/>
    <w:uiPriority w:val="9"/>
    <w:semiHidden/>
    <w:rsid w:val="003D49A1"/>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3D49A1"/>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3D4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49A1"/>
    <w:rPr>
      <w:rFonts w:asciiTheme="majorHAnsi" w:eastAsiaTheme="majorEastAsia" w:hAnsiTheme="majorHAnsi" w:cstheme="majorBidi"/>
      <w:i/>
      <w:iCs/>
      <w:color w:val="404040" w:themeColor="text1" w:themeTint="BF"/>
      <w:sz w:val="20"/>
      <w:szCs w:val="20"/>
    </w:rPr>
  </w:style>
  <w:style w:type="paragraph" w:styleId="DocumentMap">
    <w:name w:val="Document Map"/>
    <w:basedOn w:val="Normal"/>
    <w:link w:val="DocumentMapChar"/>
    <w:uiPriority w:val="99"/>
    <w:semiHidden/>
    <w:unhideWhenUsed/>
    <w:rsid w:val="003D49A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D49A1"/>
    <w:rPr>
      <w:rFonts w:ascii="Tahoma" w:hAnsi="Tahoma" w:cs="Tahoma"/>
      <w:sz w:val="16"/>
      <w:szCs w:val="16"/>
    </w:rPr>
  </w:style>
  <w:style w:type="character" w:styleId="Hyperlink">
    <w:name w:val="Hyperlink"/>
    <w:uiPriority w:val="99"/>
    <w:qFormat/>
    <w:rsid w:val="004C15AA"/>
    <w:rPr>
      <w:color w:val="0000FF"/>
      <w:u w:val="single"/>
    </w:rPr>
  </w:style>
  <w:style w:type="table" w:styleId="TableGrid">
    <w:name w:val="Table Grid"/>
    <w:basedOn w:val="TableNormal"/>
    <w:uiPriority w:val="59"/>
    <w:qFormat/>
    <w:rsid w:val="004C15AA"/>
    <w:pPr>
      <w:spacing w:after="0" w:line="240" w:lineRule="auto"/>
    </w:pPr>
    <w:rPr>
      <w:rFonts w:ascii="Times New Roman" w:eastAsia="MS Mincho"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C1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15AA"/>
    <w:rPr>
      <w:rFonts w:ascii="Tahoma" w:hAnsi="Tahoma" w:cs="Tahoma"/>
      <w:sz w:val="16"/>
      <w:szCs w:val="16"/>
    </w:rPr>
  </w:style>
  <w:style w:type="character" w:styleId="CommentReference">
    <w:name w:val="annotation reference"/>
    <w:basedOn w:val="DefaultParagraphFont"/>
    <w:uiPriority w:val="99"/>
    <w:semiHidden/>
    <w:unhideWhenUsed/>
    <w:rsid w:val="005B343E"/>
    <w:rPr>
      <w:sz w:val="16"/>
      <w:szCs w:val="16"/>
    </w:rPr>
  </w:style>
  <w:style w:type="paragraph" w:styleId="CommentText">
    <w:name w:val="annotation text"/>
    <w:basedOn w:val="Normal"/>
    <w:link w:val="CommentTextChar"/>
    <w:uiPriority w:val="99"/>
    <w:semiHidden/>
    <w:unhideWhenUsed/>
    <w:rsid w:val="005B343E"/>
    <w:pPr>
      <w:spacing w:line="240" w:lineRule="auto"/>
    </w:pPr>
  </w:style>
  <w:style w:type="character" w:customStyle="1" w:styleId="CommentTextChar">
    <w:name w:val="Comment Text Char"/>
    <w:basedOn w:val="DefaultParagraphFont"/>
    <w:link w:val="CommentText"/>
    <w:uiPriority w:val="99"/>
    <w:semiHidden/>
    <w:rsid w:val="005B343E"/>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5B343E"/>
    <w:rPr>
      <w:b/>
      <w:bCs/>
    </w:rPr>
  </w:style>
  <w:style w:type="character" w:customStyle="1" w:styleId="CommentSubjectChar">
    <w:name w:val="Comment Subject Char"/>
    <w:basedOn w:val="CommentTextChar"/>
    <w:link w:val="CommentSubject"/>
    <w:uiPriority w:val="99"/>
    <w:semiHidden/>
    <w:rsid w:val="005B343E"/>
    <w:rPr>
      <w:rFonts w:ascii="Segoe UI" w:hAnsi="Segoe UI"/>
      <w:b/>
      <w:bCs/>
      <w:sz w:val="20"/>
      <w:szCs w:val="20"/>
    </w:rPr>
  </w:style>
  <w:style w:type="numbering" w:customStyle="1" w:styleId="Headings">
    <w:name w:val="Headings"/>
    <w:uiPriority w:val="99"/>
    <w:rsid w:val="002B68AC"/>
    <w:pPr>
      <w:numPr>
        <w:numId w:val="1"/>
      </w:numPr>
    </w:pPr>
  </w:style>
  <w:style w:type="paragraph" w:styleId="NoSpacing">
    <w:name w:val="No Spacing"/>
    <w:link w:val="NoSpacingChar"/>
    <w:uiPriority w:val="1"/>
    <w:qFormat/>
    <w:rsid w:val="00BF5999"/>
    <w:pPr>
      <w:spacing w:after="0" w:line="240" w:lineRule="auto"/>
    </w:pPr>
    <w:rPr>
      <w:rFonts w:ascii="Segoe UI" w:hAnsi="Segoe UI"/>
    </w:rPr>
  </w:style>
  <w:style w:type="table" w:customStyle="1" w:styleId="DefaultTable">
    <w:name w:val="Default Table"/>
    <w:basedOn w:val="TableGrid"/>
    <w:uiPriority w:val="99"/>
    <w:qFormat/>
    <w:rsid w:val="00964150"/>
    <w:pPr>
      <w:spacing w:before="0" w:line="276" w:lineRule="auto"/>
      <w:jc w:val="left"/>
    </w:pPr>
    <w:rPr>
      <w:rFonts w:ascii="Segoe UI" w:hAnsi="Segoe UI"/>
    </w:rPr>
    <w:tblPr>
      <w:tblInd w:w="0" w:type="dxa"/>
      <w:tblBorders>
        <w:top w:val="single" w:sz="4" w:space="0" w:color="1F497D" w:themeColor="text2"/>
        <w:bottom w:val="single" w:sz="12" w:space="0" w:color="1F497D" w:themeColor="text2"/>
        <w:insideH w:val="single" w:sz="4" w:space="0" w:color="1F497D" w:themeColor="text2"/>
      </w:tblBorders>
      <w:tblCellMar>
        <w:top w:w="43" w:type="dxa"/>
        <w:left w:w="115" w:type="dxa"/>
        <w:bottom w:w="43" w:type="dxa"/>
        <w:right w:w="115" w:type="dxa"/>
      </w:tblCellMar>
    </w:tblPr>
    <w:trPr>
      <w:cantSplit/>
    </w:trPr>
    <w:tblStylePr w:type="firstRow">
      <w:pPr>
        <w:jc w:val="left"/>
      </w:pPr>
      <w:rPr>
        <w:rFonts w:ascii="Segoe UI" w:hAnsi="Segoe UI"/>
        <w:b/>
        <w:color w:val="FFFFFF" w:themeColor="background1"/>
        <w:sz w:val="20"/>
      </w:rPr>
      <w:tblPr/>
      <w:tcPr>
        <w:shd w:val="clear" w:color="auto" w:fill="1F497D" w:themeFill="text2"/>
        <w:vAlign w:val="bottom"/>
      </w:tcPr>
    </w:tblStylePr>
  </w:style>
  <w:style w:type="paragraph" w:styleId="TOCHeading">
    <w:name w:val="TOC Heading"/>
    <w:basedOn w:val="Heading1"/>
    <w:next w:val="Normal"/>
    <w:uiPriority w:val="39"/>
    <w:unhideWhenUsed/>
    <w:qFormat/>
    <w:rsid w:val="00051E89"/>
    <w:pPr>
      <w:pageBreakBefore w:val="0"/>
      <w:numPr>
        <w:numId w:val="0"/>
      </w:numPr>
      <w:spacing w:before="480" w:line="276" w:lineRule="auto"/>
      <w:jc w:val="left"/>
      <w:outlineLvl w:val="9"/>
    </w:pPr>
    <w:rPr>
      <w:caps w:val="0"/>
      <w:color w:val="365F91" w:themeColor="accent1" w:themeShade="BF"/>
      <w:sz w:val="28"/>
    </w:rPr>
  </w:style>
  <w:style w:type="paragraph" w:styleId="TOC2">
    <w:name w:val="toc 2"/>
    <w:basedOn w:val="Normal"/>
    <w:next w:val="Normal"/>
    <w:autoRedefine/>
    <w:uiPriority w:val="39"/>
    <w:unhideWhenUsed/>
    <w:qFormat/>
    <w:rsid w:val="00051E89"/>
    <w:pPr>
      <w:spacing w:before="0" w:after="100" w:line="276" w:lineRule="auto"/>
      <w:ind w:left="220"/>
      <w:jc w:val="left"/>
    </w:pPr>
    <w:rPr>
      <w:rFonts w:asciiTheme="minorHAnsi" w:eastAsiaTheme="minorEastAsia" w:hAnsiTheme="minorHAnsi"/>
      <w:sz w:val="22"/>
      <w:szCs w:val="22"/>
    </w:rPr>
  </w:style>
  <w:style w:type="paragraph" w:styleId="TOC1">
    <w:name w:val="toc 1"/>
    <w:basedOn w:val="Normal"/>
    <w:next w:val="Normal"/>
    <w:autoRedefine/>
    <w:uiPriority w:val="39"/>
    <w:unhideWhenUsed/>
    <w:qFormat/>
    <w:rsid w:val="00051E89"/>
    <w:pPr>
      <w:spacing w:before="0" w:after="100" w:line="276" w:lineRule="auto"/>
      <w:jc w:val="left"/>
    </w:pPr>
    <w:rPr>
      <w:rFonts w:asciiTheme="minorHAnsi" w:eastAsiaTheme="minorEastAsia" w:hAnsiTheme="minorHAnsi"/>
      <w:sz w:val="22"/>
      <w:szCs w:val="22"/>
    </w:rPr>
  </w:style>
  <w:style w:type="paragraph" w:styleId="TOC3">
    <w:name w:val="toc 3"/>
    <w:basedOn w:val="Normal"/>
    <w:next w:val="Normal"/>
    <w:autoRedefine/>
    <w:uiPriority w:val="39"/>
    <w:unhideWhenUsed/>
    <w:qFormat/>
    <w:rsid w:val="00051E89"/>
    <w:pPr>
      <w:spacing w:before="0" w:after="100" w:line="276" w:lineRule="auto"/>
      <w:ind w:left="440"/>
      <w:jc w:val="left"/>
    </w:pPr>
    <w:rPr>
      <w:rFonts w:asciiTheme="minorHAnsi" w:eastAsiaTheme="minorEastAsia" w:hAnsiTheme="minorHAnsi"/>
      <w:sz w:val="22"/>
      <w:szCs w:val="22"/>
    </w:rPr>
  </w:style>
  <w:style w:type="character" w:customStyle="1" w:styleId="NoSpacingChar">
    <w:name w:val="No Spacing Char"/>
    <w:basedOn w:val="DefaultParagraphFont"/>
    <w:link w:val="NoSpacing"/>
    <w:uiPriority w:val="1"/>
    <w:rsid w:val="00051E89"/>
    <w:rPr>
      <w:rFonts w:ascii="Segoe UI" w:hAnsi="Segoe UI"/>
    </w:rPr>
  </w:style>
  <w:style w:type="paragraph" w:customStyle="1" w:styleId="LongPara">
    <w:name w:val="Long Para"/>
    <w:basedOn w:val="Normal"/>
    <w:qFormat/>
    <w:rsid w:val="009C428E"/>
    <w:pPr>
      <w:spacing w:before="180" w:after="180"/>
      <w:ind w:left="720" w:right="2880"/>
    </w:pPr>
    <w:rPr>
      <w:rFonts w:cs="Segoe UI"/>
      <w:color w:val="000000"/>
      <w:szCs w:val="18"/>
    </w:rPr>
  </w:style>
  <w:style w:type="paragraph" w:styleId="Header">
    <w:name w:val="header"/>
    <w:basedOn w:val="Normal"/>
    <w:link w:val="HeaderChar"/>
    <w:uiPriority w:val="99"/>
    <w:unhideWhenUsed/>
    <w:rsid w:val="009C428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C428E"/>
    <w:rPr>
      <w:rFonts w:ascii="Segoe UI" w:hAnsi="Segoe UI"/>
    </w:rPr>
  </w:style>
  <w:style w:type="paragraph" w:styleId="Footer">
    <w:name w:val="footer"/>
    <w:basedOn w:val="Normal"/>
    <w:link w:val="FooterChar"/>
    <w:uiPriority w:val="99"/>
    <w:unhideWhenUsed/>
    <w:rsid w:val="009C428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C428E"/>
    <w:rPr>
      <w:rFonts w:ascii="Segoe UI" w:hAnsi="Segoe UI"/>
    </w:rPr>
  </w:style>
  <w:style w:type="character" w:customStyle="1" w:styleId="ref">
    <w:name w:val="ref"/>
    <w:basedOn w:val="DefaultParagraphFont"/>
    <w:rsid w:val="001933E5"/>
  </w:style>
  <w:style w:type="paragraph" w:styleId="Quote">
    <w:name w:val="Quote"/>
    <w:basedOn w:val="Normal"/>
    <w:next w:val="Normal"/>
    <w:link w:val="QuoteChar"/>
    <w:uiPriority w:val="29"/>
    <w:qFormat/>
    <w:rsid w:val="00C60A8C"/>
    <w:pPr>
      <w:pBdr>
        <w:left w:val="single" w:sz="18" w:space="4" w:color="76923C" w:themeColor="accent3" w:themeShade="BF"/>
      </w:pBdr>
      <w:shd w:val="clear" w:color="auto" w:fill="D6E3BC" w:themeFill="accent3" w:themeFillTint="66"/>
      <w:spacing w:before="180" w:after="180"/>
      <w:ind w:left="1440" w:right="720"/>
    </w:pPr>
    <w:rPr>
      <w:rFonts w:ascii="Tahoma" w:hAnsi="Tahoma"/>
      <w:iCs/>
      <w:color w:val="000000" w:themeColor="text1"/>
      <w:spacing w:val="6"/>
      <w:sz w:val="18"/>
      <w:szCs w:val="22"/>
    </w:rPr>
  </w:style>
  <w:style w:type="character" w:customStyle="1" w:styleId="QuoteChar">
    <w:name w:val="Quote Char"/>
    <w:basedOn w:val="DefaultParagraphFont"/>
    <w:link w:val="Quote"/>
    <w:uiPriority w:val="29"/>
    <w:rsid w:val="00C60A8C"/>
    <w:rPr>
      <w:rFonts w:ascii="Tahoma" w:hAnsi="Tahoma"/>
      <w:iCs/>
      <w:color w:val="000000" w:themeColor="text1"/>
      <w:spacing w:val="6"/>
      <w:sz w:val="18"/>
      <w:szCs w:val="22"/>
      <w:shd w:val="clear" w:color="auto" w:fill="D6E3BC" w:themeFill="accent3" w:themeFillTint="66"/>
    </w:rPr>
  </w:style>
  <w:style w:type="character" w:styleId="FollowedHyperlink">
    <w:name w:val="FollowedHyperlink"/>
    <w:basedOn w:val="DefaultParagraphFont"/>
    <w:uiPriority w:val="99"/>
    <w:semiHidden/>
    <w:unhideWhenUsed/>
    <w:rsid w:val="0019732C"/>
    <w:rPr>
      <w:color w:val="800080" w:themeColor="followedHyperlink"/>
      <w:u w:val="single"/>
    </w:rPr>
  </w:style>
  <w:style w:type="paragraph" w:styleId="NormalWeb">
    <w:name w:val="Normal (Web)"/>
    <w:basedOn w:val="Normal"/>
    <w:uiPriority w:val="99"/>
    <w:rsid w:val="00522AFA"/>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ilfuvd">
    <w:name w:val="ilfuvd"/>
    <w:basedOn w:val="DefaultParagraphFont"/>
    <w:rsid w:val="00D221D4"/>
  </w:style>
  <w:style w:type="paragraph" w:customStyle="1" w:styleId="more-margin-above">
    <w:name w:val="more-margin-above"/>
    <w:basedOn w:val="Normal"/>
    <w:rsid w:val="0016266E"/>
    <w:pPr>
      <w:spacing w:before="100" w:beforeAutospacing="1" w:after="100" w:afterAutospacing="1" w:line="240" w:lineRule="auto"/>
      <w:jc w:val="left"/>
    </w:pPr>
    <w:rPr>
      <w:rFonts w:ascii="Times New Roman" w:eastAsia="Times New Roman" w:hAnsi="Times New Roman" w:cs="Times New Roman"/>
      <w:sz w:val="24"/>
      <w:szCs w:val="24"/>
      <w:lang w:val="en-IN" w:eastAsia="en-IN"/>
    </w:rPr>
  </w:style>
  <w:style w:type="character" w:customStyle="1" w:styleId="wordsection1Char">
    <w:name w:val="wordsection1 Char"/>
    <w:basedOn w:val="DefaultParagraphFont"/>
    <w:link w:val="wordsection1"/>
    <w:uiPriority w:val="99"/>
    <w:locked/>
    <w:rsid w:val="001D08C4"/>
    <w:rPr>
      <w:rFonts w:ascii="Gulim" w:eastAsia="Gulim"/>
    </w:rPr>
  </w:style>
  <w:style w:type="paragraph" w:customStyle="1" w:styleId="wordsection1">
    <w:name w:val="wordsection1"/>
    <w:basedOn w:val="Normal"/>
    <w:link w:val="wordsection1Char"/>
    <w:uiPriority w:val="99"/>
    <w:rsid w:val="001D08C4"/>
    <w:pPr>
      <w:spacing w:before="100" w:beforeAutospacing="1" w:after="100" w:afterAutospacing="1" w:line="240" w:lineRule="auto"/>
      <w:jc w:val="left"/>
    </w:pPr>
    <w:rPr>
      <w:rFonts w:ascii="Gulim" w:eastAsia="Gulim" w:hAnsiTheme="minorHAnsi"/>
    </w:rPr>
  </w:style>
  <w:style w:type="paragraph" w:styleId="ListBullet">
    <w:name w:val="List Bullet"/>
    <w:basedOn w:val="Normal"/>
    <w:uiPriority w:val="99"/>
    <w:unhideWhenUsed/>
    <w:rsid w:val="00516D3A"/>
    <w:pPr>
      <w:numPr>
        <w:numId w:val="3"/>
      </w:numPr>
      <w:contextualSpacing/>
    </w:pPr>
  </w:style>
  <w:style w:type="character" w:customStyle="1" w:styleId="rfzyhc">
    <w:name w:val="rfzyhc"/>
    <w:basedOn w:val="DefaultParagraphFont"/>
    <w:rsid w:val="00325A27"/>
  </w:style>
  <w:style w:type="table" w:customStyle="1" w:styleId="DefaultTable1">
    <w:name w:val="Default Table1"/>
    <w:basedOn w:val="TableGrid"/>
    <w:uiPriority w:val="99"/>
    <w:qFormat/>
    <w:rsid w:val="00CF17A9"/>
    <w:pPr>
      <w:spacing w:before="0" w:line="276" w:lineRule="auto"/>
      <w:jc w:val="left"/>
    </w:pPr>
    <w:rPr>
      <w:rFonts w:ascii="Segoe UI" w:hAnsi="Segoe UI"/>
    </w:rPr>
    <w:tblPr>
      <w:tblInd w:w="0" w:type="dxa"/>
      <w:tblBorders>
        <w:top w:val="single" w:sz="4" w:space="0" w:color="1F497D" w:themeColor="text2"/>
        <w:bottom w:val="single" w:sz="12" w:space="0" w:color="1F497D" w:themeColor="text2"/>
        <w:insideH w:val="single" w:sz="4" w:space="0" w:color="1F497D" w:themeColor="text2"/>
      </w:tblBorders>
      <w:tblCellMar>
        <w:top w:w="43" w:type="dxa"/>
        <w:left w:w="115" w:type="dxa"/>
        <w:bottom w:w="43" w:type="dxa"/>
        <w:right w:w="115" w:type="dxa"/>
      </w:tblCellMar>
    </w:tblPr>
    <w:trPr>
      <w:cantSplit/>
    </w:trPr>
    <w:tblStylePr w:type="firstRow">
      <w:pPr>
        <w:jc w:val="left"/>
      </w:pPr>
      <w:rPr>
        <w:rFonts w:ascii="Segoe UI" w:hAnsi="Segoe UI"/>
        <w:b/>
        <w:color w:val="FFFFFF" w:themeColor="background1"/>
        <w:sz w:val="20"/>
      </w:rPr>
      <w:tblPr/>
      <w:tcPr>
        <w:shd w:val="clear" w:color="auto" w:fill="1F497D" w:themeFill="text2"/>
        <w:vAlign w:val="bottom"/>
      </w:tcPr>
    </w:tblStylePr>
  </w:style>
  <w:style w:type="character" w:customStyle="1" w:styleId="highlighter--highlighted">
    <w:name w:val="highlighter--highlighted"/>
    <w:basedOn w:val="DefaultParagraphFont"/>
    <w:rsid w:val="00CF17A9"/>
  </w:style>
  <w:style w:type="character" w:customStyle="1" w:styleId="ListParagraphChar">
    <w:name w:val="List Paragraph Char"/>
    <w:aliases w:val="- Bullets Char,목록 단락 Char,リスト段落 Char,?? ?? Char,????? Char,???? Char,Lista1 Char,列出段落 Char,列出段落1 Char,中等深浅网格 1 - 着色 21 Char,列表段落 Char,¥¡¡¡¡ì¬º¥¹¥È¶ÎÂä Char,ÁÐ³ö¶ÎÂä Char,列表段落1 Char,—ño’i—Ž Char,¥ê¥¹¥È¶ÎÂä Char,Paragrafo elenco Char"/>
    <w:link w:val="ListParagraph"/>
    <w:uiPriority w:val="34"/>
    <w:qFormat/>
    <w:locked/>
    <w:rsid w:val="007B3153"/>
    <w:rPr>
      <w:rFonts w:ascii="Segoe UI" w:hAnsi="Segoe UI"/>
    </w:rPr>
  </w:style>
  <w:style w:type="character" w:styleId="Strong">
    <w:name w:val="Strong"/>
    <w:basedOn w:val="DefaultParagraphFont"/>
    <w:uiPriority w:val="22"/>
    <w:qFormat/>
    <w:rsid w:val="00970255"/>
    <w:rPr>
      <w:b/>
      <w:bCs/>
    </w:rPr>
  </w:style>
  <w:style w:type="character" w:customStyle="1" w:styleId="name">
    <w:name w:val="name"/>
    <w:basedOn w:val="DefaultParagraphFont"/>
    <w:rsid w:val="00015C05"/>
  </w:style>
  <w:style w:type="character" w:customStyle="1" w:styleId="value">
    <w:name w:val="value"/>
    <w:basedOn w:val="DefaultParagraphFont"/>
    <w:rsid w:val="00015C05"/>
  </w:style>
  <w:style w:type="character" w:styleId="HTMLCode">
    <w:name w:val="HTML Code"/>
    <w:basedOn w:val="DefaultParagraphFont"/>
    <w:uiPriority w:val="99"/>
    <w:semiHidden/>
    <w:unhideWhenUsed/>
    <w:rsid w:val="002517D6"/>
    <w:rPr>
      <w:rFonts w:ascii="Courier New" w:eastAsia="Times New Roman" w:hAnsi="Courier New" w:cs="Courier New"/>
      <w:sz w:val="20"/>
      <w:szCs w:val="20"/>
    </w:rPr>
  </w:style>
  <w:style w:type="character" w:customStyle="1" w:styleId="operator">
    <w:name w:val="operator"/>
    <w:basedOn w:val="DefaultParagraphFont"/>
    <w:rsid w:val="0043452D"/>
  </w:style>
  <w:style w:type="character" w:customStyle="1" w:styleId="keyword">
    <w:name w:val="keyword"/>
    <w:basedOn w:val="DefaultParagraphFont"/>
    <w:rsid w:val="0043452D"/>
  </w:style>
  <w:style w:type="character" w:customStyle="1" w:styleId="string">
    <w:name w:val="string"/>
    <w:basedOn w:val="DefaultParagraphFont"/>
    <w:rsid w:val="004345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0268">
      <w:bodyDiv w:val="1"/>
      <w:marLeft w:val="0"/>
      <w:marRight w:val="0"/>
      <w:marTop w:val="0"/>
      <w:marBottom w:val="0"/>
      <w:divBdr>
        <w:top w:val="none" w:sz="0" w:space="0" w:color="auto"/>
        <w:left w:val="none" w:sz="0" w:space="0" w:color="auto"/>
        <w:bottom w:val="none" w:sz="0" w:space="0" w:color="auto"/>
        <w:right w:val="none" w:sz="0" w:space="0" w:color="auto"/>
      </w:divBdr>
    </w:div>
    <w:div w:id="36928526">
      <w:bodyDiv w:val="1"/>
      <w:marLeft w:val="0"/>
      <w:marRight w:val="0"/>
      <w:marTop w:val="0"/>
      <w:marBottom w:val="0"/>
      <w:divBdr>
        <w:top w:val="none" w:sz="0" w:space="0" w:color="auto"/>
        <w:left w:val="none" w:sz="0" w:space="0" w:color="auto"/>
        <w:bottom w:val="none" w:sz="0" w:space="0" w:color="auto"/>
        <w:right w:val="none" w:sz="0" w:space="0" w:color="auto"/>
      </w:divBdr>
    </w:div>
    <w:div w:id="43649048">
      <w:bodyDiv w:val="1"/>
      <w:marLeft w:val="0"/>
      <w:marRight w:val="0"/>
      <w:marTop w:val="0"/>
      <w:marBottom w:val="0"/>
      <w:divBdr>
        <w:top w:val="none" w:sz="0" w:space="0" w:color="auto"/>
        <w:left w:val="none" w:sz="0" w:space="0" w:color="auto"/>
        <w:bottom w:val="none" w:sz="0" w:space="0" w:color="auto"/>
        <w:right w:val="none" w:sz="0" w:space="0" w:color="auto"/>
      </w:divBdr>
    </w:div>
    <w:div w:id="46343122">
      <w:bodyDiv w:val="1"/>
      <w:marLeft w:val="0"/>
      <w:marRight w:val="0"/>
      <w:marTop w:val="0"/>
      <w:marBottom w:val="0"/>
      <w:divBdr>
        <w:top w:val="none" w:sz="0" w:space="0" w:color="auto"/>
        <w:left w:val="none" w:sz="0" w:space="0" w:color="auto"/>
        <w:bottom w:val="none" w:sz="0" w:space="0" w:color="auto"/>
        <w:right w:val="none" w:sz="0" w:space="0" w:color="auto"/>
      </w:divBdr>
    </w:div>
    <w:div w:id="54553920">
      <w:bodyDiv w:val="1"/>
      <w:marLeft w:val="0"/>
      <w:marRight w:val="0"/>
      <w:marTop w:val="0"/>
      <w:marBottom w:val="0"/>
      <w:divBdr>
        <w:top w:val="none" w:sz="0" w:space="0" w:color="auto"/>
        <w:left w:val="none" w:sz="0" w:space="0" w:color="auto"/>
        <w:bottom w:val="none" w:sz="0" w:space="0" w:color="auto"/>
        <w:right w:val="none" w:sz="0" w:space="0" w:color="auto"/>
      </w:divBdr>
    </w:div>
    <w:div w:id="59209920">
      <w:bodyDiv w:val="1"/>
      <w:marLeft w:val="0"/>
      <w:marRight w:val="0"/>
      <w:marTop w:val="0"/>
      <w:marBottom w:val="0"/>
      <w:divBdr>
        <w:top w:val="none" w:sz="0" w:space="0" w:color="auto"/>
        <w:left w:val="none" w:sz="0" w:space="0" w:color="auto"/>
        <w:bottom w:val="none" w:sz="0" w:space="0" w:color="auto"/>
        <w:right w:val="none" w:sz="0" w:space="0" w:color="auto"/>
      </w:divBdr>
      <w:divsChild>
        <w:div w:id="1689911933">
          <w:marLeft w:val="0"/>
          <w:marRight w:val="0"/>
          <w:marTop w:val="0"/>
          <w:marBottom w:val="0"/>
          <w:divBdr>
            <w:top w:val="none" w:sz="0" w:space="0" w:color="auto"/>
            <w:left w:val="none" w:sz="0" w:space="0" w:color="auto"/>
            <w:bottom w:val="none" w:sz="0" w:space="0" w:color="auto"/>
            <w:right w:val="none" w:sz="0" w:space="0" w:color="auto"/>
          </w:divBdr>
        </w:div>
      </w:divsChild>
    </w:div>
    <w:div w:id="61486735">
      <w:bodyDiv w:val="1"/>
      <w:marLeft w:val="0"/>
      <w:marRight w:val="0"/>
      <w:marTop w:val="0"/>
      <w:marBottom w:val="0"/>
      <w:divBdr>
        <w:top w:val="none" w:sz="0" w:space="0" w:color="auto"/>
        <w:left w:val="none" w:sz="0" w:space="0" w:color="auto"/>
        <w:bottom w:val="none" w:sz="0" w:space="0" w:color="auto"/>
        <w:right w:val="none" w:sz="0" w:space="0" w:color="auto"/>
      </w:divBdr>
      <w:divsChild>
        <w:div w:id="389353967">
          <w:marLeft w:val="0"/>
          <w:marRight w:val="0"/>
          <w:marTop w:val="0"/>
          <w:marBottom w:val="0"/>
          <w:divBdr>
            <w:top w:val="none" w:sz="0" w:space="0" w:color="auto"/>
            <w:left w:val="none" w:sz="0" w:space="0" w:color="auto"/>
            <w:bottom w:val="none" w:sz="0" w:space="0" w:color="auto"/>
            <w:right w:val="none" w:sz="0" w:space="0" w:color="auto"/>
          </w:divBdr>
        </w:div>
      </w:divsChild>
    </w:div>
    <w:div w:id="72900137">
      <w:bodyDiv w:val="1"/>
      <w:marLeft w:val="0"/>
      <w:marRight w:val="0"/>
      <w:marTop w:val="0"/>
      <w:marBottom w:val="0"/>
      <w:divBdr>
        <w:top w:val="none" w:sz="0" w:space="0" w:color="auto"/>
        <w:left w:val="none" w:sz="0" w:space="0" w:color="auto"/>
        <w:bottom w:val="none" w:sz="0" w:space="0" w:color="auto"/>
        <w:right w:val="none" w:sz="0" w:space="0" w:color="auto"/>
      </w:divBdr>
      <w:divsChild>
        <w:div w:id="1231161868">
          <w:marLeft w:val="0"/>
          <w:marRight w:val="0"/>
          <w:marTop w:val="0"/>
          <w:marBottom w:val="0"/>
          <w:divBdr>
            <w:top w:val="none" w:sz="0" w:space="0" w:color="auto"/>
            <w:left w:val="none" w:sz="0" w:space="0" w:color="auto"/>
            <w:bottom w:val="none" w:sz="0" w:space="0" w:color="auto"/>
            <w:right w:val="none" w:sz="0" w:space="0" w:color="auto"/>
          </w:divBdr>
        </w:div>
      </w:divsChild>
    </w:div>
    <w:div w:id="81414153">
      <w:bodyDiv w:val="1"/>
      <w:marLeft w:val="0"/>
      <w:marRight w:val="0"/>
      <w:marTop w:val="0"/>
      <w:marBottom w:val="0"/>
      <w:divBdr>
        <w:top w:val="none" w:sz="0" w:space="0" w:color="auto"/>
        <w:left w:val="none" w:sz="0" w:space="0" w:color="auto"/>
        <w:bottom w:val="none" w:sz="0" w:space="0" w:color="auto"/>
        <w:right w:val="none" w:sz="0" w:space="0" w:color="auto"/>
      </w:divBdr>
      <w:divsChild>
        <w:div w:id="1057976788">
          <w:marLeft w:val="0"/>
          <w:marRight w:val="0"/>
          <w:marTop w:val="0"/>
          <w:marBottom w:val="0"/>
          <w:divBdr>
            <w:top w:val="none" w:sz="0" w:space="0" w:color="auto"/>
            <w:left w:val="none" w:sz="0" w:space="0" w:color="auto"/>
            <w:bottom w:val="none" w:sz="0" w:space="0" w:color="auto"/>
            <w:right w:val="none" w:sz="0" w:space="0" w:color="auto"/>
          </w:divBdr>
        </w:div>
      </w:divsChild>
    </w:div>
    <w:div w:id="98532451">
      <w:bodyDiv w:val="1"/>
      <w:marLeft w:val="0"/>
      <w:marRight w:val="0"/>
      <w:marTop w:val="0"/>
      <w:marBottom w:val="0"/>
      <w:divBdr>
        <w:top w:val="none" w:sz="0" w:space="0" w:color="auto"/>
        <w:left w:val="none" w:sz="0" w:space="0" w:color="auto"/>
        <w:bottom w:val="none" w:sz="0" w:space="0" w:color="auto"/>
        <w:right w:val="none" w:sz="0" w:space="0" w:color="auto"/>
      </w:divBdr>
      <w:divsChild>
        <w:div w:id="1066143064">
          <w:marLeft w:val="0"/>
          <w:marRight w:val="0"/>
          <w:marTop w:val="0"/>
          <w:marBottom w:val="0"/>
          <w:divBdr>
            <w:top w:val="none" w:sz="0" w:space="0" w:color="auto"/>
            <w:left w:val="none" w:sz="0" w:space="0" w:color="auto"/>
            <w:bottom w:val="none" w:sz="0" w:space="0" w:color="auto"/>
            <w:right w:val="none" w:sz="0" w:space="0" w:color="auto"/>
          </w:divBdr>
        </w:div>
      </w:divsChild>
    </w:div>
    <w:div w:id="153956598">
      <w:bodyDiv w:val="1"/>
      <w:marLeft w:val="0"/>
      <w:marRight w:val="0"/>
      <w:marTop w:val="0"/>
      <w:marBottom w:val="0"/>
      <w:divBdr>
        <w:top w:val="none" w:sz="0" w:space="0" w:color="auto"/>
        <w:left w:val="none" w:sz="0" w:space="0" w:color="auto"/>
        <w:bottom w:val="none" w:sz="0" w:space="0" w:color="auto"/>
        <w:right w:val="none" w:sz="0" w:space="0" w:color="auto"/>
      </w:divBdr>
      <w:divsChild>
        <w:div w:id="1630013124">
          <w:marLeft w:val="0"/>
          <w:marRight w:val="0"/>
          <w:marTop w:val="0"/>
          <w:marBottom w:val="0"/>
          <w:divBdr>
            <w:top w:val="none" w:sz="0" w:space="0" w:color="auto"/>
            <w:left w:val="none" w:sz="0" w:space="0" w:color="auto"/>
            <w:bottom w:val="none" w:sz="0" w:space="0" w:color="auto"/>
            <w:right w:val="none" w:sz="0" w:space="0" w:color="auto"/>
          </w:divBdr>
        </w:div>
      </w:divsChild>
    </w:div>
    <w:div w:id="185756979">
      <w:bodyDiv w:val="1"/>
      <w:marLeft w:val="0"/>
      <w:marRight w:val="0"/>
      <w:marTop w:val="0"/>
      <w:marBottom w:val="0"/>
      <w:divBdr>
        <w:top w:val="none" w:sz="0" w:space="0" w:color="auto"/>
        <w:left w:val="none" w:sz="0" w:space="0" w:color="auto"/>
        <w:bottom w:val="none" w:sz="0" w:space="0" w:color="auto"/>
        <w:right w:val="none" w:sz="0" w:space="0" w:color="auto"/>
      </w:divBdr>
      <w:divsChild>
        <w:div w:id="1320767035">
          <w:marLeft w:val="0"/>
          <w:marRight w:val="0"/>
          <w:marTop w:val="0"/>
          <w:marBottom w:val="0"/>
          <w:divBdr>
            <w:top w:val="none" w:sz="0" w:space="0" w:color="auto"/>
            <w:left w:val="none" w:sz="0" w:space="0" w:color="auto"/>
            <w:bottom w:val="none" w:sz="0" w:space="0" w:color="auto"/>
            <w:right w:val="none" w:sz="0" w:space="0" w:color="auto"/>
          </w:divBdr>
          <w:divsChild>
            <w:div w:id="679166062">
              <w:marLeft w:val="0"/>
              <w:marRight w:val="0"/>
              <w:marTop w:val="0"/>
              <w:marBottom w:val="0"/>
              <w:divBdr>
                <w:top w:val="none" w:sz="0" w:space="0" w:color="auto"/>
                <w:left w:val="none" w:sz="0" w:space="0" w:color="auto"/>
                <w:bottom w:val="none" w:sz="0" w:space="0" w:color="auto"/>
                <w:right w:val="none" w:sz="0" w:space="0" w:color="auto"/>
              </w:divBdr>
              <w:divsChild>
                <w:div w:id="224219046">
                  <w:marLeft w:val="0"/>
                  <w:marRight w:val="0"/>
                  <w:marTop w:val="90"/>
                  <w:marBottom w:val="0"/>
                  <w:divBdr>
                    <w:top w:val="none" w:sz="0" w:space="0" w:color="auto"/>
                    <w:left w:val="none" w:sz="0" w:space="0" w:color="auto"/>
                    <w:bottom w:val="none" w:sz="0" w:space="0" w:color="auto"/>
                    <w:right w:val="none" w:sz="0" w:space="0" w:color="auto"/>
                  </w:divBdr>
                  <w:divsChild>
                    <w:div w:id="1410158321">
                      <w:marLeft w:val="0"/>
                      <w:marRight w:val="0"/>
                      <w:marTop w:val="0"/>
                      <w:marBottom w:val="0"/>
                      <w:divBdr>
                        <w:top w:val="none" w:sz="0" w:space="0" w:color="auto"/>
                        <w:left w:val="none" w:sz="0" w:space="0" w:color="auto"/>
                        <w:bottom w:val="none" w:sz="0" w:space="0" w:color="auto"/>
                        <w:right w:val="none" w:sz="0" w:space="0" w:color="auto"/>
                      </w:divBdr>
                      <w:divsChild>
                        <w:div w:id="226456730">
                          <w:marLeft w:val="0"/>
                          <w:marRight w:val="0"/>
                          <w:marTop w:val="0"/>
                          <w:marBottom w:val="0"/>
                          <w:divBdr>
                            <w:top w:val="none" w:sz="0" w:space="0" w:color="auto"/>
                            <w:left w:val="none" w:sz="0" w:space="0" w:color="auto"/>
                            <w:bottom w:val="none" w:sz="0" w:space="0" w:color="auto"/>
                            <w:right w:val="none" w:sz="0" w:space="0" w:color="auto"/>
                          </w:divBdr>
                          <w:divsChild>
                            <w:div w:id="121464786">
                              <w:marLeft w:val="0"/>
                              <w:marRight w:val="0"/>
                              <w:marTop w:val="0"/>
                              <w:marBottom w:val="0"/>
                              <w:divBdr>
                                <w:top w:val="none" w:sz="0" w:space="0" w:color="auto"/>
                                <w:left w:val="none" w:sz="0" w:space="0" w:color="auto"/>
                                <w:bottom w:val="none" w:sz="0" w:space="0" w:color="auto"/>
                                <w:right w:val="none" w:sz="0" w:space="0" w:color="auto"/>
                              </w:divBdr>
                              <w:divsChild>
                                <w:div w:id="1664234640">
                                  <w:marLeft w:val="0"/>
                                  <w:marRight w:val="0"/>
                                  <w:marTop w:val="0"/>
                                  <w:marBottom w:val="405"/>
                                  <w:divBdr>
                                    <w:top w:val="none" w:sz="0" w:space="0" w:color="auto"/>
                                    <w:left w:val="none" w:sz="0" w:space="0" w:color="auto"/>
                                    <w:bottom w:val="none" w:sz="0" w:space="0" w:color="auto"/>
                                    <w:right w:val="none" w:sz="0" w:space="0" w:color="auto"/>
                                  </w:divBdr>
                                  <w:divsChild>
                                    <w:div w:id="778838118">
                                      <w:marLeft w:val="0"/>
                                      <w:marRight w:val="0"/>
                                      <w:marTop w:val="0"/>
                                      <w:marBottom w:val="0"/>
                                      <w:divBdr>
                                        <w:top w:val="none" w:sz="0" w:space="0" w:color="auto"/>
                                        <w:left w:val="none" w:sz="0" w:space="0" w:color="auto"/>
                                        <w:bottom w:val="none" w:sz="0" w:space="0" w:color="auto"/>
                                        <w:right w:val="none" w:sz="0" w:space="0" w:color="auto"/>
                                      </w:divBdr>
                                      <w:divsChild>
                                        <w:div w:id="2070419675">
                                          <w:marLeft w:val="0"/>
                                          <w:marRight w:val="0"/>
                                          <w:marTop w:val="0"/>
                                          <w:marBottom w:val="45"/>
                                          <w:divBdr>
                                            <w:top w:val="none" w:sz="0" w:space="0" w:color="auto"/>
                                            <w:left w:val="none" w:sz="0" w:space="0" w:color="auto"/>
                                            <w:bottom w:val="none" w:sz="0" w:space="0" w:color="auto"/>
                                            <w:right w:val="none" w:sz="0" w:space="0" w:color="auto"/>
                                          </w:divBdr>
                                        </w:div>
                                        <w:div w:id="1598320589">
                                          <w:marLeft w:val="0"/>
                                          <w:marRight w:val="0"/>
                                          <w:marTop w:val="0"/>
                                          <w:marBottom w:val="0"/>
                                          <w:divBdr>
                                            <w:top w:val="none" w:sz="0" w:space="0" w:color="auto"/>
                                            <w:left w:val="none" w:sz="0" w:space="0" w:color="auto"/>
                                            <w:bottom w:val="none" w:sz="0" w:space="0" w:color="auto"/>
                                            <w:right w:val="none" w:sz="0" w:space="0" w:color="auto"/>
                                          </w:divBdr>
                                        </w:div>
                                      </w:divsChild>
                                    </w:div>
                                    <w:div w:id="560756306">
                                      <w:marLeft w:val="0"/>
                                      <w:marRight w:val="0"/>
                                      <w:marTop w:val="0"/>
                                      <w:marBottom w:val="0"/>
                                      <w:divBdr>
                                        <w:top w:val="none" w:sz="0" w:space="0" w:color="auto"/>
                                        <w:left w:val="none" w:sz="0" w:space="0" w:color="auto"/>
                                        <w:bottom w:val="none" w:sz="0" w:space="0" w:color="auto"/>
                                        <w:right w:val="none" w:sz="0" w:space="0" w:color="auto"/>
                                      </w:divBdr>
                                      <w:divsChild>
                                        <w:div w:id="178588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4391356">
          <w:marLeft w:val="0"/>
          <w:marRight w:val="0"/>
          <w:marTop w:val="0"/>
          <w:marBottom w:val="0"/>
          <w:divBdr>
            <w:top w:val="none" w:sz="0" w:space="0" w:color="auto"/>
            <w:left w:val="none" w:sz="0" w:space="0" w:color="auto"/>
            <w:bottom w:val="none" w:sz="0" w:space="0" w:color="auto"/>
            <w:right w:val="none" w:sz="0" w:space="0" w:color="auto"/>
          </w:divBdr>
          <w:divsChild>
            <w:div w:id="22294025">
              <w:marLeft w:val="0"/>
              <w:marRight w:val="0"/>
              <w:marTop w:val="0"/>
              <w:marBottom w:val="0"/>
              <w:divBdr>
                <w:top w:val="none" w:sz="0" w:space="0" w:color="auto"/>
                <w:left w:val="none" w:sz="0" w:space="0" w:color="auto"/>
                <w:bottom w:val="none" w:sz="0" w:space="0" w:color="auto"/>
                <w:right w:val="none" w:sz="0" w:space="0" w:color="auto"/>
              </w:divBdr>
              <w:divsChild>
                <w:div w:id="870653454">
                  <w:marLeft w:val="0"/>
                  <w:marRight w:val="0"/>
                  <w:marTop w:val="0"/>
                  <w:marBottom w:val="0"/>
                  <w:divBdr>
                    <w:top w:val="none" w:sz="0" w:space="0" w:color="auto"/>
                    <w:left w:val="none" w:sz="0" w:space="0" w:color="auto"/>
                    <w:bottom w:val="none" w:sz="0" w:space="0" w:color="auto"/>
                    <w:right w:val="none" w:sz="0" w:space="0" w:color="auto"/>
                  </w:divBdr>
                  <w:divsChild>
                    <w:div w:id="2018801116">
                      <w:marLeft w:val="0"/>
                      <w:marRight w:val="0"/>
                      <w:marTop w:val="90"/>
                      <w:marBottom w:val="0"/>
                      <w:divBdr>
                        <w:top w:val="none" w:sz="0" w:space="0" w:color="auto"/>
                        <w:left w:val="none" w:sz="0" w:space="0" w:color="auto"/>
                        <w:bottom w:val="none" w:sz="0" w:space="0" w:color="auto"/>
                        <w:right w:val="none" w:sz="0" w:space="0" w:color="auto"/>
                      </w:divBdr>
                      <w:divsChild>
                        <w:div w:id="1326124920">
                          <w:marLeft w:val="0"/>
                          <w:marRight w:val="0"/>
                          <w:marTop w:val="0"/>
                          <w:marBottom w:val="420"/>
                          <w:divBdr>
                            <w:top w:val="none" w:sz="0" w:space="0" w:color="auto"/>
                            <w:left w:val="none" w:sz="0" w:space="0" w:color="auto"/>
                            <w:bottom w:val="none" w:sz="0" w:space="0" w:color="auto"/>
                            <w:right w:val="none" w:sz="0" w:space="0" w:color="auto"/>
                          </w:divBdr>
                          <w:divsChild>
                            <w:div w:id="959413626">
                              <w:marLeft w:val="0"/>
                              <w:marRight w:val="0"/>
                              <w:marTop w:val="0"/>
                              <w:marBottom w:val="0"/>
                              <w:divBdr>
                                <w:top w:val="none" w:sz="0" w:space="0" w:color="auto"/>
                                <w:left w:val="none" w:sz="0" w:space="0" w:color="auto"/>
                                <w:bottom w:val="none" w:sz="0" w:space="0" w:color="auto"/>
                                <w:right w:val="none" w:sz="0" w:space="0" w:color="auto"/>
                              </w:divBdr>
                              <w:divsChild>
                                <w:div w:id="622082343">
                                  <w:marLeft w:val="0"/>
                                  <w:marRight w:val="0"/>
                                  <w:marTop w:val="0"/>
                                  <w:marBottom w:val="0"/>
                                  <w:divBdr>
                                    <w:top w:val="none" w:sz="0" w:space="0" w:color="auto"/>
                                    <w:left w:val="none" w:sz="0" w:space="0" w:color="auto"/>
                                    <w:bottom w:val="none" w:sz="0" w:space="0" w:color="auto"/>
                                    <w:right w:val="none" w:sz="0" w:space="0" w:color="auto"/>
                                  </w:divBdr>
                                  <w:divsChild>
                                    <w:div w:id="189091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924836">
      <w:bodyDiv w:val="1"/>
      <w:marLeft w:val="0"/>
      <w:marRight w:val="0"/>
      <w:marTop w:val="0"/>
      <w:marBottom w:val="0"/>
      <w:divBdr>
        <w:top w:val="none" w:sz="0" w:space="0" w:color="auto"/>
        <w:left w:val="none" w:sz="0" w:space="0" w:color="auto"/>
        <w:bottom w:val="none" w:sz="0" w:space="0" w:color="auto"/>
        <w:right w:val="none" w:sz="0" w:space="0" w:color="auto"/>
      </w:divBdr>
      <w:divsChild>
        <w:div w:id="761535637">
          <w:marLeft w:val="0"/>
          <w:marRight w:val="0"/>
          <w:marTop w:val="0"/>
          <w:marBottom w:val="0"/>
          <w:divBdr>
            <w:top w:val="none" w:sz="0" w:space="0" w:color="auto"/>
            <w:left w:val="none" w:sz="0" w:space="0" w:color="auto"/>
            <w:bottom w:val="none" w:sz="0" w:space="0" w:color="auto"/>
            <w:right w:val="none" w:sz="0" w:space="0" w:color="auto"/>
          </w:divBdr>
        </w:div>
      </w:divsChild>
    </w:div>
    <w:div w:id="204568527">
      <w:bodyDiv w:val="1"/>
      <w:marLeft w:val="0"/>
      <w:marRight w:val="0"/>
      <w:marTop w:val="0"/>
      <w:marBottom w:val="0"/>
      <w:divBdr>
        <w:top w:val="none" w:sz="0" w:space="0" w:color="auto"/>
        <w:left w:val="none" w:sz="0" w:space="0" w:color="auto"/>
        <w:bottom w:val="none" w:sz="0" w:space="0" w:color="auto"/>
        <w:right w:val="none" w:sz="0" w:space="0" w:color="auto"/>
      </w:divBdr>
    </w:div>
    <w:div w:id="217933476">
      <w:bodyDiv w:val="1"/>
      <w:marLeft w:val="0"/>
      <w:marRight w:val="0"/>
      <w:marTop w:val="0"/>
      <w:marBottom w:val="0"/>
      <w:divBdr>
        <w:top w:val="none" w:sz="0" w:space="0" w:color="auto"/>
        <w:left w:val="none" w:sz="0" w:space="0" w:color="auto"/>
        <w:bottom w:val="none" w:sz="0" w:space="0" w:color="auto"/>
        <w:right w:val="none" w:sz="0" w:space="0" w:color="auto"/>
      </w:divBdr>
    </w:div>
    <w:div w:id="241841180">
      <w:bodyDiv w:val="1"/>
      <w:marLeft w:val="0"/>
      <w:marRight w:val="0"/>
      <w:marTop w:val="0"/>
      <w:marBottom w:val="0"/>
      <w:divBdr>
        <w:top w:val="none" w:sz="0" w:space="0" w:color="auto"/>
        <w:left w:val="none" w:sz="0" w:space="0" w:color="auto"/>
        <w:bottom w:val="none" w:sz="0" w:space="0" w:color="auto"/>
        <w:right w:val="none" w:sz="0" w:space="0" w:color="auto"/>
      </w:divBdr>
      <w:divsChild>
        <w:div w:id="1167863165">
          <w:marLeft w:val="0"/>
          <w:marRight w:val="0"/>
          <w:marTop w:val="0"/>
          <w:marBottom w:val="0"/>
          <w:divBdr>
            <w:top w:val="none" w:sz="0" w:space="0" w:color="auto"/>
            <w:left w:val="none" w:sz="0" w:space="0" w:color="auto"/>
            <w:bottom w:val="none" w:sz="0" w:space="0" w:color="auto"/>
            <w:right w:val="none" w:sz="0" w:space="0" w:color="auto"/>
          </w:divBdr>
        </w:div>
        <w:div w:id="576206205">
          <w:marLeft w:val="0"/>
          <w:marRight w:val="0"/>
          <w:marTop w:val="0"/>
          <w:marBottom w:val="0"/>
          <w:divBdr>
            <w:top w:val="none" w:sz="0" w:space="0" w:color="auto"/>
            <w:left w:val="none" w:sz="0" w:space="0" w:color="auto"/>
            <w:bottom w:val="none" w:sz="0" w:space="0" w:color="auto"/>
            <w:right w:val="none" w:sz="0" w:space="0" w:color="auto"/>
          </w:divBdr>
        </w:div>
      </w:divsChild>
    </w:div>
    <w:div w:id="252671097">
      <w:bodyDiv w:val="1"/>
      <w:marLeft w:val="0"/>
      <w:marRight w:val="0"/>
      <w:marTop w:val="0"/>
      <w:marBottom w:val="0"/>
      <w:divBdr>
        <w:top w:val="none" w:sz="0" w:space="0" w:color="auto"/>
        <w:left w:val="none" w:sz="0" w:space="0" w:color="auto"/>
        <w:bottom w:val="none" w:sz="0" w:space="0" w:color="auto"/>
        <w:right w:val="none" w:sz="0" w:space="0" w:color="auto"/>
      </w:divBdr>
      <w:divsChild>
        <w:div w:id="956179582">
          <w:marLeft w:val="0"/>
          <w:marRight w:val="0"/>
          <w:marTop w:val="0"/>
          <w:marBottom w:val="0"/>
          <w:divBdr>
            <w:top w:val="none" w:sz="0" w:space="0" w:color="auto"/>
            <w:left w:val="none" w:sz="0" w:space="0" w:color="auto"/>
            <w:bottom w:val="none" w:sz="0" w:space="0" w:color="auto"/>
            <w:right w:val="none" w:sz="0" w:space="0" w:color="auto"/>
          </w:divBdr>
        </w:div>
      </w:divsChild>
    </w:div>
    <w:div w:id="255865751">
      <w:bodyDiv w:val="1"/>
      <w:marLeft w:val="0"/>
      <w:marRight w:val="0"/>
      <w:marTop w:val="0"/>
      <w:marBottom w:val="0"/>
      <w:divBdr>
        <w:top w:val="none" w:sz="0" w:space="0" w:color="auto"/>
        <w:left w:val="none" w:sz="0" w:space="0" w:color="auto"/>
        <w:bottom w:val="none" w:sz="0" w:space="0" w:color="auto"/>
        <w:right w:val="none" w:sz="0" w:space="0" w:color="auto"/>
      </w:divBdr>
      <w:divsChild>
        <w:div w:id="68770282">
          <w:marLeft w:val="0"/>
          <w:marRight w:val="0"/>
          <w:marTop w:val="0"/>
          <w:marBottom w:val="0"/>
          <w:divBdr>
            <w:top w:val="none" w:sz="0" w:space="0" w:color="auto"/>
            <w:left w:val="none" w:sz="0" w:space="0" w:color="auto"/>
            <w:bottom w:val="none" w:sz="0" w:space="0" w:color="auto"/>
            <w:right w:val="none" w:sz="0" w:space="0" w:color="auto"/>
          </w:divBdr>
        </w:div>
      </w:divsChild>
    </w:div>
    <w:div w:id="260646717">
      <w:bodyDiv w:val="1"/>
      <w:marLeft w:val="0"/>
      <w:marRight w:val="0"/>
      <w:marTop w:val="0"/>
      <w:marBottom w:val="0"/>
      <w:divBdr>
        <w:top w:val="none" w:sz="0" w:space="0" w:color="auto"/>
        <w:left w:val="none" w:sz="0" w:space="0" w:color="auto"/>
        <w:bottom w:val="none" w:sz="0" w:space="0" w:color="auto"/>
        <w:right w:val="none" w:sz="0" w:space="0" w:color="auto"/>
      </w:divBdr>
      <w:divsChild>
        <w:div w:id="2052918657">
          <w:marLeft w:val="0"/>
          <w:marRight w:val="0"/>
          <w:marTop w:val="0"/>
          <w:marBottom w:val="0"/>
          <w:divBdr>
            <w:top w:val="none" w:sz="0" w:space="0" w:color="auto"/>
            <w:left w:val="none" w:sz="0" w:space="0" w:color="auto"/>
            <w:bottom w:val="none" w:sz="0" w:space="0" w:color="auto"/>
            <w:right w:val="none" w:sz="0" w:space="0" w:color="auto"/>
          </w:divBdr>
        </w:div>
      </w:divsChild>
    </w:div>
    <w:div w:id="279073990">
      <w:bodyDiv w:val="1"/>
      <w:marLeft w:val="0"/>
      <w:marRight w:val="0"/>
      <w:marTop w:val="0"/>
      <w:marBottom w:val="0"/>
      <w:divBdr>
        <w:top w:val="none" w:sz="0" w:space="0" w:color="auto"/>
        <w:left w:val="none" w:sz="0" w:space="0" w:color="auto"/>
        <w:bottom w:val="none" w:sz="0" w:space="0" w:color="auto"/>
        <w:right w:val="none" w:sz="0" w:space="0" w:color="auto"/>
      </w:divBdr>
      <w:divsChild>
        <w:div w:id="434178062">
          <w:marLeft w:val="0"/>
          <w:marRight w:val="0"/>
          <w:marTop w:val="0"/>
          <w:marBottom w:val="0"/>
          <w:divBdr>
            <w:top w:val="none" w:sz="0" w:space="0" w:color="auto"/>
            <w:left w:val="none" w:sz="0" w:space="0" w:color="auto"/>
            <w:bottom w:val="none" w:sz="0" w:space="0" w:color="auto"/>
            <w:right w:val="none" w:sz="0" w:space="0" w:color="auto"/>
          </w:divBdr>
        </w:div>
      </w:divsChild>
    </w:div>
    <w:div w:id="288702584">
      <w:bodyDiv w:val="1"/>
      <w:marLeft w:val="0"/>
      <w:marRight w:val="0"/>
      <w:marTop w:val="0"/>
      <w:marBottom w:val="0"/>
      <w:divBdr>
        <w:top w:val="none" w:sz="0" w:space="0" w:color="auto"/>
        <w:left w:val="none" w:sz="0" w:space="0" w:color="auto"/>
        <w:bottom w:val="none" w:sz="0" w:space="0" w:color="auto"/>
        <w:right w:val="none" w:sz="0" w:space="0" w:color="auto"/>
      </w:divBdr>
      <w:divsChild>
        <w:div w:id="831333662">
          <w:marLeft w:val="0"/>
          <w:marRight w:val="0"/>
          <w:marTop w:val="0"/>
          <w:marBottom w:val="0"/>
          <w:divBdr>
            <w:top w:val="none" w:sz="0" w:space="0" w:color="auto"/>
            <w:left w:val="none" w:sz="0" w:space="0" w:color="auto"/>
            <w:bottom w:val="none" w:sz="0" w:space="0" w:color="auto"/>
            <w:right w:val="none" w:sz="0" w:space="0" w:color="auto"/>
          </w:divBdr>
        </w:div>
      </w:divsChild>
    </w:div>
    <w:div w:id="291788050">
      <w:bodyDiv w:val="1"/>
      <w:marLeft w:val="0"/>
      <w:marRight w:val="0"/>
      <w:marTop w:val="0"/>
      <w:marBottom w:val="0"/>
      <w:divBdr>
        <w:top w:val="none" w:sz="0" w:space="0" w:color="auto"/>
        <w:left w:val="none" w:sz="0" w:space="0" w:color="auto"/>
        <w:bottom w:val="none" w:sz="0" w:space="0" w:color="auto"/>
        <w:right w:val="none" w:sz="0" w:space="0" w:color="auto"/>
      </w:divBdr>
    </w:div>
    <w:div w:id="317273223">
      <w:bodyDiv w:val="1"/>
      <w:marLeft w:val="0"/>
      <w:marRight w:val="0"/>
      <w:marTop w:val="0"/>
      <w:marBottom w:val="0"/>
      <w:divBdr>
        <w:top w:val="none" w:sz="0" w:space="0" w:color="auto"/>
        <w:left w:val="none" w:sz="0" w:space="0" w:color="auto"/>
        <w:bottom w:val="none" w:sz="0" w:space="0" w:color="auto"/>
        <w:right w:val="none" w:sz="0" w:space="0" w:color="auto"/>
      </w:divBdr>
    </w:div>
    <w:div w:id="330065688">
      <w:bodyDiv w:val="1"/>
      <w:marLeft w:val="0"/>
      <w:marRight w:val="0"/>
      <w:marTop w:val="0"/>
      <w:marBottom w:val="0"/>
      <w:divBdr>
        <w:top w:val="none" w:sz="0" w:space="0" w:color="auto"/>
        <w:left w:val="none" w:sz="0" w:space="0" w:color="auto"/>
        <w:bottom w:val="none" w:sz="0" w:space="0" w:color="auto"/>
        <w:right w:val="none" w:sz="0" w:space="0" w:color="auto"/>
      </w:divBdr>
      <w:divsChild>
        <w:div w:id="1500389542">
          <w:marLeft w:val="0"/>
          <w:marRight w:val="0"/>
          <w:marTop w:val="0"/>
          <w:marBottom w:val="0"/>
          <w:divBdr>
            <w:top w:val="none" w:sz="0" w:space="0" w:color="auto"/>
            <w:left w:val="none" w:sz="0" w:space="0" w:color="auto"/>
            <w:bottom w:val="none" w:sz="0" w:space="0" w:color="auto"/>
            <w:right w:val="none" w:sz="0" w:space="0" w:color="auto"/>
          </w:divBdr>
        </w:div>
      </w:divsChild>
    </w:div>
    <w:div w:id="348794862">
      <w:bodyDiv w:val="1"/>
      <w:marLeft w:val="0"/>
      <w:marRight w:val="0"/>
      <w:marTop w:val="0"/>
      <w:marBottom w:val="0"/>
      <w:divBdr>
        <w:top w:val="none" w:sz="0" w:space="0" w:color="auto"/>
        <w:left w:val="none" w:sz="0" w:space="0" w:color="auto"/>
        <w:bottom w:val="none" w:sz="0" w:space="0" w:color="auto"/>
        <w:right w:val="none" w:sz="0" w:space="0" w:color="auto"/>
      </w:divBdr>
    </w:div>
    <w:div w:id="349455379">
      <w:bodyDiv w:val="1"/>
      <w:marLeft w:val="0"/>
      <w:marRight w:val="0"/>
      <w:marTop w:val="0"/>
      <w:marBottom w:val="0"/>
      <w:divBdr>
        <w:top w:val="none" w:sz="0" w:space="0" w:color="auto"/>
        <w:left w:val="none" w:sz="0" w:space="0" w:color="auto"/>
        <w:bottom w:val="none" w:sz="0" w:space="0" w:color="auto"/>
        <w:right w:val="none" w:sz="0" w:space="0" w:color="auto"/>
      </w:divBdr>
      <w:divsChild>
        <w:div w:id="2112626297">
          <w:marLeft w:val="300"/>
          <w:marRight w:val="0"/>
          <w:marTop w:val="210"/>
          <w:marBottom w:val="0"/>
          <w:divBdr>
            <w:top w:val="none" w:sz="0" w:space="0" w:color="auto"/>
            <w:left w:val="none" w:sz="0" w:space="0" w:color="auto"/>
            <w:bottom w:val="none" w:sz="0" w:space="0" w:color="auto"/>
            <w:right w:val="none" w:sz="0" w:space="0" w:color="auto"/>
          </w:divBdr>
        </w:div>
        <w:div w:id="700280670">
          <w:marLeft w:val="300"/>
          <w:marRight w:val="0"/>
          <w:marTop w:val="210"/>
          <w:marBottom w:val="0"/>
          <w:divBdr>
            <w:top w:val="none" w:sz="0" w:space="0" w:color="auto"/>
            <w:left w:val="none" w:sz="0" w:space="0" w:color="auto"/>
            <w:bottom w:val="none" w:sz="0" w:space="0" w:color="auto"/>
            <w:right w:val="none" w:sz="0" w:space="0" w:color="auto"/>
          </w:divBdr>
        </w:div>
        <w:div w:id="349528315">
          <w:marLeft w:val="300"/>
          <w:marRight w:val="0"/>
          <w:marTop w:val="210"/>
          <w:marBottom w:val="0"/>
          <w:divBdr>
            <w:top w:val="none" w:sz="0" w:space="0" w:color="auto"/>
            <w:left w:val="none" w:sz="0" w:space="0" w:color="auto"/>
            <w:bottom w:val="none" w:sz="0" w:space="0" w:color="auto"/>
            <w:right w:val="none" w:sz="0" w:space="0" w:color="auto"/>
          </w:divBdr>
        </w:div>
        <w:div w:id="445541164">
          <w:marLeft w:val="300"/>
          <w:marRight w:val="0"/>
          <w:marTop w:val="210"/>
          <w:marBottom w:val="0"/>
          <w:divBdr>
            <w:top w:val="none" w:sz="0" w:space="0" w:color="auto"/>
            <w:left w:val="none" w:sz="0" w:space="0" w:color="auto"/>
            <w:bottom w:val="none" w:sz="0" w:space="0" w:color="auto"/>
            <w:right w:val="none" w:sz="0" w:space="0" w:color="auto"/>
          </w:divBdr>
        </w:div>
        <w:div w:id="452333220">
          <w:marLeft w:val="300"/>
          <w:marRight w:val="0"/>
          <w:marTop w:val="210"/>
          <w:marBottom w:val="0"/>
          <w:divBdr>
            <w:top w:val="none" w:sz="0" w:space="0" w:color="auto"/>
            <w:left w:val="none" w:sz="0" w:space="0" w:color="auto"/>
            <w:bottom w:val="none" w:sz="0" w:space="0" w:color="auto"/>
            <w:right w:val="none" w:sz="0" w:space="0" w:color="auto"/>
          </w:divBdr>
        </w:div>
        <w:div w:id="964458171">
          <w:marLeft w:val="300"/>
          <w:marRight w:val="0"/>
          <w:marTop w:val="210"/>
          <w:marBottom w:val="0"/>
          <w:divBdr>
            <w:top w:val="none" w:sz="0" w:space="0" w:color="auto"/>
            <w:left w:val="none" w:sz="0" w:space="0" w:color="auto"/>
            <w:bottom w:val="none" w:sz="0" w:space="0" w:color="auto"/>
            <w:right w:val="none" w:sz="0" w:space="0" w:color="auto"/>
          </w:divBdr>
        </w:div>
        <w:div w:id="117571725">
          <w:marLeft w:val="300"/>
          <w:marRight w:val="0"/>
          <w:marTop w:val="210"/>
          <w:marBottom w:val="0"/>
          <w:divBdr>
            <w:top w:val="none" w:sz="0" w:space="0" w:color="auto"/>
            <w:left w:val="none" w:sz="0" w:space="0" w:color="auto"/>
            <w:bottom w:val="none" w:sz="0" w:space="0" w:color="auto"/>
            <w:right w:val="none" w:sz="0" w:space="0" w:color="auto"/>
          </w:divBdr>
        </w:div>
        <w:div w:id="801272582">
          <w:marLeft w:val="300"/>
          <w:marRight w:val="0"/>
          <w:marTop w:val="210"/>
          <w:marBottom w:val="0"/>
          <w:divBdr>
            <w:top w:val="none" w:sz="0" w:space="0" w:color="auto"/>
            <w:left w:val="none" w:sz="0" w:space="0" w:color="auto"/>
            <w:bottom w:val="none" w:sz="0" w:space="0" w:color="auto"/>
            <w:right w:val="none" w:sz="0" w:space="0" w:color="auto"/>
          </w:divBdr>
        </w:div>
        <w:div w:id="1247155432">
          <w:marLeft w:val="300"/>
          <w:marRight w:val="0"/>
          <w:marTop w:val="210"/>
          <w:marBottom w:val="0"/>
          <w:divBdr>
            <w:top w:val="none" w:sz="0" w:space="0" w:color="auto"/>
            <w:left w:val="none" w:sz="0" w:space="0" w:color="auto"/>
            <w:bottom w:val="none" w:sz="0" w:space="0" w:color="auto"/>
            <w:right w:val="none" w:sz="0" w:space="0" w:color="auto"/>
          </w:divBdr>
        </w:div>
      </w:divsChild>
    </w:div>
    <w:div w:id="358629759">
      <w:bodyDiv w:val="1"/>
      <w:marLeft w:val="0"/>
      <w:marRight w:val="0"/>
      <w:marTop w:val="0"/>
      <w:marBottom w:val="0"/>
      <w:divBdr>
        <w:top w:val="none" w:sz="0" w:space="0" w:color="auto"/>
        <w:left w:val="none" w:sz="0" w:space="0" w:color="auto"/>
        <w:bottom w:val="none" w:sz="0" w:space="0" w:color="auto"/>
        <w:right w:val="none" w:sz="0" w:space="0" w:color="auto"/>
      </w:divBdr>
    </w:div>
    <w:div w:id="367687746">
      <w:bodyDiv w:val="1"/>
      <w:marLeft w:val="0"/>
      <w:marRight w:val="0"/>
      <w:marTop w:val="0"/>
      <w:marBottom w:val="0"/>
      <w:divBdr>
        <w:top w:val="none" w:sz="0" w:space="0" w:color="auto"/>
        <w:left w:val="none" w:sz="0" w:space="0" w:color="auto"/>
        <w:bottom w:val="none" w:sz="0" w:space="0" w:color="auto"/>
        <w:right w:val="none" w:sz="0" w:space="0" w:color="auto"/>
      </w:divBdr>
    </w:div>
    <w:div w:id="367990581">
      <w:bodyDiv w:val="1"/>
      <w:marLeft w:val="0"/>
      <w:marRight w:val="0"/>
      <w:marTop w:val="0"/>
      <w:marBottom w:val="0"/>
      <w:divBdr>
        <w:top w:val="none" w:sz="0" w:space="0" w:color="auto"/>
        <w:left w:val="none" w:sz="0" w:space="0" w:color="auto"/>
        <w:bottom w:val="none" w:sz="0" w:space="0" w:color="auto"/>
        <w:right w:val="none" w:sz="0" w:space="0" w:color="auto"/>
      </w:divBdr>
    </w:div>
    <w:div w:id="370082602">
      <w:bodyDiv w:val="1"/>
      <w:marLeft w:val="0"/>
      <w:marRight w:val="0"/>
      <w:marTop w:val="0"/>
      <w:marBottom w:val="0"/>
      <w:divBdr>
        <w:top w:val="none" w:sz="0" w:space="0" w:color="auto"/>
        <w:left w:val="none" w:sz="0" w:space="0" w:color="auto"/>
        <w:bottom w:val="none" w:sz="0" w:space="0" w:color="auto"/>
        <w:right w:val="none" w:sz="0" w:space="0" w:color="auto"/>
      </w:divBdr>
    </w:div>
    <w:div w:id="383530285">
      <w:bodyDiv w:val="1"/>
      <w:marLeft w:val="0"/>
      <w:marRight w:val="0"/>
      <w:marTop w:val="0"/>
      <w:marBottom w:val="0"/>
      <w:divBdr>
        <w:top w:val="none" w:sz="0" w:space="0" w:color="auto"/>
        <w:left w:val="none" w:sz="0" w:space="0" w:color="auto"/>
        <w:bottom w:val="none" w:sz="0" w:space="0" w:color="auto"/>
        <w:right w:val="none" w:sz="0" w:space="0" w:color="auto"/>
      </w:divBdr>
      <w:divsChild>
        <w:div w:id="1366641917">
          <w:marLeft w:val="0"/>
          <w:marRight w:val="0"/>
          <w:marTop w:val="0"/>
          <w:marBottom w:val="0"/>
          <w:divBdr>
            <w:top w:val="none" w:sz="0" w:space="0" w:color="auto"/>
            <w:left w:val="none" w:sz="0" w:space="0" w:color="auto"/>
            <w:bottom w:val="none" w:sz="0" w:space="0" w:color="auto"/>
            <w:right w:val="none" w:sz="0" w:space="0" w:color="auto"/>
          </w:divBdr>
        </w:div>
      </w:divsChild>
    </w:div>
    <w:div w:id="388504528">
      <w:bodyDiv w:val="1"/>
      <w:marLeft w:val="0"/>
      <w:marRight w:val="0"/>
      <w:marTop w:val="0"/>
      <w:marBottom w:val="0"/>
      <w:divBdr>
        <w:top w:val="none" w:sz="0" w:space="0" w:color="auto"/>
        <w:left w:val="none" w:sz="0" w:space="0" w:color="auto"/>
        <w:bottom w:val="none" w:sz="0" w:space="0" w:color="auto"/>
        <w:right w:val="none" w:sz="0" w:space="0" w:color="auto"/>
      </w:divBdr>
      <w:divsChild>
        <w:div w:id="265120179">
          <w:marLeft w:val="0"/>
          <w:marRight w:val="0"/>
          <w:marTop w:val="0"/>
          <w:marBottom w:val="0"/>
          <w:divBdr>
            <w:top w:val="none" w:sz="0" w:space="0" w:color="auto"/>
            <w:left w:val="none" w:sz="0" w:space="0" w:color="auto"/>
            <w:bottom w:val="none" w:sz="0" w:space="0" w:color="auto"/>
            <w:right w:val="none" w:sz="0" w:space="0" w:color="auto"/>
          </w:divBdr>
        </w:div>
      </w:divsChild>
    </w:div>
    <w:div w:id="394134782">
      <w:bodyDiv w:val="1"/>
      <w:marLeft w:val="0"/>
      <w:marRight w:val="0"/>
      <w:marTop w:val="0"/>
      <w:marBottom w:val="0"/>
      <w:divBdr>
        <w:top w:val="none" w:sz="0" w:space="0" w:color="auto"/>
        <w:left w:val="none" w:sz="0" w:space="0" w:color="auto"/>
        <w:bottom w:val="none" w:sz="0" w:space="0" w:color="auto"/>
        <w:right w:val="none" w:sz="0" w:space="0" w:color="auto"/>
      </w:divBdr>
    </w:div>
    <w:div w:id="457603770">
      <w:bodyDiv w:val="1"/>
      <w:marLeft w:val="0"/>
      <w:marRight w:val="0"/>
      <w:marTop w:val="0"/>
      <w:marBottom w:val="0"/>
      <w:divBdr>
        <w:top w:val="none" w:sz="0" w:space="0" w:color="auto"/>
        <w:left w:val="none" w:sz="0" w:space="0" w:color="auto"/>
        <w:bottom w:val="none" w:sz="0" w:space="0" w:color="auto"/>
        <w:right w:val="none" w:sz="0" w:space="0" w:color="auto"/>
      </w:divBdr>
      <w:divsChild>
        <w:div w:id="2112386120">
          <w:marLeft w:val="0"/>
          <w:marRight w:val="0"/>
          <w:marTop w:val="0"/>
          <w:marBottom w:val="0"/>
          <w:divBdr>
            <w:top w:val="none" w:sz="0" w:space="0" w:color="auto"/>
            <w:left w:val="none" w:sz="0" w:space="0" w:color="auto"/>
            <w:bottom w:val="none" w:sz="0" w:space="0" w:color="auto"/>
            <w:right w:val="none" w:sz="0" w:space="0" w:color="auto"/>
          </w:divBdr>
        </w:div>
      </w:divsChild>
    </w:div>
    <w:div w:id="476580431">
      <w:bodyDiv w:val="1"/>
      <w:marLeft w:val="0"/>
      <w:marRight w:val="0"/>
      <w:marTop w:val="0"/>
      <w:marBottom w:val="0"/>
      <w:divBdr>
        <w:top w:val="none" w:sz="0" w:space="0" w:color="auto"/>
        <w:left w:val="none" w:sz="0" w:space="0" w:color="auto"/>
        <w:bottom w:val="none" w:sz="0" w:space="0" w:color="auto"/>
        <w:right w:val="none" w:sz="0" w:space="0" w:color="auto"/>
      </w:divBdr>
      <w:divsChild>
        <w:div w:id="126705051">
          <w:marLeft w:val="0"/>
          <w:marRight w:val="0"/>
          <w:marTop w:val="0"/>
          <w:marBottom w:val="0"/>
          <w:divBdr>
            <w:top w:val="none" w:sz="0" w:space="0" w:color="auto"/>
            <w:left w:val="none" w:sz="0" w:space="0" w:color="auto"/>
            <w:bottom w:val="none" w:sz="0" w:space="0" w:color="auto"/>
            <w:right w:val="none" w:sz="0" w:space="0" w:color="auto"/>
          </w:divBdr>
        </w:div>
      </w:divsChild>
    </w:div>
    <w:div w:id="483207846">
      <w:bodyDiv w:val="1"/>
      <w:marLeft w:val="0"/>
      <w:marRight w:val="0"/>
      <w:marTop w:val="0"/>
      <w:marBottom w:val="0"/>
      <w:divBdr>
        <w:top w:val="none" w:sz="0" w:space="0" w:color="auto"/>
        <w:left w:val="none" w:sz="0" w:space="0" w:color="auto"/>
        <w:bottom w:val="none" w:sz="0" w:space="0" w:color="auto"/>
        <w:right w:val="none" w:sz="0" w:space="0" w:color="auto"/>
      </w:divBdr>
      <w:divsChild>
        <w:div w:id="87696553">
          <w:marLeft w:val="0"/>
          <w:marRight w:val="0"/>
          <w:marTop w:val="0"/>
          <w:marBottom w:val="0"/>
          <w:divBdr>
            <w:top w:val="none" w:sz="0" w:space="0" w:color="auto"/>
            <w:left w:val="none" w:sz="0" w:space="0" w:color="auto"/>
            <w:bottom w:val="none" w:sz="0" w:space="0" w:color="auto"/>
            <w:right w:val="none" w:sz="0" w:space="0" w:color="auto"/>
          </w:divBdr>
        </w:div>
        <w:div w:id="20669064">
          <w:marLeft w:val="0"/>
          <w:marRight w:val="0"/>
          <w:marTop w:val="0"/>
          <w:marBottom w:val="0"/>
          <w:divBdr>
            <w:top w:val="none" w:sz="0" w:space="0" w:color="auto"/>
            <w:left w:val="none" w:sz="0" w:space="0" w:color="auto"/>
            <w:bottom w:val="none" w:sz="0" w:space="0" w:color="auto"/>
            <w:right w:val="none" w:sz="0" w:space="0" w:color="auto"/>
          </w:divBdr>
        </w:div>
      </w:divsChild>
    </w:div>
    <w:div w:id="48404909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37">
          <w:marLeft w:val="0"/>
          <w:marRight w:val="0"/>
          <w:marTop w:val="0"/>
          <w:marBottom w:val="0"/>
          <w:divBdr>
            <w:top w:val="none" w:sz="0" w:space="0" w:color="auto"/>
            <w:left w:val="none" w:sz="0" w:space="0" w:color="auto"/>
            <w:bottom w:val="none" w:sz="0" w:space="0" w:color="auto"/>
            <w:right w:val="none" w:sz="0" w:space="0" w:color="auto"/>
          </w:divBdr>
        </w:div>
        <w:div w:id="214511059">
          <w:marLeft w:val="0"/>
          <w:marRight w:val="0"/>
          <w:marTop w:val="0"/>
          <w:marBottom w:val="0"/>
          <w:divBdr>
            <w:top w:val="none" w:sz="0" w:space="0" w:color="auto"/>
            <w:left w:val="none" w:sz="0" w:space="0" w:color="auto"/>
            <w:bottom w:val="none" w:sz="0" w:space="0" w:color="auto"/>
            <w:right w:val="none" w:sz="0" w:space="0" w:color="auto"/>
          </w:divBdr>
        </w:div>
      </w:divsChild>
    </w:div>
    <w:div w:id="488130502">
      <w:bodyDiv w:val="1"/>
      <w:marLeft w:val="0"/>
      <w:marRight w:val="0"/>
      <w:marTop w:val="0"/>
      <w:marBottom w:val="0"/>
      <w:divBdr>
        <w:top w:val="none" w:sz="0" w:space="0" w:color="auto"/>
        <w:left w:val="none" w:sz="0" w:space="0" w:color="auto"/>
        <w:bottom w:val="none" w:sz="0" w:space="0" w:color="auto"/>
        <w:right w:val="none" w:sz="0" w:space="0" w:color="auto"/>
      </w:divBdr>
    </w:div>
    <w:div w:id="494541200">
      <w:bodyDiv w:val="1"/>
      <w:marLeft w:val="0"/>
      <w:marRight w:val="0"/>
      <w:marTop w:val="0"/>
      <w:marBottom w:val="0"/>
      <w:divBdr>
        <w:top w:val="none" w:sz="0" w:space="0" w:color="auto"/>
        <w:left w:val="none" w:sz="0" w:space="0" w:color="auto"/>
        <w:bottom w:val="none" w:sz="0" w:space="0" w:color="auto"/>
        <w:right w:val="none" w:sz="0" w:space="0" w:color="auto"/>
      </w:divBdr>
      <w:divsChild>
        <w:div w:id="1332680977">
          <w:marLeft w:val="0"/>
          <w:marRight w:val="0"/>
          <w:marTop w:val="0"/>
          <w:marBottom w:val="0"/>
          <w:divBdr>
            <w:top w:val="none" w:sz="0" w:space="0" w:color="auto"/>
            <w:left w:val="none" w:sz="0" w:space="0" w:color="auto"/>
            <w:bottom w:val="none" w:sz="0" w:space="0" w:color="auto"/>
            <w:right w:val="none" w:sz="0" w:space="0" w:color="auto"/>
          </w:divBdr>
        </w:div>
      </w:divsChild>
    </w:div>
    <w:div w:id="575553680">
      <w:bodyDiv w:val="1"/>
      <w:marLeft w:val="0"/>
      <w:marRight w:val="0"/>
      <w:marTop w:val="0"/>
      <w:marBottom w:val="0"/>
      <w:divBdr>
        <w:top w:val="none" w:sz="0" w:space="0" w:color="auto"/>
        <w:left w:val="none" w:sz="0" w:space="0" w:color="auto"/>
        <w:bottom w:val="none" w:sz="0" w:space="0" w:color="auto"/>
        <w:right w:val="none" w:sz="0" w:space="0" w:color="auto"/>
      </w:divBdr>
    </w:div>
    <w:div w:id="583535102">
      <w:bodyDiv w:val="1"/>
      <w:marLeft w:val="0"/>
      <w:marRight w:val="0"/>
      <w:marTop w:val="0"/>
      <w:marBottom w:val="0"/>
      <w:divBdr>
        <w:top w:val="none" w:sz="0" w:space="0" w:color="auto"/>
        <w:left w:val="none" w:sz="0" w:space="0" w:color="auto"/>
        <w:bottom w:val="none" w:sz="0" w:space="0" w:color="auto"/>
        <w:right w:val="none" w:sz="0" w:space="0" w:color="auto"/>
      </w:divBdr>
      <w:divsChild>
        <w:div w:id="1998069523">
          <w:marLeft w:val="0"/>
          <w:marRight w:val="0"/>
          <w:marTop w:val="0"/>
          <w:marBottom w:val="0"/>
          <w:divBdr>
            <w:top w:val="none" w:sz="0" w:space="0" w:color="auto"/>
            <w:left w:val="none" w:sz="0" w:space="0" w:color="auto"/>
            <w:bottom w:val="none" w:sz="0" w:space="0" w:color="auto"/>
            <w:right w:val="none" w:sz="0" w:space="0" w:color="auto"/>
          </w:divBdr>
        </w:div>
      </w:divsChild>
    </w:div>
    <w:div w:id="596326839">
      <w:bodyDiv w:val="1"/>
      <w:marLeft w:val="0"/>
      <w:marRight w:val="0"/>
      <w:marTop w:val="0"/>
      <w:marBottom w:val="0"/>
      <w:divBdr>
        <w:top w:val="none" w:sz="0" w:space="0" w:color="auto"/>
        <w:left w:val="none" w:sz="0" w:space="0" w:color="auto"/>
        <w:bottom w:val="none" w:sz="0" w:space="0" w:color="auto"/>
        <w:right w:val="none" w:sz="0" w:space="0" w:color="auto"/>
      </w:divBdr>
    </w:div>
    <w:div w:id="611009416">
      <w:bodyDiv w:val="1"/>
      <w:marLeft w:val="0"/>
      <w:marRight w:val="0"/>
      <w:marTop w:val="0"/>
      <w:marBottom w:val="0"/>
      <w:divBdr>
        <w:top w:val="none" w:sz="0" w:space="0" w:color="auto"/>
        <w:left w:val="none" w:sz="0" w:space="0" w:color="auto"/>
        <w:bottom w:val="none" w:sz="0" w:space="0" w:color="auto"/>
        <w:right w:val="none" w:sz="0" w:space="0" w:color="auto"/>
      </w:divBdr>
    </w:div>
    <w:div w:id="616790046">
      <w:bodyDiv w:val="1"/>
      <w:marLeft w:val="0"/>
      <w:marRight w:val="0"/>
      <w:marTop w:val="0"/>
      <w:marBottom w:val="0"/>
      <w:divBdr>
        <w:top w:val="none" w:sz="0" w:space="0" w:color="auto"/>
        <w:left w:val="none" w:sz="0" w:space="0" w:color="auto"/>
        <w:bottom w:val="none" w:sz="0" w:space="0" w:color="auto"/>
        <w:right w:val="none" w:sz="0" w:space="0" w:color="auto"/>
      </w:divBdr>
    </w:div>
    <w:div w:id="618874473">
      <w:bodyDiv w:val="1"/>
      <w:marLeft w:val="0"/>
      <w:marRight w:val="0"/>
      <w:marTop w:val="0"/>
      <w:marBottom w:val="0"/>
      <w:divBdr>
        <w:top w:val="none" w:sz="0" w:space="0" w:color="auto"/>
        <w:left w:val="none" w:sz="0" w:space="0" w:color="auto"/>
        <w:bottom w:val="none" w:sz="0" w:space="0" w:color="auto"/>
        <w:right w:val="none" w:sz="0" w:space="0" w:color="auto"/>
      </w:divBdr>
    </w:div>
    <w:div w:id="648901626">
      <w:bodyDiv w:val="1"/>
      <w:marLeft w:val="0"/>
      <w:marRight w:val="0"/>
      <w:marTop w:val="0"/>
      <w:marBottom w:val="0"/>
      <w:divBdr>
        <w:top w:val="none" w:sz="0" w:space="0" w:color="auto"/>
        <w:left w:val="none" w:sz="0" w:space="0" w:color="auto"/>
        <w:bottom w:val="none" w:sz="0" w:space="0" w:color="auto"/>
        <w:right w:val="none" w:sz="0" w:space="0" w:color="auto"/>
      </w:divBdr>
    </w:div>
    <w:div w:id="669140573">
      <w:bodyDiv w:val="1"/>
      <w:marLeft w:val="0"/>
      <w:marRight w:val="0"/>
      <w:marTop w:val="0"/>
      <w:marBottom w:val="0"/>
      <w:divBdr>
        <w:top w:val="none" w:sz="0" w:space="0" w:color="auto"/>
        <w:left w:val="none" w:sz="0" w:space="0" w:color="auto"/>
        <w:bottom w:val="none" w:sz="0" w:space="0" w:color="auto"/>
        <w:right w:val="none" w:sz="0" w:space="0" w:color="auto"/>
      </w:divBdr>
      <w:divsChild>
        <w:div w:id="1653368997">
          <w:marLeft w:val="0"/>
          <w:marRight w:val="0"/>
          <w:marTop w:val="0"/>
          <w:marBottom w:val="0"/>
          <w:divBdr>
            <w:top w:val="none" w:sz="0" w:space="0" w:color="auto"/>
            <w:left w:val="none" w:sz="0" w:space="0" w:color="auto"/>
            <w:bottom w:val="none" w:sz="0" w:space="0" w:color="auto"/>
            <w:right w:val="none" w:sz="0" w:space="0" w:color="auto"/>
          </w:divBdr>
        </w:div>
      </w:divsChild>
    </w:div>
    <w:div w:id="673457973">
      <w:bodyDiv w:val="1"/>
      <w:marLeft w:val="0"/>
      <w:marRight w:val="0"/>
      <w:marTop w:val="0"/>
      <w:marBottom w:val="0"/>
      <w:divBdr>
        <w:top w:val="none" w:sz="0" w:space="0" w:color="auto"/>
        <w:left w:val="none" w:sz="0" w:space="0" w:color="auto"/>
        <w:bottom w:val="none" w:sz="0" w:space="0" w:color="auto"/>
        <w:right w:val="none" w:sz="0" w:space="0" w:color="auto"/>
      </w:divBdr>
    </w:div>
    <w:div w:id="696077156">
      <w:bodyDiv w:val="1"/>
      <w:marLeft w:val="0"/>
      <w:marRight w:val="0"/>
      <w:marTop w:val="0"/>
      <w:marBottom w:val="0"/>
      <w:divBdr>
        <w:top w:val="none" w:sz="0" w:space="0" w:color="auto"/>
        <w:left w:val="none" w:sz="0" w:space="0" w:color="auto"/>
        <w:bottom w:val="none" w:sz="0" w:space="0" w:color="auto"/>
        <w:right w:val="none" w:sz="0" w:space="0" w:color="auto"/>
      </w:divBdr>
    </w:div>
    <w:div w:id="696348168">
      <w:bodyDiv w:val="1"/>
      <w:marLeft w:val="0"/>
      <w:marRight w:val="0"/>
      <w:marTop w:val="0"/>
      <w:marBottom w:val="0"/>
      <w:divBdr>
        <w:top w:val="none" w:sz="0" w:space="0" w:color="auto"/>
        <w:left w:val="none" w:sz="0" w:space="0" w:color="auto"/>
        <w:bottom w:val="none" w:sz="0" w:space="0" w:color="auto"/>
        <w:right w:val="none" w:sz="0" w:space="0" w:color="auto"/>
      </w:divBdr>
      <w:divsChild>
        <w:div w:id="339813863">
          <w:marLeft w:val="0"/>
          <w:marRight w:val="0"/>
          <w:marTop w:val="0"/>
          <w:marBottom w:val="0"/>
          <w:divBdr>
            <w:top w:val="none" w:sz="0" w:space="0" w:color="auto"/>
            <w:left w:val="none" w:sz="0" w:space="0" w:color="auto"/>
            <w:bottom w:val="none" w:sz="0" w:space="0" w:color="auto"/>
            <w:right w:val="none" w:sz="0" w:space="0" w:color="auto"/>
          </w:divBdr>
        </w:div>
      </w:divsChild>
    </w:div>
    <w:div w:id="706880647">
      <w:bodyDiv w:val="1"/>
      <w:marLeft w:val="0"/>
      <w:marRight w:val="0"/>
      <w:marTop w:val="0"/>
      <w:marBottom w:val="0"/>
      <w:divBdr>
        <w:top w:val="none" w:sz="0" w:space="0" w:color="auto"/>
        <w:left w:val="none" w:sz="0" w:space="0" w:color="auto"/>
        <w:bottom w:val="none" w:sz="0" w:space="0" w:color="auto"/>
        <w:right w:val="none" w:sz="0" w:space="0" w:color="auto"/>
      </w:divBdr>
    </w:div>
    <w:div w:id="736055134">
      <w:bodyDiv w:val="1"/>
      <w:marLeft w:val="0"/>
      <w:marRight w:val="0"/>
      <w:marTop w:val="0"/>
      <w:marBottom w:val="0"/>
      <w:divBdr>
        <w:top w:val="none" w:sz="0" w:space="0" w:color="auto"/>
        <w:left w:val="none" w:sz="0" w:space="0" w:color="auto"/>
        <w:bottom w:val="none" w:sz="0" w:space="0" w:color="auto"/>
        <w:right w:val="none" w:sz="0" w:space="0" w:color="auto"/>
      </w:divBdr>
      <w:divsChild>
        <w:div w:id="658122415">
          <w:marLeft w:val="0"/>
          <w:marRight w:val="0"/>
          <w:marTop w:val="0"/>
          <w:marBottom w:val="0"/>
          <w:divBdr>
            <w:top w:val="none" w:sz="0" w:space="0" w:color="auto"/>
            <w:left w:val="none" w:sz="0" w:space="0" w:color="auto"/>
            <w:bottom w:val="none" w:sz="0" w:space="0" w:color="auto"/>
            <w:right w:val="none" w:sz="0" w:space="0" w:color="auto"/>
          </w:divBdr>
        </w:div>
      </w:divsChild>
    </w:div>
    <w:div w:id="776488930">
      <w:bodyDiv w:val="1"/>
      <w:marLeft w:val="0"/>
      <w:marRight w:val="0"/>
      <w:marTop w:val="0"/>
      <w:marBottom w:val="0"/>
      <w:divBdr>
        <w:top w:val="none" w:sz="0" w:space="0" w:color="auto"/>
        <w:left w:val="none" w:sz="0" w:space="0" w:color="auto"/>
        <w:bottom w:val="none" w:sz="0" w:space="0" w:color="auto"/>
        <w:right w:val="none" w:sz="0" w:space="0" w:color="auto"/>
      </w:divBdr>
    </w:div>
    <w:div w:id="805044762">
      <w:bodyDiv w:val="1"/>
      <w:marLeft w:val="0"/>
      <w:marRight w:val="0"/>
      <w:marTop w:val="0"/>
      <w:marBottom w:val="0"/>
      <w:divBdr>
        <w:top w:val="none" w:sz="0" w:space="0" w:color="auto"/>
        <w:left w:val="none" w:sz="0" w:space="0" w:color="auto"/>
        <w:bottom w:val="none" w:sz="0" w:space="0" w:color="auto"/>
        <w:right w:val="none" w:sz="0" w:space="0" w:color="auto"/>
      </w:divBdr>
    </w:div>
    <w:div w:id="828667463">
      <w:bodyDiv w:val="1"/>
      <w:marLeft w:val="0"/>
      <w:marRight w:val="0"/>
      <w:marTop w:val="0"/>
      <w:marBottom w:val="0"/>
      <w:divBdr>
        <w:top w:val="none" w:sz="0" w:space="0" w:color="auto"/>
        <w:left w:val="none" w:sz="0" w:space="0" w:color="auto"/>
        <w:bottom w:val="none" w:sz="0" w:space="0" w:color="auto"/>
        <w:right w:val="none" w:sz="0" w:space="0" w:color="auto"/>
      </w:divBdr>
    </w:div>
    <w:div w:id="871193396">
      <w:bodyDiv w:val="1"/>
      <w:marLeft w:val="0"/>
      <w:marRight w:val="0"/>
      <w:marTop w:val="0"/>
      <w:marBottom w:val="0"/>
      <w:divBdr>
        <w:top w:val="none" w:sz="0" w:space="0" w:color="auto"/>
        <w:left w:val="none" w:sz="0" w:space="0" w:color="auto"/>
        <w:bottom w:val="none" w:sz="0" w:space="0" w:color="auto"/>
        <w:right w:val="none" w:sz="0" w:space="0" w:color="auto"/>
      </w:divBdr>
      <w:divsChild>
        <w:div w:id="1117917157">
          <w:marLeft w:val="0"/>
          <w:marRight w:val="0"/>
          <w:marTop w:val="0"/>
          <w:marBottom w:val="0"/>
          <w:divBdr>
            <w:top w:val="none" w:sz="0" w:space="0" w:color="auto"/>
            <w:left w:val="none" w:sz="0" w:space="0" w:color="auto"/>
            <w:bottom w:val="none" w:sz="0" w:space="0" w:color="auto"/>
            <w:right w:val="none" w:sz="0" w:space="0" w:color="auto"/>
          </w:divBdr>
        </w:div>
        <w:div w:id="1059985848">
          <w:marLeft w:val="0"/>
          <w:marRight w:val="0"/>
          <w:marTop w:val="0"/>
          <w:marBottom w:val="0"/>
          <w:divBdr>
            <w:top w:val="none" w:sz="0" w:space="0" w:color="auto"/>
            <w:left w:val="none" w:sz="0" w:space="0" w:color="auto"/>
            <w:bottom w:val="none" w:sz="0" w:space="0" w:color="auto"/>
            <w:right w:val="none" w:sz="0" w:space="0" w:color="auto"/>
          </w:divBdr>
        </w:div>
      </w:divsChild>
    </w:div>
    <w:div w:id="889999810">
      <w:bodyDiv w:val="1"/>
      <w:marLeft w:val="0"/>
      <w:marRight w:val="0"/>
      <w:marTop w:val="0"/>
      <w:marBottom w:val="0"/>
      <w:divBdr>
        <w:top w:val="none" w:sz="0" w:space="0" w:color="auto"/>
        <w:left w:val="none" w:sz="0" w:space="0" w:color="auto"/>
        <w:bottom w:val="none" w:sz="0" w:space="0" w:color="auto"/>
        <w:right w:val="none" w:sz="0" w:space="0" w:color="auto"/>
      </w:divBdr>
    </w:div>
    <w:div w:id="896167282">
      <w:bodyDiv w:val="1"/>
      <w:marLeft w:val="0"/>
      <w:marRight w:val="0"/>
      <w:marTop w:val="0"/>
      <w:marBottom w:val="0"/>
      <w:divBdr>
        <w:top w:val="none" w:sz="0" w:space="0" w:color="auto"/>
        <w:left w:val="none" w:sz="0" w:space="0" w:color="auto"/>
        <w:bottom w:val="none" w:sz="0" w:space="0" w:color="auto"/>
        <w:right w:val="none" w:sz="0" w:space="0" w:color="auto"/>
      </w:divBdr>
    </w:div>
    <w:div w:id="909004708">
      <w:bodyDiv w:val="1"/>
      <w:marLeft w:val="0"/>
      <w:marRight w:val="0"/>
      <w:marTop w:val="0"/>
      <w:marBottom w:val="0"/>
      <w:divBdr>
        <w:top w:val="none" w:sz="0" w:space="0" w:color="auto"/>
        <w:left w:val="none" w:sz="0" w:space="0" w:color="auto"/>
        <w:bottom w:val="none" w:sz="0" w:space="0" w:color="auto"/>
        <w:right w:val="none" w:sz="0" w:space="0" w:color="auto"/>
      </w:divBdr>
      <w:divsChild>
        <w:div w:id="867572722">
          <w:marLeft w:val="0"/>
          <w:marRight w:val="0"/>
          <w:marTop w:val="0"/>
          <w:marBottom w:val="0"/>
          <w:divBdr>
            <w:top w:val="none" w:sz="0" w:space="0" w:color="auto"/>
            <w:left w:val="none" w:sz="0" w:space="0" w:color="auto"/>
            <w:bottom w:val="none" w:sz="0" w:space="0" w:color="auto"/>
            <w:right w:val="none" w:sz="0" w:space="0" w:color="auto"/>
          </w:divBdr>
        </w:div>
      </w:divsChild>
    </w:div>
    <w:div w:id="918057313">
      <w:bodyDiv w:val="1"/>
      <w:marLeft w:val="0"/>
      <w:marRight w:val="0"/>
      <w:marTop w:val="0"/>
      <w:marBottom w:val="0"/>
      <w:divBdr>
        <w:top w:val="none" w:sz="0" w:space="0" w:color="auto"/>
        <w:left w:val="none" w:sz="0" w:space="0" w:color="auto"/>
        <w:bottom w:val="none" w:sz="0" w:space="0" w:color="auto"/>
        <w:right w:val="none" w:sz="0" w:space="0" w:color="auto"/>
      </w:divBdr>
      <w:divsChild>
        <w:div w:id="764690291">
          <w:marLeft w:val="0"/>
          <w:marRight w:val="0"/>
          <w:marTop w:val="0"/>
          <w:marBottom w:val="0"/>
          <w:divBdr>
            <w:top w:val="none" w:sz="0" w:space="0" w:color="auto"/>
            <w:left w:val="none" w:sz="0" w:space="0" w:color="auto"/>
            <w:bottom w:val="none" w:sz="0" w:space="0" w:color="auto"/>
            <w:right w:val="none" w:sz="0" w:space="0" w:color="auto"/>
          </w:divBdr>
        </w:div>
      </w:divsChild>
    </w:div>
    <w:div w:id="957758451">
      <w:bodyDiv w:val="1"/>
      <w:marLeft w:val="0"/>
      <w:marRight w:val="0"/>
      <w:marTop w:val="0"/>
      <w:marBottom w:val="0"/>
      <w:divBdr>
        <w:top w:val="none" w:sz="0" w:space="0" w:color="auto"/>
        <w:left w:val="none" w:sz="0" w:space="0" w:color="auto"/>
        <w:bottom w:val="none" w:sz="0" w:space="0" w:color="auto"/>
        <w:right w:val="none" w:sz="0" w:space="0" w:color="auto"/>
      </w:divBdr>
      <w:divsChild>
        <w:div w:id="1649087668">
          <w:marLeft w:val="0"/>
          <w:marRight w:val="0"/>
          <w:marTop w:val="0"/>
          <w:marBottom w:val="0"/>
          <w:divBdr>
            <w:top w:val="none" w:sz="0" w:space="0" w:color="auto"/>
            <w:left w:val="none" w:sz="0" w:space="0" w:color="auto"/>
            <w:bottom w:val="none" w:sz="0" w:space="0" w:color="auto"/>
            <w:right w:val="none" w:sz="0" w:space="0" w:color="auto"/>
          </w:divBdr>
        </w:div>
      </w:divsChild>
    </w:div>
    <w:div w:id="966662007">
      <w:bodyDiv w:val="1"/>
      <w:marLeft w:val="0"/>
      <w:marRight w:val="0"/>
      <w:marTop w:val="0"/>
      <w:marBottom w:val="0"/>
      <w:divBdr>
        <w:top w:val="none" w:sz="0" w:space="0" w:color="auto"/>
        <w:left w:val="none" w:sz="0" w:space="0" w:color="auto"/>
        <w:bottom w:val="none" w:sz="0" w:space="0" w:color="auto"/>
        <w:right w:val="none" w:sz="0" w:space="0" w:color="auto"/>
      </w:divBdr>
    </w:div>
    <w:div w:id="969213404">
      <w:bodyDiv w:val="1"/>
      <w:marLeft w:val="0"/>
      <w:marRight w:val="0"/>
      <w:marTop w:val="0"/>
      <w:marBottom w:val="0"/>
      <w:divBdr>
        <w:top w:val="none" w:sz="0" w:space="0" w:color="auto"/>
        <w:left w:val="none" w:sz="0" w:space="0" w:color="auto"/>
        <w:bottom w:val="none" w:sz="0" w:space="0" w:color="auto"/>
        <w:right w:val="none" w:sz="0" w:space="0" w:color="auto"/>
      </w:divBdr>
    </w:div>
    <w:div w:id="975379421">
      <w:bodyDiv w:val="1"/>
      <w:marLeft w:val="0"/>
      <w:marRight w:val="0"/>
      <w:marTop w:val="0"/>
      <w:marBottom w:val="0"/>
      <w:divBdr>
        <w:top w:val="none" w:sz="0" w:space="0" w:color="auto"/>
        <w:left w:val="none" w:sz="0" w:space="0" w:color="auto"/>
        <w:bottom w:val="none" w:sz="0" w:space="0" w:color="auto"/>
        <w:right w:val="none" w:sz="0" w:space="0" w:color="auto"/>
      </w:divBdr>
      <w:divsChild>
        <w:div w:id="342519150">
          <w:marLeft w:val="0"/>
          <w:marRight w:val="0"/>
          <w:marTop w:val="0"/>
          <w:marBottom w:val="0"/>
          <w:divBdr>
            <w:top w:val="none" w:sz="0" w:space="0" w:color="auto"/>
            <w:left w:val="none" w:sz="0" w:space="0" w:color="auto"/>
            <w:bottom w:val="none" w:sz="0" w:space="0" w:color="auto"/>
            <w:right w:val="none" w:sz="0" w:space="0" w:color="auto"/>
          </w:divBdr>
        </w:div>
      </w:divsChild>
    </w:div>
    <w:div w:id="991519588">
      <w:bodyDiv w:val="1"/>
      <w:marLeft w:val="0"/>
      <w:marRight w:val="0"/>
      <w:marTop w:val="0"/>
      <w:marBottom w:val="0"/>
      <w:divBdr>
        <w:top w:val="none" w:sz="0" w:space="0" w:color="auto"/>
        <w:left w:val="none" w:sz="0" w:space="0" w:color="auto"/>
        <w:bottom w:val="none" w:sz="0" w:space="0" w:color="auto"/>
        <w:right w:val="none" w:sz="0" w:space="0" w:color="auto"/>
      </w:divBdr>
    </w:div>
    <w:div w:id="1000691524">
      <w:bodyDiv w:val="1"/>
      <w:marLeft w:val="0"/>
      <w:marRight w:val="0"/>
      <w:marTop w:val="0"/>
      <w:marBottom w:val="0"/>
      <w:divBdr>
        <w:top w:val="none" w:sz="0" w:space="0" w:color="auto"/>
        <w:left w:val="none" w:sz="0" w:space="0" w:color="auto"/>
        <w:bottom w:val="none" w:sz="0" w:space="0" w:color="auto"/>
        <w:right w:val="none" w:sz="0" w:space="0" w:color="auto"/>
      </w:divBdr>
    </w:div>
    <w:div w:id="1002244774">
      <w:bodyDiv w:val="1"/>
      <w:marLeft w:val="0"/>
      <w:marRight w:val="0"/>
      <w:marTop w:val="0"/>
      <w:marBottom w:val="0"/>
      <w:divBdr>
        <w:top w:val="none" w:sz="0" w:space="0" w:color="auto"/>
        <w:left w:val="none" w:sz="0" w:space="0" w:color="auto"/>
        <w:bottom w:val="none" w:sz="0" w:space="0" w:color="auto"/>
        <w:right w:val="none" w:sz="0" w:space="0" w:color="auto"/>
      </w:divBdr>
    </w:div>
    <w:div w:id="1026181070">
      <w:bodyDiv w:val="1"/>
      <w:marLeft w:val="0"/>
      <w:marRight w:val="0"/>
      <w:marTop w:val="0"/>
      <w:marBottom w:val="0"/>
      <w:divBdr>
        <w:top w:val="none" w:sz="0" w:space="0" w:color="auto"/>
        <w:left w:val="none" w:sz="0" w:space="0" w:color="auto"/>
        <w:bottom w:val="none" w:sz="0" w:space="0" w:color="auto"/>
        <w:right w:val="none" w:sz="0" w:space="0" w:color="auto"/>
      </w:divBdr>
      <w:divsChild>
        <w:div w:id="168640681">
          <w:marLeft w:val="0"/>
          <w:marRight w:val="0"/>
          <w:marTop w:val="0"/>
          <w:marBottom w:val="0"/>
          <w:divBdr>
            <w:top w:val="none" w:sz="0" w:space="0" w:color="auto"/>
            <w:left w:val="none" w:sz="0" w:space="0" w:color="auto"/>
            <w:bottom w:val="none" w:sz="0" w:space="0" w:color="auto"/>
            <w:right w:val="none" w:sz="0" w:space="0" w:color="auto"/>
          </w:divBdr>
        </w:div>
      </w:divsChild>
    </w:div>
    <w:div w:id="1044716279">
      <w:bodyDiv w:val="1"/>
      <w:marLeft w:val="0"/>
      <w:marRight w:val="0"/>
      <w:marTop w:val="0"/>
      <w:marBottom w:val="0"/>
      <w:divBdr>
        <w:top w:val="none" w:sz="0" w:space="0" w:color="auto"/>
        <w:left w:val="none" w:sz="0" w:space="0" w:color="auto"/>
        <w:bottom w:val="none" w:sz="0" w:space="0" w:color="auto"/>
        <w:right w:val="none" w:sz="0" w:space="0" w:color="auto"/>
      </w:divBdr>
      <w:divsChild>
        <w:div w:id="1226910948">
          <w:marLeft w:val="0"/>
          <w:marRight w:val="0"/>
          <w:marTop w:val="0"/>
          <w:marBottom w:val="0"/>
          <w:divBdr>
            <w:top w:val="none" w:sz="0" w:space="0" w:color="auto"/>
            <w:left w:val="none" w:sz="0" w:space="0" w:color="auto"/>
            <w:bottom w:val="none" w:sz="0" w:space="0" w:color="auto"/>
            <w:right w:val="none" w:sz="0" w:space="0" w:color="auto"/>
          </w:divBdr>
        </w:div>
      </w:divsChild>
    </w:div>
    <w:div w:id="1061752455">
      <w:bodyDiv w:val="1"/>
      <w:marLeft w:val="0"/>
      <w:marRight w:val="0"/>
      <w:marTop w:val="0"/>
      <w:marBottom w:val="0"/>
      <w:divBdr>
        <w:top w:val="none" w:sz="0" w:space="0" w:color="auto"/>
        <w:left w:val="none" w:sz="0" w:space="0" w:color="auto"/>
        <w:bottom w:val="none" w:sz="0" w:space="0" w:color="auto"/>
        <w:right w:val="none" w:sz="0" w:space="0" w:color="auto"/>
      </w:divBdr>
      <w:divsChild>
        <w:div w:id="81147703">
          <w:marLeft w:val="0"/>
          <w:marRight w:val="0"/>
          <w:marTop w:val="0"/>
          <w:marBottom w:val="0"/>
          <w:divBdr>
            <w:top w:val="none" w:sz="0" w:space="0" w:color="auto"/>
            <w:left w:val="none" w:sz="0" w:space="0" w:color="auto"/>
            <w:bottom w:val="none" w:sz="0" w:space="0" w:color="auto"/>
            <w:right w:val="none" w:sz="0" w:space="0" w:color="auto"/>
          </w:divBdr>
        </w:div>
      </w:divsChild>
    </w:div>
    <w:div w:id="1080299240">
      <w:bodyDiv w:val="1"/>
      <w:marLeft w:val="0"/>
      <w:marRight w:val="0"/>
      <w:marTop w:val="0"/>
      <w:marBottom w:val="0"/>
      <w:divBdr>
        <w:top w:val="none" w:sz="0" w:space="0" w:color="auto"/>
        <w:left w:val="none" w:sz="0" w:space="0" w:color="auto"/>
        <w:bottom w:val="none" w:sz="0" w:space="0" w:color="auto"/>
        <w:right w:val="none" w:sz="0" w:space="0" w:color="auto"/>
      </w:divBdr>
    </w:div>
    <w:div w:id="1084373486">
      <w:bodyDiv w:val="1"/>
      <w:marLeft w:val="0"/>
      <w:marRight w:val="0"/>
      <w:marTop w:val="0"/>
      <w:marBottom w:val="0"/>
      <w:divBdr>
        <w:top w:val="none" w:sz="0" w:space="0" w:color="auto"/>
        <w:left w:val="none" w:sz="0" w:space="0" w:color="auto"/>
        <w:bottom w:val="none" w:sz="0" w:space="0" w:color="auto"/>
        <w:right w:val="none" w:sz="0" w:space="0" w:color="auto"/>
      </w:divBdr>
      <w:divsChild>
        <w:div w:id="2091075680">
          <w:marLeft w:val="0"/>
          <w:marRight w:val="0"/>
          <w:marTop w:val="0"/>
          <w:marBottom w:val="0"/>
          <w:divBdr>
            <w:top w:val="none" w:sz="0" w:space="0" w:color="auto"/>
            <w:left w:val="none" w:sz="0" w:space="0" w:color="auto"/>
            <w:bottom w:val="none" w:sz="0" w:space="0" w:color="auto"/>
            <w:right w:val="none" w:sz="0" w:space="0" w:color="auto"/>
          </w:divBdr>
        </w:div>
      </w:divsChild>
    </w:div>
    <w:div w:id="1093085155">
      <w:bodyDiv w:val="1"/>
      <w:marLeft w:val="0"/>
      <w:marRight w:val="0"/>
      <w:marTop w:val="0"/>
      <w:marBottom w:val="0"/>
      <w:divBdr>
        <w:top w:val="none" w:sz="0" w:space="0" w:color="auto"/>
        <w:left w:val="none" w:sz="0" w:space="0" w:color="auto"/>
        <w:bottom w:val="none" w:sz="0" w:space="0" w:color="auto"/>
        <w:right w:val="none" w:sz="0" w:space="0" w:color="auto"/>
      </w:divBdr>
    </w:div>
    <w:div w:id="1116020830">
      <w:bodyDiv w:val="1"/>
      <w:marLeft w:val="0"/>
      <w:marRight w:val="0"/>
      <w:marTop w:val="0"/>
      <w:marBottom w:val="0"/>
      <w:divBdr>
        <w:top w:val="none" w:sz="0" w:space="0" w:color="auto"/>
        <w:left w:val="none" w:sz="0" w:space="0" w:color="auto"/>
        <w:bottom w:val="none" w:sz="0" w:space="0" w:color="auto"/>
        <w:right w:val="none" w:sz="0" w:space="0" w:color="auto"/>
      </w:divBdr>
    </w:div>
    <w:div w:id="1139422942">
      <w:bodyDiv w:val="1"/>
      <w:marLeft w:val="0"/>
      <w:marRight w:val="0"/>
      <w:marTop w:val="0"/>
      <w:marBottom w:val="0"/>
      <w:divBdr>
        <w:top w:val="none" w:sz="0" w:space="0" w:color="auto"/>
        <w:left w:val="none" w:sz="0" w:space="0" w:color="auto"/>
        <w:bottom w:val="none" w:sz="0" w:space="0" w:color="auto"/>
        <w:right w:val="none" w:sz="0" w:space="0" w:color="auto"/>
      </w:divBdr>
    </w:div>
    <w:div w:id="1155074012">
      <w:bodyDiv w:val="1"/>
      <w:marLeft w:val="0"/>
      <w:marRight w:val="0"/>
      <w:marTop w:val="0"/>
      <w:marBottom w:val="0"/>
      <w:divBdr>
        <w:top w:val="none" w:sz="0" w:space="0" w:color="auto"/>
        <w:left w:val="none" w:sz="0" w:space="0" w:color="auto"/>
        <w:bottom w:val="none" w:sz="0" w:space="0" w:color="auto"/>
        <w:right w:val="none" w:sz="0" w:space="0" w:color="auto"/>
      </w:divBdr>
      <w:divsChild>
        <w:div w:id="2089688678">
          <w:marLeft w:val="0"/>
          <w:marRight w:val="0"/>
          <w:marTop w:val="0"/>
          <w:marBottom w:val="0"/>
          <w:divBdr>
            <w:top w:val="none" w:sz="0" w:space="0" w:color="auto"/>
            <w:left w:val="none" w:sz="0" w:space="0" w:color="auto"/>
            <w:bottom w:val="none" w:sz="0" w:space="0" w:color="auto"/>
            <w:right w:val="none" w:sz="0" w:space="0" w:color="auto"/>
          </w:divBdr>
        </w:div>
      </w:divsChild>
    </w:div>
    <w:div w:id="1159999966">
      <w:bodyDiv w:val="1"/>
      <w:marLeft w:val="0"/>
      <w:marRight w:val="0"/>
      <w:marTop w:val="0"/>
      <w:marBottom w:val="0"/>
      <w:divBdr>
        <w:top w:val="none" w:sz="0" w:space="0" w:color="auto"/>
        <w:left w:val="none" w:sz="0" w:space="0" w:color="auto"/>
        <w:bottom w:val="none" w:sz="0" w:space="0" w:color="auto"/>
        <w:right w:val="none" w:sz="0" w:space="0" w:color="auto"/>
      </w:divBdr>
      <w:divsChild>
        <w:div w:id="710111751">
          <w:marLeft w:val="300"/>
          <w:marRight w:val="0"/>
          <w:marTop w:val="210"/>
          <w:marBottom w:val="0"/>
          <w:divBdr>
            <w:top w:val="none" w:sz="0" w:space="0" w:color="auto"/>
            <w:left w:val="none" w:sz="0" w:space="0" w:color="auto"/>
            <w:bottom w:val="none" w:sz="0" w:space="0" w:color="auto"/>
            <w:right w:val="none" w:sz="0" w:space="0" w:color="auto"/>
          </w:divBdr>
        </w:div>
        <w:div w:id="409733846">
          <w:marLeft w:val="300"/>
          <w:marRight w:val="0"/>
          <w:marTop w:val="210"/>
          <w:marBottom w:val="0"/>
          <w:divBdr>
            <w:top w:val="none" w:sz="0" w:space="0" w:color="auto"/>
            <w:left w:val="none" w:sz="0" w:space="0" w:color="auto"/>
            <w:bottom w:val="none" w:sz="0" w:space="0" w:color="auto"/>
            <w:right w:val="none" w:sz="0" w:space="0" w:color="auto"/>
          </w:divBdr>
        </w:div>
        <w:div w:id="799735911">
          <w:marLeft w:val="300"/>
          <w:marRight w:val="0"/>
          <w:marTop w:val="210"/>
          <w:marBottom w:val="0"/>
          <w:divBdr>
            <w:top w:val="none" w:sz="0" w:space="0" w:color="auto"/>
            <w:left w:val="none" w:sz="0" w:space="0" w:color="auto"/>
            <w:bottom w:val="none" w:sz="0" w:space="0" w:color="auto"/>
            <w:right w:val="none" w:sz="0" w:space="0" w:color="auto"/>
          </w:divBdr>
        </w:div>
        <w:div w:id="1813792948">
          <w:marLeft w:val="300"/>
          <w:marRight w:val="0"/>
          <w:marTop w:val="210"/>
          <w:marBottom w:val="0"/>
          <w:divBdr>
            <w:top w:val="none" w:sz="0" w:space="0" w:color="auto"/>
            <w:left w:val="none" w:sz="0" w:space="0" w:color="auto"/>
            <w:bottom w:val="none" w:sz="0" w:space="0" w:color="auto"/>
            <w:right w:val="none" w:sz="0" w:space="0" w:color="auto"/>
          </w:divBdr>
        </w:div>
        <w:div w:id="1057364495">
          <w:marLeft w:val="300"/>
          <w:marRight w:val="0"/>
          <w:marTop w:val="210"/>
          <w:marBottom w:val="0"/>
          <w:divBdr>
            <w:top w:val="none" w:sz="0" w:space="0" w:color="auto"/>
            <w:left w:val="none" w:sz="0" w:space="0" w:color="auto"/>
            <w:bottom w:val="none" w:sz="0" w:space="0" w:color="auto"/>
            <w:right w:val="none" w:sz="0" w:space="0" w:color="auto"/>
          </w:divBdr>
        </w:div>
      </w:divsChild>
    </w:div>
    <w:div w:id="1171139791">
      <w:bodyDiv w:val="1"/>
      <w:marLeft w:val="0"/>
      <w:marRight w:val="0"/>
      <w:marTop w:val="0"/>
      <w:marBottom w:val="0"/>
      <w:divBdr>
        <w:top w:val="none" w:sz="0" w:space="0" w:color="auto"/>
        <w:left w:val="none" w:sz="0" w:space="0" w:color="auto"/>
        <w:bottom w:val="none" w:sz="0" w:space="0" w:color="auto"/>
        <w:right w:val="none" w:sz="0" w:space="0" w:color="auto"/>
      </w:divBdr>
      <w:divsChild>
        <w:div w:id="896740197">
          <w:marLeft w:val="0"/>
          <w:marRight w:val="0"/>
          <w:marTop w:val="0"/>
          <w:marBottom w:val="0"/>
          <w:divBdr>
            <w:top w:val="none" w:sz="0" w:space="0" w:color="auto"/>
            <w:left w:val="none" w:sz="0" w:space="0" w:color="auto"/>
            <w:bottom w:val="none" w:sz="0" w:space="0" w:color="auto"/>
            <w:right w:val="none" w:sz="0" w:space="0" w:color="auto"/>
          </w:divBdr>
        </w:div>
      </w:divsChild>
    </w:div>
    <w:div w:id="1182085896">
      <w:bodyDiv w:val="1"/>
      <w:marLeft w:val="0"/>
      <w:marRight w:val="0"/>
      <w:marTop w:val="0"/>
      <w:marBottom w:val="0"/>
      <w:divBdr>
        <w:top w:val="none" w:sz="0" w:space="0" w:color="auto"/>
        <w:left w:val="none" w:sz="0" w:space="0" w:color="auto"/>
        <w:bottom w:val="none" w:sz="0" w:space="0" w:color="auto"/>
        <w:right w:val="none" w:sz="0" w:space="0" w:color="auto"/>
      </w:divBdr>
    </w:div>
    <w:div w:id="1184443523">
      <w:bodyDiv w:val="1"/>
      <w:marLeft w:val="0"/>
      <w:marRight w:val="0"/>
      <w:marTop w:val="0"/>
      <w:marBottom w:val="0"/>
      <w:divBdr>
        <w:top w:val="none" w:sz="0" w:space="0" w:color="auto"/>
        <w:left w:val="none" w:sz="0" w:space="0" w:color="auto"/>
        <w:bottom w:val="none" w:sz="0" w:space="0" w:color="auto"/>
        <w:right w:val="none" w:sz="0" w:space="0" w:color="auto"/>
      </w:divBdr>
    </w:div>
    <w:div w:id="1196499760">
      <w:bodyDiv w:val="1"/>
      <w:marLeft w:val="0"/>
      <w:marRight w:val="0"/>
      <w:marTop w:val="0"/>
      <w:marBottom w:val="0"/>
      <w:divBdr>
        <w:top w:val="none" w:sz="0" w:space="0" w:color="auto"/>
        <w:left w:val="none" w:sz="0" w:space="0" w:color="auto"/>
        <w:bottom w:val="none" w:sz="0" w:space="0" w:color="auto"/>
        <w:right w:val="none" w:sz="0" w:space="0" w:color="auto"/>
      </w:divBdr>
      <w:divsChild>
        <w:div w:id="1798177273">
          <w:marLeft w:val="0"/>
          <w:marRight w:val="0"/>
          <w:marTop w:val="0"/>
          <w:marBottom w:val="0"/>
          <w:divBdr>
            <w:top w:val="none" w:sz="0" w:space="0" w:color="auto"/>
            <w:left w:val="none" w:sz="0" w:space="0" w:color="auto"/>
            <w:bottom w:val="none" w:sz="0" w:space="0" w:color="auto"/>
            <w:right w:val="none" w:sz="0" w:space="0" w:color="auto"/>
          </w:divBdr>
        </w:div>
      </w:divsChild>
    </w:div>
    <w:div w:id="1205943647">
      <w:bodyDiv w:val="1"/>
      <w:marLeft w:val="0"/>
      <w:marRight w:val="0"/>
      <w:marTop w:val="0"/>
      <w:marBottom w:val="0"/>
      <w:divBdr>
        <w:top w:val="none" w:sz="0" w:space="0" w:color="auto"/>
        <w:left w:val="none" w:sz="0" w:space="0" w:color="auto"/>
        <w:bottom w:val="none" w:sz="0" w:space="0" w:color="auto"/>
        <w:right w:val="none" w:sz="0" w:space="0" w:color="auto"/>
      </w:divBdr>
    </w:div>
    <w:div w:id="1208027910">
      <w:bodyDiv w:val="1"/>
      <w:marLeft w:val="0"/>
      <w:marRight w:val="0"/>
      <w:marTop w:val="0"/>
      <w:marBottom w:val="0"/>
      <w:divBdr>
        <w:top w:val="none" w:sz="0" w:space="0" w:color="auto"/>
        <w:left w:val="none" w:sz="0" w:space="0" w:color="auto"/>
        <w:bottom w:val="none" w:sz="0" w:space="0" w:color="auto"/>
        <w:right w:val="none" w:sz="0" w:space="0" w:color="auto"/>
      </w:divBdr>
    </w:div>
    <w:div w:id="1208489658">
      <w:bodyDiv w:val="1"/>
      <w:marLeft w:val="0"/>
      <w:marRight w:val="0"/>
      <w:marTop w:val="0"/>
      <w:marBottom w:val="0"/>
      <w:divBdr>
        <w:top w:val="none" w:sz="0" w:space="0" w:color="auto"/>
        <w:left w:val="none" w:sz="0" w:space="0" w:color="auto"/>
        <w:bottom w:val="none" w:sz="0" w:space="0" w:color="auto"/>
        <w:right w:val="none" w:sz="0" w:space="0" w:color="auto"/>
      </w:divBdr>
    </w:div>
    <w:div w:id="1266882620">
      <w:bodyDiv w:val="1"/>
      <w:marLeft w:val="0"/>
      <w:marRight w:val="0"/>
      <w:marTop w:val="0"/>
      <w:marBottom w:val="0"/>
      <w:divBdr>
        <w:top w:val="none" w:sz="0" w:space="0" w:color="auto"/>
        <w:left w:val="none" w:sz="0" w:space="0" w:color="auto"/>
        <w:bottom w:val="none" w:sz="0" w:space="0" w:color="auto"/>
        <w:right w:val="none" w:sz="0" w:space="0" w:color="auto"/>
      </w:divBdr>
      <w:divsChild>
        <w:div w:id="2146965991">
          <w:marLeft w:val="0"/>
          <w:marRight w:val="0"/>
          <w:marTop w:val="0"/>
          <w:marBottom w:val="0"/>
          <w:divBdr>
            <w:top w:val="none" w:sz="0" w:space="0" w:color="auto"/>
            <w:left w:val="none" w:sz="0" w:space="0" w:color="auto"/>
            <w:bottom w:val="none" w:sz="0" w:space="0" w:color="auto"/>
            <w:right w:val="none" w:sz="0" w:space="0" w:color="auto"/>
          </w:divBdr>
        </w:div>
      </w:divsChild>
    </w:div>
    <w:div w:id="1284192527">
      <w:bodyDiv w:val="1"/>
      <w:marLeft w:val="0"/>
      <w:marRight w:val="0"/>
      <w:marTop w:val="0"/>
      <w:marBottom w:val="0"/>
      <w:divBdr>
        <w:top w:val="none" w:sz="0" w:space="0" w:color="auto"/>
        <w:left w:val="none" w:sz="0" w:space="0" w:color="auto"/>
        <w:bottom w:val="none" w:sz="0" w:space="0" w:color="auto"/>
        <w:right w:val="none" w:sz="0" w:space="0" w:color="auto"/>
      </w:divBdr>
      <w:divsChild>
        <w:div w:id="1319698831">
          <w:marLeft w:val="0"/>
          <w:marRight w:val="0"/>
          <w:marTop w:val="0"/>
          <w:marBottom w:val="0"/>
          <w:divBdr>
            <w:top w:val="none" w:sz="0" w:space="0" w:color="auto"/>
            <w:left w:val="none" w:sz="0" w:space="0" w:color="auto"/>
            <w:bottom w:val="none" w:sz="0" w:space="0" w:color="auto"/>
            <w:right w:val="none" w:sz="0" w:space="0" w:color="auto"/>
          </w:divBdr>
        </w:div>
      </w:divsChild>
    </w:div>
    <w:div w:id="1306352878">
      <w:bodyDiv w:val="1"/>
      <w:marLeft w:val="0"/>
      <w:marRight w:val="0"/>
      <w:marTop w:val="0"/>
      <w:marBottom w:val="0"/>
      <w:divBdr>
        <w:top w:val="none" w:sz="0" w:space="0" w:color="auto"/>
        <w:left w:val="none" w:sz="0" w:space="0" w:color="auto"/>
        <w:bottom w:val="none" w:sz="0" w:space="0" w:color="auto"/>
        <w:right w:val="none" w:sz="0" w:space="0" w:color="auto"/>
      </w:divBdr>
    </w:div>
    <w:div w:id="1312253956">
      <w:bodyDiv w:val="1"/>
      <w:marLeft w:val="0"/>
      <w:marRight w:val="0"/>
      <w:marTop w:val="0"/>
      <w:marBottom w:val="0"/>
      <w:divBdr>
        <w:top w:val="none" w:sz="0" w:space="0" w:color="auto"/>
        <w:left w:val="none" w:sz="0" w:space="0" w:color="auto"/>
        <w:bottom w:val="none" w:sz="0" w:space="0" w:color="auto"/>
        <w:right w:val="none" w:sz="0" w:space="0" w:color="auto"/>
      </w:divBdr>
    </w:div>
    <w:div w:id="1389574777">
      <w:bodyDiv w:val="1"/>
      <w:marLeft w:val="0"/>
      <w:marRight w:val="0"/>
      <w:marTop w:val="0"/>
      <w:marBottom w:val="0"/>
      <w:divBdr>
        <w:top w:val="none" w:sz="0" w:space="0" w:color="auto"/>
        <w:left w:val="none" w:sz="0" w:space="0" w:color="auto"/>
        <w:bottom w:val="none" w:sz="0" w:space="0" w:color="auto"/>
        <w:right w:val="none" w:sz="0" w:space="0" w:color="auto"/>
      </w:divBdr>
      <w:divsChild>
        <w:div w:id="1696731638">
          <w:marLeft w:val="0"/>
          <w:marRight w:val="0"/>
          <w:marTop w:val="0"/>
          <w:marBottom w:val="0"/>
          <w:divBdr>
            <w:top w:val="none" w:sz="0" w:space="0" w:color="auto"/>
            <w:left w:val="none" w:sz="0" w:space="0" w:color="auto"/>
            <w:bottom w:val="none" w:sz="0" w:space="0" w:color="auto"/>
            <w:right w:val="none" w:sz="0" w:space="0" w:color="auto"/>
          </w:divBdr>
        </w:div>
      </w:divsChild>
    </w:div>
    <w:div w:id="1423835149">
      <w:bodyDiv w:val="1"/>
      <w:marLeft w:val="0"/>
      <w:marRight w:val="0"/>
      <w:marTop w:val="0"/>
      <w:marBottom w:val="0"/>
      <w:divBdr>
        <w:top w:val="none" w:sz="0" w:space="0" w:color="auto"/>
        <w:left w:val="none" w:sz="0" w:space="0" w:color="auto"/>
        <w:bottom w:val="none" w:sz="0" w:space="0" w:color="auto"/>
        <w:right w:val="none" w:sz="0" w:space="0" w:color="auto"/>
      </w:divBdr>
      <w:divsChild>
        <w:div w:id="1616911208">
          <w:marLeft w:val="300"/>
          <w:marRight w:val="0"/>
          <w:marTop w:val="210"/>
          <w:marBottom w:val="0"/>
          <w:divBdr>
            <w:top w:val="none" w:sz="0" w:space="0" w:color="auto"/>
            <w:left w:val="none" w:sz="0" w:space="0" w:color="auto"/>
            <w:bottom w:val="none" w:sz="0" w:space="0" w:color="auto"/>
            <w:right w:val="none" w:sz="0" w:space="0" w:color="auto"/>
          </w:divBdr>
        </w:div>
        <w:div w:id="1508709259">
          <w:marLeft w:val="300"/>
          <w:marRight w:val="0"/>
          <w:marTop w:val="210"/>
          <w:marBottom w:val="0"/>
          <w:divBdr>
            <w:top w:val="none" w:sz="0" w:space="0" w:color="auto"/>
            <w:left w:val="none" w:sz="0" w:space="0" w:color="auto"/>
            <w:bottom w:val="none" w:sz="0" w:space="0" w:color="auto"/>
            <w:right w:val="none" w:sz="0" w:space="0" w:color="auto"/>
          </w:divBdr>
          <w:divsChild>
            <w:div w:id="1988168446">
              <w:marLeft w:val="300"/>
              <w:marRight w:val="0"/>
              <w:marTop w:val="210"/>
              <w:marBottom w:val="0"/>
              <w:divBdr>
                <w:top w:val="none" w:sz="0" w:space="0" w:color="auto"/>
                <w:left w:val="none" w:sz="0" w:space="0" w:color="auto"/>
                <w:bottom w:val="none" w:sz="0" w:space="0" w:color="auto"/>
                <w:right w:val="none" w:sz="0" w:space="0" w:color="auto"/>
              </w:divBdr>
            </w:div>
            <w:div w:id="761030948">
              <w:marLeft w:val="300"/>
              <w:marRight w:val="0"/>
              <w:marTop w:val="210"/>
              <w:marBottom w:val="0"/>
              <w:divBdr>
                <w:top w:val="none" w:sz="0" w:space="0" w:color="auto"/>
                <w:left w:val="none" w:sz="0" w:space="0" w:color="auto"/>
                <w:bottom w:val="none" w:sz="0" w:space="0" w:color="auto"/>
                <w:right w:val="none" w:sz="0" w:space="0" w:color="auto"/>
              </w:divBdr>
            </w:div>
            <w:div w:id="1084842530">
              <w:marLeft w:val="300"/>
              <w:marRight w:val="0"/>
              <w:marTop w:val="210"/>
              <w:marBottom w:val="0"/>
              <w:divBdr>
                <w:top w:val="none" w:sz="0" w:space="0" w:color="auto"/>
                <w:left w:val="none" w:sz="0" w:space="0" w:color="auto"/>
                <w:bottom w:val="none" w:sz="0" w:space="0" w:color="auto"/>
                <w:right w:val="none" w:sz="0" w:space="0" w:color="auto"/>
              </w:divBdr>
            </w:div>
            <w:div w:id="1602565311">
              <w:marLeft w:val="300"/>
              <w:marRight w:val="0"/>
              <w:marTop w:val="210"/>
              <w:marBottom w:val="0"/>
              <w:divBdr>
                <w:top w:val="none" w:sz="0" w:space="0" w:color="auto"/>
                <w:left w:val="none" w:sz="0" w:space="0" w:color="auto"/>
                <w:bottom w:val="none" w:sz="0" w:space="0" w:color="auto"/>
                <w:right w:val="none" w:sz="0" w:space="0" w:color="auto"/>
              </w:divBdr>
            </w:div>
            <w:div w:id="755129433">
              <w:marLeft w:val="300"/>
              <w:marRight w:val="0"/>
              <w:marTop w:val="210"/>
              <w:marBottom w:val="0"/>
              <w:divBdr>
                <w:top w:val="none" w:sz="0" w:space="0" w:color="auto"/>
                <w:left w:val="none" w:sz="0" w:space="0" w:color="auto"/>
                <w:bottom w:val="none" w:sz="0" w:space="0" w:color="auto"/>
                <w:right w:val="none" w:sz="0" w:space="0" w:color="auto"/>
              </w:divBdr>
            </w:div>
          </w:divsChild>
        </w:div>
      </w:divsChild>
    </w:div>
    <w:div w:id="1440105467">
      <w:bodyDiv w:val="1"/>
      <w:marLeft w:val="0"/>
      <w:marRight w:val="0"/>
      <w:marTop w:val="0"/>
      <w:marBottom w:val="0"/>
      <w:divBdr>
        <w:top w:val="none" w:sz="0" w:space="0" w:color="auto"/>
        <w:left w:val="none" w:sz="0" w:space="0" w:color="auto"/>
        <w:bottom w:val="none" w:sz="0" w:space="0" w:color="auto"/>
        <w:right w:val="none" w:sz="0" w:space="0" w:color="auto"/>
      </w:divBdr>
      <w:divsChild>
        <w:div w:id="285161048">
          <w:marLeft w:val="0"/>
          <w:marRight w:val="0"/>
          <w:marTop w:val="0"/>
          <w:marBottom w:val="0"/>
          <w:divBdr>
            <w:top w:val="none" w:sz="0" w:space="0" w:color="auto"/>
            <w:left w:val="none" w:sz="0" w:space="0" w:color="auto"/>
            <w:bottom w:val="none" w:sz="0" w:space="0" w:color="auto"/>
            <w:right w:val="none" w:sz="0" w:space="0" w:color="auto"/>
          </w:divBdr>
        </w:div>
      </w:divsChild>
    </w:div>
    <w:div w:id="1476290279">
      <w:bodyDiv w:val="1"/>
      <w:marLeft w:val="0"/>
      <w:marRight w:val="0"/>
      <w:marTop w:val="0"/>
      <w:marBottom w:val="0"/>
      <w:divBdr>
        <w:top w:val="none" w:sz="0" w:space="0" w:color="auto"/>
        <w:left w:val="none" w:sz="0" w:space="0" w:color="auto"/>
        <w:bottom w:val="none" w:sz="0" w:space="0" w:color="auto"/>
        <w:right w:val="none" w:sz="0" w:space="0" w:color="auto"/>
      </w:divBdr>
    </w:div>
    <w:div w:id="1479420698">
      <w:bodyDiv w:val="1"/>
      <w:marLeft w:val="0"/>
      <w:marRight w:val="0"/>
      <w:marTop w:val="0"/>
      <w:marBottom w:val="0"/>
      <w:divBdr>
        <w:top w:val="none" w:sz="0" w:space="0" w:color="auto"/>
        <w:left w:val="none" w:sz="0" w:space="0" w:color="auto"/>
        <w:bottom w:val="none" w:sz="0" w:space="0" w:color="auto"/>
        <w:right w:val="none" w:sz="0" w:space="0" w:color="auto"/>
      </w:divBdr>
    </w:div>
    <w:div w:id="1484204039">
      <w:bodyDiv w:val="1"/>
      <w:marLeft w:val="0"/>
      <w:marRight w:val="0"/>
      <w:marTop w:val="0"/>
      <w:marBottom w:val="0"/>
      <w:divBdr>
        <w:top w:val="none" w:sz="0" w:space="0" w:color="auto"/>
        <w:left w:val="none" w:sz="0" w:space="0" w:color="auto"/>
        <w:bottom w:val="none" w:sz="0" w:space="0" w:color="auto"/>
        <w:right w:val="none" w:sz="0" w:space="0" w:color="auto"/>
      </w:divBdr>
    </w:div>
    <w:div w:id="1485388750">
      <w:bodyDiv w:val="1"/>
      <w:marLeft w:val="0"/>
      <w:marRight w:val="0"/>
      <w:marTop w:val="0"/>
      <w:marBottom w:val="0"/>
      <w:divBdr>
        <w:top w:val="none" w:sz="0" w:space="0" w:color="auto"/>
        <w:left w:val="none" w:sz="0" w:space="0" w:color="auto"/>
        <w:bottom w:val="none" w:sz="0" w:space="0" w:color="auto"/>
        <w:right w:val="none" w:sz="0" w:space="0" w:color="auto"/>
      </w:divBdr>
      <w:divsChild>
        <w:div w:id="737172460">
          <w:marLeft w:val="0"/>
          <w:marRight w:val="0"/>
          <w:marTop w:val="0"/>
          <w:marBottom w:val="0"/>
          <w:divBdr>
            <w:top w:val="none" w:sz="0" w:space="0" w:color="auto"/>
            <w:left w:val="none" w:sz="0" w:space="0" w:color="auto"/>
            <w:bottom w:val="none" w:sz="0" w:space="0" w:color="auto"/>
            <w:right w:val="none" w:sz="0" w:space="0" w:color="auto"/>
          </w:divBdr>
        </w:div>
        <w:div w:id="64257873">
          <w:marLeft w:val="0"/>
          <w:marRight w:val="0"/>
          <w:marTop w:val="0"/>
          <w:marBottom w:val="0"/>
          <w:divBdr>
            <w:top w:val="none" w:sz="0" w:space="0" w:color="auto"/>
            <w:left w:val="none" w:sz="0" w:space="0" w:color="auto"/>
            <w:bottom w:val="none" w:sz="0" w:space="0" w:color="auto"/>
            <w:right w:val="none" w:sz="0" w:space="0" w:color="auto"/>
          </w:divBdr>
        </w:div>
        <w:div w:id="1747917216">
          <w:marLeft w:val="0"/>
          <w:marRight w:val="0"/>
          <w:marTop w:val="0"/>
          <w:marBottom w:val="0"/>
          <w:divBdr>
            <w:top w:val="none" w:sz="0" w:space="0" w:color="auto"/>
            <w:left w:val="none" w:sz="0" w:space="0" w:color="auto"/>
            <w:bottom w:val="none" w:sz="0" w:space="0" w:color="auto"/>
            <w:right w:val="none" w:sz="0" w:space="0" w:color="auto"/>
          </w:divBdr>
        </w:div>
        <w:div w:id="303510697">
          <w:marLeft w:val="0"/>
          <w:marRight w:val="0"/>
          <w:marTop w:val="0"/>
          <w:marBottom w:val="0"/>
          <w:divBdr>
            <w:top w:val="none" w:sz="0" w:space="0" w:color="auto"/>
            <w:left w:val="none" w:sz="0" w:space="0" w:color="auto"/>
            <w:bottom w:val="none" w:sz="0" w:space="0" w:color="auto"/>
            <w:right w:val="none" w:sz="0" w:space="0" w:color="auto"/>
          </w:divBdr>
        </w:div>
      </w:divsChild>
    </w:div>
    <w:div w:id="1487474199">
      <w:bodyDiv w:val="1"/>
      <w:marLeft w:val="0"/>
      <w:marRight w:val="0"/>
      <w:marTop w:val="0"/>
      <w:marBottom w:val="0"/>
      <w:divBdr>
        <w:top w:val="none" w:sz="0" w:space="0" w:color="auto"/>
        <w:left w:val="none" w:sz="0" w:space="0" w:color="auto"/>
        <w:bottom w:val="none" w:sz="0" w:space="0" w:color="auto"/>
        <w:right w:val="none" w:sz="0" w:space="0" w:color="auto"/>
      </w:divBdr>
      <w:divsChild>
        <w:div w:id="1142696585">
          <w:marLeft w:val="0"/>
          <w:marRight w:val="0"/>
          <w:marTop w:val="0"/>
          <w:marBottom w:val="0"/>
          <w:divBdr>
            <w:top w:val="none" w:sz="0" w:space="0" w:color="auto"/>
            <w:left w:val="none" w:sz="0" w:space="0" w:color="auto"/>
            <w:bottom w:val="none" w:sz="0" w:space="0" w:color="auto"/>
            <w:right w:val="none" w:sz="0" w:space="0" w:color="auto"/>
          </w:divBdr>
        </w:div>
      </w:divsChild>
    </w:div>
    <w:div w:id="1518958654">
      <w:bodyDiv w:val="1"/>
      <w:marLeft w:val="0"/>
      <w:marRight w:val="0"/>
      <w:marTop w:val="0"/>
      <w:marBottom w:val="0"/>
      <w:divBdr>
        <w:top w:val="none" w:sz="0" w:space="0" w:color="auto"/>
        <w:left w:val="none" w:sz="0" w:space="0" w:color="auto"/>
        <w:bottom w:val="none" w:sz="0" w:space="0" w:color="auto"/>
        <w:right w:val="none" w:sz="0" w:space="0" w:color="auto"/>
      </w:divBdr>
      <w:divsChild>
        <w:div w:id="32119874">
          <w:marLeft w:val="0"/>
          <w:marRight w:val="0"/>
          <w:marTop w:val="0"/>
          <w:marBottom w:val="0"/>
          <w:divBdr>
            <w:top w:val="none" w:sz="0" w:space="0" w:color="auto"/>
            <w:left w:val="none" w:sz="0" w:space="0" w:color="auto"/>
            <w:bottom w:val="none" w:sz="0" w:space="0" w:color="auto"/>
            <w:right w:val="none" w:sz="0" w:space="0" w:color="auto"/>
          </w:divBdr>
          <w:divsChild>
            <w:div w:id="199167357">
              <w:marLeft w:val="0"/>
              <w:marRight w:val="0"/>
              <w:marTop w:val="0"/>
              <w:marBottom w:val="0"/>
              <w:divBdr>
                <w:top w:val="none" w:sz="0" w:space="0" w:color="auto"/>
                <w:left w:val="none" w:sz="0" w:space="0" w:color="auto"/>
                <w:bottom w:val="none" w:sz="0" w:space="0" w:color="auto"/>
                <w:right w:val="none" w:sz="0" w:space="0" w:color="auto"/>
              </w:divBdr>
              <w:divsChild>
                <w:div w:id="1384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4663">
          <w:marLeft w:val="0"/>
          <w:marRight w:val="0"/>
          <w:marTop w:val="0"/>
          <w:marBottom w:val="0"/>
          <w:divBdr>
            <w:top w:val="none" w:sz="0" w:space="0" w:color="auto"/>
            <w:left w:val="none" w:sz="0" w:space="0" w:color="auto"/>
            <w:bottom w:val="none" w:sz="0" w:space="0" w:color="auto"/>
            <w:right w:val="none" w:sz="0" w:space="0" w:color="auto"/>
          </w:divBdr>
          <w:divsChild>
            <w:div w:id="548108946">
              <w:marLeft w:val="0"/>
              <w:marRight w:val="0"/>
              <w:marTop w:val="0"/>
              <w:marBottom w:val="0"/>
              <w:divBdr>
                <w:top w:val="none" w:sz="0" w:space="0" w:color="auto"/>
                <w:left w:val="none" w:sz="0" w:space="0" w:color="auto"/>
                <w:bottom w:val="none" w:sz="0" w:space="0" w:color="auto"/>
                <w:right w:val="none" w:sz="0" w:space="0" w:color="auto"/>
              </w:divBdr>
              <w:divsChild>
                <w:div w:id="32023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08334">
          <w:marLeft w:val="0"/>
          <w:marRight w:val="0"/>
          <w:marTop w:val="0"/>
          <w:marBottom w:val="0"/>
          <w:divBdr>
            <w:top w:val="none" w:sz="0" w:space="0" w:color="auto"/>
            <w:left w:val="none" w:sz="0" w:space="0" w:color="auto"/>
            <w:bottom w:val="none" w:sz="0" w:space="0" w:color="auto"/>
            <w:right w:val="none" w:sz="0" w:space="0" w:color="auto"/>
          </w:divBdr>
          <w:divsChild>
            <w:div w:id="1347437341">
              <w:marLeft w:val="0"/>
              <w:marRight w:val="0"/>
              <w:marTop w:val="0"/>
              <w:marBottom w:val="0"/>
              <w:divBdr>
                <w:top w:val="none" w:sz="0" w:space="0" w:color="auto"/>
                <w:left w:val="none" w:sz="0" w:space="0" w:color="auto"/>
                <w:bottom w:val="none" w:sz="0" w:space="0" w:color="auto"/>
                <w:right w:val="none" w:sz="0" w:space="0" w:color="auto"/>
              </w:divBdr>
              <w:divsChild>
                <w:div w:id="202843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3585">
          <w:marLeft w:val="0"/>
          <w:marRight w:val="0"/>
          <w:marTop w:val="0"/>
          <w:marBottom w:val="0"/>
          <w:divBdr>
            <w:top w:val="none" w:sz="0" w:space="0" w:color="auto"/>
            <w:left w:val="none" w:sz="0" w:space="0" w:color="auto"/>
            <w:bottom w:val="none" w:sz="0" w:space="0" w:color="auto"/>
            <w:right w:val="none" w:sz="0" w:space="0" w:color="auto"/>
          </w:divBdr>
          <w:divsChild>
            <w:div w:id="1498689662">
              <w:marLeft w:val="0"/>
              <w:marRight w:val="0"/>
              <w:marTop w:val="0"/>
              <w:marBottom w:val="0"/>
              <w:divBdr>
                <w:top w:val="none" w:sz="0" w:space="0" w:color="auto"/>
                <w:left w:val="none" w:sz="0" w:space="0" w:color="auto"/>
                <w:bottom w:val="none" w:sz="0" w:space="0" w:color="auto"/>
                <w:right w:val="none" w:sz="0" w:space="0" w:color="auto"/>
              </w:divBdr>
              <w:divsChild>
                <w:div w:id="183587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72623">
          <w:marLeft w:val="0"/>
          <w:marRight w:val="0"/>
          <w:marTop w:val="0"/>
          <w:marBottom w:val="0"/>
          <w:divBdr>
            <w:top w:val="none" w:sz="0" w:space="0" w:color="auto"/>
            <w:left w:val="none" w:sz="0" w:space="0" w:color="auto"/>
            <w:bottom w:val="none" w:sz="0" w:space="0" w:color="auto"/>
            <w:right w:val="none" w:sz="0" w:space="0" w:color="auto"/>
          </w:divBdr>
          <w:divsChild>
            <w:div w:id="404181749">
              <w:marLeft w:val="0"/>
              <w:marRight w:val="0"/>
              <w:marTop w:val="0"/>
              <w:marBottom w:val="0"/>
              <w:divBdr>
                <w:top w:val="none" w:sz="0" w:space="0" w:color="auto"/>
                <w:left w:val="none" w:sz="0" w:space="0" w:color="auto"/>
                <w:bottom w:val="none" w:sz="0" w:space="0" w:color="auto"/>
                <w:right w:val="none" w:sz="0" w:space="0" w:color="auto"/>
              </w:divBdr>
              <w:divsChild>
                <w:div w:id="46500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61577">
          <w:marLeft w:val="0"/>
          <w:marRight w:val="0"/>
          <w:marTop w:val="0"/>
          <w:marBottom w:val="0"/>
          <w:divBdr>
            <w:top w:val="none" w:sz="0" w:space="0" w:color="auto"/>
            <w:left w:val="none" w:sz="0" w:space="0" w:color="auto"/>
            <w:bottom w:val="none" w:sz="0" w:space="0" w:color="auto"/>
            <w:right w:val="none" w:sz="0" w:space="0" w:color="auto"/>
          </w:divBdr>
          <w:divsChild>
            <w:div w:id="1490752231">
              <w:marLeft w:val="0"/>
              <w:marRight w:val="0"/>
              <w:marTop w:val="0"/>
              <w:marBottom w:val="0"/>
              <w:divBdr>
                <w:top w:val="none" w:sz="0" w:space="0" w:color="auto"/>
                <w:left w:val="none" w:sz="0" w:space="0" w:color="auto"/>
                <w:bottom w:val="none" w:sz="0" w:space="0" w:color="auto"/>
                <w:right w:val="none" w:sz="0" w:space="0" w:color="auto"/>
              </w:divBdr>
              <w:divsChild>
                <w:div w:id="156849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07636">
          <w:marLeft w:val="0"/>
          <w:marRight w:val="0"/>
          <w:marTop w:val="0"/>
          <w:marBottom w:val="0"/>
          <w:divBdr>
            <w:top w:val="none" w:sz="0" w:space="0" w:color="auto"/>
            <w:left w:val="none" w:sz="0" w:space="0" w:color="auto"/>
            <w:bottom w:val="none" w:sz="0" w:space="0" w:color="auto"/>
            <w:right w:val="none" w:sz="0" w:space="0" w:color="auto"/>
          </w:divBdr>
          <w:divsChild>
            <w:div w:id="203638134">
              <w:marLeft w:val="0"/>
              <w:marRight w:val="0"/>
              <w:marTop w:val="0"/>
              <w:marBottom w:val="0"/>
              <w:divBdr>
                <w:top w:val="none" w:sz="0" w:space="0" w:color="auto"/>
                <w:left w:val="none" w:sz="0" w:space="0" w:color="auto"/>
                <w:bottom w:val="none" w:sz="0" w:space="0" w:color="auto"/>
                <w:right w:val="none" w:sz="0" w:space="0" w:color="auto"/>
              </w:divBdr>
              <w:divsChild>
                <w:div w:id="179532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7058">
          <w:marLeft w:val="0"/>
          <w:marRight w:val="0"/>
          <w:marTop w:val="0"/>
          <w:marBottom w:val="0"/>
          <w:divBdr>
            <w:top w:val="none" w:sz="0" w:space="0" w:color="auto"/>
            <w:left w:val="none" w:sz="0" w:space="0" w:color="auto"/>
            <w:bottom w:val="none" w:sz="0" w:space="0" w:color="auto"/>
            <w:right w:val="none" w:sz="0" w:space="0" w:color="auto"/>
          </w:divBdr>
          <w:divsChild>
            <w:div w:id="1669016542">
              <w:marLeft w:val="0"/>
              <w:marRight w:val="0"/>
              <w:marTop w:val="0"/>
              <w:marBottom w:val="0"/>
              <w:divBdr>
                <w:top w:val="none" w:sz="0" w:space="0" w:color="auto"/>
                <w:left w:val="none" w:sz="0" w:space="0" w:color="auto"/>
                <w:bottom w:val="none" w:sz="0" w:space="0" w:color="auto"/>
                <w:right w:val="none" w:sz="0" w:space="0" w:color="auto"/>
              </w:divBdr>
              <w:divsChild>
                <w:div w:id="141577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99286">
          <w:marLeft w:val="0"/>
          <w:marRight w:val="0"/>
          <w:marTop w:val="0"/>
          <w:marBottom w:val="0"/>
          <w:divBdr>
            <w:top w:val="none" w:sz="0" w:space="0" w:color="auto"/>
            <w:left w:val="none" w:sz="0" w:space="0" w:color="auto"/>
            <w:bottom w:val="none" w:sz="0" w:space="0" w:color="auto"/>
            <w:right w:val="none" w:sz="0" w:space="0" w:color="auto"/>
          </w:divBdr>
          <w:divsChild>
            <w:div w:id="996303777">
              <w:marLeft w:val="0"/>
              <w:marRight w:val="0"/>
              <w:marTop w:val="0"/>
              <w:marBottom w:val="0"/>
              <w:divBdr>
                <w:top w:val="none" w:sz="0" w:space="0" w:color="auto"/>
                <w:left w:val="none" w:sz="0" w:space="0" w:color="auto"/>
                <w:bottom w:val="none" w:sz="0" w:space="0" w:color="auto"/>
                <w:right w:val="none" w:sz="0" w:space="0" w:color="auto"/>
              </w:divBdr>
              <w:divsChild>
                <w:div w:id="173515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6894">
          <w:marLeft w:val="0"/>
          <w:marRight w:val="0"/>
          <w:marTop w:val="0"/>
          <w:marBottom w:val="0"/>
          <w:divBdr>
            <w:top w:val="none" w:sz="0" w:space="0" w:color="auto"/>
            <w:left w:val="none" w:sz="0" w:space="0" w:color="auto"/>
            <w:bottom w:val="none" w:sz="0" w:space="0" w:color="auto"/>
            <w:right w:val="none" w:sz="0" w:space="0" w:color="auto"/>
          </w:divBdr>
          <w:divsChild>
            <w:div w:id="1051267205">
              <w:marLeft w:val="0"/>
              <w:marRight w:val="0"/>
              <w:marTop w:val="0"/>
              <w:marBottom w:val="0"/>
              <w:divBdr>
                <w:top w:val="none" w:sz="0" w:space="0" w:color="auto"/>
                <w:left w:val="none" w:sz="0" w:space="0" w:color="auto"/>
                <w:bottom w:val="none" w:sz="0" w:space="0" w:color="auto"/>
                <w:right w:val="none" w:sz="0" w:space="0" w:color="auto"/>
              </w:divBdr>
              <w:divsChild>
                <w:div w:id="32571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62028">
          <w:marLeft w:val="0"/>
          <w:marRight w:val="0"/>
          <w:marTop w:val="0"/>
          <w:marBottom w:val="0"/>
          <w:divBdr>
            <w:top w:val="none" w:sz="0" w:space="0" w:color="auto"/>
            <w:left w:val="none" w:sz="0" w:space="0" w:color="auto"/>
            <w:bottom w:val="none" w:sz="0" w:space="0" w:color="auto"/>
            <w:right w:val="none" w:sz="0" w:space="0" w:color="auto"/>
          </w:divBdr>
          <w:divsChild>
            <w:div w:id="1508982422">
              <w:marLeft w:val="0"/>
              <w:marRight w:val="0"/>
              <w:marTop w:val="0"/>
              <w:marBottom w:val="0"/>
              <w:divBdr>
                <w:top w:val="none" w:sz="0" w:space="0" w:color="auto"/>
                <w:left w:val="none" w:sz="0" w:space="0" w:color="auto"/>
                <w:bottom w:val="none" w:sz="0" w:space="0" w:color="auto"/>
                <w:right w:val="none" w:sz="0" w:space="0" w:color="auto"/>
              </w:divBdr>
              <w:divsChild>
                <w:div w:id="132805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41380">
          <w:marLeft w:val="0"/>
          <w:marRight w:val="0"/>
          <w:marTop w:val="0"/>
          <w:marBottom w:val="0"/>
          <w:divBdr>
            <w:top w:val="none" w:sz="0" w:space="0" w:color="auto"/>
            <w:left w:val="none" w:sz="0" w:space="0" w:color="auto"/>
            <w:bottom w:val="none" w:sz="0" w:space="0" w:color="auto"/>
            <w:right w:val="none" w:sz="0" w:space="0" w:color="auto"/>
          </w:divBdr>
          <w:divsChild>
            <w:div w:id="1873372795">
              <w:marLeft w:val="0"/>
              <w:marRight w:val="0"/>
              <w:marTop w:val="0"/>
              <w:marBottom w:val="0"/>
              <w:divBdr>
                <w:top w:val="none" w:sz="0" w:space="0" w:color="auto"/>
                <w:left w:val="none" w:sz="0" w:space="0" w:color="auto"/>
                <w:bottom w:val="none" w:sz="0" w:space="0" w:color="auto"/>
                <w:right w:val="none" w:sz="0" w:space="0" w:color="auto"/>
              </w:divBdr>
              <w:divsChild>
                <w:div w:id="185873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8093">
          <w:marLeft w:val="0"/>
          <w:marRight w:val="0"/>
          <w:marTop w:val="0"/>
          <w:marBottom w:val="0"/>
          <w:divBdr>
            <w:top w:val="none" w:sz="0" w:space="0" w:color="auto"/>
            <w:left w:val="none" w:sz="0" w:space="0" w:color="auto"/>
            <w:bottom w:val="none" w:sz="0" w:space="0" w:color="auto"/>
            <w:right w:val="none" w:sz="0" w:space="0" w:color="auto"/>
          </w:divBdr>
          <w:divsChild>
            <w:div w:id="1754430482">
              <w:marLeft w:val="0"/>
              <w:marRight w:val="0"/>
              <w:marTop w:val="0"/>
              <w:marBottom w:val="0"/>
              <w:divBdr>
                <w:top w:val="none" w:sz="0" w:space="0" w:color="auto"/>
                <w:left w:val="none" w:sz="0" w:space="0" w:color="auto"/>
                <w:bottom w:val="none" w:sz="0" w:space="0" w:color="auto"/>
                <w:right w:val="none" w:sz="0" w:space="0" w:color="auto"/>
              </w:divBdr>
              <w:divsChild>
                <w:div w:id="1376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14350">
          <w:marLeft w:val="0"/>
          <w:marRight w:val="0"/>
          <w:marTop w:val="0"/>
          <w:marBottom w:val="0"/>
          <w:divBdr>
            <w:top w:val="none" w:sz="0" w:space="0" w:color="auto"/>
            <w:left w:val="none" w:sz="0" w:space="0" w:color="auto"/>
            <w:bottom w:val="none" w:sz="0" w:space="0" w:color="auto"/>
            <w:right w:val="none" w:sz="0" w:space="0" w:color="auto"/>
          </w:divBdr>
          <w:divsChild>
            <w:div w:id="994721813">
              <w:marLeft w:val="0"/>
              <w:marRight w:val="0"/>
              <w:marTop w:val="0"/>
              <w:marBottom w:val="0"/>
              <w:divBdr>
                <w:top w:val="none" w:sz="0" w:space="0" w:color="auto"/>
                <w:left w:val="none" w:sz="0" w:space="0" w:color="auto"/>
                <w:bottom w:val="none" w:sz="0" w:space="0" w:color="auto"/>
                <w:right w:val="none" w:sz="0" w:space="0" w:color="auto"/>
              </w:divBdr>
              <w:divsChild>
                <w:div w:id="192514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9330">
          <w:marLeft w:val="0"/>
          <w:marRight w:val="0"/>
          <w:marTop w:val="0"/>
          <w:marBottom w:val="0"/>
          <w:divBdr>
            <w:top w:val="none" w:sz="0" w:space="0" w:color="auto"/>
            <w:left w:val="none" w:sz="0" w:space="0" w:color="auto"/>
            <w:bottom w:val="none" w:sz="0" w:space="0" w:color="auto"/>
            <w:right w:val="none" w:sz="0" w:space="0" w:color="auto"/>
          </w:divBdr>
          <w:divsChild>
            <w:div w:id="1312171559">
              <w:marLeft w:val="0"/>
              <w:marRight w:val="0"/>
              <w:marTop w:val="0"/>
              <w:marBottom w:val="0"/>
              <w:divBdr>
                <w:top w:val="none" w:sz="0" w:space="0" w:color="auto"/>
                <w:left w:val="none" w:sz="0" w:space="0" w:color="auto"/>
                <w:bottom w:val="none" w:sz="0" w:space="0" w:color="auto"/>
                <w:right w:val="none" w:sz="0" w:space="0" w:color="auto"/>
              </w:divBdr>
              <w:divsChild>
                <w:div w:id="3010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84319">
          <w:marLeft w:val="0"/>
          <w:marRight w:val="0"/>
          <w:marTop w:val="0"/>
          <w:marBottom w:val="0"/>
          <w:divBdr>
            <w:top w:val="none" w:sz="0" w:space="0" w:color="auto"/>
            <w:left w:val="none" w:sz="0" w:space="0" w:color="auto"/>
            <w:bottom w:val="none" w:sz="0" w:space="0" w:color="auto"/>
            <w:right w:val="none" w:sz="0" w:space="0" w:color="auto"/>
          </w:divBdr>
          <w:divsChild>
            <w:div w:id="440147959">
              <w:marLeft w:val="0"/>
              <w:marRight w:val="0"/>
              <w:marTop w:val="0"/>
              <w:marBottom w:val="0"/>
              <w:divBdr>
                <w:top w:val="none" w:sz="0" w:space="0" w:color="auto"/>
                <w:left w:val="none" w:sz="0" w:space="0" w:color="auto"/>
                <w:bottom w:val="none" w:sz="0" w:space="0" w:color="auto"/>
                <w:right w:val="none" w:sz="0" w:space="0" w:color="auto"/>
              </w:divBdr>
              <w:divsChild>
                <w:div w:id="193589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382">
          <w:marLeft w:val="0"/>
          <w:marRight w:val="0"/>
          <w:marTop w:val="0"/>
          <w:marBottom w:val="0"/>
          <w:divBdr>
            <w:top w:val="none" w:sz="0" w:space="0" w:color="auto"/>
            <w:left w:val="none" w:sz="0" w:space="0" w:color="auto"/>
            <w:bottom w:val="none" w:sz="0" w:space="0" w:color="auto"/>
            <w:right w:val="none" w:sz="0" w:space="0" w:color="auto"/>
          </w:divBdr>
          <w:divsChild>
            <w:div w:id="243615278">
              <w:marLeft w:val="0"/>
              <w:marRight w:val="0"/>
              <w:marTop w:val="0"/>
              <w:marBottom w:val="0"/>
              <w:divBdr>
                <w:top w:val="none" w:sz="0" w:space="0" w:color="auto"/>
                <w:left w:val="none" w:sz="0" w:space="0" w:color="auto"/>
                <w:bottom w:val="none" w:sz="0" w:space="0" w:color="auto"/>
                <w:right w:val="none" w:sz="0" w:space="0" w:color="auto"/>
              </w:divBdr>
              <w:divsChild>
                <w:div w:id="93521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37383">
          <w:marLeft w:val="0"/>
          <w:marRight w:val="0"/>
          <w:marTop w:val="0"/>
          <w:marBottom w:val="0"/>
          <w:divBdr>
            <w:top w:val="none" w:sz="0" w:space="0" w:color="auto"/>
            <w:left w:val="none" w:sz="0" w:space="0" w:color="auto"/>
            <w:bottom w:val="none" w:sz="0" w:space="0" w:color="auto"/>
            <w:right w:val="none" w:sz="0" w:space="0" w:color="auto"/>
          </w:divBdr>
          <w:divsChild>
            <w:div w:id="1771273788">
              <w:marLeft w:val="0"/>
              <w:marRight w:val="0"/>
              <w:marTop w:val="0"/>
              <w:marBottom w:val="0"/>
              <w:divBdr>
                <w:top w:val="none" w:sz="0" w:space="0" w:color="auto"/>
                <w:left w:val="none" w:sz="0" w:space="0" w:color="auto"/>
                <w:bottom w:val="none" w:sz="0" w:space="0" w:color="auto"/>
                <w:right w:val="none" w:sz="0" w:space="0" w:color="auto"/>
              </w:divBdr>
              <w:divsChild>
                <w:div w:id="18371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68261">
          <w:marLeft w:val="0"/>
          <w:marRight w:val="0"/>
          <w:marTop w:val="0"/>
          <w:marBottom w:val="0"/>
          <w:divBdr>
            <w:top w:val="none" w:sz="0" w:space="0" w:color="auto"/>
            <w:left w:val="none" w:sz="0" w:space="0" w:color="auto"/>
            <w:bottom w:val="none" w:sz="0" w:space="0" w:color="auto"/>
            <w:right w:val="none" w:sz="0" w:space="0" w:color="auto"/>
          </w:divBdr>
          <w:divsChild>
            <w:div w:id="178324112">
              <w:marLeft w:val="0"/>
              <w:marRight w:val="0"/>
              <w:marTop w:val="0"/>
              <w:marBottom w:val="0"/>
              <w:divBdr>
                <w:top w:val="none" w:sz="0" w:space="0" w:color="auto"/>
                <w:left w:val="none" w:sz="0" w:space="0" w:color="auto"/>
                <w:bottom w:val="none" w:sz="0" w:space="0" w:color="auto"/>
                <w:right w:val="none" w:sz="0" w:space="0" w:color="auto"/>
              </w:divBdr>
              <w:divsChild>
                <w:div w:id="138466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129338">
      <w:bodyDiv w:val="1"/>
      <w:marLeft w:val="0"/>
      <w:marRight w:val="0"/>
      <w:marTop w:val="0"/>
      <w:marBottom w:val="0"/>
      <w:divBdr>
        <w:top w:val="none" w:sz="0" w:space="0" w:color="auto"/>
        <w:left w:val="none" w:sz="0" w:space="0" w:color="auto"/>
        <w:bottom w:val="none" w:sz="0" w:space="0" w:color="auto"/>
        <w:right w:val="none" w:sz="0" w:space="0" w:color="auto"/>
      </w:divBdr>
    </w:div>
    <w:div w:id="1530219917">
      <w:bodyDiv w:val="1"/>
      <w:marLeft w:val="0"/>
      <w:marRight w:val="0"/>
      <w:marTop w:val="0"/>
      <w:marBottom w:val="0"/>
      <w:divBdr>
        <w:top w:val="none" w:sz="0" w:space="0" w:color="auto"/>
        <w:left w:val="none" w:sz="0" w:space="0" w:color="auto"/>
        <w:bottom w:val="none" w:sz="0" w:space="0" w:color="auto"/>
        <w:right w:val="none" w:sz="0" w:space="0" w:color="auto"/>
      </w:divBdr>
      <w:divsChild>
        <w:div w:id="545531055">
          <w:marLeft w:val="0"/>
          <w:marRight w:val="0"/>
          <w:marTop w:val="0"/>
          <w:marBottom w:val="0"/>
          <w:divBdr>
            <w:top w:val="none" w:sz="0" w:space="0" w:color="auto"/>
            <w:left w:val="none" w:sz="0" w:space="0" w:color="auto"/>
            <w:bottom w:val="none" w:sz="0" w:space="0" w:color="auto"/>
            <w:right w:val="none" w:sz="0" w:space="0" w:color="auto"/>
          </w:divBdr>
        </w:div>
      </w:divsChild>
    </w:div>
    <w:div w:id="1543663814">
      <w:bodyDiv w:val="1"/>
      <w:marLeft w:val="0"/>
      <w:marRight w:val="0"/>
      <w:marTop w:val="0"/>
      <w:marBottom w:val="0"/>
      <w:divBdr>
        <w:top w:val="none" w:sz="0" w:space="0" w:color="auto"/>
        <w:left w:val="none" w:sz="0" w:space="0" w:color="auto"/>
        <w:bottom w:val="none" w:sz="0" w:space="0" w:color="auto"/>
        <w:right w:val="none" w:sz="0" w:space="0" w:color="auto"/>
      </w:divBdr>
    </w:div>
    <w:div w:id="1547837155">
      <w:bodyDiv w:val="1"/>
      <w:marLeft w:val="0"/>
      <w:marRight w:val="0"/>
      <w:marTop w:val="0"/>
      <w:marBottom w:val="0"/>
      <w:divBdr>
        <w:top w:val="none" w:sz="0" w:space="0" w:color="auto"/>
        <w:left w:val="none" w:sz="0" w:space="0" w:color="auto"/>
        <w:bottom w:val="none" w:sz="0" w:space="0" w:color="auto"/>
        <w:right w:val="none" w:sz="0" w:space="0" w:color="auto"/>
      </w:divBdr>
      <w:divsChild>
        <w:div w:id="1836454158">
          <w:marLeft w:val="0"/>
          <w:marRight w:val="0"/>
          <w:marTop w:val="0"/>
          <w:marBottom w:val="0"/>
          <w:divBdr>
            <w:top w:val="none" w:sz="0" w:space="0" w:color="auto"/>
            <w:left w:val="none" w:sz="0" w:space="0" w:color="auto"/>
            <w:bottom w:val="none" w:sz="0" w:space="0" w:color="auto"/>
            <w:right w:val="none" w:sz="0" w:space="0" w:color="auto"/>
          </w:divBdr>
        </w:div>
      </w:divsChild>
    </w:div>
    <w:div w:id="1552770411">
      <w:bodyDiv w:val="1"/>
      <w:marLeft w:val="0"/>
      <w:marRight w:val="0"/>
      <w:marTop w:val="0"/>
      <w:marBottom w:val="0"/>
      <w:divBdr>
        <w:top w:val="none" w:sz="0" w:space="0" w:color="auto"/>
        <w:left w:val="none" w:sz="0" w:space="0" w:color="auto"/>
        <w:bottom w:val="none" w:sz="0" w:space="0" w:color="auto"/>
        <w:right w:val="none" w:sz="0" w:space="0" w:color="auto"/>
      </w:divBdr>
      <w:divsChild>
        <w:div w:id="1870021598">
          <w:marLeft w:val="0"/>
          <w:marRight w:val="0"/>
          <w:marTop w:val="0"/>
          <w:marBottom w:val="0"/>
          <w:divBdr>
            <w:top w:val="none" w:sz="0" w:space="0" w:color="auto"/>
            <w:left w:val="none" w:sz="0" w:space="0" w:color="auto"/>
            <w:bottom w:val="none" w:sz="0" w:space="0" w:color="auto"/>
            <w:right w:val="none" w:sz="0" w:space="0" w:color="auto"/>
          </w:divBdr>
        </w:div>
      </w:divsChild>
    </w:div>
    <w:div w:id="1573808911">
      <w:bodyDiv w:val="1"/>
      <w:marLeft w:val="0"/>
      <w:marRight w:val="0"/>
      <w:marTop w:val="0"/>
      <w:marBottom w:val="0"/>
      <w:divBdr>
        <w:top w:val="none" w:sz="0" w:space="0" w:color="auto"/>
        <w:left w:val="none" w:sz="0" w:space="0" w:color="auto"/>
        <w:bottom w:val="none" w:sz="0" w:space="0" w:color="auto"/>
        <w:right w:val="none" w:sz="0" w:space="0" w:color="auto"/>
      </w:divBdr>
      <w:divsChild>
        <w:div w:id="1915384979">
          <w:marLeft w:val="0"/>
          <w:marRight w:val="0"/>
          <w:marTop w:val="0"/>
          <w:marBottom w:val="0"/>
          <w:divBdr>
            <w:top w:val="none" w:sz="0" w:space="0" w:color="auto"/>
            <w:left w:val="none" w:sz="0" w:space="0" w:color="auto"/>
            <w:bottom w:val="none" w:sz="0" w:space="0" w:color="auto"/>
            <w:right w:val="none" w:sz="0" w:space="0" w:color="auto"/>
          </w:divBdr>
        </w:div>
      </w:divsChild>
    </w:div>
    <w:div w:id="1574731540">
      <w:bodyDiv w:val="1"/>
      <w:marLeft w:val="0"/>
      <w:marRight w:val="0"/>
      <w:marTop w:val="0"/>
      <w:marBottom w:val="0"/>
      <w:divBdr>
        <w:top w:val="none" w:sz="0" w:space="0" w:color="auto"/>
        <w:left w:val="none" w:sz="0" w:space="0" w:color="auto"/>
        <w:bottom w:val="none" w:sz="0" w:space="0" w:color="auto"/>
        <w:right w:val="none" w:sz="0" w:space="0" w:color="auto"/>
      </w:divBdr>
    </w:div>
    <w:div w:id="1592734921">
      <w:bodyDiv w:val="1"/>
      <w:marLeft w:val="0"/>
      <w:marRight w:val="0"/>
      <w:marTop w:val="0"/>
      <w:marBottom w:val="0"/>
      <w:divBdr>
        <w:top w:val="none" w:sz="0" w:space="0" w:color="auto"/>
        <w:left w:val="none" w:sz="0" w:space="0" w:color="auto"/>
        <w:bottom w:val="none" w:sz="0" w:space="0" w:color="auto"/>
        <w:right w:val="none" w:sz="0" w:space="0" w:color="auto"/>
      </w:divBdr>
      <w:divsChild>
        <w:div w:id="200167649">
          <w:marLeft w:val="0"/>
          <w:marRight w:val="0"/>
          <w:marTop w:val="0"/>
          <w:marBottom w:val="0"/>
          <w:divBdr>
            <w:top w:val="none" w:sz="0" w:space="0" w:color="auto"/>
            <w:left w:val="none" w:sz="0" w:space="0" w:color="auto"/>
            <w:bottom w:val="none" w:sz="0" w:space="0" w:color="auto"/>
            <w:right w:val="none" w:sz="0" w:space="0" w:color="auto"/>
          </w:divBdr>
        </w:div>
      </w:divsChild>
    </w:div>
    <w:div w:id="1629432583">
      <w:bodyDiv w:val="1"/>
      <w:marLeft w:val="0"/>
      <w:marRight w:val="0"/>
      <w:marTop w:val="0"/>
      <w:marBottom w:val="0"/>
      <w:divBdr>
        <w:top w:val="none" w:sz="0" w:space="0" w:color="auto"/>
        <w:left w:val="none" w:sz="0" w:space="0" w:color="auto"/>
        <w:bottom w:val="none" w:sz="0" w:space="0" w:color="auto"/>
        <w:right w:val="none" w:sz="0" w:space="0" w:color="auto"/>
      </w:divBdr>
      <w:divsChild>
        <w:div w:id="467478940">
          <w:marLeft w:val="0"/>
          <w:marRight w:val="0"/>
          <w:marTop w:val="0"/>
          <w:marBottom w:val="0"/>
          <w:divBdr>
            <w:top w:val="none" w:sz="0" w:space="0" w:color="auto"/>
            <w:left w:val="none" w:sz="0" w:space="0" w:color="auto"/>
            <w:bottom w:val="none" w:sz="0" w:space="0" w:color="auto"/>
            <w:right w:val="none" w:sz="0" w:space="0" w:color="auto"/>
          </w:divBdr>
        </w:div>
      </w:divsChild>
    </w:div>
    <w:div w:id="1644264593">
      <w:bodyDiv w:val="1"/>
      <w:marLeft w:val="0"/>
      <w:marRight w:val="0"/>
      <w:marTop w:val="0"/>
      <w:marBottom w:val="0"/>
      <w:divBdr>
        <w:top w:val="none" w:sz="0" w:space="0" w:color="auto"/>
        <w:left w:val="none" w:sz="0" w:space="0" w:color="auto"/>
        <w:bottom w:val="none" w:sz="0" w:space="0" w:color="auto"/>
        <w:right w:val="none" w:sz="0" w:space="0" w:color="auto"/>
      </w:divBdr>
      <w:divsChild>
        <w:div w:id="2062633319">
          <w:marLeft w:val="0"/>
          <w:marRight w:val="0"/>
          <w:marTop w:val="0"/>
          <w:marBottom w:val="0"/>
          <w:divBdr>
            <w:top w:val="none" w:sz="0" w:space="0" w:color="auto"/>
            <w:left w:val="none" w:sz="0" w:space="0" w:color="auto"/>
            <w:bottom w:val="none" w:sz="0" w:space="0" w:color="auto"/>
            <w:right w:val="none" w:sz="0" w:space="0" w:color="auto"/>
          </w:divBdr>
        </w:div>
        <w:div w:id="87822359">
          <w:marLeft w:val="0"/>
          <w:marRight w:val="0"/>
          <w:marTop w:val="0"/>
          <w:marBottom w:val="0"/>
          <w:divBdr>
            <w:top w:val="none" w:sz="0" w:space="0" w:color="auto"/>
            <w:left w:val="none" w:sz="0" w:space="0" w:color="auto"/>
            <w:bottom w:val="none" w:sz="0" w:space="0" w:color="auto"/>
            <w:right w:val="none" w:sz="0" w:space="0" w:color="auto"/>
          </w:divBdr>
        </w:div>
        <w:div w:id="1084455340">
          <w:marLeft w:val="0"/>
          <w:marRight w:val="0"/>
          <w:marTop w:val="0"/>
          <w:marBottom w:val="0"/>
          <w:divBdr>
            <w:top w:val="none" w:sz="0" w:space="0" w:color="auto"/>
            <w:left w:val="none" w:sz="0" w:space="0" w:color="auto"/>
            <w:bottom w:val="none" w:sz="0" w:space="0" w:color="auto"/>
            <w:right w:val="none" w:sz="0" w:space="0" w:color="auto"/>
          </w:divBdr>
        </w:div>
        <w:div w:id="1674141985">
          <w:marLeft w:val="0"/>
          <w:marRight w:val="0"/>
          <w:marTop w:val="0"/>
          <w:marBottom w:val="0"/>
          <w:divBdr>
            <w:top w:val="none" w:sz="0" w:space="0" w:color="auto"/>
            <w:left w:val="none" w:sz="0" w:space="0" w:color="auto"/>
            <w:bottom w:val="none" w:sz="0" w:space="0" w:color="auto"/>
            <w:right w:val="none" w:sz="0" w:space="0" w:color="auto"/>
          </w:divBdr>
        </w:div>
      </w:divsChild>
    </w:div>
    <w:div w:id="1660768471">
      <w:bodyDiv w:val="1"/>
      <w:marLeft w:val="0"/>
      <w:marRight w:val="0"/>
      <w:marTop w:val="0"/>
      <w:marBottom w:val="0"/>
      <w:divBdr>
        <w:top w:val="none" w:sz="0" w:space="0" w:color="auto"/>
        <w:left w:val="none" w:sz="0" w:space="0" w:color="auto"/>
        <w:bottom w:val="none" w:sz="0" w:space="0" w:color="auto"/>
        <w:right w:val="none" w:sz="0" w:space="0" w:color="auto"/>
      </w:divBdr>
    </w:div>
    <w:div w:id="1686594403">
      <w:bodyDiv w:val="1"/>
      <w:marLeft w:val="0"/>
      <w:marRight w:val="0"/>
      <w:marTop w:val="0"/>
      <w:marBottom w:val="0"/>
      <w:divBdr>
        <w:top w:val="none" w:sz="0" w:space="0" w:color="auto"/>
        <w:left w:val="none" w:sz="0" w:space="0" w:color="auto"/>
        <w:bottom w:val="none" w:sz="0" w:space="0" w:color="auto"/>
        <w:right w:val="none" w:sz="0" w:space="0" w:color="auto"/>
      </w:divBdr>
      <w:divsChild>
        <w:div w:id="1699770015">
          <w:marLeft w:val="0"/>
          <w:marRight w:val="0"/>
          <w:marTop w:val="0"/>
          <w:marBottom w:val="0"/>
          <w:divBdr>
            <w:top w:val="none" w:sz="0" w:space="0" w:color="auto"/>
            <w:left w:val="none" w:sz="0" w:space="0" w:color="auto"/>
            <w:bottom w:val="none" w:sz="0" w:space="0" w:color="auto"/>
            <w:right w:val="none" w:sz="0" w:space="0" w:color="auto"/>
          </w:divBdr>
        </w:div>
      </w:divsChild>
    </w:div>
    <w:div w:id="1720474364">
      <w:bodyDiv w:val="1"/>
      <w:marLeft w:val="0"/>
      <w:marRight w:val="0"/>
      <w:marTop w:val="0"/>
      <w:marBottom w:val="0"/>
      <w:divBdr>
        <w:top w:val="none" w:sz="0" w:space="0" w:color="auto"/>
        <w:left w:val="none" w:sz="0" w:space="0" w:color="auto"/>
        <w:bottom w:val="none" w:sz="0" w:space="0" w:color="auto"/>
        <w:right w:val="none" w:sz="0" w:space="0" w:color="auto"/>
      </w:divBdr>
    </w:div>
    <w:div w:id="1722168067">
      <w:bodyDiv w:val="1"/>
      <w:marLeft w:val="0"/>
      <w:marRight w:val="0"/>
      <w:marTop w:val="0"/>
      <w:marBottom w:val="0"/>
      <w:divBdr>
        <w:top w:val="none" w:sz="0" w:space="0" w:color="auto"/>
        <w:left w:val="none" w:sz="0" w:space="0" w:color="auto"/>
        <w:bottom w:val="none" w:sz="0" w:space="0" w:color="auto"/>
        <w:right w:val="none" w:sz="0" w:space="0" w:color="auto"/>
      </w:divBdr>
      <w:divsChild>
        <w:div w:id="1347363888">
          <w:marLeft w:val="0"/>
          <w:marRight w:val="0"/>
          <w:marTop w:val="0"/>
          <w:marBottom w:val="0"/>
          <w:divBdr>
            <w:top w:val="none" w:sz="0" w:space="0" w:color="auto"/>
            <w:left w:val="none" w:sz="0" w:space="0" w:color="auto"/>
            <w:bottom w:val="none" w:sz="0" w:space="0" w:color="auto"/>
            <w:right w:val="none" w:sz="0" w:space="0" w:color="auto"/>
          </w:divBdr>
        </w:div>
      </w:divsChild>
    </w:div>
    <w:div w:id="1745224006">
      <w:bodyDiv w:val="1"/>
      <w:marLeft w:val="0"/>
      <w:marRight w:val="0"/>
      <w:marTop w:val="0"/>
      <w:marBottom w:val="0"/>
      <w:divBdr>
        <w:top w:val="none" w:sz="0" w:space="0" w:color="auto"/>
        <w:left w:val="none" w:sz="0" w:space="0" w:color="auto"/>
        <w:bottom w:val="none" w:sz="0" w:space="0" w:color="auto"/>
        <w:right w:val="none" w:sz="0" w:space="0" w:color="auto"/>
      </w:divBdr>
      <w:divsChild>
        <w:div w:id="157693958">
          <w:marLeft w:val="0"/>
          <w:marRight w:val="0"/>
          <w:marTop w:val="0"/>
          <w:marBottom w:val="0"/>
          <w:divBdr>
            <w:top w:val="none" w:sz="0" w:space="0" w:color="auto"/>
            <w:left w:val="none" w:sz="0" w:space="0" w:color="auto"/>
            <w:bottom w:val="none" w:sz="0" w:space="0" w:color="auto"/>
            <w:right w:val="none" w:sz="0" w:space="0" w:color="auto"/>
          </w:divBdr>
        </w:div>
      </w:divsChild>
    </w:div>
    <w:div w:id="1771197382">
      <w:bodyDiv w:val="1"/>
      <w:marLeft w:val="0"/>
      <w:marRight w:val="0"/>
      <w:marTop w:val="0"/>
      <w:marBottom w:val="0"/>
      <w:divBdr>
        <w:top w:val="none" w:sz="0" w:space="0" w:color="auto"/>
        <w:left w:val="none" w:sz="0" w:space="0" w:color="auto"/>
        <w:bottom w:val="none" w:sz="0" w:space="0" w:color="auto"/>
        <w:right w:val="none" w:sz="0" w:space="0" w:color="auto"/>
      </w:divBdr>
    </w:div>
    <w:div w:id="1783770003">
      <w:bodyDiv w:val="1"/>
      <w:marLeft w:val="0"/>
      <w:marRight w:val="0"/>
      <w:marTop w:val="0"/>
      <w:marBottom w:val="0"/>
      <w:divBdr>
        <w:top w:val="none" w:sz="0" w:space="0" w:color="auto"/>
        <w:left w:val="none" w:sz="0" w:space="0" w:color="auto"/>
        <w:bottom w:val="none" w:sz="0" w:space="0" w:color="auto"/>
        <w:right w:val="none" w:sz="0" w:space="0" w:color="auto"/>
      </w:divBdr>
      <w:divsChild>
        <w:div w:id="197861554">
          <w:marLeft w:val="0"/>
          <w:marRight w:val="0"/>
          <w:marTop w:val="0"/>
          <w:marBottom w:val="0"/>
          <w:divBdr>
            <w:top w:val="none" w:sz="0" w:space="0" w:color="auto"/>
            <w:left w:val="none" w:sz="0" w:space="0" w:color="auto"/>
            <w:bottom w:val="none" w:sz="0" w:space="0" w:color="auto"/>
            <w:right w:val="none" w:sz="0" w:space="0" w:color="auto"/>
          </w:divBdr>
        </w:div>
      </w:divsChild>
    </w:div>
    <w:div w:id="1803423808">
      <w:bodyDiv w:val="1"/>
      <w:marLeft w:val="0"/>
      <w:marRight w:val="0"/>
      <w:marTop w:val="0"/>
      <w:marBottom w:val="0"/>
      <w:divBdr>
        <w:top w:val="none" w:sz="0" w:space="0" w:color="auto"/>
        <w:left w:val="none" w:sz="0" w:space="0" w:color="auto"/>
        <w:bottom w:val="none" w:sz="0" w:space="0" w:color="auto"/>
        <w:right w:val="none" w:sz="0" w:space="0" w:color="auto"/>
      </w:divBdr>
    </w:div>
    <w:div w:id="1804350411">
      <w:bodyDiv w:val="1"/>
      <w:marLeft w:val="0"/>
      <w:marRight w:val="0"/>
      <w:marTop w:val="0"/>
      <w:marBottom w:val="0"/>
      <w:divBdr>
        <w:top w:val="none" w:sz="0" w:space="0" w:color="auto"/>
        <w:left w:val="none" w:sz="0" w:space="0" w:color="auto"/>
        <w:bottom w:val="none" w:sz="0" w:space="0" w:color="auto"/>
        <w:right w:val="none" w:sz="0" w:space="0" w:color="auto"/>
      </w:divBdr>
    </w:div>
    <w:div w:id="1816332733">
      <w:bodyDiv w:val="1"/>
      <w:marLeft w:val="0"/>
      <w:marRight w:val="0"/>
      <w:marTop w:val="0"/>
      <w:marBottom w:val="0"/>
      <w:divBdr>
        <w:top w:val="none" w:sz="0" w:space="0" w:color="auto"/>
        <w:left w:val="none" w:sz="0" w:space="0" w:color="auto"/>
        <w:bottom w:val="none" w:sz="0" w:space="0" w:color="auto"/>
        <w:right w:val="none" w:sz="0" w:space="0" w:color="auto"/>
      </w:divBdr>
    </w:div>
    <w:div w:id="1838770289">
      <w:bodyDiv w:val="1"/>
      <w:marLeft w:val="0"/>
      <w:marRight w:val="0"/>
      <w:marTop w:val="0"/>
      <w:marBottom w:val="0"/>
      <w:divBdr>
        <w:top w:val="none" w:sz="0" w:space="0" w:color="auto"/>
        <w:left w:val="none" w:sz="0" w:space="0" w:color="auto"/>
        <w:bottom w:val="none" w:sz="0" w:space="0" w:color="auto"/>
        <w:right w:val="none" w:sz="0" w:space="0" w:color="auto"/>
      </w:divBdr>
    </w:div>
    <w:div w:id="1878201156">
      <w:bodyDiv w:val="1"/>
      <w:marLeft w:val="0"/>
      <w:marRight w:val="0"/>
      <w:marTop w:val="0"/>
      <w:marBottom w:val="0"/>
      <w:divBdr>
        <w:top w:val="none" w:sz="0" w:space="0" w:color="auto"/>
        <w:left w:val="none" w:sz="0" w:space="0" w:color="auto"/>
        <w:bottom w:val="none" w:sz="0" w:space="0" w:color="auto"/>
        <w:right w:val="none" w:sz="0" w:space="0" w:color="auto"/>
      </w:divBdr>
    </w:div>
    <w:div w:id="1881283320">
      <w:bodyDiv w:val="1"/>
      <w:marLeft w:val="0"/>
      <w:marRight w:val="0"/>
      <w:marTop w:val="0"/>
      <w:marBottom w:val="0"/>
      <w:divBdr>
        <w:top w:val="none" w:sz="0" w:space="0" w:color="auto"/>
        <w:left w:val="none" w:sz="0" w:space="0" w:color="auto"/>
        <w:bottom w:val="none" w:sz="0" w:space="0" w:color="auto"/>
        <w:right w:val="none" w:sz="0" w:space="0" w:color="auto"/>
      </w:divBdr>
    </w:div>
    <w:div w:id="1936477899">
      <w:bodyDiv w:val="1"/>
      <w:marLeft w:val="0"/>
      <w:marRight w:val="0"/>
      <w:marTop w:val="0"/>
      <w:marBottom w:val="0"/>
      <w:divBdr>
        <w:top w:val="none" w:sz="0" w:space="0" w:color="auto"/>
        <w:left w:val="none" w:sz="0" w:space="0" w:color="auto"/>
        <w:bottom w:val="none" w:sz="0" w:space="0" w:color="auto"/>
        <w:right w:val="none" w:sz="0" w:space="0" w:color="auto"/>
      </w:divBdr>
    </w:div>
    <w:div w:id="1953395737">
      <w:bodyDiv w:val="1"/>
      <w:marLeft w:val="0"/>
      <w:marRight w:val="0"/>
      <w:marTop w:val="0"/>
      <w:marBottom w:val="0"/>
      <w:divBdr>
        <w:top w:val="none" w:sz="0" w:space="0" w:color="auto"/>
        <w:left w:val="none" w:sz="0" w:space="0" w:color="auto"/>
        <w:bottom w:val="none" w:sz="0" w:space="0" w:color="auto"/>
        <w:right w:val="none" w:sz="0" w:space="0" w:color="auto"/>
      </w:divBdr>
    </w:div>
    <w:div w:id="2012023306">
      <w:bodyDiv w:val="1"/>
      <w:marLeft w:val="0"/>
      <w:marRight w:val="0"/>
      <w:marTop w:val="0"/>
      <w:marBottom w:val="0"/>
      <w:divBdr>
        <w:top w:val="none" w:sz="0" w:space="0" w:color="auto"/>
        <w:left w:val="none" w:sz="0" w:space="0" w:color="auto"/>
        <w:bottom w:val="none" w:sz="0" w:space="0" w:color="auto"/>
        <w:right w:val="none" w:sz="0" w:space="0" w:color="auto"/>
      </w:divBdr>
    </w:div>
    <w:div w:id="2018650615">
      <w:bodyDiv w:val="1"/>
      <w:marLeft w:val="0"/>
      <w:marRight w:val="0"/>
      <w:marTop w:val="0"/>
      <w:marBottom w:val="0"/>
      <w:divBdr>
        <w:top w:val="none" w:sz="0" w:space="0" w:color="auto"/>
        <w:left w:val="none" w:sz="0" w:space="0" w:color="auto"/>
        <w:bottom w:val="none" w:sz="0" w:space="0" w:color="auto"/>
        <w:right w:val="none" w:sz="0" w:space="0" w:color="auto"/>
      </w:divBdr>
      <w:divsChild>
        <w:div w:id="1512528160">
          <w:marLeft w:val="0"/>
          <w:marRight w:val="0"/>
          <w:marTop w:val="0"/>
          <w:marBottom w:val="0"/>
          <w:divBdr>
            <w:top w:val="none" w:sz="0" w:space="0" w:color="auto"/>
            <w:left w:val="none" w:sz="0" w:space="0" w:color="auto"/>
            <w:bottom w:val="none" w:sz="0" w:space="0" w:color="auto"/>
            <w:right w:val="none" w:sz="0" w:space="0" w:color="auto"/>
          </w:divBdr>
        </w:div>
        <w:div w:id="916404849">
          <w:marLeft w:val="0"/>
          <w:marRight w:val="0"/>
          <w:marTop w:val="0"/>
          <w:marBottom w:val="0"/>
          <w:divBdr>
            <w:top w:val="none" w:sz="0" w:space="0" w:color="auto"/>
            <w:left w:val="none" w:sz="0" w:space="0" w:color="auto"/>
            <w:bottom w:val="none" w:sz="0" w:space="0" w:color="auto"/>
            <w:right w:val="none" w:sz="0" w:space="0" w:color="auto"/>
          </w:divBdr>
        </w:div>
        <w:div w:id="148400953">
          <w:marLeft w:val="0"/>
          <w:marRight w:val="0"/>
          <w:marTop w:val="0"/>
          <w:marBottom w:val="0"/>
          <w:divBdr>
            <w:top w:val="none" w:sz="0" w:space="0" w:color="auto"/>
            <w:left w:val="none" w:sz="0" w:space="0" w:color="auto"/>
            <w:bottom w:val="none" w:sz="0" w:space="0" w:color="auto"/>
            <w:right w:val="none" w:sz="0" w:space="0" w:color="auto"/>
          </w:divBdr>
        </w:div>
        <w:div w:id="455106616">
          <w:marLeft w:val="0"/>
          <w:marRight w:val="0"/>
          <w:marTop w:val="0"/>
          <w:marBottom w:val="0"/>
          <w:divBdr>
            <w:top w:val="none" w:sz="0" w:space="0" w:color="auto"/>
            <w:left w:val="none" w:sz="0" w:space="0" w:color="auto"/>
            <w:bottom w:val="none" w:sz="0" w:space="0" w:color="auto"/>
            <w:right w:val="none" w:sz="0" w:space="0" w:color="auto"/>
          </w:divBdr>
        </w:div>
      </w:divsChild>
    </w:div>
    <w:div w:id="2061904933">
      <w:bodyDiv w:val="1"/>
      <w:marLeft w:val="0"/>
      <w:marRight w:val="0"/>
      <w:marTop w:val="0"/>
      <w:marBottom w:val="0"/>
      <w:divBdr>
        <w:top w:val="none" w:sz="0" w:space="0" w:color="auto"/>
        <w:left w:val="none" w:sz="0" w:space="0" w:color="auto"/>
        <w:bottom w:val="none" w:sz="0" w:space="0" w:color="auto"/>
        <w:right w:val="none" w:sz="0" w:space="0" w:color="auto"/>
      </w:divBdr>
      <w:divsChild>
        <w:div w:id="34307861">
          <w:marLeft w:val="0"/>
          <w:marRight w:val="0"/>
          <w:marTop w:val="0"/>
          <w:marBottom w:val="0"/>
          <w:divBdr>
            <w:top w:val="none" w:sz="0" w:space="0" w:color="auto"/>
            <w:left w:val="none" w:sz="0" w:space="0" w:color="auto"/>
            <w:bottom w:val="none" w:sz="0" w:space="0" w:color="auto"/>
            <w:right w:val="none" w:sz="0" w:space="0" w:color="auto"/>
          </w:divBdr>
        </w:div>
      </w:divsChild>
    </w:div>
    <w:div w:id="2083599461">
      <w:bodyDiv w:val="1"/>
      <w:marLeft w:val="0"/>
      <w:marRight w:val="0"/>
      <w:marTop w:val="0"/>
      <w:marBottom w:val="0"/>
      <w:divBdr>
        <w:top w:val="none" w:sz="0" w:space="0" w:color="auto"/>
        <w:left w:val="none" w:sz="0" w:space="0" w:color="auto"/>
        <w:bottom w:val="none" w:sz="0" w:space="0" w:color="auto"/>
        <w:right w:val="none" w:sz="0" w:space="0" w:color="auto"/>
      </w:divBdr>
      <w:divsChild>
        <w:div w:id="1388920646">
          <w:marLeft w:val="0"/>
          <w:marRight w:val="0"/>
          <w:marTop w:val="0"/>
          <w:marBottom w:val="0"/>
          <w:divBdr>
            <w:top w:val="none" w:sz="0" w:space="0" w:color="auto"/>
            <w:left w:val="none" w:sz="0" w:space="0" w:color="auto"/>
            <w:bottom w:val="none" w:sz="0" w:space="0" w:color="auto"/>
            <w:right w:val="none" w:sz="0" w:space="0" w:color="auto"/>
          </w:divBdr>
        </w:div>
      </w:divsChild>
    </w:div>
    <w:div w:id="2097824262">
      <w:bodyDiv w:val="1"/>
      <w:marLeft w:val="0"/>
      <w:marRight w:val="0"/>
      <w:marTop w:val="0"/>
      <w:marBottom w:val="0"/>
      <w:divBdr>
        <w:top w:val="none" w:sz="0" w:space="0" w:color="auto"/>
        <w:left w:val="none" w:sz="0" w:space="0" w:color="auto"/>
        <w:bottom w:val="none" w:sz="0" w:space="0" w:color="auto"/>
        <w:right w:val="none" w:sz="0" w:space="0" w:color="auto"/>
      </w:divBdr>
      <w:divsChild>
        <w:div w:id="1503819190">
          <w:marLeft w:val="0"/>
          <w:marRight w:val="0"/>
          <w:marTop w:val="0"/>
          <w:marBottom w:val="0"/>
          <w:divBdr>
            <w:top w:val="none" w:sz="0" w:space="0" w:color="auto"/>
            <w:left w:val="none" w:sz="0" w:space="0" w:color="auto"/>
            <w:bottom w:val="none" w:sz="0" w:space="0" w:color="auto"/>
            <w:right w:val="none" w:sz="0" w:space="0" w:color="auto"/>
          </w:divBdr>
        </w:div>
      </w:divsChild>
    </w:div>
    <w:div w:id="2117825326">
      <w:bodyDiv w:val="1"/>
      <w:marLeft w:val="0"/>
      <w:marRight w:val="0"/>
      <w:marTop w:val="0"/>
      <w:marBottom w:val="0"/>
      <w:divBdr>
        <w:top w:val="none" w:sz="0" w:space="0" w:color="auto"/>
        <w:left w:val="none" w:sz="0" w:space="0" w:color="auto"/>
        <w:bottom w:val="none" w:sz="0" w:space="0" w:color="auto"/>
        <w:right w:val="none" w:sz="0" w:space="0" w:color="auto"/>
      </w:divBdr>
    </w:div>
    <w:div w:id="2136095480">
      <w:bodyDiv w:val="1"/>
      <w:marLeft w:val="0"/>
      <w:marRight w:val="0"/>
      <w:marTop w:val="0"/>
      <w:marBottom w:val="0"/>
      <w:divBdr>
        <w:top w:val="none" w:sz="0" w:space="0" w:color="auto"/>
        <w:left w:val="none" w:sz="0" w:space="0" w:color="auto"/>
        <w:bottom w:val="none" w:sz="0" w:space="0" w:color="auto"/>
        <w:right w:val="none" w:sz="0" w:space="0" w:color="auto"/>
      </w:divBdr>
      <w:divsChild>
        <w:div w:id="1138105838">
          <w:marLeft w:val="0"/>
          <w:marRight w:val="0"/>
          <w:marTop w:val="0"/>
          <w:marBottom w:val="0"/>
          <w:divBdr>
            <w:top w:val="none" w:sz="0" w:space="0" w:color="auto"/>
            <w:left w:val="none" w:sz="0" w:space="0" w:color="auto"/>
            <w:bottom w:val="none" w:sz="0" w:space="0" w:color="auto"/>
            <w:right w:val="none" w:sz="0" w:space="0" w:color="auto"/>
          </w:divBdr>
          <w:divsChild>
            <w:div w:id="1275019630">
              <w:marLeft w:val="0"/>
              <w:marRight w:val="0"/>
              <w:marTop w:val="0"/>
              <w:marBottom w:val="0"/>
              <w:divBdr>
                <w:top w:val="none" w:sz="0" w:space="0" w:color="auto"/>
                <w:left w:val="none" w:sz="0" w:space="0" w:color="auto"/>
                <w:bottom w:val="none" w:sz="0" w:space="0" w:color="auto"/>
                <w:right w:val="none" w:sz="0" w:space="0" w:color="auto"/>
              </w:divBdr>
              <w:divsChild>
                <w:div w:id="67596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55994">
          <w:marLeft w:val="0"/>
          <w:marRight w:val="0"/>
          <w:marTop w:val="0"/>
          <w:marBottom w:val="0"/>
          <w:divBdr>
            <w:top w:val="none" w:sz="0" w:space="0" w:color="auto"/>
            <w:left w:val="none" w:sz="0" w:space="0" w:color="auto"/>
            <w:bottom w:val="none" w:sz="0" w:space="0" w:color="auto"/>
            <w:right w:val="none" w:sz="0" w:space="0" w:color="auto"/>
          </w:divBdr>
          <w:divsChild>
            <w:div w:id="3871650">
              <w:marLeft w:val="0"/>
              <w:marRight w:val="0"/>
              <w:marTop w:val="0"/>
              <w:marBottom w:val="0"/>
              <w:divBdr>
                <w:top w:val="none" w:sz="0" w:space="0" w:color="auto"/>
                <w:left w:val="none" w:sz="0" w:space="0" w:color="auto"/>
                <w:bottom w:val="none" w:sz="0" w:space="0" w:color="auto"/>
                <w:right w:val="none" w:sz="0" w:space="0" w:color="auto"/>
              </w:divBdr>
              <w:divsChild>
                <w:div w:id="119164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6192">
          <w:marLeft w:val="0"/>
          <w:marRight w:val="0"/>
          <w:marTop w:val="0"/>
          <w:marBottom w:val="0"/>
          <w:divBdr>
            <w:top w:val="none" w:sz="0" w:space="0" w:color="auto"/>
            <w:left w:val="none" w:sz="0" w:space="0" w:color="auto"/>
            <w:bottom w:val="none" w:sz="0" w:space="0" w:color="auto"/>
            <w:right w:val="none" w:sz="0" w:space="0" w:color="auto"/>
          </w:divBdr>
          <w:divsChild>
            <w:div w:id="959528662">
              <w:marLeft w:val="0"/>
              <w:marRight w:val="0"/>
              <w:marTop w:val="0"/>
              <w:marBottom w:val="0"/>
              <w:divBdr>
                <w:top w:val="none" w:sz="0" w:space="0" w:color="auto"/>
                <w:left w:val="none" w:sz="0" w:space="0" w:color="auto"/>
                <w:bottom w:val="none" w:sz="0" w:space="0" w:color="auto"/>
                <w:right w:val="none" w:sz="0" w:space="0" w:color="auto"/>
              </w:divBdr>
              <w:divsChild>
                <w:div w:id="111162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9071">
          <w:marLeft w:val="0"/>
          <w:marRight w:val="0"/>
          <w:marTop w:val="0"/>
          <w:marBottom w:val="0"/>
          <w:divBdr>
            <w:top w:val="none" w:sz="0" w:space="0" w:color="auto"/>
            <w:left w:val="none" w:sz="0" w:space="0" w:color="auto"/>
            <w:bottom w:val="none" w:sz="0" w:space="0" w:color="auto"/>
            <w:right w:val="none" w:sz="0" w:space="0" w:color="auto"/>
          </w:divBdr>
          <w:divsChild>
            <w:div w:id="742022337">
              <w:marLeft w:val="0"/>
              <w:marRight w:val="0"/>
              <w:marTop w:val="0"/>
              <w:marBottom w:val="0"/>
              <w:divBdr>
                <w:top w:val="none" w:sz="0" w:space="0" w:color="auto"/>
                <w:left w:val="none" w:sz="0" w:space="0" w:color="auto"/>
                <w:bottom w:val="none" w:sz="0" w:space="0" w:color="auto"/>
                <w:right w:val="none" w:sz="0" w:space="0" w:color="auto"/>
              </w:divBdr>
              <w:divsChild>
                <w:div w:id="126264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29993">
          <w:marLeft w:val="0"/>
          <w:marRight w:val="0"/>
          <w:marTop w:val="0"/>
          <w:marBottom w:val="0"/>
          <w:divBdr>
            <w:top w:val="none" w:sz="0" w:space="0" w:color="auto"/>
            <w:left w:val="none" w:sz="0" w:space="0" w:color="auto"/>
            <w:bottom w:val="none" w:sz="0" w:space="0" w:color="auto"/>
            <w:right w:val="none" w:sz="0" w:space="0" w:color="auto"/>
          </w:divBdr>
          <w:divsChild>
            <w:div w:id="929463338">
              <w:marLeft w:val="0"/>
              <w:marRight w:val="0"/>
              <w:marTop w:val="0"/>
              <w:marBottom w:val="0"/>
              <w:divBdr>
                <w:top w:val="none" w:sz="0" w:space="0" w:color="auto"/>
                <w:left w:val="none" w:sz="0" w:space="0" w:color="auto"/>
                <w:bottom w:val="none" w:sz="0" w:space="0" w:color="auto"/>
                <w:right w:val="none" w:sz="0" w:space="0" w:color="auto"/>
              </w:divBdr>
              <w:divsChild>
                <w:div w:id="728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6471">
          <w:marLeft w:val="0"/>
          <w:marRight w:val="0"/>
          <w:marTop w:val="0"/>
          <w:marBottom w:val="0"/>
          <w:divBdr>
            <w:top w:val="none" w:sz="0" w:space="0" w:color="auto"/>
            <w:left w:val="none" w:sz="0" w:space="0" w:color="auto"/>
            <w:bottom w:val="none" w:sz="0" w:space="0" w:color="auto"/>
            <w:right w:val="none" w:sz="0" w:space="0" w:color="auto"/>
          </w:divBdr>
          <w:divsChild>
            <w:div w:id="358047307">
              <w:marLeft w:val="0"/>
              <w:marRight w:val="0"/>
              <w:marTop w:val="0"/>
              <w:marBottom w:val="0"/>
              <w:divBdr>
                <w:top w:val="none" w:sz="0" w:space="0" w:color="auto"/>
                <w:left w:val="none" w:sz="0" w:space="0" w:color="auto"/>
                <w:bottom w:val="none" w:sz="0" w:space="0" w:color="auto"/>
                <w:right w:val="none" w:sz="0" w:space="0" w:color="auto"/>
              </w:divBdr>
              <w:divsChild>
                <w:div w:id="20870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67596">
          <w:marLeft w:val="0"/>
          <w:marRight w:val="0"/>
          <w:marTop w:val="0"/>
          <w:marBottom w:val="0"/>
          <w:divBdr>
            <w:top w:val="none" w:sz="0" w:space="0" w:color="auto"/>
            <w:left w:val="none" w:sz="0" w:space="0" w:color="auto"/>
            <w:bottom w:val="none" w:sz="0" w:space="0" w:color="auto"/>
            <w:right w:val="none" w:sz="0" w:space="0" w:color="auto"/>
          </w:divBdr>
          <w:divsChild>
            <w:div w:id="747656166">
              <w:marLeft w:val="0"/>
              <w:marRight w:val="0"/>
              <w:marTop w:val="0"/>
              <w:marBottom w:val="0"/>
              <w:divBdr>
                <w:top w:val="none" w:sz="0" w:space="0" w:color="auto"/>
                <w:left w:val="none" w:sz="0" w:space="0" w:color="auto"/>
                <w:bottom w:val="none" w:sz="0" w:space="0" w:color="auto"/>
                <w:right w:val="none" w:sz="0" w:space="0" w:color="auto"/>
              </w:divBdr>
              <w:divsChild>
                <w:div w:id="212265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07327">
          <w:marLeft w:val="0"/>
          <w:marRight w:val="0"/>
          <w:marTop w:val="0"/>
          <w:marBottom w:val="0"/>
          <w:divBdr>
            <w:top w:val="none" w:sz="0" w:space="0" w:color="auto"/>
            <w:left w:val="none" w:sz="0" w:space="0" w:color="auto"/>
            <w:bottom w:val="none" w:sz="0" w:space="0" w:color="auto"/>
            <w:right w:val="none" w:sz="0" w:space="0" w:color="auto"/>
          </w:divBdr>
          <w:divsChild>
            <w:div w:id="1766926270">
              <w:marLeft w:val="0"/>
              <w:marRight w:val="0"/>
              <w:marTop w:val="0"/>
              <w:marBottom w:val="0"/>
              <w:divBdr>
                <w:top w:val="none" w:sz="0" w:space="0" w:color="auto"/>
                <w:left w:val="none" w:sz="0" w:space="0" w:color="auto"/>
                <w:bottom w:val="none" w:sz="0" w:space="0" w:color="auto"/>
                <w:right w:val="none" w:sz="0" w:space="0" w:color="auto"/>
              </w:divBdr>
              <w:divsChild>
                <w:div w:id="182323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19824">
          <w:marLeft w:val="0"/>
          <w:marRight w:val="0"/>
          <w:marTop w:val="0"/>
          <w:marBottom w:val="0"/>
          <w:divBdr>
            <w:top w:val="none" w:sz="0" w:space="0" w:color="auto"/>
            <w:left w:val="none" w:sz="0" w:space="0" w:color="auto"/>
            <w:bottom w:val="none" w:sz="0" w:space="0" w:color="auto"/>
            <w:right w:val="none" w:sz="0" w:space="0" w:color="auto"/>
          </w:divBdr>
          <w:divsChild>
            <w:div w:id="1046022826">
              <w:marLeft w:val="0"/>
              <w:marRight w:val="0"/>
              <w:marTop w:val="0"/>
              <w:marBottom w:val="0"/>
              <w:divBdr>
                <w:top w:val="none" w:sz="0" w:space="0" w:color="auto"/>
                <w:left w:val="none" w:sz="0" w:space="0" w:color="auto"/>
                <w:bottom w:val="none" w:sz="0" w:space="0" w:color="auto"/>
                <w:right w:val="none" w:sz="0" w:space="0" w:color="auto"/>
              </w:divBdr>
              <w:divsChild>
                <w:div w:id="148330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0696">
          <w:marLeft w:val="0"/>
          <w:marRight w:val="0"/>
          <w:marTop w:val="0"/>
          <w:marBottom w:val="0"/>
          <w:divBdr>
            <w:top w:val="none" w:sz="0" w:space="0" w:color="auto"/>
            <w:left w:val="none" w:sz="0" w:space="0" w:color="auto"/>
            <w:bottom w:val="none" w:sz="0" w:space="0" w:color="auto"/>
            <w:right w:val="none" w:sz="0" w:space="0" w:color="auto"/>
          </w:divBdr>
          <w:divsChild>
            <w:div w:id="1567107587">
              <w:marLeft w:val="0"/>
              <w:marRight w:val="0"/>
              <w:marTop w:val="0"/>
              <w:marBottom w:val="0"/>
              <w:divBdr>
                <w:top w:val="none" w:sz="0" w:space="0" w:color="auto"/>
                <w:left w:val="none" w:sz="0" w:space="0" w:color="auto"/>
                <w:bottom w:val="none" w:sz="0" w:space="0" w:color="auto"/>
                <w:right w:val="none" w:sz="0" w:space="0" w:color="auto"/>
              </w:divBdr>
              <w:divsChild>
                <w:div w:id="92052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33514">
          <w:marLeft w:val="0"/>
          <w:marRight w:val="0"/>
          <w:marTop w:val="0"/>
          <w:marBottom w:val="0"/>
          <w:divBdr>
            <w:top w:val="none" w:sz="0" w:space="0" w:color="auto"/>
            <w:left w:val="none" w:sz="0" w:space="0" w:color="auto"/>
            <w:bottom w:val="none" w:sz="0" w:space="0" w:color="auto"/>
            <w:right w:val="none" w:sz="0" w:space="0" w:color="auto"/>
          </w:divBdr>
          <w:divsChild>
            <w:div w:id="623848199">
              <w:marLeft w:val="0"/>
              <w:marRight w:val="0"/>
              <w:marTop w:val="0"/>
              <w:marBottom w:val="0"/>
              <w:divBdr>
                <w:top w:val="none" w:sz="0" w:space="0" w:color="auto"/>
                <w:left w:val="none" w:sz="0" w:space="0" w:color="auto"/>
                <w:bottom w:val="none" w:sz="0" w:space="0" w:color="auto"/>
                <w:right w:val="none" w:sz="0" w:space="0" w:color="auto"/>
              </w:divBdr>
              <w:divsChild>
                <w:div w:id="13400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24346">
          <w:marLeft w:val="0"/>
          <w:marRight w:val="0"/>
          <w:marTop w:val="0"/>
          <w:marBottom w:val="0"/>
          <w:divBdr>
            <w:top w:val="none" w:sz="0" w:space="0" w:color="auto"/>
            <w:left w:val="none" w:sz="0" w:space="0" w:color="auto"/>
            <w:bottom w:val="none" w:sz="0" w:space="0" w:color="auto"/>
            <w:right w:val="none" w:sz="0" w:space="0" w:color="auto"/>
          </w:divBdr>
          <w:divsChild>
            <w:div w:id="1827234402">
              <w:marLeft w:val="0"/>
              <w:marRight w:val="0"/>
              <w:marTop w:val="0"/>
              <w:marBottom w:val="0"/>
              <w:divBdr>
                <w:top w:val="none" w:sz="0" w:space="0" w:color="auto"/>
                <w:left w:val="none" w:sz="0" w:space="0" w:color="auto"/>
                <w:bottom w:val="none" w:sz="0" w:space="0" w:color="auto"/>
                <w:right w:val="none" w:sz="0" w:space="0" w:color="auto"/>
              </w:divBdr>
              <w:divsChild>
                <w:div w:id="26549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78275">
          <w:marLeft w:val="0"/>
          <w:marRight w:val="0"/>
          <w:marTop w:val="0"/>
          <w:marBottom w:val="0"/>
          <w:divBdr>
            <w:top w:val="none" w:sz="0" w:space="0" w:color="auto"/>
            <w:left w:val="none" w:sz="0" w:space="0" w:color="auto"/>
            <w:bottom w:val="none" w:sz="0" w:space="0" w:color="auto"/>
            <w:right w:val="none" w:sz="0" w:space="0" w:color="auto"/>
          </w:divBdr>
          <w:divsChild>
            <w:div w:id="1317415099">
              <w:marLeft w:val="0"/>
              <w:marRight w:val="0"/>
              <w:marTop w:val="0"/>
              <w:marBottom w:val="0"/>
              <w:divBdr>
                <w:top w:val="none" w:sz="0" w:space="0" w:color="auto"/>
                <w:left w:val="none" w:sz="0" w:space="0" w:color="auto"/>
                <w:bottom w:val="none" w:sz="0" w:space="0" w:color="auto"/>
                <w:right w:val="none" w:sz="0" w:space="0" w:color="auto"/>
              </w:divBdr>
              <w:divsChild>
                <w:div w:id="116740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33360">
          <w:marLeft w:val="0"/>
          <w:marRight w:val="0"/>
          <w:marTop w:val="0"/>
          <w:marBottom w:val="0"/>
          <w:divBdr>
            <w:top w:val="none" w:sz="0" w:space="0" w:color="auto"/>
            <w:left w:val="none" w:sz="0" w:space="0" w:color="auto"/>
            <w:bottom w:val="none" w:sz="0" w:space="0" w:color="auto"/>
            <w:right w:val="none" w:sz="0" w:space="0" w:color="auto"/>
          </w:divBdr>
          <w:divsChild>
            <w:div w:id="2071297629">
              <w:marLeft w:val="0"/>
              <w:marRight w:val="0"/>
              <w:marTop w:val="0"/>
              <w:marBottom w:val="0"/>
              <w:divBdr>
                <w:top w:val="none" w:sz="0" w:space="0" w:color="auto"/>
                <w:left w:val="none" w:sz="0" w:space="0" w:color="auto"/>
                <w:bottom w:val="none" w:sz="0" w:space="0" w:color="auto"/>
                <w:right w:val="none" w:sz="0" w:space="0" w:color="auto"/>
              </w:divBdr>
              <w:divsChild>
                <w:div w:id="25220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88321">
          <w:marLeft w:val="0"/>
          <w:marRight w:val="0"/>
          <w:marTop w:val="0"/>
          <w:marBottom w:val="0"/>
          <w:divBdr>
            <w:top w:val="none" w:sz="0" w:space="0" w:color="auto"/>
            <w:left w:val="none" w:sz="0" w:space="0" w:color="auto"/>
            <w:bottom w:val="none" w:sz="0" w:space="0" w:color="auto"/>
            <w:right w:val="none" w:sz="0" w:space="0" w:color="auto"/>
          </w:divBdr>
          <w:divsChild>
            <w:div w:id="1946300059">
              <w:marLeft w:val="0"/>
              <w:marRight w:val="0"/>
              <w:marTop w:val="0"/>
              <w:marBottom w:val="0"/>
              <w:divBdr>
                <w:top w:val="none" w:sz="0" w:space="0" w:color="auto"/>
                <w:left w:val="none" w:sz="0" w:space="0" w:color="auto"/>
                <w:bottom w:val="none" w:sz="0" w:space="0" w:color="auto"/>
                <w:right w:val="none" w:sz="0" w:space="0" w:color="auto"/>
              </w:divBdr>
              <w:divsChild>
                <w:div w:id="2559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27057">
          <w:marLeft w:val="0"/>
          <w:marRight w:val="0"/>
          <w:marTop w:val="0"/>
          <w:marBottom w:val="0"/>
          <w:divBdr>
            <w:top w:val="none" w:sz="0" w:space="0" w:color="auto"/>
            <w:left w:val="none" w:sz="0" w:space="0" w:color="auto"/>
            <w:bottom w:val="none" w:sz="0" w:space="0" w:color="auto"/>
            <w:right w:val="none" w:sz="0" w:space="0" w:color="auto"/>
          </w:divBdr>
          <w:divsChild>
            <w:div w:id="1765884317">
              <w:marLeft w:val="0"/>
              <w:marRight w:val="0"/>
              <w:marTop w:val="0"/>
              <w:marBottom w:val="0"/>
              <w:divBdr>
                <w:top w:val="none" w:sz="0" w:space="0" w:color="auto"/>
                <w:left w:val="none" w:sz="0" w:space="0" w:color="auto"/>
                <w:bottom w:val="none" w:sz="0" w:space="0" w:color="auto"/>
                <w:right w:val="none" w:sz="0" w:space="0" w:color="auto"/>
              </w:divBdr>
              <w:divsChild>
                <w:div w:id="205003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06127">
          <w:marLeft w:val="0"/>
          <w:marRight w:val="0"/>
          <w:marTop w:val="0"/>
          <w:marBottom w:val="0"/>
          <w:divBdr>
            <w:top w:val="none" w:sz="0" w:space="0" w:color="auto"/>
            <w:left w:val="none" w:sz="0" w:space="0" w:color="auto"/>
            <w:bottom w:val="none" w:sz="0" w:space="0" w:color="auto"/>
            <w:right w:val="none" w:sz="0" w:space="0" w:color="auto"/>
          </w:divBdr>
          <w:divsChild>
            <w:div w:id="1700352773">
              <w:marLeft w:val="0"/>
              <w:marRight w:val="0"/>
              <w:marTop w:val="0"/>
              <w:marBottom w:val="0"/>
              <w:divBdr>
                <w:top w:val="none" w:sz="0" w:space="0" w:color="auto"/>
                <w:left w:val="none" w:sz="0" w:space="0" w:color="auto"/>
                <w:bottom w:val="none" w:sz="0" w:space="0" w:color="auto"/>
                <w:right w:val="none" w:sz="0" w:space="0" w:color="auto"/>
              </w:divBdr>
              <w:divsChild>
                <w:div w:id="11758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9145">
          <w:marLeft w:val="0"/>
          <w:marRight w:val="0"/>
          <w:marTop w:val="0"/>
          <w:marBottom w:val="0"/>
          <w:divBdr>
            <w:top w:val="none" w:sz="0" w:space="0" w:color="auto"/>
            <w:left w:val="none" w:sz="0" w:space="0" w:color="auto"/>
            <w:bottom w:val="none" w:sz="0" w:space="0" w:color="auto"/>
            <w:right w:val="none" w:sz="0" w:space="0" w:color="auto"/>
          </w:divBdr>
          <w:divsChild>
            <w:div w:id="1332374418">
              <w:marLeft w:val="0"/>
              <w:marRight w:val="0"/>
              <w:marTop w:val="0"/>
              <w:marBottom w:val="0"/>
              <w:divBdr>
                <w:top w:val="none" w:sz="0" w:space="0" w:color="auto"/>
                <w:left w:val="none" w:sz="0" w:space="0" w:color="auto"/>
                <w:bottom w:val="none" w:sz="0" w:space="0" w:color="auto"/>
                <w:right w:val="none" w:sz="0" w:space="0" w:color="auto"/>
              </w:divBdr>
              <w:divsChild>
                <w:div w:id="62916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85045">
          <w:marLeft w:val="0"/>
          <w:marRight w:val="0"/>
          <w:marTop w:val="0"/>
          <w:marBottom w:val="0"/>
          <w:divBdr>
            <w:top w:val="none" w:sz="0" w:space="0" w:color="auto"/>
            <w:left w:val="none" w:sz="0" w:space="0" w:color="auto"/>
            <w:bottom w:val="none" w:sz="0" w:space="0" w:color="auto"/>
            <w:right w:val="none" w:sz="0" w:space="0" w:color="auto"/>
          </w:divBdr>
          <w:divsChild>
            <w:div w:id="1218467114">
              <w:marLeft w:val="0"/>
              <w:marRight w:val="0"/>
              <w:marTop w:val="0"/>
              <w:marBottom w:val="0"/>
              <w:divBdr>
                <w:top w:val="none" w:sz="0" w:space="0" w:color="auto"/>
                <w:left w:val="none" w:sz="0" w:space="0" w:color="auto"/>
                <w:bottom w:val="none" w:sz="0" w:space="0" w:color="auto"/>
                <w:right w:val="none" w:sz="0" w:space="0" w:color="auto"/>
              </w:divBdr>
              <w:divsChild>
                <w:div w:id="138552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418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ppt/media/image10.svg"/><Relationship Id="rId117" Type="http://schemas.openxmlformats.org/officeDocument/2006/relationships/theme" Target="theme/theme1.xml"/><Relationship Id="rId21" Type="http://schemas.openxmlformats.org/officeDocument/2006/relationships/image" Target="media/image6.png"/><Relationship Id="rId42" Type="http://schemas.openxmlformats.org/officeDocument/2006/relationships/hyperlink" Target="https://patents.google.com/patent/US20070157248A1/en" TargetMode="External"/><Relationship Id="rId47" Type="http://schemas.openxmlformats.org/officeDocument/2006/relationships/image" Target="media/image18.png"/><Relationship Id="rId63" Type="http://schemas.openxmlformats.org/officeDocument/2006/relationships/image" Target="media/image30.png"/><Relationship Id="rId68" Type="http://schemas.openxmlformats.org/officeDocument/2006/relationships/image" Target="media/image33.png"/><Relationship Id="rId84" Type="http://schemas.openxmlformats.org/officeDocument/2006/relationships/image" Target="media/image41.jpeg"/><Relationship Id="rId89" Type="http://schemas.openxmlformats.org/officeDocument/2006/relationships/diagramQuickStyle" Target="diagrams/quickStyle1.xml"/><Relationship Id="rId112" Type="http://schemas.openxmlformats.org/officeDocument/2006/relationships/image" Target="media/image49.png"/><Relationship Id="rId16" Type="http://schemas.openxmlformats.org/officeDocument/2006/relationships/image" Target="../ppt/media/image6.svg"/><Relationship Id="rId107" Type="http://schemas.openxmlformats.org/officeDocument/2006/relationships/image" Target="media/image46.png"/><Relationship Id="rId11" Type="http://schemas.openxmlformats.org/officeDocument/2006/relationships/footer" Target="footer1.xml"/><Relationship Id="rId32" Type="http://schemas.openxmlformats.org/officeDocument/2006/relationships/hyperlink" Target="https://patents.google.com/patent/WO2006104968A2/en" TargetMode="External"/><Relationship Id="rId37" Type="http://schemas.openxmlformats.org/officeDocument/2006/relationships/hyperlink" Target="https://informitv.com/2005/08/30/echostar-launches-opentv-multi-channel-home-page/" TargetMode="External"/><Relationship Id="rId53" Type="http://schemas.openxmlformats.org/officeDocument/2006/relationships/image" Target="media/image23.png"/><Relationship Id="rId58" Type="http://schemas.openxmlformats.org/officeDocument/2006/relationships/image" Target="media/image27.png"/><Relationship Id="rId74" Type="http://schemas.openxmlformats.org/officeDocument/2006/relationships/hyperlink" Target="https://www.derwentinnovation.com/tip-innovation/externalLink.do?data=eEO7KvKuA%2BZmPC8utuUqQr7lxA0syEOxG1yqA8aIDa%2FHR0Yfnr7aHsH4I3OaAA37ytEXegSSxUP88PZ%2FJk5CQ0F4IIj6EeeZd%2Fly4xNtak9D2Ijuz2cF9Rr1PHQZYuFqg%2FYNe5%2BU%2F6zBxsQ4e9T6wcUaS6C2iUdS1Quy3oxeQInFAX0jXNFh7mzwKSn8aGG4tQoJvaQ8R8DtNo6hGGtO%2BERjPFaFdlCtgThFLtNGKP6C3FuKn0VlbzTiFmm%2FCvNL1PO7JfJ7ga9IK9b5zh3YrQ%3D%3D&amp;code=fe3c87763464ef09c95aba29ef097dba" TargetMode="External"/><Relationship Id="rId79" Type="http://schemas.openxmlformats.org/officeDocument/2006/relationships/image" Target="media/image36.jpeg"/><Relationship Id="rId102" Type="http://schemas.openxmlformats.org/officeDocument/2006/relationships/hyperlink" Target="https://link.springer.com/" TargetMode="External"/><Relationship Id="rId5" Type="http://schemas.openxmlformats.org/officeDocument/2006/relationships/webSettings" Target="webSettings.xml"/><Relationship Id="rId90" Type="http://schemas.openxmlformats.org/officeDocument/2006/relationships/diagramColors" Target="diagrams/colors1.xml"/><Relationship Id="rId95" Type="http://schemas.openxmlformats.org/officeDocument/2006/relationships/hyperlink" Target="https://patents.google.com/patent/US20040117831A1/en" TargetMode="External"/><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image" Target="media/image15.png"/><Relationship Id="rId48" Type="http://schemas.openxmlformats.org/officeDocument/2006/relationships/image" Target="media/image19.png"/><Relationship Id="rId64" Type="http://schemas.openxmlformats.org/officeDocument/2006/relationships/image" Target="media/image31.png"/><Relationship Id="rId69" Type="http://schemas.openxmlformats.org/officeDocument/2006/relationships/hyperlink" Target="https://www.youtube.com/watch?v=KQidFlpYlDw" TargetMode="External"/><Relationship Id="rId113" Type="http://schemas.openxmlformats.org/officeDocument/2006/relationships/hyperlink" Target="https://www.greyb.com/blog/reverse-engineering-oled-display/" TargetMode="External"/><Relationship Id="rId80" Type="http://schemas.openxmlformats.org/officeDocument/2006/relationships/image" Target="media/image37.jpeg"/><Relationship Id="rId85" Type="http://schemas.openxmlformats.org/officeDocument/2006/relationships/image" Target="media/image42.png"/><Relationship Id="rId12" Type="http://schemas.openxmlformats.org/officeDocument/2006/relationships/image" Target="media/image2.png"/><Relationship Id="rId17" Type="http://schemas.openxmlformats.org/officeDocument/2006/relationships/image" Target="media/image3.png"/><Relationship Id="rId33" Type="http://schemas.openxmlformats.org/officeDocument/2006/relationships/hyperlink" Target="https://patents.google.com/patent/US20040045026A1/en" TargetMode="External"/><Relationship Id="rId38" Type="http://schemas.openxmlformats.org/officeDocument/2006/relationships/hyperlink" Target="https://patents.google.com/patent/US20040117831A1/en" TargetMode="External"/><Relationship Id="rId59" Type="http://schemas.openxmlformats.org/officeDocument/2006/relationships/hyperlink" Target="https://patents.google.com/patent/US20040045026A1/en" TargetMode="External"/><Relationship Id="rId103" Type="http://schemas.openxmlformats.org/officeDocument/2006/relationships/hyperlink" Target="https://www.semanticscholar.org/" TargetMode="External"/><Relationship Id="rId108" Type="http://schemas.openxmlformats.org/officeDocument/2006/relationships/image" Target="media/image47.png"/><Relationship Id="rId54" Type="http://schemas.openxmlformats.org/officeDocument/2006/relationships/image" Target="media/image24.png"/><Relationship Id="rId70" Type="http://schemas.openxmlformats.org/officeDocument/2006/relationships/image" Target="media/image34.png"/><Relationship Id="rId75" Type="http://schemas.openxmlformats.org/officeDocument/2006/relationships/hyperlink" Target="https://www.derwentinnovation.com/tip-innovation/externalLink.do?data=eEO7KvKuA%2BZmPC8utuUqQr7lxA0syEOxG1yqA8aIDa%2FHR0Yfnr7aHsH4I3OaAA37ytEXegSSxUP88PZ%2FJk5CQ0F4IIj6EeeZd%2Fly4xNtak9D2Ijuz2cF9Rr1PHQZYuFqg%2FYNe5%2BU%2F6zBxsQ4e9T6wcUaS6C2iUdS1Quy3oxeQInFAX0jXNFh7mzwKSn8aGG4tQoJvaQ8R8DtNo6hGGtO%2BAuzeVO5HWt2fOUa73%2F5EHpdoyxP093Q%2F1Sv89kgFKzOVxV1IlGYuxiYCOtmByGIKw%3D%3D&amp;code=d1562561842b48353a809c3ff5f53b71" TargetMode="External"/><Relationship Id="rId91" Type="http://schemas.microsoft.com/office/2007/relationships/diagramDrawing" Target="diagrams/drawing1.xml"/><Relationship Id="rId96" Type="http://schemas.openxmlformats.org/officeDocument/2006/relationships/hyperlink" Target="https://www.amberscope.com/ambercite-ai.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hyperlink" Target="https://patents.google.com/patent/US20040117831A1/en" TargetMode="External"/><Relationship Id="rId36" Type="http://schemas.openxmlformats.org/officeDocument/2006/relationships/hyperlink" Target="https://informitv.com/2005/08/30/echostar-launches-opentv-multi-channel-home-page/" TargetMode="External"/><Relationship Id="rId49" Type="http://schemas.openxmlformats.org/officeDocument/2006/relationships/image" Target="media/image20.png"/><Relationship Id="rId57" Type="http://schemas.openxmlformats.org/officeDocument/2006/relationships/image" Target="media/image26.png"/><Relationship Id="rId106" Type="http://schemas.openxmlformats.org/officeDocument/2006/relationships/image" Target="media/image45.png"/><Relationship Id="rId114" Type="http://schemas.openxmlformats.org/officeDocument/2006/relationships/hyperlink" Target="https://www.greyb.com/blog/prediction-as-a-service/" TargetMode="External"/><Relationship Id="rId10" Type="http://schemas.openxmlformats.org/officeDocument/2006/relationships/header" Target="header2.xml"/><Relationship Id="rId31" Type="http://schemas.openxmlformats.org/officeDocument/2006/relationships/hyperlink" Target="https://patents.google.com/patent/US20080086747A1/en" TargetMode="External"/><Relationship Id="rId44" Type="http://schemas.openxmlformats.org/officeDocument/2006/relationships/image" Target="media/image16.png"/><Relationship Id="rId52" Type="http://schemas.openxmlformats.org/officeDocument/2006/relationships/image" Target="media/image22.png"/><Relationship Id="rId60" Type="http://schemas.openxmlformats.org/officeDocument/2006/relationships/image" Target="media/image28.png"/><Relationship Id="rId65" Type="http://schemas.openxmlformats.org/officeDocument/2006/relationships/image" Target="media/image32.png"/><Relationship Id="rId73" Type="http://schemas.openxmlformats.org/officeDocument/2006/relationships/image" Target="media/image35.jpeg"/><Relationship Id="rId78" Type="http://schemas.openxmlformats.org/officeDocument/2006/relationships/hyperlink" Target="https://www.derwentinnovation.com/tip-innovation/externalLink.do?data=eEO7KvKuA%2BZmPC8utuUqQr7lxA0syEOxG1yqA8aIDa%2FHR0Yfnr7aHsH4I3OaAA37ytEXegSSxUP88PZ%2FJk5CQ0F4IIj6EeeZd%2Fly4xNtak9D2Ijuz2cF9Rr1PHQZYuFqg%2FYNe5%2BU%2F6zBxsQ4e9T6wcUaS6C2iUdS1Quy3oxeQInFAX0jXNFh7mzwKSn8aGG4tQoJvaQ8R8DtNo6hGGtO%2BITGQAH%2BEhURXumStdoWB0P4LFBQ4FWe4d85CyLrv4IQfWLzl2YMuv0EIztuHlrgSQ%3D%3D&amp;code=1aeb2096527eb2ed21f35a549c4fd49b" TargetMode="External"/><Relationship Id="rId81" Type="http://schemas.openxmlformats.org/officeDocument/2006/relationships/image" Target="media/image38.jpeg"/><Relationship Id="rId86" Type="http://schemas.openxmlformats.org/officeDocument/2006/relationships/image" Target="media/image43.png"/><Relationship Id="rId94" Type="http://schemas.openxmlformats.org/officeDocument/2006/relationships/hyperlink" Target="https://patents.google.com/patent/US9247299B1/en" TargetMode="External"/><Relationship Id="rId99" Type="http://schemas.openxmlformats.org/officeDocument/2006/relationships/hyperlink" Target="https://login.iprally.com/u/login?" TargetMode="External"/><Relationship Id="rId101" Type="http://schemas.openxmlformats.org/officeDocument/2006/relationships/hyperlink" Target="https://www.tvtechnology.com/" TargetMode="External"/><Relationship Id="rId4" Type="http://schemas.openxmlformats.org/officeDocument/2006/relationships/settings" Target="settings.xml"/><Relationship Id="rId9" Type="http://schemas.openxmlformats.org/officeDocument/2006/relationships/header" Target="header1.xml"/><Relationship Id="rId18" Type="http://schemas.openxmlformats.org/officeDocument/2006/relationships/image" Target="../ppt/media/image8.svg"/><Relationship Id="rId13" Type="http://schemas.openxmlformats.org/officeDocument/2006/relationships/image" Target="../ppt/media/image4.svg"/><Relationship Id="rId39" Type="http://schemas.openxmlformats.org/officeDocument/2006/relationships/image" Target="media/image12.png"/><Relationship Id="rId109" Type="http://schemas.openxmlformats.org/officeDocument/2006/relationships/hyperlink" Target="https://www.greyb.com/blog/patent-litigation-strategy-ipr/" TargetMode="External"/><Relationship Id="rId34" Type="http://schemas.openxmlformats.org/officeDocument/2006/relationships/hyperlink" Target="https://patents.google.com/patent/JP2004032216A/en" TargetMode="External"/><Relationship Id="rId50" Type="http://schemas.openxmlformats.org/officeDocument/2006/relationships/image" Target="media/image21.png"/><Relationship Id="rId55" Type="http://schemas.openxmlformats.org/officeDocument/2006/relationships/hyperlink" Target="https://patents.google.com/patent/WO2006104968A2/en" TargetMode="External"/><Relationship Id="rId76" Type="http://schemas.openxmlformats.org/officeDocument/2006/relationships/hyperlink" Target="https://www.derwentinnovation.com/tip-innovation/externalLink.do?data=eEO7KvKuA%2BZmPC8utuUqQr7lxA0syEOxG1yqA8aIDa%2FHR0Yfnr7aHsH4I3OaAA37ytEXegSSxUP88PZ%2FJk5CQ0F4IIj6EeeZd%2Fly4xNtak9D2Ijuz2cF9Rr1PHQZYuFqg%2FYNe5%2BU%2F6zBxsQ4e9T6wcUaS6C2iUdS1Quy3oxeQInFAX0jXNFh7mzwKSn8aGG4tQoJvaQ8R8DtNo6hGGtO%2BDn8im%2Fh%2Bv4IMz82hWgql6XuRhHZ9AIDpZScQcjEr7uXrkP0wz2QDu6IN9pyxytQew%3D%3D&amp;code=72ab9f8b6f22f8c29fe7fc1719bb25a5" TargetMode="External"/><Relationship Id="rId97" Type="http://schemas.openxmlformats.org/officeDocument/2006/relationships/hyperlink" Target="https://novelty.relecura.com" TargetMode="External"/><Relationship Id="rId104" Type="http://schemas.openxmlformats.org/officeDocument/2006/relationships/hyperlink" Target="https://www.sciencedirect.com/" TargetMode="External"/><Relationship Id="rId7" Type="http://schemas.openxmlformats.org/officeDocument/2006/relationships/endnotes" Target="endnotes.xml"/><Relationship Id="rId71" Type="http://schemas.openxmlformats.org/officeDocument/2006/relationships/hyperlink" Target="https://informitv.com/2005/08/30/echostar-launches-opentv-multi-channel-home-page/" TargetMode="External"/><Relationship Id="rId92" Type="http://schemas.openxmlformats.org/officeDocument/2006/relationships/hyperlink" Target="https://patents.google.com/?q=H04N21%2f4622&amp;peid=63ee5c1edffa8%3A318%3Acca03567" TargetMode="External"/><Relationship Id="rId2" Type="http://schemas.openxmlformats.org/officeDocument/2006/relationships/numbering" Target="numbering.xml"/><Relationship Id="rId29" Type="http://schemas.openxmlformats.org/officeDocument/2006/relationships/hyperlink" Target="https://patents.google.com/patent/US20070157248A1/en" TargetMode="External"/><Relationship Id="rId24" Type="http://schemas.openxmlformats.org/officeDocument/2006/relationships/image" Target="media/image9.png"/><Relationship Id="rId40" Type="http://schemas.openxmlformats.org/officeDocument/2006/relationships/image" Target="media/image13.png"/><Relationship Id="rId45" Type="http://schemas.openxmlformats.org/officeDocument/2006/relationships/hyperlink" Target="https://patents.google.com/patent/US8578416B1/en" TargetMode="External"/><Relationship Id="rId66" Type="http://schemas.openxmlformats.org/officeDocument/2006/relationships/hyperlink" Target="https://ojs.library.queensu.ca/index.php/surveillance-and-society/article/download/3389/3352/5700" TargetMode="External"/><Relationship Id="rId87" Type="http://schemas.openxmlformats.org/officeDocument/2006/relationships/diagramData" Target="diagrams/data1.xml"/><Relationship Id="rId110" Type="http://schemas.openxmlformats.org/officeDocument/2006/relationships/hyperlink" Target="https://www.greyb.com/blog/investigative-ip-research/" TargetMode="External"/><Relationship Id="rId115" Type="http://schemas.openxmlformats.org/officeDocument/2006/relationships/image" Target="media/image50.png"/><Relationship Id="rId61" Type="http://schemas.openxmlformats.org/officeDocument/2006/relationships/image" Target="media/image29.png"/><Relationship Id="rId82" Type="http://schemas.openxmlformats.org/officeDocument/2006/relationships/image" Target="media/image39.jpeg"/><Relationship Id="rId19" Type="http://schemas.openxmlformats.org/officeDocument/2006/relationships/image" Target="media/image4.png"/><Relationship Id="rId30" Type="http://schemas.openxmlformats.org/officeDocument/2006/relationships/hyperlink" Target="https://patents.google.com/patent/US8578416B1/en" TargetMode="External"/><Relationship Id="rId35" Type="http://schemas.openxmlformats.org/officeDocument/2006/relationships/hyperlink" Target="https://ojs.library.queensu.ca/index.php/surveillance-and-society/article/download/3389/3352/5700" TargetMode="External"/><Relationship Id="rId56" Type="http://schemas.openxmlformats.org/officeDocument/2006/relationships/image" Target="media/image25.png"/><Relationship Id="rId77" Type="http://schemas.openxmlformats.org/officeDocument/2006/relationships/hyperlink" Target="https://www.derwentinnovation.com/tip-innovation/externalLink.do?data=eEO7KvKuA%2BZmPC8utuUqQr7lxA0syEOxG1yqA8aIDa%2FHR0Yfnr7aHsH4I3OaAA37ytEXegSSxUP88PZ%2FJk5CQ0F4IIj6EeeZd%2Fly4xNtak9D2Ijuz2cF9Rr1PHQZYuFqg%2FYNe5%2BU%2F6zBxsQ4e9T6wcUaS6C2iUdS1Quy3oxeQInFAX0jXNFh7mzwKSn8aGG4tQoJvaQ8R8DtNo6hGGtO%2BEjVaLgPhNHRqAPjj1SbZtfZzTSsTGhoMbG9CIz28CKaqJlzkJDlAtJZgRVkJvobBw%3D%3D&amp;code=a21e9173ccb8f412a1b2de28676aa25f" TargetMode="External"/><Relationship Id="rId100" Type="http://schemas.openxmlformats.org/officeDocument/2006/relationships/hyperlink" Target="https://www.metabyte.com/?section=hall-of-fame" TargetMode="External"/><Relationship Id="rId105"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hyperlink" Target="https://patents.google.com/patent/US20080086747A1/en" TargetMode="External"/><Relationship Id="rId72" Type="http://schemas.openxmlformats.org/officeDocument/2006/relationships/hyperlink" Target="https://informitv.com/wordpress/wp-content/uploads/2005/08/DishHome.jpg" TargetMode="External"/><Relationship Id="rId93" Type="http://schemas.openxmlformats.org/officeDocument/2006/relationships/hyperlink" Target="https://patents.google.com/?q=H04N5%2f45&amp;peid=63ee5c422b610%3A379%3A3ffcfa17" TargetMode="External"/><Relationship Id="rId98" Type="http://schemas.openxmlformats.org/officeDocument/2006/relationships/hyperlink" Target="https://search.projectpq.ai/"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17.png"/><Relationship Id="rId67" Type="http://schemas.openxmlformats.org/officeDocument/2006/relationships/hyperlink" Target="https://www.youtube.com/watch?v=YXr8W9i-Bz8" TargetMode="External"/><Relationship Id="rId11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14.png"/><Relationship Id="rId62" Type="http://schemas.openxmlformats.org/officeDocument/2006/relationships/hyperlink" Target="https://patents.google.com/patent/JP2004032216A/en" TargetMode="External"/><Relationship Id="rId83" Type="http://schemas.openxmlformats.org/officeDocument/2006/relationships/image" Target="media/image40.jpeg"/><Relationship Id="rId88" Type="http://schemas.openxmlformats.org/officeDocument/2006/relationships/diagramLayout" Target="diagrams/layout1.xml"/><Relationship Id="rId111" Type="http://schemas.openxmlformats.org/officeDocument/2006/relationships/image" Target="media/image48.png"/></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1E6DB91-1D04-4AF6-A116-81BB4B5BA036}" type="doc">
      <dgm:prSet loTypeId="urn:microsoft.com/office/officeart/2005/8/layout/vProcess5" loCatId="process" qsTypeId="urn:microsoft.com/office/officeart/2005/8/quickstyle/simple3" qsCatId="simple" csTypeId="urn:microsoft.com/office/officeart/2005/8/colors/colorful1#1" csCatId="colorful" phldr="1"/>
      <dgm:spPr/>
      <dgm:t>
        <a:bodyPr/>
        <a:lstStyle/>
        <a:p>
          <a:endParaRPr lang="en-US"/>
        </a:p>
      </dgm:t>
    </dgm:pt>
    <dgm:pt modelId="{9FE74F31-A6D8-4F3D-9BD5-193EDAB29992}">
      <dgm:prSet phldrT="[Text]" custT="1"/>
      <dgm:spPr/>
      <dgm:t>
        <a:bodyPr/>
        <a:lstStyle/>
        <a:p>
          <a:r>
            <a:rPr lang="en-US" sz="2400" dirty="0" smtClean="0">
              <a:effectLst/>
            </a:rPr>
            <a:t>UNDERSTANDING</a:t>
          </a:r>
          <a:endParaRPr lang="en-US" sz="2400" dirty="0">
            <a:effectLst/>
          </a:endParaRPr>
        </a:p>
      </dgm:t>
    </dgm:pt>
    <dgm:pt modelId="{475450A7-9567-461D-B244-B66834A1C43D}" type="parTrans" cxnId="{6C501061-A9BE-4741-9AE7-425E9D21D7FD}">
      <dgm:prSet/>
      <dgm:spPr/>
      <dgm:t>
        <a:bodyPr/>
        <a:lstStyle/>
        <a:p>
          <a:endParaRPr lang="en-US"/>
        </a:p>
      </dgm:t>
    </dgm:pt>
    <dgm:pt modelId="{0EC649B5-5E25-4F8E-B41C-C7E9ED7DB7C5}" type="sibTrans" cxnId="{6C501061-A9BE-4741-9AE7-425E9D21D7FD}">
      <dgm:prSet/>
      <dgm:spPr>
        <a:solidFill>
          <a:srgbClr val="002060">
            <a:alpha val="52000"/>
          </a:srgbClr>
        </a:solidFill>
      </dgm:spPr>
      <dgm:t>
        <a:bodyPr/>
        <a:lstStyle/>
        <a:p>
          <a:endParaRPr lang="en-US"/>
        </a:p>
      </dgm:t>
    </dgm:pt>
    <dgm:pt modelId="{B20AD046-2FC2-4440-A44F-CEE9284A3FD7}">
      <dgm:prSet phldrT="[Text]" custT="1"/>
      <dgm:spPr>
        <a:effectLst/>
      </dgm:spPr>
      <dgm:t>
        <a:bodyPr/>
        <a:lstStyle/>
        <a:p>
          <a:r>
            <a:rPr lang="en-US" sz="2400" dirty="0" smtClean="0">
              <a:effectLst/>
            </a:rPr>
            <a:t>SEARCH</a:t>
          </a:r>
          <a:endParaRPr lang="en-US" sz="2400" dirty="0">
            <a:effectLst/>
          </a:endParaRPr>
        </a:p>
      </dgm:t>
    </dgm:pt>
    <dgm:pt modelId="{3F1EBF48-FDEE-4B5E-A649-37AEA3217C8A}" type="parTrans" cxnId="{66B8DED4-056A-4FE1-9A22-E3D2CBDD90A1}">
      <dgm:prSet/>
      <dgm:spPr/>
      <dgm:t>
        <a:bodyPr/>
        <a:lstStyle/>
        <a:p>
          <a:endParaRPr lang="en-US"/>
        </a:p>
      </dgm:t>
    </dgm:pt>
    <dgm:pt modelId="{3A4FB7E9-E066-4D90-AAE3-38D96311FCDA}" type="sibTrans" cxnId="{66B8DED4-056A-4FE1-9A22-E3D2CBDD90A1}">
      <dgm:prSet/>
      <dgm:spPr>
        <a:solidFill>
          <a:srgbClr val="002060">
            <a:alpha val="52000"/>
          </a:srgbClr>
        </a:solidFill>
      </dgm:spPr>
      <dgm:t>
        <a:bodyPr/>
        <a:lstStyle/>
        <a:p>
          <a:endParaRPr lang="en-US"/>
        </a:p>
      </dgm:t>
    </dgm:pt>
    <dgm:pt modelId="{5E36A5BD-2C7B-4AEF-B845-449141C6DC17}">
      <dgm:prSet phldrT="[Text]" custT="1"/>
      <dgm:spPr>
        <a:effectLst/>
      </dgm:spPr>
      <dgm:t>
        <a:bodyPr/>
        <a:lstStyle/>
        <a:p>
          <a:r>
            <a:rPr lang="en-US" sz="2400" dirty="0" smtClean="0">
              <a:effectLst/>
            </a:rPr>
            <a:t>ANALYSIS</a:t>
          </a:r>
          <a:endParaRPr lang="en-US" sz="2400" dirty="0">
            <a:effectLst/>
          </a:endParaRPr>
        </a:p>
      </dgm:t>
    </dgm:pt>
    <dgm:pt modelId="{FDC6E29B-7E6E-4374-AACA-0ECED0C892F9}" type="parTrans" cxnId="{4F152408-23FA-4CCB-9467-4DED07A9D050}">
      <dgm:prSet/>
      <dgm:spPr/>
      <dgm:t>
        <a:bodyPr/>
        <a:lstStyle/>
        <a:p>
          <a:endParaRPr lang="en-US"/>
        </a:p>
      </dgm:t>
    </dgm:pt>
    <dgm:pt modelId="{18304AF3-8522-4666-9DF9-9E3C106C8DD2}" type="sibTrans" cxnId="{4F152408-23FA-4CCB-9467-4DED07A9D050}">
      <dgm:prSet/>
      <dgm:spPr>
        <a:solidFill>
          <a:srgbClr val="002060">
            <a:alpha val="52000"/>
          </a:srgbClr>
        </a:solidFill>
      </dgm:spPr>
      <dgm:t>
        <a:bodyPr/>
        <a:lstStyle/>
        <a:p>
          <a:endParaRPr lang="en-US"/>
        </a:p>
      </dgm:t>
    </dgm:pt>
    <dgm:pt modelId="{E5586ACF-B97D-48D6-A67A-0D34CA5C8774}">
      <dgm:prSet phldrT="[Text]" custT="1"/>
      <dgm:spPr/>
      <dgm:t>
        <a:bodyPr/>
        <a:lstStyle/>
        <a:p>
          <a:r>
            <a:rPr lang="en-US" sz="2400" dirty="0" smtClean="0">
              <a:effectLst/>
            </a:rPr>
            <a:t>REPORT</a:t>
          </a:r>
          <a:endParaRPr lang="en-US" sz="2400" dirty="0">
            <a:effectLst/>
          </a:endParaRPr>
        </a:p>
      </dgm:t>
    </dgm:pt>
    <dgm:pt modelId="{04CF1930-9A5A-4E66-8956-F7854F6E1155}" type="parTrans" cxnId="{19043828-DAF7-4C74-B4A9-A18E6FCCB332}">
      <dgm:prSet/>
      <dgm:spPr/>
      <dgm:t>
        <a:bodyPr/>
        <a:lstStyle/>
        <a:p>
          <a:endParaRPr lang="en-US"/>
        </a:p>
      </dgm:t>
    </dgm:pt>
    <dgm:pt modelId="{14B09F74-5D39-4407-9BC2-44BE23F30475}" type="sibTrans" cxnId="{19043828-DAF7-4C74-B4A9-A18E6FCCB332}">
      <dgm:prSet/>
      <dgm:spPr/>
      <dgm:t>
        <a:bodyPr/>
        <a:lstStyle/>
        <a:p>
          <a:endParaRPr lang="en-US"/>
        </a:p>
      </dgm:t>
    </dgm:pt>
    <dgm:pt modelId="{6996AAE8-DE6F-476B-93AC-6A7E086B5B5C}" type="pres">
      <dgm:prSet presAssocID="{C1E6DB91-1D04-4AF6-A116-81BB4B5BA036}" presName="outerComposite" presStyleCnt="0">
        <dgm:presLayoutVars>
          <dgm:chMax val="5"/>
          <dgm:dir/>
          <dgm:resizeHandles val="exact"/>
        </dgm:presLayoutVars>
      </dgm:prSet>
      <dgm:spPr/>
      <dgm:t>
        <a:bodyPr/>
        <a:lstStyle/>
        <a:p>
          <a:endParaRPr lang="en-US"/>
        </a:p>
      </dgm:t>
    </dgm:pt>
    <dgm:pt modelId="{BFDFD7D9-D189-4761-AA7A-E6B1A06117C6}" type="pres">
      <dgm:prSet presAssocID="{C1E6DB91-1D04-4AF6-A116-81BB4B5BA036}" presName="dummyMaxCanvas" presStyleCnt="0">
        <dgm:presLayoutVars/>
      </dgm:prSet>
      <dgm:spPr/>
    </dgm:pt>
    <dgm:pt modelId="{7BEE9059-0AF5-45ED-A458-093DD7358835}" type="pres">
      <dgm:prSet presAssocID="{C1E6DB91-1D04-4AF6-A116-81BB4B5BA036}" presName="FourNodes_1" presStyleLbl="node1" presStyleIdx="0" presStyleCnt="4">
        <dgm:presLayoutVars>
          <dgm:bulletEnabled val="1"/>
        </dgm:presLayoutVars>
      </dgm:prSet>
      <dgm:spPr/>
      <dgm:t>
        <a:bodyPr/>
        <a:lstStyle/>
        <a:p>
          <a:endParaRPr lang="en-US"/>
        </a:p>
      </dgm:t>
    </dgm:pt>
    <dgm:pt modelId="{B52E9B07-E787-4196-8B30-89A550E9D28B}" type="pres">
      <dgm:prSet presAssocID="{C1E6DB91-1D04-4AF6-A116-81BB4B5BA036}" presName="FourNodes_2" presStyleLbl="node1" presStyleIdx="1" presStyleCnt="4">
        <dgm:presLayoutVars>
          <dgm:bulletEnabled val="1"/>
        </dgm:presLayoutVars>
      </dgm:prSet>
      <dgm:spPr/>
      <dgm:t>
        <a:bodyPr/>
        <a:lstStyle/>
        <a:p>
          <a:endParaRPr lang="en-US"/>
        </a:p>
      </dgm:t>
    </dgm:pt>
    <dgm:pt modelId="{2A93C4FF-CABB-4210-87D3-F0ECA989346B}" type="pres">
      <dgm:prSet presAssocID="{C1E6DB91-1D04-4AF6-A116-81BB4B5BA036}" presName="FourNodes_3" presStyleLbl="node1" presStyleIdx="2" presStyleCnt="4">
        <dgm:presLayoutVars>
          <dgm:bulletEnabled val="1"/>
        </dgm:presLayoutVars>
      </dgm:prSet>
      <dgm:spPr/>
      <dgm:t>
        <a:bodyPr/>
        <a:lstStyle/>
        <a:p>
          <a:endParaRPr lang="en-US"/>
        </a:p>
      </dgm:t>
    </dgm:pt>
    <dgm:pt modelId="{2DEBA8DF-BEF4-403F-B8A3-E629B59AE27D}" type="pres">
      <dgm:prSet presAssocID="{C1E6DB91-1D04-4AF6-A116-81BB4B5BA036}" presName="FourNodes_4" presStyleLbl="node1" presStyleIdx="3" presStyleCnt="4">
        <dgm:presLayoutVars>
          <dgm:bulletEnabled val="1"/>
        </dgm:presLayoutVars>
      </dgm:prSet>
      <dgm:spPr/>
      <dgm:t>
        <a:bodyPr/>
        <a:lstStyle/>
        <a:p>
          <a:endParaRPr lang="en-US"/>
        </a:p>
      </dgm:t>
    </dgm:pt>
    <dgm:pt modelId="{74A83996-8601-4EBA-93A5-42A03F33902D}" type="pres">
      <dgm:prSet presAssocID="{C1E6DB91-1D04-4AF6-A116-81BB4B5BA036}" presName="FourConn_1-2" presStyleLbl="fgAccFollowNode1" presStyleIdx="0" presStyleCnt="3">
        <dgm:presLayoutVars>
          <dgm:bulletEnabled val="1"/>
        </dgm:presLayoutVars>
      </dgm:prSet>
      <dgm:spPr/>
      <dgm:t>
        <a:bodyPr/>
        <a:lstStyle/>
        <a:p>
          <a:endParaRPr lang="en-US"/>
        </a:p>
      </dgm:t>
    </dgm:pt>
    <dgm:pt modelId="{99D0A549-C53D-470B-9763-EF2694FA1979}" type="pres">
      <dgm:prSet presAssocID="{C1E6DB91-1D04-4AF6-A116-81BB4B5BA036}" presName="FourConn_2-3" presStyleLbl="fgAccFollowNode1" presStyleIdx="1" presStyleCnt="3">
        <dgm:presLayoutVars>
          <dgm:bulletEnabled val="1"/>
        </dgm:presLayoutVars>
      </dgm:prSet>
      <dgm:spPr/>
      <dgm:t>
        <a:bodyPr/>
        <a:lstStyle/>
        <a:p>
          <a:endParaRPr lang="en-US"/>
        </a:p>
      </dgm:t>
    </dgm:pt>
    <dgm:pt modelId="{2EEC1715-371F-44C8-99B8-016B0F76B538}" type="pres">
      <dgm:prSet presAssocID="{C1E6DB91-1D04-4AF6-A116-81BB4B5BA036}" presName="FourConn_3-4" presStyleLbl="fgAccFollowNode1" presStyleIdx="2" presStyleCnt="3">
        <dgm:presLayoutVars>
          <dgm:bulletEnabled val="1"/>
        </dgm:presLayoutVars>
      </dgm:prSet>
      <dgm:spPr/>
      <dgm:t>
        <a:bodyPr/>
        <a:lstStyle/>
        <a:p>
          <a:endParaRPr lang="en-US"/>
        </a:p>
      </dgm:t>
    </dgm:pt>
    <dgm:pt modelId="{D918D91E-8A76-40FB-ADB1-25C19A9E984F}" type="pres">
      <dgm:prSet presAssocID="{C1E6DB91-1D04-4AF6-A116-81BB4B5BA036}" presName="FourNodes_1_text" presStyleLbl="node1" presStyleIdx="3" presStyleCnt="4">
        <dgm:presLayoutVars>
          <dgm:bulletEnabled val="1"/>
        </dgm:presLayoutVars>
      </dgm:prSet>
      <dgm:spPr/>
      <dgm:t>
        <a:bodyPr/>
        <a:lstStyle/>
        <a:p>
          <a:endParaRPr lang="en-US"/>
        </a:p>
      </dgm:t>
    </dgm:pt>
    <dgm:pt modelId="{EC90D6E4-16DE-4A10-8F82-3EDDA8D06576}" type="pres">
      <dgm:prSet presAssocID="{C1E6DB91-1D04-4AF6-A116-81BB4B5BA036}" presName="FourNodes_2_text" presStyleLbl="node1" presStyleIdx="3" presStyleCnt="4">
        <dgm:presLayoutVars>
          <dgm:bulletEnabled val="1"/>
        </dgm:presLayoutVars>
      </dgm:prSet>
      <dgm:spPr/>
      <dgm:t>
        <a:bodyPr/>
        <a:lstStyle/>
        <a:p>
          <a:endParaRPr lang="en-US"/>
        </a:p>
      </dgm:t>
    </dgm:pt>
    <dgm:pt modelId="{4B26DA66-9F94-481F-8CA6-6676C34B363D}" type="pres">
      <dgm:prSet presAssocID="{C1E6DB91-1D04-4AF6-A116-81BB4B5BA036}" presName="FourNodes_3_text" presStyleLbl="node1" presStyleIdx="3" presStyleCnt="4">
        <dgm:presLayoutVars>
          <dgm:bulletEnabled val="1"/>
        </dgm:presLayoutVars>
      </dgm:prSet>
      <dgm:spPr/>
      <dgm:t>
        <a:bodyPr/>
        <a:lstStyle/>
        <a:p>
          <a:endParaRPr lang="en-US"/>
        </a:p>
      </dgm:t>
    </dgm:pt>
    <dgm:pt modelId="{E0813930-3F4F-43F1-9590-4C1D2D9B4D99}" type="pres">
      <dgm:prSet presAssocID="{C1E6DB91-1D04-4AF6-A116-81BB4B5BA036}" presName="FourNodes_4_text" presStyleLbl="node1" presStyleIdx="3" presStyleCnt="4">
        <dgm:presLayoutVars>
          <dgm:bulletEnabled val="1"/>
        </dgm:presLayoutVars>
      </dgm:prSet>
      <dgm:spPr/>
      <dgm:t>
        <a:bodyPr/>
        <a:lstStyle/>
        <a:p>
          <a:endParaRPr lang="en-US"/>
        </a:p>
      </dgm:t>
    </dgm:pt>
  </dgm:ptLst>
  <dgm:cxnLst>
    <dgm:cxn modelId="{19043828-DAF7-4C74-B4A9-A18E6FCCB332}" srcId="{C1E6DB91-1D04-4AF6-A116-81BB4B5BA036}" destId="{E5586ACF-B97D-48D6-A67A-0D34CA5C8774}" srcOrd="3" destOrd="0" parTransId="{04CF1930-9A5A-4E66-8956-F7854F6E1155}" sibTransId="{14B09F74-5D39-4407-9BC2-44BE23F30475}"/>
    <dgm:cxn modelId="{155F66A6-F798-49E5-8DD4-D509A67C21C1}" type="presOf" srcId="{18304AF3-8522-4666-9DF9-9E3C106C8DD2}" destId="{2EEC1715-371F-44C8-99B8-016B0F76B538}" srcOrd="0" destOrd="0" presId="urn:microsoft.com/office/officeart/2005/8/layout/vProcess5"/>
    <dgm:cxn modelId="{6E2BFCE4-CFC2-4D2F-B1AA-9403B2FC482E}" type="presOf" srcId="{E5586ACF-B97D-48D6-A67A-0D34CA5C8774}" destId="{2DEBA8DF-BEF4-403F-B8A3-E629B59AE27D}" srcOrd="0" destOrd="0" presId="urn:microsoft.com/office/officeart/2005/8/layout/vProcess5"/>
    <dgm:cxn modelId="{0EE444F4-F2E5-4D32-A904-B1835272BBEB}" type="presOf" srcId="{5E36A5BD-2C7B-4AEF-B845-449141C6DC17}" destId="{2A93C4FF-CABB-4210-87D3-F0ECA989346B}" srcOrd="0" destOrd="0" presId="urn:microsoft.com/office/officeart/2005/8/layout/vProcess5"/>
    <dgm:cxn modelId="{B113AE93-C2F7-4BA6-A8AB-9C609B9DAB25}" type="presOf" srcId="{B20AD046-2FC2-4440-A44F-CEE9284A3FD7}" destId="{B52E9B07-E787-4196-8B30-89A550E9D28B}" srcOrd="0" destOrd="0" presId="urn:microsoft.com/office/officeart/2005/8/layout/vProcess5"/>
    <dgm:cxn modelId="{D6E839B1-0015-462E-8CE8-9D983069F3EB}" type="presOf" srcId="{9FE74F31-A6D8-4F3D-9BD5-193EDAB29992}" destId="{7BEE9059-0AF5-45ED-A458-093DD7358835}" srcOrd="0" destOrd="0" presId="urn:microsoft.com/office/officeart/2005/8/layout/vProcess5"/>
    <dgm:cxn modelId="{DC4B91D8-F90B-4C88-A2E9-5F0E6C210D5E}" type="presOf" srcId="{0EC649B5-5E25-4F8E-B41C-C7E9ED7DB7C5}" destId="{74A83996-8601-4EBA-93A5-42A03F33902D}" srcOrd="0" destOrd="0" presId="urn:microsoft.com/office/officeart/2005/8/layout/vProcess5"/>
    <dgm:cxn modelId="{07B822DB-7294-4E04-B697-BE1C7EFAAA72}" type="presOf" srcId="{9FE74F31-A6D8-4F3D-9BD5-193EDAB29992}" destId="{D918D91E-8A76-40FB-ADB1-25C19A9E984F}" srcOrd="1" destOrd="0" presId="urn:microsoft.com/office/officeart/2005/8/layout/vProcess5"/>
    <dgm:cxn modelId="{55465AD0-42BB-44F3-B73D-4BD43B51074D}" type="presOf" srcId="{B20AD046-2FC2-4440-A44F-CEE9284A3FD7}" destId="{EC90D6E4-16DE-4A10-8F82-3EDDA8D06576}" srcOrd="1" destOrd="0" presId="urn:microsoft.com/office/officeart/2005/8/layout/vProcess5"/>
    <dgm:cxn modelId="{E4CB13D2-A017-4656-8EC9-E800E4AE064F}" type="presOf" srcId="{C1E6DB91-1D04-4AF6-A116-81BB4B5BA036}" destId="{6996AAE8-DE6F-476B-93AC-6A7E086B5B5C}" srcOrd="0" destOrd="0" presId="urn:microsoft.com/office/officeart/2005/8/layout/vProcess5"/>
    <dgm:cxn modelId="{C5B3C016-3CFB-4275-8D91-4E91B76A9EDE}" type="presOf" srcId="{5E36A5BD-2C7B-4AEF-B845-449141C6DC17}" destId="{4B26DA66-9F94-481F-8CA6-6676C34B363D}" srcOrd="1" destOrd="0" presId="urn:microsoft.com/office/officeart/2005/8/layout/vProcess5"/>
    <dgm:cxn modelId="{9D6ADFBC-9030-4295-91BE-8A03A059688D}" type="presOf" srcId="{E5586ACF-B97D-48D6-A67A-0D34CA5C8774}" destId="{E0813930-3F4F-43F1-9590-4C1D2D9B4D99}" srcOrd="1" destOrd="0" presId="urn:microsoft.com/office/officeart/2005/8/layout/vProcess5"/>
    <dgm:cxn modelId="{66B8DED4-056A-4FE1-9A22-E3D2CBDD90A1}" srcId="{C1E6DB91-1D04-4AF6-A116-81BB4B5BA036}" destId="{B20AD046-2FC2-4440-A44F-CEE9284A3FD7}" srcOrd="1" destOrd="0" parTransId="{3F1EBF48-FDEE-4B5E-A649-37AEA3217C8A}" sibTransId="{3A4FB7E9-E066-4D90-AAE3-38D96311FCDA}"/>
    <dgm:cxn modelId="{4F152408-23FA-4CCB-9467-4DED07A9D050}" srcId="{C1E6DB91-1D04-4AF6-A116-81BB4B5BA036}" destId="{5E36A5BD-2C7B-4AEF-B845-449141C6DC17}" srcOrd="2" destOrd="0" parTransId="{FDC6E29B-7E6E-4374-AACA-0ECED0C892F9}" sibTransId="{18304AF3-8522-4666-9DF9-9E3C106C8DD2}"/>
    <dgm:cxn modelId="{6C501061-A9BE-4741-9AE7-425E9D21D7FD}" srcId="{C1E6DB91-1D04-4AF6-A116-81BB4B5BA036}" destId="{9FE74F31-A6D8-4F3D-9BD5-193EDAB29992}" srcOrd="0" destOrd="0" parTransId="{475450A7-9567-461D-B244-B66834A1C43D}" sibTransId="{0EC649B5-5E25-4F8E-B41C-C7E9ED7DB7C5}"/>
    <dgm:cxn modelId="{A291EC42-0A4E-47B9-B433-FC3CC53C9D39}" type="presOf" srcId="{3A4FB7E9-E066-4D90-AAE3-38D96311FCDA}" destId="{99D0A549-C53D-470B-9763-EF2694FA1979}" srcOrd="0" destOrd="0" presId="urn:microsoft.com/office/officeart/2005/8/layout/vProcess5"/>
    <dgm:cxn modelId="{86074F35-D1CB-4EFE-A9EF-B8758C9A0890}" type="presParOf" srcId="{6996AAE8-DE6F-476B-93AC-6A7E086B5B5C}" destId="{BFDFD7D9-D189-4761-AA7A-E6B1A06117C6}" srcOrd="0" destOrd="0" presId="urn:microsoft.com/office/officeart/2005/8/layout/vProcess5"/>
    <dgm:cxn modelId="{FA608884-E4D6-418A-A35F-A82E89CBE749}" type="presParOf" srcId="{6996AAE8-DE6F-476B-93AC-6A7E086B5B5C}" destId="{7BEE9059-0AF5-45ED-A458-093DD7358835}" srcOrd="1" destOrd="0" presId="urn:microsoft.com/office/officeart/2005/8/layout/vProcess5"/>
    <dgm:cxn modelId="{4B506D96-D84C-48E2-9C5A-F47D4A5D2739}" type="presParOf" srcId="{6996AAE8-DE6F-476B-93AC-6A7E086B5B5C}" destId="{B52E9B07-E787-4196-8B30-89A550E9D28B}" srcOrd="2" destOrd="0" presId="urn:microsoft.com/office/officeart/2005/8/layout/vProcess5"/>
    <dgm:cxn modelId="{8EDCD42F-E383-46B9-82C1-5A8A5FE035E6}" type="presParOf" srcId="{6996AAE8-DE6F-476B-93AC-6A7E086B5B5C}" destId="{2A93C4FF-CABB-4210-87D3-F0ECA989346B}" srcOrd="3" destOrd="0" presId="urn:microsoft.com/office/officeart/2005/8/layout/vProcess5"/>
    <dgm:cxn modelId="{6AF686DE-AC9A-40C4-8E83-91C514602842}" type="presParOf" srcId="{6996AAE8-DE6F-476B-93AC-6A7E086B5B5C}" destId="{2DEBA8DF-BEF4-403F-B8A3-E629B59AE27D}" srcOrd="4" destOrd="0" presId="urn:microsoft.com/office/officeart/2005/8/layout/vProcess5"/>
    <dgm:cxn modelId="{E7DFE7BD-BD98-469F-9EE2-7E5BE60AD602}" type="presParOf" srcId="{6996AAE8-DE6F-476B-93AC-6A7E086B5B5C}" destId="{74A83996-8601-4EBA-93A5-42A03F33902D}" srcOrd="5" destOrd="0" presId="urn:microsoft.com/office/officeart/2005/8/layout/vProcess5"/>
    <dgm:cxn modelId="{74336A87-F2A8-4702-87FF-3909853FDFF3}" type="presParOf" srcId="{6996AAE8-DE6F-476B-93AC-6A7E086B5B5C}" destId="{99D0A549-C53D-470B-9763-EF2694FA1979}" srcOrd="6" destOrd="0" presId="urn:microsoft.com/office/officeart/2005/8/layout/vProcess5"/>
    <dgm:cxn modelId="{A26629D4-7F23-4FD9-AF8F-4492B6BA5632}" type="presParOf" srcId="{6996AAE8-DE6F-476B-93AC-6A7E086B5B5C}" destId="{2EEC1715-371F-44C8-99B8-016B0F76B538}" srcOrd="7" destOrd="0" presId="urn:microsoft.com/office/officeart/2005/8/layout/vProcess5"/>
    <dgm:cxn modelId="{6B0BA95D-C6BD-47F7-9024-F4A35394E924}" type="presParOf" srcId="{6996AAE8-DE6F-476B-93AC-6A7E086B5B5C}" destId="{D918D91E-8A76-40FB-ADB1-25C19A9E984F}" srcOrd="8" destOrd="0" presId="urn:microsoft.com/office/officeart/2005/8/layout/vProcess5"/>
    <dgm:cxn modelId="{0CFE0A40-C5B8-4E33-8F04-D4DACDAED90E}" type="presParOf" srcId="{6996AAE8-DE6F-476B-93AC-6A7E086B5B5C}" destId="{EC90D6E4-16DE-4A10-8F82-3EDDA8D06576}" srcOrd="9" destOrd="0" presId="urn:microsoft.com/office/officeart/2005/8/layout/vProcess5"/>
    <dgm:cxn modelId="{E3A470A0-FB88-4AF4-9165-AA8914547923}" type="presParOf" srcId="{6996AAE8-DE6F-476B-93AC-6A7E086B5B5C}" destId="{4B26DA66-9F94-481F-8CA6-6676C34B363D}" srcOrd="10" destOrd="0" presId="urn:microsoft.com/office/officeart/2005/8/layout/vProcess5"/>
    <dgm:cxn modelId="{75586B22-81E3-4B28-BFEC-EF6E4855153B}" type="presParOf" srcId="{6996AAE8-DE6F-476B-93AC-6A7E086B5B5C}" destId="{E0813930-3F4F-43F1-9590-4C1D2D9B4D99}" srcOrd="11" destOrd="0" presId="urn:microsoft.com/office/officeart/2005/8/layout/vProcess5"/>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EE9059-0AF5-45ED-A458-093DD7358835}">
      <dsp:nvSpPr>
        <dsp:cNvPr id="0" name=""/>
        <dsp:cNvSpPr/>
      </dsp:nvSpPr>
      <dsp:spPr>
        <a:xfrm>
          <a:off x="0" y="0"/>
          <a:ext cx="3159264" cy="585102"/>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1440" tIns="91440" rIns="91440" bIns="91440" numCol="1" spcCol="1270" anchor="ctr" anchorCtr="0">
          <a:noAutofit/>
        </a:bodyPr>
        <a:lstStyle/>
        <a:p>
          <a:pPr lvl="0" algn="l" defTabSz="1066800">
            <a:lnSpc>
              <a:spcPct val="90000"/>
            </a:lnSpc>
            <a:spcBef>
              <a:spcPct val="0"/>
            </a:spcBef>
            <a:spcAft>
              <a:spcPct val="35000"/>
            </a:spcAft>
          </a:pPr>
          <a:r>
            <a:rPr lang="en-US" sz="2400" kern="1200" dirty="0" smtClean="0">
              <a:effectLst/>
            </a:rPr>
            <a:t>UNDERSTANDING</a:t>
          </a:r>
          <a:endParaRPr lang="en-US" sz="2400" kern="1200" dirty="0">
            <a:effectLst/>
          </a:endParaRPr>
        </a:p>
      </dsp:txBody>
      <dsp:txXfrm>
        <a:off x="17137" y="17137"/>
        <a:ext cx="2478451" cy="550828"/>
      </dsp:txXfrm>
    </dsp:sp>
    <dsp:sp modelId="{B52E9B07-E787-4196-8B30-89A550E9D28B}">
      <dsp:nvSpPr>
        <dsp:cNvPr id="0" name=""/>
        <dsp:cNvSpPr/>
      </dsp:nvSpPr>
      <dsp:spPr>
        <a:xfrm>
          <a:off x="264588" y="691484"/>
          <a:ext cx="3159264" cy="585102"/>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1440" tIns="91440" rIns="91440" bIns="91440" numCol="1" spcCol="1270" anchor="ctr" anchorCtr="0">
          <a:noAutofit/>
        </a:bodyPr>
        <a:lstStyle/>
        <a:p>
          <a:pPr lvl="0" algn="l" defTabSz="1066800">
            <a:lnSpc>
              <a:spcPct val="90000"/>
            </a:lnSpc>
            <a:spcBef>
              <a:spcPct val="0"/>
            </a:spcBef>
            <a:spcAft>
              <a:spcPct val="35000"/>
            </a:spcAft>
          </a:pPr>
          <a:r>
            <a:rPr lang="en-US" sz="2400" kern="1200" dirty="0" smtClean="0">
              <a:effectLst/>
            </a:rPr>
            <a:t>SEARCH</a:t>
          </a:r>
          <a:endParaRPr lang="en-US" sz="2400" kern="1200" dirty="0">
            <a:effectLst/>
          </a:endParaRPr>
        </a:p>
      </dsp:txBody>
      <dsp:txXfrm>
        <a:off x="281725" y="708621"/>
        <a:ext cx="2480084" cy="550828"/>
      </dsp:txXfrm>
    </dsp:sp>
    <dsp:sp modelId="{2A93C4FF-CABB-4210-87D3-F0ECA989346B}">
      <dsp:nvSpPr>
        <dsp:cNvPr id="0" name=""/>
        <dsp:cNvSpPr/>
      </dsp:nvSpPr>
      <dsp:spPr>
        <a:xfrm>
          <a:off x="525227" y="1382969"/>
          <a:ext cx="3159264" cy="585102"/>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1440" tIns="91440" rIns="91440" bIns="91440" numCol="1" spcCol="1270" anchor="ctr" anchorCtr="0">
          <a:noAutofit/>
        </a:bodyPr>
        <a:lstStyle/>
        <a:p>
          <a:pPr lvl="0" algn="l" defTabSz="1066800">
            <a:lnSpc>
              <a:spcPct val="90000"/>
            </a:lnSpc>
            <a:spcBef>
              <a:spcPct val="0"/>
            </a:spcBef>
            <a:spcAft>
              <a:spcPct val="35000"/>
            </a:spcAft>
          </a:pPr>
          <a:r>
            <a:rPr lang="en-US" sz="2400" kern="1200" dirty="0" smtClean="0">
              <a:effectLst/>
            </a:rPr>
            <a:t>ANALYSIS</a:t>
          </a:r>
          <a:endParaRPr lang="en-US" sz="2400" kern="1200" dirty="0">
            <a:effectLst/>
          </a:endParaRPr>
        </a:p>
      </dsp:txBody>
      <dsp:txXfrm>
        <a:off x="542364" y="1400106"/>
        <a:ext cx="2484034" cy="550828"/>
      </dsp:txXfrm>
    </dsp:sp>
    <dsp:sp modelId="{2DEBA8DF-BEF4-403F-B8A3-E629B59AE27D}">
      <dsp:nvSpPr>
        <dsp:cNvPr id="0" name=""/>
        <dsp:cNvSpPr/>
      </dsp:nvSpPr>
      <dsp:spPr>
        <a:xfrm>
          <a:off x="789815" y="2074454"/>
          <a:ext cx="3159264" cy="585102"/>
        </a:xfrm>
        <a:prstGeom prst="roundRect">
          <a:avLst>
            <a:gd name="adj" fmla="val 1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1440" tIns="91440" rIns="91440" bIns="91440" numCol="1" spcCol="1270" anchor="ctr" anchorCtr="0">
          <a:noAutofit/>
        </a:bodyPr>
        <a:lstStyle/>
        <a:p>
          <a:pPr lvl="0" algn="l" defTabSz="1066800">
            <a:lnSpc>
              <a:spcPct val="90000"/>
            </a:lnSpc>
            <a:spcBef>
              <a:spcPct val="0"/>
            </a:spcBef>
            <a:spcAft>
              <a:spcPct val="35000"/>
            </a:spcAft>
          </a:pPr>
          <a:r>
            <a:rPr lang="en-US" sz="2400" kern="1200" dirty="0" smtClean="0">
              <a:effectLst/>
            </a:rPr>
            <a:t>REPORT</a:t>
          </a:r>
          <a:endParaRPr lang="en-US" sz="2400" kern="1200" dirty="0">
            <a:effectLst/>
          </a:endParaRPr>
        </a:p>
      </dsp:txBody>
      <dsp:txXfrm>
        <a:off x="806952" y="2091591"/>
        <a:ext cx="2480084" cy="550828"/>
      </dsp:txXfrm>
    </dsp:sp>
    <dsp:sp modelId="{74A83996-8601-4EBA-93A5-42A03F33902D}">
      <dsp:nvSpPr>
        <dsp:cNvPr id="0" name=""/>
        <dsp:cNvSpPr/>
      </dsp:nvSpPr>
      <dsp:spPr>
        <a:xfrm>
          <a:off x="2778947" y="448135"/>
          <a:ext cx="380316" cy="380316"/>
        </a:xfrm>
        <a:prstGeom prst="downArrow">
          <a:avLst>
            <a:gd name="adj1" fmla="val 55000"/>
            <a:gd name="adj2" fmla="val 45000"/>
          </a:avLst>
        </a:prstGeom>
        <a:solidFill>
          <a:srgbClr val="002060">
            <a:alpha val="52000"/>
          </a:srgbClr>
        </a:solidFill>
        <a:ln w="9525" cap="flat" cmpd="sng" algn="ctr">
          <a:solidFill>
            <a:schemeClr val="accent2">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lvl="0" algn="ctr" defTabSz="755650">
            <a:lnSpc>
              <a:spcPct val="90000"/>
            </a:lnSpc>
            <a:spcBef>
              <a:spcPct val="0"/>
            </a:spcBef>
            <a:spcAft>
              <a:spcPct val="35000"/>
            </a:spcAft>
          </a:pPr>
          <a:endParaRPr lang="en-US" sz="1700" kern="1200"/>
        </a:p>
      </dsp:txBody>
      <dsp:txXfrm>
        <a:off x="2864518" y="448135"/>
        <a:ext cx="209174" cy="286188"/>
      </dsp:txXfrm>
    </dsp:sp>
    <dsp:sp modelId="{99D0A549-C53D-470B-9763-EF2694FA1979}">
      <dsp:nvSpPr>
        <dsp:cNvPr id="0" name=""/>
        <dsp:cNvSpPr/>
      </dsp:nvSpPr>
      <dsp:spPr>
        <a:xfrm>
          <a:off x="3043535" y="1139620"/>
          <a:ext cx="380316" cy="380316"/>
        </a:xfrm>
        <a:prstGeom prst="downArrow">
          <a:avLst>
            <a:gd name="adj1" fmla="val 55000"/>
            <a:gd name="adj2" fmla="val 45000"/>
          </a:avLst>
        </a:prstGeom>
        <a:solidFill>
          <a:srgbClr val="002060">
            <a:alpha val="52000"/>
          </a:srgbClr>
        </a:solidFill>
        <a:ln w="9525" cap="flat" cmpd="sng" algn="ctr">
          <a:solidFill>
            <a:schemeClr val="accent3">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lvl="0" algn="ctr" defTabSz="755650">
            <a:lnSpc>
              <a:spcPct val="90000"/>
            </a:lnSpc>
            <a:spcBef>
              <a:spcPct val="0"/>
            </a:spcBef>
            <a:spcAft>
              <a:spcPct val="35000"/>
            </a:spcAft>
          </a:pPr>
          <a:endParaRPr lang="en-US" sz="1700" kern="1200"/>
        </a:p>
      </dsp:txBody>
      <dsp:txXfrm>
        <a:off x="3129106" y="1139620"/>
        <a:ext cx="209174" cy="286188"/>
      </dsp:txXfrm>
    </dsp:sp>
    <dsp:sp modelId="{2EEC1715-371F-44C8-99B8-016B0F76B538}">
      <dsp:nvSpPr>
        <dsp:cNvPr id="0" name=""/>
        <dsp:cNvSpPr/>
      </dsp:nvSpPr>
      <dsp:spPr>
        <a:xfrm>
          <a:off x="3304174" y="1831104"/>
          <a:ext cx="380316" cy="380316"/>
        </a:xfrm>
        <a:prstGeom prst="downArrow">
          <a:avLst>
            <a:gd name="adj1" fmla="val 55000"/>
            <a:gd name="adj2" fmla="val 45000"/>
          </a:avLst>
        </a:prstGeom>
        <a:solidFill>
          <a:srgbClr val="002060">
            <a:alpha val="52000"/>
          </a:srgbClr>
        </a:solidFill>
        <a:ln w="9525" cap="flat" cmpd="sng" algn="ctr">
          <a:solidFill>
            <a:schemeClr val="accent4">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lvl="0" algn="ctr" defTabSz="755650">
            <a:lnSpc>
              <a:spcPct val="90000"/>
            </a:lnSpc>
            <a:spcBef>
              <a:spcPct val="0"/>
            </a:spcBef>
            <a:spcAft>
              <a:spcPct val="35000"/>
            </a:spcAft>
          </a:pPr>
          <a:endParaRPr lang="en-US" sz="1700" kern="1200"/>
        </a:p>
      </dsp:txBody>
      <dsp:txXfrm>
        <a:off x="3389745" y="1831104"/>
        <a:ext cx="209174" cy="286188"/>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92D050">
            <a:alpha val="42000"/>
          </a:srgbClr>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5B818C9-4081-4BF1-929C-24B806EBB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2089</TotalTime>
  <Pages>1</Pages>
  <Words>27200</Words>
  <Characters>155040</Characters>
  <Application>Microsoft Office Word</Application>
  <DocSecurity>0</DocSecurity>
  <Lines>1292</Lines>
  <Paragraphs>363</Paragraphs>
  <ScaleCrop>false</ScaleCrop>
  <HeadingPairs>
    <vt:vector size="2" baseType="variant">
      <vt:variant>
        <vt:lpstr>Title</vt:lpstr>
      </vt:variant>
      <vt:variant>
        <vt:i4>1</vt:i4>
      </vt:variant>
    </vt:vector>
  </HeadingPairs>
  <TitlesOfParts>
    <vt:vector size="1" baseType="lpstr">
      <vt:lpstr>Second Update - US9247299B1</vt:lpstr>
    </vt:vector>
  </TitlesOfParts>
  <Company/>
  <LinksUpToDate>false</LinksUpToDate>
  <CharactersWithSpaces>181877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Invalidity Search - US9247299B1.docx</dc:title>
  <dc:subject>Invalidity Search - US9247299B1.docx</dc:subject>
  <dc:creator>GreyB</dc:creator>
  <cp:keywords>Invalidity Search - US9247299B1.docx</cp:keywords>
  <dc:description>Invalidity Search - US9247299B1</dc:description>
  <cp:lastModifiedBy>Kartik Saxena</cp:lastModifiedBy>
  <cp:revision>45</cp:revision>
  <cp:lastPrinted>2018-07-09T07:19:00Z</cp:lastPrinted>
  <dcterms:created xsi:type="dcterms:W3CDTF">2025-04-22T04:27:00Z</dcterms:created>
  <dcterms:modified xsi:type="dcterms:W3CDTF">2025-09-22T18:23:00Z</dcterms:modified>
  <cp:category>Invalidity Search - US9247299B1</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3b1acd99-518a-413e-92e5-08c46b7e254a</vt:lpwstr>
  </property>
</Properties>
</file>