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3C0D" w14:textId="77777777" w:rsidR="0022310F" w:rsidRDefault="0022310F" w:rsidP="00634798">
      <w:pPr>
        <w:pBdr>
          <w:top w:val="single" w:sz="4" w:space="1" w:color="auto"/>
          <w:bottom w:val="single" w:sz="4" w:space="1" w:color="auto"/>
        </w:pBdr>
        <w:spacing w:after="0"/>
        <w:jc w:val="center"/>
        <w:rPr>
          <w:rFonts w:ascii="Times New Roman" w:hAnsi="Times New Roman" w:cs="Times New Roman"/>
          <w:b/>
          <w:sz w:val="36"/>
          <w:szCs w:val="24"/>
          <w:lang w:val="en-IN"/>
        </w:rPr>
      </w:pPr>
      <w:r>
        <w:rPr>
          <w:rFonts w:ascii="Times New Roman" w:hAnsi="Times New Roman" w:cs="Times New Roman"/>
          <w:b/>
          <w:sz w:val="36"/>
          <w:szCs w:val="24"/>
          <w:lang w:val="en-IN"/>
        </w:rPr>
        <w:t>ACROPOLIS INSTITUTE OF TECHNOLOGY AND RESEARCH</w:t>
      </w:r>
    </w:p>
    <w:p w14:paraId="38E6974A" w14:textId="1FD1EE6C" w:rsidR="0022310F" w:rsidRDefault="0022310F" w:rsidP="00634798">
      <w:pPr>
        <w:spacing w:after="0" w:line="360" w:lineRule="auto"/>
        <w:jc w:val="center"/>
        <w:rPr>
          <w:rFonts w:ascii="Times New Roman" w:hAnsi="Times New Roman" w:cs="Times New Roman"/>
          <w:b/>
          <w:sz w:val="32"/>
          <w:szCs w:val="24"/>
          <w:lang w:val="en-IN"/>
        </w:rPr>
      </w:pPr>
      <w:r>
        <w:rPr>
          <w:rFonts w:ascii="Times New Roman" w:hAnsi="Times New Roman" w:cs="Times New Roman"/>
          <w:b/>
          <w:sz w:val="32"/>
          <w:szCs w:val="24"/>
          <w:lang w:val="en-IN"/>
        </w:rPr>
        <w:t>Department of IT, CSE(DS)</w:t>
      </w:r>
    </w:p>
    <w:p w14:paraId="0146D731" w14:textId="77777777" w:rsidR="0022310F" w:rsidRDefault="0022310F" w:rsidP="00634798">
      <w:pPr>
        <w:spacing w:after="0"/>
        <w:jc w:val="center"/>
        <w:rPr>
          <w:rFonts w:ascii="Times New Roman" w:hAnsi="Times New Roman" w:cs="Times New Roman"/>
          <w:b/>
          <w:sz w:val="28"/>
          <w:szCs w:val="24"/>
          <w:lang w:val="en-IN"/>
        </w:rPr>
      </w:pPr>
      <w:r>
        <w:rPr>
          <w:rFonts w:ascii="Times New Roman" w:hAnsi="Times New Roman" w:cs="Times New Roman"/>
          <w:b/>
          <w:sz w:val="28"/>
          <w:szCs w:val="24"/>
          <w:lang w:val="en-IN"/>
        </w:rPr>
        <w:t>Synopsis</w:t>
      </w:r>
    </w:p>
    <w:p w14:paraId="15BA1618" w14:textId="77777777" w:rsidR="0022310F" w:rsidRDefault="0022310F" w:rsidP="00634798">
      <w:pPr>
        <w:spacing w:after="0"/>
        <w:jc w:val="center"/>
        <w:rPr>
          <w:rFonts w:ascii="Times New Roman" w:hAnsi="Times New Roman" w:cs="Times New Roman"/>
          <w:sz w:val="28"/>
          <w:szCs w:val="24"/>
          <w:lang w:val="en-IN"/>
        </w:rPr>
      </w:pPr>
      <w:r>
        <w:rPr>
          <w:rFonts w:ascii="Times New Roman" w:hAnsi="Times New Roman" w:cs="Times New Roman"/>
          <w:sz w:val="28"/>
          <w:szCs w:val="24"/>
          <w:lang w:val="en-IN"/>
        </w:rPr>
        <w:t>On</w:t>
      </w:r>
    </w:p>
    <w:p w14:paraId="535D913D" w14:textId="3C14C354" w:rsidR="00567199" w:rsidRDefault="001A128A" w:rsidP="00634798">
      <w:pPr>
        <w:tabs>
          <w:tab w:val="left" w:pos="2940"/>
          <w:tab w:val="center" w:pos="4513"/>
        </w:tabs>
        <w:spacing w:after="0"/>
        <w:jc w:val="center"/>
        <w:rPr>
          <w:rFonts w:ascii="Times New Roman" w:hAnsi="Times New Roman" w:cs="Times New Roman"/>
          <w:b/>
          <w:i/>
          <w:sz w:val="32"/>
          <w:szCs w:val="24"/>
          <w:lang w:val="en-IN"/>
        </w:rPr>
      </w:pPr>
      <w:r w:rsidRPr="001A128A">
        <w:rPr>
          <w:rFonts w:ascii="Times New Roman" w:hAnsi="Times New Roman" w:cs="Times New Roman"/>
          <w:b/>
          <w:i/>
          <w:sz w:val="32"/>
          <w:szCs w:val="24"/>
        </w:rPr>
        <w:t>Real-Time Student Engagement Monitoring Dashboard</w:t>
      </w:r>
    </w:p>
    <w:p w14:paraId="39CEB8BD" w14:textId="77777777" w:rsidR="0022310F" w:rsidRDefault="0022310F" w:rsidP="0022310F">
      <w:pPr>
        <w:tabs>
          <w:tab w:val="left" w:pos="2940"/>
          <w:tab w:val="center" w:pos="4513"/>
        </w:tabs>
        <w:spacing w:after="0"/>
        <w:rPr>
          <w:rFonts w:ascii="Times New Roman" w:hAnsi="Times New Roman" w:cs="Times New Roman"/>
          <w:b/>
          <w:i/>
          <w:sz w:val="32"/>
          <w:szCs w:val="24"/>
          <w:lang w:val="en-IN"/>
        </w:rPr>
      </w:pPr>
    </w:p>
    <w:p w14:paraId="5E96E623" w14:textId="77777777" w:rsidR="00AB30A9" w:rsidRPr="003336FD" w:rsidRDefault="00AB30A9" w:rsidP="00710896">
      <w:pPr>
        <w:pStyle w:val="ListParagraph"/>
        <w:numPr>
          <w:ilvl w:val="0"/>
          <w:numId w:val="6"/>
        </w:numPr>
        <w:spacing w:line="360" w:lineRule="auto"/>
        <w:rPr>
          <w:rFonts w:ascii="Times New Roman" w:hAnsi="Times New Roman" w:cs="Times New Roman"/>
          <w:b/>
          <w:bCs/>
          <w:sz w:val="32"/>
          <w:szCs w:val="32"/>
        </w:rPr>
      </w:pPr>
      <w:r w:rsidRPr="003336FD">
        <w:rPr>
          <w:rFonts w:ascii="Times New Roman" w:hAnsi="Times New Roman" w:cs="Times New Roman"/>
          <w:b/>
          <w:bCs/>
          <w:sz w:val="32"/>
          <w:szCs w:val="32"/>
        </w:rPr>
        <w:t>Introduction</w:t>
      </w:r>
    </w:p>
    <w:p w14:paraId="5A95D549" w14:textId="4FB35F11" w:rsidR="00710896" w:rsidRPr="003336FD" w:rsidRDefault="00710896" w:rsidP="00710896">
      <w:pPr>
        <w:pStyle w:val="ListParagraph"/>
        <w:numPr>
          <w:ilvl w:val="1"/>
          <w:numId w:val="6"/>
        </w:numPr>
        <w:spacing w:line="360" w:lineRule="auto"/>
        <w:rPr>
          <w:rFonts w:ascii="Times New Roman" w:hAnsi="Times New Roman" w:cs="Times New Roman"/>
          <w:b/>
          <w:bCs/>
          <w:sz w:val="28"/>
          <w:szCs w:val="28"/>
        </w:rPr>
      </w:pPr>
      <w:r w:rsidRPr="003336FD">
        <w:rPr>
          <w:rFonts w:ascii="Times New Roman" w:hAnsi="Times New Roman" w:cs="Times New Roman"/>
          <w:b/>
          <w:bCs/>
          <w:sz w:val="28"/>
          <w:szCs w:val="28"/>
        </w:rPr>
        <w:t xml:space="preserve">Problem Context (Real-world scenario) </w:t>
      </w:r>
    </w:p>
    <w:p w14:paraId="6C62A100" w14:textId="77777777" w:rsidR="001A128A" w:rsidRDefault="001A128A" w:rsidP="001A128A">
      <w:pPr>
        <w:pStyle w:val="NormalWeb"/>
        <w:ind w:left="360"/>
        <w:jc w:val="both"/>
      </w:pPr>
      <w:r>
        <w:t>In the education technology (EdTech) domain, existing learning management systems and virtual classroom platforms primarily focus on content delivery rather than measuring student engagement. Platforms such as video conferencing tools and e-learning systems can track attendance or login activity, but they lack the ability to assess whether a student is actively paying attention or meaningfully participating.</w:t>
      </w:r>
    </w:p>
    <w:p w14:paraId="1EC77A0F" w14:textId="77777777" w:rsidR="001A128A" w:rsidRDefault="001A128A" w:rsidP="001A128A">
      <w:pPr>
        <w:pStyle w:val="NormalWeb"/>
        <w:ind w:left="360"/>
        <w:jc w:val="both"/>
      </w:pPr>
      <w:r>
        <w:t>For example, a student may remain logged into an online session while being distracted by other activities, and the system would still mark them as “present.” Similarly, instructors handling large batches of students cannot manually monitor individual engagement levels during live sessions. This creates a gap between student presence and actual involvement, which directly impacts learning effectiveness.</w:t>
      </w:r>
    </w:p>
    <w:p w14:paraId="65A24B11" w14:textId="334EEFCF" w:rsidR="001A128A" w:rsidRDefault="001A128A" w:rsidP="001A128A">
      <w:pPr>
        <w:pStyle w:val="NormalWeb"/>
        <w:ind w:left="360"/>
        <w:jc w:val="both"/>
      </w:pPr>
      <w:r>
        <w:t>Furthermore, most current solutions do not provide real-time analytics or actionable insights that educators can use during a session. The absence of such tools limits the ability to intervene when students lose focus. As a result, institutions struggle to maintain consistent engagement levels, leading to reduced knowledge retention and lower academic performance.</w:t>
      </w:r>
    </w:p>
    <w:p w14:paraId="41242FA1" w14:textId="41EAEBBE" w:rsidR="00710896" w:rsidRPr="00567199" w:rsidRDefault="00710896" w:rsidP="00710896">
      <w:pPr>
        <w:pStyle w:val="ListParagraph"/>
        <w:spacing w:line="360" w:lineRule="auto"/>
        <w:ind w:left="1224"/>
        <w:rPr>
          <w:rFonts w:ascii="Times New Roman" w:hAnsi="Times New Roman" w:cs="Times New Roman"/>
          <w:color w:val="EE0000"/>
          <w:sz w:val="24"/>
          <w:szCs w:val="24"/>
        </w:rPr>
      </w:pPr>
    </w:p>
    <w:p w14:paraId="244412B9" w14:textId="77777777" w:rsidR="00710896" w:rsidRPr="003336FD" w:rsidRDefault="00710896" w:rsidP="00710896">
      <w:pPr>
        <w:pStyle w:val="ListParagraph"/>
        <w:numPr>
          <w:ilvl w:val="1"/>
          <w:numId w:val="6"/>
        </w:numPr>
        <w:spacing w:line="360" w:lineRule="auto"/>
        <w:rPr>
          <w:rFonts w:ascii="Times New Roman" w:hAnsi="Times New Roman" w:cs="Times New Roman"/>
          <w:b/>
          <w:bCs/>
          <w:sz w:val="28"/>
          <w:szCs w:val="28"/>
        </w:rPr>
      </w:pPr>
      <w:r w:rsidRPr="003336FD">
        <w:rPr>
          <w:rFonts w:ascii="Times New Roman" w:hAnsi="Times New Roman" w:cs="Times New Roman"/>
          <w:b/>
          <w:bCs/>
          <w:sz w:val="28"/>
          <w:szCs w:val="28"/>
        </w:rPr>
        <w:t>Motivation &amp; Need</w:t>
      </w:r>
    </w:p>
    <w:p w14:paraId="3BEBD8AF" w14:textId="77777777" w:rsidR="001A128A" w:rsidRDefault="001A128A" w:rsidP="001A128A">
      <w:pPr>
        <w:pStyle w:val="NormalWeb"/>
        <w:ind w:left="360"/>
        <w:jc w:val="both"/>
      </w:pPr>
      <w:r>
        <w:t>With the rapid growth of online and hybrid education, ensuring student engagement has become increasingly important. While several digital learning platforms are widely used, most of them are designed primarily for content delivery, assignment management, and communication, rather than active engagement monitoring.</w:t>
      </w:r>
    </w:p>
    <w:p w14:paraId="61E47DED" w14:textId="77777777" w:rsidR="001A128A" w:rsidRDefault="001A128A" w:rsidP="001A128A">
      <w:pPr>
        <w:pStyle w:val="NormalWeb"/>
        <w:ind w:left="360"/>
        <w:jc w:val="both"/>
      </w:pPr>
      <w:r>
        <w:t>Current solutions typically rely on basic indicators such as attendance, login duration, or assignment submission to measure participation. However, these metrics do not accurately reflect a student’s level of attention or involvement during a learning session. A student may be logged in for the entire duration of a class but remain distracted or inactive, making such measurements unreliable.</w:t>
      </w:r>
    </w:p>
    <w:p w14:paraId="15BFCA76" w14:textId="77777777" w:rsidR="001A128A" w:rsidRDefault="001A128A" w:rsidP="003336FD">
      <w:pPr>
        <w:pStyle w:val="NormalWeb"/>
        <w:ind w:left="360"/>
        <w:jc w:val="both"/>
      </w:pPr>
      <w:r>
        <w:lastRenderedPageBreak/>
        <w:t>Additionally, existing platforms lack real-time feedback mechanisms that allow educators to identify disengagement as it occurs. Without timely insights, instructors are unable to take corrective actions during the session. Most systems also do not provide detailed analytics or visualizations that can help in understanding engagement patterns over time.</w:t>
      </w:r>
    </w:p>
    <w:p w14:paraId="79C6D0C7" w14:textId="77777777" w:rsidR="001A128A" w:rsidRDefault="001A128A" w:rsidP="003336FD">
      <w:pPr>
        <w:pStyle w:val="NormalWeb"/>
        <w:ind w:left="360"/>
        <w:jc w:val="both"/>
      </w:pPr>
      <w:r>
        <w:t>Therefore, there is a clear need for a more intelligent and responsive system that can monitor student engagement in real time and provide meaningful insights. Such a solution would bridge the gap between passive participation and active learning, ultimately enhancing the effectiveness of digital education.</w:t>
      </w:r>
    </w:p>
    <w:p w14:paraId="5648B4E6" w14:textId="77777777" w:rsidR="00AB30A9" w:rsidRPr="008422DC" w:rsidRDefault="00AB30A9" w:rsidP="003336FD">
      <w:pPr>
        <w:pStyle w:val="ListParagraph"/>
        <w:numPr>
          <w:ilvl w:val="0"/>
          <w:numId w:val="6"/>
        </w:numPr>
        <w:spacing w:line="360" w:lineRule="auto"/>
        <w:jc w:val="both"/>
        <w:rPr>
          <w:rFonts w:ascii="Times New Roman" w:hAnsi="Times New Roman" w:cs="Times New Roman"/>
          <w:b/>
          <w:bCs/>
          <w:sz w:val="28"/>
          <w:szCs w:val="28"/>
        </w:rPr>
      </w:pPr>
      <w:r w:rsidRPr="008422DC">
        <w:rPr>
          <w:rFonts w:ascii="Times New Roman" w:hAnsi="Times New Roman" w:cs="Times New Roman"/>
          <w:b/>
          <w:bCs/>
          <w:sz w:val="28"/>
          <w:szCs w:val="28"/>
        </w:rPr>
        <w:t>Literature Survey</w:t>
      </w:r>
    </w:p>
    <w:p w14:paraId="508E13F8" w14:textId="6EF6FA77" w:rsidR="001A128A" w:rsidRDefault="00484B8C" w:rsidP="00484B8C">
      <w:pPr>
        <w:pStyle w:val="NormalWeb"/>
        <w:ind w:left="426" w:hanging="426"/>
        <w:jc w:val="both"/>
      </w:pPr>
      <w:r>
        <w:t xml:space="preserve">       </w:t>
      </w:r>
      <w:r w:rsidR="001A128A">
        <w:t>Various research efforts and existing solutions in the EdTech domain have attempted to address the</w:t>
      </w:r>
      <w:r>
        <w:t xml:space="preserve"> </w:t>
      </w:r>
      <w:r w:rsidR="001A128A">
        <w:t>challenge of monitoring student engagement using different techniques.</w:t>
      </w:r>
    </w:p>
    <w:p w14:paraId="75A0DECB" w14:textId="77777777" w:rsidR="001A128A" w:rsidRDefault="001A128A" w:rsidP="009A2919">
      <w:pPr>
        <w:pStyle w:val="NormalWeb"/>
        <w:ind w:left="360"/>
        <w:jc w:val="both"/>
      </w:pPr>
      <w:r>
        <w:t>Several research papers have explored computer vision-based approaches for engagement detection. For instance, studies on facial expression analysis and eye gaze tracking using libraries like OpenCV and deep learning models such as Convolutional Neural Networks (CNNs) have shown promising results in identifying attention levels. Other works focus on multimodal learning analytics, combining visual cues with interaction data to improve accuracy. However, these approaches often require high computational power and may raise privacy concerns.</w:t>
      </w:r>
    </w:p>
    <w:p w14:paraId="378FF973" w14:textId="77777777" w:rsidR="001A128A" w:rsidRPr="001A128A" w:rsidRDefault="001A128A" w:rsidP="009A2919">
      <w:pPr>
        <w:pStyle w:val="NormalWeb"/>
        <w:ind w:left="360"/>
        <w:jc w:val="both"/>
      </w:pPr>
      <w:r>
        <w:t xml:space="preserve">In terms of existing applications, platforms like </w:t>
      </w:r>
      <w:r w:rsidRPr="001A128A">
        <w:rPr>
          <w:rStyle w:val="whitespace-normal"/>
        </w:rPr>
        <w:t>Zoom</w:t>
      </w:r>
      <w:r w:rsidRPr="001A128A">
        <w:t xml:space="preserve">, </w:t>
      </w:r>
      <w:r w:rsidRPr="001A128A">
        <w:rPr>
          <w:rStyle w:val="whitespace-normal"/>
        </w:rPr>
        <w:t>Google Classroom</w:t>
      </w:r>
      <w:r w:rsidRPr="001A128A">
        <w:t xml:space="preserve">, and </w:t>
      </w:r>
      <w:r w:rsidRPr="001A128A">
        <w:rPr>
          <w:rStyle w:val="whitespace-normal"/>
        </w:rPr>
        <w:t>Microsoft Teams</w:t>
      </w:r>
      <w:r w:rsidRPr="001A128A">
        <w:t xml:space="preserve"> are widely used in online education. While these tools support communication, attendance tracking, and content sharing, they lack built-in mechanisms to measure real-time student engagement. Some advanced tools like </w:t>
      </w:r>
      <w:r w:rsidRPr="001A128A">
        <w:rPr>
          <w:rStyle w:val="whitespace-normal"/>
        </w:rPr>
        <w:t>ClassDojo</w:t>
      </w:r>
      <w:r w:rsidRPr="001A128A">
        <w:t xml:space="preserve"> and </w:t>
      </w:r>
      <w:r w:rsidRPr="001A128A">
        <w:rPr>
          <w:rStyle w:val="whitespace-normal"/>
        </w:rPr>
        <w:t>Kahoot!</w:t>
      </w:r>
      <w:r w:rsidRPr="001A128A">
        <w:t xml:space="preserve"> attempt to increase interaction through gamification, but they still do not provide continuous engagement monitoring during sessions.</w:t>
      </w:r>
    </w:p>
    <w:p w14:paraId="2961733E" w14:textId="77777777" w:rsidR="001A128A" w:rsidRDefault="001A128A" w:rsidP="009A2919">
      <w:pPr>
        <w:pStyle w:val="NormalWeb"/>
        <w:ind w:left="360"/>
        <w:jc w:val="both"/>
      </w:pPr>
      <w:r>
        <w:t>Currently, technologies used in this domain include computer vision (OpenCV), machine learning models (such as CNNs and classification algorithms), and data analytics tools for visualization. Frontend technologies like React and visualization libraries such as Chart.js are commonly used to build interactive dashboards, while backend frameworks like Flask or Node.js handle real-time data processing.</w:t>
      </w:r>
    </w:p>
    <w:p w14:paraId="1A8EC96C" w14:textId="77777777" w:rsidR="001A128A" w:rsidRDefault="001A128A" w:rsidP="009A2919">
      <w:pPr>
        <w:pStyle w:val="NormalWeb"/>
        <w:ind w:left="360"/>
        <w:jc w:val="both"/>
      </w:pPr>
      <w:r>
        <w:t>Despite these developments, existing systems either focus on engagement indirectly through participation metrics or require complex setups that are not feasible for all educational institutions. There remains a gap for a lightweight, real-time system that combines engagement detection with intuitive visualization, which this project aims to address.</w:t>
      </w:r>
    </w:p>
    <w:p w14:paraId="5E4176CB" w14:textId="77777777" w:rsidR="00710896" w:rsidRPr="003336FD" w:rsidRDefault="00710896" w:rsidP="00710896">
      <w:pPr>
        <w:pStyle w:val="ListBullet"/>
        <w:numPr>
          <w:ilvl w:val="1"/>
          <w:numId w:val="6"/>
        </w:numPr>
        <w:spacing w:line="360" w:lineRule="auto"/>
        <w:rPr>
          <w:rFonts w:ascii="Times New Roman" w:hAnsi="Times New Roman" w:cs="Times New Roman"/>
          <w:b/>
          <w:bCs/>
          <w:color w:val="000000" w:themeColor="text1"/>
          <w:sz w:val="28"/>
          <w:szCs w:val="28"/>
        </w:rPr>
      </w:pPr>
      <w:r w:rsidRPr="003336FD">
        <w:rPr>
          <w:rFonts w:ascii="Times New Roman" w:hAnsi="Times New Roman" w:cs="Times New Roman"/>
          <w:b/>
          <w:bCs/>
          <w:color w:val="000000" w:themeColor="text1"/>
          <w:sz w:val="28"/>
          <w:szCs w:val="28"/>
        </w:rPr>
        <w:t>Problem Statement</w:t>
      </w:r>
    </w:p>
    <w:p w14:paraId="0229B889" w14:textId="77777777" w:rsidR="009A2919" w:rsidRDefault="009A2919" w:rsidP="008422DC">
      <w:pPr>
        <w:pStyle w:val="NormalWeb"/>
        <w:ind w:left="360"/>
        <w:jc w:val="both"/>
      </w:pPr>
      <w:r>
        <w:t>Current online and hybrid learning platforms are unable to accurately measure student engagement in real time. Existing systems rely on indirect indicators such as login status, attendance, or participation in activities, which do not reliably reflect actual attentiveness.</w:t>
      </w:r>
    </w:p>
    <w:p w14:paraId="15990D41" w14:textId="77777777" w:rsidR="009A2919" w:rsidRDefault="009A2919" w:rsidP="008422DC">
      <w:pPr>
        <w:pStyle w:val="NormalWeb"/>
        <w:ind w:left="360"/>
        <w:jc w:val="both"/>
      </w:pPr>
      <w:r>
        <w:lastRenderedPageBreak/>
        <w:t>The problem is to design and develop a system that can monitor and quantify student engagement during live sessions using measurable parameters such as user activity or visual cues, and present this data through a real-time dashboard. The system should be capable of identifying varying levels of engagement (e.g., engaged, distracted, inactive) and updating these metrics continuously with minimal delay.</w:t>
      </w:r>
    </w:p>
    <w:p w14:paraId="2F979070" w14:textId="77777777" w:rsidR="00710896" w:rsidRPr="003336FD" w:rsidRDefault="00710896" w:rsidP="00710896">
      <w:pPr>
        <w:pStyle w:val="ListBullet"/>
        <w:numPr>
          <w:ilvl w:val="0"/>
          <w:numId w:val="6"/>
        </w:numPr>
        <w:rPr>
          <w:rFonts w:ascii="Times New Roman" w:hAnsi="Times New Roman" w:cs="Times New Roman"/>
          <w:b/>
          <w:bCs/>
          <w:color w:val="000000" w:themeColor="text1"/>
          <w:sz w:val="28"/>
          <w:szCs w:val="28"/>
        </w:rPr>
      </w:pPr>
      <w:r w:rsidRPr="003336FD">
        <w:rPr>
          <w:rFonts w:ascii="Times New Roman" w:hAnsi="Times New Roman" w:cs="Times New Roman"/>
          <w:b/>
          <w:bCs/>
          <w:color w:val="000000" w:themeColor="text1"/>
          <w:sz w:val="28"/>
          <w:szCs w:val="28"/>
        </w:rPr>
        <w:t>Proposed Solution Overview</w:t>
      </w:r>
    </w:p>
    <w:p w14:paraId="61934A1E" w14:textId="5434EA1A" w:rsidR="009A2919" w:rsidRDefault="009A2919" w:rsidP="008422DC">
      <w:pPr>
        <w:pStyle w:val="NormalWeb"/>
        <w:ind w:left="360"/>
        <w:jc w:val="both"/>
      </w:pPr>
      <w:r>
        <w:t xml:space="preserve">The proposed system, </w:t>
      </w:r>
      <w:r w:rsidRPr="009A2919">
        <w:rPr>
          <w:rStyle w:val="Emphasis"/>
          <w:i w:val="0"/>
          <w:iCs w:val="0"/>
        </w:rPr>
        <w:t>Real-Time Student Engagement Monitoring Dashboard</w:t>
      </w:r>
      <w:r>
        <w:t xml:space="preserve">, is designed to monitor and </w:t>
      </w:r>
      <w:r w:rsidR="003336FD">
        <w:t>analyse</w:t>
      </w:r>
      <w:r>
        <w:t xml:space="preserve"> student engagement during live or recorded learning sessions and present the results in an interactive dashboard for educators.</w:t>
      </w:r>
    </w:p>
    <w:p w14:paraId="6A8F4407" w14:textId="49879134" w:rsidR="009A2919" w:rsidRDefault="009A2919" w:rsidP="008422DC">
      <w:pPr>
        <w:pStyle w:val="NormalWeb"/>
        <w:ind w:left="360"/>
        <w:jc w:val="both"/>
      </w:pPr>
      <w:r>
        <w:t xml:space="preserve">The system collects input data from student interaction sources such as webcam feeds (optional) or user activity patterns like mouse movement, keyboard usage, and response </w:t>
      </w:r>
      <w:r w:rsidR="003336FD">
        <w:t>behaviour</w:t>
      </w:r>
      <w:r>
        <w:t xml:space="preserve"> during learning sessions. This data is processed in real time using machine learning or rule-based techniques to classify engagement levels into categories such as engaged, moderately engaged, and disengaged.</w:t>
      </w:r>
    </w:p>
    <w:p w14:paraId="1531A64C" w14:textId="2F51E7E0" w:rsidR="009A2919" w:rsidRDefault="009A2919" w:rsidP="008422DC">
      <w:pPr>
        <w:pStyle w:val="NormalWeb"/>
        <w:ind w:left="360"/>
        <w:jc w:val="both"/>
      </w:pPr>
      <w:r>
        <w:t xml:space="preserve">The processed results are transmitted to a backend system, where they are aggregated and stored for analysis. A frontend dashboard visualizes this information using charts, graphs, and real-time indicators, enabling instructors to quickly understand overall class engagement and individual student </w:t>
      </w:r>
      <w:r w:rsidR="003336FD">
        <w:t>behaviour</w:t>
      </w:r>
      <w:r>
        <w:t>.</w:t>
      </w:r>
    </w:p>
    <w:p w14:paraId="2CC57EB6" w14:textId="77777777" w:rsidR="009A2919" w:rsidRDefault="009A2919" w:rsidP="008422DC">
      <w:pPr>
        <w:pStyle w:val="NormalWeb"/>
        <w:ind w:left="360"/>
        <w:jc w:val="both"/>
      </w:pPr>
      <w:r>
        <w:t>The solution is designed to be lightweight, scalable, and adaptable to different learning environments, making it suitable for both online and hybrid classrooms.</w:t>
      </w:r>
    </w:p>
    <w:p w14:paraId="2829779E" w14:textId="77777777" w:rsidR="00710896" w:rsidRPr="00710896" w:rsidRDefault="00710896" w:rsidP="00710896">
      <w:pPr>
        <w:pStyle w:val="ListBullet"/>
        <w:numPr>
          <w:ilvl w:val="0"/>
          <w:numId w:val="0"/>
        </w:numPr>
        <w:ind w:left="720"/>
        <w:rPr>
          <w:rFonts w:ascii="Times New Roman" w:hAnsi="Times New Roman" w:cs="Times New Roman"/>
          <w:color w:val="EE0000"/>
          <w:sz w:val="24"/>
          <w:szCs w:val="24"/>
        </w:rPr>
      </w:pPr>
    </w:p>
    <w:p w14:paraId="31EFDF6C" w14:textId="77777777" w:rsidR="008422DC" w:rsidRDefault="00710896" w:rsidP="008422DC">
      <w:pPr>
        <w:pStyle w:val="ListBullet"/>
        <w:numPr>
          <w:ilvl w:val="0"/>
          <w:numId w:val="6"/>
        </w:numPr>
        <w:spacing w:line="360" w:lineRule="auto"/>
        <w:rPr>
          <w:rFonts w:ascii="Times New Roman" w:hAnsi="Times New Roman" w:cs="Times New Roman"/>
          <w:b/>
          <w:bCs/>
          <w:color w:val="000000" w:themeColor="text1"/>
          <w:sz w:val="28"/>
          <w:szCs w:val="28"/>
        </w:rPr>
      </w:pPr>
      <w:r w:rsidRPr="008422DC">
        <w:rPr>
          <w:rFonts w:ascii="Times New Roman" w:hAnsi="Times New Roman" w:cs="Times New Roman"/>
          <w:b/>
          <w:bCs/>
          <w:color w:val="000000" w:themeColor="text1"/>
          <w:sz w:val="28"/>
          <w:szCs w:val="28"/>
        </w:rPr>
        <w:t>Objectives</w:t>
      </w:r>
    </w:p>
    <w:p w14:paraId="6E225228" w14:textId="77777777" w:rsidR="008422DC" w:rsidRDefault="008422DC" w:rsidP="008422DC">
      <w:pPr>
        <w:pStyle w:val="ListBullet"/>
        <w:numPr>
          <w:ilvl w:val="0"/>
          <w:numId w:val="0"/>
        </w:numPr>
        <w:spacing w:line="360" w:lineRule="auto"/>
        <w:ind w:left="360"/>
        <w:rPr>
          <w:rFonts w:ascii="Times New Roman" w:hAnsi="Times New Roman" w:cs="Times New Roman"/>
          <w:b/>
          <w:bCs/>
          <w:color w:val="000000" w:themeColor="text1"/>
          <w:sz w:val="28"/>
          <w:szCs w:val="28"/>
        </w:rPr>
      </w:pPr>
    </w:p>
    <w:p w14:paraId="6B43DDB0" w14:textId="3A681F74" w:rsidR="009A2919" w:rsidRPr="008422DC" w:rsidRDefault="008422DC" w:rsidP="008422DC">
      <w:pPr>
        <w:pStyle w:val="ListBullet"/>
        <w:numPr>
          <w:ilvl w:val="0"/>
          <w:numId w:val="0"/>
        </w:numPr>
        <w:spacing w:line="360" w:lineRule="auto"/>
        <w:jc w:val="both"/>
        <w:rPr>
          <w:rFonts w:ascii="Times New Roman" w:hAnsi="Times New Roman" w:cs="Times New Roman"/>
          <w:b/>
          <w:bCs/>
          <w:color w:val="000000" w:themeColor="text1"/>
          <w:sz w:val="28"/>
          <w:szCs w:val="28"/>
        </w:rPr>
      </w:pPr>
      <w:r>
        <w:rPr>
          <w:rFonts w:ascii="Times New Roman" w:eastAsia="Times New Roman" w:hAnsi="Times New Roman" w:cs="Times New Roman"/>
          <w:sz w:val="24"/>
          <w:szCs w:val="24"/>
          <w:lang w:val="en-IN" w:eastAsia="en-IN"/>
        </w:rPr>
        <w:t xml:space="preserve">      </w:t>
      </w:r>
      <w:r w:rsidR="009A2919" w:rsidRPr="008422DC">
        <w:rPr>
          <w:rFonts w:ascii="Times New Roman" w:eastAsia="Times New Roman" w:hAnsi="Times New Roman" w:cs="Times New Roman"/>
          <w:sz w:val="24"/>
          <w:szCs w:val="24"/>
          <w:lang w:val="en-IN" w:eastAsia="en-IN"/>
        </w:rPr>
        <w:t>The primary objectives of the proposed system are:</w:t>
      </w:r>
    </w:p>
    <w:p w14:paraId="259CA000" w14:textId="2D1ACE3F" w:rsidR="009A2919" w:rsidRPr="009A2919" w:rsidRDefault="009A2919" w:rsidP="008422D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1. </w:t>
      </w:r>
      <w:r w:rsidRPr="009A2919">
        <w:rPr>
          <w:rFonts w:ascii="Times New Roman" w:eastAsia="Times New Roman" w:hAnsi="Times New Roman" w:cs="Times New Roman"/>
          <w:sz w:val="24"/>
          <w:szCs w:val="24"/>
          <w:lang w:val="en-IN" w:eastAsia="en-IN" w:bidi="ar-SA"/>
        </w:rPr>
        <w:t xml:space="preserve">To design and develop a system capable of capturing student interaction or </w:t>
      </w:r>
      <w:r w:rsidR="00484B8C" w:rsidRPr="009A2919">
        <w:rPr>
          <w:rFonts w:ascii="Times New Roman" w:eastAsia="Times New Roman" w:hAnsi="Times New Roman" w:cs="Times New Roman"/>
          <w:sz w:val="24"/>
          <w:szCs w:val="24"/>
          <w:lang w:val="en-IN" w:eastAsia="en-IN" w:bidi="ar-SA"/>
        </w:rPr>
        <w:t>behavioural</w:t>
      </w:r>
      <w:r w:rsidRPr="009A2919">
        <w:rPr>
          <w:rFonts w:ascii="Times New Roman" w:eastAsia="Times New Roman" w:hAnsi="Times New Roman" w:cs="Times New Roman"/>
          <w:sz w:val="24"/>
          <w:szCs w:val="24"/>
          <w:lang w:val="en-IN" w:eastAsia="en-IN" w:bidi="ar-SA"/>
        </w:rPr>
        <w:t xml:space="preserve"> data during learning sessions in real time. </w:t>
      </w:r>
    </w:p>
    <w:p w14:paraId="04B2EB9B" w14:textId="26681C5E" w:rsidR="009A2919" w:rsidRPr="009A2919" w:rsidRDefault="009A2919" w:rsidP="008422D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2. </w:t>
      </w:r>
      <w:r w:rsidRPr="009A2919">
        <w:rPr>
          <w:rFonts w:ascii="Times New Roman" w:eastAsia="Times New Roman" w:hAnsi="Times New Roman" w:cs="Times New Roman"/>
          <w:sz w:val="24"/>
          <w:szCs w:val="24"/>
          <w:lang w:val="en-IN" w:eastAsia="en-IN" w:bidi="ar-SA"/>
        </w:rPr>
        <w:t xml:space="preserve">To implement a mechanism for </w:t>
      </w:r>
      <w:r w:rsidR="00484B8C" w:rsidRPr="009A2919">
        <w:rPr>
          <w:rFonts w:ascii="Times New Roman" w:eastAsia="Times New Roman" w:hAnsi="Times New Roman" w:cs="Times New Roman"/>
          <w:sz w:val="24"/>
          <w:szCs w:val="24"/>
          <w:lang w:val="en-IN" w:eastAsia="en-IN" w:bidi="ar-SA"/>
        </w:rPr>
        <w:t>analysing</w:t>
      </w:r>
      <w:r w:rsidRPr="009A2919">
        <w:rPr>
          <w:rFonts w:ascii="Times New Roman" w:eastAsia="Times New Roman" w:hAnsi="Times New Roman" w:cs="Times New Roman"/>
          <w:sz w:val="24"/>
          <w:szCs w:val="24"/>
          <w:lang w:val="en-IN" w:eastAsia="en-IN" w:bidi="ar-SA"/>
        </w:rPr>
        <w:t xml:space="preserve"> collected data and classifying student engagement into defined categories such as engaged, moderately engaged, and disengaged. </w:t>
      </w:r>
    </w:p>
    <w:p w14:paraId="5F055759" w14:textId="46FD8903" w:rsidR="009A2919" w:rsidRPr="009A2919" w:rsidRDefault="009A2919" w:rsidP="008422D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3. </w:t>
      </w:r>
      <w:r w:rsidRPr="009A2919">
        <w:rPr>
          <w:rFonts w:ascii="Times New Roman" w:eastAsia="Times New Roman" w:hAnsi="Times New Roman" w:cs="Times New Roman"/>
          <w:sz w:val="24"/>
          <w:szCs w:val="24"/>
          <w:lang w:val="en-IN" w:eastAsia="en-IN" w:bidi="ar-SA"/>
        </w:rPr>
        <w:t xml:space="preserve">To build a real-time dashboard that visually represents student engagement levels using charts, graphs, and live indicators. </w:t>
      </w:r>
    </w:p>
    <w:p w14:paraId="6AF4DA74" w14:textId="077E02F2" w:rsidR="009A2919" w:rsidRPr="009A2919" w:rsidRDefault="009A2919" w:rsidP="008422D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4. </w:t>
      </w:r>
      <w:r w:rsidRPr="009A2919">
        <w:rPr>
          <w:rFonts w:ascii="Times New Roman" w:eastAsia="Times New Roman" w:hAnsi="Times New Roman" w:cs="Times New Roman"/>
          <w:sz w:val="24"/>
          <w:szCs w:val="24"/>
          <w:lang w:val="en-IN" w:eastAsia="en-IN" w:bidi="ar-SA"/>
        </w:rPr>
        <w:t xml:space="preserve">To ensure timely processing and updating of engagement metrics with minimal delay for effective monitoring during sessions. </w:t>
      </w:r>
    </w:p>
    <w:p w14:paraId="4E6D8E46" w14:textId="48F3BA57" w:rsidR="009A2919" w:rsidRPr="009A2919" w:rsidRDefault="009A2919" w:rsidP="008422D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5. </w:t>
      </w:r>
      <w:r w:rsidRPr="009A2919">
        <w:rPr>
          <w:rFonts w:ascii="Times New Roman" w:eastAsia="Times New Roman" w:hAnsi="Times New Roman" w:cs="Times New Roman"/>
          <w:sz w:val="24"/>
          <w:szCs w:val="24"/>
          <w:lang w:val="en-IN" w:eastAsia="en-IN" w:bidi="ar-SA"/>
        </w:rPr>
        <w:t xml:space="preserve">To evaluate system performance based on accuracy of engagement classification and usability of the </w:t>
      </w:r>
      <w:r>
        <w:rPr>
          <w:rFonts w:ascii="Times New Roman" w:eastAsia="Times New Roman" w:hAnsi="Times New Roman" w:cs="Times New Roman"/>
          <w:sz w:val="24"/>
          <w:szCs w:val="24"/>
          <w:lang w:val="en-IN" w:eastAsia="en-IN" w:bidi="ar-SA"/>
        </w:rPr>
        <w:t xml:space="preserve">   </w:t>
      </w:r>
      <w:r w:rsidRPr="009A2919">
        <w:rPr>
          <w:rFonts w:ascii="Times New Roman" w:eastAsia="Times New Roman" w:hAnsi="Times New Roman" w:cs="Times New Roman"/>
          <w:sz w:val="24"/>
          <w:szCs w:val="24"/>
          <w:lang w:val="en-IN" w:eastAsia="en-IN" w:bidi="ar-SA"/>
        </w:rPr>
        <w:t>dashboard for educators.</w:t>
      </w:r>
    </w:p>
    <w:p w14:paraId="31CD3FD1" w14:textId="77777777" w:rsidR="00710896" w:rsidRPr="008422DC" w:rsidRDefault="00710896" w:rsidP="00484B8C">
      <w:pPr>
        <w:pStyle w:val="ListBullet"/>
        <w:numPr>
          <w:ilvl w:val="0"/>
          <w:numId w:val="6"/>
        </w:numPr>
        <w:spacing w:line="360" w:lineRule="auto"/>
        <w:ind w:hanging="502"/>
        <w:rPr>
          <w:rFonts w:ascii="Times New Roman" w:hAnsi="Times New Roman" w:cs="Times New Roman"/>
          <w:b/>
          <w:bCs/>
          <w:color w:val="000000" w:themeColor="text1"/>
          <w:sz w:val="28"/>
          <w:szCs w:val="28"/>
        </w:rPr>
      </w:pPr>
      <w:r w:rsidRPr="008422DC">
        <w:rPr>
          <w:rFonts w:ascii="Times New Roman" w:hAnsi="Times New Roman" w:cs="Times New Roman"/>
          <w:b/>
          <w:bCs/>
          <w:color w:val="000000" w:themeColor="text1"/>
          <w:sz w:val="28"/>
          <w:szCs w:val="28"/>
        </w:rPr>
        <w:lastRenderedPageBreak/>
        <w:t>Contributions</w:t>
      </w:r>
    </w:p>
    <w:p w14:paraId="2CA6CD25" w14:textId="546487A0"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9A2919">
        <w:rPr>
          <w:rFonts w:ascii="Times New Roman" w:eastAsia="Times New Roman" w:hAnsi="Times New Roman" w:cs="Times New Roman"/>
          <w:sz w:val="24"/>
          <w:szCs w:val="24"/>
          <w:lang w:val="en-IN" w:eastAsia="en-IN" w:bidi="ar-SA"/>
        </w:rPr>
        <w:t xml:space="preserve">The proposed system contributes to the field of educational technology by integrating real-time </w:t>
      </w:r>
      <w:r w:rsidR="003336FD">
        <w:rPr>
          <w:rFonts w:ascii="Times New Roman" w:eastAsia="Times New Roman" w:hAnsi="Times New Roman" w:cs="Times New Roman"/>
          <w:sz w:val="24"/>
          <w:szCs w:val="24"/>
          <w:lang w:val="en-IN" w:eastAsia="en-IN" w:bidi="ar-SA"/>
        </w:rPr>
        <w:t xml:space="preserve">    </w:t>
      </w:r>
      <w:r w:rsidRPr="009A2919">
        <w:rPr>
          <w:rFonts w:ascii="Times New Roman" w:eastAsia="Times New Roman" w:hAnsi="Times New Roman" w:cs="Times New Roman"/>
          <w:sz w:val="24"/>
          <w:szCs w:val="24"/>
          <w:lang w:val="en-IN" w:eastAsia="en-IN" w:bidi="ar-SA"/>
        </w:rPr>
        <w:t>engagement monitoring with an interactive visualization dashboard in a lightweight and practical manner.</w:t>
      </w:r>
    </w:p>
    <w:p w14:paraId="1618C70E" w14:textId="77777777"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9A2919">
        <w:rPr>
          <w:rFonts w:ascii="Times New Roman" w:eastAsia="Times New Roman" w:hAnsi="Times New Roman" w:cs="Times New Roman"/>
          <w:sz w:val="24"/>
          <w:szCs w:val="24"/>
          <w:lang w:val="en-IN" w:eastAsia="en-IN" w:bidi="ar-SA"/>
        </w:rPr>
        <w:t>Key contributions of the project include:</w:t>
      </w:r>
    </w:p>
    <w:p w14:paraId="4F9929EB" w14:textId="1E456FC2"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1.</w:t>
      </w:r>
      <w:r w:rsidRPr="009A2919">
        <w:rPr>
          <w:rFonts w:ascii="Times New Roman" w:eastAsia="Times New Roman" w:hAnsi="Times New Roman" w:cs="Times New Roman"/>
          <w:sz w:val="24"/>
          <w:szCs w:val="24"/>
          <w:lang w:val="en-IN" w:eastAsia="en-IN" w:bidi="ar-SA"/>
        </w:rPr>
        <w:t xml:space="preserve">A real-time framework for monitoring student engagement during live learning sessions using </w:t>
      </w:r>
      <w:r w:rsidR="003336FD" w:rsidRPr="009A2919">
        <w:rPr>
          <w:rFonts w:ascii="Times New Roman" w:eastAsia="Times New Roman" w:hAnsi="Times New Roman" w:cs="Times New Roman"/>
          <w:sz w:val="24"/>
          <w:szCs w:val="24"/>
          <w:lang w:val="en-IN" w:eastAsia="en-IN" w:bidi="ar-SA"/>
        </w:rPr>
        <w:t>behavioural</w:t>
      </w:r>
      <w:r w:rsidRPr="009A2919">
        <w:rPr>
          <w:rFonts w:ascii="Times New Roman" w:eastAsia="Times New Roman" w:hAnsi="Times New Roman" w:cs="Times New Roman"/>
          <w:sz w:val="24"/>
          <w:szCs w:val="24"/>
          <w:lang w:val="en-IN" w:eastAsia="en-IN" w:bidi="ar-SA"/>
        </w:rPr>
        <w:t xml:space="preserve"> or interaction-based data.</w:t>
      </w:r>
    </w:p>
    <w:p w14:paraId="41EA014D" w14:textId="10DB0A11"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2.</w:t>
      </w:r>
      <w:r w:rsidRPr="009A2919">
        <w:rPr>
          <w:rFonts w:ascii="Times New Roman" w:eastAsia="Times New Roman" w:hAnsi="Times New Roman" w:cs="Times New Roman"/>
          <w:sz w:val="24"/>
          <w:szCs w:val="24"/>
          <w:lang w:val="en-IN" w:eastAsia="en-IN" w:bidi="ar-SA"/>
        </w:rPr>
        <w:t>A simplified engagement classification approach that categorizes students into multiple engagement levels without relying on overly complex infrastructure.</w:t>
      </w:r>
    </w:p>
    <w:p w14:paraId="4940B426" w14:textId="3E1DDEF4"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3.</w:t>
      </w:r>
      <w:r w:rsidRPr="009A2919">
        <w:rPr>
          <w:rFonts w:ascii="Times New Roman" w:eastAsia="Times New Roman" w:hAnsi="Times New Roman" w:cs="Times New Roman"/>
          <w:sz w:val="24"/>
          <w:szCs w:val="24"/>
          <w:lang w:val="en-IN" w:eastAsia="en-IN" w:bidi="ar-SA"/>
        </w:rPr>
        <w:t>An interactive dashboard that provides instant visual feedback to educators, enabling quick identification of disengaged students.</w:t>
      </w:r>
    </w:p>
    <w:p w14:paraId="524BF317" w14:textId="1AFF1A00"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4.</w:t>
      </w:r>
      <w:r w:rsidRPr="009A2919">
        <w:rPr>
          <w:rFonts w:ascii="Times New Roman" w:eastAsia="Times New Roman" w:hAnsi="Times New Roman" w:cs="Times New Roman"/>
          <w:sz w:val="24"/>
          <w:szCs w:val="24"/>
          <w:lang w:val="en-IN" w:eastAsia="en-IN" w:bidi="ar-SA"/>
        </w:rPr>
        <w:t>A modular and scalable system design that can be adapted to different educational environments, including online, hybrid, and smart classroom setups.</w:t>
      </w:r>
    </w:p>
    <w:p w14:paraId="46B998AA" w14:textId="31639848" w:rsidR="009A2919" w:rsidRPr="009A2919" w:rsidRDefault="009A2919" w:rsidP="003336FD">
      <w:p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5.</w:t>
      </w:r>
      <w:r w:rsidRPr="009A2919">
        <w:rPr>
          <w:rFonts w:ascii="Times New Roman" w:eastAsia="Times New Roman" w:hAnsi="Times New Roman" w:cs="Times New Roman"/>
          <w:sz w:val="24"/>
          <w:szCs w:val="24"/>
          <w:lang w:val="en-IN" w:eastAsia="en-IN" w:bidi="ar-SA"/>
        </w:rPr>
        <w:t>A focus on combining data processing and visualization in a unified system, rather than treating engagement detection and reporting as separate components.</w:t>
      </w:r>
    </w:p>
    <w:p w14:paraId="2A9F00EE" w14:textId="0C2CC2E4" w:rsidR="00AB30A9" w:rsidRPr="008422DC" w:rsidRDefault="00AB30A9" w:rsidP="00710896">
      <w:pPr>
        <w:pStyle w:val="ListParagraph"/>
        <w:numPr>
          <w:ilvl w:val="0"/>
          <w:numId w:val="6"/>
        </w:numPr>
        <w:spacing w:line="360" w:lineRule="auto"/>
        <w:rPr>
          <w:rFonts w:ascii="Times New Roman" w:hAnsi="Times New Roman" w:cs="Times New Roman"/>
          <w:b/>
          <w:bCs/>
          <w:sz w:val="28"/>
          <w:szCs w:val="28"/>
        </w:rPr>
      </w:pPr>
      <w:r w:rsidRPr="008422DC">
        <w:rPr>
          <w:rFonts w:ascii="Times New Roman" w:hAnsi="Times New Roman" w:cs="Times New Roman"/>
          <w:b/>
          <w:bCs/>
          <w:sz w:val="28"/>
          <w:szCs w:val="28"/>
        </w:rPr>
        <w:t>Theoretical Analysis</w:t>
      </w:r>
    </w:p>
    <w:p w14:paraId="30F386D9" w14:textId="2307F3CA" w:rsidR="00AB30A9" w:rsidRPr="003336FD" w:rsidRDefault="00710896" w:rsidP="005A26B6">
      <w:pPr>
        <w:pStyle w:val="ListParagraph"/>
        <w:spacing w:line="360" w:lineRule="auto"/>
        <w:rPr>
          <w:rFonts w:ascii="Times New Roman" w:hAnsi="Times New Roman" w:cs="Times New Roman"/>
          <w:b/>
          <w:bCs/>
          <w:sz w:val="28"/>
          <w:szCs w:val="28"/>
        </w:rPr>
      </w:pPr>
      <w:r w:rsidRPr="003336FD">
        <w:rPr>
          <w:rFonts w:ascii="Times New Roman" w:hAnsi="Times New Roman" w:cs="Times New Roman"/>
          <w:b/>
          <w:bCs/>
          <w:sz w:val="28"/>
          <w:szCs w:val="28"/>
        </w:rPr>
        <w:t>6</w:t>
      </w:r>
      <w:r w:rsidR="00AB30A9" w:rsidRPr="003336FD">
        <w:rPr>
          <w:rFonts w:ascii="Times New Roman" w:hAnsi="Times New Roman" w:cs="Times New Roman"/>
          <w:b/>
          <w:bCs/>
          <w:sz w:val="28"/>
          <w:szCs w:val="28"/>
        </w:rPr>
        <w:t>.1 Block Diagram</w:t>
      </w:r>
    </w:p>
    <w:p w14:paraId="37663D74" w14:textId="77777777" w:rsidR="006A6B1F" w:rsidRPr="006A6B1F" w:rsidRDefault="006A6B1F" w:rsidP="006A6B1F">
      <w:pPr>
        <w:pStyle w:val="ListParagraph"/>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The block diagram of the proposed system illustrates the overall workflow of the Real-Time Student Engagement Monitoring Dashboard. The system is divided into four main components: data input, processing unit, storage layer, and visualization dashboard.</w:t>
      </w:r>
    </w:p>
    <w:p w14:paraId="68504F19" w14:textId="227D18ED" w:rsidR="006A6B1F" w:rsidRPr="006A6B1F" w:rsidRDefault="006A6B1F" w:rsidP="006A6B1F">
      <w:pPr>
        <w:pStyle w:val="ListParagraph"/>
        <w:spacing w:line="360" w:lineRule="auto"/>
        <w:rPr>
          <w:rFonts w:ascii="Times New Roman" w:hAnsi="Times New Roman" w:cs="Times New Roman"/>
          <w:sz w:val="24"/>
          <w:szCs w:val="24"/>
          <w:lang w:val="en-IN"/>
        </w:rPr>
      </w:pPr>
      <w:r w:rsidRPr="003336FD">
        <w:rPr>
          <w:rFonts w:ascii="Times New Roman" w:hAnsi="Times New Roman" w:cs="Times New Roman"/>
          <w:b/>
          <w:bCs/>
          <w:sz w:val="24"/>
          <w:szCs w:val="24"/>
          <w:lang w:val="en-IN"/>
        </w:rPr>
        <w:t>1. Input Module:</w:t>
      </w:r>
      <w:r w:rsidRPr="006A6B1F">
        <w:rPr>
          <w:rFonts w:ascii="Times New Roman" w:hAnsi="Times New Roman" w:cs="Times New Roman"/>
          <w:sz w:val="24"/>
          <w:szCs w:val="24"/>
          <w:lang w:val="en-IN"/>
        </w:rPr>
        <w:br/>
        <w:t>This module collects raw data from students during learning sessions. The input may include webcam feed (for facial expressions and atten</w:t>
      </w:r>
      <w:r w:rsidR="00E72E47">
        <w:rPr>
          <w:rFonts w:ascii="Times New Roman" w:hAnsi="Times New Roman" w:cs="Times New Roman"/>
          <w:sz w:val="24"/>
          <w:szCs w:val="24"/>
          <w:lang w:val="en-IN"/>
        </w:rPr>
        <w:t>2</w:t>
      </w:r>
      <w:r w:rsidRPr="006A6B1F">
        <w:rPr>
          <w:rFonts w:ascii="Times New Roman" w:hAnsi="Times New Roman" w:cs="Times New Roman"/>
          <w:sz w:val="24"/>
          <w:szCs w:val="24"/>
          <w:lang w:val="en-IN"/>
        </w:rPr>
        <w:t>tion tracking) or interaction data such as mouse movement, keyboard activity, and response patterns.</w:t>
      </w:r>
    </w:p>
    <w:p w14:paraId="6BF7689E" w14:textId="77777777" w:rsidR="006A6B1F" w:rsidRPr="006A6B1F" w:rsidRDefault="006A6B1F" w:rsidP="006A6B1F">
      <w:pPr>
        <w:pStyle w:val="ListParagraph"/>
        <w:spacing w:line="360" w:lineRule="auto"/>
        <w:rPr>
          <w:rFonts w:ascii="Times New Roman" w:hAnsi="Times New Roman" w:cs="Times New Roman"/>
          <w:sz w:val="24"/>
          <w:szCs w:val="24"/>
          <w:lang w:val="en-IN"/>
        </w:rPr>
      </w:pPr>
      <w:r w:rsidRPr="003336FD">
        <w:rPr>
          <w:rFonts w:ascii="Times New Roman" w:hAnsi="Times New Roman" w:cs="Times New Roman"/>
          <w:b/>
          <w:bCs/>
          <w:sz w:val="24"/>
          <w:szCs w:val="24"/>
          <w:lang w:val="en-IN"/>
        </w:rPr>
        <w:t>2. Processing Unit:</w:t>
      </w:r>
      <w:r w:rsidRPr="006A6B1F">
        <w:rPr>
          <w:rFonts w:ascii="Times New Roman" w:hAnsi="Times New Roman" w:cs="Times New Roman"/>
          <w:sz w:val="24"/>
          <w:szCs w:val="24"/>
          <w:lang w:val="en-IN"/>
        </w:rPr>
        <w:br/>
        <w:t xml:space="preserve">The collected data is processed using machine learning algorithms or rule-based logic to </w:t>
      </w:r>
      <w:proofErr w:type="spellStart"/>
      <w:r w:rsidRPr="006A6B1F">
        <w:rPr>
          <w:rFonts w:ascii="Times New Roman" w:hAnsi="Times New Roman" w:cs="Times New Roman"/>
          <w:sz w:val="24"/>
          <w:szCs w:val="24"/>
          <w:lang w:val="en-IN"/>
        </w:rPr>
        <w:t>analyze</w:t>
      </w:r>
      <w:proofErr w:type="spellEnd"/>
      <w:r w:rsidRPr="006A6B1F">
        <w:rPr>
          <w:rFonts w:ascii="Times New Roman" w:hAnsi="Times New Roman" w:cs="Times New Roman"/>
          <w:sz w:val="24"/>
          <w:szCs w:val="24"/>
          <w:lang w:val="en-IN"/>
        </w:rPr>
        <w:t xml:space="preserve"> student </w:t>
      </w:r>
      <w:proofErr w:type="spellStart"/>
      <w:r w:rsidRPr="006A6B1F">
        <w:rPr>
          <w:rFonts w:ascii="Times New Roman" w:hAnsi="Times New Roman" w:cs="Times New Roman"/>
          <w:sz w:val="24"/>
          <w:szCs w:val="24"/>
          <w:lang w:val="en-IN"/>
        </w:rPr>
        <w:t>behavior</w:t>
      </w:r>
      <w:proofErr w:type="spellEnd"/>
      <w:r w:rsidRPr="006A6B1F">
        <w:rPr>
          <w:rFonts w:ascii="Times New Roman" w:hAnsi="Times New Roman" w:cs="Times New Roman"/>
          <w:sz w:val="24"/>
          <w:szCs w:val="24"/>
          <w:lang w:val="en-IN"/>
        </w:rPr>
        <w:t>. Based on predefined parameters, the system classifies engagement levels such as engaged, moderately engaged, or disengaged.</w:t>
      </w:r>
    </w:p>
    <w:p w14:paraId="0D755CE1" w14:textId="77777777" w:rsidR="006A6B1F" w:rsidRPr="006A6B1F" w:rsidRDefault="006A6B1F" w:rsidP="006A6B1F">
      <w:pPr>
        <w:pStyle w:val="ListParagraph"/>
        <w:spacing w:line="360" w:lineRule="auto"/>
        <w:rPr>
          <w:rFonts w:ascii="Times New Roman" w:hAnsi="Times New Roman" w:cs="Times New Roman"/>
          <w:sz w:val="24"/>
          <w:szCs w:val="24"/>
          <w:lang w:val="en-IN"/>
        </w:rPr>
      </w:pPr>
      <w:r w:rsidRPr="003336FD">
        <w:rPr>
          <w:rFonts w:ascii="Times New Roman" w:hAnsi="Times New Roman" w:cs="Times New Roman"/>
          <w:b/>
          <w:bCs/>
          <w:sz w:val="24"/>
          <w:szCs w:val="24"/>
          <w:lang w:val="en-IN"/>
        </w:rPr>
        <w:t>3. Backend &amp; Storage:</w:t>
      </w:r>
      <w:r w:rsidRPr="006A6B1F">
        <w:rPr>
          <w:rFonts w:ascii="Times New Roman" w:hAnsi="Times New Roman" w:cs="Times New Roman"/>
          <w:sz w:val="24"/>
          <w:szCs w:val="24"/>
          <w:lang w:val="en-IN"/>
        </w:rPr>
        <w:br/>
        <w:t>The processed results are sent to the backend server, where they are stored in a database. This allows tracking of engagement history and supports real-time data updates.</w:t>
      </w:r>
    </w:p>
    <w:p w14:paraId="6A78D15E" w14:textId="77777777" w:rsidR="006A6B1F" w:rsidRDefault="006A6B1F" w:rsidP="006A6B1F">
      <w:pPr>
        <w:pStyle w:val="ListParagraph"/>
        <w:spacing w:line="360" w:lineRule="auto"/>
        <w:rPr>
          <w:rFonts w:ascii="Times New Roman" w:hAnsi="Times New Roman" w:cs="Times New Roman"/>
          <w:sz w:val="24"/>
          <w:szCs w:val="24"/>
          <w:lang w:val="en-IN"/>
        </w:rPr>
      </w:pPr>
      <w:r w:rsidRPr="003336FD">
        <w:rPr>
          <w:rFonts w:ascii="Times New Roman" w:hAnsi="Times New Roman" w:cs="Times New Roman"/>
          <w:b/>
          <w:bCs/>
          <w:sz w:val="24"/>
          <w:szCs w:val="24"/>
          <w:lang w:val="en-IN"/>
        </w:rPr>
        <w:lastRenderedPageBreak/>
        <w:t>4. Dashboard / Output Module:</w:t>
      </w:r>
      <w:r w:rsidRPr="006A6B1F">
        <w:rPr>
          <w:rFonts w:ascii="Times New Roman" w:hAnsi="Times New Roman" w:cs="Times New Roman"/>
          <w:sz w:val="24"/>
          <w:szCs w:val="24"/>
          <w:lang w:val="en-IN"/>
        </w:rPr>
        <w:br/>
        <w:t>The final output is displayed on an interactive dashboard. It presents engagement data using charts, graphs, and live indicators, enabling educators to monitor student attention in real time.</w:t>
      </w:r>
    </w:p>
    <w:p w14:paraId="68AE23B2" w14:textId="77777777" w:rsidR="006A6B1F" w:rsidRDefault="006A6B1F" w:rsidP="006A6B1F">
      <w:pPr>
        <w:pStyle w:val="ListParagraph"/>
        <w:spacing w:line="360" w:lineRule="auto"/>
        <w:rPr>
          <w:rFonts w:ascii="Times New Roman" w:hAnsi="Times New Roman" w:cs="Times New Roman"/>
          <w:sz w:val="24"/>
          <w:szCs w:val="24"/>
          <w:lang w:val="en-IN"/>
        </w:rPr>
      </w:pPr>
    </w:p>
    <w:p w14:paraId="5DB2F436" w14:textId="77777777" w:rsidR="006A6B1F" w:rsidRDefault="006A6B1F" w:rsidP="006A6B1F">
      <w:pPr>
        <w:pStyle w:val="ListParagraph"/>
        <w:spacing w:line="360" w:lineRule="auto"/>
        <w:rPr>
          <w:rFonts w:ascii="Times New Roman" w:hAnsi="Times New Roman" w:cs="Times New Roman"/>
          <w:sz w:val="24"/>
          <w:szCs w:val="24"/>
          <w:lang w:val="en-IN"/>
        </w:rPr>
      </w:pPr>
    </w:p>
    <w:p w14:paraId="4C1F38E7" w14:textId="1A4F6169" w:rsidR="006A6B1F" w:rsidRDefault="006A6B1F" w:rsidP="006A6B1F">
      <w:pPr>
        <w:pStyle w:val="ListParagraph"/>
        <w:spacing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258C186" wp14:editId="4BA18935">
            <wp:extent cx="2560571" cy="6401428"/>
            <wp:effectExtent l="0" t="0" r="0" b="0"/>
            <wp:docPr id="9419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765" name="Picture 94197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7639" cy="6419097"/>
                    </a:xfrm>
                    <a:prstGeom prst="rect">
                      <a:avLst/>
                    </a:prstGeom>
                  </pic:spPr>
                </pic:pic>
              </a:graphicData>
            </a:graphic>
          </wp:inline>
        </w:drawing>
      </w:r>
    </w:p>
    <w:p w14:paraId="22EC949F" w14:textId="7F333283" w:rsidR="006A6B1F" w:rsidRDefault="006A6B1F" w:rsidP="006A6B1F">
      <w:pPr>
        <w:pStyle w:val="ListParagraph"/>
        <w:spacing w:line="360" w:lineRule="auto"/>
        <w:rPr>
          <w:rFonts w:ascii="Times New Roman" w:hAnsi="Times New Roman" w:cs="Times New Roman"/>
          <w:sz w:val="24"/>
          <w:szCs w:val="24"/>
          <w:lang w:val="en-IN"/>
        </w:rPr>
      </w:pPr>
    </w:p>
    <w:p w14:paraId="3973B009" w14:textId="77777777" w:rsidR="006A6B1F" w:rsidRDefault="006A6B1F" w:rsidP="006A6B1F">
      <w:pPr>
        <w:pStyle w:val="ListParagraph"/>
        <w:spacing w:line="360" w:lineRule="auto"/>
        <w:rPr>
          <w:rFonts w:ascii="Times New Roman" w:hAnsi="Times New Roman" w:cs="Times New Roman"/>
          <w:sz w:val="24"/>
          <w:szCs w:val="24"/>
          <w:lang w:val="en-IN"/>
        </w:rPr>
      </w:pPr>
    </w:p>
    <w:p w14:paraId="60FAEA8C" w14:textId="77777777" w:rsidR="006A6B1F" w:rsidRDefault="006A6B1F" w:rsidP="006A6B1F">
      <w:pPr>
        <w:pStyle w:val="ListParagraph"/>
        <w:spacing w:line="360" w:lineRule="auto"/>
        <w:rPr>
          <w:rFonts w:ascii="Times New Roman" w:hAnsi="Times New Roman" w:cs="Times New Roman"/>
          <w:sz w:val="24"/>
          <w:szCs w:val="24"/>
          <w:lang w:val="en-IN"/>
        </w:rPr>
      </w:pPr>
    </w:p>
    <w:p w14:paraId="784844B1" w14:textId="77777777" w:rsidR="006A6B1F" w:rsidRPr="003336FD" w:rsidRDefault="006A6B1F" w:rsidP="006A6B1F">
      <w:pPr>
        <w:pStyle w:val="ListParagraph"/>
        <w:spacing w:line="360" w:lineRule="auto"/>
        <w:rPr>
          <w:rFonts w:ascii="Times New Roman" w:hAnsi="Times New Roman" w:cs="Times New Roman"/>
          <w:b/>
          <w:bCs/>
          <w:sz w:val="28"/>
          <w:szCs w:val="28"/>
          <w:lang w:val="en-IN"/>
        </w:rPr>
      </w:pPr>
    </w:p>
    <w:p w14:paraId="6981569C" w14:textId="0C325391" w:rsidR="00EF6C1C" w:rsidRPr="003336FD" w:rsidRDefault="00710896" w:rsidP="003336FD">
      <w:pPr>
        <w:spacing w:line="360" w:lineRule="auto"/>
        <w:rPr>
          <w:rFonts w:ascii="Times New Roman" w:hAnsi="Times New Roman" w:cs="Times New Roman"/>
          <w:b/>
          <w:bCs/>
          <w:sz w:val="28"/>
          <w:szCs w:val="28"/>
        </w:rPr>
      </w:pPr>
      <w:r w:rsidRPr="003336FD">
        <w:rPr>
          <w:rFonts w:ascii="Times New Roman" w:hAnsi="Times New Roman" w:cs="Times New Roman"/>
          <w:b/>
          <w:bCs/>
          <w:sz w:val="28"/>
          <w:szCs w:val="28"/>
        </w:rPr>
        <w:t>6</w:t>
      </w:r>
      <w:r w:rsidR="00EF6C1C" w:rsidRPr="003336FD">
        <w:rPr>
          <w:rFonts w:ascii="Times New Roman" w:hAnsi="Times New Roman" w:cs="Times New Roman"/>
          <w:b/>
          <w:bCs/>
          <w:sz w:val="28"/>
          <w:szCs w:val="28"/>
        </w:rPr>
        <w:t>.2 Hardware/Software Designing</w:t>
      </w:r>
    </w:p>
    <w:p w14:paraId="0A48F887" w14:textId="72F6FBB7" w:rsidR="006A6B1F" w:rsidRPr="003336FD" w:rsidRDefault="006A6B1F" w:rsidP="003336FD">
      <w:pPr>
        <w:pStyle w:val="ListParagraph"/>
        <w:numPr>
          <w:ilvl w:val="0"/>
          <w:numId w:val="16"/>
        </w:numPr>
        <w:rPr>
          <w:rFonts w:ascii="Times New Roman" w:hAnsi="Times New Roman" w:cs="Times New Roman"/>
          <w:sz w:val="24"/>
          <w:szCs w:val="24"/>
          <w:lang w:val="en-IN"/>
        </w:rPr>
      </w:pPr>
      <w:r w:rsidRPr="003336FD">
        <w:rPr>
          <w:rFonts w:ascii="Times New Roman" w:hAnsi="Times New Roman" w:cs="Times New Roman"/>
          <w:sz w:val="24"/>
          <w:szCs w:val="24"/>
          <w:lang w:val="en-IN"/>
        </w:rPr>
        <w:t>Hardware Requirements</w:t>
      </w:r>
    </w:p>
    <w:p w14:paraId="2C730F83" w14:textId="77777777" w:rsidR="006A6B1F" w:rsidRPr="006A6B1F" w:rsidRDefault="006A6B1F" w:rsidP="006A6B1F">
      <w:pPr>
        <w:pStyle w:val="ListParagraph"/>
        <w:numPr>
          <w:ilvl w:val="0"/>
          <w:numId w:val="13"/>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 xml:space="preserve">Processor: Intel i3 or higher (i5 recommended for smoother processing) </w:t>
      </w:r>
    </w:p>
    <w:p w14:paraId="5526DE78" w14:textId="77777777" w:rsidR="006A6B1F" w:rsidRPr="006A6B1F" w:rsidRDefault="006A6B1F" w:rsidP="006A6B1F">
      <w:pPr>
        <w:pStyle w:val="ListParagraph"/>
        <w:numPr>
          <w:ilvl w:val="0"/>
          <w:numId w:val="13"/>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 xml:space="preserve">RAM: Minimum 4 GB (8 GB preferred for real-time processing tasks) </w:t>
      </w:r>
    </w:p>
    <w:p w14:paraId="4F317F2E" w14:textId="77777777" w:rsidR="006A6B1F" w:rsidRPr="006A6B1F" w:rsidRDefault="006A6B1F" w:rsidP="006A6B1F">
      <w:pPr>
        <w:pStyle w:val="ListParagraph"/>
        <w:numPr>
          <w:ilvl w:val="0"/>
          <w:numId w:val="13"/>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 xml:space="preserve">Storage: At least 10 GB free space for datasets, logs, and project files </w:t>
      </w:r>
    </w:p>
    <w:p w14:paraId="38E8DC88" w14:textId="77777777" w:rsidR="006A6B1F" w:rsidRPr="006A6B1F" w:rsidRDefault="006A6B1F" w:rsidP="006A6B1F">
      <w:pPr>
        <w:pStyle w:val="ListParagraph"/>
        <w:numPr>
          <w:ilvl w:val="0"/>
          <w:numId w:val="13"/>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 xml:space="preserve">Webcam (optional): Required only if facial/visual engagement tracking is implemented </w:t>
      </w:r>
    </w:p>
    <w:p w14:paraId="5861188F" w14:textId="77777777" w:rsidR="006A6B1F" w:rsidRDefault="006A6B1F" w:rsidP="006A6B1F">
      <w:pPr>
        <w:pStyle w:val="ListParagraph"/>
        <w:numPr>
          <w:ilvl w:val="0"/>
          <w:numId w:val="13"/>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Internet Connection: Required for real-time dashboard updates (if cloud database is used)</w:t>
      </w:r>
    </w:p>
    <w:p w14:paraId="3C3ED6C8" w14:textId="77777777" w:rsidR="006A6B1F" w:rsidRPr="006A6B1F" w:rsidRDefault="006A6B1F" w:rsidP="006A6B1F">
      <w:pPr>
        <w:pStyle w:val="ListParagraph"/>
        <w:spacing w:line="360" w:lineRule="auto"/>
        <w:rPr>
          <w:rFonts w:ascii="Times New Roman" w:hAnsi="Times New Roman" w:cs="Times New Roman"/>
          <w:sz w:val="24"/>
          <w:szCs w:val="24"/>
          <w:lang w:val="en-IN"/>
        </w:rPr>
      </w:pPr>
    </w:p>
    <w:p w14:paraId="21E4A000" w14:textId="1FF806E9" w:rsidR="00EF6C1C" w:rsidRPr="00567199" w:rsidRDefault="00EF6C1C" w:rsidP="005A26B6">
      <w:pPr>
        <w:pStyle w:val="ListParagraph"/>
        <w:spacing w:line="360" w:lineRule="auto"/>
        <w:rPr>
          <w:rFonts w:ascii="Times New Roman" w:hAnsi="Times New Roman" w:cs="Times New Roman"/>
          <w:color w:val="EE0000"/>
          <w:sz w:val="24"/>
          <w:szCs w:val="24"/>
        </w:rPr>
      </w:pPr>
    </w:p>
    <w:p w14:paraId="5ADAE71B" w14:textId="77777777" w:rsidR="00AB30A9" w:rsidRPr="003336FD" w:rsidRDefault="00EF6C1C" w:rsidP="00710896">
      <w:pPr>
        <w:pStyle w:val="ListParagraph"/>
        <w:numPr>
          <w:ilvl w:val="0"/>
          <w:numId w:val="6"/>
        </w:numPr>
        <w:spacing w:line="360" w:lineRule="auto"/>
        <w:rPr>
          <w:rFonts w:ascii="Times New Roman" w:hAnsi="Times New Roman" w:cs="Times New Roman"/>
          <w:b/>
          <w:bCs/>
          <w:sz w:val="28"/>
          <w:szCs w:val="28"/>
        </w:rPr>
      </w:pPr>
      <w:r w:rsidRPr="003336FD">
        <w:rPr>
          <w:rFonts w:ascii="Times New Roman" w:hAnsi="Times New Roman" w:cs="Times New Roman"/>
          <w:b/>
          <w:bCs/>
          <w:sz w:val="28"/>
          <w:szCs w:val="28"/>
        </w:rPr>
        <w:t>Applications</w:t>
      </w:r>
    </w:p>
    <w:p w14:paraId="52661CBE" w14:textId="77777777" w:rsidR="006A6B1F" w:rsidRPr="006A6B1F" w:rsidRDefault="006A6B1F" w:rsidP="006A6B1F">
      <w:pPr>
        <w:pStyle w:val="ListParagraph"/>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The proposed Real-Time Student Engagement Monitoring Dashboard can be applied in the following areas:</w:t>
      </w:r>
    </w:p>
    <w:p w14:paraId="326981B6" w14:textId="77777777" w:rsidR="006A6B1F" w:rsidRPr="006A6B1F" w:rsidRDefault="006A6B1F" w:rsidP="006A6B1F">
      <w:pPr>
        <w:pStyle w:val="ListParagraph"/>
        <w:numPr>
          <w:ilvl w:val="0"/>
          <w:numId w:val="14"/>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Online Learning Platforms</w:t>
      </w:r>
      <w:r w:rsidRPr="006A6B1F">
        <w:rPr>
          <w:rFonts w:ascii="Times New Roman" w:hAnsi="Times New Roman" w:cs="Times New Roman"/>
          <w:sz w:val="24"/>
          <w:szCs w:val="24"/>
          <w:lang w:val="en-IN"/>
        </w:rPr>
        <w:br/>
        <w:t xml:space="preserve">Used in virtual classrooms to monitor student engagement during live lectures and recorded sessions, helping instructors identify attention levels in real time. </w:t>
      </w:r>
    </w:p>
    <w:p w14:paraId="14A1F10C" w14:textId="77777777" w:rsidR="006A6B1F" w:rsidRPr="006A6B1F" w:rsidRDefault="006A6B1F" w:rsidP="006A6B1F">
      <w:pPr>
        <w:pStyle w:val="ListParagraph"/>
        <w:numPr>
          <w:ilvl w:val="0"/>
          <w:numId w:val="14"/>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Hybrid Classrooms</w:t>
      </w:r>
      <w:r w:rsidRPr="006A6B1F">
        <w:rPr>
          <w:rFonts w:ascii="Times New Roman" w:hAnsi="Times New Roman" w:cs="Times New Roman"/>
          <w:sz w:val="24"/>
          <w:szCs w:val="24"/>
          <w:lang w:val="en-IN"/>
        </w:rPr>
        <w:br/>
        <w:t xml:space="preserve">Applicable in environments where both in-person and online students are present, enabling teachers to track engagement uniformly across both modes. </w:t>
      </w:r>
    </w:p>
    <w:p w14:paraId="23A9093E" w14:textId="2119E220" w:rsidR="006A6B1F" w:rsidRPr="006A6B1F" w:rsidRDefault="006A6B1F" w:rsidP="006A6B1F">
      <w:pPr>
        <w:pStyle w:val="ListParagraph"/>
        <w:numPr>
          <w:ilvl w:val="0"/>
          <w:numId w:val="14"/>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Educational Institutions (Colleges &amp; Universities)</w:t>
      </w:r>
      <w:r w:rsidRPr="006A6B1F">
        <w:rPr>
          <w:rFonts w:ascii="Times New Roman" w:hAnsi="Times New Roman" w:cs="Times New Roman"/>
          <w:sz w:val="24"/>
          <w:szCs w:val="24"/>
          <w:lang w:val="en-IN"/>
        </w:rPr>
        <w:br/>
        <w:t xml:space="preserve">Helps faculty members </w:t>
      </w:r>
      <w:r w:rsidR="003336FD" w:rsidRPr="006A6B1F">
        <w:rPr>
          <w:rFonts w:ascii="Times New Roman" w:hAnsi="Times New Roman" w:cs="Times New Roman"/>
          <w:sz w:val="24"/>
          <w:szCs w:val="24"/>
          <w:lang w:val="en-IN"/>
        </w:rPr>
        <w:t>analyse</w:t>
      </w:r>
      <w:r w:rsidRPr="006A6B1F">
        <w:rPr>
          <w:rFonts w:ascii="Times New Roman" w:hAnsi="Times New Roman" w:cs="Times New Roman"/>
          <w:sz w:val="24"/>
          <w:szCs w:val="24"/>
          <w:lang w:val="en-IN"/>
        </w:rPr>
        <w:t xml:space="preserve"> student participation patterns and improve teaching effectiveness in large classrooms where individual monitoring is difficult. </w:t>
      </w:r>
    </w:p>
    <w:p w14:paraId="26D445A0" w14:textId="77777777" w:rsidR="006A6B1F" w:rsidRPr="006A6B1F" w:rsidRDefault="006A6B1F" w:rsidP="006A6B1F">
      <w:pPr>
        <w:pStyle w:val="ListParagraph"/>
        <w:numPr>
          <w:ilvl w:val="0"/>
          <w:numId w:val="14"/>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t>E-Learning Platforms and EdTech Systems</w:t>
      </w:r>
      <w:r w:rsidRPr="006A6B1F">
        <w:rPr>
          <w:rFonts w:ascii="Times New Roman" w:hAnsi="Times New Roman" w:cs="Times New Roman"/>
          <w:sz w:val="24"/>
          <w:szCs w:val="24"/>
          <w:lang w:val="en-IN"/>
        </w:rPr>
        <w:br/>
        <w:t xml:space="preserve">Can be integrated into learning management systems to enhance analytics by adding engagement-based insights beyond attendance and completion tracking. </w:t>
      </w:r>
    </w:p>
    <w:p w14:paraId="387FC425" w14:textId="77777777" w:rsidR="006A6B1F" w:rsidRPr="006A6B1F" w:rsidRDefault="006A6B1F" w:rsidP="006A6B1F">
      <w:pPr>
        <w:pStyle w:val="ListParagraph"/>
        <w:numPr>
          <w:ilvl w:val="0"/>
          <w:numId w:val="14"/>
        </w:numPr>
        <w:spacing w:line="360" w:lineRule="auto"/>
        <w:rPr>
          <w:rFonts w:ascii="Times New Roman" w:hAnsi="Times New Roman" w:cs="Times New Roman"/>
          <w:color w:val="EE0000"/>
          <w:sz w:val="24"/>
          <w:szCs w:val="24"/>
          <w:lang w:val="en-IN"/>
        </w:rPr>
      </w:pPr>
      <w:r w:rsidRPr="006A6B1F">
        <w:rPr>
          <w:rFonts w:ascii="Times New Roman" w:hAnsi="Times New Roman" w:cs="Times New Roman"/>
          <w:sz w:val="24"/>
          <w:szCs w:val="24"/>
          <w:lang w:val="en-IN"/>
        </w:rPr>
        <w:t>Corporate Training Programs</w:t>
      </w:r>
      <w:r w:rsidRPr="006A6B1F">
        <w:rPr>
          <w:rFonts w:ascii="Times New Roman" w:hAnsi="Times New Roman" w:cs="Times New Roman"/>
          <w:sz w:val="24"/>
          <w:szCs w:val="24"/>
          <w:lang w:val="en-IN"/>
        </w:rPr>
        <w:br/>
        <w:t>Useful in employee training sessions to evaluate attentiveness and participation during workshops, webinars, or skill development programs</w:t>
      </w:r>
      <w:r w:rsidRPr="006A6B1F">
        <w:rPr>
          <w:rFonts w:ascii="Times New Roman" w:hAnsi="Times New Roman" w:cs="Times New Roman"/>
          <w:color w:val="EE0000"/>
          <w:sz w:val="24"/>
          <w:szCs w:val="24"/>
          <w:lang w:val="en-IN"/>
        </w:rPr>
        <w:t xml:space="preserve">. </w:t>
      </w:r>
    </w:p>
    <w:p w14:paraId="1894A20D" w14:textId="29CD3335" w:rsidR="006A6B1F" w:rsidRPr="006A6B1F" w:rsidRDefault="006A6B1F" w:rsidP="006A6B1F">
      <w:pPr>
        <w:pStyle w:val="ListParagraph"/>
        <w:numPr>
          <w:ilvl w:val="0"/>
          <w:numId w:val="14"/>
        </w:numPr>
        <w:spacing w:line="360" w:lineRule="auto"/>
        <w:rPr>
          <w:rFonts w:ascii="Times New Roman" w:hAnsi="Times New Roman" w:cs="Times New Roman"/>
          <w:sz w:val="24"/>
          <w:szCs w:val="24"/>
          <w:lang w:val="en-IN"/>
        </w:rPr>
      </w:pPr>
      <w:r w:rsidRPr="006A6B1F">
        <w:rPr>
          <w:rFonts w:ascii="Times New Roman" w:hAnsi="Times New Roman" w:cs="Times New Roman"/>
          <w:sz w:val="24"/>
          <w:szCs w:val="24"/>
          <w:lang w:val="en-IN"/>
        </w:rPr>
        <w:lastRenderedPageBreak/>
        <w:t>Self-Paced Learning Systems</w:t>
      </w:r>
      <w:r w:rsidRPr="006A6B1F">
        <w:rPr>
          <w:rFonts w:ascii="Times New Roman" w:hAnsi="Times New Roman" w:cs="Times New Roman"/>
          <w:sz w:val="24"/>
          <w:szCs w:val="24"/>
          <w:lang w:val="en-IN"/>
        </w:rPr>
        <w:br/>
        <w:t xml:space="preserve">Can assist in understanding learner </w:t>
      </w:r>
      <w:proofErr w:type="spellStart"/>
      <w:r w:rsidRPr="006A6B1F">
        <w:rPr>
          <w:rFonts w:ascii="Times New Roman" w:hAnsi="Times New Roman" w:cs="Times New Roman"/>
          <w:sz w:val="24"/>
          <w:szCs w:val="24"/>
          <w:lang w:val="en-IN"/>
        </w:rPr>
        <w:t>behavior</w:t>
      </w:r>
      <w:proofErr w:type="spellEnd"/>
      <w:r w:rsidRPr="006A6B1F">
        <w:rPr>
          <w:rFonts w:ascii="Times New Roman" w:hAnsi="Times New Roman" w:cs="Times New Roman"/>
          <w:sz w:val="24"/>
          <w:szCs w:val="24"/>
          <w:lang w:val="en-IN"/>
        </w:rPr>
        <w:t xml:space="preserve"> patterns in self-learning environments by </w:t>
      </w:r>
      <w:proofErr w:type="spellStart"/>
      <w:r w:rsidRPr="006A6B1F">
        <w:rPr>
          <w:rFonts w:ascii="Times New Roman" w:hAnsi="Times New Roman" w:cs="Times New Roman"/>
          <w:sz w:val="24"/>
          <w:szCs w:val="24"/>
          <w:lang w:val="en-IN"/>
        </w:rPr>
        <w:t>analyzing</w:t>
      </w:r>
      <w:proofErr w:type="spellEnd"/>
      <w:r w:rsidRPr="006A6B1F">
        <w:rPr>
          <w:rFonts w:ascii="Times New Roman" w:hAnsi="Times New Roman" w:cs="Times New Roman"/>
          <w:sz w:val="24"/>
          <w:szCs w:val="24"/>
          <w:lang w:val="en-IN"/>
        </w:rPr>
        <w:t xml:space="preserve"> interaction data and progress consistency</w:t>
      </w:r>
      <w:r>
        <w:rPr>
          <w:rFonts w:ascii="Times New Roman" w:hAnsi="Times New Roman" w:cs="Times New Roman"/>
          <w:sz w:val="24"/>
          <w:szCs w:val="24"/>
          <w:lang w:val="en-IN"/>
        </w:rPr>
        <w:t>.</w:t>
      </w:r>
    </w:p>
    <w:p w14:paraId="6F61383A" w14:textId="77777777" w:rsidR="00567199" w:rsidRPr="00EF6C1C" w:rsidRDefault="00567199" w:rsidP="005A26B6">
      <w:pPr>
        <w:pStyle w:val="ListParagraph"/>
        <w:spacing w:line="360" w:lineRule="auto"/>
        <w:rPr>
          <w:rFonts w:ascii="Times New Roman" w:hAnsi="Times New Roman" w:cs="Times New Roman"/>
          <w:sz w:val="24"/>
          <w:szCs w:val="24"/>
        </w:rPr>
      </w:pPr>
    </w:p>
    <w:p w14:paraId="3FDC0904" w14:textId="77777777" w:rsidR="00EF6C1C" w:rsidRPr="00EF6C1C" w:rsidRDefault="00EF6C1C" w:rsidP="00EF6C1C">
      <w:pPr>
        <w:pStyle w:val="ListParagraph"/>
        <w:rPr>
          <w:rFonts w:ascii="Times New Roman" w:hAnsi="Times New Roman" w:cs="Times New Roman"/>
          <w:sz w:val="24"/>
          <w:szCs w:val="24"/>
        </w:rPr>
      </w:pPr>
    </w:p>
    <w:p w14:paraId="7752C21B" w14:textId="77777777" w:rsidR="00EF6C1C" w:rsidRDefault="00EF6C1C" w:rsidP="00EF6C1C">
      <w:pPr>
        <w:pStyle w:val="ListParagraph"/>
        <w:rPr>
          <w:rFonts w:ascii="Times New Roman" w:hAnsi="Times New Roman" w:cs="Times New Roman"/>
          <w:b/>
          <w:bCs/>
          <w:sz w:val="24"/>
          <w:szCs w:val="24"/>
        </w:rPr>
      </w:pPr>
      <w:r w:rsidRPr="00EF6C1C">
        <w:rPr>
          <w:rFonts w:ascii="Times New Roman" w:hAnsi="Times New Roman" w:cs="Times New Roman"/>
          <w:b/>
          <w:bCs/>
          <w:sz w:val="24"/>
          <w:szCs w:val="24"/>
        </w:rPr>
        <w:t>REFERENCES</w:t>
      </w:r>
    </w:p>
    <w:p w14:paraId="4D4AB549"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r w:rsidRPr="0062119E">
        <w:rPr>
          <w:rFonts w:ascii="Times New Roman" w:hAnsi="Times New Roman" w:cs="Times New Roman"/>
          <w:color w:val="000000" w:themeColor="text1"/>
          <w:sz w:val="24"/>
          <w:szCs w:val="24"/>
          <w:lang w:val="en-IN"/>
        </w:rPr>
        <w:t>OpenCV Official Documentation</w:t>
      </w:r>
      <w:r w:rsidRPr="0062119E">
        <w:rPr>
          <w:rFonts w:ascii="Times New Roman" w:hAnsi="Times New Roman" w:cs="Times New Roman"/>
          <w:color w:val="000000" w:themeColor="text1"/>
          <w:sz w:val="24"/>
          <w:szCs w:val="24"/>
          <w:lang w:val="en-IN"/>
        </w:rPr>
        <w:br/>
        <w:t xml:space="preserve">Reference for computer vision concepts, face detection, and image processing techniques. </w:t>
      </w:r>
    </w:p>
    <w:p w14:paraId="46199A45"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6" w:tgtFrame="_new" w:history="1">
        <w:r w:rsidRPr="0062119E">
          <w:rPr>
            <w:rStyle w:val="Hyperlink"/>
            <w:rFonts w:ascii="Times New Roman" w:hAnsi="Times New Roman" w:cs="Times New Roman"/>
            <w:color w:val="000000" w:themeColor="text1"/>
            <w:sz w:val="24"/>
            <w:szCs w:val="24"/>
            <w:lang w:val="en-IN"/>
          </w:rPr>
          <w:t>Scikit-learn Documentation</w:t>
        </w:r>
      </w:hyperlink>
      <w:r w:rsidRPr="0062119E">
        <w:rPr>
          <w:rFonts w:ascii="Times New Roman" w:hAnsi="Times New Roman" w:cs="Times New Roman"/>
          <w:color w:val="000000" w:themeColor="text1"/>
          <w:sz w:val="24"/>
          <w:szCs w:val="24"/>
          <w:lang w:val="en-IN"/>
        </w:rPr>
        <w:br/>
        <w:t xml:space="preserve">Used for understanding machine learning classification methods and data analysis techniques. </w:t>
      </w:r>
    </w:p>
    <w:p w14:paraId="5F40205B"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7" w:tgtFrame="_new" w:history="1">
        <w:r w:rsidRPr="0062119E">
          <w:rPr>
            <w:rStyle w:val="Hyperlink"/>
            <w:rFonts w:ascii="Times New Roman" w:hAnsi="Times New Roman" w:cs="Times New Roman"/>
            <w:color w:val="000000" w:themeColor="text1"/>
            <w:sz w:val="24"/>
            <w:szCs w:val="24"/>
            <w:lang w:val="en-IN"/>
          </w:rPr>
          <w:t>TensorFlow Documentation</w:t>
        </w:r>
      </w:hyperlink>
      <w:r w:rsidRPr="0062119E">
        <w:rPr>
          <w:rFonts w:ascii="Times New Roman" w:hAnsi="Times New Roman" w:cs="Times New Roman"/>
          <w:color w:val="000000" w:themeColor="text1"/>
          <w:sz w:val="24"/>
          <w:szCs w:val="24"/>
          <w:lang w:val="en-IN"/>
        </w:rPr>
        <w:br/>
        <w:t xml:space="preserve">Reference for AI and deep learning concepts related to engagement detection. </w:t>
      </w:r>
    </w:p>
    <w:p w14:paraId="3A26345A"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8" w:tgtFrame="_new" w:history="1">
        <w:r w:rsidRPr="0062119E">
          <w:rPr>
            <w:rStyle w:val="Hyperlink"/>
            <w:rFonts w:ascii="Times New Roman" w:hAnsi="Times New Roman" w:cs="Times New Roman"/>
            <w:color w:val="000000" w:themeColor="text1"/>
            <w:sz w:val="24"/>
            <w:szCs w:val="24"/>
            <w:lang w:val="en-IN"/>
          </w:rPr>
          <w:t>Flask Documentation</w:t>
        </w:r>
      </w:hyperlink>
      <w:r w:rsidRPr="0062119E">
        <w:rPr>
          <w:rFonts w:ascii="Times New Roman" w:hAnsi="Times New Roman" w:cs="Times New Roman"/>
          <w:color w:val="000000" w:themeColor="text1"/>
          <w:sz w:val="24"/>
          <w:szCs w:val="24"/>
          <w:lang w:val="en-IN"/>
        </w:rPr>
        <w:br/>
        <w:t xml:space="preserve">Used for backend framework concepts and API integration. </w:t>
      </w:r>
    </w:p>
    <w:p w14:paraId="66B32CBF"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9" w:tgtFrame="_new" w:history="1">
        <w:r w:rsidRPr="0062119E">
          <w:rPr>
            <w:rStyle w:val="Hyperlink"/>
            <w:rFonts w:ascii="Times New Roman" w:hAnsi="Times New Roman" w:cs="Times New Roman"/>
            <w:color w:val="000000" w:themeColor="text1"/>
            <w:sz w:val="24"/>
            <w:szCs w:val="24"/>
            <w:lang w:val="en-IN"/>
          </w:rPr>
          <w:t>Firebase Documentation</w:t>
        </w:r>
      </w:hyperlink>
      <w:r w:rsidRPr="0062119E">
        <w:rPr>
          <w:rFonts w:ascii="Times New Roman" w:hAnsi="Times New Roman" w:cs="Times New Roman"/>
          <w:color w:val="000000" w:themeColor="text1"/>
          <w:sz w:val="24"/>
          <w:szCs w:val="24"/>
          <w:lang w:val="en-IN"/>
        </w:rPr>
        <w:br/>
        <w:t xml:space="preserve">Reference for real-time database and cloud integration. </w:t>
      </w:r>
    </w:p>
    <w:p w14:paraId="02C8833E"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10" w:tgtFrame="_new" w:history="1">
        <w:r w:rsidRPr="0062119E">
          <w:rPr>
            <w:rStyle w:val="Hyperlink"/>
            <w:rFonts w:ascii="Times New Roman" w:hAnsi="Times New Roman" w:cs="Times New Roman"/>
            <w:color w:val="000000" w:themeColor="text1"/>
            <w:sz w:val="24"/>
            <w:szCs w:val="24"/>
            <w:lang w:val="en-IN"/>
          </w:rPr>
          <w:t>Chart.js Documentation</w:t>
        </w:r>
      </w:hyperlink>
      <w:r w:rsidRPr="0062119E">
        <w:rPr>
          <w:rFonts w:ascii="Times New Roman" w:hAnsi="Times New Roman" w:cs="Times New Roman"/>
          <w:color w:val="000000" w:themeColor="text1"/>
          <w:sz w:val="24"/>
          <w:szCs w:val="24"/>
          <w:lang w:val="en-IN"/>
        </w:rPr>
        <w:br/>
        <w:t xml:space="preserve">Used for dashboard visualization and graphical representation techniques. </w:t>
      </w:r>
    </w:p>
    <w:p w14:paraId="615F8B8E"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11" w:tgtFrame="_new" w:history="1">
        <w:r w:rsidRPr="0062119E">
          <w:rPr>
            <w:rStyle w:val="Hyperlink"/>
            <w:rFonts w:ascii="Times New Roman" w:hAnsi="Times New Roman" w:cs="Times New Roman"/>
            <w:color w:val="000000" w:themeColor="text1"/>
            <w:sz w:val="24"/>
            <w:szCs w:val="24"/>
            <w:lang w:val="en-IN"/>
          </w:rPr>
          <w:t>Google Classroom</w:t>
        </w:r>
      </w:hyperlink>
      <w:r w:rsidRPr="0062119E">
        <w:rPr>
          <w:rFonts w:ascii="Times New Roman" w:hAnsi="Times New Roman" w:cs="Times New Roman"/>
          <w:color w:val="000000" w:themeColor="text1"/>
          <w:sz w:val="24"/>
          <w:szCs w:val="24"/>
          <w:lang w:val="en-IN"/>
        </w:rPr>
        <w:br/>
        <w:t xml:space="preserve">Studied as an example of an existing online learning management platform. </w:t>
      </w:r>
    </w:p>
    <w:p w14:paraId="2979C2F9"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12" w:tgtFrame="_new" w:history="1">
        <w:r w:rsidRPr="0062119E">
          <w:rPr>
            <w:rStyle w:val="Hyperlink"/>
            <w:rFonts w:ascii="Times New Roman" w:hAnsi="Times New Roman" w:cs="Times New Roman"/>
            <w:color w:val="000000" w:themeColor="text1"/>
            <w:sz w:val="24"/>
            <w:szCs w:val="24"/>
            <w:lang w:val="en-IN"/>
          </w:rPr>
          <w:t>Zoom Video Communications</w:t>
        </w:r>
      </w:hyperlink>
      <w:r w:rsidRPr="0062119E">
        <w:rPr>
          <w:rFonts w:ascii="Times New Roman" w:hAnsi="Times New Roman" w:cs="Times New Roman"/>
          <w:color w:val="000000" w:themeColor="text1"/>
          <w:sz w:val="24"/>
          <w:szCs w:val="24"/>
          <w:lang w:val="en-IN"/>
        </w:rPr>
        <w:br/>
        <w:t xml:space="preserve">Referenced for understanding online classroom interaction environments. </w:t>
      </w:r>
    </w:p>
    <w:p w14:paraId="3F3982A7"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hyperlink r:id="rId13" w:tgtFrame="_new" w:history="1">
        <w:r w:rsidRPr="0062119E">
          <w:rPr>
            <w:rStyle w:val="Hyperlink"/>
            <w:rFonts w:ascii="Times New Roman" w:hAnsi="Times New Roman" w:cs="Times New Roman"/>
            <w:color w:val="000000" w:themeColor="text1"/>
            <w:sz w:val="24"/>
            <w:szCs w:val="24"/>
            <w:lang w:val="en-IN"/>
          </w:rPr>
          <w:t>Microsoft Teams</w:t>
        </w:r>
      </w:hyperlink>
      <w:r w:rsidRPr="0062119E">
        <w:rPr>
          <w:rFonts w:ascii="Times New Roman" w:hAnsi="Times New Roman" w:cs="Times New Roman"/>
          <w:color w:val="000000" w:themeColor="text1"/>
          <w:sz w:val="24"/>
          <w:szCs w:val="24"/>
          <w:lang w:val="en-IN"/>
        </w:rPr>
        <w:br/>
        <w:t xml:space="preserve">Studied for virtual classroom collaboration and participation systems. </w:t>
      </w:r>
    </w:p>
    <w:p w14:paraId="1C56235A"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r w:rsidRPr="0062119E">
        <w:rPr>
          <w:rFonts w:ascii="Times New Roman" w:hAnsi="Times New Roman" w:cs="Times New Roman"/>
          <w:color w:val="000000" w:themeColor="text1"/>
          <w:sz w:val="24"/>
          <w:szCs w:val="24"/>
          <w:lang w:val="en-IN"/>
        </w:rPr>
        <w:t>IEEE Xplore Digital Library</w:t>
      </w:r>
      <w:r w:rsidRPr="0062119E">
        <w:rPr>
          <w:rFonts w:ascii="Times New Roman" w:hAnsi="Times New Roman" w:cs="Times New Roman"/>
          <w:color w:val="000000" w:themeColor="text1"/>
          <w:sz w:val="24"/>
          <w:szCs w:val="24"/>
          <w:lang w:val="en-IN"/>
        </w:rPr>
        <w:br/>
        <w:t xml:space="preserve">Research papers related to student engagement monitoring, learning analytics, and machine learning applications in education. </w:t>
      </w:r>
    </w:p>
    <w:p w14:paraId="2F96EFA4" w14:textId="77777777" w:rsidR="0062119E" w:rsidRPr="0062119E" w:rsidRDefault="0062119E" w:rsidP="0062119E">
      <w:pPr>
        <w:pStyle w:val="ListParagraph"/>
        <w:numPr>
          <w:ilvl w:val="0"/>
          <w:numId w:val="17"/>
        </w:numPr>
        <w:rPr>
          <w:rFonts w:ascii="Times New Roman" w:hAnsi="Times New Roman" w:cs="Times New Roman"/>
          <w:color w:val="000000" w:themeColor="text1"/>
          <w:sz w:val="24"/>
          <w:szCs w:val="24"/>
          <w:lang w:val="en-IN"/>
        </w:rPr>
      </w:pPr>
      <w:r w:rsidRPr="0062119E">
        <w:rPr>
          <w:rFonts w:ascii="Times New Roman" w:hAnsi="Times New Roman" w:cs="Times New Roman"/>
          <w:color w:val="000000" w:themeColor="text1"/>
          <w:sz w:val="24"/>
          <w:szCs w:val="24"/>
          <w:lang w:val="en-IN"/>
        </w:rPr>
        <w:t>Elsevier / ScienceDirect Publications</w:t>
      </w:r>
      <w:r w:rsidRPr="0062119E">
        <w:rPr>
          <w:rFonts w:ascii="Times New Roman" w:hAnsi="Times New Roman" w:cs="Times New Roman"/>
          <w:color w:val="000000" w:themeColor="text1"/>
          <w:sz w:val="24"/>
          <w:szCs w:val="24"/>
          <w:lang w:val="en-IN"/>
        </w:rPr>
        <w:br/>
        <w:t xml:space="preserve">Survey papers and studies on online learning analytics and engagement detection systems. </w:t>
      </w:r>
    </w:p>
    <w:p w14:paraId="3CED75FA" w14:textId="50B72798" w:rsidR="00EF6C1C" w:rsidRPr="0062119E" w:rsidRDefault="00EF6C1C" w:rsidP="00EF6C1C">
      <w:pPr>
        <w:pStyle w:val="ListParagraph"/>
        <w:rPr>
          <w:rFonts w:ascii="Times New Roman" w:hAnsi="Times New Roman" w:cs="Times New Roman"/>
          <w:color w:val="000000" w:themeColor="text1"/>
          <w:sz w:val="24"/>
          <w:szCs w:val="24"/>
        </w:rPr>
      </w:pPr>
    </w:p>
    <w:p w14:paraId="7CD3CE82" w14:textId="77777777" w:rsidR="00EF6C1C" w:rsidRDefault="00EF6C1C" w:rsidP="00EF6C1C">
      <w:pPr>
        <w:pStyle w:val="ListParagraph"/>
        <w:rPr>
          <w:rFonts w:ascii="Times New Roman" w:hAnsi="Times New Roman" w:cs="Times New Roman"/>
          <w:sz w:val="24"/>
          <w:szCs w:val="24"/>
        </w:rPr>
      </w:pPr>
    </w:p>
    <w:p w14:paraId="64A6577F" w14:textId="77777777" w:rsidR="00EF6C1C" w:rsidRPr="00EF6C1C" w:rsidRDefault="00EF6C1C" w:rsidP="00EF6C1C">
      <w:pPr>
        <w:pStyle w:val="ListParagraph"/>
        <w:rPr>
          <w:rFonts w:ascii="Times New Roman" w:hAnsi="Times New Roman" w:cs="Times New Roman"/>
          <w:sz w:val="24"/>
          <w:szCs w:val="24"/>
        </w:rPr>
      </w:pPr>
    </w:p>
    <w:p w14:paraId="5C779028" w14:textId="77777777" w:rsidR="00EF6C1C" w:rsidRPr="00EF6C1C" w:rsidRDefault="00EF6C1C" w:rsidP="00EF6C1C">
      <w:pPr>
        <w:pStyle w:val="ListParagraph"/>
        <w:rPr>
          <w:rFonts w:ascii="Times New Roman" w:hAnsi="Times New Roman" w:cs="Times New Roman"/>
          <w:sz w:val="24"/>
          <w:szCs w:val="24"/>
        </w:rPr>
      </w:pPr>
    </w:p>
    <w:p w14:paraId="71E23362" w14:textId="77777777" w:rsidR="00EF6C1C" w:rsidRPr="00EF6C1C" w:rsidRDefault="00EF6C1C" w:rsidP="00EF6C1C">
      <w:pPr>
        <w:pStyle w:val="ListParagraph"/>
        <w:rPr>
          <w:rFonts w:ascii="Times New Roman" w:hAnsi="Times New Roman" w:cs="Times New Roman"/>
          <w:b/>
          <w:bCs/>
          <w:sz w:val="24"/>
          <w:szCs w:val="24"/>
        </w:rPr>
      </w:pPr>
    </w:p>
    <w:p w14:paraId="33A9F529" w14:textId="77777777" w:rsidR="0062119E" w:rsidRDefault="0062119E" w:rsidP="0022310F">
      <w:pPr>
        <w:spacing w:after="0" w:line="360" w:lineRule="auto"/>
        <w:jc w:val="both"/>
        <w:rPr>
          <w:rFonts w:ascii="Times New Roman" w:hAnsi="Times New Roman" w:cs="Times New Roman"/>
          <w:b/>
          <w:sz w:val="28"/>
          <w:szCs w:val="24"/>
          <w:lang w:val="en-IN"/>
        </w:rPr>
      </w:pPr>
    </w:p>
    <w:p w14:paraId="15584087" w14:textId="77777777" w:rsidR="0062119E" w:rsidRDefault="0062119E" w:rsidP="0022310F">
      <w:pPr>
        <w:spacing w:after="0" w:line="360" w:lineRule="auto"/>
        <w:jc w:val="both"/>
        <w:rPr>
          <w:rFonts w:ascii="Times New Roman" w:hAnsi="Times New Roman" w:cs="Times New Roman"/>
          <w:b/>
          <w:sz w:val="28"/>
          <w:szCs w:val="24"/>
          <w:lang w:val="en-IN"/>
        </w:rPr>
      </w:pPr>
    </w:p>
    <w:p w14:paraId="041AA8CD" w14:textId="77777777" w:rsidR="0062119E" w:rsidRDefault="0062119E" w:rsidP="0022310F">
      <w:pPr>
        <w:spacing w:after="0" w:line="360" w:lineRule="auto"/>
        <w:jc w:val="both"/>
        <w:rPr>
          <w:rFonts w:ascii="Times New Roman" w:hAnsi="Times New Roman" w:cs="Times New Roman"/>
          <w:b/>
          <w:sz w:val="28"/>
          <w:szCs w:val="24"/>
          <w:lang w:val="en-IN"/>
        </w:rPr>
      </w:pPr>
    </w:p>
    <w:p w14:paraId="2AFD00E2" w14:textId="77777777" w:rsidR="0062119E" w:rsidRDefault="0062119E" w:rsidP="0022310F">
      <w:pPr>
        <w:spacing w:after="0" w:line="360" w:lineRule="auto"/>
        <w:jc w:val="both"/>
        <w:rPr>
          <w:rFonts w:ascii="Times New Roman" w:hAnsi="Times New Roman" w:cs="Times New Roman"/>
          <w:b/>
          <w:sz w:val="28"/>
          <w:szCs w:val="24"/>
          <w:lang w:val="en-IN"/>
        </w:rPr>
      </w:pPr>
    </w:p>
    <w:p w14:paraId="0DDA232D" w14:textId="0DCA7527" w:rsidR="0022310F" w:rsidRDefault="0022310F" w:rsidP="0022310F">
      <w:pPr>
        <w:spacing w:after="0"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lastRenderedPageBreak/>
        <w:t>Guided By:</w:t>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t>Group Members:</w:t>
      </w:r>
    </w:p>
    <w:p w14:paraId="04843078" w14:textId="257855DB" w:rsidR="0022310F" w:rsidRDefault="0022310F" w:rsidP="0022310F">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Prof. </w:t>
      </w:r>
      <w:r w:rsidR="006A6B1F" w:rsidRPr="006A6B1F">
        <w:rPr>
          <w:rFonts w:ascii="Times New Roman" w:hAnsi="Times New Roman" w:cs="Times New Roman"/>
          <w:sz w:val="24"/>
          <w:szCs w:val="24"/>
          <w:lang w:val="en-IN"/>
        </w:rPr>
        <w:t>Brajesh Chaturvedi</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006A6B1F">
        <w:rPr>
          <w:rFonts w:ascii="Times New Roman" w:hAnsi="Times New Roman" w:cs="Times New Roman"/>
          <w:sz w:val="24"/>
          <w:szCs w:val="24"/>
          <w:lang w:val="en-IN"/>
        </w:rPr>
        <w:t>Divyanshi Yadav</w:t>
      </w:r>
      <w:r>
        <w:rPr>
          <w:rFonts w:ascii="Times New Roman" w:hAnsi="Times New Roman" w:cs="Times New Roman"/>
          <w:sz w:val="24"/>
          <w:szCs w:val="24"/>
          <w:lang w:val="en-IN"/>
        </w:rPr>
        <w:t xml:space="preserve"> (</w:t>
      </w:r>
      <w:r w:rsidR="006A6B1F">
        <w:rPr>
          <w:rFonts w:ascii="Times New Roman" w:hAnsi="Times New Roman" w:cs="Times New Roman"/>
          <w:sz w:val="24"/>
          <w:szCs w:val="24"/>
          <w:lang w:val="en-IN"/>
        </w:rPr>
        <w:t>0827CD231029</w:t>
      </w:r>
      <w:r>
        <w:rPr>
          <w:rFonts w:ascii="Times New Roman" w:hAnsi="Times New Roman" w:cs="Times New Roman"/>
          <w:sz w:val="24"/>
          <w:szCs w:val="24"/>
          <w:lang w:val="en-IN"/>
        </w:rPr>
        <w:t>)</w:t>
      </w:r>
    </w:p>
    <w:p w14:paraId="5E442B22" w14:textId="2796B5D4" w:rsidR="0022310F" w:rsidRDefault="006A6B1F" w:rsidP="0022310F">
      <w:pPr>
        <w:spacing w:after="0" w:line="360" w:lineRule="auto"/>
        <w:ind w:left="5040" w:firstLine="720"/>
        <w:jc w:val="both"/>
        <w:rPr>
          <w:rFonts w:ascii="Times New Roman" w:hAnsi="Times New Roman" w:cs="Times New Roman"/>
          <w:sz w:val="24"/>
          <w:szCs w:val="24"/>
          <w:lang w:val="en-IN"/>
        </w:rPr>
      </w:pPr>
      <w:r>
        <w:rPr>
          <w:rFonts w:ascii="Times New Roman" w:hAnsi="Times New Roman" w:cs="Times New Roman"/>
          <w:sz w:val="24"/>
          <w:szCs w:val="24"/>
          <w:lang w:val="en-IN"/>
        </w:rPr>
        <w:t>Kartikey Shivhare</w:t>
      </w:r>
      <w:r w:rsidR="0022310F">
        <w:rPr>
          <w:rFonts w:ascii="Times New Roman" w:hAnsi="Times New Roman" w:cs="Times New Roman"/>
          <w:sz w:val="24"/>
          <w:szCs w:val="24"/>
          <w:lang w:val="en-IN"/>
        </w:rPr>
        <w:t xml:space="preserve"> (</w:t>
      </w:r>
      <w:r>
        <w:rPr>
          <w:rFonts w:ascii="Times New Roman" w:hAnsi="Times New Roman" w:cs="Times New Roman"/>
          <w:sz w:val="24"/>
          <w:szCs w:val="24"/>
          <w:lang w:val="en-IN"/>
        </w:rPr>
        <w:t>0827CD231040</w:t>
      </w:r>
      <w:r w:rsidR="0022310F">
        <w:rPr>
          <w:rFonts w:ascii="Times New Roman" w:hAnsi="Times New Roman" w:cs="Times New Roman"/>
          <w:sz w:val="24"/>
          <w:szCs w:val="24"/>
          <w:lang w:val="en-IN"/>
        </w:rPr>
        <w:t>)</w:t>
      </w:r>
    </w:p>
    <w:p w14:paraId="78379263" w14:textId="70887EBE" w:rsidR="0022310F" w:rsidRDefault="003336FD" w:rsidP="0022310F">
      <w:pPr>
        <w:spacing w:after="0" w:line="360" w:lineRule="auto"/>
        <w:ind w:left="5040" w:firstLine="720"/>
        <w:jc w:val="both"/>
        <w:rPr>
          <w:rFonts w:ascii="Times New Roman" w:hAnsi="Times New Roman" w:cs="Times New Roman"/>
          <w:sz w:val="24"/>
          <w:szCs w:val="24"/>
          <w:lang w:val="en-IN"/>
        </w:rPr>
      </w:pPr>
      <w:r>
        <w:rPr>
          <w:rFonts w:ascii="Times New Roman" w:hAnsi="Times New Roman" w:cs="Times New Roman"/>
          <w:sz w:val="24"/>
          <w:szCs w:val="24"/>
          <w:lang w:val="en-IN"/>
        </w:rPr>
        <w:t>Manas Singh Panwar</w:t>
      </w:r>
      <w:r w:rsidR="0022310F">
        <w:rPr>
          <w:rFonts w:ascii="Times New Roman" w:hAnsi="Times New Roman" w:cs="Times New Roman"/>
          <w:sz w:val="24"/>
          <w:szCs w:val="24"/>
          <w:lang w:val="en-IN"/>
        </w:rPr>
        <w:t xml:space="preserve"> (</w:t>
      </w:r>
      <w:r>
        <w:rPr>
          <w:rFonts w:ascii="Times New Roman" w:hAnsi="Times New Roman" w:cs="Times New Roman"/>
          <w:sz w:val="24"/>
          <w:szCs w:val="24"/>
          <w:lang w:val="en-IN"/>
        </w:rPr>
        <w:t>0827CD231048</w:t>
      </w:r>
      <w:r w:rsidR="0022310F">
        <w:rPr>
          <w:rFonts w:ascii="Times New Roman" w:hAnsi="Times New Roman" w:cs="Times New Roman"/>
          <w:sz w:val="24"/>
          <w:szCs w:val="24"/>
          <w:lang w:val="en-IN"/>
        </w:rPr>
        <w:t>)</w:t>
      </w:r>
    </w:p>
    <w:p w14:paraId="06F7D468" w14:textId="1B5225F9" w:rsidR="0022310F" w:rsidRDefault="003336FD" w:rsidP="0022310F">
      <w:pPr>
        <w:spacing w:after="0" w:line="360" w:lineRule="auto"/>
        <w:ind w:left="5040" w:firstLine="720"/>
        <w:jc w:val="both"/>
        <w:rPr>
          <w:rFonts w:ascii="Times New Roman" w:hAnsi="Times New Roman" w:cs="Times New Roman"/>
          <w:sz w:val="24"/>
          <w:szCs w:val="24"/>
          <w:lang w:val="en-IN"/>
        </w:rPr>
      </w:pPr>
      <w:r>
        <w:rPr>
          <w:rFonts w:ascii="Times New Roman" w:hAnsi="Times New Roman" w:cs="Times New Roman"/>
          <w:sz w:val="24"/>
          <w:szCs w:val="24"/>
          <w:lang w:val="en-IN"/>
        </w:rPr>
        <w:t>Poornima Mandloi</w:t>
      </w:r>
      <w:r w:rsidR="0022310F">
        <w:rPr>
          <w:rFonts w:ascii="Times New Roman" w:hAnsi="Times New Roman" w:cs="Times New Roman"/>
          <w:sz w:val="24"/>
          <w:szCs w:val="24"/>
          <w:lang w:val="en-IN"/>
        </w:rPr>
        <w:t xml:space="preserve"> (</w:t>
      </w:r>
      <w:r>
        <w:rPr>
          <w:rFonts w:ascii="Times New Roman" w:hAnsi="Times New Roman" w:cs="Times New Roman"/>
          <w:sz w:val="24"/>
          <w:szCs w:val="24"/>
          <w:lang w:val="en-IN"/>
        </w:rPr>
        <w:t>0827CD231053</w:t>
      </w:r>
      <w:r w:rsidR="0022310F">
        <w:rPr>
          <w:rFonts w:ascii="Times New Roman" w:hAnsi="Times New Roman" w:cs="Times New Roman"/>
          <w:sz w:val="24"/>
          <w:szCs w:val="24"/>
          <w:lang w:val="en-IN"/>
        </w:rPr>
        <w:t>)</w:t>
      </w:r>
    </w:p>
    <w:p w14:paraId="542E9CB2" w14:textId="77777777" w:rsidR="001263EE" w:rsidRDefault="001263EE" w:rsidP="0022310F">
      <w:pPr>
        <w:spacing w:after="0" w:line="360" w:lineRule="auto"/>
        <w:ind w:left="5040" w:firstLine="720"/>
        <w:jc w:val="both"/>
        <w:rPr>
          <w:rFonts w:ascii="Times New Roman" w:hAnsi="Times New Roman" w:cs="Times New Roman"/>
          <w:sz w:val="24"/>
          <w:szCs w:val="24"/>
          <w:lang w:val="en-IN"/>
        </w:rPr>
      </w:pPr>
    </w:p>
    <w:p w14:paraId="3DFE9B32" w14:textId="7E160AA6" w:rsidR="001263EE" w:rsidRPr="001263EE" w:rsidRDefault="001263EE" w:rsidP="001263EE">
      <w:pPr>
        <w:spacing w:after="0" w:line="360" w:lineRule="auto"/>
        <w:jc w:val="both"/>
        <w:rPr>
          <w:rFonts w:ascii="Times New Roman" w:hAnsi="Times New Roman" w:cs="Times New Roman"/>
          <w:b/>
          <w:bCs/>
          <w:sz w:val="28"/>
          <w:szCs w:val="28"/>
          <w:lang w:val="en-IN"/>
        </w:rPr>
      </w:pPr>
      <w:r w:rsidRPr="001263EE">
        <w:rPr>
          <w:rFonts w:ascii="Times New Roman" w:hAnsi="Times New Roman" w:cs="Times New Roman"/>
          <w:b/>
          <w:bCs/>
          <w:sz w:val="28"/>
          <w:szCs w:val="28"/>
          <w:lang w:val="en-IN"/>
        </w:rPr>
        <w:t xml:space="preserve">Project </w:t>
      </w:r>
      <w:r w:rsidR="003336FD" w:rsidRPr="001263EE">
        <w:rPr>
          <w:rFonts w:ascii="Times New Roman" w:hAnsi="Times New Roman" w:cs="Times New Roman"/>
          <w:b/>
          <w:bCs/>
          <w:sz w:val="28"/>
          <w:szCs w:val="28"/>
          <w:lang w:val="en-IN"/>
        </w:rPr>
        <w:t>In charge</w:t>
      </w:r>
    </w:p>
    <w:p w14:paraId="549FEB82" w14:textId="5082F944" w:rsidR="001263EE" w:rsidRDefault="001263EE" w:rsidP="001263EE">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Prof. </w:t>
      </w:r>
      <w:r w:rsidR="006A6B1F">
        <w:rPr>
          <w:rFonts w:ascii="Times New Roman" w:hAnsi="Times New Roman" w:cs="Times New Roman"/>
          <w:sz w:val="24"/>
          <w:szCs w:val="24"/>
          <w:lang w:val="en-IN"/>
        </w:rPr>
        <w:t>Mayank Bhatt</w:t>
      </w:r>
    </w:p>
    <w:p w14:paraId="7C692EEF" w14:textId="61ED34AC" w:rsidR="001263EE" w:rsidRPr="001263EE" w:rsidRDefault="001263EE" w:rsidP="001263EE">
      <w:pPr>
        <w:spacing w:after="0" w:line="360" w:lineRule="auto"/>
        <w:jc w:val="both"/>
        <w:rPr>
          <w:rFonts w:ascii="Times New Roman" w:hAnsi="Times New Roman" w:cs="Times New Roman"/>
          <w:b/>
          <w:bCs/>
          <w:sz w:val="24"/>
          <w:szCs w:val="24"/>
          <w:lang w:val="en-IN"/>
        </w:rPr>
      </w:pPr>
    </w:p>
    <w:p w14:paraId="44DF1C8B" w14:textId="541D0FE0" w:rsidR="00EF6C1C" w:rsidRPr="0062119E" w:rsidRDefault="00EF6C1C" w:rsidP="0062119E">
      <w:pPr>
        <w:rPr>
          <w:rFonts w:ascii="Times New Roman" w:hAnsi="Times New Roman" w:cs="Times New Roman"/>
          <w:sz w:val="24"/>
          <w:szCs w:val="24"/>
        </w:rPr>
      </w:pPr>
    </w:p>
    <w:p w14:paraId="3E56D88A" w14:textId="77777777" w:rsidR="00AB30A9" w:rsidRPr="00EF6C1C" w:rsidRDefault="00AB30A9" w:rsidP="00AB30A9">
      <w:pPr>
        <w:pStyle w:val="ListParagraph"/>
        <w:rPr>
          <w:rFonts w:ascii="Times New Roman" w:hAnsi="Times New Roman" w:cs="Times New Roman"/>
          <w:sz w:val="24"/>
          <w:szCs w:val="24"/>
        </w:rPr>
      </w:pPr>
    </w:p>
    <w:p w14:paraId="24BDEA05" w14:textId="77777777" w:rsidR="00AB30A9" w:rsidRPr="00EF6C1C" w:rsidRDefault="00AB30A9" w:rsidP="00AB30A9">
      <w:pPr>
        <w:ind w:left="720"/>
        <w:rPr>
          <w:rFonts w:ascii="Times New Roman" w:hAnsi="Times New Roman" w:cs="Times New Roman"/>
          <w:sz w:val="24"/>
          <w:szCs w:val="24"/>
        </w:rPr>
      </w:pPr>
    </w:p>
    <w:sectPr w:rsidR="00AB30A9" w:rsidRPr="00EF6C1C" w:rsidSect="00634798">
      <w:pgSz w:w="12240" w:h="15840"/>
      <w:pgMar w:top="117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9C0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2" w15:restartNumberingAfterBreak="0">
    <w:nsid w:val="19C95F1E"/>
    <w:multiLevelType w:val="multilevel"/>
    <w:tmpl w:val="897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A4F62"/>
    <w:multiLevelType w:val="hybridMultilevel"/>
    <w:tmpl w:val="699E6F4C"/>
    <w:lvl w:ilvl="0" w:tplc="9E90744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54409"/>
    <w:multiLevelType w:val="hybridMultilevel"/>
    <w:tmpl w:val="A9D86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0B1CAE"/>
    <w:multiLevelType w:val="multilevel"/>
    <w:tmpl w:val="895277C0"/>
    <w:lvl w:ilvl="0">
      <w:start w:val="1"/>
      <w:numFmt w:val="decimal"/>
      <w:lvlText w:val="%1."/>
      <w:lvlJc w:val="left"/>
      <w:pPr>
        <w:tabs>
          <w:tab w:val="num" w:pos="643"/>
        </w:tabs>
        <w:ind w:left="643"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770F3"/>
    <w:multiLevelType w:val="hybridMultilevel"/>
    <w:tmpl w:val="E828E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162A8F"/>
    <w:multiLevelType w:val="hybridMultilevel"/>
    <w:tmpl w:val="B764FDD0"/>
    <w:lvl w:ilvl="0" w:tplc="4009000B">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8" w15:restartNumberingAfterBreak="0">
    <w:nsid w:val="448F77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D6A16FD"/>
    <w:multiLevelType w:val="multilevel"/>
    <w:tmpl w:val="26ACFD7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A890361"/>
    <w:multiLevelType w:val="hybridMultilevel"/>
    <w:tmpl w:val="BD10A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25273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AF3D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03B0335"/>
    <w:multiLevelType w:val="multilevel"/>
    <w:tmpl w:val="8C24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9F23E8"/>
    <w:multiLevelType w:val="hybridMultilevel"/>
    <w:tmpl w:val="537E93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6D2AD7"/>
    <w:multiLevelType w:val="multilevel"/>
    <w:tmpl w:val="5114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96C7F"/>
    <w:multiLevelType w:val="multilevel"/>
    <w:tmpl w:val="22B8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395661">
    <w:abstractNumId w:val="3"/>
  </w:num>
  <w:num w:numId="2" w16cid:durableId="1303117905">
    <w:abstractNumId w:val="9"/>
  </w:num>
  <w:num w:numId="3" w16cid:durableId="1074471367">
    <w:abstractNumId w:val="1"/>
  </w:num>
  <w:num w:numId="4" w16cid:durableId="2064479776">
    <w:abstractNumId w:val="0"/>
  </w:num>
  <w:num w:numId="5" w16cid:durableId="1271282413">
    <w:abstractNumId w:val="12"/>
  </w:num>
  <w:num w:numId="6" w16cid:durableId="254634330">
    <w:abstractNumId w:val="11"/>
  </w:num>
  <w:num w:numId="7" w16cid:durableId="1848904108">
    <w:abstractNumId w:val="8"/>
  </w:num>
  <w:num w:numId="8" w16cid:durableId="1860730509">
    <w:abstractNumId w:val="4"/>
  </w:num>
  <w:num w:numId="9" w16cid:durableId="2054889211">
    <w:abstractNumId w:val="6"/>
  </w:num>
  <w:num w:numId="10" w16cid:durableId="458381556">
    <w:abstractNumId w:val="10"/>
  </w:num>
  <w:num w:numId="11" w16cid:durableId="1152865010">
    <w:abstractNumId w:val="15"/>
  </w:num>
  <w:num w:numId="12" w16cid:durableId="377241535">
    <w:abstractNumId w:val="13"/>
  </w:num>
  <w:num w:numId="13" w16cid:durableId="1809933845">
    <w:abstractNumId w:val="2"/>
  </w:num>
  <w:num w:numId="14" w16cid:durableId="2008550980">
    <w:abstractNumId w:val="5"/>
  </w:num>
  <w:num w:numId="15" w16cid:durableId="1533110764">
    <w:abstractNumId w:val="7"/>
  </w:num>
  <w:num w:numId="16" w16cid:durableId="1774403273">
    <w:abstractNumId w:val="14"/>
  </w:num>
  <w:num w:numId="17" w16cid:durableId="363208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1F"/>
    <w:rsid w:val="000A291F"/>
    <w:rsid w:val="001263EE"/>
    <w:rsid w:val="00165B42"/>
    <w:rsid w:val="001A128A"/>
    <w:rsid w:val="001C1CB9"/>
    <w:rsid w:val="0022310F"/>
    <w:rsid w:val="002E4CE9"/>
    <w:rsid w:val="003336FD"/>
    <w:rsid w:val="00384AA9"/>
    <w:rsid w:val="003D5E15"/>
    <w:rsid w:val="00484B8C"/>
    <w:rsid w:val="00567199"/>
    <w:rsid w:val="005A26B6"/>
    <w:rsid w:val="0062119E"/>
    <w:rsid w:val="00634798"/>
    <w:rsid w:val="006A6B1F"/>
    <w:rsid w:val="00710896"/>
    <w:rsid w:val="00771BB4"/>
    <w:rsid w:val="008071AA"/>
    <w:rsid w:val="008422DC"/>
    <w:rsid w:val="008679E8"/>
    <w:rsid w:val="009A2919"/>
    <w:rsid w:val="009D0132"/>
    <w:rsid w:val="00AB30A9"/>
    <w:rsid w:val="00AF4723"/>
    <w:rsid w:val="00B057A1"/>
    <w:rsid w:val="00C42119"/>
    <w:rsid w:val="00DD1740"/>
    <w:rsid w:val="00E72E47"/>
    <w:rsid w:val="00EF6C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F8DE"/>
  <w15:docId w15:val="{95DB9291-100B-40B4-987F-92F6FE36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10896"/>
    <w:pPr>
      <w:keepNext/>
      <w:keepLines/>
      <w:numPr>
        <w:numId w:val="3"/>
      </w:numPr>
      <w:spacing w:before="480" w:after="0" w:line="360" w:lineRule="auto"/>
      <w:ind w:left="0" w:firstLine="0"/>
      <w:jc w:val="both"/>
      <w:textboxTightWrap w:val="allLines"/>
      <w:outlineLvl w:val="0"/>
    </w:pPr>
    <w:rPr>
      <w:rFonts w:ascii="Times New Roman" w:eastAsiaTheme="majorEastAsia" w:hAnsi="Times New Roman" w:cstheme="majorBidi"/>
      <w:b/>
      <w:bCs/>
      <w:sz w:val="32"/>
      <w:szCs w:val="28"/>
      <w:lang w:eastAsia="en-IN" w:bidi="ar-SA"/>
    </w:rPr>
  </w:style>
  <w:style w:type="paragraph" w:styleId="Heading2">
    <w:name w:val="heading 2"/>
    <w:basedOn w:val="Normal"/>
    <w:next w:val="Normal"/>
    <w:link w:val="Heading2Char"/>
    <w:uiPriority w:val="9"/>
    <w:semiHidden/>
    <w:unhideWhenUsed/>
    <w:qFormat/>
    <w:rsid w:val="00710896"/>
    <w:pPr>
      <w:keepNext/>
      <w:keepLines/>
      <w:numPr>
        <w:ilvl w:val="1"/>
        <w:numId w:val="3"/>
      </w:numPr>
      <w:spacing w:before="200" w:after="60" w:line="360" w:lineRule="auto"/>
      <w:ind w:left="0" w:firstLine="0"/>
      <w:jc w:val="both"/>
      <w:textboxTightWrap w:val="allLines"/>
      <w:outlineLvl w:val="1"/>
    </w:pPr>
    <w:rPr>
      <w:rFonts w:ascii="Times New Roman" w:eastAsiaTheme="majorEastAsia" w:hAnsi="Times New Roman" w:cstheme="majorBidi"/>
      <w:b/>
      <w:bCs/>
      <w:color w:val="000000" w:themeColor="text1"/>
      <w:sz w:val="28"/>
      <w:szCs w:val="26"/>
      <w:lang w:eastAsia="en-IN" w:bidi="ar-SA"/>
    </w:rPr>
  </w:style>
  <w:style w:type="paragraph" w:styleId="Heading3">
    <w:name w:val="heading 3"/>
    <w:basedOn w:val="Normal"/>
    <w:next w:val="Normal"/>
    <w:link w:val="Heading3Char"/>
    <w:uiPriority w:val="9"/>
    <w:semiHidden/>
    <w:unhideWhenUsed/>
    <w:qFormat/>
    <w:rsid w:val="00710896"/>
    <w:pPr>
      <w:keepNext/>
      <w:keepLines/>
      <w:numPr>
        <w:ilvl w:val="2"/>
        <w:numId w:val="3"/>
      </w:numPr>
      <w:tabs>
        <w:tab w:val="left" w:pos="720"/>
      </w:tabs>
      <w:spacing w:before="200" w:after="60" w:line="360" w:lineRule="auto"/>
      <w:ind w:left="0" w:firstLine="0"/>
      <w:jc w:val="both"/>
      <w:textboxTightWrap w:val="allLines"/>
      <w:outlineLvl w:val="2"/>
    </w:pPr>
    <w:rPr>
      <w:rFonts w:ascii="Times New Roman" w:eastAsiaTheme="majorEastAsia" w:hAnsi="Times New Roman" w:cstheme="majorBidi"/>
      <w:b/>
      <w:bCs/>
      <w:sz w:val="24"/>
      <w:szCs w:val="24"/>
      <w:lang w:eastAsia="en-IN" w:bidi="ar-SA"/>
    </w:rPr>
  </w:style>
  <w:style w:type="paragraph" w:styleId="Heading4">
    <w:name w:val="heading 4"/>
    <w:basedOn w:val="Normal"/>
    <w:next w:val="Normal"/>
    <w:link w:val="Heading4Char"/>
    <w:uiPriority w:val="9"/>
    <w:semiHidden/>
    <w:unhideWhenUsed/>
    <w:qFormat/>
    <w:rsid w:val="00710896"/>
    <w:pPr>
      <w:keepNext/>
      <w:keepLines/>
      <w:numPr>
        <w:ilvl w:val="3"/>
        <w:numId w:val="3"/>
      </w:numPr>
      <w:tabs>
        <w:tab w:val="left" w:pos="810"/>
      </w:tabs>
      <w:spacing w:before="200" w:after="60" w:line="360" w:lineRule="auto"/>
      <w:ind w:left="0" w:firstLine="0"/>
      <w:jc w:val="both"/>
      <w:textboxTightWrap w:val="allLines"/>
      <w:outlineLvl w:val="3"/>
    </w:pPr>
    <w:rPr>
      <w:rFonts w:ascii="Times New Roman" w:eastAsiaTheme="majorEastAsia" w:hAnsi="Times New Roman" w:cstheme="majorBidi"/>
      <w:b/>
      <w:bCs/>
      <w:iCs/>
      <w:sz w:val="24"/>
      <w:szCs w:val="24"/>
      <w:lang w:eastAsia="en-IN" w:bidi="ar-SA"/>
    </w:rPr>
  </w:style>
  <w:style w:type="paragraph" w:styleId="Heading5">
    <w:name w:val="heading 5"/>
    <w:basedOn w:val="Normal"/>
    <w:next w:val="Normal"/>
    <w:link w:val="Heading5Char"/>
    <w:uiPriority w:val="9"/>
    <w:semiHidden/>
    <w:unhideWhenUsed/>
    <w:qFormat/>
    <w:rsid w:val="00710896"/>
    <w:pPr>
      <w:keepNext/>
      <w:keepLines/>
      <w:numPr>
        <w:ilvl w:val="4"/>
        <w:numId w:val="3"/>
      </w:numPr>
      <w:spacing w:before="200" w:after="0" w:line="360" w:lineRule="auto"/>
      <w:ind w:left="0" w:firstLine="0"/>
      <w:jc w:val="both"/>
      <w:textboxTightWrap w:val="allLines"/>
      <w:outlineLvl w:val="4"/>
    </w:pPr>
    <w:rPr>
      <w:rFonts w:asciiTheme="majorHAnsi" w:eastAsiaTheme="majorEastAsia" w:hAnsiTheme="majorHAnsi" w:cstheme="majorBidi"/>
      <w:color w:val="243F60" w:themeColor="accent1" w:themeShade="7F"/>
      <w:sz w:val="24"/>
      <w:szCs w:val="24"/>
      <w:lang w:eastAsia="en-IN" w:bidi="ar-SA"/>
    </w:rPr>
  </w:style>
  <w:style w:type="paragraph" w:styleId="Heading6">
    <w:name w:val="heading 6"/>
    <w:basedOn w:val="Normal"/>
    <w:next w:val="Normal"/>
    <w:link w:val="Heading6Char"/>
    <w:uiPriority w:val="9"/>
    <w:semiHidden/>
    <w:unhideWhenUsed/>
    <w:qFormat/>
    <w:rsid w:val="00710896"/>
    <w:pPr>
      <w:keepNext/>
      <w:keepLines/>
      <w:numPr>
        <w:ilvl w:val="5"/>
        <w:numId w:val="3"/>
      </w:numPr>
      <w:spacing w:before="200" w:after="0" w:line="360" w:lineRule="auto"/>
      <w:ind w:left="0" w:firstLine="0"/>
      <w:jc w:val="both"/>
      <w:textboxTightWrap w:val="allLines"/>
      <w:outlineLvl w:val="5"/>
    </w:pPr>
    <w:rPr>
      <w:rFonts w:asciiTheme="majorHAnsi" w:eastAsiaTheme="majorEastAsia" w:hAnsiTheme="majorHAnsi" w:cstheme="majorBidi"/>
      <w:i/>
      <w:iCs/>
      <w:color w:val="243F60" w:themeColor="accent1" w:themeShade="7F"/>
      <w:sz w:val="24"/>
      <w:szCs w:val="24"/>
      <w:lang w:eastAsia="en-IN" w:bidi="ar-SA"/>
    </w:rPr>
  </w:style>
  <w:style w:type="paragraph" w:styleId="Heading7">
    <w:name w:val="heading 7"/>
    <w:basedOn w:val="Normal"/>
    <w:next w:val="Normal"/>
    <w:link w:val="Heading7Char"/>
    <w:uiPriority w:val="9"/>
    <w:semiHidden/>
    <w:unhideWhenUsed/>
    <w:qFormat/>
    <w:rsid w:val="00710896"/>
    <w:pPr>
      <w:keepNext/>
      <w:keepLines/>
      <w:numPr>
        <w:ilvl w:val="6"/>
        <w:numId w:val="3"/>
      </w:numPr>
      <w:spacing w:before="200" w:after="0" w:line="360" w:lineRule="auto"/>
      <w:ind w:left="0" w:firstLine="0"/>
      <w:jc w:val="both"/>
      <w:textboxTightWrap w:val="allLines"/>
      <w:outlineLvl w:val="6"/>
    </w:pPr>
    <w:rPr>
      <w:rFonts w:asciiTheme="majorHAnsi" w:eastAsiaTheme="majorEastAsia" w:hAnsiTheme="majorHAnsi" w:cstheme="majorBidi"/>
      <w:i/>
      <w:iCs/>
      <w:color w:val="404040" w:themeColor="text1" w:themeTint="BF"/>
      <w:sz w:val="24"/>
      <w:szCs w:val="24"/>
      <w:lang w:eastAsia="en-IN" w:bidi="ar-SA"/>
    </w:rPr>
  </w:style>
  <w:style w:type="paragraph" w:styleId="Heading8">
    <w:name w:val="heading 8"/>
    <w:basedOn w:val="Normal"/>
    <w:next w:val="Normal"/>
    <w:link w:val="Heading8Char"/>
    <w:uiPriority w:val="9"/>
    <w:semiHidden/>
    <w:unhideWhenUsed/>
    <w:qFormat/>
    <w:rsid w:val="00710896"/>
    <w:pPr>
      <w:keepNext/>
      <w:keepLines/>
      <w:numPr>
        <w:ilvl w:val="7"/>
        <w:numId w:val="3"/>
      </w:numPr>
      <w:spacing w:before="200" w:after="0" w:line="360" w:lineRule="auto"/>
      <w:ind w:left="0" w:firstLine="0"/>
      <w:jc w:val="both"/>
      <w:textboxTightWrap w:val="allLines"/>
      <w:outlineLvl w:val="7"/>
    </w:pPr>
    <w:rPr>
      <w:rFonts w:asciiTheme="majorHAnsi" w:eastAsiaTheme="majorEastAsia" w:hAnsiTheme="majorHAnsi" w:cstheme="majorBidi"/>
      <w:color w:val="404040" w:themeColor="text1" w:themeTint="BF"/>
      <w:sz w:val="20"/>
      <w:lang w:eastAsia="en-IN" w:bidi="ar-SA"/>
    </w:rPr>
  </w:style>
  <w:style w:type="paragraph" w:styleId="Heading9">
    <w:name w:val="heading 9"/>
    <w:basedOn w:val="Normal"/>
    <w:next w:val="Normal"/>
    <w:link w:val="Heading9Char"/>
    <w:uiPriority w:val="9"/>
    <w:semiHidden/>
    <w:unhideWhenUsed/>
    <w:qFormat/>
    <w:rsid w:val="00710896"/>
    <w:pPr>
      <w:keepNext/>
      <w:keepLines/>
      <w:numPr>
        <w:ilvl w:val="8"/>
        <w:numId w:val="3"/>
      </w:numPr>
      <w:spacing w:before="200" w:after="0" w:line="360" w:lineRule="auto"/>
      <w:ind w:left="0" w:firstLine="0"/>
      <w:jc w:val="both"/>
      <w:textboxTightWrap w:val="allLines"/>
      <w:outlineLvl w:val="8"/>
    </w:pPr>
    <w:rPr>
      <w:rFonts w:asciiTheme="majorHAnsi" w:eastAsiaTheme="majorEastAsia" w:hAnsiTheme="majorHAnsi" w:cstheme="majorBidi"/>
      <w:i/>
      <w:iCs/>
      <w:color w:val="404040" w:themeColor="text1" w:themeTint="BF"/>
      <w:sz w:val="20"/>
      <w:lang w:eastAsia="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0A9"/>
    <w:pPr>
      <w:ind w:left="720"/>
      <w:contextualSpacing/>
    </w:pPr>
  </w:style>
  <w:style w:type="paragraph" w:styleId="BalloonText">
    <w:name w:val="Balloon Text"/>
    <w:basedOn w:val="Normal"/>
    <w:link w:val="BalloonTextChar"/>
    <w:uiPriority w:val="99"/>
    <w:semiHidden/>
    <w:unhideWhenUsed/>
    <w:rsid w:val="0022310F"/>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22310F"/>
    <w:rPr>
      <w:rFonts w:ascii="Tahoma" w:hAnsi="Tahoma" w:cs="Mangal"/>
      <w:sz w:val="16"/>
      <w:szCs w:val="14"/>
    </w:rPr>
  </w:style>
  <w:style w:type="character" w:customStyle="1" w:styleId="Heading1Char">
    <w:name w:val="Heading 1 Char"/>
    <w:basedOn w:val="DefaultParagraphFont"/>
    <w:link w:val="Heading1"/>
    <w:uiPriority w:val="9"/>
    <w:rsid w:val="00710896"/>
    <w:rPr>
      <w:rFonts w:ascii="Times New Roman" w:eastAsiaTheme="majorEastAsia" w:hAnsi="Times New Roman" w:cstheme="majorBidi"/>
      <w:b/>
      <w:bCs/>
      <w:sz w:val="32"/>
      <w:szCs w:val="28"/>
      <w:lang w:eastAsia="en-IN" w:bidi="ar-SA"/>
    </w:rPr>
  </w:style>
  <w:style w:type="character" w:customStyle="1" w:styleId="Heading2Char">
    <w:name w:val="Heading 2 Char"/>
    <w:basedOn w:val="DefaultParagraphFont"/>
    <w:link w:val="Heading2"/>
    <w:uiPriority w:val="9"/>
    <w:semiHidden/>
    <w:rsid w:val="00710896"/>
    <w:rPr>
      <w:rFonts w:ascii="Times New Roman" w:eastAsiaTheme="majorEastAsia" w:hAnsi="Times New Roman" w:cstheme="majorBidi"/>
      <w:b/>
      <w:bCs/>
      <w:color w:val="000000" w:themeColor="text1"/>
      <w:sz w:val="28"/>
      <w:szCs w:val="26"/>
      <w:lang w:eastAsia="en-IN" w:bidi="ar-SA"/>
    </w:rPr>
  </w:style>
  <w:style w:type="character" w:customStyle="1" w:styleId="Heading3Char">
    <w:name w:val="Heading 3 Char"/>
    <w:basedOn w:val="DefaultParagraphFont"/>
    <w:link w:val="Heading3"/>
    <w:uiPriority w:val="9"/>
    <w:semiHidden/>
    <w:rsid w:val="00710896"/>
    <w:rPr>
      <w:rFonts w:ascii="Times New Roman" w:eastAsiaTheme="majorEastAsia" w:hAnsi="Times New Roman" w:cstheme="majorBidi"/>
      <w:b/>
      <w:bCs/>
      <w:sz w:val="24"/>
      <w:szCs w:val="24"/>
      <w:lang w:eastAsia="en-IN" w:bidi="ar-SA"/>
    </w:rPr>
  </w:style>
  <w:style w:type="character" w:customStyle="1" w:styleId="Heading4Char">
    <w:name w:val="Heading 4 Char"/>
    <w:basedOn w:val="DefaultParagraphFont"/>
    <w:link w:val="Heading4"/>
    <w:uiPriority w:val="9"/>
    <w:semiHidden/>
    <w:rsid w:val="00710896"/>
    <w:rPr>
      <w:rFonts w:ascii="Times New Roman" w:eastAsiaTheme="majorEastAsia" w:hAnsi="Times New Roman" w:cstheme="majorBidi"/>
      <w:b/>
      <w:bCs/>
      <w:iCs/>
      <w:sz w:val="24"/>
      <w:szCs w:val="24"/>
      <w:lang w:eastAsia="en-IN" w:bidi="ar-SA"/>
    </w:rPr>
  </w:style>
  <w:style w:type="character" w:customStyle="1" w:styleId="Heading5Char">
    <w:name w:val="Heading 5 Char"/>
    <w:basedOn w:val="DefaultParagraphFont"/>
    <w:link w:val="Heading5"/>
    <w:uiPriority w:val="9"/>
    <w:semiHidden/>
    <w:rsid w:val="00710896"/>
    <w:rPr>
      <w:rFonts w:asciiTheme="majorHAnsi" w:eastAsiaTheme="majorEastAsia" w:hAnsiTheme="majorHAnsi" w:cstheme="majorBidi"/>
      <w:color w:val="243F60" w:themeColor="accent1" w:themeShade="7F"/>
      <w:sz w:val="24"/>
      <w:szCs w:val="24"/>
      <w:lang w:eastAsia="en-IN" w:bidi="ar-SA"/>
    </w:rPr>
  </w:style>
  <w:style w:type="character" w:customStyle="1" w:styleId="Heading6Char">
    <w:name w:val="Heading 6 Char"/>
    <w:basedOn w:val="DefaultParagraphFont"/>
    <w:link w:val="Heading6"/>
    <w:uiPriority w:val="9"/>
    <w:semiHidden/>
    <w:rsid w:val="00710896"/>
    <w:rPr>
      <w:rFonts w:asciiTheme="majorHAnsi" w:eastAsiaTheme="majorEastAsia" w:hAnsiTheme="majorHAnsi" w:cstheme="majorBidi"/>
      <w:i/>
      <w:iCs/>
      <w:color w:val="243F60" w:themeColor="accent1" w:themeShade="7F"/>
      <w:sz w:val="24"/>
      <w:szCs w:val="24"/>
      <w:lang w:eastAsia="en-IN" w:bidi="ar-SA"/>
    </w:rPr>
  </w:style>
  <w:style w:type="character" w:customStyle="1" w:styleId="Heading7Char">
    <w:name w:val="Heading 7 Char"/>
    <w:basedOn w:val="DefaultParagraphFont"/>
    <w:link w:val="Heading7"/>
    <w:uiPriority w:val="9"/>
    <w:semiHidden/>
    <w:rsid w:val="00710896"/>
    <w:rPr>
      <w:rFonts w:asciiTheme="majorHAnsi" w:eastAsiaTheme="majorEastAsia" w:hAnsiTheme="majorHAnsi" w:cstheme="majorBidi"/>
      <w:i/>
      <w:iCs/>
      <w:color w:val="404040" w:themeColor="text1" w:themeTint="BF"/>
      <w:sz w:val="24"/>
      <w:szCs w:val="24"/>
      <w:lang w:eastAsia="en-IN" w:bidi="ar-SA"/>
    </w:rPr>
  </w:style>
  <w:style w:type="character" w:customStyle="1" w:styleId="Heading8Char">
    <w:name w:val="Heading 8 Char"/>
    <w:basedOn w:val="DefaultParagraphFont"/>
    <w:link w:val="Heading8"/>
    <w:uiPriority w:val="9"/>
    <w:semiHidden/>
    <w:rsid w:val="00710896"/>
    <w:rPr>
      <w:rFonts w:asciiTheme="majorHAnsi" w:eastAsiaTheme="majorEastAsia" w:hAnsiTheme="majorHAnsi" w:cstheme="majorBidi"/>
      <w:color w:val="404040" w:themeColor="text1" w:themeTint="BF"/>
      <w:sz w:val="20"/>
      <w:lang w:eastAsia="en-IN" w:bidi="ar-SA"/>
    </w:rPr>
  </w:style>
  <w:style w:type="character" w:customStyle="1" w:styleId="Heading9Char">
    <w:name w:val="Heading 9 Char"/>
    <w:basedOn w:val="DefaultParagraphFont"/>
    <w:link w:val="Heading9"/>
    <w:uiPriority w:val="9"/>
    <w:semiHidden/>
    <w:rsid w:val="00710896"/>
    <w:rPr>
      <w:rFonts w:asciiTheme="majorHAnsi" w:eastAsiaTheme="majorEastAsia" w:hAnsiTheme="majorHAnsi" w:cstheme="majorBidi"/>
      <w:i/>
      <w:iCs/>
      <w:color w:val="404040" w:themeColor="text1" w:themeTint="BF"/>
      <w:sz w:val="20"/>
      <w:lang w:eastAsia="en-IN" w:bidi="ar-SA"/>
    </w:rPr>
  </w:style>
  <w:style w:type="paragraph" w:styleId="ListBullet">
    <w:name w:val="List Bullet"/>
    <w:basedOn w:val="Normal"/>
    <w:uiPriority w:val="99"/>
    <w:unhideWhenUsed/>
    <w:rsid w:val="00710896"/>
    <w:pPr>
      <w:numPr>
        <w:numId w:val="4"/>
      </w:numPr>
      <w:tabs>
        <w:tab w:val="clear" w:pos="360"/>
      </w:tabs>
      <w:ind w:left="0" w:firstLine="0"/>
      <w:contextualSpacing/>
    </w:pPr>
    <w:rPr>
      <w:rFonts w:eastAsiaTheme="minorEastAsia" w:cstheme="minorBidi"/>
      <w:szCs w:val="22"/>
      <w:lang w:bidi="ar-SA"/>
    </w:rPr>
  </w:style>
  <w:style w:type="paragraph" w:styleId="NormalWeb">
    <w:name w:val="Normal (Web)"/>
    <w:basedOn w:val="Normal"/>
    <w:uiPriority w:val="99"/>
    <w:semiHidden/>
    <w:unhideWhenUsed/>
    <w:rsid w:val="001A128A"/>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whitespace-normal">
    <w:name w:val="whitespace-normal"/>
    <w:basedOn w:val="DefaultParagraphFont"/>
    <w:rsid w:val="001A128A"/>
  </w:style>
  <w:style w:type="character" w:styleId="Emphasis">
    <w:name w:val="Emphasis"/>
    <w:basedOn w:val="DefaultParagraphFont"/>
    <w:uiPriority w:val="20"/>
    <w:qFormat/>
    <w:rsid w:val="009A2919"/>
    <w:rPr>
      <w:i/>
      <w:iCs/>
    </w:rPr>
  </w:style>
  <w:style w:type="character" w:styleId="Hyperlink">
    <w:name w:val="Hyperlink"/>
    <w:basedOn w:val="DefaultParagraphFont"/>
    <w:uiPriority w:val="99"/>
    <w:unhideWhenUsed/>
    <w:rsid w:val="0062119E"/>
    <w:rPr>
      <w:color w:val="0000FF" w:themeColor="hyperlink"/>
      <w:u w:val="single"/>
    </w:rPr>
  </w:style>
  <w:style w:type="character" w:styleId="UnresolvedMention">
    <w:name w:val="Unresolved Mention"/>
    <w:basedOn w:val="DefaultParagraphFont"/>
    <w:uiPriority w:val="99"/>
    <w:semiHidden/>
    <w:unhideWhenUsed/>
    <w:rsid w:val="00621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995210">
      <w:bodyDiv w:val="1"/>
      <w:marLeft w:val="0"/>
      <w:marRight w:val="0"/>
      <w:marTop w:val="0"/>
      <w:marBottom w:val="0"/>
      <w:divBdr>
        <w:top w:val="none" w:sz="0" w:space="0" w:color="auto"/>
        <w:left w:val="none" w:sz="0" w:space="0" w:color="auto"/>
        <w:bottom w:val="none" w:sz="0" w:space="0" w:color="auto"/>
        <w:right w:val="none" w:sz="0" w:space="0" w:color="auto"/>
      </w:divBdr>
    </w:div>
    <w:div w:id="182774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utm_source=chatgpt.com" TargetMode="External"/><Relationship Id="rId13" Type="http://schemas.openxmlformats.org/officeDocument/2006/relationships/hyperlink" Target="https://www.microsoft.com/en/microsoft-teams/group-chat-software?utm_source=chatgpt.com" TargetMode="External"/><Relationship Id="rId3" Type="http://schemas.openxmlformats.org/officeDocument/2006/relationships/settings" Target="settings.xml"/><Relationship Id="rId7" Type="http://schemas.openxmlformats.org/officeDocument/2006/relationships/hyperlink" Target="https://www.tensorflow.org/overview?utm_source=chatgpt.com" TargetMode="External"/><Relationship Id="rId12" Type="http://schemas.openxmlformats.org/officeDocument/2006/relationships/hyperlink" Target="https://zoom.u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documentation.html?utm_source=chatgpt.com" TargetMode="External"/><Relationship Id="rId11" Type="http://schemas.openxmlformats.org/officeDocument/2006/relationships/hyperlink" Target="https://classroom.google.com/?utm_source=chatgp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hartjs.org/docs/latest/?utm_source=chatgpt.com" TargetMode="External"/><Relationship Id="rId4" Type="http://schemas.openxmlformats.org/officeDocument/2006/relationships/webSettings" Target="webSettings.xml"/><Relationship Id="rId9" Type="http://schemas.openxmlformats.org/officeDocument/2006/relationships/hyperlink" Target="https://firebase.google.com/doc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1330</TotalTime>
  <Pages>8</Pages>
  <Words>1985</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Manas Panwar</cp:lastModifiedBy>
  <cp:revision>3</cp:revision>
  <dcterms:created xsi:type="dcterms:W3CDTF">2026-05-12T06:25:00Z</dcterms:created>
  <dcterms:modified xsi:type="dcterms:W3CDTF">2026-05-13T04:35:00Z</dcterms:modified>
</cp:coreProperties>
</file>