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301" w:rsidRDefault="007A0301" w:rsidP="00D62F8B">
      <w:pPr>
        <w:spacing w:after="0" w:line="480" w:lineRule="auto"/>
        <w:jc w:val="center"/>
        <w:rPr>
          <w:rFonts w:ascii="Times New Roman" w:hAnsi="Times New Roman" w:cs="Times New Roman"/>
          <w:sz w:val="24"/>
          <w:szCs w:val="24"/>
        </w:rPr>
      </w:pPr>
    </w:p>
    <w:p w:rsidR="00D62F8B" w:rsidRDefault="00D62F8B" w:rsidP="00D62F8B">
      <w:pPr>
        <w:spacing w:after="0" w:line="480" w:lineRule="auto"/>
        <w:jc w:val="center"/>
        <w:rPr>
          <w:rFonts w:ascii="Times New Roman" w:hAnsi="Times New Roman" w:cs="Times New Roman"/>
          <w:sz w:val="24"/>
          <w:szCs w:val="24"/>
        </w:rPr>
      </w:pPr>
    </w:p>
    <w:p w:rsidR="00D62F8B" w:rsidRDefault="00D62F8B" w:rsidP="00D62F8B">
      <w:pPr>
        <w:spacing w:after="0" w:line="480" w:lineRule="auto"/>
        <w:jc w:val="center"/>
        <w:rPr>
          <w:rFonts w:ascii="Times New Roman" w:hAnsi="Times New Roman" w:cs="Times New Roman"/>
          <w:sz w:val="24"/>
          <w:szCs w:val="24"/>
        </w:rPr>
      </w:pPr>
    </w:p>
    <w:p w:rsidR="00D62F8B" w:rsidRDefault="00D62F8B" w:rsidP="00D62F8B">
      <w:pPr>
        <w:spacing w:after="0" w:line="480" w:lineRule="auto"/>
        <w:jc w:val="center"/>
        <w:rPr>
          <w:rFonts w:ascii="Times New Roman" w:hAnsi="Times New Roman" w:cs="Times New Roman"/>
          <w:sz w:val="24"/>
          <w:szCs w:val="24"/>
        </w:rPr>
      </w:pPr>
    </w:p>
    <w:p w:rsidR="00D62F8B" w:rsidRDefault="00D62F8B" w:rsidP="00D62F8B">
      <w:pPr>
        <w:spacing w:after="0" w:line="480" w:lineRule="auto"/>
        <w:jc w:val="center"/>
        <w:rPr>
          <w:rFonts w:ascii="Times New Roman" w:hAnsi="Times New Roman" w:cs="Times New Roman"/>
          <w:sz w:val="24"/>
          <w:szCs w:val="24"/>
        </w:rPr>
      </w:pPr>
    </w:p>
    <w:p w:rsidR="00D62F8B" w:rsidRDefault="00D62F8B" w:rsidP="00D62F8B">
      <w:pPr>
        <w:spacing w:after="0" w:line="480" w:lineRule="auto"/>
        <w:jc w:val="center"/>
        <w:rPr>
          <w:rFonts w:ascii="Times New Roman" w:hAnsi="Times New Roman" w:cs="Times New Roman"/>
          <w:sz w:val="24"/>
          <w:szCs w:val="24"/>
        </w:rPr>
      </w:pPr>
    </w:p>
    <w:p w:rsidR="00D62F8B" w:rsidRDefault="00D62F8B" w:rsidP="00D62F8B">
      <w:pPr>
        <w:spacing w:after="0" w:line="480" w:lineRule="auto"/>
        <w:jc w:val="center"/>
        <w:rPr>
          <w:rFonts w:ascii="Times New Roman" w:hAnsi="Times New Roman" w:cs="Times New Roman"/>
          <w:sz w:val="24"/>
          <w:szCs w:val="24"/>
        </w:rPr>
      </w:pPr>
    </w:p>
    <w:p w:rsidR="00D62F8B" w:rsidRDefault="00D62F8B" w:rsidP="00D62F8B">
      <w:pPr>
        <w:spacing w:after="0" w:line="480" w:lineRule="auto"/>
        <w:jc w:val="center"/>
        <w:rPr>
          <w:rFonts w:ascii="Times New Roman" w:hAnsi="Times New Roman" w:cs="Times New Roman"/>
          <w:b/>
          <w:sz w:val="32"/>
          <w:szCs w:val="32"/>
        </w:rPr>
      </w:pPr>
      <w:r>
        <w:rPr>
          <w:rFonts w:ascii="Times New Roman" w:hAnsi="Times New Roman" w:cs="Times New Roman"/>
          <w:b/>
          <w:sz w:val="32"/>
          <w:szCs w:val="32"/>
        </w:rPr>
        <w:t>BANK TELEMARKETING ANALYSIS</w:t>
      </w:r>
    </w:p>
    <w:p w:rsidR="00D62F8B" w:rsidRDefault="00D62F8B" w:rsidP="00D62F8B">
      <w:pPr>
        <w:spacing w:after="0" w:line="480" w:lineRule="auto"/>
        <w:jc w:val="center"/>
        <w:rPr>
          <w:rFonts w:ascii="Times New Roman" w:hAnsi="Times New Roman" w:cs="Times New Roman"/>
          <w:i/>
          <w:sz w:val="24"/>
          <w:szCs w:val="24"/>
        </w:rPr>
      </w:pPr>
      <w:r>
        <w:rPr>
          <w:rFonts w:ascii="Times New Roman" w:hAnsi="Times New Roman" w:cs="Times New Roman"/>
          <w:i/>
          <w:sz w:val="24"/>
          <w:szCs w:val="24"/>
        </w:rPr>
        <w:t>Final project paper</w:t>
      </w:r>
    </w:p>
    <w:p w:rsidR="00D62F8B" w:rsidRDefault="00D62F8B" w:rsidP="00D62F8B">
      <w:pPr>
        <w:spacing w:after="0" w:line="480" w:lineRule="auto"/>
        <w:jc w:val="center"/>
        <w:rPr>
          <w:rFonts w:ascii="Times New Roman" w:hAnsi="Times New Roman" w:cs="Times New Roman"/>
          <w:i/>
          <w:sz w:val="24"/>
          <w:szCs w:val="24"/>
        </w:rPr>
      </w:pPr>
      <w:r>
        <w:rPr>
          <w:rFonts w:ascii="Times New Roman" w:hAnsi="Times New Roman" w:cs="Times New Roman"/>
          <w:i/>
          <w:sz w:val="24"/>
          <w:szCs w:val="24"/>
        </w:rPr>
        <w:t>By</w:t>
      </w:r>
    </w:p>
    <w:p w:rsidR="00D62F8B" w:rsidRDefault="00D62F8B" w:rsidP="00D62F8B">
      <w:pPr>
        <w:spacing w:after="0" w:line="480" w:lineRule="auto"/>
        <w:jc w:val="center"/>
        <w:rPr>
          <w:rFonts w:ascii="Times New Roman" w:hAnsi="Times New Roman" w:cs="Times New Roman"/>
          <w:sz w:val="24"/>
          <w:szCs w:val="24"/>
        </w:rPr>
      </w:pPr>
      <w:r>
        <w:rPr>
          <w:rFonts w:ascii="Times New Roman" w:hAnsi="Times New Roman" w:cs="Times New Roman"/>
          <w:b/>
          <w:sz w:val="24"/>
          <w:szCs w:val="24"/>
        </w:rPr>
        <w:t>KARTIK VENKATESHWARAN</w:t>
      </w:r>
    </w:p>
    <w:p w:rsidR="006E507D" w:rsidRDefault="006E507D" w:rsidP="00790B5F">
      <w:pPr>
        <w:jc w:val="center"/>
        <w:rPr>
          <w:rFonts w:ascii="Times New Roman" w:hAnsi="Times New Roman" w:cs="Times New Roman"/>
          <w:sz w:val="24"/>
          <w:szCs w:val="24"/>
        </w:rPr>
      </w:pPr>
      <w:r>
        <w:rPr>
          <w:rFonts w:ascii="Times New Roman" w:hAnsi="Times New Roman" w:cs="Times New Roman"/>
          <w:sz w:val="24"/>
          <w:szCs w:val="24"/>
        </w:rPr>
        <w:br w:type="page"/>
      </w:r>
    </w:p>
    <w:p w:rsidR="00684F51" w:rsidRDefault="006E507D" w:rsidP="006E507D">
      <w:pPr>
        <w:spacing w:after="0" w:line="480" w:lineRule="auto"/>
        <w:rPr>
          <w:rFonts w:ascii="Times New Roman" w:hAnsi="Times New Roman" w:cs="Times New Roman"/>
          <w:i/>
          <w:sz w:val="28"/>
          <w:szCs w:val="28"/>
        </w:rPr>
      </w:pPr>
      <w:r w:rsidRPr="00DC1CB1">
        <w:rPr>
          <w:rFonts w:ascii="Times New Roman" w:hAnsi="Times New Roman" w:cs="Times New Roman"/>
          <w:i/>
          <w:sz w:val="28"/>
          <w:szCs w:val="28"/>
        </w:rPr>
        <w:lastRenderedPageBreak/>
        <w:t>Table of contents</w:t>
      </w:r>
    </w:p>
    <w:p w:rsidR="00684F51" w:rsidRDefault="00684F51">
      <w:pPr>
        <w:rPr>
          <w:rFonts w:ascii="Times New Roman" w:hAnsi="Times New Roman" w:cs="Times New Roman"/>
          <w:i/>
          <w:sz w:val="28"/>
          <w:szCs w:val="28"/>
        </w:rPr>
      </w:pPr>
      <w:r>
        <w:rPr>
          <w:rFonts w:ascii="Times New Roman" w:hAnsi="Times New Roman" w:cs="Times New Roman"/>
          <w:i/>
          <w:sz w:val="28"/>
          <w:szCs w:val="28"/>
        </w:rPr>
        <w:br w:type="page"/>
      </w:r>
    </w:p>
    <w:p w:rsidR="00D62F8B" w:rsidRDefault="00684F51" w:rsidP="006E507D">
      <w:pPr>
        <w:spacing w:after="0" w:line="480" w:lineRule="auto"/>
        <w:rPr>
          <w:rFonts w:ascii="Times New Roman" w:hAnsi="Times New Roman" w:cs="Times New Roman"/>
          <w:sz w:val="28"/>
          <w:szCs w:val="28"/>
        </w:rPr>
      </w:pPr>
      <w:r>
        <w:rPr>
          <w:rFonts w:ascii="Times New Roman" w:hAnsi="Times New Roman" w:cs="Times New Roman"/>
          <w:i/>
          <w:sz w:val="28"/>
          <w:szCs w:val="28"/>
        </w:rPr>
        <w:lastRenderedPageBreak/>
        <w:t>Introduction</w:t>
      </w:r>
    </w:p>
    <w:p w:rsidR="00684F51" w:rsidRDefault="00684F51" w:rsidP="006E507D">
      <w:pPr>
        <w:spacing w:after="0" w:line="480" w:lineRule="auto"/>
        <w:rPr>
          <w:rFonts w:ascii="Times New Roman" w:hAnsi="Times New Roman" w:cs="Times New Roman"/>
          <w:sz w:val="24"/>
          <w:szCs w:val="24"/>
        </w:rPr>
      </w:pPr>
      <w:r>
        <w:rPr>
          <w:rFonts w:ascii="Times New Roman" w:hAnsi="Times New Roman" w:cs="Times New Roman"/>
          <w:sz w:val="28"/>
          <w:szCs w:val="28"/>
        </w:rPr>
        <w:tab/>
      </w:r>
      <w:r w:rsidR="00334899">
        <w:rPr>
          <w:rFonts w:ascii="Times New Roman" w:hAnsi="Times New Roman" w:cs="Times New Roman"/>
          <w:sz w:val="24"/>
          <w:szCs w:val="24"/>
        </w:rPr>
        <w:t xml:space="preserve">Major international and national financial institutions create marketing campaigns to gauge the popularity of a newly launched product or service. </w:t>
      </w:r>
      <w:r w:rsidR="00DA60B6">
        <w:rPr>
          <w:rFonts w:ascii="Times New Roman" w:hAnsi="Times New Roman" w:cs="Times New Roman"/>
          <w:sz w:val="24"/>
          <w:szCs w:val="24"/>
        </w:rPr>
        <w:t>This kind of campaign allows institutions to collect relevant data on a collection of random users and helps them assess the success/ failure of the product or service. This paper will attempt to analyze data from a Portuguese bank which gathered data around a</w:t>
      </w:r>
      <w:r w:rsidR="00756E7E">
        <w:rPr>
          <w:rFonts w:ascii="Times New Roman" w:hAnsi="Times New Roman" w:cs="Times New Roman"/>
          <w:sz w:val="24"/>
          <w:szCs w:val="24"/>
        </w:rPr>
        <w:t xml:space="preserve"> telemarketing</w:t>
      </w:r>
      <w:r w:rsidR="00DA60B6">
        <w:rPr>
          <w:rFonts w:ascii="Times New Roman" w:hAnsi="Times New Roman" w:cs="Times New Roman"/>
          <w:sz w:val="24"/>
          <w:szCs w:val="24"/>
        </w:rPr>
        <w:t xml:space="preserve"> campaign to see which factors influence a customer to subscribe to a deposit with the bank. This will help the bank market more effectively to a particular group of users and be able to potentially drive more revenue and gain customers.</w:t>
      </w:r>
    </w:p>
    <w:p w:rsidR="004778B0" w:rsidRDefault="00500626" w:rsidP="006E507D">
      <w:pPr>
        <w:spacing w:after="0" w:line="480" w:lineRule="auto"/>
        <w:rPr>
          <w:rFonts w:ascii="Times New Roman" w:hAnsi="Times New Roman" w:cs="Times New Roman"/>
          <w:sz w:val="24"/>
          <w:szCs w:val="24"/>
        </w:rPr>
      </w:pPr>
      <w:r>
        <w:rPr>
          <w:rFonts w:ascii="Times New Roman" w:hAnsi="Times New Roman" w:cs="Times New Roman"/>
          <w:sz w:val="24"/>
          <w:szCs w:val="24"/>
        </w:rPr>
        <w:tab/>
        <w:t>The client in our problem is Novo Banco which is the largest Portuguese bank by assets. Since the dataset includes European financial market indicators, we decided to pick this client. We could use our classifier to any bank’s marketing campaign results data with a little feature engineering to eliminate the European financial market indicators.</w:t>
      </w:r>
    </w:p>
    <w:p w:rsidR="004778B0" w:rsidRDefault="004778B0">
      <w:pPr>
        <w:rPr>
          <w:rFonts w:ascii="Times New Roman" w:hAnsi="Times New Roman" w:cs="Times New Roman"/>
          <w:sz w:val="24"/>
          <w:szCs w:val="24"/>
        </w:rPr>
      </w:pPr>
      <w:r>
        <w:rPr>
          <w:rFonts w:ascii="Times New Roman" w:hAnsi="Times New Roman" w:cs="Times New Roman"/>
          <w:sz w:val="24"/>
          <w:szCs w:val="24"/>
        </w:rPr>
        <w:br w:type="page"/>
      </w:r>
    </w:p>
    <w:p w:rsidR="00500626" w:rsidRDefault="004778B0" w:rsidP="006E507D">
      <w:pPr>
        <w:spacing w:after="0" w:line="480" w:lineRule="auto"/>
        <w:rPr>
          <w:rFonts w:ascii="Times New Roman" w:hAnsi="Times New Roman" w:cs="Times New Roman"/>
          <w:sz w:val="28"/>
          <w:szCs w:val="28"/>
        </w:rPr>
      </w:pPr>
      <w:r>
        <w:rPr>
          <w:rFonts w:ascii="Times New Roman" w:hAnsi="Times New Roman" w:cs="Times New Roman"/>
          <w:i/>
          <w:sz w:val="28"/>
          <w:szCs w:val="28"/>
        </w:rPr>
        <w:lastRenderedPageBreak/>
        <w:t>Our dataset variables</w:t>
      </w:r>
    </w:p>
    <w:p w:rsidR="004778B0" w:rsidRDefault="004778B0" w:rsidP="006E507D">
      <w:pPr>
        <w:spacing w:after="0" w:line="480" w:lineRule="auto"/>
        <w:rPr>
          <w:rFonts w:ascii="Times New Roman" w:hAnsi="Times New Roman" w:cs="Times New Roman"/>
          <w:sz w:val="24"/>
          <w:szCs w:val="28"/>
        </w:rPr>
      </w:pPr>
      <w:r>
        <w:rPr>
          <w:rFonts w:ascii="Times New Roman" w:hAnsi="Times New Roman" w:cs="Times New Roman"/>
          <w:sz w:val="28"/>
          <w:szCs w:val="28"/>
        </w:rPr>
        <w:tab/>
      </w:r>
      <w:r>
        <w:rPr>
          <w:rFonts w:ascii="Times New Roman" w:hAnsi="Times New Roman" w:cs="Times New Roman"/>
          <w:sz w:val="24"/>
          <w:szCs w:val="28"/>
        </w:rPr>
        <w:t>Below is a description of our dataset</w:t>
      </w:r>
      <w:r w:rsidR="000E1569">
        <w:rPr>
          <w:rFonts w:ascii="Times New Roman" w:hAnsi="Times New Roman" w:cs="Times New Roman"/>
          <w:sz w:val="24"/>
          <w:szCs w:val="28"/>
        </w:rPr>
        <w:t xml:space="preserve"> variables</w:t>
      </w:r>
      <w:r>
        <w:rPr>
          <w:rFonts w:ascii="Times New Roman" w:hAnsi="Times New Roman" w:cs="Times New Roman"/>
          <w:sz w:val="24"/>
          <w:szCs w:val="28"/>
        </w:rPr>
        <w:t xml:space="preserve">. </w:t>
      </w:r>
    </w:p>
    <w:tbl>
      <w:tblPr>
        <w:tblStyle w:val="TableGrid"/>
        <w:tblW w:w="0" w:type="auto"/>
        <w:tblLook w:val="04A0" w:firstRow="1" w:lastRow="0" w:firstColumn="1" w:lastColumn="0" w:noHBand="0" w:noVBand="1"/>
      </w:tblPr>
      <w:tblGrid>
        <w:gridCol w:w="3117"/>
        <w:gridCol w:w="3127"/>
        <w:gridCol w:w="3106"/>
      </w:tblGrid>
      <w:tr w:rsidR="002C3AAF" w:rsidTr="000E1569">
        <w:tc>
          <w:tcPr>
            <w:tcW w:w="3192" w:type="dxa"/>
            <w:shd w:val="clear" w:color="auto" w:fill="D9D9D9" w:themeFill="background1" w:themeFillShade="D9"/>
          </w:tcPr>
          <w:p w:rsidR="002C3AAF" w:rsidRPr="000E1569" w:rsidRDefault="000E1569" w:rsidP="000E1569">
            <w:pPr>
              <w:jc w:val="center"/>
              <w:rPr>
                <w:rFonts w:ascii="Times New Roman" w:hAnsi="Times New Roman" w:cs="Times New Roman"/>
                <w:b/>
                <w:sz w:val="24"/>
                <w:szCs w:val="28"/>
              </w:rPr>
            </w:pPr>
            <w:r w:rsidRPr="000E1569">
              <w:rPr>
                <w:rFonts w:ascii="Times New Roman" w:hAnsi="Times New Roman" w:cs="Times New Roman"/>
                <w:b/>
                <w:sz w:val="24"/>
                <w:szCs w:val="28"/>
              </w:rPr>
              <w:t>Variable</w:t>
            </w:r>
          </w:p>
        </w:tc>
        <w:tc>
          <w:tcPr>
            <w:tcW w:w="3192" w:type="dxa"/>
            <w:shd w:val="clear" w:color="auto" w:fill="D9D9D9" w:themeFill="background1" w:themeFillShade="D9"/>
          </w:tcPr>
          <w:p w:rsidR="002C3AAF" w:rsidRPr="000E1569" w:rsidRDefault="000E1569" w:rsidP="000E1569">
            <w:pPr>
              <w:jc w:val="center"/>
              <w:rPr>
                <w:rFonts w:ascii="Times New Roman" w:hAnsi="Times New Roman" w:cs="Times New Roman"/>
                <w:b/>
                <w:sz w:val="24"/>
                <w:szCs w:val="28"/>
              </w:rPr>
            </w:pPr>
            <w:r w:rsidRPr="000E1569">
              <w:rPr>
                <w:rFonts w:ascii="Times New Roman" w:hAnsi="Times New Roman" w:cs="Times New Roman"/>
                <w:b/>
                <w:sz w:val="24"/>
                <w:szCs w:val="28"/>
              </w:rPr>
              <w:t>Description</w:t>
            </w:r>
          </w:p>
        </w:tc>
        <w:tc>
          <w:tcPr>
            <w:tcW w:w="3192" w:type="dxa"/>
            <w:shd w:val="clear" w:color="auto" w:fill="D9D9D9" w:themeFill="background1" w:themeFillShade="D9"/>
          </w:tcPr>
          <w:p w:rsidR="002C3AAF" w:rsidRPr="000E1569" w:rsidRDefault="000E1569" w:rsidP="000E1569">
            <w:pPr>
              <w:jc w:val="center"/>
              <w:rPr>
                <w:rFonts w:ascii="Times New Roman" w:hAnsi="Times New Roman" w:cs="Times New Roman"/>
                <w:b/>
                <w:sz w:val="24"/>
                <w:szCs w:val="28"/>
              </w:rPr>
            </w:pPr>
            <w:r w:rsidRPr="000E1569">
              <w:rPr>
                <w:rFonts w:ascii="Times New Roman" w:hAnsi="Times New Roman" w:cs="Times New Roman"/>
                <w:b/>
                <w:sz w:val="24"/>
                <w:szCs w:val="28"/>
              </w:rPr>
              <w:t>Data type</w:t>
            </w:r>
          </w:p>
        </w:tc>
      </w:tr>
      <w:tr w:rsidR="002C3AAF" w:rsidTr="002C3AAF">
        <w:tc>
          <w:tcPr>
            <w:tcW w:w="3192" w:type="dxa"/>
          </w:tcPr>
          <w:p w:rsidR="002C3AAF" w:rsidRDefault="000E1569" w:rsidP="000E1569">
            <w:pPr>
              <w:jc w:val="center"/>
              <w:rPr>
                <w:rFonts w:ascii="Times New Roman" w:hAnsi="Times New Roman" w:cs="Times New Roman"/>
                <w:sz w:val="24"/>
                <w:szCs w:val="28"/>
              </w:rPr>
            </w:pPr>
            <w:r>
              <w:rPr>
                <w:rFonts w:ascii="Times New Roman" w:hAnsi="Times New Roman" w:cs="Times New Roman"/>
                <w:sz w:val="24"/>
                <w:szCs w:val="28"/>
              </w:rPr>
              <w:t>Age</w:t>
            </w:r>
          </w:p>
        </w:tc>
        <w:tc>
          <w:tcPr>
            <w:tcW w:w="3192" w:type="dxa"/>
          </w:tcPr>
          <w:p w:rsidR="002C3AAF" w:rsidRDefault="000E1569" w:rsidP="000E1569">
            <w:pPr>
              <w:jc w:val="center"/>
              <w:rPr>
                <w:rFonts w:ascii="Times New Roman" w:hAnsi="Times New Roman" w:cs="Times New Roman"/>
                <w:sz w:val="24"/>
                <w:szCs w:val="28"/>
              </w:rPr>
            </w:pPr>
            <w:r>
              <w:rPr>
                <w:rFonts w:ascii="Times New Roman" w:hAnsi="Times New Roman" w:cs="Times New Roman"/>
                <w:sz w:val="24"/>
                <w:szCs w:val="28"/>
              </w:rPr>
              <w:t>Age of the respondent</w:t>
            </w:r>
          </w:p>
        </w:tc>
        <w:tc>
          <w:tcPr>
            <w:tcW w:w="3192" w:type="dxa"/>
          </w:tcPr>
          <w:p w:rsidR="002C3AAF" w:rsidRDefault="000E1569" w:rsidP="000E1569">
            <w:pPr>
              <w:jc w:val="center"/>
              <w:rPr>
                <w:rFonts w:ascii="Times New Roman" w:hAnsi="Times New Roman" w:cs="Times New Roman"/>
                <w:sz w:val="24"/>
                <w:szCs w:val="28"/>
              </w:rPr>
            </w:pPr>
            <w:r>
              <w:rPr>
                <w:rFonts w:ascii="Times New Roman" w:hAnsi="Times New Roman" w:cs="Times New Roman"/>
                <w:sz w:val="24"/>
                <w:szCs w:val="28"/>
              </w:rPr>
              <w:t>Numeric</w:t>
            </w:r>
          </w:p>
        </w:tc>
      </w:tr>
      <w:tr w:rsidR="002C3AAF" w:rsidTr="002C3AAF">
        <w:tc>
          <w:tcPr>
            <w:tcW w:w="3192" w:type="dxa"/>
          </w:tcPr>
          <w:p w:rsidR="002C3AAF" w:rsidRDefault="000E1569" w:rsidP="000E1569">
            <w:pPr>
              <w:jc w:val="center"/>
              <w:rPr>
                <w:rFonts w:ascii="Times New Roman" w:hAnsi="Times New Roman" w:cs="Times New Roman"/>
                <w:sz w:val="24"/>
                <w:szCs w:val="28"/>
              </w:rPr>
            </w:pPr>
            <w:r>
              <w:rPr>
                <w:rFonts w:ascii="Times New Roman" w:hAnsi="Times New Roman" w:cs="Times New Roman"/>
                <w:sz w:val="24"/>
                <w:szCs w:val="28"/>
              </w:rPr>
              <w:t>Job</w:t>
            </w:r>
          </w:p>
        </w:tc>
        <w:tc>
          <w:tcPr>
            <w:tcW w:w="3192" w:type="dxa"/>
          </w:tcPr>
          <w:p w:rsidR="002C3AAF" w:rsidRDefault="000E1569" w:rsidP="000E1569">
            <w:pPr>
              <w:jc w:val="center"/>
              <w:rPr>
                <w:rFonts w:ascii="Times New Roman" w:hAnsi="Times New Roman" w:cs="Times New Roman"/>
                <w:sz w:val="24"/>
                <w:szCs w:val="28"/>
              </w:rPr>
            </w:pPr>
            <w:r>
              <w:rPr>
                <w:rFonts w:ascii="Times New Roman" w:hAnsi="Times New Roman" w:cs="Times New Roman"/>
                <w:sz w:val="24"/>
                <w:szCs w:val="28"/>
              </w:rPr>
              <w:t>Job of the respondent</w:t>
            </w:r>
          </w:p>
        </w:tc>
        <w:tc>
          <w:tcPr>
            <w:tcW w:w="3192" w:type="dxa"/>
          </w:tcPr>
          <w:p w:rsidR="002C3AAF" w:rsidRDefault="000E1569" w:rsidP="000E1569">
            <w:pPr>
              <w:jc w:val="center"/>
              <w:rPr>
                <w:rFonts w:ascii="Times New Roman" w:hAnsi="Times New Roman" w:cs="Times New Roman"/>
                <w:sz w:val="24"/>
                <w:szCs w:val="28"/>
              </w:rPr>
            </w:pPr>
            <w:r>
              <w:rPr>
                <w:rFonts w:ascii="Times New Roman" w:hAnsi="Times New Roman" w:cs="Times New Roman"/>
                <w:sz w:val="24"/>
                <w:szCs w:val="28"/>
              </w:rPr>
              <w:t>Categorical</w:t>
            </w:r>
          </w:p>
        </w:tc>
      </w:tr>
      <w:tr w:rsidR="000E1569" w:rsidTr="002C3AAF">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Marital</w:t>
            </w:r>
          </w:p>
        </w:tc>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Marital status of respondent</w:t>
            </w:r>
          </w:p>
        </w:tc>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Categorical</w:t>
            </w:r>
          </w:p>
        </w:tc>
      </w:tr>
      <w:tr w:rsidR="000E1569" w:rsidTr="002C3AAF">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Education</w:t>
            </w:r>
          </w:p>
        </w:tc>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Educational status of respondent</w:t>
            </w:r>
          </w:p>
        </w:tc>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Categorical</w:t>
            </w:r>
          </w:p>
        </w:tc>
      </w:tr>
      <w:tr w:rsidR="000E1569" w:rsidTr="002C3AAF">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Default</w:t>
            </w:r>
          </w:p>
        </w:tc>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Credit default status</w:t>
            </w:r>
          </w:p>
        </w:tc>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Categorical</w:t>
            </w:r>
          </w:p>
        </w:tc>
      </w:tr>
      <w:tr w:rsidR="000E1569" w:rsidTr="002C3AAF">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Housing</w:t>
            </w:r>
          </w:p>
        </w:tc>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Indicates if the respondent has a housing loan or not</w:t>
            </w:r>
          </w:p>
        </w:tc>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Categorical</w:t>
            </w:r>
          </w:p>
        </w:tc>
      </w:tr>
      <w:tr w:rsidR="000E1569" w:rsidTr="002C3AAF">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Loan</w:t>
            </w:r>
          </w:p>
        </w:tc>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Indicates if respondent has an active loan</w:t>
            </w:r>
          </w:p>
        </w:tc>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Categorical</w:t>
            </w:r>
          </w:p>
        </w:tc>
      </w:tr>
      <w:tr w:rsidR="000E1569" w:rsidTr="002C3AAF">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Contact</w:t>
            </w:r>
          </w:p>
        </w:tc>
        <w:tc>
          <w:tcPr>
            <w:tcW w:w="3192" w:type="dxa"/>
          </w:tcPr>
          <w:p w:rsidR="000E1569" w:rsidRDefault="000E1569" w:rsidP="000E1569">
            <w:pPr>
              <w:jc w:val="center"/>
              <w:rPr>
                <w:rFonts w:ascii="Times New Roman" w:hAnsi="Times New Roman" w:cs="Times New Roman"/>
                <w:sz w:val="24"/>
                <w:szCs w:val="28"/>
              </w:rPr>
            </w:pPr>
            <w:r>
              <w:rPr>
                <w:rFonts w:ascii="Times New Roman" w:hAnsi="Times New Roman" w:cs="Times New Roman"/>
                <w:sz w:val="24"/>
                <w:szCs w:val="28"/>
              </w:rPr>
              <w:t>Type of communication. Values include cellular, telephone</w:t>
            </w:r>
          </w:p>
        </w:tc>
        <w:tc>
          <w:tcPr>
            <w:tcW w:w="3192" w:type="dxa"/>
          </w:tcPr>
          <w:p w:rsidR="000E1569" w:rsidRDefault="00ED41C2" w:rsidP="000E1569">
            <w:pPr>
              <w:jc w:val="center"/>
              <w:rPr>
                <w:rFonts w:ascii="Times New Roman" w:hAnsi="Times New Roman" w:cs="Times New Roman"/>
                <w:sz w:val="24"/>
                <w:szCs w:val="28"/>
              </w:rPr>
            </w:pPr>
            <w:r>
              <w:rPr>
                <w:rFonts w:ascii="Times New Roman" w:hAnsi="Times New Roman" w:cs="Times New Roman"/>
                <w:sz w:val="24"/>
                <w:szCs w:val="28"/>
              </w:rPr>
              <w:t>Categorical</w:t>
            </w:r>
          </w:p>
        </w:tc>
      </w:tr>
      <w:tr w:rsidR="00ED41C2" w:rsidTr="002C3AAF">
        <w:tc>
          <w:tcPr>
            <w:tcW w:w="3192" w:type="dxa"/>
          </w:tcPr>
          <w:p w:rsidR="00ED41C2" w:rsidRDefault="00ED41C2" w:rsidP="000E1569">
            <w:pPr>
              <w:jc w:val="center"/>
              <w:rPr>
                <w:rFonts w:ascii="Times New Roman" w:hAnsi="Times New Roman" w:cs="Times New Roman"/>
                <w:sz w:val="24"/>
                <w:szCs w:val="28"/>
              </w:rPr>
            </w:pPr>
            <w:r>
              <w:rPr>
                <w:rFonts w:ascii="Times New Roman" w:hAnsi="Times New Roman" w:cs="Times New Roman"/>
                <w:sz w:val="24"/>
                <w:szCs w:val="28"/>
              </w:rPr>
              <w:t>Month</w:t>
            </w:r>
          </w:p>
        </w:tc>
        <w:tc>
          <w:tcPr>
            <w:tcW w:w="3192" w:type="dxa"/>
          </w:tcPr>
          <w:p w:rsidR="00ED41C2" w:rsidRDefault="00ED41C2" w:rsidP="000E1569">
            <w:pPr>
              <w:jc w:val="center"/>
              <w:rPr>
                <w:rFonts w:ascii="Times New Roman" w:hAnsi="Times New Roman" w:cs="Times New Roman"/>
                <w:sz w:val="24"/>
                <w:szCs w:val="28"/>
              </w:rPr>
            </w:pPr>
            <w:r>
              <w:rPr>
                <w:rFonts w:ascii="Times New Roman" w:hAnsi="Times New Roman" w:cs="Times New Roman"/>
                <w:sz w:val="24"/>
                <w:szCs w:val="28"/>
              </w:rPr>
              <w:t>Contact month of year</w:t>
            </w:r>
          </w:p>
        </w:tc>
        <w:tc>
          <w:tcPr>
            <w:tcW w:w="3192" w:type="dxa"/>
          </w:tcPr>
          <w:p w:rsidR="00ED41C2" w:rsidRDefault="00ED41C2" w:rsidP="000E1569">
            <w:pPr>
              <w:jc w:val="center"/>
              <w:rPr>
                <w:rFonts w:ascii="Times New Roman" w:hAnsi="Times New Roman" w:cs="Times New Roman"/>
                <w:sz w:val="24"/>
                <w:szCs w:val="28"/>
              </w:rPr>
            </w:pPr>
            <w:r>
              <w:rPr>
                <w:rFonts w:ascii="Times New Roman" w:hAnsi="Times New Roman" w:cs="Times New Roman"/>
                <w:sz w:val="24"/>
                <w:szCs w:val="28"/>
              </w:rPr>
              <w:t>Categorical</w:t>
            </w:r>
          </w:p>
        </w:tc>
      </w:tr>
      <w:tr w:rsidR="00ED41C2" w:rsidTr="002C3AAF">
        <w:tc>
          <w:tcPr>
            <w:tcW w:w="3192" w:type="dxa"/>
          </w:tcPr>
          <w:p w:rsidR="00ED41C2" w:rsidRDefault="00ED41C2" w:rsidP="000E1569">
            <w:pPr>
              <w:jc w:val="center"/>
              <w:rPr>
                <w:rFonts w:ascii="Times New Roman" w:hAnsi="Times New Roman" w:cs="Times New Roman"/>
                <w:sz w:val="24"/>
                <w:szCs w:val="28"/>
              </w:rPr>
            </w:pPr>
            <w:r>
              <w:rPr>
                <w:rFonts w:ascii="Times New Roman" w:hAnsi="Times New Roman" w:cs="Times New Roman"/>
                <w:sz w:val="24"/>
                <w:szCs w:val="28"/>
              </w:rPr>
              <w:t>Year</w:t>
            </w:r>
          </w:p>
        </w:tc>
        <w:tc>
          <w:tcPr>
            <w:tcW w:w="3192" w:type="dxa"/>
          </w:tcPr>
          <w:p w:rsidR="00ED41C2" w:rsidRDefault="00ED41C2" w:rsidP="000E1569">
            <w:pPr>
              <w:jc w:val="center"/>
              <w:rPr>
                <w:rFonts w:ascii="Times New Roman" w:hAnsi="Times New Roman" w:cs="Times New Roman"/>
                <w:sz w:val="24"/>
                <w:szCs w:val="28"/>
              </w:rPr>
            </w:pPr>
            <w:r>
              <w:rPr>
                <w:rFonts w:ascii="Times New Roman" w:hAnsi="Times New Roman" w:cs="Times New Roman"/>
                <w:sz w:val="24"/>
                <w:szCs w:val="28"/>
              </w:rPr>
              <w:t>Contact year</w:t>
            </w:r>
          </w:p>
        </w:tc>
        <w:tc>
          <w:tcPr>
            <w:tcW w:w="3192" w:type="dxa"/>
          </w:tcPr>
          <w:p w:rsidR="00ED41C2" w:rsidRDefault="00ED41C2" w:rsidP="000E1569">
            <w:pPr>
              <w:jc w:val="center"/>
              <w:rPr>
                <w:rFonts w:ascii="Times New Roman" w:hAnsi="Times New Roman" w:cs="Times New Roman"/>
                <w:sz w:val="24"/>
                <w:szCs w:val="28"/>
              </w:rPr>
            </w:pPr>
            <w:r>
              <w:rPr>
                <w:rFonts w:ascii="Times New Roman" w:hAnsi="Times New Roman" w:cs="Times New Roman"/>
                <w:sz w:val="24"/>
                <w:szCs w:val="28"/>
              </w:rPr>
              <w:t>Categorical</w:t>
            </w:r>
          </w:p>
        </w:tc>
      </w:tr>
      <w:tr w:rsidR="00ED41C2" w:rsidTr="002C3AAF">
        <w:tc>
          <w:tcPr>
            <w:tcW w:w="3192" w:type="dxa"/>
          </w:tcPr>
          <w:p w:rsidR="00ED41C2" w:rsidRDefault="00C77D2D" w:rsidP="000E1569">
            <w:pPr>
              <w:jc w:val="center"/>
              <w:rPr>
                <w:rFonts w:ascii="Times New Roman" w:hAnsi="Times New Roman" w:cs="Times New Roman"/>
                <w:sz w:val="24"/>
                <w:szCs w:val="28"/>
              </w:rPr>
            </w:pPr>
            <w:r>
              <w:rPr>
                <w:rFonts w:ascii="Times New Roman" w:hAnsi="Times New Roman" w:cs="Times New Roman"/>
                <w:sz w:val="24"/>
                <w:szCs w:val="28"/>
              </w:rPr>
              <w:t>Day of week</w:t>
            </w:r>
          </w:p>
        </w:tc>
        <w:tc>
          <w:tcPr>
            <w:tcW w:w="3192" w:type="dxa"/>
          </w:tcPr>
          <w:p w:rsidR="00ED41C2" w:rsidRDefault="00C77D2D" w:rsidP="000E1569">
            <w:pPr>
              <w:jc w:val="center"/>
              <w:rPr>
                <w:rFonts w:ascii="Times New Roman" w:hAnsi="Times New Roman" w:cs="Times New Roman"/>
                <w:sz w:val="24"/>
                <w:szCs w:val="28"/>
              </w:rPr>
            </w:pPr>
            <w:r w:rsidRPr="00C77D2D">
              <w:rPr>
                <w:rFonts w:ascii="Times New Roman" w:hAnsi="Times New Roman" w:cs="Times New Roman"/>
                <w:sz w:val="24"/>
                <w:szCs w:val="28"/>
              </w:rPr>
              <w:t>last contact day of the week</w:t>
            </w:r>
          </w:p>
        </w:tc>
        <w:tc>
          <w:tcPr>
            <w:tcW w:w="3192" w:type="dxa"/>
          </w:tcPr>
          <w:p w:rsidR="00ED41C2" w:rsidRDefault="00C77D2D" w:rsidP="000E1569">
            <w:pPr>
              <w:jc w:val="center"/>
              <w:rPr>
                <w:rFonts w:ascii="Times New Roman" w:hAnsi="Times New Roman" w:cs="Times New Roman"/>
                <w:sz w:val="24"/>
                <w:szCs w:val="28"/>
              </w:rPr>
            </w:pPr>
            <w:r>
              <w:rPr>
                <w:rFonts w:ascii="Times New Roman" w:hAnsi="Times New Roman" w:cs="Times New Roman"/>
                <w:sz w:val="24"/>
                <w:szCs w:val="28"/>
              </w:rPr>
              <w:t>Categorical</w:t>
            </w:r>
          </w:p>
        </w:tc>
      </w:tr>
      <w:tr w:rsidR="00C77D2D" w:rsidTr="002C3AAF">
        <w:tc>
          <w:tcPr>
            <w:tcW w:w="3192" w:type="dxa"/>
          </w:tcPr>
          <w:p w:rsidR="00C77D2D" w:rsidRDefault="00797F6C" w:rsidP="000E1569">
            <w:pPr>
              <w:jc w:val="center"/>
              <w:rPr>
                <w:rFonts w:ascii="Times New Roman" w:hAnsi="Times New Roman" w:cs="Times New Roman"/>
                <w:sz w:val="24"/>
                <w:szCs w:val="28"/>
              </w:rPr>
            </w:pPr>
            <w:r>
              <w:rPr>
                <w:rFonts w:ascii="Times New Roman" w:hAnsi="Times New Roman" w:cs="Times New Roman"/>
                <w:sz w:val="24"/>
                <w:szCs w:val="28"/>
              </w:rPr>
              <w:t>Duration</w:t>
            </w:r>
          </w:p>
        </w:tc>
        <w:tc>
          <w:tcPr>
            <w:tcW w:w="3192" w:type="dxa"/>
          </w:tcPr>
          <w:p w:rsidR="00C77D2D" w:rsidRPr="00C77D2D" w:rsidRDefault="00797F6C" w:rsidP="000E1569">
            <w:pPr>
              <w:jc w:val="center"/>
              <w:rPr>
                <w:rFonts w:ascii="Times New Roman" w:hAnsi="Times New Roman" w:cs="Times New Roman"/>
                <w:sz w:val="24"/>
                <w:szCs w:val="28"/>
              </w:rPr>
            </w:pPr>
            <w:r>
              <w:rPr>
                <w:rFonts w:ascii="Times New Roman" w:hAnsi="Times New Roman" w:cs="Times New Roman"/>
                <w:sz w:val="24"/>
                <w:szCs w:val="28"/>
              </w:rPr>
              <w:t>Last contact duration in seconds</w:t>
            </w:r>
          </w:p>
        </w:tc>
        <w:tc>
          <w:tcPr>
            <w:tcW w:w="3192" w:type="dxa"/>
          </w:tcPr>
          <w:p w:rsidR="00C77D2D" w:rsidRDefault="00797F6C" w:rsidP="000E1569">
            <w:pPr>
              <w:jc w:val="center"/>
              <w:rPr>
                <w:rFonts w:ascii="Times New Roman" w:hAnsi="Times New Roman" w:cs="Times New Roman"/>
                <w:sz w:val="24"/>
                <w:szCs w:val="28"/>
              </w:rPr>
            </w:pPr>
            <w:r>
              <w:rPr>
                <w:rFonts w:ascii="Times New Roman" w:hAnsi="Times New Roman" w:cs="Times New Roman"/>
                <w:sz w:val="24"/>
                <w:szCs w:val="28"/>
              </w:rPr>
              <w:t>Numeric</w:t>
            </w:r>
          </w:p>
        </w:tc>
      </w:tr>
      <w:tr w:rsidR="00797F6C" w:rsidTr="002C3AAF">
        <w:tc>
          <w:tcPr>
            <w:tcW w:w="3192" w:type="dxa"/>
          </w:tcPr>
          <w:p w:rsidR="00797F6C" w:rsidRDefault="00797F6C" w:rsidP="000E1569">
            <w:pPr>
              <w:jc w:val="center"/>
              <w:rPr>
                <w:rFonts w:ascii="Times New Roman" w:hAnsi="Times New Roman" w:cs="Times New Roman"/>
                <w:sz w:val="24"/>
                <w:szCs w:val="28"/>
              </w:rPr>
            </w:pPr>
            <w:r>
              <w:rPr>
                <w:rFonts w:ascii="Times New Roman" w:hAnsi="Times New Roman" w:cs="Times New Roman"/>
                <w:sz w:val="24"/>
                <w:szCs w:val="28"/>
              </w:rPr>
              <w:t>Campaign</w:t>
            </w:r>
          </w:p>
        </w:tc>
        <w:tc>
          <w:tcPr>
            <w:tcW w:w="3192" w:type="dxa"/>
          </w:tcPr>
          <w:p w:rsidR="00797F6C" w:rsidRDefault="00797F6C" w:rsidP="000E1569">
            <w:pPr>
              <w:jc w:val="center"/>
              <w:rPr>
                <w:rFonts w:ascii="Times New Roman" w:hAnsi="Times New Roman" w:cs="Times New Roman"/>
                <w:sz w:val="24"/>
                <w:szCs w:val="28"/>
              </w:rPr>
            </w:pPr>
            <w:r>
              <w:rPr>
                <w:rFonts w:ascii="Times New Roman" w:hAnsi="Times New Roman" w:cs="Times New Roman"/>
                <w:sz w:val="24"/>
                <w:szCs w:val="28"/>
              </w:rPr>
              <w:t>N</w:t>
            </w:r>
            <w:r w:rsidRPr="00797F6C">
              <w:rPr>
                <w:rFonts w:ascii="Times New Roman" w:hAnsi="Times New Roman" w:cs="Times New Roman"/>
                <w:sz w:val="24"/>
                <w:szCs w:val="28"/>
              </w:rPr>
              <w:t>umber of contacts performed during this campaign and for this client</w:t>
            </w:r>
          </w:p>
        </w:tc>
        <w:tc>
          <w:tcPr>
            <w:tcW w:w="3192" w:type="dxa"/>
          </w:tcPr>
          <w:p w:rsidR="00797F6C" w:rsidRDefault="00797F6C" w:rsidP="000E1569">
            <w:pPr>
              <w:jc w:val="center"/>
              <w:rPr>
                <w:rFonts w:ascii="Times New Roman" w:hAnsi="Times New Roman" w:cs="Times New Roman"/>
                <w:sz w:val="24"/>
                <w:szCs w:val="28"/>
              </w:rPr>
            </w:pPr>
            <w:r>
              <w:rPr>
                <w:rFonts w:ascii="Times New Roman" w:hAnsi="Times New Roman" w:cs="Times New Roman"/>
                <w:sz w:val="24"/>
                <w:szCs w:val="28"/>
              </w:rPr>
              <w:t>Numeric</w:t>
            </w:r>
          </w:p>
        </w:tc>
      </w:tr>
      <w:tr w:rsidR="00797F6C" w:rsidTr="002C3AAF">
        <w:tc>
          <w:tcPr>
            <w:tcW w:w="3192" w:type="dxa"/>
          </w:tcPr>
          <w:p w:rsidR="00797F6C" w:rsidRDefault="00797F6C" w:rsidP="000E1569">
            <w:pPr>
              <w:jc w:val="center"/>
              <w:rPr>
                <w:rFonts w:ascii="Times New Roman" w:hAnsi="Times New Roman" w:cs="Times New Roman"/>
                <w:sz w:val="24"/>
                <w:szCs w:val="28"/>
              </w:rPr>
            </w:pPr>
            <w:proofErr w:type="spellStart"/>
            <w:r>
              <w:rPr>
                <w:rFonts w:ascii="Times New Roman" w:hAnsi="Times New Roman" w:cs="Times New Roman"/>
                <w:sz w:val="24"/>
                <w:szCs w:val="28"/>
              </w:rPr>
              <w:t>pdays</w:t>
            </w:r>
            <w:proofErr w:type="spellEnd"/>
          </w:p>
        </w:tc>
        <w:tc>
          <w:tcPr>
            <w:tcW w:w="3192" w:type="dxa"/>
          </w:tcPr>
          <w:p w:rsidR="00797F6C" w:rsidRPr="00797F6C" w:rsidRDefault="00797F6C" w:rsidP="000E1569">
            <w:pPr>
              <w:jc w:val="center"/>
              <w:rPr>
                <w:rFonts w:ascii="Times New Roman" w:hAnsi="Times New Roman" w:cs="Times New Roman"/>
                <w:sz w:val="24"/>
                <w:szCs w:val="28"/>
              </w:rPr>
            </w:pPr>
            <w:r w:rsidRPr="00797F6C">
              <w:rPr>
                <w:rFonts w:ascii="Times New Roman" w:hAnsi="Times New Roman" w:cs="Times New Roman"/>
                <w:sz w:val="24"/>
                <w:szCs w:val="28"/>
              </w:rPr>
              <w:t>number of days that passed by after the client was last contacted from a previous campaign</w:t>
            </w:r>
          </w:p>
        </w:tc>
        <w:tc>
          <w:tcPr>
            <w:tcW w:w="3192" w:type="dxa"/>
          </w:tcPr>
          <w:p w:rsidR="00797F6C" w:rsidRDefault="00797F6C" w:rsidP="000E1569">
            <w:pPr>
              <w:jc w:val="center"/>
              <w:rPr>
                <w:rFonts w:ascii="Times New Roman" w:hAnsi="Times New Roman" w:cs="Times New Roman"/>
                <w:sz w:val="24"/>
                <w:szCs w:val="28"/>
              </w:rPr>
            </w:pPr>
            <w:r>
              <w:rPr>
                <w:rFonts w:ascii="Times New Roman" w:hAnsi="Times New Roman" w:cs="Times New Roman"/>
                <w:sz w:val="24"/>
                <w:szCs w:val="28"/>
              </w:rPr>
              <w:t>Numeric</w:t>
            </w:r>
          </w:p>
        </w:tc>
      </w:tr>
      <w:tr w:rsidR="00797F6C" w:rsidTr="002C3AAF">
        <w:tc>
          <w:tcPr>
            <w:tcW w:w="3192" w:type="dxa"/>
          </w:tcPr>
          <w:p w:rsidR="00797F6C" w:rsidRDefault="00797F6C" w:rsidP="000E1569">
            <w:pPr>
              <w:jc w:val="center"/>
              <w:rPr>
                <w:rFonts w:ascii="Times New Roman" w:hAnsi="Times New Roman" w:cs="Times New Roman"/>
                <w:sz w:val="24"/>
                <w:szCs w:val="28"/>
              </w:rPr>
            </w:pPr>
            <w:r>
              <w:rPr>
                <w:rFonts w:ascii="Times New Roman" w:hAnsi="Times New Roman" w:cs="Times New Roman"/>
                <w:sz w:val="24"/>
                <w:szCs w:val="28"/>
              </w:rPr>
              <w:t>previous</w:t>
            </w:r>
          </w:p>
        </w:tc>
        <w:tc>
          <w:tcPr>
            <w:tcW w:w="3192" w:type="dxa"/>
          </w:tcPr>
          <w:p w:rsidR="00797F6C" w:rsidRPr="00797F6C" w:rsidRDefault="00797F6C" w:rsidP="000E1569">
            <w:pPr>
              <w:jc w:val="center"/>
              <w:rPr>
                <w:rFonts w:ascii="Times New Roman" w:hAnsi="Times New Roman" w:cs="Times New Roman"/>
                <w:sz w:val="24"/>
                <w:szCs w:val="28"/>
              </w:rPr>
            </w:pPr>
            <w:r w:rsidRPr="00797F6C">
              <w:rPr>
                <w:rFonts w:ascii="Times New Roman" w:hAnsi="Times New Roman" w:cs="Times New Roman"/>
                <w:sz w:val="24"/>
                <w:szCs w:val="28"/>
              </w:rPr>
              <w:t>number of contacts performed before this campaign and for this client</w:t>
            </w:r>
          </w:p>
        </w:tc>
        <w:tc>
          <w:tcPr>
            <w:tcW w:w="3192" w:type="dxa"/>
          </w:tcPr>
          <w:p w:rsidR="00797F6C" w:rsidRDefault="00797F6C" w:rsidP="000E1569">
            <w:pPr>
              <w:jc w:val="center"/>
              <w:rPr>
                <w:rFonts w:ascii="Times New Roman" w:hAnsi="Times New Roman" w:cs="Times New Roman"/>
                <w:sz w:val="24"/>
                <w:szCs w:val="28"/>
              </w:rPr>
            </w:pPr>
            <w:r>
              <w:rPr>
                <w:rFonts w:ascii="Times New Roman" w:hAnsi="Times New Roman" w:cs="Times New Roman"/>
                <w:sz w:val="24"/>
                <w:szCs w:val="28"/>
              </w:rPr>
              <w:t>Numeric</w:t>
            </w:r>
          </w:p>
        </w:tc>
      </w:tr>
      <w:tr w:rsidR="00797F6C" w:rsidTr="002C3AAF">
        <w:tc>
          <w:tcPr>
            <w:tcW w:w="3192" w:type="dxa"/>
          </w:tcPr>
          <w:p w:rsidR="00797F6C" w:rsidRDefault="00797F6C" w:rsidP="000E1569">
            <w:pPr>
              <w:jc w:val="center"/>
              <w:rPr>
                <w:rFonts w:ascii="Times New Roman" w:hAnsi="Times New Roman" w:cs="Times New Roman"/>
                <w:sz w:val="24"/>
                <w:szCs w:val="28"/>
              </w:rPr>
            </w:pPr>
            <w:proofErr w:type="spellStart"/>
            <w:r>
              <w:rPr>
                <w:rFonts w:ascii="Times New Roman" w:hAnsi="Times New Roman" w:cs="Times New Roman"/>
                <w:sz w:val="24"/>
                <w:szCs w:val="28"/>
              </w:rPr>
              <w:t>poutcome</w:t>
            </w:r>
            <w:proofErr w:type="spellEnd"/>
          </w:p>
        </w:tc>
        <w:tc>
          <w:tcPr>
            <w:tcW w:w="3192" w:type="dxa"/>
          </w:tcPr>
          <w:p w:rsidR="00797F6C" w:rsidRPr="00797F6C" w:rsidRDefault="00797F6C" w:rsidP="000E1569">
            <w:pPr>
              <w:jc w:val="center"/>
              <w:rPr>
                <w:rFonts w:ascii="Times New Roman" w:hAnsi="Times New Roman" w:cs="Times New Roman"/>
                <w:sz w:val="24"/>
                <w:szCs w:val="28"/>
              </w:rPr>
            </w:pPr>
            <w:r w:rsidRPr="00797F6C">
              <w:rPr>
                <w:rFonts w:ascii="Times New Roman" w:hAnsi="Times New Roman" w:cs="Times New Roman"/>
                <w:sz w:val="24"/>
                <w:szCs w:val="28"/>
              </w:rPr>
              <w:t>outcome of the previous marketing campaign</w:t>
            </w:r>
          </w:p>
        </w:tc>
        <w:tc>
          <w:tcPr>
            <w:tcW w:w="3192" w:type="dxa"/>
          </w:tcPr>
          <w:p w:rsidR="00797F6C" w:rsidRDefault="00797F6C" w:rsidP="000E1569">
            <w:pPr>
              <w:jc w:val="center"/>
              <w:rPr>
                <w:rFonts w:ascii="Times New Roman" w:hAnsi="Times New Roman" w:cs="Times New Roman"/>
                <w:sz w:val="24"/>
                <w:szCs w:val="28"/>
              </w:rPr>
            </w:pPr>
            <w:r>
              <w:rPr>
                <w:rFonts w:ascii="Times New Roman" w:hAnsi="Times New Roman" w:cs="Times New Roman"/>
                <w:sz w:val="24"/>
                <w:szCs w:val="28"/>
              </w:rPr>
              <w:t>C</w:t>
            </w:r>
            <w:r w:rsidRPr="00797F6C">
              <w:rPr>
                <w:rFonts w:ascii="Times New Roman" w:hAnsi="Times New Roman" w:cs="Times New Roman"/>
                <w:sz w:val="24"/>
                <w:szCs w:val="28"/>
              </w:rPr>
              <w:t>ategorical</w:t>
            </w:r>
          </w:p>
        </w:tc>
      </w:tr>
      <w:tr w:rsidR="00797F6C" w:rsidTr="002C3AAF">
        <w:tc>
          <w:tcPr>
            <w:tcW w:w="3192" w:type="dxa"/>
          </w:tcPr>
          <w:p w:rsidR="00797F6C" w:rsidRDefault="00797F6C" w:rsidP="000E1569">
            <w:pPr>
              <w:jc w:val="center"/>
              <w:rPr>
                <w:rFonts w:ascii="Times New Roman" w:hAnsi="Times New Roman" w:cs="Times New Roman"/>
                <w:sz w:val="24"/>
                <w:szCs w:val="28"/>
              </w:rPr>
            </w:pPr>
            <w:proofErr w:type="spellStart"/>
            <w:r w:rsidRPr="00797F6C">
              <w:rPr>
                <w:rFonts w:ascii="Times New Roman" w:hAnsi="Times New Roman" w:cs="Times New Roman"/>
                <w:sz w:val="24"/>
                <w:szCs w:val="28"/>
              </w:rPr>
              <w:t>emp.var.rate</w:t>
            </w:r>
            <w:proofErr w:type="spellEnd"/>
          </w:p>
        </w:tc>
        <w:tc>
          <w:tcPr>
            <w:tcW w:w="3192" w:type="dxa"/>
          </w:tcPr>
          <w:p w:rsidR="00797F6C" w:rsidRPr="00797F6C" w:rsidRDefault="00B86B40" w:rsidP="000E1569">
            <w:pPr>
              <w:jc w:val="center"/>
              <w:rPr>
                <w:rFonts w:ascii="Times New Roman" w:hAnsi="Times New Roman" w:cs="Times New Roman"/>
                <w:sz w:val="24"/>
                <w:szCs w:val="28"/>
              </w:rPr>
            </w:pPr>
            <w:r w:rsidRPr="00B86B40">
              <w:rPr>
                <w:rFonts w:ascii="Times New Roman" w:hAnsi="Times New Roman" w:cs="Times New Roman"/>
                <w:sz w:val="24"/>
                <w:szCs w:val="28"/>
              </w:rPr>
              <w:t>employment variation rate</w:t>
            </w:r>
          </w:p>
        </w:tc>
        <w:tc>
          <w:tcPr>
            <w:tcW w:w="3192" w:type="dxa"/>
          </w:tcPr>
          <w:p w:rsidR="00797F6C" w:rsidRDefault="00B86B40" w:rsidP="000E1569">
            <w:pPr>
              <w:jc w:val="center"/>
              <w:rPr>
                <w:rFonts w:ascii="Times New Roman" w:hAnsi="Times New Roman" w:cs="Times New Roman"/>
                <w:sz w:val="24"/>
                <w:szCs w:val="28"/>
              </w:rPr>
            </w:pPr>
            <w:r>
              <w:rPr>
                <w:rFonts w:ascii="Times New Roman" w:hAnsi="Times New Roman" w:cs="Times New Roman"/>
                <w:sz w:val="24"/>
                <w:szCs w:val="28"/>
              </w:rPr>
              <w:t>Numeric</w:t>
            </w:r>
          </w:p>
        </w:tc>
      </w:tr>
      <w:tr w:rsidR="00B86B40" w:rsidTr="002C3AAF">
        <w:tc>
          <w:tcPr>
            <w:tcW w:w="3192" w:type="dxa"/>
          </w:tcPr>
          <w:p w:rsidR="00B86B40" w:rsidRPr="00797F6C" w:rsidRDefault="00B86B40" w:rsidP="000E1569">
            <w:pPr>
              <w:jc w:val="center"/>
              <w:rPr>
                <w:rFonts w:ascii="Times New Roman" w:hAnsi="Times New Roman" w:cs="Times New Roman"/>
                <w:sz w:val="24"/>
                <w:szCs w:val="28"/>
              </w:rPr>
            </w:pPr>
            <w:proofErr w:type="spellStart"/>
            <w:r w:rsidRPr="00B86B40">
              <w:rPr>
                <w:rFonts w:ascii="Times New Roman" w:hAnsi="Times New Roman" w:cs="Times New Roman"/>
                <w:sz w:val="24"/>
                <w:szCs w:val="28"/>
              </w:rPr>
              <w:t>cons.price.idx</w:t>
            </w:r>
            <w:proofErr w:type="spellEnd"/>
          </w:p>
        </w:tc>
        <w:tc>
          <w:tcPr>
            <w:tcW w:w="3192" w:type="dxa"/>
          </w:tcPr>
          <w:p w:rsidR="00B86B40" w:rsidRPr="00B86B40" w:rsidRDefault="00B86B40" w:rsidP="000E1569">
            <w:pPr>
              <w:jc w:val="center"/>
              <w:rPr>
                <w:rFonts w:ascii="Times New Roman" w:hAnsi="Times New Roman" w:cs="Times New Roman"/>
                <w:sz w:val="24"/>
                <w:szCs w:val="28"/>
              </w:rPr>
            </w:pPr>
            <w:r w:rsidRPr="00B86B40">
              <w:rPr>
                <w:rFonts w:ascii="Times New Roman" w:hAnsi="Times New Roman" w:cs="Times New Roman"/>
                <w:sz w:val="24"/>
                <w:szCs w:val="28"/>
              </w:rPr>
              <w:t>consumer price index - monthly indicator</w:t>
            </w:r>
          </w:p>
        </w:tc>
        <w:tc>
          <w:tcPr>
            <w:tcW w:w="3192" w:type="dxa"/>
          </w:tcPr>
          <w:p w:rsidR="00B86B40" w:rsidRDefault="00B86B40" w:rsidP="000E1569">
            <w:pPr>
              <w:jc w:val="center"/>
              <w:rPr>
                <w:rFonts w:ascii="Times New Roman" w:hAnsi="Times New Roman" w:cs="Times New Roman"/>
                <w:sz w:val="24"/>
                <w:szCs w:val="28"/>
              </w:rPr>
            </w:pPr>
            <w:r>
              <w:rPr>
                <w:rFonts w:ascii="Times New Roman" w:hAnsi="Times New Roman" w:cs="Times New Roman"/>
                <w:sz w:val="24"/>
                <w:szCs w:val="28"/>
              </w:rPr>
              <w:t>Numeric</w:t>
            </w:r>
          </w:p>
        </w:tc>
      </w:tr>
      <w:tr w:rsidR="00B86B40" w:rsidTr="002C3AAF">
        <w:tc>
          <w:tcPr>
            <w:tcW w:w="3192" w:type="dxa"/>
          </w:tcPr>
          <w:p w:rsidR="00B86B40" w:rsidRPr="00B86B40" w:rsidRDefault="00B86B40" w:rsidP="000E1569">
            <w:pPr>
              <w:jc w:val="center"/>
              <w:rPr>
                <w:rFonts w:ascii="Times New Roman" w:hAnsi="Times New Roman" w:cs="Times New Roman"/>
                <w:sz w:val="24"/>
                <w:szCs w:val="28"/>
              </w:rPr>
            </w:pPr>
            <w:proofErr w:type="spellStart"/>
            <w:r>
              <w:rPr>
                <w:rFonts w:ascii="Times New Roman" w:hAnsi="Times New Roman" w:cs="Times New Roman"/>
                <w:sz w:val="24"/>
                <w:szCs w:val="28"/>
              </w:rPr>
              <w:t>gold.price</w:t>
            </w:r>
            <w:proofErr w:type="spellEnd"/>
          </w:p>
        </w:tc>
        <w:tc>
          <w:tcPr>
            <w:tcW w:w="3192" w:type="dxa"/>
          </w:tcPr>
          <w:p w:rsidR="00B86B40" w:rsidRPr="00B86B40" w:rsidRDefault="00B86B40" w:rsidP="000E1569">
            <w:pPr>
              <w:jc w:val="center"/>
              <w:rPr>
                <w:rFonts w:ascii="Times New Roman" w:hAnsi="Times New Roman" w:cs="Times New Roman"/>
                <w:sz w:val="24"/>
                <w:szCs w:val="28"/>
              </w:rPr>
            </w:pPr>
            <w:r>
              <w:rPr>
                <w:rFonts w:ascii="Times New Roman" w:hAnsi="Times New Roman" w:cs="Times New Roman"/>
                <w:sz w:val="24"/>
                <w:szCs w:val="28"/>
              </w:rPr>
              <w:t>Price of gold – monthly indicator</w:t>
            </w:r>
          </w:p>
        </w:tc>
        <w:tc>
          <w:tcPr>
            <w:tcW w:w="3192" w:type="dxa"/>
          </w:tcPr>
          <w:p w:rsidR="00B86B40" w:rsidRDefault="00B86B40" w:rsidP="000E1569">
            <w:pPr>
              <w:jc w:val="center"/>
              <w:rPr>
                <w:rFonts w:ascii="Times New Roman" w:hAnsi="Times New Roman" w:cs="Times New Roman"/>
                <w:sz w:val="24"/>
                <w:szCs w:val="28"/>
              </w:rPr>
            </w:pPr>
            <w:r>
              <w:rPr>
                <w:rFonts w:ascii="Times New Roman" w:hAnsi="Times New Roman" w:cs="Times New Roman"/>
                <w:sz w:val="24"/>
                <w:szCs w:val="28"/>
              </w:rPr>
              <w:t>Numeric</w:t>
            </w:r>
          </w:p>
        </w:tc>
      </w:tr>
      <w:tr w:rsidR="00B86B40" w:rsidTr="002C3AAF">
        <w:tc>
          <w:tcPr>
            <w:tcW w:w="3192" w:type="dxa"/>
          </w:tcPr>
          <w:p w:rsidR="00B86B40" w:rsidRDefault="00B86B40" w:rsidP="000E1569">
            <w:pPr>
              <w:jc w:val="center"/>
              <w:rPr>
                <w:rFonts w:ascii="Times New Roman" w:hAnsi="Times New Roman" w:cs="Times New Roman"/>
                <w:sz w:val="24"/>
                <w:szCs w:val="28"/>
              </w:rPr>
            </w:pPr>
            <w:proofErr w:type="spellStart"/>
            <w:r w:rsidRPr="00B86B40">
              <w:rPr>
                <w:rFonts w:ascii="Times New Roman" w:hAnsi="Times New Roman" w:cs="Times New Roman"/>
                <w:sz w:val="24"/>
                <w:szCs w:val="28"/>
              </w:rPr>
              <w:t>cons.conf.idx</w:t>
            </w:r>
            <w:proofErr w:type="spellEnd"/>
          </w:p>
        </w:tc>
        <w:tc>
          <w:tcPr>
            <w:tcW w:w="3192" w:type="dxa"/>
          </w:tcPr>
          <w:p w:rsidR="00B86B40" w:rsidRDefault="00B86B40" w:rsidP="000E1569">
            <w:pPr>
              <w:jc w:val="center"/>
              <w:rPr>
                <w:rFonts w:ascii="Times New Roman" w:hAnsi="Times New Roman" w:cs="Times New Roman"/>
                <w:sz w:val="24"/>
                <w:szCs w:val="28"/>
              </w:rPr>
            </w:pPr>
            <w:r w:rsidRPr="00B86B40">
              <w:rPr>
                <w:rFonts w:ascii="Times New Roman" w:hAnsi="Times New Roman" w:cs="Times New Roman"/>
                <w:sz w:val="24"/>
                <w:szCs w:val="28"/>
              </w:rPr>
              <w:t>consumer confidence index - monthly indicator</w:t>
            </w:r>
          </w:p>
        </w:tc>
        <w:tc>
          <w:tcPr>
            <w:tcW w:w="3192" w:type="dxa"/>
          </w:tcPr>
          <w:p w:rsidR="00B86B40" w:rsidRDefault="00B86B40" w:rsidP="000E1569">
            <w:pPr>
              <w:jc w:val="center"/>
              <w:rPr>
                <w:rFonts w:ascii="Times New Roman" w:hAnsi="Times New Roman" w:cs="Times New Roman"/>
                <w:sz w:val="24"/>
                <w:szCs w:val="28"/>
              </w:rPr>
            </w:pPr>
            <w:r>
              <w:rPr>
                <w:rFonts w:ascii="Times New Roman" w:hAnsi="Times New Roman" w:cs="Times New Roman"/>
                <w:sz w:val="24"/>
                <w:szCs w:val="28"/>
              </w:rPr>
              <w:t>Numeric</w:t>
            </w:r>
          </w:p>
        </w:tc>
      </w:tr>
      <w:tr w:rsidR="00B86B40" w:rsidTr="002C3AAF">
        <w:tc>
          <w:tcPr>
            <w:tcW w:w="3192" w:type="dxa"/>
          </w:tcPr>
          <w:p w:rsidR="00B86B40" w:rsidRPr="00B86B40" w:rsidRDefault="00B86B40" w:rsidP="000E1569">
            <w:pPr>
              <w:jc w:val="center"/>
              <w:rPr>
                <w:rFonts w:ascii="Times New Roman" w:hAnsi="Times New Roman" w:cs="Times New Roman"/>
                <w:sz w:val="24"/>
                <w:szCs w:val="28"/>
              </w:rPr>
            </w:pPr>
            <w:r w:rsidRPr="00B86B40">
              <w:rPr>
                <w:rFonts w:ascii="Times New Roman" w:hAnsi="Times New Roman" w:cs="Times New Roman"/>
                <w:sz w:val="24"/>
                <w:szCs w:val="28"/>
              </w:rPr>
              <w:t>euribor3m</w:t>
            </w:r>
          </w:p>
        </w:tc>
        <w:tc>
          <w:tcPr>
            <w:tcW w:w="3192" w:type="dxa"/>
          </w:tcPr>
          <w:p w:rsidR="00B86B40" w:rsidRPr="00B86B40" w:rsidRDefault="00B86B40" w:rsidP="000E1569">
            <w:pPr>
              <w:jc w:val="center"/>
              <w:rPr>
                <w:rFonts w:ascii="Times New Roman" w:hAnsi="Times New Roman" w:cs="Times New Roman"/>
                <w:sz w:val="24"/>
                <w:szCs w:val="28"/>
              </w:rPr>
            </w:pPr>
            <w:proofErr w:type="spellStart"/>
            <w:r w:rsidRPr="00B86B40">
              <w:rPr>
                <w:rFonts w:ascii="Times New Roman" w:hAnsi="Times New Roman" w:cs="Times New Roman"/>
                <w:sz w:val="24"/>
                <w:szCs w:val="28"/>
              </w:rPr>
              <w:t>euribor</w:t>
            </w:r>
            <w:proofErr w:type="spellEnd"/>
            <w:r w:rsidRPr="00B86B40">
              <w:rPr>
                <w:rFonts w:ascii="Times New Roman" w:hAnsi="Times New Roman" w:cs="Times New Roman"/>
                <w:sz w:val="24"/>
                <w:szCs w:val="28"/>
              </w:rPr>
              <w:t xml:space="preserve"> 3 month rate - daily indicator</w:t>
            </w:r>
          </w:p>
        </w:tc>
        <w:tc>
          <w:tcPr>
            <w:tcW w:w="3192" w:type="dxa"/>
          </w:tcPr>
          <w:p w:rsidR="00B86B40" w:rsidRDefault="00B86B40" w:rsidP="000E1569">
            <w:pPr>
              <w:jc w:val="center"/>
              <w:rPr>
                <w:rFonts w:ascii="Times New Roman" w:hAnsi="Times New Roman" w:cs="Times New Roman"/>
                <w:sz w:val="24"/>
                <w:szCs w:val="28"/>
              </w:rPr>
            </w:pPr>
            <w:r>
              <w:rPr>
                <w:rFonts w:ascii="Times New Roman" w:hAnsi="Times New Roman" w:cs="Times New Roman"/>
                <w:sz w:val="24"/>
                <w:szCs w:val="28"/>
              </w:rPr>
              <w:t>Numeric</w:t>
            </w:r>
          </w:p>
        </w:tc>
      </w:tr>
    </w:tbl>
    <w:p w:rsidR="00B86B40" w:rsidRDefault="00B86B40">
      <w:r>
        <w:br w:type="page"/>
      </w:r>
    </w:p>
    <w:tbl>
      <w:tblPr>
        <w:tblStyle w:val="TableGrid"/>
        <w:tblW w:w="0" w:type="auto"/>
        <w:tblLook w:val="04A0" w:firstRow="1" w:lastRow="0" w:firstColumn="1" w:lastColumn="0" w:noHBand="0" w:noVBand="1"/>
      </w:tblPr>
      <w:tblGrid>
        <w:gridCol w:w="3123"/>
        <w:gridCol w:w="3117"/>
        <w:gridCol w:w="3110"/>
      </w:tblGrid>
      <w:tr w:rsidR="00B86B40" w:rsidTr="002C3AAF">
        <w:tc>
          <w:tcPr>
            <w:tcW w:w="3192" w:type="dxa"/>
          </w:tcPr>
          <w:p w:rsidR="00B86B40" w:rsidRPr="00B86B40" w:rsidRDefault="00B86B40" w:rsidP="000E1569">
            <w:pPr>
              <w:jc w:val="center"/>
              <w:rPr>
                <w:rFonts w:ascii="Times New Roman" w:hAnsi="Times New Roman" w:cs="Times New Roman"/>
                <w:sz w:val="24"/>
                <w:szCs w:val="28"/>
              </w:rPr>
            </w:pPr>
            <w:proofErr w:type="spellStart"/>
            <w:r w:rsidRPr="00B86B40">
              <w:rPr>
                <w:rFonts w:ascii="Times New Roman" w:hAnsi="Times New Roman" w:cs="Times New Roman"/>
                <w:sz w:val="24"/>
                <w:szCs w:val="28"/>
              </w:rPr>
              <w:lastRenderedPageBreak/>
              <w:t>nr.employed</w:t>
            </w:r>
            <w:proofErr w:type="spellEnd"/>
          </w:p>
        </w:tc>
        <w:tc>
          <w:tcPr>
            <w:tcW w:w="3192" w:type="dxa"/>
          </w:tcPr>
          <w:p w:rsidR="00B86B40" w:rsidRPr="00B86B40" w:rsidRDefault="00B86B40" w:rsidP="000E1569">
            <w:pPr>
              <w:jc w:val="center"/>
              <w:rPr>
                <w:rFonts w:ascii="Times New Roman" w:hAnsi="Times New Roman" w:cs="Times New Roman"/>
                <w:sz w:val="24"/>
                <w:szCs w:val="28"/>
              </w:rPr>
            </w:pPr>
            <w:r w:rsidRPr="00B86B40">
              <w:rPr>
                <w:rFonts w:ascii="Times New Roman" w:hAnsi="Times New Roman" w:cs="Times New Roman"/>
                <w:sz w:val="24"/>
                <w:szCs w:val="28"/>
              </w:rPr>
              <w:t>number of employees - quarterly indicator</w:t>
            </w:r>
          </w:p>
        </w:tc>
        <w:tc>
          <w:tcPr>
            <w:tcW w:w="3192" w:type="dxa"/>
          </w:tcPr>
          <w:p w:rsidR="00B86B40" w:rsidRDefault="00B86B40" w:rsidP="000E1569">
            <w:pPr>
              <w:jc w:val="center"/>
              <w:rPr>
                <w:rFonts w:ascii="Times New Roman" w:hAnsi="Times New Roman" w:cs="Times New Roman"/>
                <w:sz w:val="24"/>
                <w:szCs w:val="28"/>
              </w:rPr>
            </w:pPr>
            <w:r>
              <w:rPr>
                <w:rFonts w:ascii="Times New Roman" w:hAnsi="Times New Roman" w:cs="Times New Roman"/>
                <w:sz w:val="24"/>
                <w:szCs w:val="28"/>
              </w:rPr>
              <w:t>Numeric</w:t>
            </w:r>
          </w:p>
        </w:tc>
      </w:tr>
      <w:tr w:rsidR="00B86B40" w:rsidTr="002C3AAF">
        <w:tc>
          <w:tcPr>
            <w:tcW w:w="3192" w:type="dxa"/>
          </w:tcPr>
          <w:p w:rsidR="00B86B40" w:rsidRPr="00B86B40" w:rsidRDefault="00B86B40" w:rsidP="000E1569">
            <w:pPr>
              <w:jc w:val="center"/>
              <w:rPr>
                <w:rFonts w:ascii="Times New Roman" w:hAnsi="Times New Roman" w:cs="Times New Roman"/>
                <w:sz w:val="24"/>
                <w:szCs w:val="28"/>
              </w:rPr>
            </w:pPr>
            <w:r>
              <w:rPr>
                <w:rFonts w:ascii="Times New Roman" w:hAnsi="Times New Roman" w:cs="Times New Roman"/>
                <w:sz w:val="24"/>
                <w:szCs w:val="28"/>
              </w:rPr>
              <w:t>y (target variable)</w:t>
            </w:r>
          </w:p>
        </w:tc>
        <w:tc>
          <w:tcPr>
            <w:tcW w:w="3192" w:type="dxa"/>
          </w:tcPr>
          <w:p w:rsidR="00B86B40" w:rsidRPr="00B86B40" w:rsidRDefault="00B86B40" w:rsidP="000E1569">
            <w:pPr>
              <w:jc w:val="center"/>
              <w:rPr>
                <w:rFonts w:ascii="Times New Roman" w:hAnsi="Times New Roman" w:cs="Times New Roman"/>
                <w:sz w:val="24"/>
                <w:szCs w:val="28"/>
              </w:rPr>
            </w:pPr>
            <w:proofErr w:type="gramStart"/>
            <w:r w:rsidRPr="00B86B40">
              <w:rPr>
                <w:rFonts w:ascii="Times New Roman" w:hAnsi="Times New Roman" w:cs="Times New Roman"/>
                <w:sz w:val="24"/>
                <w:szCs w:val="28"/>
              </w:rPr>
              <w:t>has</w:t>
            </w:r>
            <w:proofErr w:type="gramEnd"/>
            <w:r w:rsidRPr="00B86B40">
              <w:rPr>
                <w:rFonts w:ascii="Times New Roman" w:hAnsi="Times New Roman" w:cs="Times New Roman"/>
                <w:sz w:val="24"/>
                <w:szCs w:val="28"/>
              </w:rPr>
              <w:t xml:space="preserve"> the client subscribed a term deposit?</w:t>
            </w:r>
          </w:p>
        </w:tc>
        <w:tc>
          <w:tcPr>
            <w:tcW w:w="3192" w:type="dxa"/>
          </w:tcPr>
          <w:p w:rsidR="00B86B40" w:rsidRDefault="00B86B40" w:rsidP="000E1569">
            <w:pPr>
              <w:jc w:val="center"/>
              <w:rPr>
                <w:rFonts w:ascii="Times New Roman" w:hAnsi="Times New Roman" w:cs="Times New Roman"/>
                <w:sz w:val="24"/>
                <w:szCs w:val="28"/>
              </w:rPr>
            </w:pPr>
            <w:r>
              <w:rPr>
                <w:rFonts w:ascii="Times New Roman" w:hAnsi="Times New Roman" w:cs="Times New Roman"/>
                <w:sz w:val="24"/>
                <w:szCs w:val="28"/>
              </w:rPr>
              <w:t>Binary (Y or N)</w:t>
            </w:r>
          </w:p>
        </w:tc>
      </w:tr>
    </w:tbl>
    <w:p w:rsidR="002C3AAF" w:rsidRDefault="002C3AAF" w:rsidP="000E1569">
      <w:pPr>
        <w:spacing w:after="0" w:line="240" w:lineRule="auto"/>
        <w:jc w:val="center"/>
        <w:rPr>
          <w:rFonts w:ascii="Times New Roman" w:hAnsi="Times New Roman" w:cs="Times New Roman"/>
          <w:sz w:val="24"/>
          <w:szCs w:val="28"/>
        </w:rPr>
      </w:pPr>
    </w:p>
    <w:p w:rsidR="00E14A7C" w:rsidRDefault="00E14A7C" w:rsidP="00E14A7C">
      <w:pPr>
        <w:spacing w:after="0" w:line="480" w:lineRule="auto"/>
        <w:rPr>
          <w:rFonts w:ascii="Times New Roman" w:hAnsi="Times New Roman" w:cs="Times New Roman"/>
          <w:sz w:val="24"/>
          <w:szCs w:val="24"/>
        </w:rPr>
      </w:pPr>
      <w:r>
        <w:rPr>
          <w:rFonts w:ascii="Times New Roman" w:hAnsi="Times New Roman" w:cs="Times New Roman"/>
          <w:i/>
          <w:sz w:val="28"/>
          <w:szCs w:val="28"/>
        </w:rPr>
        <w:t>Data Wrangling</w:t>
      </w:r>
    </w:p>
    <w:p w:rsidR="00801988" w:rsidRDefault="00E14A7C" w:rsidP="00E14A7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01988">
        <w:rPr>
          <w:rFonts w:ascii="Times New Roman" w:hAnsi="Times New Roman" w:cs="Times New Roman"/>
          <w:sz w:val="24"/>
          <w:szCs w:val="24"/>
        </w:rPr>
        <w:t xml:space="preserve">In addition to the variables above, we added new variables “year” and “gold price”. We felt that adding these new variables, especially gold price, which is usually seen as an economic indicator, would add value to our analysis and help </w:t>
      </w:r>
      <w:proofErr w:type="gramStart"/>
      <w:r w:rsidR="00801988">
        <w:rPr>
          <w:rFonts w:ascii="Times New Roman" w:hAnsi="Times New Roman" w:cs="Times New Roman"/>
          <w:sz w:val="24"/>
          <w:szCs w:val="24"/>
        </w:rPr>
        <w:t>us</w:t>
      </w:r>
      <w:proofErr w:type="gramEnd"/>
      <w:r w:rsidR="00801988">
        <w:rPr>
          <w:rFonts w:ascii="Times New Roman" w:hAnsi="Times New Roman" w:cs="Times New Roman"/>
          <w:sz w:val="24"/>
          <w:szCs w:val="24"/>
        </w:rPr>
        <w:t xml:space="preserve"> build a better model.</w:t>
      </w:r>
      <w:r w:rsidR="001219CC">
        <w:rPr>
          <w:rFonts w:ascii="Times New Roman" w:hAnsi="Times New Roman" w:cs="Times New Roman"/>
          <w:sz w:val="24"/>
          <w:szCs w:val="24"/>
        </w:rPr>
        <w:t xml:space="preserve"> We also tested our dataset for missing values and found none. </w:t>
      </w:r>
      <w:r w:rsidR="00F27619">
        <w:rPr>
          <w:rFonts w:ascii="Times New Roman" w:hAnsi="Times New Roman" w:cs="Times New Roman"/>
          <w:sz w:val="24"/>
          <w:szCs w:val="24"/>
        </w:rPr>
        <w:t>We</w:t>
      </w:r>
      <w:r w:rsidR="001F677F">
        <w:rPr>
          <w:rFonts w:ascii="Times New Roman" w:hAnsi="Times New Roman" w:cs="Times New Roman"/>
          <w:sz w:val="24"/>
          <w:szCs w:val="24"/>
        </w:rPr>
        <w:t xml:space="preserve"> took out the variable “duration” from our dataset as it was indicated in the problem statement that this variable is highly correlated to our dependent variable.</w:t>
      </w:r>
    </w:p>
    <w:p w:rsidR="00E14A7C" w:rsidRDefault="00801988" w:rsidP="0080198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E14A7C">
        <w:rPr>
          <w:rFonts w:ascii="Times New Roman" w:hAnsi="Times New Roman" w:cs="Times New Roman"/>
          <w:sz w:val="24"/>
          <w:szCs w:val="24"/>
        </w:rPr>
        <w:t>e</w:t>
      </w:r>
      <w:r>
        <w:rPr>
          <w:rFonts w:ascii="Times New Roman" w:hAnsi="Times New Roman" w:cs="Times New Roman"/>
          <w:sz w:val="24"/>
          <w:szCs w:val="24"/>
        </w:rPr>
        <w:t xml:space="preserve"> also</w:t>
      </w:r>
      <w:r w:rsidR="00E14A7C">
        <w:rPr>
          <w:rFonts w:ascii="Times New Roman" w:hAnsi="Times New Roman" w:cs="Times New Roman"/>
          <w:sz w:val="24"/>
          <w:szCs w:val="24"/>
        </w:rPr>
        <w:t xml:space="preserve"> t</w:t>
      </w:r>
      <w:r>
        <w:rPr>
          <w:rFonts w:ascii="Times New Roman" w:hAnsi="Times New Roman" w:cs="Times New Roman"/>
          <w:sz w:val="24"/>
          <w:szCs w:val="24"/>
        </w:rPr>
        <w:t>ook</w:t>
      </w:r>
      <w:r w:rsidR="00E14A7C">
        <w:rPr>
          <w:rFonts w:ascii="Times New Roman" w:hAnsi="Times New Roman" w:cs="Times New Roman"/>
          <w:sz w:val="24"/>
          <w:szCs w:val="24"/>
        </w:rPr>
        <w:t xml:space="preserve"> a look at the distribution of some critical variables. Looking at the marriage variable we find that people with a university degree or a high school degree </w:t>
      </w:r>
      <w:r w:rsidR="00FF1E46">
        <w:rPr>
          <w:rFonts w:ascii="Times New Roman" w:hAnsi="Times New Roman" w:cs="Times New Roman"/>
          <w:sz w:val="24"/>
          <w:szCs w:val="24"/>
        </w:rPr>
        <w:t>are</w:t>
      </w:r>
      <w:r w:rsidR="00E14A7C">
        <w:rPr>
          <w:rFonts w:ascii="Times New Roman" w:hAnsi="Times New Roman" w:cs="Times New Roman"/>
          <w:sz w:val="24"/>
          <w:szCs w:val="24"/>
        </w:rPr>
        <w:t xml:space="preserve"> more likely to make a deposit than someone with a basic 6 year education.</w:t>
      </w:r>
      <w:r w:rsidR="00317395">
        <w:rPr>
          <w:rFonts w:ascii="Times New Roman" w:hAnsi="Times New Roman" w:cs="Times New Roman"/>
          <w:sz w:val="24"/>
          <w:szCs w:val="24"/>
        </w:rPr>
        <w:t xml:space="preserve"> 10% of respondents with a high school diploma and 13% of respondents with a university degree responded positively which might indicate a high degree of collinearity between these variables and the outcome variable.</w:t>
      </w:r>
    </w:p>
    <w:p w:rsidR="00E14A7C" w:rsidRDefault="00FD7706" w:rsidP="00F95686">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86375" cy="2905125"/>
            <wp:effectExtent l="0" t="0" r="9525" b="9525"/>
            <wp:docPr id="1" name="Picture 1" descr="marriage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riagePl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6375" cy="2905125"/>
                    </a:xfrm>
                    <a:prstGeom prst="rect">
                      <a:avLst/>
                    </a:prstGeom>
                    <a:noFill/>
                    <a:ln>
                      <a:noFill/>
                    </a:ln>
                  </pic:spPr>
                </pic:pic>
              </a:graphicData>
            </a:graphic>
          </wp:inline>
        </w:drawing>
      </w:r>
    </w:p>
    <w:p w:rsidR="00E14A7C" w:rsidRDefault="00FF1E46" w:rsidP="00F9568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Looking at the contact variable we found that people were more likely to make a deposit if they were contacted by cellular (~15% said yes) than by a fixed telephone line (5%).</w:t>
      </w:r>
      <w:r w:rsidR="006043B9">
        <w:rPr>
          <w:rFonts w:ascii="Times New Roman" w:hAnsi="Times New Roman" w:cs="Times New Roman"/>
          <w:sz w:val="24"/>
          <w:szCs w:val="24"/>
        </w:rPr>
        <w:t xml:space="preserve"> </w:t>
      </w:r>
    </w:p>
    <w:p w:rsidR="00FF1E46" w:rsidRDefault="00FF1E46" w:rsidP="00E14A7C">
      <w:pPr>
        <w:spacing w:after="0" w:line="480" w:lineRule="auto"/>
        <w:rPr>
          <w:rFonts w:ascii="Times New Roman" w:hAnsi="Times New Roman" w:cs="Times New Roman"/>
          <w:sz w:val="24"/>
          <w:szCs w:val="24"/>
        </w:rPr>
      </w:pPr>
      <w:r>
        <w:rPr>
          <w:rFonts w:ascii="Times New Roman" w:hAnsi="Times New Roman" w:cs="Times New Roman"/>
          <w:sz w:val="24"/>
          <w:szCs w:val="24"/>
        </w:rPr>
        <w:t>Following plot shows the variance:</w:t>
      </w:r>
    </w:p>
    <w:p w:rsidR="00F95686" w:rsidRDefault="00F95686" w:rsidP="00F95686">
      <w:pPr>
        <w:spacing w:after="0" w:line="480" w:lineRule="auto"/>
        <w:jc w:val="center"/>
        <w:rPr>
          <w:rFonts w:ascii="Times New Roman" w:hAnsi="Times New Roman" w:cs="Times New Roman"/>
          <w:sz w:val="24"/>
          <w:szCs w:val="24"/>
        </w:rPr>
      </w:pPr>
    </w:p>
    <w:p w:rsidR="00FF1E46" w:rsidRDefault="00FD7706" w:rsidP="00F95686">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14975" cy="3028950"/>
            <wp:effectExtent l="0" t="0" r="9525" b="0"/>
            <wp:docPr id="2" name="Picture 2" descr="contact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actPl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4975" cy="3028950"/>
                    </a:xfrm>
                    <a:prstGeom prst="rect">
                      <a:avLst/>
                    </a:prstGeom>
                    <a:noFill/>
                    <a:ln>
                      <a:noFill/>
                    </a:ln>
                  </pic:spPr>
                </pic:pic>
              </a:graphicData>
            </a:graphic>
          </wp:inline>
        </w:drawing>
      </w:r>
    </w:p>
    <w:p w:rsidR="00F95686" w:rsidRDefault="00AC2949" w:rsidP="00F956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Now let’s look at the job variable. We would assume that people with a steadier job would be more inclined to make a deposit than someone with an unsteady job. What we find in our analysis of the job variable is that out of the people who made a deposit after the campaign, about 30% identified as “admins”. If we include the population, people with a job profile of admins made up 25% of the group. Among this 25%, 13% of users made a deposit after the campaign</w:t>
      </w:r>
      <w:r w:rsidR="004132A0">
        <w:rPr>
          <w:rFonts w:ascii="Times New Roman" w:hAnsi="Times New Roman" w:cs="Times New Roman"/>
          <w:sz w:val="24"/>
          <w:szCs w:val="24"/>
        </w:rPr>
        <w:t xml:space="preserve"> which is greater than our population estimate of 11%</w:t>
      </w:r>
      <w:r>
        <w:rPr>
          <w:rFonts w:ascii="Times New Roman" w:hAnsi="Times New Roman" w:cs="Times New Roman"/>
          <w:sz w:val="24"/>
          <w:szCs w:val="24"/>
        </w:rPr>
        <w:t xml:space="preserve">. This </w:t>
      </w:r>
      <w:r w:rsidR="004132A0">
        <w:rPr>
          <w:rFonts w:ascii="Times New Roman" w:hAnsi="Times New Roman" w:cs="Times New Roman"/>
          <w:sz w:val="24"/>
          <w:szCs w:val="24"/>
        </w:rPr>
        <w:t>means we can expect significant success from our campaign if we market to people with job profile of admins.</w:t>
      </w:r>
    </w:p>
    <w:p w:rsidR="00E17A56" w:rsidRDefault="004132A0" w:rsidP="004132A0">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E17A56" w:rsidRDefault="00E17A56" w:rsidP="00E17A56">
      <w:pPr>
        <w:spacing w:after="0" w:line="480" w:lineRule="auto"/>
        <w:ind w:firstLine="720"/>
        <w:rPr>
          <w:rFonts w:ascii="Times New Roman" w:hAnsi="Times New Roman" w:cs="Times New Roman"/>
          <w:sz w:val="24"/>
          <w:szCs w:val="24"/>
        </w:rPr>
      </w:pPr>
    </w:p>
    <w:p w:rsidR="00E17A56" w:rsidRDefault="00E17A56" w:rsidP="00E17A56">
      <w:pPr>
        <w:spacing w:after="0" w:line="480" w:lineRule="auto"/>
        <w:ind w:firstLine="720"/>
        <w:rPr>
          <w:rFonts w:ascii="Times New Roman" w:hAnsi="Times New Roman" w:cs="Times New Roman"/>
          <w:sz w:val="24"/>
          <w:szCs w:val="24"/>
        </w:rPr>
      </w:pPr>
    </w:p>
    <w:p w:rsidR="004132A0" w:rsidRDefault="00FD7706" w:rsidP="00E17A56">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24475" cy="2924175"/>
            <wp:effectExtent l="0" t="0" r="9525" b="9525"/>
            <wp:docPr id="5" name="Picture 5" descr="C:\Users\Karthik\Desktop\bank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rthik\Desktop\bankJo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2924175"/>
                    </a:xfrm>
                    <a:prstGeom prst="rect">
                      <a:avLst/>
                    </a:prstGeom>
                    <a:noFill/>
                    <a:ln>
                      <a:noFill/>
                    </a:ln>
                  </pic:spPr>
                </pic:pic>
              </a:graphicData>
            </a:graphic>
          </wp:inline>
        </w:drawing>
      </w:r>
    </w:p>
    <w:p w:rsidR="00E17A56" w:rsidRDefault="00E17A56" w:rsidP="00E17A5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16F69">
        <w:rPr>
          <w:rFonts w:ascii="Times New Roman" w:hAnsi="Times New Roman" w:cs="Times New Roman"/>
          <w:sz w:val="24"/>
          <w:szCs w:val="24"/>
        </w:rPr>
        <w:t>We also take a look at the euribor3m variable viz. the European interbank interest rate and assess how it affects customers’ decision to make a deposit. We see a clear trend where the number of people willing to make a deposit is greater when the interest rate is between -2.5% to 2.5 percent. As the interest rate goes beyond 2.5%, more people are hesitant to make a deposit with the bank.</w:t>
      </w:r>
    </w:p>
    <w:p w:rsidR="00F16F69" w:rsidRDefault="00F16F69" w:rsidP="00E17A5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D7706">
        <w:rPr>
          <w:rFonts w:ascii="Times New Roman" w:hAnsi="Times New Roman" w:cs="Times New Roman"/>
          <w:noProof/>
          <w:sz w:val="24"/>
          <w:szCs w:val="24"/>
        </w:rPr>
        <w:drawing>
          <wp:inline distT="0" distB="0" distL="0" distR="0">
            <wp:extent cx="5000625" cy="2752725"/>
            <wp:effectExtent l="0" t="0" r="9525" b="9525"/>
            <wp:docPr id="8" name="Picture 8" descr="C:\Users\Karthik\Desktop\euribor3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rthik\Desktop\euribor3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0625" cy="2752725"/>
                    </a:xfrm>
                    <a:prstGeom prst="rect">
                      <a:avLst/>
                    </a:prstGeom>
                    <a:noFill/>
                    <a:ln>
                      <a:noFill/>
                    </a:ln>
                  </pic:spPr>
                </pic:pic>
              </a:graphicData>
            </a:graphic>
          </wp:inline>
        </w:drawing>
      </w:r>
    </w:p>
    <w:p w:rsidR="00B16D3C" w:rsidRPr="00B16D3C" w:rsidRDefault="00B16D3C" w:rsidP="00D32C28">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F16F69" w:rsidRDefault="00F16F69" w:rsidP="00E17A56">
      <w:pPr>
        <w:spacing w:after="0" w:line="480" w:lineRule="auto"/>
        <w:rPr>
          <w:rFonts w:ascii="Times New Roman" w:hAnsi="Times New Roman" w:cs="Times New Roman"/>
          <w:sz w:val="28"/>
          <w:szCs w:val="28"/>
        </w:rPr>
      </w:pPr>
      <w:r>
        <w:rPr>
          <w:rFonts w:ascii="Times New Roman" w:hAnsi="Times New Roman" w:cs="Times New Roman"/>
          <w:i/>
          <w:sz w:val="28"/>
          <w:szCs w:val="28"/>
        </w:rPr>
        <w:lastRenderedPageBreak/>
        <w:t>Building the model</w:t>
      </w:r>
    </w:p>
    <w:p w:rsidR="00F16F69" w:rsidRPr="000D57D0" w:rsidRDefault="00F16F69" w:rsidP="00E17A56">
      <w:pPr>
        <w:spacing w:after="0" w:line="480" w:lineRule="auto"/>
        <w:rPr>
          <w:rFonts w:ascii="Arial" w:hAnsi="Arial" w:cs="Arial"/>
          <w:sz w:val="20"/>
          <w:szCs w:val="20"/>
        </w:rPr>
      </w:pPr>
      <w:r>
        <w:rPr>
          <w:rFonts w:ascii="Times New Roman" w:hAnsi="Times New Roman" w:cs="Times New Roman"/>
          <w:sz w:val="28"/>
          <w:szCs w:val="28"/>
        </w:rPr>
        <w:tab/>
      </w:r>
      <w:r w:rsidRPr="000D57D0">
        <w:rPr>
          <w:rFonts w:ascii="Arial" w:hAnsi="Arial" w:cs="Arial"/>
          <w:sz w:val="20"/>
          <w:szCs w:val="20"/>
        </w:rPr>
        <w:t xml:space="preserve">Since the variable we will be predicting is a binary variable (yes/no), we will treat this as a classification problem and build classifier models. We use three popular algorithms used to build classifiers – logistic regression, random forests and gradient boosted machines. </w:t>
      </w:r>
      <w:r w:rsidR="00A428AA" w:rsidRPr="000D57D0">
        <w:rPr>
          <w:rFonts w:ascii="Arial" w:hAnsi="Arial" w:cs="Arial"/>
          <w:sz w:val="20"/>
          <w:szCs w:val="20"/>
        </w:rPr>
        <w:t>Since we have a large dataset with more than 40000 records, we will use the h2o package which is widely used for big data related processing tasks. We have divided our dataset into testing and training sets in an 80:20 rati</w:t>
      </w:r>
      <w:bookmarkStart w:id="0" w:name="_GoBack"/>
      <w:bookmarkEnd w:id="0"/>
      <w:r w:rsidR="00A428AA" w:rsidRPr="000D57D0">
        <w:rPr>
          <w:rFonts w:ascii="Arial" w:hAnsi="Arial" w:cs="Arial"/>
          <w:sz w:val="20"/>
          <w:szCs w:val="20"/>
        </w:rPr>
        <w:t xml:space="preserve">o. </w:t>
      </w:r>
    </w:p>
    <w:p w:rsidR="00CE3B4E" w:rsidRDefault="008E2BE2" w:rsidP="000D57D0">
      <w:pPr>
        <w:spacing w:after="0" w:line="480" w:lineRule="auto"/>
        <w:ind w:firstLine="720"/>
        <w:rPr>
          <w:rFonts w:ascii="Arial" w:hAnsi="Arial" w:cs="Arial"/>
          <w:sz w:val="20"/>
          <w:szCs w:val="20"/>
        </w:rPr>
      </w:pPr>
      <w:r w:rsidRPr="00CE3B4E">
        <w:rPr>
          <w:rFonts w:ascii="Arial" w:hAnsi="Arial" w:cs="Arial"/>
          <w:sz w:val="20"/>
          <w:szCs w:val="20"/>
        </w:rPr>
        <w:t>For our first model, we used logistic regression as our algorith</w:t>
      </w:r>
      <w:r w:rsidR="00CE3B4E">
        <w:rPr>
          <w:rFonts w:ascii="Arial" w:hAnsi="Arial" w:cs="Arial"/>
          <w:sz w:val="20"/>
          <w:szCs w:val="20"/>
        </w:rPr>
        <w:t>m as this is the go-to method</w:t>
      </w:r>
      <w:r w:rsidRPr="00CE3B4E">
        <w:rPr>
          <w:rFonts w:ascii="Arial" w:hAnsi="Arial" w:cs="Arial"/>
          <w:sz w:val="20"/>
          <w:szCs w:val="20"/>
        </w:rPr>
        <w:t xml:space="preserve"> when predicting a categorical v</w:t>
      </w:r>
      <w:r w:rsidR="00CE3B4E">
        <w:rPr>
          <w:rFonts w:ascii="Arial" w:hAnsi="Arial" w:cs="Arial"/>
          <w:sz w:val="20"/>
          <w:szCs w:val="20"/>
        </w:rPr>
        <w:t xml:space="preserve">ariable. We used h2o’s inbuilt </w:t>
      </w:r>
      <w:proofErr w:type="spellStart"/>
      <w:r w:rsidR="00CE3B4E">
        <w:rPr>
          <w:rFonts w:ascii="Arial" w:hAnsi="Arial" w:cs="Arial"/>
          <w:sz w:val="20"/>
          <w:szCs w:val="20"/>
        </w:rPr>
        <w:t>glm</w:t>
      </w:r>
      <w:proofErr w:type="spellEnd"/>
      <w:r w:rsidR="00CE3B4E">
        <w:rPr>
          <w:rFonts w:ascii="Arial" w:hAnsi="Arial" w:cs="Arial"/>
          <w:sz w:val="20"/>
          <w:szCs w:val="20"/>
        </w:rPr>
        <w:t xml:space="preserve"> function with all our variables as we felt due to the small number of variables and also due to the inherent bias in the dataset (almost 90% of results are for one side of the dependent variable), using all variables would yield a more accurate prediction than using just some of the variables. </w:t>
      </w:r>
    </w:p>
    <w:p w:rsidR="00CE3B4E" w:rsidRDefault="00CE3B4E" w:rsidP="00E17A56">
      <w:pPr>
        <w:spacing w:after="0" w:line="480" w:lineRule="auto"/>
        <w:rPr>
          <w:rFonts w:ascii="Arial" w:hAnsi="Arial" w:cs="Arial"/>
          <w:sz w:val="20"/>
          <w:szCs w:val="20"/>
        </w:rPr>
      </w:pPr>
      <w:r>
        <w:rPr>
          <w:rFonts w:ascii="Arial" w:hAnsi="Arial" w:cs="Arial"/>
          <w:sz w:val="20"/>
          <w:szCs w:val="20"/>
        </w:rPr>
        <w:tab/>
        <w:t xml:space="preserve">The </w:t>
      </w:r>
      <w:r w:rsidR="00200E3A">
        <w:rPr>
          <w:rFonts w:ascii="Arial" w:hAnsi="Arial" w:cs="Arial"/>
          <w:sz w:val="20"/>
          <w:szCs w:val="20"/>
        </w:rPr>
        <w:t xml:space="preserve">significant </w:t>
      </w:r>
      <w:r>
        <w:rPr>
          <w:rFonts w:ascii="Arial" w:hAnsi="Arial" w:cs="Arial"/>
          <w:sz w:val="20"/>
          <w:szCs w:val="20"/>
        </w:rPr>
        <w:t>results from our logistic regression model are as follows:</w:t>
      </w:r>
    </w:p>
    <w:p w:rsidR="00CE3B4E" w:rsidRPr="00CE3B4E" w:rsidRDefault="00CE3B4E" w:rsidP="00CE3B4E">
      <w:pPr>
        <w:spacing w:after="0"/>
        <w:jc w:val="center"/>
        <w:rPr>
          <w:rFonts w:ascii="Arial" w:hAnsi="Arial" w:cs="Arial"/>
          <w:i/>
          <w:sz w:val="20"/>
          <w:szCs w:val="20"/>
        </w:rPr>
      </w:pPr>
      <w:r w:rsidRPr="00CE3B4E">
        <w:rPr>
          <w:rFonts w:ascii="Arial" w:hAnsi="Arial" w:cs="Arial"/>
          <w:i/>
          <w:sz w:val="20"/>
          <w:szCs w:val="20"/>
        </w:rPr>
        <w:t>MSE:  0.078041</w:t>
      </w:r>
    </w:p>
    <w:p w:rsidR="00CE3B4E" w:rsidRPr="00CE3B4E" w:rsidRDefault="00CE3B4E" w:rsidP="00CE3B4E">
      <w:pPr>
        <w:spacing w:after="0"/>
        <w:jc w:val="center"/>
        <w:rPr>
          <w:rFonts w:ascii="Arial" w:hAnsi="Arial" w:cs="Arial"/>
          <w:i/>
          <w:sz w:val="20"/>
          <w:szCs w:val="20"/>
        </w:rPr>
      </w:pPr>
      <w:r w:rsidRPr="00CE3B4E">
        <w:rPr>
          <w:rFonts w:ascii="Arial" w:hAnsi="Arial" w:cs="Arial"/>
          <w:i/>
          <w:sz w:val="20"/>
          <w:szCs w:val="20"/>
        </w:rPr>
        <w:t>R^2:  0.219311</w:t>
      </w:r>
    </w:p>
    <w:p w:rsidR="00CE3B4E" w:rsidRPr="00CE3B4E" w:rsidRDefault="00CE3B4E" w:rsidP="00CE3B4E">
      <w:pPr>
        <w:spacing w:after="0"/>
        <w:jc w:val="center"/>
        <w:rPr>
          <w:rFonts w:ascii="Arial" w:hAnsi="Arial" w:cs="Arial"/>
          <w:i/>
          <w:sz w:val="20"/>
          <w:szCs w:val="20"/>
        </w:rPr>
      </w:pPr>
      <w:r w:rsidRPr="00CE3B4E">
        <w:rPr>
          <w:rFonts w:ascii="Arial" w:hAnsi="Arial" w:cs="Arial"/>
          <w:i/>
          <w:sz w:val="20"/>
          <w:szCs w:val="20"/>
        </w:rPr>
        <w:t>AUC:  0.796865</w:t>
      </w:r>
    </w:p>
    <w:p w:rsidR="00DD3DB2" w:rsidRDefault="00CE3B4E" w:rsidP="00CE3B4E">
      <w:pPr>
        <w:spacing w:after="0" w:line="480" w:lineRule="auto"/>
        <w:rPr>
          <w:rFonts w:ascii="Arial" w:hAnsi="Arial" w:cs="Arial"/>
          <w:sz w:val="20"/>
          <w:szCs w:val="20"/>
        </w:rPr>
      </w:pPr>
      <w:r>
        <w:rPr>
          <w:rFonts w:ascii="Arial" w:hAnsi="Arial" w:cs="Arial"/>
          <w:sz w:val="20"/>
          <w:szCs w:val="20"/>
        </w:rPr>
        <w:tab/>
      </w:r>
    </w:p>
    <w:p w:rsidR="00CE3B4E" w:rsidRDefault="00CE3B4E" w:rsidP="00DD3DB2">
      <w:pPr>
        <w:spacing w:after="0" w:line="480" w:lineRule="auto"/>
        <w:ind w:firstLine="720"/>
        <w:rPr>
          <w:rFonts w:ascii="Arial" w:hAnsi="Arial" w:cs="Arial"/>
          <w:sz w:val="20"/>
          <w:szCs w:val="20"/>
        </w:rPr>
      </w:pPr>
      <w:r>
        <w:rPr>
          <w:rFonts w:ascii="Arial" w:hAnsi="Arial" w:cs="Arial"/>
          <w:sz w:val="20"/>
          <w:szCs w:val="20"/>
        </w:rPr>
        <w:t>The factor we took into consideration as most accurately reflecting model accuracy was the area under curve (AUC). We have an AUC of 0.79 which we felt was good enough accuracy for our model. The top 3 factors that came out as impacting our model most are listed in below table:</w:t>
      </w:r>
    </w:p>
    <w:p w:rsidR="00CE3B4E" w:rsidRDefault="00CE3B4E" w:rsidP="00CE3B4E">
      <w:pPr>
        <w:spacing w:after="0" w:line="480" w:lineRule="auto"/>
        <w:rPr>
          <w:rFonts w:ascii="Arial" w:hAnsi="Arial" w:cs="Arial"/>
          <w:sz w:val="20"/>
          <w:szCs w:val="20"/>
        </w:rPr>
      </w:pPr>
      <w:r w:rsidRPr="00CE3B4E">
        <w:rPr>
          <w:rFonts w:ascii="Arial" w:hAnsi="Arial" w:cs="Arial"/>
          <w:i/>
          <w:sz w:val="20"/>
          <w:szCs w:val="20"/>
        </w:rPr>
        <w:t>Positive impact</w:t>
      </w:r>
      <w:r>
        <w:rPr>
          <w:rFonts w:ascii="Arial" w:hAnsi="Arial" w:cs="Arial"/>
          <w:sz w:val="20"/>
          <w:szCs w:val="20"/>
        </w:rPr>
        <w:t xml:space="preserve">: euribor3m, </w:t>
      </w:r>
      <w:proofErr w:type="spellStart"/>
      <w:r>
        <w:rPr>
          <w:rFonts w:ascii="Arial" w:hAnsi="Arial" w:cs="Arial"/>
          <w:sz w:val="20"/>
          <w:szCs w:val="20"/>
        </w:rPr>
        <w:t>month.mar</w:t>
      </w:r>
      <w:proofErr w:type="spellEnd"/>
      <w:r>
        <w:rPr>
          <w:rFonts w:ascii="Arial" w:hAnsi="Arial" w:cs="Arial"/>
          <w:sz w:val="20"/>
          <w:szCs w:val="20"/>
        </w:rPr>
        <w:t>, year</w:t>
      </w:r>
    </w:p>
    <w:p w:rsidR="00CE3B4E" w:rsidRPr="00CE3B4E" w:rsidRDefault="00CE3B4E" w:rsidP="00CE3B4E">
      <w:pPr>
        <w:spacing w:after="0" w:line="480" w:lineRule="auto"/>
        <w:rPr>
          <w:rFonts w:ascii="Arial" w:hAnsi="Arial" w:cs="Arial"/>
          <w:sz w:val="20"/>
          <w:szCs w:val="20"/>
        </w:rPr>
      </w:pPr>
      <w:r w:rsidRPr="00CE3B4E">
        <w:rPr>
          <w:rFonts w:ascii="Arial" w:hAnsi="Arial" w:cs="Arial"/>
          <w:i/>
          <w:sz w:val="20"/>
          <w:szCs w:val="20"/>
        </w:rPr>
        <w:t>Negative impact</w:t>
      </w:r>
      <w:r>
        <w:rPr>
          <w:rFonts w:ascii="Arial" w:hAnsi="Arial" w:cs="Arial"/>
          <w:sz w:val="20"/>
          <w:szCs w:val="20"/>
        </w:rPr>
        <w:t xml:space="preserve">: </w:t>
      </w:r>
      <w:proofErr w:type="spellStart"/>
      <w:r>
        <w:rPr>
          <w:rFonts w:ascii="Arial" w:hAnsi="Arial" w:cs="Arial"/>
          <w:sz w:val="20"/>
          <w:szCs w:val="20"/>
        </w:rPr>
        <w:t>emp.var.rate</w:t>
      </w:r>
      <w:proofErr w:type="spellEnd"/>
      <w:r>
        <w:rPr>
          <w:rFonts w:ascii="Arial" w:hAnsi="Arial" w:cs="Arial"/>
          <w:sz w:val="20"/>
          <w:szCs w:val="20"/>
        </w:rPr>
        <w:t xml:space="preserve">, </w:t>
      </w:r>
      <w:proofErr w:type="spellStart"/>
      <w:r>
        <w:rPr>
          <w:rFonts w:ascii="Arial" w:hAnsi="Arial" w:cs="Arial"/>
          <w:sz w:val="20"/>
          <w:szCs w:val="20"/>
        </w:rPr>
        <w:t>month.may</w:t>
      </w:r>
      <w:proofErr w:type="spellEnd"/>
      <w:r>
        <w:rPr>
          <w:rFonts w:ascii="Arial" w:hAnsi="Arial" w:cs="Arial"/>
          <w:sz w:val="20"/>
          <w:szCs w:val="20"/>
        </w:rPr>
        <w:t xml:space="preserve">, </w:t>
      </w:r>
      <w:proofErr w:type="spellStart"/>
      <w:r>
        <w:rPr>
          <w:rFonts w:ascii="Arial" w:hAnsi="Arial" w:cs="Arial"/>
          <w:sz w:val="20"/>
          <w:szCs w:val="20"/>
        </w:rPr>
        <w:t>poutcome.failure</w:t>
      </w:r>
      <w:proofErr w:type="spellEnd"/>
    </w:p>
    <w:p w:rsidR="00A428AA" w:rsidRPr="00CE3B4E" w:rsidRDefault="005728E2" w:rsidP="00E17A56">
      <w:pPr>
        <w:spacing w:after="0" w:line="480" w:lineRule="auto"/>
        <w:rPr>
          <w:rFonts w:ascii="Arial" w:hAnsi="Arial" w:cs="Arial"/>
          <w:i/>
          <w:sz w:val="20"/>
          <w:szCs w:val="20"/>
        </w:rPr>
      </w:pPr>
      <w:r>
        <w:rPr>
          <w:rFonts w:ascii="Arial" w:hAnsi="Arial" w:cs="Arial"/>
          <w:sz w:val="20"/>
          <w:szCs w:val="20"/>
        </w:rPr>
        <w:tab/>
        <w:t>We decided to create 2 more models</w:t>
      </w:r>
      <w:r w:rsidR="00DB753C">
        <w:rPr>
          <w:rFonts w:ascii="Arial" w:hAnsi="Arial" w:cs="Arial"/>
          <w:sz w:val="20"/>
          <w:szCs w:val="20"/>
        </w:rPr>
        <w:t xml:space="preserve"> for our analysis – Random Forest and Gradient Boosted machines. Our </w:t>
      </w:r>
      <w:r w:rsidR="000D57D0">
        <w:rPr>
          <w:rFonts w:ascii="Arial" w:hAnsi="Arial" w:cs="Arial"/>
          <w:sz w:val="20"/>
          <w:szCs w:val="20"/>
        </w:rPr>
        <w:t xml:space="preserve">RF model returned an AUC of 0.77, with age, the </w:t>
      </w:r>
      <w:proofErr w:type="spellStart"/>
      <w:r w:rsidR="000D57D0">
        <w:rPr>
          <w:rFonts w:ascii="Arial" w:hAnsi="Arial" w:cs="Arial"/>
          <w:sz w:val="20"/>
          <w:szCs w:val="20"/>
        </w:rPr>
        <w:t>euribor</w:t>
      </w:r>
      <w:proofErr w:type="spellEnd"/>
      <w:r w:rsidR="000D57D0">
        <w:rPr>
          <w:rFonts w:ascii="Arial" w:hAnsi="Arial" w:cs="Arial"/>
          <w:sz w:val="20"/>
          <w:szCs w:val="20"/>
        </w:rPr>
        <w:t xml:space="preserve"> rate and job the top 3 factors influencing our model. The gradient boosted model returned the best AUC of 0.82, with the top 3 factors influencing the model being number of employees, month and number of days the client was last contacted by a previous campaign. </w:t>
      </w:r>
      <w:r w:rsidR="00CE3B4E">
        <w:rPr>
          <w:rFonts w:ascii="Arial" w:hAnsi="Arial" w:cs="Arial"/>
          <w:sz w:val="20"/>
          <w:szCs w:val="20"/>
        </w:rPr>
        <w:tab/>
      </w:r>
      <w:r w:rsidR="00A428AA" w:rsidRPr="00CE3B4E">
        <w:rPr>
          <w:rFonts w:ascii="Arial" w:hAnsi="Arial" w:cs="Arial"/>
          <w:sz w:val="20"/>
          <w:szCs w:val="20"/>
        </w:rPr>
        <w:tab/>
      </w:r>
      <w:r w:rsidR="00A428AA" w:rsidRPr="00CE3B4E">
        <w:rPr>
          <w:rFonts w:ascii="Arial" w:hAnsi="Arial" w:cs="Arial"/>
          <w:sz w:val="20"/>
          <w:szCs w:val="20"/>
        </w:rPr>
        <w:tab/>
      </w:r>
    </w:p>
    <w:sectPr w:rsidR="00A428AA" w:rsidRPr="00CE3B4E" w:rsidSect="00D62F8B">
      <w:headerReference w:type="default" r:id="rId12"/>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AD9" w:rsidRDefault="00212AD9" w:rsidP="00843F1E">
      <w:pPr>
        <w:spacing w:after="0" w:line="240" w:lineRule="auto"/>
      </w:pPr>
      <w:r>
        <w:separator/>
      </w:r>
    </w:p>
  </w:endnote>
  <w:endnote w:type="continuationSeparator" w:id="0">
    <w:p w:rsidR="00212AD9" w:rsidRDefault="00212AD9" w:rsidP="0084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2788164"/>
      <w:docPartObj>
        <w:docPartGallery w:val="Page Numbers (Bottom of Page)"/>
        <w:docPartUnique/>
      </w:docPartObj>
    </w:sdtPr>
    <w:sdtEndPr>
      <w:rPr>
        <w:rFonts w:ascii="Times New Roman" w:hAnsi="Times New Roman" w:cs="Times New Roman"/>
        <w:noProof/>
        <w:sz w:val="24"/>
        <w:szCs w:val="24"/>
      </w:rPr>
    </w:sdtEndPr>
    <w:sdtContent>
      <w:p w:rsidR="00843F1E" w:rsidRPr="00843F1E" w:rsidRDefault="00843F1E">
        <w:pPr>
          <w:pStyle w:val="Footer"/>
          <w:jc w:val="right"/>
          <w:rPr>
            <w:rFonts w:ascii="Times New Roman" w:hAnsi="Times New Roman" w:cs="Times New Roman"/>
            <w:sz w:val="24"/>
            <w:szCs w:val="24"/>
          </w:rPr>
        </w:pPr>
        <w:r w:rsidRPr="00843F1E">
          <w:rPr>
            <w:rFonts w:ascii="Times New Roman" w:hAnsi="Times New Roman" w:cs="Times New Roman"/>
            <w:sz w:val="24"/>
            <w:szCs w:val="24"/>
          </w:rPr>
          <w:fldChar w:fldCharType="begin"/>
        </w:r>
        <w:r w:rsidRPr="00843F1E">
          <w:rPr>
            <w:rFonts w:ascii="Times New Roman" w:hAnsi="Times New Roman" w:cs="Times New Roman"/>
            <w:sz w:val="24"/>
            <w:szCs w:val="24"/>
          </w:rPr>
          <w:instrText xml:space="preserve"> PAGE   \* MERGEFORMAT </w:instrText>
        </w:r>
        <w:r w:rsidRPr="00843F1E">
          <w:rPr>
            <w:rFonts w:ascii="Times New Roman" w:hAnsi="Times New Roman" w:cs="Times New Roman"/>
            <w:sz w:val="24"/>
            <w:szCs w:val="24"/>
          </w:rPr>
          <w:fldChar w:fldCharType="separate"/>
        </w:r>
        <w:r w:rsidR="000D57D0">
          <w:rPr>
            <w:rFonts w:ascii="Times New Roman" w:hAnsi="Times New Roman" w:cs="Times New Roman"/>
            <w:noProof/>
            <w:sz w:val="24"/>
            <w:szCs w:val="24"/>
          </w:rPr>
          <w:t>8</w:t>
        </w:r>
        <w:r w:rsidRPr="00843F1E">
          <w:rPr>
            <w:rFonts w:ascii="Times New Roman" w:hAnsi="Times New Roman" w:cs="Times New Roman"/>
            <w:noProof/>
            <w:sz w:val="24"/>
            <w:szCs w:val="24"/>
          </w:rPr>
          <w:fldChar w:fldCharType="end"/>
        </w:r>
      </w:p>
    </w:sdtContent>
  </w:sdt>
  <w:p w:rsidR="00843F1E" w:rsidRDefault="00843F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AD9" w:rsidRDefault="00212AD9" w:rsidP="00843F1E">
      <w:pPr>
        <w:spacing w:after="0" w:line="240" w:lineRule="auto"/>
      </w:pPr>
      <w:r>
        <w:separator/>
      </w:r>
    </w:p>
  </w:footnote>
  <w:footnote w:type="continuationSeparator" w:id="0">
    <w:p w:rsidR="00212AD9" w:rsidRDefault="00212AD9" w:rsidP="00843F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F1E" w:rsidRPr="00843F1E" w:rsidRDefault="00843F1E">
    <w:pPr>
      <w:pStyle w:val="Header"/>
      <w:rPr>
        <w:rFonts w:ascii="Times New Roman" w:hAnsi="Times New Roman" w:cs="Times New Roman"/>
        <w:sz w:val="24"/>
        <w:szCs w:val="24"/>
      </w:rPr>
    </w:pPr>
    <w:r>
      <w:rPr>
        <w:rFonts w:ascii="Times New Roman" w:hAnsi="Times New Roman" w:cs="Times New Roman"/>
        <w:i/>
        <w:sz w:val="24"/>
        <w:szCs w:val="24"/>
      </w:rPr>
      <w:t>Bank Telemarketing – Data Analysis and Model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25pt;height:11.25pt" o:bullet="t">
        <v:imagedata r:id="rId1" o:title="msoB6AF"/>
      </v:shape>
    </w:pict>
  </w:numPicBullet>
  <w:abstractNum w:abstractNumId="0" w15:restartNumberingAfterBreak="0">
    <w:nsid w:val="22B233DC"/>
    <w:multiLevelType w:val="hybridMultilevel"/>
    <w:tmpl w:val="6986A25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EBC"/>
    <w:rsid w:val="000902CA"/>
    <w:rsid w:val="000B2178"/>
    <w:rsid w:val="000C70C0"/>
    <w:rsid w:val="000D57D0"/>
    <w:rsid w:val="000E1569"/>
    <w:rsid w:val="001219CC"/>
    <w:rsid w:val="001F677F"/>
    <w:rsid w:val="00200E3A"/>
    <w:rsid w:val="00212AD9"/>
    <w:rsid w:val="002C3AAF"/>
    <w:rsid w:val="00317395"/>
    <w:rsid w:val="00332CA7"/>
    <w:rsid w:val="00334899"/>
    <w:rsid w:val="004132A0"/>
    <w:rsid w:val="004778B0"/>
    <w:rsid w:val="004F25E5"/>
    <w:rsid w:val="00500626"/>
    <w:rsid w:val="005728E2"/>
    <w:rsid w:val="006043B9"/>
    <w:rsid w:val="00684F51"/>
    <w:rsid w:val="006E507D"/>
    <w:rsid w:val="00756E7E"/>
    <w:rsid w:val="00790B5F"/>
    <w:rsid w:val="00797F6C"/>
    <w:rsid w:val="007A0301"/>
    <w:rsid w:val="00801988"/>
    <w:rsid w:val="00843F1E"/>
    <w:rsid w:val="008B6383"/>
    <w:rsid w:val="008E2BE2"/>
    <w:rsid w:val="00A04F85"/>
    <w:rsid w:val="00A428AA"/>
    <w:rsid w:val="00A56218"/>
    <w:rsid w:val="00AC2949"/>
    <w:rsid w:val="00AE7EBC"/>
    <w:rsid w:val="00B05CB1"/>
    <w:rsid w:val="00B16D3C"/>
    <w:rsid w:val="00B86B40"/>
    <w:rsid w:val="00BC108B"/>
    <w:rsid w:val="00C77D2D"/>
    <w:rsid w:val="00C94081"/>
    <w:rsid w:val="00CE3B4E"/>
    <w:rsid w:val="00D32C28"/>
    <w:rsid w:val="00D62F8B"/>
    <w:rsid w:val="00DA60B6"/>
    <w:rsid w:val="00DB753C"/>
    <w:rsid w:val="00DC1CB1"/>
    <w:rsid w:val="00DD3DB2"/>
    <w:rsid w:val="00E14A7C"/>
    <w:rsid w:val="00E17A56"/>
    <w:rsid w:val="00E7740D"/>
    <w:rsid w:val="00ED41C2"/>
    <w:rsid w:val="00F16F69"/>
    <w:rsid w:val="00F27619"/>
    <w:rsid w:val="00F95686"/>
    <w:rsid w:val="00FD7706"/>
    <w:rsid w:val="00FF1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93067E-EA71-4FDD-9DB8-49BA2F940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3F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F1E"/>
  </w:style>
  <w:style w:type="paragraph" w:styleId="Footer">
    <w:name w:val="footer"/>
    <w:basedOn w:val="Normal"/>
    <w:link w:val="FooterChar"/>
    <w:uiPriority w:val="99"/>
    <w:unhideWhenUsed/>
    <w:rsid w:val="00843F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F1E"/>
  </w:style>
  <w:style w:type="paragraph" w:styleId="BalloonText">
    <w:name w:val="Balloon Text"/>
    <w:basedOn w:val="Normal"/>
    <w:link w:val="BalloonTextChar"/>
    <w:uiPriority w:val="99"/>
    <w:semiHidden/>
    <w:unhideWhenUsed/>
    <w:rsid w:val="00843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F1E"/>
    <w:rPr>
      <w:rFonts w:ascii="Tahoma" w:hAnsi="Tahoma" w:cs="Tahoma"/>
      <w:sz w:val="16"/>
      <w:szCs w:val="16"/>
    </w:rPr>
  </w:style>
  <w:style w:type="table" w:styleId="TableGrid">
    <w:name w:val="Table Grid"/>
    <w:basedOn w:val="TableNormal"/>
    <w:uiPriority w:val="59"/>
    <w:rsid w:val="002C3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6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33BE6-B528-42F7-90C6-D2A7BDA6D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13125</TotalTime>
  <Pages>8</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[Default]</Company>
  <LinksUpToDate>false</LinksUpToDate>
  <CharactersWithSpaces>6750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Venkateshwaran, Kartik</dc:creator>
  <cp:lastModifiedBy>Microsoft account</cp:lastModifiedBy>
  <cp:revision>6</cp:revision>
  <dcterms:created xsi:type="dcterms:W3CDTF">2016-08-08T23:04:00Z</dcterms:created>
  <dcterms:modified xsi:type="dcterms:W3CDTF">2016-08-18T01:53:00Z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464530502</vt:i4>
  </property>
  <property fmtid="{D5CDD505-2E9C-101B-9397-08002B2CF9AE}" pid="3" name="_NewReviewCycle">
    <vt:lpwstr/>
  </property>
  <property fmtid="{D5CDD505-2E9C-101B-9397-08002B2CF9AE}" pid="4" name="_EmailSubject">
    <vt:lpwstr>.</vt:lpwstr>
  </property>
  <property fmtid="{D5CDD505-2E9C-101B-9397-08002B2CF9AE}" pid="5" name="_AuthorEmail">
    <vt:lpwstr>Kartik.Venkateshwaran@fmr.com</vt:lpwstr>
  </property>
  <property fmtid="{D5CDD505-2E9C-101B-9397-08002B2CF9AE}" pid="6" name="_AuthorEmailDisplayName">
    <vt:lpwstr>Venkateshwaran, Kartik</vt:lpwstr>
  </property>
  <property fmtid="{D5CDD505-2E9C-101B-9397-08002B2CF9AE}" pid="7" name="_ReviewingToolsShownOnce">
    <vt:lpwstr/>
  </property>
</Properties>
</file>