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 Anomaly Detection in Financial Transactions</w:t>
      </w:r>
    </w:p>
    <w:p>
      <w:pPr>
        <w:pStyle w:val="Heading2"/>
      </w:pPr>
      <w:r>
        <w:t>1. Introduction</w:t>
      </w:r>
    </w:p>
    <w:p>
      <w:r>
        <w:t>Anomaly detection is a crucial application of Artificial Intelligence (AI) and Data Science in the financial sector. This report explores the theoretical foundations and practical significance of using anomaly detection techniques to identify fraudulent or unusual financial transactions, focusing on methods such as Isolation Forest, One-Class SVM, and Autoencoders.</w:t>
      </w:r>
    </w:p>
    <w:p>
      <w:pPr>
        <w:pStyle w:val="Heading2"/>
      </w:pPr>
      <w:r>
        <w:t>2. Key Definitions</w:t>
      </w:r>
    </w:p>
    <w:p>
      <w:r>
        <w:t>• Data Analytics: The science of examining data to draw useful conclusions, often using statistical techniques.</w:t>
        <w:br/>
        <w:t>• Data Science: A multidisciplinary field combining statistics, computer science, and domain knowledge to analyze and interpret data.</w:t>
        <w:br/>
        <w:t>• Artificial Intelligence (AI): Technologies that enable machines to mimic human intelligence for problem-solving.</w:t>
        <w:br/>
        <w:t>• Anomaly Detection: The process of identifying data points that deviate significantly from the norm.</w:t>
        <w:br/>
        <w:t>• Fraud Detection: A specific application of anomaly detection to identify potentially fraudulent financial behavior.</w:t>
        <w:br/>
        <w:t>• Financial Transactions: Records of financial exchanges that include data like amount, time, user, and location.</w:t>
        <w:br/>
        <w:t>• Imbalanced Datasets: Datasets where one class (e.g., fraudulent) is significantly underrepresented.</w:t>
        <w:br/>
        <w:t>• Isolation Forest: A tree-based algorithm that isolates anomalies via recursive partitioning.</w:t>
        <w:br/>
        <w:t>• One-Class SVM: A support vector machine technique that learns the boundary of the normal class.</w:t>
        <w:br/>
        <w:t>• Autoencoders: Neural networks trained to reconstruct input data, where reconstruction error is used for anomaly scoring.</w:t>
      </w:r>
    </w:p>
    <w:p>
      <w:pPr>
        <w:pStyle w:val="Heading2"/>
      </w:pPr>
      <w:r>
        <w:t>3. Importance of Anomaly Detection in Finance</w:t>
      </w:r>
    </w:p>
    <w:p>
      <w:r>
        <w:t>Financial systems handle millions of transactions daily. Anomaly detection is vital for identifying fraudulent activities and preventing financial losses. Early detection of outliers helps ensure the security and integrity of financial services.</w:t>
      </w:r>
    </w:p>
    <w:p>
      <w:pPr>
        <w:pStyle w:val="Heading2"/>
      </w:pPr>
      <w:r>
        <w:t>4. Types of Anomalies in Financial Data</w:t>
      </w:r>
    </w:p>
    <w:p>
      <w:r>
        <w:t>• Point Anomalies: Individual transactions that are significantly different from the norm.</w:t>
        <w:br/>
        <w:t>• Contextual Anomalies: Transactions that are unusual in a specific context (e.g., high amount at unusual time).</w:t>
        <w:br/>
        <w:t>• Collective Anomalies: Groups of related transactions that are anomalous when viewed together.</w:t>
      </w:r>
    </w:p>
    <w:p>
      <w:pPr>
        <w:pStyle w:val="Heading2"/>
      </w:pPr>
      <w:r>
        <w:t>5. Techniques for Anomaly Detection</w:t>
      </w:r>
    </w:p>
    <w:p>
      <w:r>
        <w:t>Various techniques are used for anomaly detection:</w:t>
        <w:br/>
        <w:t>• Statistical methods (e.g., Z-score, IQR)</w:t>
        <w:br/>
        <w:t>• Machine learning methods: Isolation Forest, One-Class SVM</w:t>
        <w:br/>
        <w:t>• Deep learning methods: Autoencoders</w:t>
        <w:br/>
        <w:t>These techniques help model normal behavior and detect deviations.</w:t>
      </w:r>
    </w:p>
    <w:p>
      <w:pPr>
        <w:pStyle w:val="Heading2"/>
      </w:pPr>
      <w:r>
        <w:t>6. Algorithm Deep Dive</w:t>
      </w:r>
    </w:p>
    <w:p>
      <w:r>
        <w:t>• Isolation Forest: Uses random partitions to isolate data points. Anomalies require fewer partitions.</w:t>
        <w:br/>
        <w:t>• One-Class SVM: Constructs a boundary around the majority class. Points outside the boundary are anomalies.</w:t>
        <w:br/>
        <w:t>• Autoencoders: Learn a compressed representation of normal data. High reconstruction error indicates anomalies.</w:t>
      </w:r>
    </w:p>
    <w:p>
      <w:pPr>
        <w:pStyle w:val="Heading2"/>
      </w:pPr>
      <w:r>
        <w:t>7. Challenges of Imbalanced Datasets</w:t>
      </w:r>
    </w:p>
    <w:p>
      <w:r>
        <w:t>In fraud detection, the minority class (fraud) may represent less than 1% of the data. This imbalance can bias models toward predicting only the majority class. Techniques such as SMOTE, undersampling, and class weighting are used to address this issue.</w:t>
      </w:r>
    </w:p>
    <w:p>
      <w:pPr>
        <w:pStyle w:val="Heading2"/>
      </w:pPr>
      <w:r>
        <w:t>8. Evaluation Metrics</w:t>
      </w:r>
    </w:p>
    <w:p>
      <w:r>
        <w:t>To evaluate models on imbalanced data, the following metrics are used:</w:t>
        <w:br/>
        <w:t>• Precision</w:t>
        <w:br/>
        <w:t>• Recall</w:t>
        <w:br/>
        <w:t>• F1-score</w:t>
        <w:br/>
        <w:t>• Area Under the ROC Curve (AUC)</w:t>
        <w:br/>
        <w:t>• Average Precision</w:t>
        <w:br/>
        <w:t>These metrics better reflect performance than accuracy alone.</w:t>
      </w:r>
    </w:p>
    <w:p>
      <w:pPr>
        <w:pStyle w:val="Heading2"/>
      </w:pPr>
      <w:r>
        <w:t>9. Literature and Use Cases</w:t>
      </w:r>
    </w:p>
    <w:p>
      <w:r>
        <w:t>Many research papers and financial institutions use anomaly detection for fraud prevention. Isolation Forest and Autoencoders are widely recognized for their effectiveness in detecting outliers in transactional data.</w:t>
      </w:r>
    </w:p>
    <w:p>
      <w:pPr>
        <w:pStyle w:val="Heading2"/>
      </w:pPr>
      <w:r>
        <w:t>10. Ethical Considerations</w:t>
      </w:r>
    </w:p>
    <w:p>
      <w:r>
        <w:t>False positives in fraud detection may inconvenience customers. Models must be tested for fairness and avoid bias against specific user demographics. Transparent and explainable AI is crucial in financial decision-making.</w:t>
      </w:r>
    </w:p>
    <w:p>
      <w:pPr>
        <w:pStyle w:val="Heading2"/>
      </w:pPr>
      <w:r>
        <w:t>11. Conclusion</w:t>
      </w:r>
    </w:p>
    <w:p>
      <w:r>
        <w:t>Anomaly detection in financial transactions is a vital application of AI and data science. By understanding and implementing techniques like Isolation Forest, One-Class SVM, and Autoencoders, institutions can enhance fraud detection and strengthen financial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