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D851" w14:textId="1CC1202C" w:rsidR="00451AF5" w:rsidRDefault="004A773E">
      <w:pPr>
        <w:jc w:val="center"/>
        <w:rPr>
          <w:rFonts w:hint="eastAsia"/>
        </w:rPr>
      </w:pPr>
      <w:r>
        <w:rPr>
          <w:b/>
          <w:sz w:val="60"/>
        </w:rPr>
        <w:t>FRAUDLENS</w:t>
      </w:r>
    </w:p>
    <w:p w14:paraId="6CDF586A" w14:textId="77777777" w:rsidR="00451AF5" w:rsidRDefault="00000000">
      <w:pPr>
        <w:jc w:val="center"/>
        <w:rPr>
          <w:rFonts w:hint="eastAsia"/>
        </w:rPr>
      </w:pPr>
      <w:r>
        <w:rPr>
          <w:b/>
          <w:sz w:val="44"/>
        </w:rPr>
        <w:t>AI Fraud-Ring Command Center</w:t>
      </w:r>
    </w:p>
    <w:p w14:paraId="4F4FD52A" w14:textId="77777777" w:rsidR="00451AF5" w:rsidRDefault="00000000">
      <w:pPr>
        <w:jc w:val="center"/>
        <w:rPr>
          <w:rFonts w:hint="eastAsia"/>
        </w:rPr>
      </w:pPr>
      <w:r>
        <w:rPr>
          <w:sz w:val="30"/>
        </w:rPr>
        <w:t>Razorpay AI Risk Manager — Full Hackathon Build Guide</w:t>
      </w:r>
    </w:p>
    <w:p w14:paraId="44B1936F" w14:textId="77777777" w:rsidR="00451AF5" w:rsidRDefault="00451A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0BD3EC0B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6B71E7BB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Core thesis</w:t>
            </w:r>
            <w:r>
              <w:rPr>
                <w:b/>
              </w:rPr>
              <w:br/>
            </w:r>
            <w:r>
              <w:rPr>
                <w:sz w:val="18"/>
              </w:rPr>
              <w:t>Do not build another transaction-level fraud classifier. Build an agentic risk investigation system that detects coordinated fraud rings, explains why entities are connected, estimates financial impact, recommends the least-destructive mitigation, and keeps a human analyst in control of consequential actions.</w:t>
            </w:r>
          </w:p>
        </w:tc>
      </w:tr>
    </w:tbl>
    <w:p w14:paraId="5C132641" w14:textId="77777777" w:rsidR="00451AF5" w:rsidRDefault="00451AF5">
      <w:pPr>
        <w:rPr>
          <w:rFonts w:hint="eastAsia"/>
        </w:rPr>
      </w:pPr>
    </w:p>
    <w:p w14:paraId="65AF77A8" w14:textId="77777777" w:rsidR="00451AF5" w:rsidRDefault="00000000">
      <w:pPr>
        <w:jc w:val="center"/>
        <w:rPr>
          <w:rFonts w:hint="eastAsia"/>
        </w:rPr>
      </w:pPr>
      <w:r>
        <w:rPr>
          <w:i/>
        </w:rPr>
        <w:t>Version: September 2026</w:t>
      </w:r>
    </w:p>
    <w:p w14:paraId="178E6564" w14:textId="77777777" w:rsidR="00451AF5" w:rsidRDefault="00000000">
      <w:pPr>
        <w:rPr>
          <w:rFonts w:hint="eastAsia"/>
        </w:rPr>
      </w:pPr>
      <w:r>
        <w:br w:type="page"/>
      </w:r>
    </w:p>
    <w:p w14:paraId="4CD45C62" w14:textId="77777777" w:rsidR="00451AF5" w:rsidRDefault="00000000">
      <w:pPr>
        <w:pStyle w:val="Heading1"/>
      </w:pPr>
      <w:r>
        <w:lastRenderedPageBreak/>
        <w:t>1. Executive Summary</w:t>
      </w:r>
    </w:p>
    <w:p w14:paraId="09E8F824" w14:textId="5A6772CA" w:rsidR="00451AF5" w:rsidRDefault="00000000">
      <w:pPr>
        <w:rPr>
          <w:rFonts w:hint="eastAsia"/>
        </w:rPr>
      </w:pPr>
      <w:r>
        <w:t xml:space="preserve">The proposed project is a Razorpay-native AI Risk Manager called </w:t>
      </w:r>
      <w:proofErr w:type="spellStart"/>
      <w:r w:rsidR="004A773E">
        <w:t>FraudLens</w:t>
      </w:r>
      <w:proofErr w:type="spellEnd"/>
      <w:r>
        <w:t>. Its main differentiator is that it treats fraud as a network problem rather than only a transaction problem. A fraudulent account, device, IP, payment instrument, merchant and transaction may be individually ambiguous; the network connecting them can reveal a coordinated attack.</w:t>
      </w:r>
    </w:p>
    <w:p w14:paraId="49843D11" w14:textId="77777777" w:rsidR="00451AF5" w:rsidRDefault="00000000">
      <w:pPr>
        <w:rPr>
          <w:rFonts w:hint="eastAsia"/>
        </w:rPr>
      </w:pPr>
      <w:r>
        <w:t>The system should perform five jobs:</w:t>
      </w:r>
    </w:p>
    <w:p w14:paraId="712793A8" w14:textId="77777777" w:rsidR="00451AF5" w:rsidRDefault="00000000">
      <w:pPr>
        <w:pStyle w:val="ListNumber"/>
        <w:rPr>
          <w:rFonts w:hint="eastAsia"/>
        </w:rPr>
      </w:pPr>
      <w:r>
        <w:t>Ingest payment events in near real time.</w:t>
      </w:r>
    </w:p>
    <w:p w14:paraId="1658961C" w14:textId="77777777" w:rsidR="00451AF5" w:rsidRDefault="00000000">
      <w:pPr>
        <w:pStyle w:val="ListNumber"/>
        <w:rPr>
          <w:rFonts w:hint="eastAsia"/>
        </w:rPr>
      </w:pPr>
      <w:r>
        <w:t>Score each transaction using an ML risk model and rule-based signals.</w:t>
      </w:r>
    </w:p>
    <w:p w14:paraId="5F83703C" w14:textId="77777777" w:rsidR="00451AF5" w:rsidRDefault="00000000">
      <w:pPr>
        <w:pStyle w:val="ListNumber"/>
        <w:rPr>
          <w:rFonts w:hint="eastAsia"/>
        </w:rPr>
      </w:pPr>
      <w:r>
        <w:t>Build and update a fraud graph linking transactions, customers, devices, IPs, payment tokens and merchants.</w:t>
      </w:r>
    </w:p>
    <w:p w14:paraId="50759340" w14:textId="77777777" w:rsidR="00451AF5" w:rsidRDefault="00000000">
      <w:pPr>
        <w:pStyle w:val="ListNumber"/>
        <w:rPr>
          <w:rFonts w:hint="eastAsia"/>
        </w:rPr>
      </w:pPr>
      <w:r>
        <w:t>Use an AI investigation agent to investigate suspicious clusters, summarize evidence, estimate impact and recommend an action.</w:t>
      </w:r>
    </w:p>
    <w:p w14:paraId="499ED5D7" w14:textId="77777777" w:rsidR="00451AF5" w:rsidRDefault="00000000">
      <w:pPr>
        <w:pStyle w:val="ListNumber"/>
        <w:rPr>
          <w:rFonts w:hint="eastAsia"/>
        </w:rPr>
      </w:pPr>
      <w:r>
        <w:t>Create an auditable decision trail and route high-impact actions to human approval.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28FDC937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6D7E7FE8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Important product positioning</w:t>
            </w:r>
            <w:r>
              <w:rPr>
                <w:b/>
              </w:rPr>
              <w:br/>
            </w:r>
            <w:r>
              <w:rPr>
                <w:sz w:val="18"/>
              </w:rPr>
              <w:t>The LLM is NOT the primary fraud detector. ML/statistical models generate risk signals; graph analytics discover coordinated behavior; the agent reasons over those signals, investigates, explains and orchestrates tools.</w:t>
            </w:r>
          </w:p>
        </w:tc>
      </w:tr>
    </w:tbl>
    <w:p w14:paraId="2B1D060B" w14:textId="77777777" w:rsidR="00451AF5" w:rsidRDefault="00451AF5">
      <w:pPr>
        <w:rPr>
          <w:rFonts w:hint="eastAsia"/>
        </w:rPr>
      </w:pPr>
    </w:p>
    <w:p w14:paraId="137D9D47" w14:textId="77777777" w:rsidR="00451AF5" w:rsidRDefault="00000000">
      <w:pPr>
        <w:pStyle w:val="Heading1"/>
      </w:pPr>
      <w:r>
        <w:t>2. Why This Fits Razorpay</w:t>
      </w:r>
    </w:p>
    <w:p w14:paraId="550778FE" w14:textId="77777777" w:rsidR="00451AF5" w:rsidRDefault="00000000">
      <w:pPr>
        <w:rPr>
          <w:rFonts w:hint="eastAsia"/>
        </w:rPr>
      </w:pPr>
      <w:r>
        <w:t>Razorpay's current infrastructure exposes payment events through webhooks and payment information through APIs. Its documentation explicitly describes monitoring payment patterns and geographical/pattern-based transaction behavior as part of fraud protection. That makes a real-time, graph-based risk layer a natural extension of the payment-risk workflow.</w:t>
      </w:r>
    </w:p>
    <w:p w14:paraId="1AB99E10" w14:textId="77777777" w:rsidR="00451AF5" w:rsidRDefault="00000000">
      <w:pPr>
        <w:pStyle w:val="ListBullet"/>
        <w:rPr>
          <w:rFonts w:hint="eastAsia"/>
        </w:rPr>
      </w:pPr>
      <w:r>
        <w:t>Razorpay webhooks can notify your backend about events such as payment.authorized, payment.captured, payment.failed and dispute-related events.</w:t>
      </w:r>
    </w:p>
    <w:p w14:paraId="5DF193F8" w14:textId="77777777" w:rsidR="00451AF5" w:rsidRDefault="00000000">
      <w:pPr>
        <w:pStyle w:val="ListBullet"/>
        <w:rPr>
          <w:rFonts w:hint="eastAsia"/>
        </w:rPr>
      </w:pPr>
      <w:r>
        <w:t>Razorpay's Payments APIs can retrieve payment information and manage supported payment states.</w:t>
      </w:r>
    </w:p>
    <w:p w14:paraId="17C667DD" w14:textId="77777777" w:rsidR="00451AF5" w:rsidRDefault="00000000">
      <w:pPr>
        <w:pStyle w:val="ListBullet"/>
        <w:rPr>
          <w:rFonts w:hint="eastAsia"/>
        </w:rPr>
      </w:pPr>
      <w:r>
        <w:t>Use Razorpay Test Mode for the hackathon integration; do not design the demo around unsafe production-side blocking.</w:t>
      </w:r>
    </w:p>
    <w:p w14:paraId="318B49CD" w14:textId="77777777" w:rsidR="00451AF5" w:rsidRDefault="00000000">
      <w:pPr>
        <w:pStyle w:val="ListBullet"/>
        <w:rPr>
          <w:rFonts w:hint="eastAsia"/>
        </w:rPr>
      </w:pPr>
      <w:r>
        <w:t>The architecture should be compatible with a future merchant risk product: webhook ingestion → risk scoring → investigation → recommendation/approval → audit.</w:t>
      </w:r>
    </w:p>
    <w:p w14:paraId="479B0002" w14:textId="77777777" w:rsidR="00451AF5" w:rsidRDefault="00000000">
      <w:pPr>
        <w:rPr>
          <w:rFonts w:hint="eastAsia"/>
        </w:rPr>
      </w:pPr>
      <w:r>
        <w:t>Razorpay's 2026 Agent Studio direction also emphasizes agents that monitor payments, automate operational work and take actions with merchant controls. Your differentiation should therefore be the depth of fraud-ring investigation and network intelligence, not simply adding a chatbot.</w:t>
      </w:r>
    </w:p>
    <w:p w14:paraId="205C31F5" w14:textId="77777777" w:rsidR="00451AF5" w:rsidRDefault="00000000">
      <w:pPr>
        <w:pStyle w:val="Heading1"/>
      </w:pPr>
      <w:r>
        <w:lastRenderedPageBreak/>
        <w:t>3. Problem Statement</w:t>
      </w:r>
    </w:p>
    <w:p w14:paraId="0BF546B2" w14:textId="77777777" w:rsidR="00451AF5" w:rsidRDefault="00000000">
      <w:pPr>
        <w:rPr>
          <w:rFonts w:hint="eastAsia"/>
        </w:rPr>
      </w:pPr>
      <w:r>
        <w:t>Traditional fraud systems often score transactions independently. Coordinated fraud is different: attackers reuse infrastructure, identities, devices, payment instruments, IP ranges, merchants and behavioral patterns.</w:t>
      </w:r>
    </w:p>
    <w:p w14:paraId="5BA5C11A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Example: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 A ── Device X ── IP 10.2.x.x ── Merchant M1</w:t>
      </w:r>
      <w:r>
        <w:rPr>
          <w:rFonts w:ascii="Consolas" w:hAnsi="Consolas"/>
          <w:sz w:val="17"/>
        </w:rPr>
        <w:br/>
        <w:t>Customer B ───────┘              │</w:t>
      </w:r>
      <w:r>
        <w:rPr>
          <w:rFonts w:ascii="Consolas" w:hAnsi="Consolas"/>
          <w:sz w:val="17"/>
        </w:rPr>
        <w:br/>
        <w:t>Customer C ── Device Y ─────────┘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Payment Token T7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Previously blocked account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Individually:</w:t>
      </w:r>
      <w:r>
        <w:rPr>
          <w:rFonts w:ascii="Consolas" w:hAnsi="Consolas"/>
          <w:sz w:val="17"/>
        </w:rPr>
        <w:br/>
        <w:t>A = 0.71 risk</w:t>
      </w:r>
      <w:r>
        <w:rPr>
          <w:rFonts w:ascii="Consolas" w:hAnsi="Consolas"/>
          <w:sz w:val="17"/>
        </w:rPr>
        <w:br/>
        <w:t>B = 0.62 risk</w:t>
      </w:r>
      <w:r>
        <w:rPr>
          <w:rFonts w:ascii="Consolas" w:hAnsi="Consolas"/>
          <w:sz w:val="17"/>
        </w:rPr>
        <w:br/>
        <w:t>C = 0.68 risk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Network view:</w:t>
      </w:r>
      <w:r>
        <w:rPr>
          <w:rFonts w:ascii="Consolas" w:hAnsi="Consolas"/>
          <w:sz w:val="17"/>
        </w:rPr>
        <w:br/>
        <w:t>A, B, C + X + Y + T7 + M1 form a coordinated cluster</w:t>
      </w:r>
      <w:r>
        <w:rPr>
          <w:rFonts w:ascii="Consolas" w:hAnsi="Consolas"/>
          <w:sz w:val="17"/>
        </w:rPr>
        <w:br/>
        <w:t>→ Ring risk = CRITICAL</w:t>
      </w:r>
      <w:r>
        <w:rPr>
          <w:rFonts w:ascii="Consolas" w:hAnsi="Consolas"/>
          <w:sz w:val="17"/>
        </w:rPr>
        <w:br/>
      </w:r>
    </w:p>
    <w:p w14:paraId="00EDE342" w14:textId="77777777" w:rsidR="00451AF5" w:rsidRDefault="00000000">
      <w:pPr>
        <w:pStyle w:val="Heading2"/>
      </w:pPr>
      <w:r>
        <w:t>What the product answers</w:t>
      </w:r>
    </w:p>
    <w:p w14:paraId="4134022A" w14:textId="77777777" w:rsidR="00451AF5" w:rsidRDefault="00000000">
      <w:pPr>
        <w:pStyle w:val="ListBullet"/>
        <w:rPr>
          <w:rFonts w:hint="eastAsia"/>
        </w:rPr>
      </w:pPr>
      <w:r>
        <w:t>Is this transaction suspicious?</w:t>
      </w:r>
    </w:p>
    <w:p w14:paraId="0343DF07" w14:textId="77777777" w:rsidR="00451AF5" w:rsidRDefault="00000000">
      <w:pPr>
        <w:pStyle w:val="ListBullet"/>
        <w:rPr>
          <w:rFonts w:hint="eastAsia"/>
        </w:rPr>
      </w:pPr>
      <w:r>
        <w:t>Is it connected to other suspicious activity?</w:t>
      </w:r>
    </w:p>
    <w:p w14:paraId="5DCFBF59" w14:textId="77777777" w:rsidR="00451AF5" w:rsidRDefault="00000000">
      <w:pPr>
        <w:pStyle w:val="ListBullet"/>
        <w:rPr>
          <w:rFonts w:hint="eastAsia"/>
        </w:rPr>
      </w:pPr>
      <w:r>
        <w:t>What entities are part of the suspected ring?</w:t>
      </w:r>
    </w:p>
    <w:p w14:paraId="05EC8ED5" w14:textId="77777777" w:rsidR="00451AF5" w:rsidRDefault="00000000">
      <w:pPr>
        <w:pStyle w:val="ListBullet"/>
        <w:rPr>
          <w:rFonts w:hint="eastAsia"/>
        </w:rPr>
      </w:pPr>
      <w:r>
        <w:t>What evidence supports the decision?</w:t>
      </w:r>
    </w:p>
    <w:p w14:paraId="5F302F29" w14:textId="77777777" w:rsidR="00451AF5" w:rsidRDefault="00000000">
      <w:pPr>
        <w:pStyle w:val="ListBullet"/>
        <w:rPr>
          <w:rFonts w:hint="eastAsia"/>
        </w:rPr>
      </w:pPr>
      <w:r>
        <w:t>How much money is at risk?</w:t>
      </w:r>
    </w:p>
    <w:p w14:paraId="568E110F" w14:textId="77777777" w:rsidR="00451AF5" w:rsidRDefault="00000000">
      <w:pPr>
        <w:pStyle w:val="ListBullet"/>
        <w:rPr>
          <w:rFonts w:hint="eastAsia"/>
        </w:rPr>
      </w:pPr>
      <w:r>
        <w:t>What is the least harmful action?</w:t>
      </w:r>
    </w:p>
    <w:p w14:paraId="23314C22" w14:textId="77777777" w:rsidR="00451AF5" w:rsidRDefault="00000000">
      <w:pPr>
        <w:pStyle w:val="ListBullet"/>
        <w:rPr>
          <w:rFonts w:hint="eastAsia"/>
        </w:rPr>
      </w:pPr>
      <w:r>
        <w:t>What changed compared with the customer's normal behavior?</w:t>
      </w:r>
    </w:p>
    <w:p w14:paraId="35428C78" w14:textId="77777777" w:rsidR="00451AF5" w:rsidRDefault="00000000">
      <w:pPr>
        <w:pStyle w:val="ListBullet"/>
        <w:rPr>
          <w:rFonts w:hint="eastAsia"/>
        </w:rPr>
      </w:pPr>
      <w:r>
        <w:t>Can the analyst reproduce and audit the reasoning?</w:t>
      </w:r>
    </w:p>
    <w:p w14:paraId="5513A272" w14:textId="77777777" w:rsidR="00451AF5" w:rsidRDefault="00000000">
      <w:pPr>
        <w:pStyle w:val="Heading1"/>
      </w:pPr>
      <w:r>
        <w:t>4. Product Scope: MVP vs Advanced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1AF5" w14:paraId="3DB8E15F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6D4BDADC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2160" w:type="dxa"/>
            <w:shd w:val="clear" w:color="auto" w:fill="D9EAF7"/>
          </w:tcPr>
          <w:p w14:paraId="121815E6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MVP — must build</w:t>
            </w:r>
          </w:p>
        </w:tc>
        <w:tc>
          <w:tcPr>
            <w:tcW w:w="2160" w:type="dxa"/>
            <w:shd w:val="clear" w:color="auto" w:fill="D9EAF7"/>
          </w:tcPr>
          <w:p w14:paraId="410CC24A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Strong demo</w:t>
            </w:r>
          </w:p>
        </w:tc>
        <w:tc>
          <w:tcPr>
            <w:tcW w:w="2160" w:type="dxa"/>
            <w:shd w:val="clear" w:color="auto" w:fill="D9EAF7"/>
          </w:tcPr>
          <w:p w14:paraId="21867165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Stretch</w:t>
            </w:r>
          </w:p>
        </w:tc>
      </w:tr>
      <w:tr w:rsidR="00451AF5" w14:paraId="3F43FBF3" w14:textId="77777777">
        <w:trPr>
          <w:jc w:val="center"/>
        </w:trPr>
        <w:tc>
          <w:tcPr>
            <w:tcW w:w="2160" w:type="dxa"/>
          </w:tcPr>
          <w:p w14:paraId="78AABD6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Ingestion</w:t>
            </w:r>
          </w:p>
        </w:tc>
        <w:tc>
          <w:tcPr>
            <w:tcW w:w="2160" w:type="dxa"/>
          </w:tcPr>
          <w:p w14:paraId="4930BB4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Razorpay test webhooks + CSV/synthetic replay</w:t>
            </w:r>
          </w:p>
        </w:tc>
        <w:tc>
          <w:tcPr>
            <w:tcW w:w="2160" w:type="dxa"/>
          </w:tcPr>
          <w:p w14:paraId="6D8CBEA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Live event simulator</w:t>
            </w:r>
          </w:p>
        </w:tc>
        <w:tc>
          <w:tcPr>
            <w:tcW w:w="2160" w:type="dxa"/>
          </w:tcPr>
          <w:p w14:paraId="4B7AC0D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Kafka/Redpanda stream</w:t>
            </w:r>
          </w:p>
        </w:tc>
      </w:tr>
      <w:tr w:rsidR="00451AF5" w14:paraId="69E19D52" w14:textId="77777777">
        <w:trPr>
          <w:jc w:val="center"/>
        </w:trPr>
        <w:tc>
          <w:tcPr>
            <w:tcW w:w="2160" w:type="dxa"/>
          </w:tcPr>
          <w:p w14:paraId="2E2573F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 ML</w:t>
            </w:r>
          </w:p>
        </w:tc>
        <w:tc>
          <w:tcPr>
            <w:tcW w:w="2160" w:type="dxa"/>
          </w:tcPr>
          <w:p w14:paraId="6DDDB62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XGBoost/LightGBM risk model</w:t>
            </w:r>
          </w:p>
        </w:tc>
        <w:tc>
          <w:tcPr>
            <w:tcW w:w="2160" w:type="dxa"/>
          </w:tcPr>
          <w:p w14:paraId="6DA1A239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SHAP reason codes</w:t>
            </w:r>
          </w:p>
        </w:tc>
        <w:tc>
          <w:tcPr>
            <w:tcW w:w="2160" w:type="dxa"/>
          </w:tcPr>
          <w:p w14:paraId="6CD95D6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Online learning / drift</w:t>
            </w:r>
          </w:p>
        </w:tc>
      </w:tr>
      <w:tr w:rsidR="00451AF5" w14:paraId="43043DD4" w14:textId="77777777">
        <w:trPr>
          <w:jc w:val="center"/>
        </w:trPr>
        <w:tc>
          <w:tcPr>
            <w:tcW w:w="2160" w:type="dxa"/>
          </w:tcPr>
          <w:p w14:paraId="0F5D4FB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Graph</w:t>
            </w:r>
          </w:p>
        </w:tc>
        <w:tc>
          <w:tcPr>
            <w:tcW w:w="2160" w:type="dxa"/>
          </w:tcPr>
          <w:p w14:paraId="09C731A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 + NetworkX or Neo4j</w:t>
            </w:r>
          </w:p>
        </w:tc>
        <w:tc>
          <w:tcPr>
            <w:tcW w:w="2160" w:type="dxa"/>
          </w:tcPr>
          <w:p w14:paraId="39C8091D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Interactive ring graph</w:t>
            </w:r>
          </w:p>
        </w:tc>
        <w:tc>
          <w:tcPr>
            <w:tcW w:w="2160" w:type="dxa"/>
          </w:tcPr>
          <w:p w14:paraId="4A1281A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Graph embeddings/GNN</w:t>
            </w:r>
          </w:p>
        </w:tc>
      </w:tr>
      <w:tr w:rsidR="00451AF5" w14:paraId="4B9985C8" w14:textId="77777777">
        <w:trPr>
          <w:jc w:val="center"/>
        </w:trPr>
        <w:tc>
          <w:tcPr>
            <w:tcW w:w="2160" w:type="dxa"/>
          </w:tcPr>
          <w:p w14:paraId="14C4D24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160" w:type="dxa"/>
          </w:tcPr>
          <w:p w14:paraId="5DC37C4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LangGraph investigation workflow</w:t>
            </w:r>
          </w:p>
        </w:tc>
        <w:tc>
          <w:tcPr>
            <w:tcW w:w="2160" w:type="dxa"/>
          </w:tcPr>
          <w:p w14:paraId="2F82A5A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Tool calling + evidence report</w:t>
            </w:r>
          </w:p>
        </w:tc>
        <w:tc>
          <w:tcPr>
            <w:tcW w:w="2160" w:type="dxa"/>
          </w:tcPr>
          <w:p w14:paraId="4218C71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Multi-agent analyst</w:t>
            </w:r>
          </w:p>
        </w:tc>
      </w:tr>
      <w:tr w:rsidR="00451AF5" w14:paraId="5EDEF8B1" w14:textId="77777777">
        <w:trPr>
          <w:jc w:val="center"/>
        </w:trPr>
        <w:tc>
          <w:tcPr>
            <w:tcW w:w="2160" w:type="dxa"/>
          </w:tcPr>
          <w:p w14:paraId="5BAE22B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Actions</w:t>
            </w:r>
          </w:p>
        </w:tc>
        <w:tc>
          <w:tcPr>
            <w:tcW w:w="2160" w:type="dxa"/>
          </w:tcPr>
          <w:p w14:paraId="4277D21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Recommend/approval </w:t>
            </w:r>
            <w:r>
              <w:rPr>
                <w:sz w:val="18"/>
              </w:rPr>
              <w:lastRenderedPageBreak/>
              <w:t>workflow</w:t>
            </w:r>
          </w:p>
        </w:tc>
        <w:tc>
          <w:tcPr>
            <w:tcW w:w="2160" w:type="dxa"/>
          </w:tcPr>
          <w:p w14:paraId="09C40BB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Simulated block/step-</w:t>
            </w:r>
            <w:r>
              <w:rPr>
                <w:sz w:val="18"/>
              </w:rPr>
              <w:lastRenderedPageBreak/>
              <w:t>up/review</w:t>
            </w:r>
          </w:p>
        </w:tc>
        <w:tc>
          <w:tcPr>
            <w:tcW w:w="2160" w:type="dxa"/>
          </w:tcPr>
          <w:p w14:paraId="4101030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Policy execution </w:t>
            </w:r>
            <w:r>
              <w:rPr>
                <w:sz w:val="18"/>
              </w:rPr>
              <w:lastRenderedPageBreak/>
              <w:t>integration</w:t>
            </w:r>
          </w:p>
        </w:tc>
      </w:tr>
      <w:tr w:rsidR="00451AF5" w14:paraId="5D5DD4AC" w14:textId="77777777">
        <w:trPr>
          <w:jc w:val="center"/>
        </w:trPr>
        <w:tc>
          <w:tcPr>
            <w:tcW w:w="2160" w:type="dxa"/>
          </w:tcPr>
          <w:p w14:paraId="2AF7788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Dashboard</w:t>
            </w:r>
          </w:p>
        </w:tc>
        <w:tc>
          <w:tcPr>
            <w:tcW w:w="2160" w:type="dxa"/>
          </w:tcPr>
          <w:p w14:paraId="72D72E1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Risk feed + transaction detail</w:t>
            </w:r>
          </w:p>
        </w:tc>
        <w:tc>
          <w:tcPr>
            <w:tcW w:w="2160" w:type="dxa"/>
          </w:tcPr>
          <w:p w14:paraId="4410869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Ring explorer + impact view</w:t>
            </w:r>
          </w:p>
        </w:tc>
        <w:tc>
          <w:tcPr>
            <w:tcW w:w="2160" w:type="dxa"/>
          </w:tcPr>
          <w:p w14:paraId="4908457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Analyst collaboration</w:t>
            </w:r>
          </w:p>
        </w:tc>
      </w:tr>
      <w:tr w:rsidR="00451AF5" w14:paraId="0A4CBCD0" w14:textId="77777777">
        <w:trPr>
          <w:jc w:val="center"/>
        </w:trPr>
        <w:tc>
          <w:tcPr>
            <w:tcW w:w="2160" w:type="dxa"/>
          </w:tcPr>
          <w:p w14:paraId="73B4C0A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Audit</w:t>
            </w:r>
          </w:p>
        </w:tc>
        <w:tc>
          <w:tcPr>
            <w:tcW w:w="2160" w:type="dxa"/>
          </w:tcPr>
          <w:p w14:paraId="784F64F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 + tool logs</w:t>
            </w:r>
          </w:p>
        </w:tc>
        <w:tc>
          <w:tcPr>
            <w:tcW w:w="2160" w:type="dxa"/>
          </w:tcPr>
          <w:p w14:paraId="18E033B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Evidence timeline</w:t>
            </w:r>
          </w:p>
        </w:tc>
        <w:tc>
          <w:tcPr>
            <w:tcW w:w="2160" w:type="dxa"/>
          </w:tcPr>
          <w:p w14:paraId="6C2CB5F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Immutable external audit store</w:t>
            </w:r>
          </w:p>
        </w:tc>
      </w:tr>
    </w:tbl>
    <w:p w14:paraId="3CF43E85" w14:textId="77777777" w:rsidR="00451AF5" w:rsidRDefault="00000000">
      <w:pPr>
        <w:pStyle w:val="Heading1"/>
      </w:pPr>
      <w:r>
        <w:t>5. End-to-End Architecture</w:t>
      </w:r>
    </w:p>
    <w:p w14:paraId="010F4EAF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 xml:space="preserve">                         ┌──────────────────────────┐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        │ Razorpay Test Mode       │</w:t>
      </w:r>
      <w:r>
        <w:rPr>
          <w:rFonts w:ascii="Consolas" w:hAnsi="Consolas"/>
          <w:sz w:val="17"/>
        </w:rPr>
        <w:br/>
        <w:t xml:space="preserve">                         │ Payments / Webhooks       │</w:t>
      </w:r>
      <w:r>
        <w:rPr>
          <w:rFonts w:ascii="Consolas" w:hAnsi="Consolas"/>
          <w:sz w:val="17"/>
        </w:rPr>
        <w:br/>
        <w:t xml:space="preserve">                         └────────────┬─────────────┘</w:t>
      </w:r>
      <w:r>
        <w:rPr>
          <w:rFonts w:ascii="Consolas" w:hAnsi="Consolas"/>
          <w:sz w:val="17"/>
        </w:rPr>
        <w:br/>
        <w:t xml:space="preserve">                                      │</w:t>
      </w:r>
      <w:r>
        <w:rPr>
          <w:rFonts w:ascii="Consolas" w:hAnsi="Consolas"/>
          <w:sz w:val="17"/>
        </w:rPr>
        <w:br/>
        <w:t xml:space="preserve">                                      ▼</w:t>
      </w:r>
      <w:r>
        <w:rPr>
          <w:rFonts w:ascii="Consolas" w:hAnsi="Consolas"/>
          <w:sz w:val="17"/>
        </w:rPr>
        <w:br/>
        <w:t xml:space="preserve">                         ┌──────────────────────────┐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        │ FastAPI Webhook Gateway   │</w:t>
      </w:r>
      <w:r>
        <w:rPr>
          <w:rFonts w:ascii="Consolas" w:hAnsi="Consolas"/>
          <w:sz w:val="17"/>
        </w:rPr>
        <w:br/>
        <w:t xml:space="preserve">                         │ signature verification    │</w:t>
      </w:r>
      <w:r>
        <w:rPr>
          <w:rFonts w:ascii="Consolas" w:hAnsi="Consolas"/>
          <w:sz w:val="17"/>
        </w:rPr>
        <w:br/>
        <w:t xml:space="preserve">                         └────────────┬─────────────┘</w:t>
      </w:r>
      <w:r>
        <w:rPr>
          <w:rFonts w:ascii="Consolas" w:hAnsi="Consolas"/>
          <w:sz w:val="17"/>
        </w:rPr>
        <w:br/>
        <w:t xml:space="preserve">                                      │</w:t>
      </w:r>
      <w:r>
        <w:rPr>
          <w:rFonts w:ascii="Consolas" w:hAnsi="Consolas"/>
          <w:sz w:val="17"/>
        </w:rPr>
        <w:br/>
        <w:t xml:space="preserve">                    ┌─────────────────┼─────────────────┐</w:t>
      </w:r>
      <w:r>
        <w:rPr>
          <w:rFonts w:ascii="Consolas" w:hAnsi="Consolas"/>
          <w:sz w:val="17"/>
        </w:rPr>
        <w:br/>
        <w:t xml:space="preserve">                    ▼                 ▼                 ▼</w:t>
      </w:r>
      <w:r>
        <w:rPr>
          <w:rFonts w:ascii="Consolas" w:hAnsi="Consolas"/>
          <w:sz w:val="17"/>
        </w:rPr>
        <w:br/>
        <w:t xml:space="preserve">             ┌─────────────┐   ┌─────────────┐   ┌─────────────┐</w:t>
      </w:r>
      <w:r>
        <w:rPr>
          <w:rFonts w:ascii="Consolas" w:hAnsi="Consolas"/>
          <w:sz w:val="17"/>
        </w:rPr>
        <w:br/>
        <w:t xml:space="preserve">             │ PostgreSQL  │   │ Redis/Queue │   │ Raw Events  │</w:t>
      </w:r>
      <w:r>
        <w:rPr>
          <w:rFonts w:ascii="Consolas" w:hAnsi="Consolas"/>
          <w:sz w:val="17"/>
        </w:rPr>
        <w:br/>
        <w:t xml:space="preserve">             │ transactions│   │ async jobs  │   │ object store│</w:t>
      </w:r>
      <w:r>
        <w:rPr>
          <w:rFonts w:ascii="Consolas" w:hAnsi="Consolas"/>
          <w:sz w:val="17"/>
        </w:rPr>
        <w:br/>
        <w:t xml:space="preserve">             └──────┬──────┘   └──────┬──────┘   └─────────────┘</w:t>
      </w:r>
      <w:r>
        <w:rPr>
          <w:rFonts w:ascii="Consolas" w:hAnsi="Consolas"/>
          <w:sz w:val="17"/>
        </w:rPr>
        <w:br/>
        <w:t xml:space="preserve">                    │                 │</w:t>
      </w:r>
      <w:r>
        <w:rPr>
          <w:rFonts w:ascii="Consolas" w:hAnsi="Consolas"/>
          <w:sz w:val="17"/>
        </w:rPr>
        <w:br/>
        <w:t xml:space="preserve">                    ▼                 ▼</w:t>
      </w:r>
      <w:r>
        <w:rPr>
          <w:rFonts w:ascii="Consolas" w:hAnsi="Consolas"/>
          <w:sz w:val="17"/>
        </w:rPr>
        <w:br/>
        <w:t xml:space="preserve">             ┌─────────────────────────────────┐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│ Feature Engineering             │</w:t>
      </w:r>
      <w:r>
        <w:rPr>
          <w:rFonts w:ascii="Consolas" w:hAnsi="Consolas"/>
          <w:sz w:val="17"/>
        </w:rPr>
        <w:br/>
        <w:t xml:space="preserve">             │ velocity / behavior / history   │</w:t>
      </w:r>
      <w:r>
        <w:rPr>
          <w:rFonts w:ascii="Consolas" w:hAnsi="Consolas"/>
          <w:sz w:val="17"/>
        </w:rPr>
        <w:br/>
        <w:t xml:space="preserve">             └───────────────┬─────────────────┘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▼</w:t>
      </w:r>
      <w:r>
        <w:rPr>
          <w:rFonts w:ascii="Consolas" w:hAnsi="Consolas"/>
          <w:sz w:val="17"/>
        </w:rPr>
        <w:br/>
        <w:t xml:space="preserve">             ┌─────────────────────────────────┐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│ ML Risk Engine                   │</w:t>
      </w:r>
      <w:r>
        <w:rPr>
          <w:rFonts w:ascii="Consolas" w:hAnsi="Consolas"/>
          <w:sz w:val="17"/>
        </w:rPr>
        <w:br/>
        <w:t xml:space="preserve">             │ XGBoost/LightGBM + calibration  │</w:t>
      </w:r>
      <w:r>
        <w:rPr>
          <w:rFonts w:ascii="Consolas" w:hAnsi="Consolas"/>
          <w:sz w:val="17"/>
        </w:rPr>
        <w:br/>
        <w:t xml:space="preserve">             └───────────────┬─────────────────┘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        risk score + reason codes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                   ▼</w:t>
      </w:r>
      <w:r>
        <w:rPr>
          <w:rFonts w:ascii="Consolas" w:hAnsi="Consolas"/>
          <w:sz w:val="17"/>
        </w:rPr>
        <w:br/>
        <w:t xml:space="preserve">             ┌─────────────────────────────────┐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│ Fraud Graph                      │</w:t>
      </w:r>
      <w:r>
        <w:rPr>
          <w:rFonts w:ascii="Consolas" w:hAnsi="Consolas"/>
          <w:sz w:val="17"/>
        </w:rPr>
        <w:br/>
        <w:t xml:space="preserve">             │ Neo4j / NetworkX                 │</w:t>
      </w:r>
      <w:r>
        <w:rPr>
          <w:rFonts w:ascii="Consolas" w:hAnsi="Consolas"/>
          <w:sz w:val="17"/>
        </w:rPr>
        <w:br/>
        <w:t xml:space="preserve">             │ entities + relationships         │</w:t>
      </w:r>
      <w:r>
        <w:rPr>
          <w:rFonts w:ascii="Consolas" w:hAnsi="Consolas"/>
          <w:sz w:val="17"/>
        </w:rPr>
        <w:br/>
        <w:t xml:space="preserve">             └───────────────┬─────────────────┘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          suspicious cluster</w:t>
      </w:r>
      <w:r>
        <w:rPr>
          <w:rFonts w:ascii="Consolas" w:hAnsi="Consolas"/>
          <w:sz w:val="17"/>
        </w:rPr>
        <w:br/>
        <w:t xml:space="preserve">                             ▼</w:t>
      </w:r>
      <w:r>
        <w:rPr>
          <w:rFonts w:ascii="Consolas" w:hAnsi="Consolas"/>
          <w:sz w:val="17"/>
        </w:rPr>
        <w:br/>
        <w:t xml:space="preserve">             ┌─────────────────────────────────┐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│ AI Investigation Agent           │</w:t>
      </w:r>
      <w:r>
        <w:rPr>
          <w:rFonts w:ascii="Consolas" w:hAnsi="Consolas"/>
          <w:sz w:val="17"/>
        </w:rPr>
        <w:br/>
        <w:t xml:space="preserve">             │ LangGraph + LLM                  │</w:t>
      </w:r>
      <w:r>
        <w:rPr>
          <w:rFonts w:ascii="Consolas" w:hAnsi="Consolas"/>
          <w:sz w:val="17"/>
        </w:rPr>
        <w:br/>
        <w:t xml:space="preserve">             │ tools + guardrails                │</w:t>
      </w:r>
      <w:r>
        <w:rPr>
          <w:rFonts w:ascii="Consolas" w:hAnsi="Consolas"/>
          <w:sz w:val="17"/>
        </w:rPr>
        <w:br/>
        <w:t xml:space="preserve">             └───────────────┬─────────────────┘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       ┌───────────┼──────────────┐</w:t>
      </w:r>
      <w:r>
        <w:rPr>
          <w:rFonts w:ascii="Consolas" w:hAnsi="Consolas"/>
          <w:sz w:val="17"/>
        </w:rPr>
        <w:br/>
        <w:t xml:space="preserve">                 ▼           ▼              ▼</w:t>
      </w:r>
      <w:r>
        <w:rPr>
          <w:rFonts w:ascii="Consolas" w:hAnsi="Consolas"/>
          <w:sz w:val="17"/>
        </w:rPr>
        <w:br/>
        <w:t xml:space="preserve">              Explain     Recommend      Escalate</w:t>
      </w:r>
      <w:r>
        <w:rPr>
          <w:rFonts w:ascii="Consolas" w:hAnsi="Consolas"/>
          <w:sz w:val="17"/>
        </w:rPr>
        <w:br/>
        <w:t xml:space="preserve">                 │           │              │</w:t>
      </w:r>
      <w:r>
        <w:rPr>
          <w:rFonts w:ascii="Consolas" w:hAnsi="Consolas"/>
          <w:sz w:val="17"/>
        </w:rPr>
        <w:br/>
        <w:t xml:space="preserve">                 └───────────┼──────────────┘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            ▼</w:t>
      </w:r>
      <w:r>
        <w:rPr>
          <w:rFonts w:ascii="Consolas" w:hAnsi="Consolas"/>
          <w:sz w:val="17"/>
        </w:rPr>
        <w:br/>
        <w:t xml:space="preserve">                  ┌──────────────────────┐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 │ Analyst Dashboard    │</w:t>
      </w:r>
      <w:r>
        <w:rPr>
          <w:rFonts w:ascii="Consolas" w:hAnsi="Consolas"/>
          <w:sz w:val="17"/>
        </w:rPr>
        <w:br/>
        <w:t xml:space="preserve">                  │ approve / reject     │</w:t>
      </w:r>
      <w:r>
        <w:rPr>
          <w:rFonts w:ascii="Consolas" w:hAnsi="Consolas"/>
          <w:sz w:val="17"/>
        </w:rPr>
        <w:br/>
        <w:t xml:space="preserve">                  │ evidence / audit     │</w:t>
      </w:r>
      <w:r>
        <w:rPr>
          <w:rFonts w:ascii="Consolas" w:hAnsi="Consolas"/>
          <w:sz w:val="17"/>
        </w:rPr>
        <w:br/>
        <w:t xml:space="preserve">                  └──────────────────────┘</w:t>
      </w:r>
      <w:r>
        <w:rPr>
          <w:rFonts w:ascii="Consolas" w:hAnsi="Consolas"/>
          <w:sz w:val="17"/>
        </w:rPr>
        <w:br/>
      </w:r>
    </w:p>
    <w:p w14:paraId="434A454C" w14:textId="77777777" w:rsidR="00451AF5" w:rsidRDefault="00000000">
      <w:pPr>
        <w:pStyle w:val="Heading1"/>
      </w:pPr>
      <w:r>
        <w:t>6. Data Model and Synthetic Dataset</w:t>
      </w:r>
    </w:p>
    <w:p w14:paraId="13515785" w14:textId="77777777" w:rsidR="00451AF5" w:rsidRDefault="00000000">
      <w:pPr>
        <w:rPr>
          <w:rFonts w:hint="eastAsia"/>
        </w:rPr>
      </w:pPr>
      <w:r>
        <w:t>For the hackathon, create a synthetic dataset that looks like a payment processor's event stream. Do not use real customer PII. Hash/tokenize identifiers in the demo dataset.</w:t>
      </w:r>
    </w:p>
    <w:p w14:paraId="32973F44" w14:textId="77777777" w:rsidR="00451AF5" w:rsidRDefault="00000000">
      <w:pPr>
        <w:pStyle w:val="Heading2"/>
      </w:pPr>
      <w:r>
        <w:t>Core transaction fields</w:t>
      </w:r>
    </w:p>
    <w:p w14:paraId="6F62E526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transaction_id</w:t>
      </w:r>
      <w:r>
        <w:rPr>
          <w:rFonts w:ascii="Consolas" w:hAnsi="Consolas"/>
          <w:sz w:val="17"/>
        </w:rPr>
        <w:br/>
        <w:t>timestamp</w:t>
      </w:r>
      <w:r>
        <w:rPr>
          <w:rFonts w:ascii="Consolas" w:hAnsi="Consolas"/>
          <w:sz w:val="17"/>
        </w:rPr>
        <w:br/>
        <w:t>merchant_id</w:t>
      </w:r>
      <w:r>
        <w:rPr>
          <w:rFonts w:ascii="Consolas" w:hAnsi="Consolas"/>
          <w:sz w:val="17"/>
        </w:rPr>
        <w:br/>
        <w:t>customer_id</w:t>
      </w:r>
      <w:r>
        <w:rPr>
          <w:rFonts w:ascii="Consolas" w:hAnsi="Consolas"/>
          <w:sz w:val="17"/>
        </w:rPr>
        <w:br/>
        <w:t>amount</w:t>
      </w:r>
      <w:r>
        <w:rPr>
          <w:rFonts w:ascii="Consolas" w:hAnsi="Consolas"/>
          <w:sz w:val="17"/>
        </w:rPr>
        <w:br/>
        <w:t>currency</w:t>
      </w:r>
      <w:r>
        <w:rPr>
          <w:rFonts w:ascii="Consolas" w:hAnsi="Consolas"/>
          <w:sz w:val="17"/>
        </w:rPr>
        <w:br/>
        <w:t>payment_method</w:t>
      </w:r>
      <w:r>
        <w:rPr>
          <w:rFonts w:ascii="Consolas" w:hAnsi="Consolas"/>
          <w:sz w:val="17"/>
        </w:rPr>
        <w:br/>
        <w:t>status</w:t>
      </w:r>
      <w:r>
        <w:rPr>
          <w:rFonts w:ascii="Consolas" w:hAnsi="Consolas"/>
          <w:sz w:val="17"/>
        </w:rPr>
        <w:br/>
        <w:t>device_id</w:t>
      </w:r>
      <w:r>
        <w:rPr>
          <w:rFonts w:ascii="Consolas" w:hAnsi="Consolas"/>
          <w:sz w:val="17"/>
        </w:rPr>
        <w:br/>
        <w:t>ip_hash</w:t>
      </w:r>
      <w:r>
        <w:rPr>
          <w:rFonts w:ascii="Consolas" w:hAnsi="Consolas"/>
          <w:sz w:val="17"/>
        </w:rPr>
        <w:br/>
        <w:t>email_hash</w:t>
      </w:r>
      <w:r>
        <w:rPr>
          <w:rFonts w:ascii="Consolas" w:hAnsi="Consolas"/>
          <w:sz w:val="17"/>
        </w:rPr>
        <w:br/>
        <w:t>phone_hash</w:t>
      </w:r>
      <w:r>
        <w:rPr>
          <w:rFonts w:ascii="Consolas" w:hAnsi="Consolas"/>
          <w:sz w:val="17"/>
        </w:rPr>
        <w:br/>
        <w:t>payment_token_hash</w:t>
      </w:r>
      <w:r>
        <w:rPr>
          <w:rFonts w:ascii="Consolas" w:hAnsi="Consolas"/>
          <w:sz w:val="17"/>
        </w:rPr>
        <w:br/>
        <w:t>billing_country</w:t>
      </w:r>
      <w:r>
        <w:rPr>
          <w:rFonts w:ascii="Consolas" w:hAnsi="Consolas"/>
          <w:sz w:val="17"/>
        </w:rPr>
        <w:br/>
        <w:t>shipping_country</w:t>
      </w:r>
      <w:r>
        <w:rPr>
          <w:rFonts w:ascii="Consolas" w:hAnsi="Consolas"/>
          <w:sz w:val="17"/>
        </w:rPr>
        <w:br/>
        <w:t>is_fraud</w:t>
      </w:r>
      <w:r>
        <w:rPr>
          <w:rFonts w:ascii="Consolas" w:hAnsi="Consolas"/>
          <w:sz w:val="17"/>
        </w:rPr>
        <w:br/>
        <w:t>fraud_type</w:t>
      </w:r>
      <w:r>
        <w:rPr>
          <w:rFonts w:ascii="Consolas" w:hAnsi="Consolas"/>
          <w:sz w:val="17"/>
        </w:rPr>
        <w:br/>
        <w:t>order_id</w:t>
      </w:r>
      <w:r>
        <w:rPr>
          <w:rFonts w:ascii="Consolas" w:hAnsi="Consolas"/>
          <w:sz w:val="17"/>
        </w:rPr>
        <w:br/>
      </w:r>
    </w:p>
    <w:p w14:paraId="3FFDCDA7" w14:textId="77777777" w:rsidR="00451AF5" w:rsidRDefault="00000000">
      <w:pPr>
        <w:pStyle w:val="Heading2"/>
      </w:pPr>
      <w:r>
        <w:t>Derived features</w:t>
      </w:r>
    </w:p>
    <w:p w14:paraId="06C75A69" w14:textId="77777777" w:rsidR="00451AF5" w:rsidRDefault="00000000">
      <w:pPr>
        <w:pStyle w:val="ListBullet"/>
        <w:rPr>
          <w:rFonts w:hint="eastAsia"/>
        </w:rPr>
      </w:pPr>
      <w:r>
        <w:t>Transactions by customer in last 5m / 1h / 24h.</w:t>
      </w:r>
    </w:p>
    <w:p w14:paraId="28E42059" w14:textId="77777777" w:rsidR="00451AF5" w:rsidRDefault="00000000">
      <w:pPr>
        <w:pStyle w:val="ListBullet"/>
        <w:rPr>
          <w:rFonts w:hint="eastAsia"/>
        </w:rPr>
      </w:pPr>
      <w:r>
        <w:t>Amount deviation from customer's historical median.</w:t>
      </w:r>
    </w:p>
    <w:p w14:paraId="52B9C4A2" w14:textId="77777777" w:rsidR="00451AF5" w:rsidRDefault="00000000">
      <w:pPr>
        <w:pStyle w:val="ListBullet"/>
        <w:rPr>
          <w:rFonts w:hint="eastAsia"/>
        </w:rPr>
      </w:pPr>
      <w:r>
        <w:t>Merchant-level velocity.</w:t>
      </w:r>
    </w:p>
    <w:p w14:paraId="3BB94D93" w14:textId="77777777" w:rsidR="00451AF5" w:rsidRDefault="00000000">
      <w:pPr>
        <w:pStyle w:val="ListBullet"/>
        <w:rPr>
          <w:rFonts w:hint="eastAsia"/>
        </w:rPr>
      </w:pPr>
      <w:r>
        <w:t>Device reuse count.</w:t>
      </w:r>
    </w:p>
    <w:p w14:paraId="4EE1C842" w14:textId="77777777" w:rsidR="00451AF5" w:rsidRDefault="00000000">
      <w:pPr>
        <w:pStyle w:val="ListBullet"/>
        <w:rPr>
          <w:rFonts w:hint="eastAsia"/>
        </w:rPr>
      </w:pPr>
      <w:r>
        <w:t>IP reuse count and IP velocity.</w:t>
      </w:r>
    </w:p>
    <w:p w14:paraId="46CC6D3C" w14:textId="77777777" w:rsidR="00451AF5" w:rsidRDefault="00000000">
      <w:pPr>
        <w:pStyle w:val="ListBullet"/>
        <w:rPr>
          <w:rFonts w:hint="eastAsia"/>
        </w:rPr>
      </w:pPr>
      <w:r>
        <w:t>Number of accounts connected to a device.</w:t>
      </w:r>
    </w:p>
    <w:p w14:paraId="2B8767CC" w14:textId="77777777" w:rsidR="00451AF5" w:rsidRDefault="00000000">
      <w:pPr>
        <w:pStyle w:val="ListBullet"/>
        <w:rPr>
          <w:rFonts w:hint="eastAsia"/>
        </w:rPr>
      </w:pPr>
      <w:r>
        <w:t>Number of merchants connected to a device/IP/payment token.</w:t>
      </w:r>
    </w:p>
    <w:p w14:paraId="04A5BE27" w14:textId="77777777" w:rsidR="00451AF5" w:rsidRDefault="00000000">
      <w:pPr>
        <w:pStyle w:val="ListBullet"/>
        <w:rPr>
          <w:rFonts w:hint="eastAsia"/>
        </w:rPr>
      </w:pPr>
      <w:r>
        <w:t>Failed-to-successful payment ratio.</w:t>
      </w:r>
    </w:p>
    <w:p w14:paraId="657C84C1" w14:textId="77777777" w:rsidR="00451AF5" w:rsidRDefault="00000000">
      <w:pPr>
        <w:pStyle w:val="ListBullet"/>
        <w:rPr>
          <w:rFonts w:hint="eastAsia"/>
        </w:rPr>
      </w:pPr>
      <w:r>
        <w:t>Country mismatch signals.</w:t>
      </w:r>
    </w:p>
    <w:p w14:paraId="74FDCEDB" w14:textId="77777777" w:rsidR="00451AF5" w:rsidRDefault="00000000">
      <w:pPr>
        <w:pStyle w:val="ListBullet"/>
        <w:rPr>
          <w:rFonts w:hint="eastAsia"/>
        </w:rPr>
      </w:pPr>
      <w:r>
        <w:t>Night-time / unusual-hour behavior.</w:t>
      </w:r>
    </w:p>
    <w:p w14:paraId="47F5933B" w14:textId="77777777" w:rsidR="00451AF5" w:rsidRDefault="00000000">
      <w:pPr>
        <w:pStyle w:val="ListBullet"/>
        <w:rPr>
          <w:rFonts w:hint="eastAsia"/>
        </w:rPr>
      </w:pPr>
      <w:r>
        <w:t>Time since first seen.</w:t>
      </w:r>
    </w:p>
    <w:p w14:paraId="331E1906" w14:textId="77777777" w:rsidR="00451AF5" w:rsidRDefault="00000000">
      <w:pPr>
        <w:pStyle w:val="ListBullet"/>
        <w:rPr>
          <w:rFonts w:hint="eastAsia"/>
        </w:rPr>
      </w:pPr>
      <w:r>
        <w:t>Historical fraud rate for related entities.</w:t>
      </w:r>
    </w:p>
    <w:p w14:paraId="24B2C5CF" w14:textId="77777777" w:rsidR="00451AF5" w:rsidRDefault="00000000">
      <w:pPr>
        <w:pStyle w:val="ListBullet"/>
        <w:rPr>
          <w:rFonts w:hint="eastAsia"/>
        </w:rPr>
      </w:pPr>
      <w:r>
        <w:t>Cluster size and cluster fraud concentration.</w:t>
      </w:r>
    </w:p>
    <w:p w14:paraId="795B6CBD" w14:textId="77777777" w:rsidR="00451AF5" w:rsidRDefault="00000000">
      <w:pPr>
        <w:pStyle w:val="Heading2"/>
      </w:pPr>
      <w:r>
        <w:t>Synthetic fraud scenarios</w:t>
      </w:r>
    </w:p>
    <w:p w14:paraId="436786FF" w14:textId="77777777" w:rsidR="00451AF5" w:rsidRDefault="00000000">
      <w:pPr>
        <w:pStyle w:val="ListNumber"/>
        <w:rPr>
          <w:rFonts w:hint="eastAsia"/>
        </w:rPr>
      </w:pPr>
      <w:r>
        <w:t>Shared-device ring: many accounts transact through one device.</w:t>
      </w:r>
    </w:p>
    <w:p w14:paraId="75B2B3AF" w14:textId="77777777" w:rsidR="00451AF5" w:rsidRDefault="00000000">
      <w:pPr>
        <w:pStyle w:val="ListNumber"/>
        <w:rPr>
          <w:rFonts w:hint="eastAsia"/>
        </w:rPr>
      </w:pPr>
      <w:r>
        <w:t>Shared-IP ring: accounts appear from the same infrastructure with high velocity.</w:t>
      </w:r>
    </w:p>
    <w:p w14:paraId="63A4329D" w14:textId="77777777" w:rsidR="00451AF5" w:rsidRDefault="00000000">
      <w:pPr>
        <w:pStyle w:val="ListNumber"/>
        <w:rPr>
          <w:rFonts w:hint="eastAsia"/>
        </w:rPr>
      </w:pPr>
      <w:r>
        <w:lastRenderedPageBreak/>
        <w:t>Card/payment-token reuse: multiple identities reuse the same token.</w:t>
      </w:r>
    </w:p>
    <w:p w14:paraId="2D369C8F" w14:textId="77777777" w:rsidR="00451AF5" w:rsidRDefault="00000000">
      <w:pPr>
        <w:pStyle w:val="ListNumber"/>
        <w:rPr>
          <w:rFonts w:hint="eastAsia"/>
        </w:rPr>
      </w:pPr>
      <w:r>
        <w:t>Merchant attack: one merchant suddenly receives a coordinated burst.</w:t>
      </w:r>
    </w:p>
    <w:p w14:paraId="2320E687" w14:textId="77777777" w:rsidR="00451AF5" w:rsidRDefault="00000000">
      <w:pPr>
        <w:pStyle w:val="ListNumber"/>
        <w:rPr>
          <w:rFonts w:hint="eastAsia"/>
        </w:rPr>
      </w:pPr>
      <w:r>
        <w:t>Account takeover: a legitimate customer suddenly changes device/location and spends abnormally.</w:t>
      </w:r>
    </w:p>
    <w:p w14:paraId="403894F2" w14:textId="77777777" w:rsidR="00451AF5" w:rsidRDefault="00000000">
      <w:pPr>
        <w:pStyle w:val="ListNumber"/>
        <w:rPr>
          <w:rFonts w:hint="eastAsia"/>
        </w:rPr>
      </w:pPr>
      <w:r>
        <w:t>Testing-and-hit attack: many small failed attempts followed by one or more high-value successful payments.</w:t>
      </w:r>
    </w:p>
    <w:p w14:paraId="55B6E1D4" w14:textId="77777777" w:rsidR="00451AF5" w:rsidRDefault="00000000">
      <w:pPr>
        <w:pStyle w:val="ListNumber"/>
        <w:rPr>
          <w:rFonts w:hint="eastAsia"/>
        </w:rPr>
      </w:pPr>
      <w:r>
        <w:t>Distributed ring: attackers use multiple devices/IPs but share a smaller set of payment instruments or identities.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495CB44D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64025AA7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Critical demo trick</w:t>
            </w:r>
            <w:r>
              <w:rPr>
                <w:b/>
              </w:rPr>
              <w:br/>
            </w:r>
            <w:r>
              <w:rPr>
                <w:sz w:val="18"/>
              </w:rPr>
              <w:t>Inject 5–10 obvious fraud rings into an otherwise mostly normal dataset. Give every ring a different attack pattern. The dashboard should show the agent discovering the ring, not merely classifying the injected transactions.</w:t>
            </w:r>
          </w:p>
        </w:tc>
      </w:tr>
    </w:tbl>
    <w:p w14:paraId="047DBC94" w14:textId="77777777" w:rsidR="00451AF5" w:rsidRDefault="00451AF5">
      <w:pPr>
        <w:rPr>
          <w:rFonts w:hint="eastAsia"/>
        </w:rPr>
      </w:pPr>
    </w:p>
    <w:p w14:paraId="66B81BA2" w14:textId="77777777" w:rsidR="00451AF5" w:rsidRDefault="00000000">
      <w:pPr>
        <w:pStyle w:val="Heading1"/>
      </w:pPr>
      <w:r>
        <w:t>7. Transaction Risk ML Engine</w:t>
      </w:r>
    </w:p>
    <w:p w14:paraId="4008F396" w14:textId="77777777" w:rsidR="00451AF5" w:rsidRDefault="00000000">
      <w:pPr>
        <w:rPr>
          <w:rFonts w:hint="eastAsia"/>
        </w:rPr>
      </w:pPr>
      <w:r>
        <w:t>Start with a supervised tabular model. XGBoost or LightGBM is ideal for a hackathon because it handles nonlinear feature interactions, trains quickly and produces strong baselines.</w:t>
      </w:r>
    </w:p>
    <w:p w14:paraId="3275A440" w14:textId="77777777" w:rsidR="00451AF5" w:rsidRDefault="00000000">
      <w:pPr>
        <w:pStyle w:val="Heading2"/>
      </w:pPr>
      <w:r>
        <w:t>Training pipeline</w:t>
      </w:r>
    </w:p>
    <w:p w14:paraId="662AEE29" w14:textId="77777777" w:rsidR="00451AF5" w:rsidRDefault="00000000">
      <w:pPr>
        <w:pStyle w:val="ListNumber"/>
        <w:rPr>
          <w:rFonts w:hint="eastAsia"/>
        </w:rPr>
      </w:pPr>
      <w:r>
        <w:t>Generate or load historical transactions.</w:t>
      </w:r>
    </w:p>
    <w:p w14:paraId="17FF7C9B" w14:textId="77777777" w:rsidR="00451AF5" w:rsidRDefault="00000000">
      <w:pPr>
        <w:pStyle w:val="ListNumber"/>
        <w:rPr>
          <w:rFonts w:hint="eastAsia"/>
        </w:rPr>
      </w:pPr>
      <w:r>
        <w:t>Split chronologically rather than randomly so the model does not leak future information.</w:t>
      </w:r>
    </w:p>
    <w:p w14:paraId="3F5BF464" w14:textId="77777777" w:rsidR="00451AF5" w:rsidRDefault="00000000">
      <w:pPr>
        <w:pStyle w:val="ListNumber"/>
        <w:rPr>
          <w:rFonts w:hint="eastAsia"/>
        </w:rPr>
      </w:pPr>
      <w:r>
        <w:t>Create transaction, velocity and behavioral features.</w:t>
      </w:r>
    </w:p>
    <w:p w14:paraId="45BB6F01" w14:textId="77777777" w:rsidR="00451AF5" w:rsidRDefault="00000000">
      <w:pPr>
        <w:pStyle w:val="ListNumber"/>
        <w:rPr>
          <w:rFonts w:hint="eastAsia"/>
        </w:rPr>
      </w:pPr>
      <w:r>
        <w:t>Train XGBoost/LightGBM.</w:t>
      </w:r>
    </w:p>
    <w:p w14:paraId="429E4890" w14:textId="77777777" w:rsidR="00451AF5" w:rsidRDefault="00000000">
      <w:pPr>
        <w:pStyle w:val="ListNumber"/>
        <w:rPr>
          <w:rFonts w:hint="eastAsia"/>
        </w:rPr>
      </w:pPr>
      <w:r>
        <w:t>Calibrate probabilities if necessary.</w:t>
      </w:r>
    </w:p>
    <w:p w14:paraId="4D5295ED" w14:textId="77777777" w:rsidR="00451AF5" w:rsidRDefault="00000000">
      <w:pPr>
        <w:pStyle w:val="ListNumber"/>
        <w:rPr>
          <w:rFonts w:hint="eastAsia"/>
        </w:rPr>
      </w:pPr>
      <w:r>
        <w:t>Evaluate using PR-AUC, recall at a fixed review rate, precision, false-positive rate and expected financial loss.</w:t>
      </w:r>
    </w:p>
    <w:p w14:paraId="744E883A" w14:textId="77777777" w:rsidR="00451AF5" w:rsidRDefault="00000000">
      <w:pPr>
        <w:pStyle w:val="ListNumber"/>
        <w:rPr>
          <w:rFonts w:hint="eastAsia"/>
        </w:rPr>
      </w:pPr>
      <w:r>
        <w:t>Use SHAP for local explanations.</w:t>
      </w:r>
    </w:p>
    <w:p w14:paraId="03CCFED4" w14:textId="77777777" w:rsidR="00451AF5" w:rsidRDefault="00000000">
      <w:pPr>
        <w:pStyle w:val="ListNumber"/>
        <w:rPr>
          <w:rFonts w:hint="eastAsia"/>
        </w:rPr>
      </w:pPr>
      <w:r>
        <w:t>Persist the model with joblib or a model registry.</w:t>
      </w:r>
    </w:p>
    <w:p w14:paraId="6A58B1E7" w14:textId="77777777" w:rsidR="00451AF5" w:rsidRDefault="00000000">
      <w:pPr>
        <w:pStyle w:val="Heading2"/>
      </w:pPr>
      <w:r>
        <w:t>Risk score</w:t>
      </w:r>
    </w:p>
    <w:p w14:paraId="67ADCF2C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transaction_risk =</w:t>
      </w:r>
      <w:r>
        <w:rPr>
          <w:rFonts w:ascii="Consolas" w:hAnsi="Consolas"/>
          <w:sz w:val="17"/>
        </w:rPr>
        <w:br/>
        <w:t xml:space="preserve">    0.55 * ml_probability</w:t>
      </w:r>
      <w:r>
        <w:rPr>
          <w:rFonts w:ascii="Consolas" w:hAnsi="Consolas"/>
          <w:sz w:val="17"/>
        </w:rPr>
        <w:br/>
        <w:t xml:space="preserve">  + 0.20 * velocity_score</w:t>
      </w:r>
      <w:r>
        <w:rPr>
          <w:rFonts w:ascii="Consolas" w:hAnsi="Consolas"/>
          <w:sz w:val="17"/>
        </w:rPr>
        <w:br/>
        <w:t xml:space="preserve">  + 0.15 * behavioral_anomaly</w:t>
      </w:r>
      <w:r>
        <w:rPr>
          <w:rFonts w:ascii="Consolas" w:hAnsi="Consolas"/>
          <w:sz w:val="17"/>
        </w:rPr>
        <w:br/>
        <w:t xml:space="preserve">  + 0.10 * graph_risk</w:t>
      </w:r>
      <w:r>
        <w:rPr>
          <w:rFonts w:ascii="Consolas" w:hAnsi="Consolas"/>
          <w:sz w:val="17"/>
        </w:rPr>
        <w:br/>
      </w:r>
    </w:p>
    <w:p w14:paraId="11F1A62D" w14:textId="77777777" w:rsidR="00451AF5" w:rsidRDefault="00000000">
      <w:pPr>
        <w:rPr>
          <w:rFonts w:hint="eastAsia"/>
        </w:rPr>
      </w:pPr>
      <w:r>
        <w:t>The exact weights should be tuned on your synthetic validation set. The important concept is that graph risk is a first-class signal, not an afterthought.</w:t>
      </w:r>
    </w:p>
    <w:p w14:paraId="7E80C1FE" w14:textId="77777777" w:rsidR="00451AF5" w:rsidRDefault="00000000">
      <w:pPr>
        <w:pStyle w:val="Heading2"/>
      </w:pPr>
      <w:r>
        <w:t>Decision bands</w:t>
      </w:r>
    </w:p>
    <w:p w14:paraId="2C9F2F93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0.00 – 0.39   LOW       → allow / observe</w:t>
      </w:r>
      <w:r>
        <w:rPr>
          <w:rFonts w:ascii="Consolas" w:hAnsi="Consolas"/>
          <w:sz w:val="17"/>
        </w:rPr>
        <w:br/>
        <w:t>0.40 – 0.69   MEDIUM    → monitor / soft challenge</w:t>
      </w:r>
      <w:r>
        <w:rPr>
          <w:rFonts w:ascii="Consolas" w:hAnsi="Consolas"/>
          <w:sz w:val="17"/>
        </w:rPr>
        <w:br/>
        <w:t>0.70 – 0.89   HIGH      → analyst review / step-up</w:t>
      </w:r>
      <w:r>
        <w:rPr>
          <w:rFonts w:ascii="Consolas" w:hAnsi="Consolas"/>
          <w:sz w:val="17"/>
        </w:rPr>
        <w:br/>
        <w:t>0.90 – 1.00   CRITICAL  → strong mitigation recommendation</w:t>
      </w:r>
      <w:r>
        <w:rPr>
          <w:rFonts w:ascii="Consolas" w:hAnsi="Consolas"/>
          <w:sz w:val="17"/>
        </w:rPr>
        <w:br/>
      </w:r>
    </w:p>
    <w:p w14:paraId="71F0EF71" w14:textId="77777777" w:rsidR="00451AF5" w:rsidRDefault="00000000">
      <w:pPr>
        <w:pStyle w:val="Heading1"/>
      </w:pPr>
      <w:r>
        <w:lastRenderedPageBreak/>
        <w:t>8. Fraud Graph Engine — The Main Differentiator</w:t>
      </w:r>
    </w:p>
    <w:p w14:paraId="431EC879" w14:textId="77777777" w:rsidR="00451AF5" w:rsidRDefault="00000000">
      <w:pPr>
        <w:rPr>
          <w:rFonts w:hint="eastAsia"/>
        </w:rPr>
      </w:pPr>
      <w:r>
        <w:t>The graph connects entities that appear together in payment activity. A transaction is not just a row; it becomes part of a network.</w:t>
      </w:r>
    </w:p>
    <w:p w14:paraId="0EFD9EB4" w14:textId="77777777" w:rsidR="00451AF5" w:rsidRDefault="00000000">
      <w:pPr>
        <w:pStyle w:val="Heading2"/>
      </w:pPr>
      <w:r>
        <w:t>Node types</w:t>
      </w:r>
    </w:p>
    <w:p w14:paraId="32BE2394" w14:textId="77777777" w:rsidR="00451AF5" w:rsidRDefault="00000000">
      <w:pPr>
        <w:pStyle w:val="ListBullet"/>
        <w:rPr>
          <w:rFonts w:hint="eastAsia"/>
        </w:rPr>
      </w:pPr>
      <w:r>
        <w:t>Customer</w:t>
      </w:r>
    </w:p>
    <w:p w14:paraId="4367A37B" w14:textId="77777777" w:rsidR="00451AF5" w:rsidRDefault="00000000">
      <w:pPr>
        <w:pStyle w:val="ListBullet"/>
        <w:rPr>
          <w:rFonts w:hint="eastAsia"/>
        </w:rPr>
      </w:pPr>
      <w:r>
        <w:t>Transaction</w:t>
      </w:r>
    </w:p>
    <w:p w14:paraId="79F780CB" w14:textId="77777777" w:rsidR="00451AF5" w:rsidRDefault="00000000">
      <w:pPr>
        <w:pStyle w:val="ListBullet"/>
        <w:rPr>
          <w:rFonts w:hint="eastAsia"/>
        </w:rPr>
      </w:pPr>
      <w:r>
        <w:t>Merchant</w:t>
      </w:r>
    </w:p>
    <w:p w14:paraId="2714E728" w14:textId="77777777" w:rsidR="00451AF5" w:rsidRDefault="00000000">
      <w:pPr>
        <w:pStyle w:val="ListBullet"/>
        <w:rPr>
          <w:rFonts w:hint="eastAsia"/>
        </w:rPr>
      </w:pPr>
      <w:r>
        <w:t>Device</w:t>
      </w:r>
    </w:p>
    <w:p w14:paraId="67F4A34D" w14:textId="77777777" w:rsidR="00451AF5" w:rsidRDefault="00000000">
      <w:pPr>
        <w:pStyle w:val="ListBullet"/>
        <w:rPr>
          <w:rFonts w:hint="eastAsia"/>
        </w:rPr>
      </w:pPr>
      <w:r>
        <w:t>IP</w:t>
      </w:r>
    </w:p>
    <w:p w14:paraId="2F299C89" w14:textId="77777777" w:rsidR="00451AF5" w:rsidRDefault="00000000">
      <w:pPr>
        <w:pStyle w:val="ListBullet"/>
        <w:rPr>
          <w:rFonts w:hint="eastAsia"/>
        </w:rPr>
      </w:pPr>
      <w:r>
        <w:t>Payment token</w:t>
      </w:r>
    </w:p>
    <w:p w14:paraId="6A670C42" w14:textId="77777777" w:rsidR="00451AF5" w:rsidRDefault="00000000">
      <w:pPr>
        <w:pStyle w:val="ListBullet"/>
        <w:rPr>
          <w:rFonts w:hint="eastAsia"/>
        </w:rPr>
      </w:pPr>
      <w:r>
        <w:t>Email hash</w:t>
      </w:r>
    </w:p>
    <w:p w14:paraId="0E4E2DAD" w14:textId="77777777" w:rsidR="00451AF5" w:rsidRDefault="00000000">
      <w:pPr>
        <w:pStyle w:val="ListBullet"/>
        <w:rPr>
          <w:rFonts w:hint="eastAsia"/>
        </w:rPr>
      </w:pPr>
      <w:r>
        <w:t>Phone hash</w:t>
      </w:r>
    </w:p>
    <w:p w14:paraId="683AF653" w14:textId="77777777" w:rsidR="00451AF5" w:rsidRDefault="00000000">
      <w:pPr>
        <w:pStyle w:val="ListBullet"/>
        <w:rPr>
          <w:rFonts w:hint="eastAsia"/>
        </w:rPr>
      </w:pPr>
      <w:r>
        <w:t>Country / region</w:t>
      </w:r>
    </w:p>
    <w:p w14:paraId="3908BBFF" w14:textId="77777777" w:rsidR="00451AF5" w:rsidRDefault="00000000">
      <w:pPr>
        <w:pStyle w:val="Heading2"/>
      </w:pPr>
      <w:r>
        <w:t>Relationship types</w:t>
      </w:r>
    </w:p>
    <w:p w14:paraId="1F210A6B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CUSTOMER --MADE--&gt; TRANSACTION</w:t>
      </w:r>
      <w:r>
        <w:rPr>
          <w:rFonts w:ascii="Consolas" w:hAnsi="Consolas"/>
          <w:sz w:val="17"/>
        </w:rPr>
        <w:br/>
        <w:t>TRANSACTION --FOR--&gt; MERCHANT</w:t>
      </w:r>
      <w:r>
        <w:rPr>
          <w:rFonts w:ascii="Consolas" w:hAnsi="Consolas"/>
          <w:sz w:val="17"/>
        </w:rPr>
        <w:br/>
        <w:t>CUSTOMER --USES--&gt; DEVICE</w:t>
      </w:r>
      <w:r>
        <w:rPr>
          <w:rFonts w:ascii="Consolas" w:hAnsi="Consolas"/>
          <w:sz w:val="17"/>
        </w:rPr>
        <w:br/>
        <w:t>CUSTOMER --USES--&gt; IP</w:t>
      </w:r>
      <w:r>
        <w:rPr>
          <w:rFonts w:ascii="Consolas" w:hAnsi="Consolas"/>
          <w:sz w:val="17"/>
        </w:rPr>
        <w:br/>
        <w:t>CUSTOMER --USES--&gt; PAYMENT_TOKEN</w:t>
      </w:r>
      <w:r>
        <w:rPr>
          <w:rFonts w:ascii="Consolas" w:hAnsi="Consolas"/>
          <w:sz w:val="17"/>
        </w:rPr>
        <w:br/>
        <w:t>CUSTOMER --HAS--&gt; EMAIL</w:t>
      </w:r>
      <w:r>
        <w:rPr>
          <w:rFonts w:ascii="Consolas" w:hAnsi="Consolas"/>
          <w:sz w:val="17"/>
        </w:rPr>
        <w:br/>
        <w:t>CUSTOMER --HAS--&gt; PHONE</w:t>
      </w:r>
      <w:r>
        <w:rPr>
          <w:rFonts w:ascii="Consolas" w:hAnsi="Consolas"/>
          <w:sz w:val="17"/>
        </w:rPr>
        <w:br/>
        <w:t>TRANSACTION --FROM--&gt; DEVICE</w:t>
      </w:r>
      <w:r>
        <w:rPr>
          <w:rFonts w:ascii="Consolas" w:hAnsi="Consolas"/>
          <w:sz w:val="17"/>
        </w:rPr>
        <w:br/>
        <w:t>TRANSACTION --FROM--&gt; IP</w:t>
      </w:r>
      <w:r>
        <w:rPr>
          <w:rFonts w:ascii="Consolas" w:hAnsi="Consolas"/>
          <w:sz w:val="17"/>
        </w:rPr>
        <w:br/>
      </w:r>
    </w:p>
    <w:p w14:paraId="51996A1C" w14:textId="77777777" w:rsidR="00451AF5" w:rsidRDefault="00000000">
      <w:pPr>
        <w:pStyle w:val="Heading2"/>
      </w:pPr>
      <w:r>
        <w:t>Graph risk signals</w:t>
      </w:r>
    </w:p>
    <w:p w14:paraId="058899B4" w14:textId="77777777" w:rsidR="00451AF5" w:rsidRDefault="00000000">
      <w:pPr>
        <w:pStyle w:val="ListBullet"/>
        <w:rPr>
          <w:rFonts w:hint="eastAsia"/>
        </w:rPr>
      </w:pPr>
      <w:r>
        <w:t>Shared infrastructure count.</w:t>
      </w:r>
    </w:p>
    <w:p w14:paraId="647D4696" w14:textId="77777777" w:rsidR="00451AF5" w:rsidRDefault="00000000">
      <w:pPr>
        <w:pStyle w:val="ListBullet"/>
        <w:rPr>
          <w:rFonts w:hint="eastAsia"/>
        </w:rPr>
      </w:pPr>
      <w:r>
        <w:t>Number of suspicious neighbors.</w:t>
      </w:r>
    </w:p>
    <w:p w14:paraId="3509CB2C" w14:textId="77777777" w:rsidR="00451AF5" w:rsidRDefault="00000000">
      <w:pPr>
        <w:pStyle w:val="ListBullet"/>
        <w:rPr>
          <w:rFonts w:hint="eastAsia"/>
        </w:rPr>
      </w:pPr>
      <w:r>
        <w:t>Distance to known high-risk entities.</w:t>
      </w:r>
    </w:p>
    <w:p w14:paraId="53C4394A" w14:textId="77777777" w:rsidR="00451AF5" w:rsidRDefault="00000000">
      <w:pPr>
        <w:pStyle w:val="ListBullet"/>
        <w:rPr>
          <w:rFonts w:hint="eastAsia"/>
        </w:rPr>
      </w:pPr>
      <w:r>
        <w:t>Cluster density.</w:t>
      </w:r>
    </w:p>
    <w:p w14:paraId="29D6B1B6" w14:textId="77777777" w:rsidR="00451AF5" w:rsidRDefault="00000000">
      <w:pPr>
        <w:pStyle w:val="ListBullet"/>
        <w:rPr>
          <w:rFonts w:hint="eastAsia"/>
        </w:rPr>
      </w:pPr>
      <w:r>
        <w:t>Fraud concentration within the connected component.</w:t>
      </w:r>
    </w:p>
    <w:p w14:paraId="2C6C6730" w14:textId="77777777" w:rsidR="00451AF5" w:rsidRDefault="00000000">
      <w:pPr>
        <w:pStyle w:val="ListBullet"/>
        <w:rPr>
          <w:rFonts w:hint="eastAsia"/>
        </w:rPr>
      </w:pPr>
      <w:r>
        <w:t>Rapid growth of a component over time.</w:t>
      </w:r>
    </w:p>
    <w:p w14:paraId="55BF6EA2" w14:textId="77777777" w:rsidR="00451AF5" w:rsidRDefault="00000000">
      <w:pPr>
        <w:pStyle w:val="ListBullet"/>
        <w:rPr>
          <w:rFonts w:hint="eastAsia"/>
        </w:rPr>
      </w:pPr>
      <w:r>
        <w:t>Multiple customers sharing rare infrastructure.</w:t>
      </w:r>
    </w:p>
    <w:p w14:paraId="2C0420A8" w14:textId="77777777" w:rsidR="00451AF5" w:rsidRDefault="00000000">
      <w:pPr>
        <w:pStyle w:val="ListBullet"/>
        <w:rPr>
          <w:rFonts w:hint="eastAsia"/>
        </w:rPr>
      </w:pPr>
      <w:r>
        <w:t>Same payment token associated with many identities.</w:t>
      </w:r>
    </w:p>
    <w:p w14:paraId="3565A4C6" w14:textId="77777777" w:rsidR="00451AF5" w:rsidRDefault="00000000">
      <w:pPr>
        <w:pStyle w:val="ListBullet"/>
        <w:rPr>
          <w:rFonts w:hint="eastAsia"/>
        </w:rPr>
      </w:pPr>
      <w:r>
        <w:t>Same device associated with many newly created accounts.</w:t>
      </w:r>
    </w:p>
    <w:p w14:paraId="176F0E4F" w14:textId="77777777" w:rsidR="00451AF5" w:rsidRDefault="00000000">
      <w:pPr>
        <w:pStyle w:val="Heading2"/>
      </w:pPr>
      <w:r>
        <w:t>Algorithms to use</w:t>
      </w:r>
    </w:p>
    <w:p w14:paraId="1A84A007" w14:textId="77777777" w:rsidR="00451AF5" w:rsidRDefault="00000000">
      <w:pPr>
        <w:pStyle w:val="ListBullet"/>
        <w:rPr>
          <w:rFonts w:hint="eastAsia"/>
        </w:rPr>
      </w:pPr>
      <w:r>
        <w:t>Connected components for a simple first implementation.</w:t>
      </w:r>
    </w:p>
    <w:p w14:paraId="6CFBF047" w14:textId="77777777" w:rsidR="00451AF5" w:rsidRDefault="00000000">
      <w:pPr>
        <w:pStyle w:val="ListBullet"/>
        <w:rPr>
          <w:rFonts w:hint="eastAsia"/>
        </w:rPr>
      </w:pPr>
      <w:r>
        <w:t>Community detection (Louvain/Leiden) for larger clusters.</w:t>
      </w:r>
    </w:p>
    <w:p w14:paraId="183DB56D" w14:textId="77777777" w:rsidR="00451AF5" w:rsidRDefault="00000000">
      <w:pPr>
        <w:pStyle w:val="ListBullet"/>
        <w:rPr>
          <w:rFonts w:hint="eastAsia"/>
        </w:rPr>
      </w:pPr>
      <w:r>
        <w:t>PageRank-like influence scoring for suspicious hubs.</w:t>
      </w:r>
    </w:p>
    <w:p w14:paraId="1265E427" w14:textId="77777777" w:rsidR="00451AF5" w:rsidRDefault="00000000">
      <w:pPr>
        <w:pStyle w:val="ListBullet"/>
        <w:rPr>
          <w:rFonts w:hint="eastAsia"/>
        </w:rPr>
      </w:pPr>
      <w:r>
        <w:t>Shortest-path queries to explain why two entities are related.</w:t>
      </w:r>
    </w:p>
    <w:p w14:paraId="69EE5F91" w14:textId="77777777" w:rsidR="00451AF5" w:rsidRDefault="00000000">
      <w:pPr>
        <w:pStyle w:val="ListBullet"/>
        <w:rPr>
          <w:rFonts w:hint="eastAsia"/>
        </w:rPr>
      </w:pPr>
      <w:r>
        <w:t>Optional: node2vec/GraphSAGE/GNN only if the MVP is already working.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256F0C89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78D52EBD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Do NOT start with a GNN</w:t>
            </w:r>
            <w:r>
              <w:rPr>
                <w:b/>
              </w:rPr>
              <w:br/>
            </w:r>
            <w:r>
              <w:rPr>
                <w:sz w:val="18"/>
              </w:rPr>
              <w:t xml:space="preserve">A graph neural network can sound impressive but is unnecessary for the first version. A transparent graph </w:t>
            </w:r>
            <w:r>
              <w:rPr>
                <w:sz w:val="18"/>
              </w:rPr>
              <w:lastRenderedPageBreak/>
              <w:t>with good relationship features and community detection will be easier to build, explain and demo.</w:t>
            </w:r>
          </w:p>
        </w:tc>
      </w:tr>
    </w:tbl>
    <w:p w14:paraId="3040B19F" w14:textId="77777777" w:rsidR="00451AF5" w:rsidRDefault="00451AF5">
      <w:pPr>
        <w:rPr>
          <w:rFonts w:hint="eastAsia"/>
        </w:rPr>
      </w:pPr>
    </w:p>
    <w:p w14:paraId="3CEAF009" w14:textId="77777777" w:rsidR="00451AF5" w:rsidRDefault="00000000">
      <w:pPr>
        <w:pStyle w:val="Heading1"/>
      </w:pPr>
      <w:r>
        <w:t>9. AI Investigation Agent</w:t>
      </w:r>
    </w:p>
    <w:p w14:paraId="1C0769DB" w14:textId="77777777" w:rsidR="00451AF5" w:rsidRDefault="00000000">
      <w:pPr>
        <w:rPr>
          <w:rFonts w:hint="eastAsia"/>
        </w:rPr>
      </w:pPr>
      <w:r>
        <w:t>Use an agent framework such as LangGraph to implement a controlled investigation workflow. The agent should not have unrestricted database access or arbitrary payment authority.</w:t>
      </w:r>
    </w:p>
    <w:p w14:paraId="6374AF34" w14:textId="77777777" w:rsidR="00451AF5" w:rsidRDefault="00000000">
      <w:pPr>
        <w:pStyle w:val="Heading2"/>
      </w:pPr>
      <w:r>
        <w:t>Agent workflow</w:t>
      </w:r>
    </w:p>
    <w:p w14:paraId="0E724405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NEW ALERT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Load transaction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Get ML risk + SHAP reasons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Expand graph around transaction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Find suspicious cluster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Query historical behavior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Estimate financial impact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Generate hypotheses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Test hypotheses with tools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Produce evidence-backed explanation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Recommend action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Human approval for consequential action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Write audit record</w:t>
      </w:r>
      <w:r>
        <w:rPr>
          <w:rFonts w:ascii="Consolas" w:hAnsi="Consolas"/>
          <w:sz w:val="17"/>
        </w:rPr>
        <w:br/>
      </w:r>
    </w:p>
    <w:p w14:paraId="50A83D65" w14:textId="77777777" w:rsidR="00451AF5" w:rsidRDefault="00000000">
      <w:pPr>
        <w:pStyle w:val="Heading2"/>
      </w:pPr>
      <w:r>
        <w:t>Recommended tools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1AF5" w14:paraId="5BA3BDC8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614833C4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Tool</w:t>
            </w:r>
          </w:p>
        </w:tc>
        <w:tc>
          <w:tcPr>
            <w:tcW w:w="2880" w:type="dxa"/>
            <w:shd w:val="clear" w:color="auto" w:fill="D9EAF7"/>
          </w:tcPr>
          <w:p w14:paraId="29F6CB82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2880" w:type="dxa"/>
            <w:shd w:val="clear" w:color="auto" w:fill="D9EAF7"/>
          </w:tcPr>
          <w:p w14:paraId="7BEA03E1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Output</w:t>
            </w:r>
          </w:p>
        </w:tc>
      </w:tr>
      <w:tr w:rsidR="00451AF5" w14:paraId="60AB315B" w14:textId="77777777">
        <w:trPr>
          <w:jc w:val="center"/>
        </w:trPr>
        <w:tc>
          <w:tcPr>
            <w:tcW w:w="2880" w:type="dxa"/>
          </w:tcPr>
          <w:p w14:paraId="33B482FD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get_transaction</w:t>
            </w:r>
          </w:p>
        </w:tc>
        <w:tc>
          <w:tcPr>
            <w:tcW w:w="2880" w:type="dxa"/>
          </w:tcPr>
          <w:p w14:paraId="2F11FBE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transaction_id</w:t>
            </w:r>
          </w:p>
        </w:tc>
        <w:tc>
          <w:tcPr>
            <w:tcW w:w="2880" w:type="dxa"/>
          </w:tcPr>
          <w:p w14:paraId="5FF8A3A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 + merchant + customer details</w:t>
            </w:r>
          </w:p>
        </w:tc>
      </w:tr>
      <w:tr w:rsidR="00451AF5" w14:paraId="327A0C23" w14:textId="77777777">
        <w:trPr>
          <w:jc w:val="center"/>
        </w:trPr>
        <w:tc>
          <w:tcPr>
            <w:tcW w:w="2880" w:type="dxa"/>
          </w:tcPr>
          <w:p w14:paraId="22915B4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get_customer_history</w:t>
            </w:r>
          </w:p>
        </w:tc>
        <w:tc>
          <w:tcPr>
            <w:tcW w:w="2880" w:type="dxa"/>
          </w:tcPr>
          <w:p w14:paraId="3D67B039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customer_id, time window</w:t>
            </w:r>
          </w:p>
        </w:tc>
        <w:tc>
          <w:tcPr>
            <w:tcW w:w="2880" w:type="dxa"/>
          </w:tcPr>
          <w:p w14:paraId="4DE0571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historical behavior</w:t>
            </w:r>
          </w:p>
        </w:tc>
      </w:tr>
      <w:tr w:rsidR="00451AF5" w14:paraId="54DDED6F" w14:textId="77777777">
        <w:trPr>
          <w:jc w:val="center"/>
        </w:trPr>
        <w:tc>
          <w:tcPr>
            <w:tcW w:w="2880" w:type="dxa"/>
          </w:tcPr>
          <w:p w14:paraId="0F305B1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get_graph_neighbors</w:t>
            </w:r>
          </w:p>
        </w:tc>
        <w:tc>
          <w:tcPr>
            <w:tcW w:w="2880" w:type="dxa"/>
          </w:tcPr>
          <w:p w14:paraId="4D22E93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entity_id, depth</w:t>
            </w:r>
          </w:p>
        </w:tc>
        <w:tc>
          <w:tcPr>
            <w:tcW w:w="2880" w:type="dxa"/>
          </w:tcPr>
          <w:p w14:paraId="4F5A438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connected entities</w:t>
            </w:r>
          </w:p>
        </w:tc>
      </w:tr>
      <w:tr w:rsidR="00451AF5" w14:paraId="610FE533" w14:textId="77777777">
        <w:trPr>
          <w:jc w:val="center"/>
        </w:trPr>
        <w:tc>
          <w:tcPr>
            <w:tcW w:w="2880" w:type="dxa"/>
          </w:tcPr>
          <w:p w14:paraId="60EA8F2B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get_cluster</w:t>
            </w:r>
          </w:p>
        </w:tc>
        <w:tc>
          <w:tcPr>
            <w:tcW w:w="2880" w:type="dxa"/>
          </w:tcPr>
          <w:p w14:paraId="2183484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entity_id</w:t>
            </w:r>
          </w:p>
        </w:tc>
        <w:tc>
          <w:tcPr>
            <w:tcW w:w="2880" w:type="dxa"/>
          </w:tcPr>
          <w:p w14:paraId="44789599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cluster members + metrics</w:t>
            </w:r>
          </w:p>
        </w:tc>
      </w:tr>
      <w:tr w:rsidR="00451AF5" w14:paraId="0B505602" w14:textId="77777777">
        <w:trPr>
          <w:jc w:val="center"/>
        </w:trPr>
        <w:tc>
          <w:tcPr>
            <w:tcW w:w="2880" w:type="dxa"/>
          </w:tcPr>
          <w:p w14:paraId="39D8AE7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calculate_impact</w:t>
            </w:r>
          </w:p>
        </w:tc>
        <w:tc>
          <w:tcPr>
            <w:tcW w:w="2880" w:type="dxa"/>
          </w:tcPr>
          <w:p w14:paraId="48A9FC5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cluster_id</w:t>
            </w:r>
          </w:p>
        </w:tc>
        <w:tc>
          <w:tcPr>
            <w:tcW w:w="2880" w:type="dxa"/>
          </w:tcPr>
          <w:p w14:paraId="3C43ACF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amount at risk / prevented estimate</w:t>
            </w:r>
          </w:p>
        </w:tc>
      </w:tr>
      <w:tr w:rsidR="00451AF5" w14:paraId="2F18770A" w14:textId="77777777">
        <w:trPr>
          <w:jc w:val="center"/>
        </w:trPr>
        <w:tc>
          <w:tcPr>
            <w:tcW w:w="2880" w:type="dxa"/>
          </w:tcPr>
          <w:p w14:paraId="2400340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get_model_explanation</w:t>
            </w:r>
          </w:p>
        </w:tc>
        <w:tc>
          <w:tcPr>
            <w:tcW w:w="2880" w:type="dxa"/>
          </w:tcPr>
          <w:p w14:paraId="36D8342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transaction_id</w:t>
            </w:r>
          </w:p>
        </w:tc>
        <w:tc>
          <w:tcPr>
            <w:tcW w:w="2880" w:type="dxa"/>
          </w:tcPr>
          <w:p w14:paraId="1F55869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SHAP reasons</w:t>
            </w:r>
          </w:p>
        </w:tc>
      </w:tr>
      <w:tr w:rsidR="00451AF5" w14:paraId="6ED37620" w14:textId="77777777">
        <w:trPr>
          <w:jc w:val="center"/>
        </w:trPr>
        <w:tc>
          <w:tcPr>
            <w:tcW w:w="2880" w:type="dxa"/>
          </w:tcPr>
          <w:p w14:paraId="589B98F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search_similar_cases</w:t>
            </w:r>
          </w:p>
        </w:tc>
        <w:tc>
          <w:tcPr>
            <w:tcW w:w="2880" w:type="dxa"/>
          </w:tcPr>
          <w:p w14:paraId="64482FD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pattern</w:t>
            </w:r>
          </w:p>
        </w:tc>
        <w:tc>
          <w:tcPr>
            <w:tcW w:w="2880" w:type="dxa"/>
          </w:tcPr>
          <w:p w14:paraId="4061465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previous investigations</w:t>
            </w:r>
          </w:p>
        </w:tc>
      </w:tr>
      <w:tr w:rsidR="00451AF5" w14:paraId="44F7A39C" w14:textId="77777777">
        <w:trPr>
          <w:jc w:val="center"/>
        </w:trPr>
        <w:tc>
          <w:tcPr>
            <w:tcW w:w="2880" w:type="dxa"/>
          </w:tcPr>
          <w:p w14:paraId="4167AE9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recommend_action</w:t>
            </w:r>
          </w:p>
        </w:tc>
        <w:tc>
          <w:tcPr>
            <w:tcW w:w="2880" w:type="dxa"/>
          </w:tcPr>
          <w:p w14:paraId="41A2F37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risk + evidence</w:t>
            </w:r>
          </w:p>
        </w:tc>
        <w:tc>
          <w:tcPr>
            <w:tcW w:w="2880" w:type="dxa"/>
          </w:tcPr>
          <w:p w14:paraId="2363C13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allow/review/step-up/hold recommendation</w:t>
            </w:r>
          </w:p>
        </w:tc>
      </w:tr>
      <w:tr w:rsidR="00451AF5" w14:paraId="51DC62F9" w14:textId="77777777">
        <w:trPr>
          <w:jc w:val="center"/>
        </w:trPr>
        <w:tc>
          <w:tcPr>
            <w:tcW w:w="2880" w:type="dxa"/>
          </w:tcPr>
          <w:p w14:paraId="6B4C689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create_case</w:t>
            </w:r>
          </w:p>
        </w:tc>
        <w:tc>
          <w:tcPr>
            <w:tcW w:w="2880" w:type="dxa"/>
          </w:tcPr>
          <w:p w14:paraId="6D556FA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alert data</w:t>
            </w:r>
          </w:p>
        </w:tc>
        <w:tc>
          <w:tcPr>
            <w:tcW w:w="2880" w:type="dxa"/>
          </w:tcPr>
          <w:p w14:paraId="01A92AD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case ID</w:t>
            </w:r>
          </w:p>
        </w:tc>
      </w:tr>
      <w:tr w:rsidR="00451AF5" w14:paraId="4D8FEBD9" w14:textId="77777777">
        <w:trPr>
          <w:jc w:val="center"/>
        </w:trPr>
        <w:tc>
          <w:tcPr>
            <w:tcW w:w="2880" w:type="dxa"/>
          </w:tcPr>
          <w:p w14:paraId="0ECDDC8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record_decision</w:t>
            </w:r>
          </w:p>
        </w:tc>
        <w:tc>
          <w:tcPr>
            <w:tcW w:w="2880" w:type="dxa"/>
          </w:tcPr>
          <w:p w14:paraId="0A90EAF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case + action</w:t>
            </w:r>
          </w:p>
        </w:tc>
        <w:tc>
          <w:tcPr>
            <w:tcW w:w="2880" w:type="dxa"/>
          </w:tcPr>
          <w:p w14:paraId="74932F7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audit event</w:t>
            </w:r>
          </w:p>
        </w:tc>
      </w:tr>
    </w:tbl>
    <w:p w14:paraId="2557CFF5" w14:textId="77777777" w:rsidR="00451AF5" w:rsidRDefault="00000000">
      <w:pPr>
        <w:pStyle w:val="Heading2"/>
      </w:pPr>
      <w:r>
        <w:t>Agent system prompt — starting point</w:t>
      </w:r>
    </w:p>
    <w:p w14:paraId="34D1A19A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You are a payment-risk investigation agent.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Your job is to investigate suspicious activity using only evidence</w:t>
      </w:r>
      <w:r>
        <w:rPr>
          <w:rFonts w:ascii="Consolas" w:hAnsi="Consolas"/>
          <w:sz w:val="17"/>
        </w:rPr>
        <w:br/>
        <w:t>returned by your tools.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Rules:</w:t>
      </w:r>
      <w:r>
        <w:rPr>
          <w:rFonts w:ascii="Consolas" w:hAnsi="Consolas"/>
          <w:sz w:val="17"/>
        </w:rPr>
        <w:br/>
        <w:t>1. Never invent transaction facts.</w:t>
      </w:r>
      <w:r>
        <w:rPr>
          <w:rFonts w:ascii="Consolas" w:hAnsi="Consolas"/>
          <w:sz w:val="17"/>
        </w:rPr>
        <w:br/>
        <w:t>2. Distinguish observed facts from hypotheses.</w:t>
      </w:r>
      <w:r>
        <w:rPr>
          <w:rFonts w:ascii="Consolas" w:hAnsi="Consolas"/>
          <w:sz w:val="17"/>
        </w:rPr>
        <w:br/>
        <w:t>3. Prefer cluster-level explanations when multiple entities are linked.</w:t>
      </w:r>
      <w:r>
        <w:rPr>
          <w:rFonts w:ascii="Consolas" w:hAnsi="Consolas"/>
          <w:sz w:val="17"/>
        </w:rPr>
        <w:br/>
        <w:t>4. Quantify financial impact when possible.</w:t>
      </w:r>
      <w:r>
        <w:rPr>
          <w:rFonts w:ascii="Consolas" w:hAnsi="Consolas"/>
          <w:sz w:val="17"/>
        </w:rPr>
        <w:br/>
        <w:t>5. Recommend the least-destructive effective mitigation.</w:t>
      </w:r>
      <w:r>
        <w:rPr>
          <w:rFonts w:ascii="Consolas" w:hAnsi="Consolas"/>
          <w:sz w:val="17"/>
        </w:rPr>
        <w:br/>
        <w:t>6. Never execute consequential actions without the required approval.</w:t>
      </w:r>
      <w:r>
        <w:rPr>
          <w:rFonts w:ascii="Consolas" w:hAnsi="Consolas"/>
          <w:sz w:val="17"/>
        </w:rPr>
        <w:br/>
        <w:t>7. Return a concise evidence trail and confidence level.</w:t>
      </w:r>
      <w:r>
        <w:rPr>
          <w:rFonts w:ascii="Consolas" w:hAnsi="Consolas"/>
          <w:sz w:val="17"/>
        </w:rPr>
        <w:br/>
      </w:r>
    </w:p>
    <w:p w14:paraId="6931623E" w14:textId="77777777" w:rsidR="00451AF5" w:rsidRDefault="00000000">
      <w:pPr>
        <w:pStyle w:val="Heading1"/>
      </w:pPr>
      <w:r>
        <w:t>10. Explainability and Evidence</w:t>
      </w:r>
    </w:p>
    <w:p w14:paraId="2692C170" w14:textId="77777777" w:rsidR="00451AF5" w:rsidRDefault="00000000">
      <w:pPr>
        <w:rPr>
          <w:rFonts w:hint="eastAsia"/>
        </w:rPr>
      </w:pPr>
      <w:r>
        <w:t>Every alert should be explainable at three levels: transaction, network and decision.</w:t>
      </w:r>
    </w:p>
    <w:p w14:paraId="6713A227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TRANSACTION LEVEL</w:t>
      </w:r>
      <w:r>
        <w:rPr>
          <w:rFonts w:ascii="Consolas" w:hAnsi="Consolas"/>
          <w:sz w:val="17"/>
        </w:rPr>
        <w:br/>
        <w:t>Risk score: 0.94</w:t>
      </w:r>
      <w:r>
        <w:rPr>
          <w:rFonts w:ascii="Consolas" w:hAnsi="Consolas"/>
          <w:sz w:val="17"/>
        </w:rPr>
        <w:br/>
        <w:t>Top reasons:</w:t>
      </w:r>
      <w:r>
        <w:rPr>
          <w:rFonts w:ascii="Consolas" w:hAnsi="Consolas"/>
          <w:sz w:val="17"/>
        </w:rPr>
        <w:br/>
        <w:t>+ 17 attempts from same device in 10 minutes</w:t>
      </w:r>
      <w:r>
        <w:rPr>
          <w:rFonts w:ascii="Consolas" w:hAnsi="Consolas"/>
          <w:sz w:val="17"/>
        </w:rPr>
        <w:br/>
        <w:t>+ amount is 6.2x customer median</w:t>
      </w:r>
      <w:r>
        <w:rPr>
          <w:rFonts w:ascii="Consolas" w:hAnsi="Consolas"/>
          <w:sz w:val="17"/>
        </w:rPr>
        <w:br/>
        <w:t>+ unusual country/device combination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NETWORK LEVEL</w:t>
      </w:r>
      <w:r>
        <w:rPr>
          <w:rFonts w:ascii="Consolas" w:hAnsi="Consolas"/>
          <w:sz w:val="17"/>
        </w:rPr>
        <w:br/>
        <w:t>Cluster: RING-042</w:t>
      </w:r>
      <w:r>
        <w:rPr>
          <w:rFonts w:ascii="Consolas" w:hAnsi="Consolas"/>
          <w:sz w:val="17"/>
        </w:rPr>
        <w:br/>
        <w:t>42 customers</w:t>
      </w:r>
      <w:r>
        <w:rPr>
          <w:rFonts w:ascii="Consolas" w:hAnsi="Consolas"/>
          <w:sz w:val="17"/>
        </w:rPr>
        <w:br/>
        <w:t>6 devices</w:t>
      </w:r>
      <w:r>
        <w:rPr>
          <w:rFonts w:ascii="Consolas" w:hAnsi="Consolas"/>
          <w:sz w:val="17"/>
        </w:rPr>
        <w:br/>
        <w:t>3 IP ranges</w:t>
      </w:r>
      <w:r>
        <w:rPr>
          <w:rFonts w:ascii="Consolas" w:hAnsi="Consolas"/>
          <w:sz w:val="17"/>
        </w:rPr>
        <w:br/>
        <w:t>2 payment tokens</w:t>
      </w:r>
      <w:r>
        <w:rPr>
          <w:rFonts w:ascii="Consolas" w:hAnsi="Consolas"/>
          <w:sz w:val="17"/>
        </w:rPr>
        <w:br/>
        <w:t>₹8.7L total attempted volume</w:t>
      </w:r>
      <w:r>
        <w:rPr>
          <w:rFonts w:ascii="Consolas" w:hAnsi="Consolas"/>
          <w:sz w:val="17"/>
        </w:rPr>
        <w:br/>
        <w:t>71% of cluster transactions show high-risk signals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DECISION</w:t>
      </w:r>
      <w:r>
        <w:rPr>
          <w:rFonts w:ascii="Consolas" w:hAnsi="Consolas"/>
          <w:sz w:val="17"/>
        </w:rPr>
        <w:br/>
        <w:t>Recommended: STEP-UP / REVIEW</w:t>
      </w:r>
      <w:r>
        <w:rPr>
          <w:rFonts w:ascii="Consolas" w:hAnsi="Consolas"/>
          <w:sz w:val="17"/>
        </w:rPr>
        <w:br/>
        <w:t>Reason: coordinated pattern is strong, but blocking the whole</w:t>
      </w:r>
      <w:r>
        <w:rPr>
          <w:rFonts w:ascii="Consolas" w:hAnsi="Consolas"/>
          <w:sz w:val="17"/>
        </w:rPr>
        <w:br/>
        <w:t>cluster could affect legitimate customers.</w:t>
      </w:r>
      <w:r>
        <w:rPr>
          <w:rFonts w:ascii="Consolas" w:hAnsi="Consolas"/>
          <w:sz w:val="17"/>
        </w:rPr>
        <w:br/>
      </w:r>
    </w:p>
    <w:p w14:paraId="7740A268" w14:textId="77777777" w:rsidR="00451AF5" w:rsidRDefault="00000000">
      <w:pPr>
        <w:pStyle w:val="Heading1"/>
      </w:pPr>
      <w:r>
        <w:t>11. Financial Impact Engine</w:t>
      </w:r>
    </w:p>
    <w:p w14:paraId="05A373BC" w14:textId="77777777" w:rsidR="00451AF5" w:rsidRDefault="00000000">
      <w:pPr>
        <w:rPr>
          <w:rFonts w:hint="eastAsia"/>
        </w:rPr>
      </w:pPr>
      <w:r>
        <w:t>A risk system is more compelling when it translates technical risk into business impact.</w:t>
      </w:r>
    </w:p>
    <w:p w14:paraId="6A9BA1D3" w14:textId="77777777" w:rsidR="00451AF5" w:rsidRDefault="00000000">
      <w:pPr>
        <w:pStyle w:val="ListBullet"/>
        <w:rPr>
          <w:rFonts w:hint="eastAsia"/>
        </w:rPr>
      </w:pPr>
      <w:r>
        <w:t>Attempted fraud value.</w:t>
      </w:r>
    </w:p>
    <w:p w14:paraId="6F9C1422" w14:textId="77777777" w:rsidR="00451AF5" w:rsidRDefault="00000000">
      <w:pPr>
        <w:pStyle w:val="ListBullet"/>
        <w:rPr>
          <w:rFonts w:hint="eastAsia"/>
        </w:rPr>
      </w:pPr>
      <w:r>
        <w:t>Successful high-risk payment value.</w:t>
      </w:r>
    </w:p>
    <w:p w14:paraId="51BD5F8D" w14:textId="77777777" w:rsidR="00451AF5" w:rsidRDefault="00000000">
      <w:pPr>
        <w:pStyle w:val="ListBullet"/>
        <w:rPr>
          <w:rFonts w:hint="eastAsia"/>
        </w:rPr>
      </w:pPr>
      <w:r>
        <w:t>Estimated prevented fraud value.</w:t>
      </w:r>
    </w:p>
    <w:p w14:paraId="69078028" w14:textId="77777777" w:rsidR="00451AF5" w:rsidRDefault="00000000">
      <w:pPr>
        <w:pStyle w:val="ListBullet"/>
        <w:rPr>
          <w:rFonts w:hint="eastAsia"/>
        </w:rPr>
      </w:pPr>
      <w:r>
        <w:lastRenderedPageBreak/>
        <w:t>Potential false-positive exposure.</w:t>
      </w:r>
    </w:p>
    <w:p w14:paraId="5FCC79DD" w14:textId="77777777" w:rsidR="00451AF5" w:rsidRDefault="00000000">
      <w:pPr>
        <w:pStyle w:val="ListBullet"/>
        <w:rPr>
          <w:rFonts w:hint="eastAsia"/>
        </w:rPr>
      </w:pPr>
      <w:r>
        <w:t>Number of merchants affected.</w:t>
      </w:r>
    </w:p>
    <w:p w14:paraId="426BEC60" w14:textId="77777777" w:rsidR="00451AF5" w:rsidRDefault="00000000">
      <w:pPr>
        <w:pStyle w:val="ListBullet"/>
        <w:rPr>
          <w:rFonts w:hint="eastAsia"/>
        </w:rPr>
      </w:pPr>
      <w:r>
        <w:t>Number of customers affected.</w:t>
      </w:r>
    </w:p>
    <w:p w14:paraId="4157F797" w14:textId="77777777" w:rsidR="00451AF5" w:rsidRDefault="00000000">
      <w:pPr>
        <w:pStyle w:val="ListBullet"/>
        <w:rPr>
          <w:rFonts w:hint="eastAsia"/>
        </w:rPr>
      </w:pPr>
      <w:r>
        <w:t>Cluster growth rate.</w:t>
      </w:r>
    </w:p>
    <w:p w14:paraId="66C23817" w14:textId="77777777" w:rsidR="00451AF5" w:rsidRDefault="00000000">
      <w:pPr>
        <w:pStyle w:val="ListBullet"/>
        <w:rPr>
          <w:rFonts w:hint="eastAsia"/>
        </w:rPr>
      </w:pPr>
      <w:r>
        <w:t>Expected loss under allow vs review vs mitigation.</w:t>
      </w:r>
    </w:p>
    <w:p w14:paraId="43EEBB33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Expected Loss(action) =</w:t>
      </w:r>
      <w:r>
        <w:rPr>
          <w:rFonts w:ascii="Consolas" w:hAnsi="Consolas"/>
          <w:sz w:val="17"/>
        </w:rPr>
        <w:br/>
        <w:t xml:space="preserve">    P(fraud | evidence) * fraud_loss</w:t>
      </w:r>
      <w:r>
        <w:rPr>
          <w:rFonts w:ascii="Consolas" w:hAnsi="Consolas"/>
          <w:sz w:val="17"/>
        </w:rPr>
        <w:br/>
        <w:t xml:space="preserve">  + P(legitimate | evidence) * false_positive_cost</w:t>
      </w:r>
      <w:r>
        <w:rPr>
          <w:rFonts w:ascii="Consolas" w:hAnsi="Consolas"/>
          <w:sz w:val="17"/>
        </w:rPr>
        <w:br/>
        <w:t xml:space="preserve">  + operational_cost(action)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Choose the lowest expected-loss action subject to policy constraints.</w:t>
      </w:r>
      <w:r>
        <w:rPr>
          <w:rFonts w:ascii="Consolas" w:hAnsi="Consolas"/>
          <w:sz w:val="17"/>
        </w:rPr>
        <w:br/>
      </w:r>
    </w:p>
    <w:p w14:paraId="38905C22" w14:textId="77777777" w:rsidR="00451AF5" w:rsidRDefault="00000000">
      <w:pPr>
        <w:pStyle w:val="Heading1"/>
      </w:pPr>
      <w:r>
        <w:t>12. Dashboard / Frontend</w:t>
      </w:r>
    </w:p>
    <w:p w14:paraId="152B5E91" w14:textId="77777777" w:rsidR="00451AF5" w:rsidRDefault="00000000">
      <w:pPr>
        <w:rPr>
          <w:rFonts w:hint="eastAsia"/>
        </w:rPr>
      </w:pPr>
      <w:r>
        <w:t>Build five core screens.</w:t>
      </w:r>
    </w:p>
    <w:p w14:paraId="3BD7AED4" w14:textId="77777777" w:rsidR="00451AF5" w:rsidRDefault="00000000">
      <w:pPr>
        <w:pStyle w:val="Heading2"/>
      </w:pPr>
      <w:r>
        <w:t>1. Risk Command Center</w:t>
      </w:r>
    </w:p>
    <w:p w14:paraId="5C5ABFCC" w14:textId="77777777" w:rsidR="00451AF5" w:rsidRDefault="00000000">
      <w:pPr>
        <w:pStyle w:val="ListBullet"/>
        <w:rPr>
          <w:rFonts w:hint="eastAsia"/>
        </w:rPr>
      </w:pPr>
      <w:r>
        <w:t>Live alert feed.</w:t>
      </w:r>
    </w:p>
    <w:p w14:paraId="207CEB93" w14:textId="77777777" w:rsidR="00451AF5" w:rsidRDefault="00000000">
      <w:pPr>
        <w:pStyle w:val="ListBullet"/>
        <w:rPr>
          <w:rFonts w:hint="eastAsia"/>
        </w:rPr>
      </w:pPr>
      <w:r>
        <w:t>Risk score and severity.</w:t>
      </w:r>
    </w:p>
    <w:p w14:paraId="7366208B" w14:textId="77777777" w:rsidR="00451AF5" w:rsidRDefault="00000000">
      <w:pPr>
        <w:pStyle w:val="ListBullet"/>
        <w:rPr>
          <w:rFonts w:hint="eastAsia"/>
        </w:rPr>
      </w:pPr>
      <w:r>
        <w:t>Merchant and transaction context.</w:t>
      </w:r>
    </w:p>
    <w:p w14:paraId="2FFB72E7" w14:textId="77777777" w:rsidR="00451AF5" w:rsidRDefault="00000000">
      <w:pPr>
        <w:pStyle w:val="ListBullet"/>
        <w:rPr>
          <w:rFonts w:hint="eastAsia"/>
        </w:rPr>
      </w:pPr>
      <w:r>
        <w:t>Cluster ID.</w:t>
      </w:r>
    </w:p>
    <w:p w14:paraId="5C73CBE0" w14:textId="77777777" w:rsidR="00451AF5" w:rsidRDefault="00000000">
      <w:pPr>
        <w:pStyle w:val="ListBullet"/>
        <w:rPr>
          <w:rFonts w:hint="eastAsia"/>
        </w:rPr>
      </w:pPr>
      <w:r>
        <w:t>₹ at risk.</w:t>
      </w:r>
    </w:p>
    <w:p w14:paraId="616146E9" w14:textId="77777777" w:rsidR="00451AF5" w:rsidRDefault="00000000">
      <w:pPr>
        <w:pStyle w:val="ListBullet"/>
        <w:rPr>
          <w:rFonts w:hint="eastAsia"/>
        </w:rPr>
      </w:pPr>
      <w:r>
        <w:t>Recommended action.</w:t>
      </w:r>
    </w:p>
    <w:p w14:paraId="6BEA401E" w14:textId="77777777" w:rsidR="00451AF5" w:rsidRDefault="00000000">
      <w:pPr>
        <w:pStyle w:val="Heading2"/>
      </w:pPr>
      <w:r>
        <w:t>2. Transaction Investigation</w:t>
      </w:r>
    </w:p>
    <w:p w14:paraId="14AAB92F" w14:textId="77777777" w:rsidR="00451AF5" w:rsidRDefault="00000000">
      <w:pPr>
        <w:pStyle w:val="ListBullet"/>
        <w:rPr>
          <w:rFonts w:hint="eastAsia"/>
        </w:rPr>
      </w:pPr>
      <w:r>
        <w:t>Transaction details.</w:t>
      </w:r>
    </w:p>
    <w:p w14:paraId="748F0455" w14:textId="77777777" w:rsidR="00451AF5" w:rsidRDefault="00000000">
      <w:pPr>
        <w:pStyle w:val="ListBullet"/>
        <w:rPr>
          <w:rFonts w:hint="eastAsia"/>
        </w:rPr>
      </w:pPr>
      <w:r>
        <w:t>ML score.</w:t>
      </w:r>
    </w:p>
    <w:p w14:paraId="2DA61CED" w14:textId="77777777" w:rsidR="00451AF5" w:rsidRDefault="00000000">
      <w:pPr>
        <w:pStyle w:val="ListBullet"/>
        <w:rPr>
          <w:rFonts w:hint="eastAsia"/>
        </w:rPr>
      </w:pPr>
      <w:r>
        <w:t>SHAP reasons.</w:t>
      </w:r>
    </w:p>
    <w:p w14:paraId="58B0873D" w14:textId="77777777" w:rsidR="00451AF5" w:rsidRDefault="00000000">
      <w:pPr>
        <w:pStyle w:val="ListBullet"/>
        <w:rPr>
          <w:rFonts w:hint="eastAsia"/>
        </w:rPr>
      </w:pPr>
      <w:r>
        <w:t>Customer history.</w:t>
      </w:r>
    </w:p>
    <w:p w14:paraId="07411285" w14:textId="77777777" w:rsidR="00451AF5" w:rsidRDefault="00000000">
      <w:pPr>
        <w:pStyle w:val="ListBullet"/>
        <w:rPr>
          <w:rFonts w:hint="eastAsia"/>
        </w:rPr>
      </w:pPr>
      <w:r>
        <w:t>Related entities.</w:t>
      </w:r>
    </w:p>
    <w:p w14:paraId="6670263F" w14:textId="77777777" w:rsidR="00451AF5" w:rsidRDefault="00000000">
      <w:pPr>
        <w:pStyle w:val="ListBullet"/>
        <w:rPr>
          <w:rFonts w:hint="eastAsia"/>
        </w:rPr>
      </w:pPr>
      <w:r>
        <w:t>Agent investigation summary.</w:t>
      </w:r>
    </w:p>
    <w:p w14:paraId="777825FC" w14:textId="77777777" w:rsidR="00451AF5" w:rsidRDefault="00000000">
      <w:pPr>
        <w:pStyle w:val="Heading2"/>
      </w:pPr>
      <w:r>
        <w:t>3. Fraud Ring Explorer</w:t>
      </w:r>
    </w:p>
    <w:p w14:paraId="5756325A" w14:textId="77777777" w:rsidR="00451AF5" w:rsidRDefault="00000000">
      <w:pPr>
        <w:pStyle w:val="ListBullet"/>
        <w:rPr>
          <w:rFonts w:hint="eastAsia"/>
        </w:rPr>
      </w:pPr>
      <w:r>
        <w:t>Interactive graph.</w:t>
      </w:r>
    </w:p>
    <w:p w14:paraId="20D67FA3" w14:textId="77777777" w:rsidR="00451AF5" w:rsidRDefault="00000000">
      <w:pPr>
        <w:pStyle w:val="ListBullet"/>
        <w:rPr>
          <w:rFonts w:hint="eastAsia"/>
        </w:rPr>
      </w:pPr>
      <w:r>
        <w:t>Customers/devices/IPs/payment tokens/merchants.</w:t>
      </w:r>
    </w:p>
    <w:p w14:paraId="5FEB5AFE" w14:textId="77777777" w:rsidR="00451AF5" w:rsidRDefault="00000000">
      <w:pPr>
        <w:pStyle w:val="ListBullet"/>
        <w:rPr>
          <w:rFonts w:hint="eastAsia"/>
        </w:rPr>
      </w:pPr>
      <w:r>
        <w:t>Highlight suspicious edges.</w:t>
      </w:r>
    </w:p>
    <w:p w14:paraId="630EA6C0" w14:textId="77777777" w:rsidR="00451AF5" w:rsidRDefault="00000000">
      <w:pPr>
        <w:pStyle w:val="ListBullet"/>
        <w:rPr>
          <w:rFonts w:hint="eastAsia"/>
        </w:rPr>
      </w:pPr>
      <w:r>
        <w:t>Cluster timeline.</w:t>
      </w:r>
    </w:p>
    <w:p w14:paraId="442003D8" w14:textId="77777777" w:rsidR="00451AF5" w:rsidRDefault="00000000">
      <w:pPr>
        <w:pStyle w:val="ListBullet"/>
        <w:rPr>
          <w:rFonts w:hint="eastAsia"/>
        </w:rPr>
      </w:pPr>
      <w:r>
        <w:t>Cluster risk score.</w:t>
      </w:r>
    </w:p>
    <w:p w14:paraId="1B40451F" w14:textId="77777777" w:rsidR="00451AF5" w:rsidRDefault="00000000">
      <w:pPr>
        <w:pStyle w:val="Heading2"/>
      </w:pPr>
      <w:r>
        <w:t>4. Case / Decision View</w:t>
      </w:r>
    </w:p>
    <w:p w14:paraId="0BA86CF7" w14:textId="77777777" w:rsidR="00451AF5" w:rsidRDefault="00000000">
      <w:pPr>
        <w:pStyle w:val="ListBullet"/>
        <w:rPr>
          <w:rFonts w:hint="eastAsia"/>
        </w:rPr>
      </w:pPr>
      <w:r>
        <w:t>Evidence timeline.</w:t>
      </w:r>
    </w:p>
    <w:p w14:paraId="5768E3C5" w14:textId="77777777" w:rsidR="00451AF5" w:rsidRDefault="00000000">
      <w:pPr>
        <w:pStyle w:val="ListBullet"/>
        <w:rPr>
          <w:rFonts w:hint="eastAsia"/>
        </w:rPr>
      </w:pPr>
      <w:r>
        <w:t>Agent reasoning summary.</w:t>
      </w:r>
    </w:p>
    <w:p w14:paraId="6DF6E490" w14:textId="77777777" w:rsidR="00451AF5" w:rsidRDefault="00000000">
      <w:pPr>
        <w:pStyle w:val="ListBullet"/>
        <w:rPr>
          <w:rFonts w:hint="eastAsia"/>
        </w:rPr>
      </w:pPr>
      <w:r>
        <w:t>Approve/reject recommendation.</w:t>
      </w:r>
    </w:p>
    <w:p w14:paraId="33AB6D03" w14:textId="77777777" w:rsidR="00451AF5" w:rsidRDefault="00000000">
      <w:pPr>
        <w:pStyle w:val="ListBullet"/>
        <w:rPr>
          <w:rFonts w:hint="eastAsia"/>
        </w:rPr>
      </w:pPr>
      <w:r>
        <w:t>Action history.</w:t>
      </w:r>
    </w:p>
    <w:p w14:paraId="5281D9F1" w14:textId="77777777" w:rsidR="00451AF5" w:rsidRDefault="00000000">
      <w:pPr>
        <w:pStyle w:val="ListBullet"/>
        <w:rPr>
          <w:rFonts w:hint="eastAsia"/>
        </w:rPr>
      </w:pPr>
      <w:r>
        <w:lastRenderedPageBreak/>
        <w:t>Analyst notes.</w:t>
      </w:r>
    </w:p>
    <w:p w14:paraId="5A92C1D3" w14:textId="77777777" w:rsidR="00451AF5" w:rsidRDefault="00000000">
      <w:pPr>
        <w:pStyle w:val="Heading2"/>
      </w:pPr>
      <w:r>
        <w:t>5. Risk Analytics</w:t>
      </w:r>
    </w:p>
    <w:p w14:paraId="4B229C3C" w14:textId="77777777" w:rsidR="00451AF5" w:rsidRDefault="00000000">
      <w:pPr>
        <w:pStyle w:val="ListBullet"/>
        <w:rPr>
          <w:rFonts w:hint="eastAsia"/>
        </w:rPr>
      </w:pPr>
      <w:r>
        <w:t>Fraud rate.</w:t>
      </w:r>
    </w:p>
    <w:p w14:paraId="09D088CF" w14:textId="77777777" w:rsidR="00451AF5" w:rsidRDefault="00000000">
      <w:pPr>
        <w:pStyle w:val="ListBullet"/>
        <w:rPr>
          <w:rFonts w:hint="eastAsia"/>
        </w:rPr>
      </w:pPr>
      <w:r>
        <w:t>False-positive rate.</w:t>
      </w:r>
    </w:p>
    <w:p w14:paraId="201D2CF7" w14:textId="77777777" w:rsidR="00451AF5" w:rsidRDefault="00000000">
      <w:pPr>
        <w:pStyle w:val="ListBullet"/>
        <w:rPr>
          <w:rFonts w:hint="eastAsia"/>
        </w:rPr>
      </w:pPr>
      <w:r>
        <w:t>Fraud value prevented.</w:t>
      </w:r>
    </w:p>
    <w:p w14:paraId="1A52C950" w14:textId="77777777" w:rsidR="00451AF5" w:rsidRDefault="00000000">
      <w:pPr>
        <w:pStyle w:val="ListBullet"/>
        <w:rPr>
          <w:rFonts w:hint="eastAsia"/>
        </w:rPr>
      </w:pPr>
      <w:r>
        <w:t>Top rings.</w:t>
      </w:r>
    </w:p>
    <w:p w14:paraId="7501C3C6" w14:textId="77777777" w:rsidR="00451AF5" w:rsidRDefault="00000000">
      <w:pPr>
        <w:pStyle w:val="ListBullet"/>
        <w:rPr>
          <w:rFonts w:hint="eastAsia"/>
        </w:rPr>
      </w:pPr>
      <w:r>
        <w:t>Top risky devices/IPs.</w:t>
      </w:r>
    </w:p>
    <w:p w14:paraId="5FC0683B" w14:textId="77777777" w:rsidR="00451AF5" w:rsidRDefault="00000000">
      <w:pPr>
        <w:pStyle w:val="ListBullet"/>
        <w:rPr>
          <w:rFonts w:hint="eastAsia"/>
        </w:rPr>
      </w:pPr>
      <w:r>
        <w:t>Detection latency.</w:t>
      </w:r>
    </w:p>
    <w:p w14:paraId="736B8F73" w14:textId="77777777" w:rsidR="00451AF5" w:rsidRDefault="00000000">
      <w:pPr>
        <w:pStyle w:val="Heading1"/>
      </w:pPr>
      <w:r>
        <w:t>13. Recommended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1AF5" w14:paraId="7B235F59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006B1DD3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2880" w:type="dxa"/>
            <w:shd w:val="clear" w:color="auto" w:fill="D9EAF7"/>
          </w:tcPr>
          <w:p w14:paraId="2863E29F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w="2880" w:type="dxa"/>
            <w:shd w:val="clear" w:color="auto" w:fill="D9EAF7"/>
          </w:tcPr>
          <w:p w14:paraId="1AF9C5BB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Why</w:t>
            </w:r>
          </w:p>
        </w:tc>
      </w:tr>
      <w:tr w:rsidR="00451AF5" w14:paraId="2872A600" w14:textId="77777777">
        <w:trPr>
          <w:jc w:val="center"/>
        </w:trPr>
        <w:tc>
          <w:tcPr>
            <w:tcW w:w="2880" w:type="dxa"/>
          </w:tcPr>
          <w:p w14:paraId="170DDBA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2880" w:type="dxa"/>
          </w:tcPr>
          <w:p w14:paraId="09B11AC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Next.js + React + TypeScript + Tailwind CSS</w:t>
            </w:r>
          </w:p>
        </w:tc>
        <w:tc>
          <w:tcPr>
            <w:tcW w:w="2880" w:type="dxa"/>
          </w:tcPr>
          <w:p w14:paraId="6A5DB84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Fast dashboard and polished UI</w:t>
            </w:r>
          </w:p>
        </w:tc>
      </w:tr>
      <w:tr w:rsidR="00451AF5" w14:paraId="127D6D08" w14:textId="77777777">
        <w:trPr>
          <w:jc w:val="center"/>
        </w:trPr>
        <w:tc>
          <w:tcPr>
            <w:tcW w:w="2880" w:type="dxa"/>
          </w:tcPr>
          <w:p w14:paraId="515728A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Graph UI</w:t>
            </w:r>
          </w:p>
        </w:tc>
        <w:tc>
          <w:tcPr>
            <w:tcW w:w="2880" w:type="dxa"/>
          </w:tcPr>
          <w:p w14:paraId="17BFD35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React Flow or Cytoscape.js</w:t>
            </w:r>
          </w:p>
        </w:tc>
        <w:tc>
          <w:tcPr>
            <w:tcW w:w="2880" w:type="dxa"/>
          </w:tcPr>
          <w:p w14:paraId="351C1C7B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Interactive fraud-ring exploration</w:t>
            </w:r>
          </w:p>
        </w:tc>
      </w:tr>
      <w:tr w:rsidR="00451AF5" w14:paraId="7F911924" w14:textId="77777777">
        <w:trPr>
          <w:jc w:val="center"/>
        </w:trPr>
        <w:tc>
          <w:tcPr>
            <w:tcW w:w="2880" w:type="dxa"/>
          </w:tcPr>
          <w:p w14:paraId="70CC974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  <w:tc>
          <w:tcPr>
            <w:tcW w:w="2880" w:type="dxa"/>
          </w:tcPr>
          <w:p w14:paraId="73D49B0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 + FastAPI</w:t>
            </w:r>
          </w:p>
        </w:tc>
        <w:tc>
          <w:tcPr>
            <w:tcW w:w="2880" w:type="dxa"/>
          </w:tcPr>
          <w:p w14:paraId="3E4BDE0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APIs, webhooks and orchestration</w:t>
            </w:r>
          </w:p>
        </w:tc>
      </w:tr>
      <w:tr w:rsidR="00451AF5" w14:paraId="7098530F" w14:textId="77777777">
        <w:trPr>
          <w:jc w:val="center"/>
        </w:trPr>
        <w:tc>
          <w:tcPr>
            <w:tcW w:w="2880" w:type="dxa"/>
          </w:tcPr>
          <w:p w14:paraId="7C7E642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880" w:type="dxa"/>
          </w:tcPr>
          <w:p w14:paraId="17D5F3FB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LangGraph + LLM</w:t>
            </w:r>
          </w:p>
        </w:tc>
        <w:tc>
          <w:tcPr>
            <w:tcW w:w="2880" w:type="dxa"/>
          </w:tcPr>
          <w:p w14:paraId="05FDB1BD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Controlled multi-step investigation</w:t>
            </w:r>
          </w:p>
        </w:tc>
      </w:tr>
      <w:tr w:rsidR="00451AF5" w14:paraId="7BA8D5CA" w14:textId="77777777">
        <w:trPr>
          <w:jc w:val="center"/>
        </w:trPr>
        <w:tc>
          <w:tcPr>
            <w:tcW w:w="2880" w:type="dxa"/>
          </w:tcPr>
          <w:p w14:paraId="1EB7578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ML</w:t>
            </w:r>
          </w:p>
        </w:tc>
        <w:tc>
          <w:tcPr>
            <w:tcW w:w="2880" w:type="dxa"/>
          </w:tcPr>
          <w:p w14:paraId="7AA54089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XGBoost/LightGBM + scikit-learn + SHAP</w:t>
            </w:r>
          </w:p>
        </w:tc>
        <w:tc>
          <w:tcPr>
            <w:tcW w:w="2880" w:type="dxa"/>
          </w:tcPr>
          <w:p w14:paraId="30A9C2F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Risk scoring and explainability</w:t>
            </w:r>
          </w:p>
        </w:tc>
      </w:tr>
      <w:tr w:rsidR="00451AF5" w14:paraId="276C4393" w14:textId="77777777">
        <w:trPr>
          <w:jc w:val="center"/>
        </w:trPr>
        <w:tc>
          <w:tcPr>
            <w:tcW w:w="2880" w:type="dxa"/>
          </w:tcPr>
          <w:p w14:paraId="171EADB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Graph DB</w:t>
            </w:r>
          </w:p>
        </w:tc>
        <w:tc>
          <w:tcPr>
            <w:tcW w:w="2880" w:type="dxa"/>
          </w:tcPr>
          <w:p w14:paraId="0EFAAE0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Neo4j</w:t>
            </w:r>
          </w:p>
        </w:tc>
        <w:tc>
          <w:tcPr>
            <w:tcW w:w="2880" w:type="dxa"/>
          </w:tcPr>
          <w:p w14:paraId="41F3220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Relationship queries and graph visualization</w:t>
            </w:r>
          </w:p>
        </w:tc>
      </w:tr>
      <w:tr w:rsidR="00451AF5" w14:paraId="56D9AD96" w14:textId="77777777">
        <w:trPr>
          <w:jc w:val="center"/>
        </w:trPr>
        <w:tc>
          <w:tcPr>
            <w:tcW w:w="2880" w:type="dxa"/>
          </w:tcPr>
          <w:p w14:paraId="7F69359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Relational DB</w:t>
            </w:r>
          </w:p>
        </w:tc>
        <w:tc>
          <w:tcPr>
            <w:tcW w:w="2880" w:type="dxa"/>
          </w:tcPr>
          <w:p w14:paraId="023AD8B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2880" w:type="dxa"/>
          </w:tcPr>
          <w:p w14:paraId="2699017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Transactions, cases, users, audit</w:t>
            </w:r>
          </w:p>
        </w:tc>
      </w:tr>
      <w:tr w:rsidR="00451AF5" w14:paraId="4CB59936" w14:textId="77777777">
        <w:trPr>
          <w:jc w:val="center"/>
        </w:trPr>
        <w:tc>
          <w:tcPr>
            <w:tcW w:w="2880" w:type="dxa"/>
          </w:tcPr>
          <w:p w14:paraId="77E53A4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Cache/queue</w:t>
            </w:r>
          </w:p>
        </w:tc>
        <w:tc>
          <w:tcPr>
            <w:tcW w:w="2880" w:type="dxa"/>
          </w:tcPr>
          <w:p w14:paraId="2FFA312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Redis + Celery/RQ</w:t>
            </w:r>
          </w:p>
        </w:tc>
        <w:tc>
          <w:tcPr>
            <w:tcW w:w="2880" w:type="dxa"/>
          </w:tcPr>
          <w:p w14:paraId="2C3D74C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Async event processing</w:t>
            </w:r>
          </w:p>
        </w:tc>
      </w:tr>
      <w:tr w:rsidR="00451AF5" w14:paraId="32383F0F" w14:textId="77777777">
        <w:trPr>
          <w:jc w:val="center"/>
        </w:trPr>
        <w:tc>
          <w:tcPr>
            <w:tcW w:w="2880" w:type="dxa"/>
          </w:tcPr>
          <w:p w14:paraId="6DC378D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Streaming</w:t>
            </w:r>
          </w:p>
        </w:tc>
        <w:tc>
          <w:tcPr>
            <w:tcW w:w="2880" w:type="dxa"/>
          </w:tcPr>
          <w:p w14:paraId="7EFEDFB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Optional Redpanda/Kafka</w:t>
            </w:r>
          </w:p>
        </w:tc>
        <w:tc>
          <w:tcPr>
            <w:tcW w:w="2880" w:type="dxa"/>
          </w:tcPr>
          <w:p w14:paraId="12D937A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Only if time permits</w:t>
            </w:r>
          </w:p>
        </w:tc>
      </w:tr>
      <w:tr w:rsidR="00451AF5" w14:paraId="5274375E" w14:textId="77777777">
        <w:trPr>
          <w:jc w:val="center"/>
        </w:trPr>
        <w:tc>
          <w:tcPr>
            <w:tcW w:w="2880" w:type="dxa"/>
          </w:tcPr>
          <w:p w14:paraId="32D7E9E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Validation</w:t>
            </w:r>
          </w:p>
        </w:tc>
        <w:tc>
          <w:tcPr>
            <w:tcW w:w="2880" w:type="dxa"/>
          </w:tcPr>
          <w:p w14:paraId="2036343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Pydantic</w:t>
            </w:r>
          </w:p>
        </w:tc>
        <w:tc>
          <w:tcPr>
            <w:tcW w:w="2880" w:type="dxa"/>
          </w:tcPr>
          <w:p w14:paraId="5A7EEDC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Strict API/tool schemas</w:t>
            </w:r>
          </w:p>
        </w:tc>
      </w:tr>
      <w:tr w:rsidR="00451AF5" w14:paraId="55823751" w14:textId="77777777">
        <w:trPr>
          <w:jc w:val="center"/>
        </w:trPr>
        <w:tc>
          <w:tcPr>
            <w:tcW w:w="2880" w:type="dxa"/>
          </w:tcPr>
          <w:p w14:paraId="4F7CEFB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2880" w:type="dxa"/>
          </w:tcPr>
          <w:p w14:paraId="0704D57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Simple JWT/session for demo</w:t>
            </w:r>
          </w:p>
        </w:tc>
        <w:tc>
          <w:tcPr>
            <w:tcW w:w="2880" w:type="dxa"/>
          </w:tcPr>
          <w:p w14:paraId="5F7CE5A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Analyst access</w:t>
            </w:r>
          </w:p>
        </w:tc>
      </w:tr>
      <w:tr w:rsidR="00451AF5" w14:paraId="6811F542" w14:textId="77777777">
        <w:trPr>
          <w:jc w:val="center"/>
        </w:trPr>
        <w:tc>
          <w:tcPr>
            <w:tcW w:w="2880" w:type="dxa"/>
          </w:tcPr>
          <w:p w14:paraId="7F90F27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Packaging</w:t>
            </w:r>
          </w:p>
        </w:tc>
        <w:tc>
          <w:tcPr>
            <w:tcW w:w="2880" w:type="dxa"/>
          </w:tcPr>
          <w:p w14:paraId="76B3C45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Docker Compose</w:t>
            </w:r>
          </w:p>
        </w:tc>
        <w:tc>
          <w:tcPr>
            <w:tcW w:w="2880" w:type="dxa"/>
          </w:tcPr>
          <w:p w14:paraId="697FD4C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Reproducible local deployment</w:t>
            </w:r>
          </w:p>
        </w:tc>
      </w:tr>
      <w:tr w:rsidR="00451AF5" w14:paraId="4EC19E2E" w14:textId="77777777">
        <w:trPr>
          <w:jc w:val="center"/>
        </w:trPr>
        <w:tc>
          <w:tcPr>
            <w:tcW w:w="2880" w:type="dxa"/>
          </w:tcPr>
          <w:p w14:paraId="13FADC9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2880" w:type="dxa"/>
          </w:tcPr>
          <w:p w14:paraId="19EC564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pytest + Playwright</w:t>
            </w:r>
          </w:p>
        </w:tc>
        <w:tc>
          <w:tcPr>
            <w:tcW w:w="2880" w:type="dxa"/>
          </w:tcPr>
          <w:p w14:paraId="1AB5E29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Backend and critical UI tests</w:t>
            </w:r>
          </w:p>
        </w:tc>
      </w:tr>
      <w:tr w:rsidR="00451AF5" w14:paraId="27365DE5" w14:textId="77777777">
        <w:trPr>
          <w:jc w:val="center"/>
        </w:trPr>
        <w:tc>
          <w:tcPr>
            <w:tcW w:w="2880" w:type="dxa"/>
          </w:tcPr>
          <w:p w14:paraId="74DE2BD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Deployment</w:t>
            </w:r>
          </w:p>
        </w:tc>
        <w:tc>
          <w:tcPr>
            <w:tcW w:w="2880" w:type="dxa"/>
          </w:tcPr>
          <w:p w14:paraId="0A43DA5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Vercel + Render/Railway/AWS or equivalent</w:t>
            </w:r>
          </w:p>
        </w:tc>
        <w:tc>
          <w:tcPr>
            <w:tcW w:w="2880" w:type="dxa"/>
          </w:tcPr>
          <w:p w14:paraId="681C780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Hackathon demo deployment</w:t>
            </w:r>
          </w:p>
        </w:tc>
      </w:tr>
      <w:tr w:rsidR="00451AF5" w14:paraId="48BD01AB" w14:textId="77777777">
        <w:trPr>
          <w:jc w:val="center"/>
        </w:trPr>
        <w:tc>
          <w:tcPr>
            <w:tcW w:w="8640" w:type="dxa"/>
            <w:gridSpan w:val="3"/>
            <w:shd w:val="clear" w:color="auto" w:fill="EEF5FB"/>
          </w:tcPr>
          <w:p w14:paraId="6BBCE57E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Keep the stack boring where possible</w:t>
            </w:r>
            <w:r>
              <w:rPr>
                <w:b/>
              </w:rPr>
              <w:br/>
            </w:r>
            <w:r>
              <w:rPr>
                <w:sz w:val="18"/>
              </w:rPr>
              <w:t>The novelty should be the product behavior and fraud-ring intelligence. Avoid wasting hackathon time building custom infrastructure when PostgreSQL, Neo4j, FastAPI and a strong tabular model can deliver the result.</w:t>
            </w:r>
          </w:p>
        </w:tc>
      </w:tr>
    </w:tbl>
    <w:p w14:paraId="15F5D05F" w14:textId="77777777" w:rsidR="00451AF5" w:rsidRDefault="00451AF5">
      <w:pPr>
        <w:rPr>
          <w:rFonts w:hint="eastAsia"/>
        </w:rPr>
      </w:pPr>
    </w:p>
    <w:p w14:paraId="1247786C" w14:textId="77777777" w:rsidR="00451AF5" w:rsidRDefault="00000000">
      <w:pPr>
        <w:pStyle w:val="Heading1"/>
      </w:pPr>
      <w:r>
        <w:t>14. Repository Structure</w:t>
      </w:r>
    </w:p>
    <w:p w14:paraId="5AE38BA5" w14:textId="4D736B10" w:rsidR="00451AF5" w:rsidRDefault="004A773E">
      <w:pPr>
        <w:pStyle w:val="NoSpacing"/>
      </w:pPr>
      <w:proofErr w:type="spellStart"/>
      <w:r>
        <w:rPr>
          <w:rFonts w:ascii="Consolas" w:hAnsi="Consolas"/>
          <w:sz w:val="17"/>
        </w:rPr>
        <w:t>FraudLens</w:t>
      </w:r>
      <w:proofErr w:type="spellEnd"/>
      <w:r w:rsidR="00000000">
        <w:rPr>
          <w:rFonts w:ascii="Consolas" w:hAnsi="Consolas"/>
          <w:sz w:val="17"/>
        </w:rPr>
        <w:t>/</w:t>
      </w:r>
      <w:r w:rsidR="00000000">
        <w:rPr>
          <w:rFonts w:ascii="Consolas" w:hAnsi="Consolas"/>
          <w:sz w:val="17"/>
        </w:rPr>
        <w:br/>
        <w:t>├── apps/</w:t>
      </w:r>
      <w:r w:rsidR="00000000">
        <w:rPr>
          <w:rFonts w:ascii="Consolas" w:hAnsi="Consolas"/>
          <w:sz w:val="17"/>
        </w:rPr>
        <w:br/>
        <w:t>│   ├── web/                    # Next.js dashboard</w:t>
      </w:r>
      <w:r w:rsidR="00000000">
        <w:rPr>
          <w:rFonts w:ascii="Consolas" w:hAnsi="Consolas"/>
          <w:sz w:val="17"/>
        </w:rPr>
        <w:br/>
        <w:t>│   └── api/                    # FastAPI backend</w:t>
      </w:r>
      <w:r w:rsidR="00000000">
        <w:rPr>
          <w:rFonts w:ascii="Consolas" w:hAnsi="Consolas"/>
          <w:sz w:val="17"/>
        </w:rPr>
        <w:br/>
        <w:t>├── services/</w:t>
      </w:r>
      <w:r w:rsidR="00000000">
        <w:rPr>
          <w:rFonts w:ascii="Consolas" w:hAnsi="Consolas"/>
          <w:sz w:val="17"/>
        </w:rPr>
        <w:br/>
        <w:t>│   ├── risk_engine/            # ML inference</w:t>
      </w:r>
      <w:r w:rsidR="00000000">
        <w:rPr>
          <w:rFonts w:ascii="Consolas" w:hAnsi="Consolas"/>
          <w:sz w:val="17"/>
        </w:rPr>
        <w:br/>
        <w:t>│   ├── graph_engine/           # graph construction/queries</w:t>
      </w:r>
      <w:r w:rsidR="00000000">
        <w:rPr>
          <w:rFonts w:ascii="Consolas" w:hAnsi="Consolas"/>
          <w:sz w:val="17"/>
        </w:rPr>
        <w:br/>
        <w:t>│   ├── agent/                  # LangGraph workflow + tools</w:t>
      </w:r>
      <w:r w:rsidR="00000000">
        <w:rPr>
          <w:rFonts w:ascii="Consolas" w:hAnsi="Consolas"/>
          <w:sz w:val="17"/>
        </w:rPr>
        <w:br/>
        <w:t>│   └── simulator/              # synthetic transactions + attack injection</w:t>
      </w:r>
      <w:r w:rsidR="00000000">
        <w:rPr>
          <w:rFonts w:ascii="Consolas" w:hAnsi="Consolas"/>
          <w:sz w:val="17"/>
        </w:rPr>
        <w:br/>
        <w:t>├── ml/</w:t>
      </w:r>
      <w:r w:rsidR="00000000">
        <w:rPr>
          <w:rFonts w:ascii="Consolas" w:hAnsi="Consolas"/>
          <w:sz w:val="17"/>
        </w:rPr>
        <w:br/>
        <w:t>│   ├── notebooks/</w:t>
      </w:r>
      <w:r w:rsidR="00000000">
        <w:rPr>
          <w:rFonts w:ascii="Consolas" w:hAnsi="Consolas"/>
          <w:sz w:val="17"/>
        </w:rPr>
        <w:br/>
        <w:t>│   ├── training/</w:t>
      </w:r>
      <w:r w:rsidR="00000000">
        <w:rPr>
          <w:rFonts w:ascii="Consolas" w:hAnsi="Consolas"/>
          <w:sz w:val="17"/>
        </w:rPr>
        <w:br/>
        <w:t>│   ├── features/</w:t>
      </w:r>
      <w:r w:rsidR="00000000">
        <w:rPr>
          <w:rFonts w:ascii="Consolas" w:hAnsi="Consolas"/>
          <w:sz w:val="17"/>
        </w:rPr>
        <w:br/>
        <w:t>│   └── artifacts/</w:t>
      </w:r>
      <w:r w:rsidR="00000000">
        <w:rPr>
          <w:rFonts w:ascii="Consolas" w:hAnsi="Consolas"/>
          <w:sz w:val="17"/>
        </w:rPr>
        <w:br/>
        <w:t>├── db/</w:t>
      </w:r>
      <w:r w:rsidR="00000000">
        <w:rPr>
          <w:rFonts w:ascii="Consolas" w:hAnsi="Consolas"/>
          <w:sz w:val="17"/>
        </w:rPr>
        <w:br/>
        <w:t>│   ├── migrations/</w:t>
      </w:r>
      <w:r w:rsidR="00000000">
        <w:rPr>
          <w:rFonts w:ascii="Consolas" w:hAnsi="Consolas"/>
          <w:sz w:val="17"/>
        </w:rPr>
        <w:br/>
        <w:t>│   └── seed/</w:t>
      </w:r>
      <w:r w:rsidR="00000000">
        <w:rPr>
          <w:rFonts w:ascii="Consolas" w:hAnsi="Consolas"/>
          <w:sz w:val="17"/>
        </w:rPr>
        <w:br/>
        <w:t>├── tests/</w:t>
      </w:r>
      <w:r w:rsidR="00000000">
        <w:rPr>
          <w:rFonts w:ascii="Consolas" w:hAnsi="Consolas"/>
          <w:sz w:val="17"/>
        </w:rPr>
        <w:br/>
        <w:t>│   ├── unit/</w:t>
      </w:r>
      <w:r w:rsidR="00000000">
        <w:rPr>
          <w:rFonts w:ascii="Consolas" w:hAnsi="Consolas"/>
          <w:sz w:val="17"/>
        </w:rPr>
        <w:br/>
        <w:t>│   ├── integration/</w:t>
      </w:r>
      <w:r w:rsidR="00000000">
        <w:rPr>
          <w:rFonts w:ascii="Consolas" w:hAnsi="Consolas"/>
          <w:sz w:val="17"/>
        </w:rPr>
        <w:br/>
        <w:t>│   └── e2e/</w:t>
      </w:r>
      <w:r w:rsidR="00000000">
        <w:rPr>
          <w:rFonts w:ascii="Consolas" w:hAnsi="Consolas"/>
          <w:sz w:val="17"/>
        </w:rPr>
        <w:br/>
        <w:t>├── infra/</w:t>
      </w:r>
      <w:r w:rsidR="00000000">
        <w:rPr>
          <w:rFonts w:ascii="Consolas" w:hAnsi="Consolas"/>
          <w:sz w:val="17"/>
        </w:rPr>
        <w:br/>
        <w:t>│   └── docker-compose.yml</w:t>
      </w:r>
      <w:r w:rsidR="00000000">
        <w:rPr>
          <w:rFonts w:ascii="Consolas" w:hAnsi="Consolas"/>
          <w:sz w:val="17"/>
        </w:rPr>
        <w:br/>
        <w:t>├── docs/</w:t>
      </w:r>
      <w:r w:rsidR="00000000">
        <w:rPr>
          <w:rFonts w:ascii="Consolas" w:hAnsi="Consolas"/>
          <w:sz w:val="17"/>
        </w:rPr>
        <w:br/>
        <w:t>│   ├── architecture.md</w:t>
      </w:r>
      <w:r w:rsidR="00000000">
        <w:rPr>
          <w:rFonts w:ascii="Consolas" w:hAnsi="Consolas"/>
          <w:sz w:val="17"/>
        </w:rPr>
        <w:br/>
        <w:t>│   ├── threat-model.md</w:t>
      </w:r>
      <w:r w:rsidR="00000000">
        <w:rPr>
          <w:rFonts w:ascii="Consolas" w:hAnsi="Consolas"/>
          <w:sz w:val="17"/>
        </w:rPr>
        <w:br/>
        <w:t>│   └── demo-script.md</w:t>
      </w:r>
      <w:r w:rsidR="00000000">
        <w:rPr>
          <w:rFonts w:ascii="Consolas" w:hAnsi="Consolas"/>
          <w:sz w:val="17"/>
        </w:rPr>
        <w:br/>
        <w:t>├── .env.example</w:t>
      </w:r>
      <w:r w:rsidR="00000000">
        <w:rPr>
          <w:rFonts w:ascii="Consolas" w:hAnsi="Consolas"/>
          <w:sz w:val="17"/>
        </w:rPr>
        <w:br/>
        <w:t>└── README.md</w:t>
      </w:r>
      <w:r w:rsidR="00000000">
        <w:rPr>
          <w:rFonts w:ascii="Consolas" w:hAnsi="Consolas"/>
          <w:sz w:val="17"/>
        </w:rPr>
        <w:br/>
      </w:r>
    </w:p>
    <w:p w14:paraId="66710C8F" w14:textId="77777777" w:rsidR="00451AF5" w:rsidRDefault="00000000">
      <w:pPr>
        <w:pStyle w:val="Heading1"/>
      </w:pPr>
      <w:r>
        <w:t>15. Backend API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1AF5" w14:paraId="180D485B" w14:textId="77777777">
        <w:tc>
          <w:tcPr>
            <w:tcW w:w="2880" w:type="dxa"/>
            <w:shd w:val="clear" w:color="auto" w:fill="D9EAF7"/>
          </w:tcPr>
          <w:p w14:paraId="19FBBF11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D9EAF7"/>
          </w:tcPr>
          <w:p w14:paraId="69DD9EFA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2880" w:type="dxa"/>
            <w:shd w:val="clear" w:color="auto" w:fill="D9EAF7"/>
          </w:tcPr>
          <w:p w14:paraId="7628D8AC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451AF5" w14:paraId="1C69D2FD" w14:textId="77777777">
        <w:tc>
          <w:tcPr>
            <w:tcW w:w="2880" w:type="dxa"/>
          </w:tcPr>
          <w:p w14:paraId="509D86ED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64E10F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/webhooks/razorpay</w:t>
            </w:r>
          </w:p>
        </w:tc>
        <w:tc>
          <w:tcPr>
            <w:tcW w:w="2880" w:type="dxa"/>
          </w:tcPr>
          <w:p w14:paraId="3BED5F3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Receive Razorpay webhook events</w:t>
            </w:r>
          </w:p>
        </w:tc>
      </w:tr>
      <w:tr w:rsidR="00451AF5" w14:paraId="1D437D09" w14:textId="77777777">
        <w:tc>
          <w:tcPr>
            <w:tcW w:w="2880" w:type="dxa"/>
          </w:tcPr>
          <w:p w14:paraId="22CFF4E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EF1FB5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/simulator/events</w:t>
            </w:r>
          </w:p>
        </w:tc>
        <w:tc>
          <w:tcPr>
            <w:tcW w:w="2880" w:type="dxa"/>
          </w:tcPr>
          <w:p w14:paraId="4444C4E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Inject synthetic payment events</w:t>
            </w:r>
          </w:p>
        </w:tc>
      </w:tr>
      <w:tr w:rsidR="00451AF5" w14:paraId="30EB4BB0" w14:textId="77777777">
        <w:tc>
          <w:tcPr>
            <w:tcW w:w="2880" w:type="dxa"/>
          </w:tcPr>
          <w:p w14:paraId="412079F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5F2EAD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/transactions/{id}</w:t>
            </w:r>
          </w:p>
        </w:tc>
        <w:tc>
          <w:tcPr>
            <w:tcW w:w="2880" w:type="dxa"/>
          </w:tcPr>
          <w:p w14:paraId="23272CB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 detail</w:t>
            </w:r>
          </w:p>
        </w:tc>
      </w:tr>
      <w:tr w:rsidR="00451AF5" w14:paraId="17DD9AC5" w14:textId="77777777">
        <w:tc>
          <w:tcPr>
            <w:tcW w:w="2880" w:type="dxa"/>
          </w:tcPr>
          <w:p w14:paraId="4DC3654B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C11DD9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/transactions/{id}/risk</w:t>
            </w:r>
          </w:p>
        </w:tc>
        <w:tc>
          <w:tcPr>
            <w:tcW w:w="2880" w:type="dxa"/>
          </w:tcPr>
          <w:p w14:paraId="346EC08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Risk score + reasons</w:t>
            </w:r>
          </w:p>
        </w:tc>
      </w:tr>
      <w:tr w:rsidR="00451AF5" w14:paraId="13D2DECD" w14:textId="77777777">
        <w:tc>
          <w:tcPr>
            <w:tcW w:w="2880" w:type="dxa"/>
          </w:tcPr>
          <w:p w14:paraId="2B873E3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E6AF58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/transactions/{id}/network</w:t>
            </w:r>
          </w:p>
        </w:tc>
        <w:tc>
          <w:tcPr>
            <w:tcW w:w="2880" w:type="dxa"/>
          </w:tcPr>
          <w:p w14:paraId="685B5B8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Connected graph</w:t>
            </w:r>
          </w:p>
        </w:tc>
      </w:tr>
      <w:tr w:rsidR="00451AF5" w14:paraId="011CDDFF" w14:textId="77777777">
        <w:tc>
          <w:tcPr>
            <w:tcW w:w="2880" w:type="dxa"/>
          </w:tcPr>
          <w:p w14:paraId="1BBA1E0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E1E342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/rings</w:t>
            </w:r>
          </w:p>
        </w:tc>
        <w:tc>
          <w:tcPr>
            <w:tcW w:w="2880" w:type="dxa"/>
          </w:tcPr>
          <w:p w14:paraId="77C2A40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 suspicious clusters</w:t>
            </w:r>
          </w:p>
        </w:tc>
      </w:tr>
      <w:tr w:rsidR="00451AF5" w14:paraId="2A1D8060" w14:textId="77777777">
        <w:tc>
          <w:tcPr>
            <w:tcW w:w="2880" w:type="dxa"/>
          </w:tcPr>
          <w:p w14:paraId="4B7D2D9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C49FAC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/rings/{id}</w:t>
            </w:r>
          </w:p>
        </w:tc>
        <w:tc>
          <w:tcPr>
            <w:tcW w:w="2880" w:type="dxa"/>
          </w:tcPr>
          <w:p w14:paraId="5D26873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Cluster details</w:t>
            </w:r>
          </w:p>
        </w:tc>
      </w:tr>
      <w:tr w:rsidR="00451AF5" w14:paraId="74115228" w14:textId="77777777">
        <w:tc>
          <w:tcPr>
            <w:tcW w:w="2880" w:type="dxa"/>
          </w:tcPr>
          <w:p w14:paraId="48D2BC5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7902AC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</w:t>
            </w:r>
          </w:p>
        </w:tc>
        <w:tc>
          <w:tcPr>
            <w:tcW w:w="2880" w:type="dxa"/>
          </w:tcPr>
          <w:p w14:paraId="50C6C21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investigation case</w:t>
            </w:r>
          </w:p>
        </w:tc>
      </w:tr>
      <w:tr w:rsidR="00451AF5" w14:paraId="6B349495" w14:textId="77777777">
        <w:tc>
          <w:tcPr>
            <w:tcW w:w="2880" w:type="dxa"/>
          </w:tcPr>
          <w:p w14:paraId="5789CC4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C6DC00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/cases/{id}</w:t>
            </w:r>
          </w:p>
        </w:tc>
        <w:tc>
          <w:tcPr>
            <w:tcW w:w="2880" w:type="dxa"/>
          </w:tcPr>
          <w:p w14:paraId="796D251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Case + evidence timeline</w:t>
            </w:r>
          </w:p>
        </w:tc>
      </w:tr>
      <w:tr w:rsidR="00451AF5" w14:paraId="36CCA29E" w14:textId="77777777">
        <w:tc>
          <w:tcPr>
            <w:tcW w:w="2880" w:type="dxa"/>
          </w:tcPr>
          <w:p w14:paraId="5B34FF01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14:paraId="1B27B257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/cases/{id}/investigate</w:t>
            </w:r>
          </w:p>
        </w:tc>
        <w:tc>
          <w:tcPr>
            <w:tcW w:w="2880" w:type="dxa"/>
          </w:tcPr>
          <w:p w14:paraId="5CF1797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Run agent investigation</w:t>
            </w:r>
          </w:p>
        </w:tc>
      </w:tr>
      <w:tr w:rsidR="00451AF5" w14:paraId="5FAFD786" w14:textId="77777777">
        <w:tc>
          <w:tcPr>
            <w:tcW w:w="2880" w:type="dxa"/>
          </w:tcPr>
          <w:p w14:paraId="6387549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9C468B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/cases/{id}/recommendation</w:t>
            </w:r>
          </w:p>
        </w:tc>
        <w:tc>
          <w:tcPr>
            <w:tcW w:w="2880" w:type="dxa"/>
          </w:tcPr>
          <w:p w14:paraId="5EF1073F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Generate/update recommendation</w:t>
            </w:r>
          </w:p>
        </w:tc>
      </w:tr>
      <w:tr w:rsidR="00451AF5" w14:paraId="2136B247" w14:textId="77777777">
        <w:tc>
          <w:tcPr>
            <w:tcW w:w="2880" w:type="dxa"/>
          </w:tcPr>
          <w:p w14:paraId="77EC0F2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60D9B4A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/cases/{id}/approve</w:t>
            </w:r>
          </w:p>
        </w:tc>
        <w:tc>
          <w:tcPr>
            <w:tcW w:w="2880" w:type="dxa"/>
          </w:tcPr>
          <w:p w14:paraId="430B3D2D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Human approval</w:t>
            </w:r>
          </w:p>
        </w:tc>
      </w:tr>
      <w:tr w:rsidR="00451AF5" w14:paraId="5CBAEC74" w14:textId="77777777">
        <w:tc>
          <w:tcPr>
            <w:tcW w:w="2880" w:type="dxa"/>
          </w:tcPr>
          <w:p w14:paraId="4A6219D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0865B5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/cases/{id}/reject</w:t>
            </w:r>
          </w:p>
        </w:tc>
        <w:tc>
          <w:tcPr>
            <w:tcW w:w="2880" w:type="dxa"/>
          </w:tcPr>
          <w:p w14:paraId="2D6A293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Reject recommendation</w:t>
            </w:r>
          </w:p>
        </w:tc>
      </w:tr>
      <w:tr w:rsidR="00451AF5" w14:paraId="0DF421D9" w14:textId="77777777">
        <w:tc>
          <w:tcPr>
            <w:tcW w:w="2880" w:type="dxa"/>
          </w:tcPr>
          <w:p w14:paraId="0A0E0C1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7F1873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/analytics/overview</w:t>
            </w:r>
          </w:p>
        </w:tc>
        <w:tc>
          <w:tcPr>
            <w:tcW w:w="2880" w:type="dxa"/>
          </w:tcPr>
          <w:p w14:paraId="67DC6AA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Risk and impact KPIs</w:t>
            </w:r>
          </w:p>
        </w:tc>
      </w:tr>
    </w:tbl>
    <w:p w14:paraId="69C33681" w14:textId="77777777" w:rsidR="00451AF5" w:rsidRDefault="00000000">
      <w:pPr>
        <w:pStyle w:val="Heading1"/>
      </w:pPr>
      <w:r>
        <w:t>16. Minimal Database Schema</w:t>
      </w:r>
    </w:p>
    <w:p w14:paraId="010EE74E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transactions(</w:t>
      </w:r>
      <w:r>
        <w:rPr>
          <w:rFonts w:ascii="Consolas" w:hAnsi="Consolas"/>
          <w:sz w:val="17"/>
        </w:rPr>
        <w:br/>
        <w:t xml:space="preserve">  id, razorpay_payment_id, order_id, merchant_id, customer_id,</w:t>
      </w:r>
      <w:r>
        <w:rPr>
          <w:rFonts w:ascii="Consolas" w:hAnsi="Consolas"/>
          <w:sz w:val="17"/>
        </w:rPr>
        <w:br/>
        <w:t xml:space="preserve">  amount, currency, status, payment_method, device_id,</w:t>
      </w:r>
      <w:r>
        <w:rPr>
          <w:rFonts w:ascii="Consolas" w:hAnsi="Consolas"/>
          <w:sz w:val="17"/>
        </w:rPr>
        <w:br/>
        <w:t xml:space="preserve">  ip_hash, payment_token_hash, timestamp, risk_score, risk_band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customers(</w:t>
      </w:r>
      <w:r>
        <w:rPr>
          <w:rFonts w:ascii="Consolas" w:hAnsi="Consolas"/>
          <w:sz w:val="17"/>
        </w:rPr>
        <w:br/>
        <w:t xml:space="preserve">  id, created_at, country, first_seen_at, last_seen_at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merchants(</w:t>
      </w:r>
      <w:r>
        <w:rPr>
          <w:rFonts w:ascii="Consolas" w:hAnsi="Consolas"/>
          <w:sz w:val="17"/>
        </w:rPr>
        <w:br/>
        <w:t xml:space="preserve">  id, name, category, created_at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risk_events(</w:t>
      </w:r>
      <w:r>
        <w:rPr>
          <w:rFonts w:ascii="Consolas" w:hAnsi="Consolas"/>
          <w:sz w:val="17"/>
        </w:rPr>
        <w:br/>
        <w:t xml:space="preserve">  id, transaction_id, model_version, score,</w:t>
      </w:r>
      <w:r>
        <w:rPr>
          <w:rFonts w:ascii="Consolas" w:hAnsi="Consolas"/>
          <w:sz w:val="17"/>
        </w:rPr>
        <w:br/>
        <w:t xml:space="preserve">  reason_codes_json, graph_score, created_at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rings(</w:t>
      </w:r>
      <w:r>
        <w:rPr>
          <w:rFonts w:ascii="Consolas" w:hAnsi="Consolas"/>
          <w:sz w:val="17"/>
        </w:rPr>
        <w:br/>
        <w:t xml:space="preserve">  id, risk_score, member_count, attempted_amount,</w:t>
      </w:r>
      <w:r>
        <w:rPr>
          <w:rFonts w:ascii="Consolas" w:hAnsi="Consolas"/>
          <w:sz w:val="17"/>
        </w:rPr>
        <w:br/>
        <w:t xml:space="preserve">  estimated_loss, status, created_at, updated_at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cases(</w:t>
      </w:r>
      <w:r>
        <w:rPr>
          <w:rFonts w:ascii="Consolas" w:hAnsi="Consolas"/>
          <w:sz w:val="17"/>
        </w:rPr>
        <w:br/>
        <w:t xml:space="preserve">  id, ring_id, transaction_id, status,</w:t>
      </w:r>
      <w:r>
        <w:rPr>
          <w:rFonts w:ascii="Consolas" w:hAnsi="Consolas"/>
          <w:sz w:val="17"/>
        </w:rPr>
        <w:br/>
        <w:t xml:space="preserve">  agent_summary, recommendation, confidence, created_at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audit_logs(</w:t>
      </w:r>
      <w:r>
        <w:rPr>
          <w:rFonts w:ascii="Consolas" w:hAnsi="Consolas"/>
          <w:sz w:val="17"/>
        </w:rPr>
        <w:br/>
        <w:t xml:space="preserve">  id, case_id, actor_type, action,</w:t>
      </w:r>
      <w:r>
        <w:rPr>
          <w:rFonts w:ascii="Consolas" w:hAnsi="Consolas"/>
          <w:sz w:val="17"/>
        </w:rPr>
        <w:br/>
        <w:t xml:space="preserve">  input_hash, output_json, timestamp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</w:p>
    <w:p w14:paraId="33CC5927" w14:textId="77777777" w:rsidR="00451AF5" w:rsidRDefault="00000000">
      <w:pPr>
        <w:pStyle w:val="Heading1"/>
      </w:pPr>
      <w:r>
        <w:t>17. Razorpay Integration Plan</w:t>
      </w:r>
    </w:p>
    <w:p w14:paraId="41850164" w14:textId="77777777" w:rsidR="00451AF5" w:rsidRDefault="00000000">
      <w:pPr>
        <w:rPr>
          <w:rFonts w:hint="eastAsia"/>
        </w:rPr>
      </w:pPr>
      <w:r>
        <w:t>Use Test Mode first. The integration should demonstrate that the system can receive and process Razorpay payment events while keeping the risk decision layer separate.</w:t>
      </w:r>
    </w:p>
    <w:p w14:paraId="26931E9A" w14:textId="77777777" w:rsidR="00451AF5" w:rsidRDefault="00000000">
      <w:pPr>
        <w:pStyle w:val="ListNumber"/>
        <w:rPr>
          <w:rFonts w:hint="eastAsia"/>
        </w:rPr>
      </w:pPr>
      <w:r>
        <w:t>Create a Razorpay Test Mode account and API keys.</w:t>
      </w:r>
    </w:p>
    <w:p w14:paraId="7509BDD4" w14:textId="77777777" w:rsidR="00451AF5" w:rsidRDefault="00000000">
      <w:pPr>
        <w:pStyle w:val="ListNumber"/>
        <w:rPr>
          <w:rFonts w:hint="eastAsia"/>
        </w:rPr>
      </w:pPr>
      <w:r>
        <w:t>Create a backend HTTPS endpoint for webhooks.</w:t>
      </w:r>
    </w:p>
    <w:p w14:paraId="11C45D96" w14:textId="77777777" w:rsidR="00451AF5" w:rsidRDefault="00000000">
      <w:pPr>
        <w:pStyle w:val="ListNumber"/>
        <w:rPr>
          <w:rFonts w:hint="eastAsia"/>
        </w:rPr>
      </w:pPr>
      <w:r>
        <w:t>Configure payment-related webhook events needed for the demo.</w:t>
      </w:r>
    </w:p>
    <w:p w14:paraId="354708CD" w14:textId="77777777" w:rsidR="00451AF5" w:rsidRDefault="00000000">
      <w:pPr>
        <w:pStyle w:val="ListNumber"/>
        <w:rPr>
          <w:rFonts w:hint="eastAsia"/>
        </w:rPr>
      </w:pPr>
      <w:r>
        <w:t>Validate webhook signatures before accepting the event.</w:t>
      </w:r>
    </w:p>
    <w:p w14:paraId="01297AFD" w14:textId="77777777" w:rsidR="00451AF5" w:rsidRDefault="00000000">
      <w:pPr>
        <w:pStyle w:val="ListNumber"/>
        <w:rPr>
          <w:rFonts w:hint="eastAsia"/>
        </w:rPr>
      </w:pPr>
      <w:r>
        <w:lastRenderedPageBreak/>
        <w:t>Normalize webhook payloads into your internal TransactionEvent schema.</w:t>
      </w:r>
    </w:p>
    <w:p w14:paraId="2F5FFF92" w14:textId="77777777" w:rsidR="00451AF5" w:rsidRDefault="00000000">
      <w:pPr>
        <w:pStyle w:val="ListNumber"/>
        <w:rPr>
          <w:rFonts w:hint="eastAsia"/>
        </w:rPr>
      </w:pPr>
      <w:r>
        <w:t>Persist the event and enqueue risk processing.</w:t>
      </w:r>
    </w:p>
    <w:p w14:paraId="10DC5EB5" w14:textId="77777777" w:rsidR="00451AF5" w:rsidRDefault="00000000">
      <w:pPr>
        <w:pStyle w:val="ListNumber"/>
        <w:rPr>
          <w:rFonts w:hint="eastAsia"/>
        </w:rPr>
      </w:pPr>
      <w:r>
        <w:t>Run ML + graph analysis.</w:t>
      </w:r>
    </w:p>
    <w:p w14:paraId="7129FC7D" w14:textId="77777777" w:rsidR="00451AF5" w:rsidRDefault="00000000">
      <w:pPr>
        <w:pStyle w:val="ListNumber"/>
        <w:rPr>
          <w:rFonts w:hint="eastAsia"/>
        </w:rPr>
      </w:pPr>
      <w:r>
        <w:t>Create a risk event/case when thresholds are crossed.</w:t>
      </w:r>
    </w:p>
    <w:p w14:paraId="72C8287A" w14:textId="77777777" w:rsidR="00451AF5" w:rsidRDefault="00000000">
      <w:pPr>
        <w:pStyle w:val="ListNumber"/>
        <w:rPr>
          <w:rFonts w:hint="eastAsia"/>
        </w:rPr>
      </w:pPr>
      <w:r>
        <w:t>Show the event and investigation in the dashboard.</w:t>
      </w:r>
    </w:p>
    <w:p w14:paraId="03C5C97C" w14:textId="77777777" w:rsidR="00451AF5" w:rsidRDefault="00000000">
      <w:pPr>
        <w:pStyle w:val="ListNumber"/>
        <w:rPr>
          <w:rFonts w:hint="eastAsia"/>
        </w:rPr>
      </w:pPr>
      <w:r>
        <w:t>For the demo, use approval/recommendation actions rather than claiming the system can arbitrarily block live Razorpay payments.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0B3A323D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55CF4295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Security rule</w:t>
            </w:r>
            <w:r>
              <w:rPr>
                <w:b/>
              </w:rPr>
              <w:br/>
            </w:r>
            <w:r>
              <w:rPr>
                <w:sz w:val="18"/>
              </w:rPr>
              <w:t>Never put Razorpay API secrets in the frontend or mobile/client build. Keep credentials server-side. Validate webhook HMAC/signatures and use HTTPS.</w:t>
            </w:r>
          </w:p>
        </w:tc>
      </w:tr>
    </w:tbl>
    <w:p w14:paraId="52A5F50C" w14:textId="77777777" w:rsidR="00451AF5" w:rsidRDefault="00451AF5">
      <w:pPr>
        <w:rPr>
          <w:rFonts w:hint="eastAsia"/>
        </w:rPr>
      </w:pPr>
    </w:p>
    <w:p w14:paraId="43B6B19D" w14:textId="77777777" w:rsidR="00451AF5" w:rsidRDefault="00000000">
      <w:pPr>
        <w:pStyle w:val="Heading1"/>
      </w:pPr>
      <w:r>
        <w:t>18. Real-Time Processing Sequence</w:t>
      </w:r>
    </w:p>
    <w:p w14:paraId="52C8AF39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t>1. Razorpay emits payment event</w:t>
      </w:r>
      <w:r>
        <w:rPr>
          <w:rFonts w:ascii="Consolas" w:hAnsi="Consolas"/>
          <w:sz w:val="17"/>
        </w:rPr>
        <w:br/>
        <w:t>2. POST /webhooks/razorpay</w:t>
      </w:r>
      <w:r>
        <w:rPr>
          <w:rFonts w:ascii="Consolas" w:hAnsi="Consolas"/>
          <w:sz w:val="17"/>
        </w:rPr>
        <w:br/>
        <w:t>3. Verify signature</w:t>
      </w:r>
      <w:r>
        <w:rPr>
          <w:rFonts w:ascii="Consolas" w:hAnsi="Consolas"/>
          <w:sz w:val="17"/>
        </w:rPr>
        <w:br/>
        <w:t>4. Store raw event</w:t>
      </w:r>
      <w:r>
        <w:rPr>
          <w:rFonts w:ascii="Consolas" w:hAnsi="Consolas"/>
          <w:sz w:val="17"/>
        </w:rPr>
        <w:br/>
        <w:t>5. Normalize event</w:t>
      </w:r>
      <w:r>
        <w:rPr>
          <w:rFonts w:ascii="Consolas" w:hAnsi="Consolas"/>
          <w:sz w:val="17"/>
        </w:rPr>
        <w:br/>
        <w:t>6. Update transaction state</w:t>
      </w:r>
      <w:r>
        <w:rPr>
          <w:rFonts w:ascii="Consolas" w:hAnsi="Consolas"/>
          <w:sz w:val="17"/>
        </w:rPr>
        <w:br/>
        <w:t>7. Generate rolling-window features</w:t>
      </w:r>
      <w:r>
        <w:rPr>
          <w:rFonts w:ascii="Consolas" w:hAnsi="Consolas"/>
          <w:sz w:val="17"/>
        </w:rPr>
        <w:br/>
        <w:t>8. ML inference</w:t>
      </w:r>
      <w:r>
        <w:rPr>
          <w:rFonts w:ascii="Consolas" w:hAnsi="Consolas"/>
          <w:sz w:val="17"/>
        </w:rPr>
        <w:br/>
        <w:t>9. Update graph nodes/edges</w:t>
      </w:r>
      <w:r>
        <w:rPr>
          <w:rFonts w:ascii="Consolas" w:hAnsi="Consolas"/>
          <w:sz w:val="17"/>
        </w:rPr>
        <w:br/>
        <w:t>10. Compute graph risk</w:t>
      </w:r>
      <w:r>
        <w:rPr>
          <w:rFonts w:ascii="Consolas" w:hAnsi="Consolas"/>
          <w:sz w:val="17"/>
        </w:rPr>
        <w:br/>
        <w:t>11. If threshold crossed → create alert</w:t>
      </w:r>
      <w:r>
        <w:rPr>
          <w:rFonts w:ascii="Consolas" w:hAnsi="Consolas"/>
          <w:sz w:val="17"/>
        </w:rPr>
        <w:br/>
        <w:t>12. Agent investigates</w:t>
      </w:r>
      <w:r>
        <w:rPr>
          <w:rFonts w:ascii="Consolas" w:hAnsi="Consolas"/>
          <w:sz w:val="17"/>
        </w:rPr>
        <w:br/>
        <w:t>13. Dashboard receives alert</w:t>
      </w:r>
      <w:r>
        <w:rPr>
          <w:rFonts w:ascii="Consolas" w:hAnsi="Consolas"/>
          <w:sz w:val="17"/>
        </w:rPr>
        <w:br/>
        <w:t>14. Analyst approves/rejects recommendation</w:t>
      </w:r>
      <w:r>
        <w:rPr>
          <w:rFonts w:ascii="Consolas" w:hAnsi="Consolas"/>
          <w:sz w:val="17"/>
        </w:rPr>
        <w:br/>
        <w:t>15. Audit record is written</w:t>
      </w:r>
      <w:r>
        <w:rPr>
          <w:rFonts w:ascii="Consolas" w:hAnsi="Consolas"/>
          <w:sz w:val="17"/>
        </w:rPr>
        <w:br/>
      </w:r>
    </w:p>
    <w:p w14:paraId="77F6F9B7" w14:textId="77777777" w:rsidR="00451AF5" w:rsidRDefault="00000000">
      <w:pPr>
        <w:pStyle w:val="Heading1"/>
      </w:pPr>
      <w:r>
        <w:t>19. Full Build Plan — 7-Day Hackathon Sprint</w:t>
      </w:r>
    </w:p>
    <w:p w14:paraId="58D6E3C8" w14:textId="77777777" w:rsidR="00451AF5" w:rsidRDefault="00000000">
      <w:pPr>
        <w:pStyle w:val="Heading2"/>
      </w:pPr>
      <w:r>
        <w:t>Day 1 — Foundation</w:t>
      </w:r>
    </w:p>
    <w:p w14:paraId="46ED44B3" w14:textId="77777777" w:rsidR="00451AF5" w:rsidRDefault="00000000">
      <w:pPr>
        <w:pStyle w:val="ListBullet"/>
        <w:rPr>
          <w:rFonts w:hint="eastAsia"/>
        </w:rPr>
      </w:pPr>
      <w:r>
        <w:t>Create monorepo and Docker Compose.</w:t>
      </w:r>
    </w:p>
    <w:p w14:paraId="17716717" w14:textId="77777777" w:rsidR="00451AF5" w:rsidRDefault="00000000">
      <w:pPr>
        <w:pStyle w:val="ListBullet"/>
        <w:rPr>
          <w:rFonts w:hint="eastAsia"/>
        </w:rPr>
      </w:pPr>
      <w:r>
        <w:t>Set up FastAPI + PostgreSQL.</w:t>
      </w:r>
    </w:p>
    <w:p w14:paraId="748C8B95" w14:textId="77777777" w:rsidR="00451AF5" w:rsidRDefault="00000000">
      <w:pPr>
        <w:pStyle w:val="ListBullet"/>
        <w:rPr>
          <w:rFonts w:hint="eastAsia"/>
        </w:rPr>
      </w:pPr>
      <w:r>
        <w:t>Set up Next.js dashboard.</w:t>
      </w:r>
    </w:p>
    <w:p w14:paraId="4ED3D61A" w14:textId="77777777" w:rsidR="00451AF5" w:rsidRDefault="00000000">
      <w:pPr>
        <w:pStyle w:val="ListBullet"/>
        <w:rPr>
          <w:rFonts w:hint="eastAsia"/>
        </w:rPr>
      </w:pPr>
      <w:r>
        <w:t>Create synthetic transaction generator.</w:t>
      </w:r>
    </w:p>
    <w:p w14:paraId="2FC990C4" w14:textId="77777777" w:rsidR="00451AF5" w:rsidRDefault="00000000">
      <w:pPr>
        <w:pStyle w:val="ListBullet"/>
        <w:rPr>
          <w:rFonts w:hint="eastAsia"/>
        </w:rPr>
      </w:pPr>
      <w:r>
        <w:t>Define schemas and seed database.</w:t>
      </w:r>
    </w:p>
    <w:p w14:paraId="62C38991" w14:textId="77777777" w:rsidR="00451AF5" w:rsidRDefault="00000000">
      <w:pPr>
        <w:pStyle w:val="Heading2"/>
      </w:pPr>
      <w:r>
        <w:t>Day 2 — ML Risk Engine</w:t>
      </w:r>
    </w:p>
    <w:p w14:paraId="02815BC4" w14:textId="77777777" w:rsidR="00451AF5" w:rsidRDefault="00000000">
      <w:pPr>
        <w:pStyle w:val="ListBullet"/>
        <w:rPr>
          <w:rFonts w:hint="eastAsia"/>
        </w:rPr>
      </w:pPr>
      <w:r>
        <w:t>Generate normal + fraudulent transactions.</w:t>
      </w:r>
    </w:p>
    <w:p w14:paraId="37AA2ABF" w14:textId="77777777" w:rsidR="00451AF5" w:rsidRDefault="00000000">
      <w:pPr>
        <w:pStyle w:val="ListBullet"/>
        <w:rPr>
          <w:rFonts w:hint="eastAsia"/>
        </w:rPr>
      </w:pPr>
      <w:r>
        <w:t>Engineer velocity/behavior features.</w:t>
      </w:r>
    </w:p>
    <w:p w14:paraId="1636B23D" w14:textId="77777777" w:rsidR="00451AF5" w:rsidRDefault="00000000">
      <w:pPr>
        <w:pStyle w:val="ListBullet"/>
        <w:rPr>
          <w:rFonts w:hint="eastAsia"/>
        </w:rPr>
      </w:pPr>
      <w:r>
        <w:t>Train XGBoost/LightGBM.</w:t>
      </w:r>
    </w:p>
    <w:p w14:paraId="4B609844" w14:textId="77777777" w:rsidR="00451AF5" w:rsidRDefault="00000000">
      <w:pPr>
        <w:pStyle w:val="ListBullet"/>
        <w:rPr>
          <w:rFonts w:hint="eastAsia"/>
        </w:rPr>
      </w:pPr>
      <w:r>
        <w:t>Evaluate and calibrate.</w:t>
      </w:r>
    </w:p>
    <w:p w14:paraId="53BE34D4" w14:textId="77777777" w:rsidR="00451AF5" w:rsidRDefault="00000000">
      <w:pPr>
        <w:pStyle w:val="ListBullet"/>
        <w:rPr>
          <w:rFonts w:hint="eastAsia"/>
        </w:rPr>
      </w:pPr>
      <w:r>
        <w:t>Add SHAP reason codes.</w:t>
      </w:r>
    </w:p>
    <w:p w14:paraId="42FD97D6" w14:textId="77777777" w:rsidR="00451AF5" w:rsidRDefault="00000000">
      <w:pPr>
        <w:pStyle w:val="ListBullet"/>
        <w:rPr>
          <w:rFonts w:hint="eastAsia"/>
        </w:rPr>
      </w:pPr>
      <w:r>
        <w:t>Expose /transactions/{id}/risk.</w:t>
      </w:r>
    </w:p>
    <w:p w14:paraId="15B6B906" w14:textId="77777777" w:rsidR="00451AF5" w:rsidRDefault="00000000">
      <w:pPr>
        <w:pStyle w:val="Heading2"/>
      </w:pPr>
      <w:r>
        <w:lastRenderedPageBreak/>
        <w:t>Day 3 — Fraud Graph</w:t>
      </w:r>
    </w:p>
    <w:p w14:paraId="1DE4CB36" w14:textId="77777777" w:rsidR="00451AF5" w:rsidRDefault="00000000">
      <w:pPr>
        <w:pStyle w:val="ListBullet"/>
        <w:rPr>
          <w:rFonts w:hint="eastAsia"/>
        </w:rPr>
      </w:pPr>
      <w:r>
        <w:t>Add Neo4j.</w:t>
      </w:r>
    </w:p>
    <w:p w14:paraId="6D549AA6" w14:textId="77777777" w:rsidR="00451AF5" w:rsidRDefault="00000000">
      <w:pPr>
        <w:pStyle w:val="ListBullet"/>
        <w:rPr>
          <w:rFonts w:hint="eastAsia"/>
        </w:rPr>
      </w:pPr>
      <w:r>
        <w:t>Create entity nodes and relationships.</w:t>
      </w:r>
    </w:p>
    <w:p w14:paraId="61BDCFCF" w14:textId="77777777" w:rsidR="00451AF5" w:rsidRDefault="00000000">
      <w:pPr>
        <w:pStyle w:val="ListBullet"/>
        <w:rPr>
          <w:rFonts w:hint="eastAsia"/>
        </w:rPr>
      </w:pPr>
      <w:r>
        <w:t>Implement graph expansion.</w:t>
      </w:r>
    </w:p>
    <w:p w14:paraId="49DA1BA1" w14:textId="77777777" w:rsidR="00451AF5" w:rsidRDefault="00000000">
      <w:pPr>
        <w:pStyle w:val="ListBullet"/>
        <w:rPr>
          <w:rFonts w:hint="eastAsia"/>
        </w:rPr>
      </w:pPr>
      <w:r>
        <w:t>Implement connected components/community detection.</w:t>
      </w:r>
    </w:p>
    <w:p w14:paraId="4F62CAC0" w14:textId="77777777" w:rsidR="00451AF5" w:rsidRDefault="00000000">
      <w:pPr>
        <w:pStyle w:val="ListBullet"/>
        <w:rPr>
          <w:rFonts w:hint="eastAsia"/>
        </w:rPr>
      </w:pPr>
      <w:r>
        <w:t>Calculate graph-risk features.</w:t>
      </w:r>
    </w:p>
    <w:p w14:paraId="1C090ABC" w14:textId="77777777" w:rsidR="00451AF5" w:rsidRDefault="00000000">
      <w:pPr>
        <w:pStyle w:val="ListBullet"/>
        <w:rPr>
          <w:rFonts w:hint="eastAsia"/>
        </w:rPr>
      </w:pPr>
      <w:r>
        <w:t>Build first graph UI.</w:t>
      </w:r>
    </w:p>
    <w:p w14:paraId="21ED7FC0" w14:textId="77777777" w:rsidR="00451AF5" w:rsidRDefault="00000000">
      <w:pPr>
        <w:pStyle w:val="Heading2"/>
      </w:pPr>
      <w:r>
        <w:t>Day 4 — Agent</w:t>
      </w:r>
    </w:p>
    <w:p w14:paraId="2F4ABE18" w14:textId="77777777" w:rsidR="00451AF5" w:rsidRDefault="00000000">
      <w:pPr>
        <w:pStyle w:val="ListBullet"/>
        <w:rPr>
          <w:rFonts w:hint="eastAsia"/>
        </w:rPr>
      </w:pPr>
      <w:r>
        <w:t>Implement LangGraph state.</w:t>
      </w:r>
    </w:p>
    <w:p w14:paraId="616B7449" w14:textId="77777777" w:rsidR="00451AF5" w:rsidRDefault="00000000">
      <w:pPr>
        <w:pStyle w:val="ListBullet"/>
        <w:rPr>
          <w:rFonts w:hint="eastAsia"/>
        </w:rPr>
      </w:pPr>
      <w:r>
        <w:t>Create read-only investigation tools.</w:t>
      </w:r>
    </w:p>
    <w:p w14:paraId="7258FEFD" w14:textId="77777777" w:rsidR="00451AF5" w:rsidRDefault="00000000">
      <w:pPr>
        <w:pStyle w:val="ListBullet"/>
        <w:rPr>
          <w:rFonts w:hint="eastAsia"/>
        </w:rPr>
      </w:pPr>
      <w:r>
        <w:t>Add evidence collection.</w:t>
      </w:r>
    </w:p>
    <w:p w14:paraId="5B3B3462" w14:textId="77777777" w:rsidR="00451AF5" w:rsidRDefault="00000000">
      <w:pPr>
        <w:pStyle w:val="ListBullet"/>
        <w:rPr>
          <w:rFonts w:hint="eastAsia"/>
        </w:rPr>
      </w:pPr>
      <w:r>
        <w:t>Add impact calculation.</w:t>
      </w:r>
    </w:p>
    <w:p w14:paraId="095572D7" w14:textId="77777777" w:rsidR="00451AF5" w:rsidRDefault="00000000">
      <w:pPr>
        <w:pStyle w:val="ListBullet"/>
        <w:rPr>
          <w:rFonts w:hint="eastAsia"/>
        </w:rPr>
      </w:pPr>
      <w:r>
        <w:t>Generate recommendation.</w:t>
      </w:r>
    </w:p>
    <w:p w14:paraId="2E23506A" w14:textId="77777777" w:rsidR="00451AF5" w:rsidRDefault="00000000">
      <w:pPr>
        <w:pStyle w:val="ListBullet"/>
        <w:rPr>
          <w:rFonts w:hint="eastAsia"/>
        </w:rPr>
      </w:pPr>
      <w:r>
        <w:t>Persist investigation trace.</w:t>
      </w:r>
    </w:p>
    <w:p w14:paraId="1BD0AFBA" w14:textId="77777777" w:rsidR="00451AF5" w:rsidRDefault="00000000">
      <w:pPr>
        <w:pStyle w:val="Heading2"/>
      </w:pPr>
      <w:r>
        <w:t>Day 5 — Razorpay + Real-Time</w:t>
      </w:r>
    </w:p>
    <w:p w14:paraId="2FF23568" w14:textId="77777777" w:rsidR="00451AF5" w:rsidRDefault="00000000">
      <w:pPr>
        <w:pStyle w:val="ListBullet"/>
        <w:rPr>
          <w:rFonts w:hint="eastAsia"/>
        </w:rPr>
      </w:pPr>
      <w:r>
        <w:t>Configure Test Mode.</w:t>
      </w:r>
    </w:p>
    <w:p w14:paraId="79F7B184" w14:textId="77777777" w:rsidR="00451AF5" w:rsidRDefault="00000000">
      <w:pPr>
        <w:pStyle w:val="ListBullet"/>
        <w:rPr>
          <w:rFonts w:hint="eastAsia"/>
        </w:rPr>
      </w:pPr>
      <w:r>
        <w:t>Implement webhook receiver.</w:t>
      </w:r>
    </w:p>
    <w:p w14:paraId="2E6213E2" w14:textId="77777777" w:rsidR="00451AF5" w:rsidRDefault="00000000">
      <w:pPr>
        <w:pStyle w:val="ListBullet"/>
        <w:rPr>
          <w:rFonts w:hint="eastAsia"/>
        </w:rPr>
      </w:pPr>
      <w:r>
        <w:t>Validate signatures.</w:t>
      </w:r>
    </w:p>
    <w:p w14:paraId="03A1938E" w14:textId="77777777" w:rsidR="00451AF5" w:rsidRDefault="00000000">
      <w:pPr>
        <w:pStyle w:val="ListBullet"/>
        <w:rPr>
          <w:rFonts w:hint="eastAsia"/>
        </w:rPr>
      </w:pPr>
      <w:r>
        <w:t>Connect event → ML → graph → agent.</w:t>
      </w:r>
    </w:p>
    <w:p w14:paraId="68A668E1" w14:textId="77777777" w:rsidR="00451AF5" w:rsidRDefault="00000000">
      <w:pPr>
        <w:pStyle w:val="ListBullet"/>
        <w:rPr>
          <w:rFonts w:hint="eastAsia"/>
        </w:rPr>
      </w:pPr>
      <w:r>
        <w:t>Add live event simulator for guaranteed demo reliability.</w:t>
      </w:r>
    </w:p>
    <w:p w14:paraId="531265B7" w14:textId="77777777" w:rsidR="00451AF5" w:rsidRDefault="00000000">
      <w:pPr>
        <w:pStyle w:val="Heading2"/>
      </w:pPr>
      <w:r>
        <w:t>Day 6 — Product Polish</w:t>
      </w:r>
    </w:p>
    <w:p w14:paraId="03D4FF7E" w14:textId="77777777" w:rsidR="00451AF5" w:rsidRDefault="00000000">
      <w:pPr>
        <w:pStyle w:val="ListBullet"/>
        <w:rPr>
          <w:rFonts w:hint="eastAsia"/>
        </w:rPr>
      </w:pPr>
      <w:r>
        <w:t>Command center.</w:t>
      </w:r>
    </w:p>
    <w:p w14:paraId="1D5A285E" w14:textId="77777777" w:rsidR="00451AF5" w:rsidRDefault="00000000">
      <w:pPr>
        <w:pStyle w:val="ListBullet"/>
        <w:rPr>
          <w:rFonts w:hint="eastAsia"/>
        </w:rPr>
      </w:pPr>
      <w:r>
        <w:t>Ring explorer.</w:t>
      </w:r>
    </w:p>
    <w:p w14:paraId="26CB5C57" w14:textId="77777777" w:rsidR="00451AF5" w:rsidRDefault="00000000">
      <w:pPr>
        <w:pStyle w:val="ListBullet"/>
        <w:rPr>
          <w:rFonts w:hint="eastAsia"/>
        </w:rPr>
      </w:pPr>
      <w:r>
        <w:t>Case management.</w:t>
      </w:r>
    </w:p>
    <w:p w14:paraId="62A2464D" w14:textId="77777777" w:rsidR="00451AF5" w:rsidRDefault="00000000">
      <w:pPr>
        <w:pStyle w:val="ListBullet"/>
        <w:rPr>
          <w:rFonts w:hint="eastAsia"/>
        </w:rPr>
      </w:pPr>
      <w:r>
        <w:t>Risk analytics.</w:t>
      </w:r>
    </w:p>
    <w:p w14:paraId="066FE9DE" w14:textId="77777777" w:rsidR="00451AF5" w:rsidRDefault="00000000">
      <w:pPr>
        <w:pStyle w:val="ListBullet"/>
        <w:rPr>
          <w:rFonts w:hint="eastAsia"/>
        </w:rPr>
      </w:pPr>
      <w:r>
        <w:t>Loading/error states.</w:t>
      </w:r>
    </w:p>
    <w:p w14:paraId="0E6BA0B9" w14:textId="77777777" w:rsidR="00451AF5" w:rsidRDefault="00000000">
      <w:pPr>
        <w:pStyle w:val="ListBullet"/>
        <w:rPr>
          <w:rFonts w:hint="eastAsia"/>
        </w:rPr>
      </w:pPr>
      <w:r>
        <w:t>Seed a beautiful demo scenario.</w:t>
      </w:r>
    </w:p>
    <w:p w14:paraId="5201A017" w14:textId="77777777" w:rsidR="00451AF5" w:rsidRDefault="00000000">
      <w:pPr>
        <w:pStyle w:val="Heading2"/>
      </w:pPr>
      <w:r>
        <w:t>Day 7 — Demo + Hardening</w:t>
      </w:r>
    </w:p>
    <w:p w14:paraId="236765C1" w14:textId="77777777" w:rsidR="00451AF5" w:rsidRDefault="00000000">
      <w:pPr>
        <w:pStyle w:val="ListBullet"/>
        <w:rPr>
          <w:rFonts w:hint="eastAsia"/>
        </w:rPr>
      </w:pPr>
      <w:r>
        <w:t>Run end-to-end tests.</w:t>
      </w:r>
    </w:p>
    <w:p w14:paraId="50B756F5" w14:textId="77777777" w:rsidR="00451AF5" w:rsidRDefault="00000000">
      <w:pPr>
        <w:pStyle w:val="ListBullet"/>
        <w:rPr>
          <w:rFonts w:hint="eastAsia"/>
        </w:rPr>
      </w:pPr>
      <w:r>
        <w:t>Test webhook failure/retry paths.</w:t>
      </w:r>
    </w:p>
    <w:p w14:paraId="248FD789" w14:textId="77777777" w:rsidR="00451AF5" w:rsidRDefault="00000000">
      <w:pPr>
        <w:pStyle w:val="ListBullet"/>
        <w:rPr>
          <w:rFonts w:hint="eastAsia"/>
        </w:rPr>
      </w:pPr>
      <w:r>
        <w:t>Remove secrets from repo.</w:t>
      </w:r>
    </w:p>
    <w:p w14:paraId="3D4C7724" w14:textId="77777777" w:rsidR="00451AF5" w:rsidRDefault="00000000">
      <w:pPr>
        <w:pStyle w:val="ListBullet"/>
        <w:rPr>
          <w:rFonts w:hint="eastAsia"/>
        </w:rPr>
      </w:pPr>
      <w:r>
        <w:t>Add audit logs.</w:t>
      </w:r>
    </w:p>
    <w:p w14:paraId="398367C9" w14:textId="77777777" w:rsidR="00451AF5" w:rsidRDefault="00000000">
      <w:pPr>
        <w:pStyle w:val="ListBullet"/>
        <w:rPr>
          <w:rFonts w:hint="eastAsia"/>
        </w:rPr>
      </w:pPr>
      <w:r>
        <w:t>Record backup demo video.</w:t>
      </w:r>
    </w:p>
    <w:p w14:paraId="01315D58" w14:textId="77777777" w:rsidR="00451AF5" w:rsidRDefault="00000000">
      <w:pPr>
        <w:pStyle w:val="ListBullet"/>
        <w:rPr>
          <w:rFonts w:hint="eastAsia"/>
        </w:rPr>
      </w:pPr>
      <w:r>
        <w:t>Prepare 2-minute pitch and judge Q&amp;A.</w:t>
      </w:r>
    </w:p>
    <w:p w14:paraId="5DD6ABD8" w14:textId="77777777" w:rsidR="00451AF5" w:rsidRDefault="00000000">
      <w:pPr>
        <w:pStyle w:val="Heading1"/>
      </w:pPr>
      <w:r>
        <w:t>20. The Winning Demo Scenario</w:t>
      </w:r>
    </w:p>
    <w:p w14:paraId="0F8B6420" w14:textId="77777777" w:rsidR="00451AF5" w:rsidRDefault="00000000">
      <w:pPr>
        <w:rPr>
          <w:rFonts w:hint="eastAsia"/>
        </w:rPr>
      </w:pPr>
      <w:r>
        <w:t>Do not demo 20 random transactions. Build one story that starts normal, shows the attack forming, and ends with the agent finding the ring.</w:t>
      </w:r>
    </w:p>
    <w:p w14:paraId="718CD8B8" w14:textId="77777777" w:rsidR="00451AF5" w:rsidRDefault="00000000">
      <w:pPr>
        <w:pStyle w:val="NoSpacing"/>
      </w:pPr>
      <w:r>
        <w:rPr>
          <w:rFonts w:ascii="Consolas" w:hAnsi="Consolas"/>
          <w:sz w:val="17"/>
        </w:rPr>
        <w:lastRenderedPageBreak/>
        <w:t>00:00  Dashboard is normal</w:t>
      </w:r>
      <w:r>
        <w:rPr>
          <w:rFonts w:ascii="Consolas" w:hAnsi="Consolas"/>
          <w:sz w:val="17"/>
        </w:rPr>
        <w:br/>
        <w:t>00:15  3 suspicious transactions arrive</w:t>
      </w:r>
      <w:r>
        <w:rPr>
          <w:rFonts w:ascii="Consolas" w:hAnsi="Consolas"/>
          <w:sz w:val="17"/>
        </w:rPr>
        <w:br/>
        <w:t>00:25  Risk engine flags them individually</w:t>
      </w:r>
      <w:r>
        <w:rPr>
          <w:rFonts w:ascii="Consolas" w:hAnsi="Consolas"/>
          <w:sz w:val="17"/>
        </w:rPr>
        <w:br/>
        <w:t>00:35  Graph reveals they share a device + IP + payment token</w:t>
      </w:r>
      <w:r>
        <w:rPr>
          <w:rFonts w:ascii="Consolas" w:hAnsi="Consolas"/>
          <w:sz w:val="17"/>
        </w:rPr>
        <w:br/>
        <w:t>00:45  Cluster grows to 37 customers</w:t>
      </w:r>
      <w:r>
        <w:rPr>
          <w:rFonts w:ascii="Consolas" w:hAnsi="Consolas"/>
          <w:sz w:val="17"/>
        </w:rPr>
        <w:br/>
        <w:t>01:00  Agent launches investigation</w:t>
      </w:r>
      <w:r>
        <w:rPr>
          <w:rFonts w:ascii="Consolas" w:hAnsi="Consolas"/>
          <w:sz w:val="17"/>
        </w:rPr>
        <w:br/>
        <w:t>01:15  Agent reports:</w:t>
      </w:r>
      <w:r>
        <w:rPr>
          <w:rFonts w:ascii="Consolas" w:hAnsi="Consolas"/>
          <w:sz w:val="17"/>
        </w:rPr>
        <w:br/>
        <w:t xml:space="preserve">       - 37 accounts</w:t>
      </w:r>
      <w:r>
        <w:rPr>
          <w:rFonts w:ascii="Consolas" w:hAnsi="Consolas"/>
          <w:sz w:val="17"/>
        </w:rPr>
        <w:br/>
        <w:t xml:space="preserve">       - 5 devices</w:t>
      </w:r>
      <w:r>
        <w:rPr>
          <w:rFonts w:ascii="Consolas" w:hAnsi="Consolas"/>
          <w:sz w:val="17"/>
        </w:rPr>
        <w:br/>
        <w:t xml:space="preserve">       - 2 payment tokens</w:t>
      </w:r>
      <w:r>
        <w:rPr>
          <w:rFonts w:ascii="Consolas" w:hAnsi="Consolas"/>
          <w:sz w:val="17"/>
        </w:rPr>
        <w:br/>
        <w:t xml:space="preserve">       - ₹8.7L attempted volume</w:t>
      </w:r>
      <w:r>
        <w:rPr>
          <w:rFonts w:ascii="Consolas" w:hAnsi="Consolas"/>
          <w:sz w:val="17"/>
        </w:rPr>
        <w:br/>
        <w:t xml:space="preserve">       - 4 previously risky entities</w:t>
      </w:r>
      <w:r>
        <w:rPr>
          <w:rFonts w:ascii="Consolas" w:hAnsi="Consolas"/>
          <w:sz w:val="17"/>
        </w:rPr>
        <w:br/>
        <w:t>01:30  Agent compares allow vs step-up vs review</w:t>
      </w:r>
      <w:r>
        <w:rPr>
          <w:rFonts w:ascii="Consolas" w:hAnsi="Consolas"/>
          <w:sz w:val="17"/>
        </w:rPr>
        <w:br/>
        <w:t>01:45  Recommends step-up/review because broad blocking risks</w:t>
      </w:r>
      <w:r>
        <w:rPr>
          <w:rFonts w:ascii="Consolas" w:hAnsi="Consolas"/>
          <w:sz w:val="17"/>
        </w:rPr>
        <w:br/>
        <w:t xml:space="preserve">       legitimate customers</w:t>
      </w:r>
      <w:r>
        <w:rPr>
          <w:rFonts w:ascii="Consolas" w:hAnsi="Consolas"/>
          <w:sz w:val="17"/>
        </w:rPr>
        <w:br/>
        <w:t>01:55  Analyst approves</w:t>
      </w:r>
      <w:r>
        <w:rPr>
          <w:rFonts w:ascii="Consolas" w:hAnsi="Consolas"/>
          <w:sz w:val="17"/>
        </w:rPr>
        <w:br/>
        <w:t>02:00  Audit record appears + impact metric updates</w:t>
      </w:r>
      <w:r>
        <w:rPr>
          <w:rFonts w:ascii="Consolas" w:hAnsi="Consolas"/>
          <w:sz w:val="17"/>
        </w:rPr>
        <w:br/>
      </w:r>
    </w:p>
    <w:p w14:paraId="4362F46B" w14:textId="77777777" w:rsidR="00451AF5" w:rsidRDefault="00000000">
      <w:pPr>
        <w:pStyle w:val="Heading2"/>
      </w:pPr>
      <w:r>
        <w:t>Demo narration</w:t>
      </w:r>
    </w:p>
    <w:p w14:paraId="4647842A" w14:textId="0CEA06E1" w:rsidR="00451AF5" w:rsidRDefault="00000000">
      <w:pPr>
        <w:rPr>
          <w:rFonts w:hint="eastAsia"/>
        </w:rPr>
      </w:pPr>
      <w:r>
        <w:t xml:space="preserve">“A traditional system sees three risky transactions. </w:t>
      </w:r>
      <w:proofErr w:type="spellStart"/>
      <w:r w:rsidR="004A773E">
        <w:t>FraudLens</w:t>
      </w:r>
      <w:proofErr w:type="spellEnd"/>
      <w:r>
        <w:t xml:space="preserve"> asks a different question: are these transactions connected? Within seconds the graph exposes a coordinated ring. The investigation agent gathers evidence, quantifies the money at risk, tests the competing explanations and recommends the least-destructive action. Every claim is backed by a tool result and every decision is audited.”</w:t>
      </w:r>
    </w:p>
    <w:p w14:paraId="40A60A30" w14:textId="77777777" w:rsidR="00451AF5" w:rsidRDefault="00000000">
      <w:pPr>
        <w:pStyle w:val="Heading1"/>
      </w:pPr>
      <w:r>
        <w:t>21. Metrics Judges Should See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AF5" w14:paraId="284FE8BD" w14:textId="77777777">
        <w:tc>
          <w:tcPr>
            <w:tcW w:w="4320" w:type="dxa"/>
            <w:shd w:val="clear" w:color="auto" w:fill="D9EAF7"/>
          </w:tcPr>
          <w:p w14:paraId="3CE19F7D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4320" w:type="dxa"/>
            <w:shd w:val="clear" w:color="auto" w:fill="D9EAF7"/>
          </w:tcPr>
          <w:p w14:paraId="36B06643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</w:tr>
      <w:tr w:rsidR="00451AF5" w14:paraId="394B6CF3" w14:textId="77777777">
        <w:tc>
          <w:tcPr>
            <w:tcW w:w="4320" w:type="dxa"/>
          </w:tcPr>
          <w:p w14:paraId="1CA070A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Transaction model</w:t>
            </w:r>
          </w:p>
        </w:tc>
        <w:tc>
          <w:tcPr>
            <w:tcW w:w="4320" w:type="dxa"/>
          </w:tcPr>
          <w:p w14:paraId="520F8AC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PR-AUC, precision, recall, recall@review-budget</w:t>
            </w:r>
          </w:p>
        </w:tc>
      </w:tr>
      <w:tr w:rsidR="00451AF5" w14:paraId="76167B46" w14:textId="77777777">
        <w:tc>
          <w:tcPr>
            <w:tcW w:w="4320" w:type="dxa"/>
          </w:tcPr>
          <w:p w14:paraId="1D9F87C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Ring detection</w:t>
            </w:r>
          </w:p>
        </w:tc>
        <w:tc>
          <w:tcPr>
            <w:tcW w:w="4320" w:type="dxa"/>
          </w:tcPr>
          <w:p w14:paraId="0C28036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ring recall, time-to-detect, cluster purity</w:t>
            </w:r>
          </w:p>
        </w:tc>
      </w:tr>
      <w:tr w:rsidR="00451AF5" w14:paraId="774400F9" w14:textId="77777777">
        <w:tc>
          <w:tcPr>
            <w:tcW w:w="4320" w:type="dxa"/>
          </w:tcPr>
          <w:p w14:paraId="578420D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Business</w:t>
            </w:r>
          </w:p>
        </w:tc>
        <w:tc>
          <w:tcPr>
            <w:tcW w:w="4320" w:type="dxa"/>
          </w:tcPr>
          <w:p w14:paraId="02EDC8FB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₹ fraud value detected, ₹ expected loss avoided</w:t>
            </w:r>
          </w:p>
        </w:tc>
      </w:tr>
      <w:tr w:rsidR="00451AF5" w14:paraId="15995DB5" w14:textId="77777777">
        <w:tc>
          <w:tcPr>
            <w:tcW w:w="4320" w:type="dxa"/>
          </w:tcPr>
          <w:p w14:paraId="06E64EB8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4320" w:type="dxa"/>
          </w:tcPr>
          <w:p w14:paraId="4C668F6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average investigation time, analyst workload reduction</w:t>
            </w:r>
          </w:p>
        </w:tc>
      </w:tr>
      <w:tr w:rsidR="00451AF5" w14:paraId="382E382D" w14:textId="77777777">
        <w:tc>
          <w:tcPr>
            <w:tcW w:w="4320" w:type="dxa"/>
          </w:tcPr>
          <w:p w14:paraId="37ACAE1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Safety</w:t>
            </w:r>
          </w:p>
        </w:tc>
        <w:tc>
          <w:tcPr>
            <w:tcW w:w="4320" w:type="dxa"/>
          </w:tcPr>
          <w:p w14:paraId="769E7653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false-positive rate, approval rate, audit completeness</w:t>
            </w:r>
          </w:p>
        </w:tc>
      </w:tr>
    </w:tbl>
    <w:p w14:paraId="602DF116" w14:textId="77777777" w:rsidR="00451AF5" w:rsidRDefault="00000000">
      <w:pPr>
        <w:pStyle w:val="Heading1"/>
      </w:pPr>
      <w:r>
        <w:t>22. Safety, Security and Guardrails</w:t>
      </w:r>
    </w:p>
    <w:p w14:paraId="5D86B18E" w14:textId="77777777" w:rsidR="00451AF5" w:rsidRDefault="00000000">
      <w:pPr>
        <w:pStyle w:val="ListBullet"/>
        <w:rPr>
          <w:rFonts w:hint="eastAsia"/>
        </w:rPr>
      </w:pPr>
      <w:r>
        <w:t>Treat model output as a recommendation, not unquestionable truth.</w:t>
      </w:r>
    </w:p>
    <w:p w14:paraId="13568941" w14:textId="77777777" w:rsidR="00451AF5" w:rsidRDefault="00000000">
      <w:pPr>
        <w:pStyle w:val="ListBullet"/>
        <w:rPr>
          <w:rFonts w:hint="eastAsia"/>
        </w:rPr>
      </w:pPr>
      <w:r>
        <w:t>Require human approval for high-impact actions.</w:t>
      </w:r>
    </w:p>
    <w:p w14:paraId="79DC2EF8" w14:textId="77777777" w:rsidR="00451AF5" w:rsidRDefault="00000000">
      <w:pPr>
        <w:pStyle w:val="ListBullet"/>
        <w:rPr>
          <w:rFonts w:hint="eastAsia"/>
        </w:rPr>
      </w:pPr>
      <w:r>
        <w:t>Use least-privilege tool permissions.</w:t>
      </w:r>
    </w:p>
    <w:p w14:paraId="0F02CE51" w14:textId="77777777" w:rsidR="00451AF5" w:rsidRDefault="00000000">
      <w:pPr>
        <w:pStyle w:val="ListBullet"/>
        <w:rPr>
          <w:rFonts w:hint="eastAsia"/>
        </w:rPr>
      </w:pPr>
      <w:r>
        <w:t>Separate read-only investigation tools from action tools.</w:t>
      </w:r>
    </w:p>
    <w:p w14:paraId="79B1B464" w14:textId="77777777" w:rsidR="00451AF5" w:rsidRDefault="00000000">
      <w:pPr>
        <w:pStyle w:val="ListBullet"/>
        <w:rPr>
          <w:rFonts w:hint="eastAsia"/>
        </w:rPr>
      </w:pPr>
      <w:r>
        <w:t>Validate every tool input/output with Pydantic schemas.</w:t>
      </w:r>
    </w:p>
    <w:p w14:paraId="31625EA9" w14:textId="77777777" w:rsidR="00451AF5" w:rsidRDefault="00000000">
      <w:pPr>
        <w:pStyle w:val="ListBullet"/>
        <w:rPr>
          <w:rFonts w:hint="eastAsia"/>
        </w:rPr>
      </w:pPr>
      <w:r>
        <w:t>Log agent tool calls and decisions.</w:t>
      </w:r>
    </w:p>
    <w:p w14:paraId="25D63677" w14:textId="77777777" w:rsidR="00451AF5" w:rsidRDefault="00000000">
      <w:pPr>
        <w:pStyle w:val="ListBullet"/>
        <w:rPr>
          <w:rFonts w:hint="eastAsia"/>
        </w:rPr>
      </w:pPr>
      <w:r>
        <w:t>Never expose secrets or raw sensitive payment information to the LLM.</w:t>
      </w:r>
    </w:p>
    <w:p w14:paraId="25F42822" w14:textId="77777777" w:rsidR="00451AF5" w:rsidRDefault="00000000">
      <w:pPr>
        <w:pStyle w:val="ListBullet"/>
        <w:rPr>
          <w:rFonts w:hint="eastAsia"/>
        </w:rPr>
      </w:pPr>
      <w:r>
        <w:t>Hash/tokenize identifiers used in the graph.</w:t>
      </w:r>
    </w:p>
    <w:p w14:paraId="22B45CF8" w14:textId="77777777" w:rsidR="00451AF5" w:rsidRDefault="00000000">
      <w:pPr>
        <w:pStyle w:val="ListBullet"/>
        <w:rPr>
          <w:rFonts w:hint="eastAsia"/>
        </w:rPr>
      </w:pPr>
      <w:r>
        <w:lastRenderedPageBreak/>
        <w:t>Use synthetic data for the demo.</w:t>
      </w:r>
    </w:p>
    <w:p w14:paraId="7C5F6DE8" w14:textId="77777777" w:rsidR="00451AF5" w:rsidRDefault="00000000">
      <w:pPr>
        <w:pStyle w:val="ListBullet"/>
        <w:rPr>
          <w:rFonts w:hint="eastAsia"/>
        </w:rPr>
      </w:pPr>
      <w:r>
        <w:t>Make uncertainty explicit: facts, hypotheses and recommendations should be distinct.</w:t>
      </w:r>
    </w:p>
    <w:p w14:paraId="740858FC" w14:textId="77777777" w:rsidR="00451AF5" w:rsidRDefault="00000000">
      <w:pPr>
        <w:pStyle w:val="ListBullet"/>
        <w:rPr>
          <w:rFonts w:hint="eastAsia"/>
        </w:rPr>
      </w:pPr>
      <w:r>
        <w:t>Implement idempotency for webhook/event processing.</w:t>
      </w:r>
    </w:p>
    <w:p w14:paraId="7F4AB78D" w14:textId="77777777" w:rsidR="00451AF5" w:rsidRDefault="00000000">
      <w:pPr>
        <w:pStyle w:val="ListBullet"/>
        <w:rPr>
          <w:rFonts w:hint="eastAsia"/>
        </w:rPr>
      </w:pPr>
      <w:r>
        <w:t>Keep an immutable or append-only audit trail for decisions.</w:t>
      </w:r>
    </w:p>
    <w:p w14:paraId="70708DBD" w14:textId="77777777" w:rsidR="00451AF5" w:rsidRDefault="00000000">
      <w:pPr>
        <w:pStyle w:val="Heading1"/>
      </w:pPr>
      <w:r>
        <w:t>23. Testing Strategy</w:t>
      </w:r>
    </w:p>
    <w:p w14:paraId="28FA6CB2" w14:textId="77777777" w:rsidR="00451AF5" w:rsidRDefault="00000000">
      <w:pPr>
        <w:pStyle w:val="ListBullet"/>
        <w:rPr>
          <w:rFonts w:hint="eastAsia"/>
        </w:rPr>
      </w:pPr>
      <w:r>
        <w:t>Unit test feature calculations.</w:t>
      </w:r>
    </w:p>
    <w:p w14:paraId="2A28A4D5" w14:textId="77777777" w:rsidR="00451AF5" w:rsidRDefault="00000000">
      <w:pPr>
        <w:pStyle w:val="ListBullet"/>
        <w:rPr>
          <w:rFonts w:hint="eastAsia"/>
        </w:rPr>
      </w:pPr>
      <w:r>
        <w:t>Unit test graph relationship creation.</w:t>
      </w:r>
    </w:p>
    <w:p w14:paraId="744853BF" w14:textId="77777777" w:rsidR="00451AF5" w:rsidRDefault="00000000">
      <w:pPr>
        <w:pStyle w:val="ListBullet"/>
        <w:rPr>
          <w:rFonts w:hint="eastAsia"/>
        </w:rPr>
      </w:pPr>
      <w:r>
        <w:t>Test known synthetic fraud rings are discovered.</w:t>
      </w:r>
    </w:p>
    <w:p w14:paraId="15C1B476" w14:textId="77777777" w:rsidR="00451AF5" w:rsidRDefault="00000000">
      <w:pPr>
        <w:pStyle w:val="ListBullet"/>
        <w:rPr>
          <w:rFonts w:hint="eastAsia"/>
        </w:rPr>
      </w:pPr>
      <w:r>
        <w:t>Test normal users with shared infrastructure do not automatically become critical.</w:t>
      </w:r>
    </w:p>
    <w:p w14:paraId="4334BFE6" w14:textId="77777777" w:rsidR="00451AF5" w:rsidRDefault="00000000">
      <w:pPr>
        <w:pStyle w:val="ListBullet"/>
        <w:rPr>
          <w:rFonts w:hint="eastAsia"/>
        </w:rPr>
      </w:pPr>
      <w:r>
        <w:t>Replay the same webhook and verify idempotency.</w:t>
      </w:r>
    </w:p>
    <w:p w14:paraId="59B2BAC3" w14:textId="77777777" w:rsidR="00451AF5" w:rsidRDefault="00000000">
      <w:pPr>
        <w:pStyle w:val="ListBullet"/>
        <w:rPr>
          <w:rFonts w:hint="eastAsia"/>
        </w:rPr>
      </w:pPr>
      <w:r>
        <w:t>Test invalid webhook signatures.</w:t>
      </w:r>
    </w:p>
    <w:p w14:paraId="38B3AD5F" w14:textId="77777777" w:rsidR="00451AF5" w:rsidRDefault="00000000">
      <w:pPr>
        <w:pStyle w:val="ListBullet"/>
        <w:rPr>
          <w:rFonts w:hint="eastAsia"/>
        </w:rPr>
      </w:pPr>
      <w:r>
        <w:t>Test agent behavior when a tool fails.</w:t>
      </w:r>
    </w:p>
    <w:p w14:paraId="600EE9E1" w14:textId="77777777" w:rsidR="00451AF5" w:rsidRDefault="00000000">
      <w:pPr>
        <w:pStyle w:val="ListBullet"/>
        <w:rPr>
          <w:rFonts w:hint="eastAsia"/>
        </w:rPr>
      </w:pPr>
      <w:r>
        <w:t>Test agent cannot execute an action without approval.</w:t>
      </w:r>
    </w:p>
    <w:p w14:paraId="372F4ACF" w14:textId="77777777" w:rsidR="00451AF5" w:rsidRDefault="00000000">
      <w:pPr>
        <w:pStyle w:val="ListBullet"/>
        <w:rPr>
          <w:rFonts w:hint="eastAsia"/>
        </w:rPr>
      </w:pPr>
      <w:r>
        <w:t>End-to-end test: event → score → graph → case → recommendation → audit.</w:t>
      </w:r>
    </w:p>
    <w:p w14:paraId="2C55BA85" w14:textId="77777777" w:rsidR="00451AF5" w:rsidRDefault="00000000">
      <w:pPr>
        <w:pStyle w:val="ListBullet"/>
        <w:rPr>
          <w:rFonts w:hint="eastAsia"/>
        </w:rPr>
      </w:pPr>
      <w:r>
        <w:t>Load test event ingestion with at least a few hundred events per second locally if time allows.</w:t>
      </w:r>
    </w:p>
    <w:p w14:paraId="6FE1598E" w14:textId="77777777" w:rsidR="00451AF5" w:rsidRDefault="00000000">
      <w:pPr>
        <w:pStyle w:val="Heading1"/>
      </w:pPr>
      <w:r>
        <w:t>24. What NOT to Build</w:t>
      </w:r>
    </w:p>
    <w:p w14:paraId="3335833D" w14:textId="77777777" w:rsidR="00451AF5" w:rsidRDefault="00000000">
      <w:pPr>
        <w:pStyle w:val="ListBullet"/>
        <w:rPr>
          <w:rFonts w:hint="eastAsia"/>
        </w:rPr>
      </w:pPr>
      <w:r>
        <w:t>A generic chatbot over a payment database.</w:t>
      </w:r>
    </w:p>
    <w:p w14:paraId="26F88F4E" w14:textId="77777777" w:rsidR="00451AF5" w:rsidRDefault="00000000">
      <w:pPr>
        <w:pStyle w:val="ListBullet"/>
        <w:rPr>
          <w:rFonts w:hint="eastAsia"/>
        </w:rPr>
      </w:pPr>
      <w:r>
        <w:t>Only a fraud-score dashboard.</w:t>
      </w:r>
    </w:p>
    <w:p w14:paraId="289E7C81" w14:textId="77777777" w:rsidR="00451AF5" w:rsidRDefault="00000000">
      <w:pPr>
        <w:pStyle w:val="ListBullet"/>
        <w:rPr>
          <w:rFonts w:hint="eastAsia"/>
        </w:rPr>
      </w:pPr>
      <w:r>
        <w:t>A fake 'AI' button that generates a paragraph.</w:t>
      </w:r>
    </w:p>
    <w:p w14:paraId="631B1A2E" w14:textId="77777777" w:rsidR="00451AF5" w:rsidRDefault="00000000">
      <w:pPr>
        <w:pStyle w:val="ListBullet"/>
        <w:rPr>
          <w:rFonts w:hint="eastAsia"/>
        </w:rPr>
      </w:pPr>
      <w:r>
        <w:t>A GNN before you have a working graph and baseline.</w:t>
      </w:r>
    </w:p>
    <w:p w14:paraId="21C85531" w14:textId="77777777" w:rsidR="00451AF5" w:rsidRDefault="00000000">
      <w:pPr>
        <w:pStyle w:val="ListBullet"/>
        <w:rPr>
          <w:rFonts w:hint="eastAsia"/>
        </w:rPr>
      </w:pPr>
      <w:r>
        <w:t>A complex microservice architecture with no product value.</w:t>
      </w:r>
    </w:p>
    <w:p w14:paraId="1D7903A8" w14:textId="77777777" w:rsidR="00451AF5" w:rsidRDefault="00000000">
      <w:pPr>
        <w:pStyle w:val="ListBullet"/>
        <w:rPr>
          <w:rFonts w:hint="eastAsia"/>
        </w:rPr>
      </w:pPr>
      <w:r>
        <w:t>A production claim that you can block Razorpay transactions if your integration cannot actually do so.</w:t>
      </w:r>
    </w:p>
    <w:p w14:paraId="468E091D" w14:textId="77777777" w:rsidR="00451AF5" w:rsidRDefault="00000000">
      <w:pPr>
        <w:pStyle w:val="ListBullet"/>
        <w:rPr>
          <w:rFonts w:hint="eastAsia"/>
        </w:rPr>
      </w:pPr>
      <w:r>
        <w:t>A giant feature list that cannot be demonstrated end-to-end.</w:t>
      </w:r>
    </w:p>
    <w:p w14:paraId="52008982" w14:textId="77777777" w:rsidR="00451AF5" w:rsidRDefault="00000000">
      <w:pPr>
        <w:pStyle w:val="Heading1"/>
      </w:pPr>
      <w:r>
        <w:t>25. Why This Can Stand Out</w:t>
      </w:r>
    </w:p>
    <w:p w14:paraId="79A8103F" w14:textId="77777777" w:rsidR="00451AF5" w:rsidRDefault="00000000">
      <w:pPr>
        <w:pStyle w:val="ListBullet"/>
        <w:rPr>
          <w:rFonts w:hint="eastAsia"/>
        </w:rPr>
      </w:pPr>
      <w:r>
        <w:t>Transaction-level ML is table stakes; coordinated fraud-ring discovery is the product differentiator.</w:t>
      </w:r>
    </w:p>
    <w:p w14:paraId="3F8440CA" w14:textId="77777777" w:rsidR="00451AF5" w:rsidRDefault="00000000">
      <w:pPr>
        <w:pStyle w:val="ListBullet"/>
        <w:rPr>
          <w:rFonts w:hint="eastAsia"/>
        </w:rPr>
      </w:pPr>
      <w:r>
        <w:t>Graph + ML + agent gives three complementary intelligence layers.</w:t>
      </w:r>
    </w:p>
    <w:p w14:paraId="4FB6619E" w14:textId="77777777" w:rsidR="00451AF5" w:rsidRDefault="00000000">
      <w:pPr>
        <w:pStyle w:val="ListBullet"/>
        <w:rPr>
          <w:rFonts w:hint="eastAsia"/>
        </w:rPr>
      </w:pPr>
      <w:r>
        <w:t>The agent does investigation rather than merely conversation.</w:t>
      </w:r>
    </w:p>
    <w:p w14:paraId="22CBDB3E" w14:textId="77777777" w:rsidR="00451AF5" w:rsidRDefault="00000000">
      <w:pPr>
        <w:pStyle w:val="ListBullet"/>
        <w:rPr>
          <w:rFonts w:hint="eastAsia"/>
        </w:rPr>
      </w:pPr>
      <w:r>
        <w:t>The dashboard makes the graph and evidence visually understandable.</w:t>
      </w:r>
    </w:p>
    <w:p w14:paraId="01A6A222" w14:textId="77777777" w:rsidR="00451AF5" w:rsidRDefault="00000000">
      <w:pPr>
        <w:pStyle w:val="ListBullet"/>
        <w:rPr>
          <w:rFonts w:hint="eastAsia"/>
        </w:rPr>
      </w:pPr>
      <w:r>
        <w:t>Financial impact turns technical detection into a business story.</w:t>
      </w:r>
    </w:p>
    <w:p w14:paraId="70A6A633" w14:textId="77777777" w:rsidR="00451AF5" w:rsidRDefault="00000000">
      <w:pPr>
        <w:pStyle w:val="ListBullet"/>
        <w:rPr>
          <w:rFonts w:hint="eastAsia"/>
        </w:rPr>
      </w:pPr>
      <w:r>
        <w:t>Human-in-the-loop controls make the system credible for financial operations.</w:t>
      </w:r>
    </w:p>
    <w:p w14:paraId="4442E70B" w14:textId="77777777" w:rsidR="00451AF5" w:rsidRDefault="00000000">
      <w:pPr>
        <w:pStyle w:val="Heading1"/>
      </w:pPr>
      <w:r>
        <w:t>26. Future Production Roadmap</w:t>
      </w:r>
    </w:p>
    <w:p w14:paraId="55A66165" w14:textId="77777777" w:rsidR="00451AF5" w:rsidRDefault="00000000">
      <w:pPr>
        <w:pStyle w:val="ListBullet"/>
        <w:rPr>
          <w:rFonts w:hint="eastAsia"/>
        </w:rPr>
      </w:pPr>
      <w:r>
        <w:t>Streaming infrastructure for high-volume events.</w:t>
      </w:r>
    </w:p>
    <w:p w14:paraId="6AF335B5" w14:textId="77777777" w:rsidR="00451AF5" w:rsidRDefault="00000000">
      <w:pPr>
        <w:pStyle w:val="ListBullet"/>
        <w:rPr>
          <w:rFonts w:hint="eastAsia"/>
        </w:rPr>
      </w:pPr>
      <w:r>
        <w:t>Feature store and online/offline feature parity.</w:t>
      </w:r>
    </w:p>
    <w:p w14:paraId="0F604EAD" w14:textId="77777777" w:rsidR="00451AF5" w:rsidRDefault="00000000">
      <w:pPr>
        <w:pStyle w:val="ListBullet"/>
        <w:rPr>
          <w:rFonts w:hint="eastAsia"/>
        </w:rPr>
      </w:pPr>
      <w:r>
        <w:t>Graph embeddings and learned relationship risk.</w:t>
      </w:r>
    </w:p>
    <w:p w14:paraId="7CB7084E" w14:textId="77777777" w:rsidR="00451AF5" w:rsidRDefault="00000000">
      <w:pPr>
        <w:pStyle w:val="ListBullet"/>
        <w:rPr>
          <w:rFonts w:hint="eastAsia"/>
        </w:rPr>
      </w:pPr>
      <w:r>
        <w:lastRenderedPageBreak/>
        <w:t>Model drift monitoring.</w:t>
      </w:r>
    </w:p>
    <w:p w14:paraId="14C680CA" w14:textId="77777777" w:rsidR="00451AF5" w:rsidRDefault="00000000">
      <w:pPr>
        <w:pStyle w:val="ListBullet"/>
        <w:rPr>
          <w:rFonts w:hint="eastAsia"/>
        </w:rPr>
      </w:pPr>
      <w:r>
        <w:t>Analyst feedback loop and active learning.</w:t>
      </w:r>
    </w:p>
    <w:p w14:paraId="1E4780F4" w14:textId="77777777" w:rsidR="00451AF5" w:rsidRDefault="00000000">
      <w:pPr>
        <w:pStyle w:val="ListBullet"/>
        <w:rPr>
          <w:rFonts w:hint="eastAsia"/>
        </w:rPr>
      </w:pPr>
      <w:r>
        <w:t>Merchant-specific risk policies.</w:t>
      </w:r>
    </w:p>
    <w:p w14:paraId="382AD3A1" w14:textId="77777777" w:rsidR="00451AF5" w:rsidRDefault="00000000">
      <w:pPr>
        <w:pStyle w:val="ListBullet"/>
        <w:rPr>
          <w:rFonts w:hint="eastAsia"/>
        </w:rPr>
      </w:pPr>
      <w:r>
        <w:t>Cross-merchant intelligence with privacy controls.</w:t>
      </w:r>
    </w:p>
    <w:p w14:paraId="5E0589CC" w14:textId="77777777" w:rsidR="00451AF5" w:rsidRDefault="00000000">
      <w:pPr>
        <w:pStyle w:val="ListBullet"/>
        <w:rPr>
          <w:rFonts w:hint="eastAsia"/>
        </w:rPr>
      </w:pPr>
      <w:r>
        <w:t>Case management integrations.</w:t>
      </w:r>
    </w:p>
    <w:p w14:paraId="15844DCC" w14:textId="77777777" w:rsidR="00451AF5" w:rsidRDefault="00000000">
      <w:pPr>
        <w:pStyle w:val="ListBullet"/>
        <w:rPr>
          <w:rFonts w:hint="eastAsia"/>
        </w:rPr>
      </w:pPr>
      <w:r>
        <w:t>More payment and dispute signals.</w:t>
      </w:r>
    </w:p>
    <w:p w14:paraId="0FA95A29" w14:textId="77777777" w:rsidR="00451AF5" w:rsidRDefault="00000000">
      <w:pPr>
        <w:pStyle w:val="ListBullet"/>
        <w:rPr>
          <w:rFonts w:hint="eastAsia"/>
        </w:rPr>
      </w:pPr>
      <w:r>
        <w:t>Policy engine for controlled automated actions.</w:t>
      </w:r>
    </w:p>
    <w:p w14:paraId="6EF4A292" w14:textId="77777777" w:rsidR="00451AF5" w:rsidRDefault="00000000">
      <w:pPr>
        <w:pStyle w:val="Heading1"/>
      </w:pPr>
      <w:r>
        <w:t>27. Team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AF5" w14:paraId="36A738D2" w14:textId="77777777">
        <w:tc>
          <w:tcPr>
            <w:tcW w:w="4320" w:type="dxa"/>
            <w:shd w:val="clear" w:color="auto" w:fill="D9EAF7"/>
          </w:tcPr>
          <w:p w14:paraId="3A0DA669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4320" w:type="dxa"/>
            <w:shd w:val="clear" w:color="auto" w:fill="D9EAF7"/>
          </w:tcPr>
          <w:p w14:paraId="38B5EF39" w14:textId="77777777" w:rsidR="00451AF5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Ownership</w:t>
            </w:r>
          </w:p>
        </w:tc>
      </w:tr>
      <w:tr w:rsidR="00451AF5" w14:paraId="1B4C04C9" w14:textId="77777777">
        <w:tc>
          <w:tcPr>
            <w:tcW w:w="4320" w:type="dxa"/>
          </w:tcPr>
          <w:p w14:paraId="483BA555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Backend / Integration</w:t>
            </w:r>
          </w:p>
        </w:tc>
        <w:tc>
          <w:tcPr>
            <w:tcW w:w="4320" w:type="dxa"/>
          </w:tcPr>
          <w:p w14:paraId="33428DF0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FastAPI, webhooks, PostgreSQL, event pipeline</w:t>
            </w:r>
          </w:p>
        </w:tc>
      </w:tr>
      <w:tr w:rsidR="00451AF5" w14:paraId="7765F78A" w14:textId="77777777">
        <w:tc>
          <w:tcPr>
            <w:tcW w:w="4320" w:type="dxa"/>
          </w:tcPr>
          <w:p w14:paraId="4E604944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ML / Data</w:t>
            </w:r>
          </w:p>
        </w:tc>
        <w:tc>
          <w:tcPr>
            <w:tcW w:w="4320" w:type="dxa"/>
          </w:tcPr>
          <w:p w14:paraId="5EE7A30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synthetic data, feature engineering, model, SHAP, evaluation</w:t>
            </w:r>
          </w:p>
        </w:tc>
      </w:tr>
      <w:tr w:rsidR="00451AF5" w14:paraId="405F07FD" w14:textId="77777777">
        <w:tc>
          <w:tcPr>
            <w:tcW w:w="4320" w:type="dxa"/>
          </w:tcPr>
          <w:p w14:paraId="1DD66B96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Graph / Agent</w:t>
            </w:r>
          </w:p>
        </w:tc>
        <w:tc>
          <w:tcPr>
            <w:tcW w:w="4320" w:type="dxa"/>
          </w:tcPr>
          <w:p w14:paraId="45EA161C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Neo4j, graph algorithms, LangGraph tools and workflow</w:t>
            </w:r>
          </w:p>
        </w:tc>
      </w:tr>
      <w:tr w:rsidR="00451AF5" w14:paraId="6347502F" w14:textId="77777777">
        <w:tc>
          <w:tcPr>
            <w:tcW w:w="4320" w:type="dxa"/>
          </w:tcPr>
          <w:p w14:paraId="18C24A42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Frontend / Product</w:t>
            </w:r>
          </w:p>
        </w:tc>
        <w:tc>
          <w:tcPr>
            <w:tcW w:w="4320" w:type="dxa"/>
          </w:tcPr>
          <w:p w14:paraId="70A7752E" w14:textId="77777777" w:rsidR="00451AF5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dashboard, graph explorer, case UI, demo polish</w:t>
            </w:r>
          </w:p>
        </w:tc>
      </w:tr>
    </w:tbl>
    <w:p w14:paraId="41DBF942" w14:textId="77777777" w:rsidR="00451AF5" w:rsidRDefault="00000000">
      <w:pPr>
        <w:pStyle w:val="Heading1"/>
      </w:pPr>
      <w:r>
        <w:t>28. Exact First Build Checklist</w:t>
      </w:r>
    </w:p>
    <w:p w14:paraId="2EF63F2E" w14:textId="77777777" w:rsidR="00451AF5" w:rsidRDefault="00000000">
      <w:pPr>
        <w:pStyle w:val="ListNumber"/>
        <w:rPr>
          <w:rFonts w:hint="eastAsia"/>
        </w:rPr>
      </w:pPr>
      <w:r>
        <w:t>Create repository and Docker Compose.</w:t>
      </w:r>
    </w:p>
    <w:p w14:paraId="37E29842" w14:textId="77777777" w:rsidR="00451AF5" w:rsidRDefault="00000000">
      <w:pPr>
        <w:pStyle w:val="ListNumber"/>
        <w:rPr>
          <w:rFonts w:hint="eastAsia"/>
        </w:rPr>
      </w:pPr>
      <w:r>
        <w:t>Start PostgreSQL and Neo4j.</w:t>
      </w:r>
    </w:p>
    <w:p w14:paraId="0AF7FFEF" w14:textId="77777777" w:rsidR="00451AF5" w:rsidRDefault="00000000">
      <w:pPr>
        <w:pStyle w:val="ListNumber"/>
        <w:rPr>
          <w:rFonts w:hint="eastAsia"/>
        </w:rPr>
      </w:pPr>
      <w:r>
        <w:t>Create TransactionEvent Pydantic schema.</w:t>
      </w:r>
    </w:p>
    <w:p w14:paraId="67223323" w14:textId="77777777" w:rsidR="00451AF5" w:rsidRDefault="00000000">
      <w:pPr>
        <w:pStyle w:val="ListNumber"/>
        <w:rPr>
          <w:rFonts w:hint="eastAsia"/>
        </w:rPr>
      </w:pPr>
      <w:r>
        <w:t>Write synthetic transaction generator.</w:t>
      </w:r>
    </w:p>
    <w:p w14:paraId="2610B237" w14:textId="77777777" w:rsidR="00451AF5" w:rsidRDefault="00000000">
      <w:pPr>
        <w:pStyle w:val="ListNumber"/>
        <w:rPr>
          <w:rFonts w:hint="eastAsia"/>
        </w:rPr>
      </w:pPr>
      <w:r>
        <w:t>Inject five fraud-ring patterns.</w:t>
      </w:r>
    </w:p>
    <w:p w14:paraId="69919C0E" w14:textId="77777777" w:rsidR="00451AF5" w:rsidRDefault="00000000">
      <w:pPr>
        <w:pStyle w:val="ListNumber"/>
        <w:rPr>
          <w:rFonts w:hint="eastAsia"/>
        </w:rPr>
      </w:pPr>
      <w:r>
        <w:t>Create PostgreSQL transaction tables.</w:t>
      </w:r>
    </w:p>
    <w:p w14:paraId="121CA825" w14:textId="77777777" w:rsidR="00451AF5" w:rsidRDefault="00000000">
      <w:pPr>
        <w:pStyle w:val="ListNumber"/>
        <w:rPr>
          <w:rFonts w:hint="eastAsia"/>
        </w:rPr>
      </w:pPr>
      <w:r>
        <w:t>Create graph nodes/edges from each transaction.</w:t>
      </w:r>
    </w:p>
    <w:p w14:paraId="706B4BDC" w14:textId="77777777" w:rsidR="00451AF5" w:rsidRDefault="00000000">
      <w:pPr>
        <w:pStyle w:val="ListNumber"/>
        <w:rPr>
          <w:rFonts w:hint="eastAsia"/>
        </w:rPr>
      </w:pPr>
      <w:r>
        <w:t>Train baseline XGBoost model.</w:t>
      </w:r>
    </w:p>
    <w:p w14:paraId="5F4A2E81" w14:textId="77777777" w:rsidR="00451AF5" w:rsidRDefault="00000000">
      <w:pPr>
        <w:pStyle w:val="ListNumber"/>
        <w:rPr>
          <w:rFonts w:hint="eastAsia"/>
        </w:rPr>
      </w:pPr>
      <w:r>
        <w:t>Expose risk-scoring API.</w:t>
      </w:r>
    </w:p>
    <w:p w14:paraId="3BE7072B" w14:textId="77777777" w:rsidR="00451AF5" w:rsidRDefault="00000000">
      <w:pPr>
        <w:pStyle w:val="ListNumber"/>
        <w:rPr>
          <w:rFonts w:hint="eastAsia"/>
        </w:rPr>
      </w:pPr>
      <w:r>
        <w:t>Expose graph query API.</w:t>
      </w:r>
    </w:p>
    <w:p w14:paraId="290AE393" w14:textId="77777777" w:rsidR="00451AF5" w:rsidRDefault="00000000">
      <w:pPr>
        <w:pStyle w:val="ListNumber"/>
        <w:rPr>
          <w:rFonts w:hint="eastAsia"/>
        </w:rPr>
      </w:pPr>
      <w:r>
        <w:t>Create Next.js command center.</w:t>
      </w:r>
    </w:p>
    <w:p w14:paraId="21C947E9" w14:textId="77777777" w:rsidR="00451AF5" w:rsidRDefault="00000000">
      <w:pPr>
        <w:pStyle w:val="ListNumber"/>
        <w:rPr>
          <w:rFonts w:hint="eastAsia"/>
        </w:rPr>
      </w:pPr>
      <w:r>
        <w:t>Create ring explorer.</w:t>
      </w:r>
    </w:p>
    <w:p w14:paraId="41D87063" w14:textId="77777777" w:rsidR="00451AF5" w:rsidRDefault="00000000">
      <w:pPr>
        <w:pStyle w:val="ListNumber"/>
        <w:rPr>
          <w:rFonts w:hint="eastAsia"/>
        </w:rPr>
      </w:pPr>
      <w:r>
        <w:t>Implement LangGraph investigator.</w:t>
      </w:r>
    </w:p>
    <w:p w14:paraId="275C6F64" w14:textId="77777777" w:rsidR="00451AF5" w:rsidRDefault="00000000">
      <w:pPr>
        <w:pStyle w:val="ListNumber"/>
        <w:rPr>
          <w:rFonts w:hint="eastAsia"/>
        </w:rPr>
      </w:pPr>
      <w:r>
        <w:t>Implement read-only tools.</w:t>
      </w:r>
    </w:p>
    <w:p w14:paraId="202A189C" w14:textId="77777777" w:rsidR="00451AF5" w:rsidRDefault="00000000">
      <w:pPr>
        <w:pStyle w:val="ListNumber"/>
        <w:rPr>
          <w:rFonts w:hint="eastAsia"/>
        </w:rPr>
      </w:pPr>
      <w:r>
        <w:t>Add financial impact calculator.</w:t>
      </w:r>
    </w:p>
    <w:p w14:paraId="09FEE4E1" w14:textId="77777777" w:rsidR="00451AF5" w:rsidRDefault="00000000">
      <w:pPr>
        <w:pStyle w:val="ListNumber"/>
        <w:rPr>
          <w:rFonts w:hint="eastAsia"/>
        </w:rPr>
      </w:pPr>
      <w:r>
        <w:t>Add case + audit tables.</w:t>
      </w:r>
    </w:p>
    <w:p w14:paraId="129F34CD" w14:textId="77777777" w:rsidR="00451AF5" w:rsidRDefault="00000000">
      <w:pPr>
        <w:pStyle w:val="ListNumber"/>
        <w:rPr>
          <w:rFonts w:hint="eastAsia"/>
        </w:rPr>
      </w:pPr>
      <w:r>
        <w:t>Connect Razorpay Test Mode webhook.</w:t>
      </w:r>
    </w:p>
    <w:p w14:paraId="00B964A2" w14:textId="77777777" w:rsidR="00451AF5" w:rsidRDefault="00000000">
      <w:pPr>
        <w:pStyle w:val="ListNumber"/>
        <w:rPr>
          <w:rFonts w:hint="eastAsia"/>
        </w:rPr>
      </w:pPr>
      <w:r>
        <w:t>Add webhook signature validation.</w:t>
      </w:r>
    </w:p>
    <w:p w14:paraId="63564B41" w14:textId="77777777" w:rsidR="00451AF5" w:rsidRDefault="00000000">
      <w:pPr>
        <w:pStyle w:val="ListNumber"/>
        <w:rPr>
          <w:rFonts w:hint="eastAsia"/>
        </w:rPr>
      </w:pPr>
      <w:r>
        <w:t>Create live simulator button.</w:t>
      </w:r>
    </w:p>
    <w:p w14:paraId="0091E37F" w14:textId="77777777" w:rsidR="00451AF5" w:rsidRDefault="00000000">
      <w:pPr>
        <w:pStyle w:val="ListNumber"/>
        <w:rPr>
          <w:rFonts w:hint="eastAsia"/>
        </w:rPr>
      </w:pPr>
      <w:r>
        <w:t>Run end-to-end demo.</w:t>
      </w:r>
    </w:p>
    <w:p w14:paraId="77D126C5" w14:textId="77777777" w:rsidR="00451AF5" w:rsidRDefault="00000000">
      <w:pPr>
        <w:pStyle w:val="ListNumber"/>
        <w:rPr>
          <w:rFonts w:hint="eastAsia"/>
        </w:rPr>
      </w:pPr>
      <w:r>
        <w:t>Only then add advanced features.</w:t>
      </w:r>
    </w:p>
    <w:p w14:paraId="2DC95725" w14:textId="77777777" w:rsidR="00451AF5" w:rsidRDefault="00000000">
      <w:pPr>
        <w:pStyle w:val="Heading1"/>
      </w:pPr>
      <w:r>
        <w:lastRenderedPageBreak/>
        <w:t>29. Definition of Done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28D60CB7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2020E3F6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The project is ready when...</w:t>
            </w:r>
            <w:r>
              <w:rPr>
                <w:b/>
              </w:rPr>
              <w:br/>
            </w:r>
            <w:r>
              <w:rPr>
                <w:sz w:val="18"/>
              </w:rPr>
              <w:t>You can trigger one synthetic or Razorpay test payment event; see it appear in the dashboard; obtain a risk score with reason codes; see the transaction connected to a suspicious graph cluster; click Investigate; watch the agent call evidence tools; receive a quantified fraud-ring report and recommended action; approve/reject it; and see a complete audit trail. If this flow works smoothly, you have a compelling hackathon MVP.</w:t>
            </w:r>
          </w:p>
        </w:tc>
      </w:tr>
    </w:tbl>
    <w:p w14:paraId="36B292BC" w14:textId="77777777" w:rsidR="00451AF5" w:rsidRDefault="00451AF5">
      <w:pPr>
        <w:rPr>
          <w:rFonts w:hint="eastAsia"/>
        </w:rPr>
      </w:pPr>
    </w:p>
    <w:p w14:paraId="7BB4105B" w14:textId="77777777" w:rsidR="00451AF5" w:rsidRDefault="00000000">
      <w:pPr>
        <w:pStyle w:val="Heading1"/>
      </w:pPr>
      <w:r>
        <w:t>30. 90-Second Pitch</w:t>
      </w:r>
    </w:p>
    <w:p w14:paraId="45E48000" w14:textId="43739F7B" w:rsidR="00451AF5" w:rsidRDefault="00000000">
      <w:pPr>
        <w:rPr>
          <w:rFonts w:hint="eastAsia"/>
        </w:rPr>
      </w:pPr>
      <w:r>
        <w:t xml:space="preserve">“Fraud doesn't happen one transaction at a time. Organized attackers reuse devices, identities, payment instruments and infrastructure across many transactions and merchants. Traditional transaction-level scoring can miss that network. </w:t>
      </w:r>
      <w:proofErr w:type="spellStart"/>
      <w:r w:rsidR="004A773E">
        <w:t>FraudLens</w:t>
      </w:r>
      <w:proofErr w:type="spellEnd"/>
      <w:r>
        <w:t xml:space="preserve"> is an AI fraud-ring command center for Razorpay. Every payment gets an ML risk score, but suspicious activity is also mapped into a live relationship graph. When the graph reveals coordinated behavior, our investigation agent automatically gathers evidence, checks customer history, identifies the ring, estimates financial impact and recommends the least-destructive mitigation. Crucially, the LLM does not invent risk scores or directly control payments: it reasons over verified tool outputs, and consequential actions require approval. The result is not just 'this transaction looks risky'; it is 'these 37 accounts form a coordinated ring, here is why, here is the money at risk, and here is what we should do next.'”</w:t>
      </w:r>
    </w:p>
    <w:p w14:paraId="6A0F4D19" w14:textId="77777777" w:rsidR="00451AF5" w:rsidRDefault="00000000">
      <w:pPr>
        <w:pStyle w:val="Heading1"/>
      </w:pPr>
      <w:r>
        <w:t>31. Useful Razorpay Documentation</w:t>
      </w:r>
    </w:p>
    <w:p w14:paraId="680DB4C3" w14:textId="77777777" w:rsidR="00451AF5" w:rsidRDefault="00000000">
      <w:pPr>
        <w:rPr>
          <w:rFonts w:hint="eastAsia"/>
        </w:rPr>
      </w:pPr>
      <w:r>
        <w:t>Use the official documentation while implementing the integration:</w:t>
      </w:r>
    </w:p>
    <w:p w14:paraId="70DC8044" w14:textId="77777777" w:rsidR="00451AF5" w:rsidRDefault="00000000">
      <w:pPr>
        <w:pStyle w:val="ListBullet"/>
        <w:rPr>
          <w:rFonts w:hint="eastAsia"/>
        </w:rPr>
      </w:pPr>
      <w:r>
        <w:rPr>
          <w:b/>
        </w:rPr>
        <w:t xml:space="preserve">Webhooks: </w:t>
      </w:r>
      <w:r>
        <w:t>https://razorpay.com/docs/webhooks/</w:t>
      </w:r>
    </w:p>
    <w:p w14:paraId="5631B254" w14:textId="77777777" w:rsidR="00451AF5" w:rsidRDefault="00000000">
      <w:pPr>
        <w:pStyle w:val="ListBullet"/>
        <w:rPr>
          <w:rFonts w:hint="eastAsia"/>
        </w:rPr>
      </w:pPr>
      <w:r>
        <w:rPr>
          <w:b/>
        </w:rPr>
        <w:t xml:space="preserve">Payment webhook events: </w:t>
      </w:r>
      <w:r>
        <w:t>https://razorpay.com/docs/webhooks/payments/</w:t>
      </w:r>
    </w:p>
    <w:p w14:paraId="4B9323A5" w14:textId="77777777" w:rsidR="00451AF5" w:rsidRDefault="00000000">
      <w:pPr>
        <w:pStyle w:val="ListBullet"/>
        <w:rPr>
          <w:rFonts w:hint="eastAsia"/>
        </w:rPr>
      </w:pPr>
      <w:r>
        <w:rPr>
          <w:b/>
        </w:rPr>
        <w:t xml:space="preserve">Payments API: </w:t>
      </w:r>
      <w:r>
        <w:t>https://razorpay.com/docs/api/payments/</w:t>
      </w:r>
    </w:p>
    <w:p w14:paraId="66CB56B1" w14:textId="77777777" w:rsidR="00451AF5" w:rsidRDefault="00000000">
      <w:pPr>
        <w:pStyle w:val="ListBullet"/>
        <w:rPr>
          <w:rFonts w:hint="eastAsia"/>
        </w:rPr>
      </w:pPr>
      <w:r>
        <w:rPr>
          <w:b/>
        </w:rPr>
        <w:t xml:space="preserve">Razorpay security: </w:t>
      </w:r>
      <w:r>
        <w:t>https://razorpay.com/docs/security/</w:t>
      </w:r>
    </w:p>
    <w:p w14:paraId="21C9B7C4" w14:textId="77777777" w:rsidR="00451AF5" w:rsidRDefault="00000000">
      <w:pPr>
        <w:pStyle w:val="ListBullet"/>
        <w:rPr>
          <w:rFonts w:hint="eastAsia"/>
        </w:rPr>
      </w:pPr>
      <w:r>
        <w:rPr>
          <w:b/>
        </w:rPr>
        <w:t xml:space="preserve">Agent Studio: </w:t>
      </w:r>
      <w:r>
        <w:t>https://razorpay.com/blog/agent-studio-ai-agents-by-razorpay/</w:t>
      </w:r>
    </w:p>
    <w:p w14:paraId="529BB085" w14:textId="77777777" w:rsidR="00451AF5" w:rsidRDefault="00000000">
      <w:pPr>
        <w:pStyle w:val="Heading1"/>
      </w:pPr>
      <w:r>
        <w:t>32. Bottom Line</w:t>
      </w:r>
    </w:p>
    <w:p w14:paraId="39CFC1BF" w14:textId="4A28A52E" w:rsidR="00451AF5" w:rsidRDefault="00000000">
      <w:pPr>
        <w:rPr>
          <w:rFonts w:hint="eastAsia"/>
        </w:rPr>
      </w:pPr>
      <w:r>
        <w:t>The strongest version of this project is not “</w:t>
      </w:r>
      <w:proofErr w:type="spellStart"/>
      <w:r w:rsidR="004A773E">
        <w:t>FraudLens</w:t>
      </w:r>
      <w:proofErr w:type="spellEnd"/>
      <w:r>
        <w:t xml:space="preserve"> + </w:t>
      </w:r>
      <w:proofErr w:type="spellStart"/>
      <w:r>
        <w:t>Razorpay</w:t>
      </w:r>
      <w:proofErr w:type="spellEnd"/>
      <w:r>
        <w:t xml:space="preserve"> API.” It is a focused product: </w:t>
      </w:r>
      <w:proofErr w:type="spellStart"/>
      <w:r w:rsidR="004A773E">
        <w:t>FraudLens</w:t>
      </w:r>
      <w:proofErr w:type="spellEnd"/>
      <w:r>
        <w:t xml:space="preserve"> becomes the risk-intelligence layer that detects coordinated fraud rings and gives Razorpay-style payment teams an autonomous investigation workflow.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AF5" w14:paraId="65EE9E48" w14:textId="77777777">
        <w:trPr>
          <w:jc w:val="center"/>
        </w:trPr>
        <w:tc>
          <w:tcPr>
            <w:tcW w:w="8640" w:type="dxa"/>
            <w:shd w:val="clear" w:color="auto" w:fill="EEF5FB"/>
          </w:tcPr>
          <w:p w14:paraId="724897A6" w14:textId="77777777" w:rsidR="00451AF5" w:rsidRDefault="00000000">
            <w:pPr>
              <w:rPr>
                <w:rFonts w:hint="eastAsia"/>
              </w:rPr>
            </w:pPr>
            <w:r>
              <w:rPr>
                <w:b/>
              </w:rPr>
              <w:t>Build order to remember</w:t>
            </w:r>
            <w:r>
              <w:rPr>
                <w:b/>
              </w:rPr>
              <w:br/>
            </w:r>
            <w:r>
              <w:rPr>
                <w:sz w:val="18"/>
              </w:rPr>
              <w:t>1) Synthetic data → 2) ML risk → 3) Graph → 4) Agent tools → 5) Dashboard → 6) Razorpay webhook → 7) Audit/guardrails → 8) Polish. Do not reverse this order.</w:t>
            </w:r>
          </w:p>
        </w:tc>
      </w:tr>
    </w:tbl>
    <w:p w14:paraId="0E3B2E6A" w14:textId="77777777" w:rsidR="00451AF5" w:rsidRDefault="00451AF5">
      <w:pPr>
        <w:rPr>
          <w:rFonts w:hint="eastAsia"/>
        </w:rPr>
      </w:pPr>
    </w:p>
    <w:sectPr w:rsidR="00451AF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78FE" w14:textId="77777777" w:rsidR="00CE16DF" w:rsidRDefault="00CE16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8F5FF4" w14:textId="77777777" w:rsidR="00CE16DF" w:rsidRDefault="00CE16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6A69" w14:textId="751EA57B" w:rsidR="00451AF5" w:rsidRDefault="004A773E">
    <w:pPr>
      <w:pStyle w:val="Footer"/>
      <w:jc w:val="center"/>
      <w:rPr>
        <w:rFonts w:hint="eastAsia"/>
      </w:rPr>
    </w:pPr>
    <w:proofErr w:type="spellStart"/>
    <w:r>
      <w:t>FraudLens</w:t>
    </w:r>
    <w:proofErr w:type="spellEnd"/>
    <w:r w:rsidR="00000000">
      <w:t>— AI Fraud-Ring Command Center | Hackathon Build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87EE" w14:textId="77777777" w:rsidR="00CE16DF" w:rsidRDefault="00CE16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049D64" w14:textId="77777777" w:rsidR="00CE16DF" w:rsidRDefault="00CE16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97740">
    <w:abstractNumId w:val="8"/>
  </w:num>
  <w:num w:numId="2" w16cid:durableId="1442383108">
    <w:abstractNumId w:val="6"/>
  </w:num>
  <w:num w:numId="3" w16cid:durableId="994382486">
    <w:abstractNumId w:val="5"/>
  </w:num>
  <w:num w:numId="4" w16cid:durableId="1367364275">
    <w:abstractNumId w:val="4"/>
  </w:num>
  <w:num w:numId="5" w16cid:durableId="880284538">
    <w:abstractNumId w:val="7"/>
  </w:num>
  <w:num w:numId="6" w16cid:durableId="445541790">
    <w:abstractNumId w:val="3"/>
  </w:num>
  <w:num w:numId="7" w16cid:durableId="1417903609">
    <w:abstractNumId w:val="2"/>
  </w:num>
  <w:num w:numId="8" w16cid:durableId="1057357982">
    <w:abstractNumId w:val="1"/>
  </w:num>
  <w:num w:numId="9" w16cid:durableId="104459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AF5"/>
    <w:rsid w:val="004A773E"/>
    <w:rsid w:val="008B2F89"/>
    <w:rsid w:val="00AA1D8D"/>
    <w:rsid w:val="00B47730"/>
    <w:rsid w:val="00CB0664"/>
    <w:rsid w:val="00CE1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0D035"/>
  <w14:defaultImageDpi w14:val="300"/>
  <w15:docId w15:val="{CB5A27AE-A7B3-4FD3-9E03-AABC5EDF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4305</Words>
  <Characters>24542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Kumar</cp:lastModifiedBy>
  <cp:revision>2</cp:revision>
  <dcterms:created xsi:type="dcterms:W3CDTF">2013-12-23T23:15:00Z</dcterms:created>
  <dcterms:modified xsi:type="dcterms:W3CDTF">2026-09-03T17:17:00Z</dcterms:modified>
  <cp:category/>
</cp:coreProperties>
</file>