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378" w:rsidRPr="00A43378" w:rsidRDefault="00A43378" w:rsidP="00A43378">
      <w:pPr>
        <w:jc w:val="center"/>
        <w:rPr>
          <w:b/>
          <w:u w:val="single"/>
        </w:rPr>
      </w:pPr>
      <w:r w:rsidRPr="00A43378">
        <w:rPr>
          <w:b/>
          <w:u w:val="single"/>
        </w:rPr>
        <w:t>Compétences du BTS SIO Saison 2</w:t>
      </w:r>
    </w:p>
    <w:p w:rsidR="00A43378" w:rsidRDefault="00A43378">
      <w:r>
        <w:t>Bloc n° 1 – Support et mise à disposition de services informatiques –  Tronc commun aux deux options</w:t>
      </w:r>
    </w:p>
    <w:p w:rsidR="00A43378" w:rsidRDefault="00A43378" w:rsidP="00A43378">
      <w:pPr>
        <w:pStyle w:val="Paragraphedeliste"/>
        <w:numPr>
          <w:ilvl w:val="0"/>
          <w:numId w:val="3"/>
        </w:numPr>
      </w:pPr>
      <w:r>
        <w:t xml:space="preserve">Gérer le patrimoine informatique </w:t>
      </w:r>
    </w:p>
    <w:p w:rsidR="00A43378" w:rsidRDefault="00A43378" w:rsidP="00A43378">
      <w:pPr>
        <w:pStyle w:val="Paragraphedeliste"/>
        <w:numPr>
          <w:ilvl w:val="0"/>
          <w:numId w:val="3"/>
        </w:numPr>
      </w:pPr>
      <w:r>
        <w:t xml:space="preserve">Répondre aux incidents et aux demandes d’assistance et d’évolution </w:t>
      </w:r>
    </w:p>
    <w:p w:rsidR="00A43378" w:rsidRDefault="00A43378" w:rsidP="00A43378">
      <w:pPr>
        <w:pStyle w:val="Paragraphedeliste"/>
        <w:numPr>
          <w:ilvl w:val="0"/>
          <w:numId w:val="3"/>
        </w:numPr>
      </w:pPr>
      <w:r>
        <w:t xml:space="preserve">Développer la présence en ligne de l’organisation </w:t>
      </w:r>
    </w:p>
    <w:p w:rsidR="00A43378" w:rsidRDefault="00A43378" w:rsidP="00A43378">
      <w:pPr>
        <w:pStyle w:val="Paragraphedeliste"/>
        <w:numPr>
          <w:ilvl w:val="0"/>
          <w:numId w:val="3"/>
        </w:numPr>
      </w:pPr>
      <w:r>
        <w:t xml:space="preserve">Travailler en mode projet </w:t>
      </w:r>
    </w:p>
    <w:p w:rsidR="00A43378" w:rsidRDefault="00A43378" w:rsidP="00A43378">
      <w:pPr>
        <w:pStyle w:val="Paragraphedeliste"/>
        <w:numPr>
          <w:ilvl w:val="0"/>
          <w:numId w:val="3"/>
        </w:numPr>
      </w:pPr>
      <w:r>
        <w:t xml:space="preserve">Mettre à disposition des utilisateurs un service informatique </w:t>
      </w:r>
    </w:p>
    <w:p w:rsidR="009718F5" w:rsidRDefault="00A43378" w:rsidP="00A43378">
      <w:pPr>
        <w:pStyle w:val="Paragraphedeliste"/>
        <w:numPr>
          <w:ilvl w:val="0"/>
          <w:numId w:val="3"/>
        </w:numPr>
      </w:pPr>
      <w:r>
        <w:t>Organiser son développement professionnel</w:t>
      </w:r>
    </w:p>
    <w:p w:rsidR="00A43378" w:rsidRDefault="00A43378">
      <w:r>
        <w:t xml:space="preserve">Bloc n° 2 – Option « Solutions d’infrastructure, systèmes et réseaux » </w:t>
      </w:r>
    </w:p>
    <w:p w:rsidR="00A43378" w:rsidRDefault="00A43378" w:rsidP="00A43378">
      <w:pPr>
        <w:pStyle w:val="Paragraphedeliste"/>
        <w:numPr>
          <w:ilvl w:val="0"/>
          <w:numId w:val="4"/>
        </w:numPr>
      </w:pPr>
      <w:r>
        <w:t xml:space="preserve">Administration des systèmes et des réseaux </w:t>
      </w:r>
    </w:p>
    <w:p w:rsidR="00A43378" w:rsidRDefault="00A43378" w:rsidP="00A43378">
      <w:pPr>
        <w:pStyle w:val="Paragraphedeliste"/>
        <w:numPr>
          <w:ilvl w:val="0"/>
          <w:numId w:val="4"/>
        </w:numPr>
      </w:pPr>
      <w:r>
        <w:t xml:space="preserve">Concevoir une solution d’infrastructure réseau </w:t>
      </w:r>
    </w:p>
    <w:p w:rsidR="00A43378" w:rsidRDefault="00A43378" w:rsidP="00A43378">
      <w:pPr>
        <w:pStyle w:val="Paragraphedeliste"/>
        <w:numPr>
          <w:ilvl w:val="0"/>
          <w:numId w:val="4"/>
        </w:numPr>
      </w:pPr>
      <w:r>
        <w:t xml:space="preserve">Installer, tester et déployer une solution d’infrastructure réseau </w:t>
      </w:r>
    </w:p>
    <w:p w:rsidR="00A43378" w:rsidRDefault="00A43378" w:rsidP="00A43378">
      <w:pPr>
        <w:pStyle w:val="Paragraphedeliste"/>
        <w:numPr>
          <w:ilvl w:val="0"/>
          <w:numId w:val="4"/>
        </w:numPr>
      </w:pPr>
      <w:r>
        <w:t>Exploiter, dépanner et superviser une solution d’infrastructure réseau</w:t>
      </w:r>
    </w:p>
    <w:p w:rsidR="00A43378" w:rsidRDefault="00A43378">
      <w:r>
        <w:t xml:space="preserve">Bloc n° 2 – Option « Solutions logicielles et applications métiers » </w:t>
      </w:r>
    </w:p>
    <w:p w:rsidR="00A43378" w:rsidRDefault="00A43378" w:rsidP="00A43378">
      <w:pPr>
        <w:pStyle w:val="Paragraphedeliste"/>
        <w:numPr>
          <w:ilvl w:val="0"/>
          <w:numId w:val="5"/>
        </w:numPr>
      </w:pPr>
      <w:r>
        <w:t xml:space="preserve">Conception et développement d’applications </w:t>
      </w:r>
    </w:p>
    <w:p w:rsidR="00A43378" w:rsidRDefault="00A43378" w:rsidP="00A43378">
      <w:pPr>
        <w:pStyle w:val="Paragraphedeliste"/>
        <w:numPr>
          <w:ilvl w:val="0"/>
          <w:numId w:val="5"/>
        </w:numPr>
      </w:pPr>
      <w:r>
        <w:t xml:space="preserve">Concevoir et développer une solution applicative </w:t>
      </w:r>
    </w:p>
    <w:p w:rsidR="00A43378" w:rsidRDefault="00A43378" w:rsidP="00A43378">
      <w:pPr>
        <w:pStyle w:val="Paragraphedeliste"/>
        <w:numPr>
          <w:ilvl w:val="0"/>
          <w:numId w:val="5"/>
        </w:numPr>
      </w:pPr>
      <w:r>
        <w:t xml:space="preserve">Assurer la maintenance corrective ou évolutive d’une solution applicative </w:t>
      </w:r>
    </w:p>
    <w:p w:rsidR="00A43378" w:rsidRDefault="00A43378" w:rsidP="00A43378">
      <w:pPr>
        <w:pStyle w:val="Paragraphedeliste"/>
        <w:numPr>
          <w:ilvl w:val="0"/>
          <w:numId w:val="5"/>
        </w:numPr>
      </w:pPr>
      <w:r>
        <w:t>Gérer les données</w:t>
      </w:r>
    </w:p>
    <w:p w:rsidR="00A43378" w:rsidRDefault="00A43378">
      <w:r>
        <w:t xml:space="preserve">Bloc n° 3 – Tronc commun aux 2 options </w:t>
      </w:r>
    </w:p>
    <w:p w:rsidR="00A43378" w:rsidRDefault="00A43378" w:rsidP="00A43378">
      <w:pPr>
        <w:pStyle w:val="Paragraphedeliste"/>
        <w:numPr>
          <w:ilvl w:val="0"/>
          <w:numId w:val="2"/>
        </w:numPr>
      </w:pPr>
      <w:proofErr w:type="spellStart"/>
      <w:r>
        <w:t>Cybersécurité</w:t>
      </w:r>
      <w:proofErr w:type="spellEnd"/>
      <w:r>
        <w:t xml:space="preserve"> des services informatiques </w:t>
      </w:r>
    </w:p>
    <w:p w:rsidR="00A43378" w:rsidRDefault="00A43378" w:rsidP="00A43378">
      <w:pPr>
        <w:pStyle w:val="Paragraphedeliste"/>
        <w:numPr>
          <w:ilvl w:val="0"/>
          <w:numId w:val="2"/>
        </w:numPr>
      </w:pPr>
      <w:r>
        <w:t xml:space="preserve">Protéger les données à caractère personnel </w:t>
      </w:r>
    </w:p>
    <w:p w:rsidR="00A43378" w:rsidRDefault="00A43378" w:rsidP="00A43378">
      <w:pPr>
        <w:pStyle w:val="Paragraphedeliste"/>
        <w:numPr>
          <w:ilvl w:val="0"/>
          <w:numId w:val="2"/>
        </w:numPr>
      </w:pPr>
      <w:r>
        <w:t xml:space="preserve">Préserver l'identité numérique de l’organisation </w:t>
      </w:r>
    </w:p>
    <w:p w:rsidR="00A43378" w:rsidRDefault="00A43378" w:rsidP="00A43378">
      <w:pPr>
        <w:pStyle w:val="Paragraphedeliste"/>
        <w:numPr>
          <w:ilvl w:val="0"/>
          <w:numId w:val="2"/>
        </w:numPr>
      </w:pPr>
      <w:r>
        <w:t xml:space="preserve">Sécuriser les équipements et les usages des utilisateurs </w:t>
      </w:r>
    </w:p>
    <w:p w:rsidR="00A43378" w:rsidRDefault="00A43378" w:rsidP="00A43378">
      <w:pPr>
        <w:pStyle w:val="Paragraphedeliste"/>
        <w:numPr>
          <w:ilvl w:val="0"/>
          <w:numId w:val="2"/>
        </w:numPr>
      </w:pPr>
      <w:r>
        <w:t xml:space="preserve">Garantir la disponibilité, l’intégrité et la confidentialité des services informatiques et des données de l’organisation face à des </w:t>
      </w:r>
      <w:proofErr w:type="spellStart"/>
      <w:r>
        <w:t>cyberattaques</w:t>
      </w:r>
      <w:proofErr w:type="spellEnd"/>
      <w:r>
        <w:t xml:space="preserve"> </w:t>
      </w:r>
    </w:p>
    <w:p w:rsidR="00A43378" w:rsidRDefault="00A43378" w:rsidP="00A43378">
      <w:r>
        <w:t xml:space="preserve">Bloc n° 3 – Option « Solutions d’infrastructure, systèmes et réseaux » </w:t>
      </w:r>
    </w:p>
    <w:p w:rsidR="00A43378" w:rsidRDefault="00A43378" w:rsidP="00A43378">
      <w:pPr>
        <w:pStyle w:val="Paragraphedeliste"/>
        <w:numPr>
          <w:ilvl w:val="0"/>
          <w:numId w:val="2"/>
        </w:numPr>
      </w:pPr>
      <w:r>
        <w:t xml:space="preserve">Assurer la </w:t>
      </w:r>
      <w:proofErr w:type="spellStart"/>
      <w:r>
        <w:t>cybersécurité</w:t>
      </w:r>
      <w:proofErr w:type="spellEnd"/>
      <w:r>
        <w:t xml:space="preserve"> d’une infrastructure réseau, d’un système, d’un service</w:t>
      </w:r>
    </w:p>
    <w:p w:rsidR="00A43378" w:rsidRDefault="00A43378">
      <w:r>
        <w:t xml:space="preserve">Bloc n° 3 – Option « Solutions logicielles et applications métiers » </w:t>
      </w:r>
    </w:p>
    <w:p w:rsidR="00A43378" w:rsidRDefault="00A43378" w:rsidP="00A43378">
      <w:pPr>
        <w:pStyle w:val="Paragraphedeliste"/>
        <w:numPr>
          <w:ilvl w:val="0"/>
          <w:numId w:val="1"/>
        </w:numPr>
      </w:pPr>
      <w:r>
        <w:t xml:space="preserve">Assurer la </w:t>
      </w:r>
      <w:proofErr w:type="spellStart"/>
      <w:r>
        <w:t>cybersécurité</w:t>
      </w:r>
      <w:proofErr w:type="spellEnd"/>
      <w:r>
        <w:t xml:space="preserve"> d’une solution applicative et de son développement</w:t>
      </w:r>
    </w:p>
    <w:sectPr w:rsidR="00A43378" w:rsidSect="002F52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F0FA7"/>
    <w:multiLevelType w:val="hybridMultilevel"/>
    <w:tmpl w:val="625E38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0B297F"/>
    <w:multiLevelType w:val="hybridMultilevel"/>
    <w:tmpl w:val="57C458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AF2639"/>
    <w:multiLevelType w:val="hybridMultilevel"/>
    <w:tmpl w:val="05C48E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9C4423"/>
    <w:multiLevelType w:val="hybridMultilevel"/>
    <w:tmpl w:val="721653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4B4474"/>
    <w:multiLevelType w:val="hybridMultilevel"/>
    <w:tmpl w:val="D6087E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A43378"/>
    <w:rsid w:val="002F520B"/>
    <w:rsid w:val="0080760B"/>
    <w:rsid w:val="009B46FD"/>
    <w:rsid w:val="00A43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20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433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aescriva</dc:creator>
  <cp:lastModifiedBy>aescriva</cp:lastModifiedBy>
  <cp:revision>1</cp:revision>
  <dcterms:created xsi:type="dcterms:W3CDTF">2021-09-10T14:11:00Z</dcterms:created>
  <dcterms:modified xsi:type="dcterms:W3CDTF">2021-09-10T14:17:00Z</dcterms:modified>
</cp:coreProperties>
</file>