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A106C2">
        <w:rPr>
          <w:rFonts w:ascii="Calibri" w:hAnsi="Calibri" w:cs="Calibri"/>
          <w:b/>
          <w:sz w:val="32"/>
          <w:szCs w:val="32"/>
          <w:u w:val="single"/>
        </w:rPr>
        <w:t>Compétences et activités des 3 blocs en SLAM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A106C2">
        <w:rPr>
          <w:rFonts w:ascii="Calibri" w:hAnsi="Calibri" w:cs="Calibri"/>
          <w:b/>
          <w:sz w:val="32"/>
          <w:szCs w:val="32"/>
        </w:rPr>
        <w:t>Bloc 1 tronc commun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Domaine d’activité 1 : Support et mise à disposition de services informatiques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En prenant en charge la fonction de support informatique, la personne titulaire du diplôme répond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aux</w:t>
      </w:r>
      <w:proofErr w:type="gramEnd"/>
      <w:r w:rsidRPr="00A106C2">
        <w:rPr>
          <w:rFonts w:ascii="Calibri" w:hAnsi="Calibri" w:cs="Calibri"/>
        </w:rPr>
        <w:t xml:space="preserve"> attentes des utilisateurs ou des clients en s’assurant de la disponibilité des services existants et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de</w:t>
      </w:r>
      <w:proofErr w:type="gramEnd"/>
      <w:r w:rsidRPr="00A106C2">
        <w:rPr>
          <w:rFonts w:ascii="Calibri" w:hAnsi="Calibri" w:cs="Calibri"/>
        </w:rPr>
        <w:t xml:space="preserve"> la mise à disposition de nouveaux services. Ainsi, en prenant en compte les besoins métiers de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l’organisation</w:t>
      </w:r>
      <w:proofErr w:type="gramEnd"/>
      <w:r w:rsidRPr="00A106C2">
        <w:rPr>
          <w:rFonts w:ascii="Calibri" w:hAnsi="Calibri" w:cs="Calibri"/>
        </w:rPr>
        <w:t>, elle accompagne sa transformation numérique tout en maintenant son employabilité.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Pour assurer les missions qui lui sont confiées, la personne titulaire du diplôme est amenée à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travailler</w:t>
      </w:r>
      <w:proofErr w:type="gramEnd"/>
      <w:r w:rsidRPr="00A106C2">
        <w:rPr>
          <w:rFonts w:ascii="Calibri" w:hAnsi="Calibri" w:cs="Calibri"/>
        </w:rPr>
        <w:t xml:space="preserve"> en mode projet en collaborant avec des membres de l’organisation ou des partenaires.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1.1. Gestion du patrimoine informatique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Recensement et identification des ressources numériques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Exploitation des référentiels, normes et standards adoptés par le prestataire informatique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Mise en place et vérification des niveaux d’habilitation associés à un service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Vérification des conditions de la continuité d’un service informatique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Gestion des sauvegardes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Vérification du respect des règles d’utilisation des ressources numériques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1.2. Réponse aux incidents et aux demandes d’assistance et d’évolution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Collecte, suivi et orientation des demandes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Traitement des demandes concernant les applicatifs, services réseau et système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Traitement des demandes concernant les applications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1.3. Développement de la présence en ligne de l’organisation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Participation à la valorisation de l’image de l’organisation sur les médias numériques en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tenant</w:t>
      </w:r>
      <w:proofErr w:type="gramEnd"/>
      <w:r w:rsidRPr="00A106C2">
        <w:rPr>
          <w:rFonts w:ascii="Calibri" w:hAnsi="Calibri" w:cs="Calibri"/>
        </w:rPr>
        <w:t xml:space="preserve"> compte du cadre juridique et des enjeux économiques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Référencement des services en ligne de l’organisation et mesure de leur visibilité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 xml:space="preserve">- Participation à l’évolution d’un site </w:t>
      </w:r>
      <w:r w:rsidRPr="00A106C2">
        <w:rPr>
          <w:rFonts w:ascii="Calibri,Italic" w:hAnsi="Calibri,Italic" w:cs="Calibri,Italic"/>
          <w:i/>
          <w:iCs/>
        </w:rPr>
        <w:t xml:space="preserve">Web </w:t>
      </w:r>
      <w:r w:rsidRPr="00A106C2">
        <w:rPr>
          <w:rFonts w:ascii="Calibri" w:hAnsi="Calibri" w:cs="Calibri"/>
        </w:rPr>
        <w:t>exploitant les données de l’organisation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1.4. Travail en mode projet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Analyse des objectifs et des modalités d’organisation d’un projet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Planification des activités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Évaluation des indicateurs de suivi d’un projet et analyse des écarts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1.5. Mise à disposition des utilisateurs d’un service informatique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Test d’intégration et d’acceptation d’un service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Déploiement d’un service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Accompagnement des utilisateurs dans la mise en place d’un service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1.6. Organisation de son développement professionnel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Mise en place de son environnement d’apprentissage personnel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 xml:space="preserve">- Mise en </w:t>
      </w:r>
      <w:proofErr w:type="spellStart"/>
      <w:r w:rsidRPr="00A106C2">
        <w:rPr>
          <w:rFonts w:ascii="Calibri" w:hAnsi="Calibri" w:cs="Calibri"/>
        </w:rPr>
        <w:t>oeuvre</w:t>
      </w:r>
      <w:proofErr w:type="spellEnd"/>
      <w:r w:rsidRPr="00A106C2">
        <w:rPr>
          <w:rFonts w:ascii="Calibri" w:hAnsi="Calibri" w:cs="Calibri"/>
        </w:rPr>
        <w:t xml:space="preserve"> d’outils et de stratégie veille informationnelle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Gestion de son identité professionnelle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Développement de son projet professionnel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A106C2">
        <w:rPr>
          <w:rFonts w:ascii="Calibri" w:hAnsi="Calibri" w:cs="Calibri"/>
          <w:b/>
          <w:sz w:val="32"/>
          <w:szCs w:val="32"/>
        </w:rPr>
        <w:t>Bloc 2 : spécialité SLAM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" w:hAnsi="Calibri" w:cs="Calibri"/>
          <w:b/>
          <w:bCs/>
        </w:rPr>
        <w:t xml:space="preserve">Domaine d’activité </w:t>
      </w:r>
      <w:r w:rsidRPr="00A106C2">
        <w:rPr>
          <w:rFonts w:ascii="Calibri,Bold" w:hAnsi="Calibri,Bold" w:cs="Calibri,Bold"/>
          <w:b/>
          <w:bCs/>
        </w:rPr>
        <w:t>2, option B « Solutions logicielles et applications métiers » : conception et</w:t>
      </w:r>
      <w:r>
        <w:rPr>
          <w:rFonts w:ascii="Calibri,Bold" w:hAnsi="Calibri,Bold" w:cs="Calibri,Bold"/>
          <w:b/>
          <w:bCs/>
        </w:rPr>
        <w:t xml:space="preserve"> </w:t>
      </w:r>
      <w:r w:rsidRPr="00A106C2">
        <w:rPr>
          <w:rFonts w:ascii="Calibri,Bold" w:hAnsi="Calibri,Bold" w:cs="Calibri,Bold"/>
          <w:b/>
          <w:bCs/>
        </w:rPr>
        <w:t xml:space="preserve">développement </w:t>
      </w:r>
      <w:r w:rsidRPr="00A106C2">
        <w:rPr>
          <w:rFonts w:ascii="Calibri" w:hAnsi="Calibri" w:cs="Calibri"/>
          <w:b/>
          <w:bCs/>
        </w:rPr>
        <w:t>d’applications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lastRenderedPageBreak/>
        <w:t>Pour répondre aux besoins croissants de digitalisation au sein des organisations, la personne titulaire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du</w:t>
      </w:r>
      <w:proofErr w:type="gramEnd"/>
      <w:r w:rsidRPr="00A106C2">
        <w:rPr>
          <w:rFonts w:ascii="Calibri" w:hAnsi="Calibri" w:cs="Calibri"/>
        </w:rPr>
        <w:t xml:space="preserve"> diplôme conçoit, développe et participe au déploiement ainsi qu’à la maintenance des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composants</w:t>
      </w:r>
      <w:proofErr w:type="gramEnd"/>
      <w:r w:rsidRPr="00A106C2">
        <w:rPr>
          <w:rFonts w:ascii="Calibri" w:hAnsi="Calibri" w:cs="Calibri"/>
        </w:rPr>
        <w:t xml:space="preserve"> logiciels d’une solution applicative. Pour ce faire, elle s’appuie sur des méthodes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permettant</w:t>
      </w:r>
      <w:proofErr w:type="gramEnd"/>
      <w:r w:rsidRPr="00A106C2">
        <w:rPr>
          <w:rFonts w:ascii="Calibri" w:hAnsi="Calibri" w:cs="Calibri"/>
        </w:rPr>
        <w:t xml:space="preserve"> d’accélérer les phases de développement d’applications informatiques grâce à leur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approche</w:t>
      </w:r>
      <w:proofErr w:type="gramEnd"/>
      <w:r w:rsidRPr="00A106C2">
        <w:rPr>
          <w:rFonts w:ascii="Calibri" w:hAnsi="Calibri" w:cs="Calibri"/>
        </w:rPr>
        <w:t xml:space="preserve"> modulaire et à la réutilisation de composants logiciels.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 xml:space="preserve">Il s’agit également de mettre en </w:t>
      </w:r>
      <w:proofErr w:type="spellStart"/>
      <w:r w:rsidRPr="00A106C2">
        <w:rPr>
          <w:rFonts w:ascii="Calibri" w:hAnsi="Calibri" w:cs="Calibri"/>
        </w:rPr>
        <w:t>oeuvre</w:t>
      </w:r>
      <w:proofErr w:type="spellEnd"/>
      <w:r w:rsidRPr="00A106C2">
        <w:rPr>
          <w:rFonts w:ascii="Calibri" w:hAnsi="Calibri" w:cs="Calibri"/>
        </w:rPr>
        <w:t xml:space="preserve"> les méthodes et outils de conception, de modélisation,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d’administration</w:t>
      </w:r>
      <w:proofErr w:type="gramEnd"/>
      <w:r w:rsidRPr="00A106C2">
        <w:rPr>
          <w:rFonts w:ascii="Calibri" w:hAnsi="Calibri" w:cs="Calibri"/>
        </w:rPr>
        <w:t xml:space="preserve"> et de maintenance des bases de données, structurées ou non, à l’heure où les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données</w:t>
      </w:r>
      <w:proofErr w:type="gramEnd"/>
      <w:r w:rsidRPr="00A106C2">
        <w:rPr>
          <w:rFonts w:ascii="Calibri" w:hAnsi="Calibri" w:cs="Calibri"/>
        </w:rPr>
        <w:t xml:space="preserve"> numériques deviennent un enjeu majeur pour les organisations.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" w:hAnsi="Calibri" w:cs="Calibri"/>
          <w:b/>
          <w:bCs/>
        </w:rPr>
        <w:t xml:space="preserve">Activité B2.1. Conception et développement d’une </w:t>
      </w:r>
      <w:r w:rsidRPr="00A106C2">
        <w:rPr>
          <w:rFonts w:ascii="Calibri,Bold" w:hAnsi="Calibri,Bold" w:cs="Calibri,Bold"/>
          <w:b/>
          <w:bCs/>
        </w:rPr>
        <w:t>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Analyse d’un besoin exprimé et de son contexte juridique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Participation à la conception de l’architecture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Modélisation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Exploitation des ressources du cadre applicatif (</w:t>
      </w:r>
      <w:proofErr w:type="spellStart"/>
      <w:r w:rsidRPr="00A106C2">
        <w:rPr>
          <w:rFonts w:ascii="Calibri,Italic" w:hAnsi="Calibri,Italic" w:cs="Calibri,Italic"/>
          <w:i/>
          <w:iCs/>
        </w:rPr>
        <w:t>framework</w:t>
      </w:r>
      <w:proofErr w:type="spellEnd"/>
      <w:r w:rsidRPr="00A106C2">
        <w:rPr>
          <w:rFonts w:ascii="Calibri" w:hAnsi="Calibri" w:cs="Calibri"/>
        </w:rPr>
        <w:t>)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Identification, développement, utilisation ou adaptation de composants logiciels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 xml:space="preserve">- Exploitation des technologies </w:t>
      </w:r>
      <w:r w:rsidRPr="00A106C2">
        <w:rPr>
          <w:rFonts w:ascii="Calibri,Italic" w:hAnsi="Calibri,Italic" w:cs="Calibri,Italic"/>
          <w:i/>
          <w:iCs/>
        </w:rPr>
        <w:t xml:space="preserve">Web </w:t>
      </w:r>
      <w:r w:rsidRPr="00A106C2">
        <w:rPr>
          <w:rFonts w:ascii="Calibri" w:hAnsi="Calibri" w:cs="Calibri"/>
        </w:rPr>
        <w:t xml:space="preserve">et mobile pour mettre en </w:t>
      </w:r>
      <w:proofErr w:type="spellStart"/>
      <w:r w:rsidRPr="00A106C2">
        <w:rPr>
          <w:rFonts w:ascii="Calibri" w:hAnsi="Calibri" w:cs="Calibri"/>
        </w:rPr>
        <w:t>oeuvre</w:t>
      </w:r>
      <w:proofErr w:type="spellEnd"/>
      <w:r w:rsidRPr="00A106C2">
        <w:rPr>
          <w:rFonts w:ascii="Calibri" w:hAnsi="Calibri" w:cs="Calibri"/>
        </w:rPr>
        <w:t xml:space="preserve"> les échanges entre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applications</w:t>
      </w:r>
      <w:proofErr w:type="gramEnd"/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Utilisation de composants d’accès aux données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Intégration continue des versions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Réalisation des tests nécessaires à la validation ou à la mise en production d’éléments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adaptés</w:t>
      </w:r>
      <w:proofErr w:type="gramEnd"/>
      <w:r w:rsidRPr="00A106C2">
        <w:rPr>
          <w:rFonts w:ascii="Calibri" w:hAnsi="Calibri" w:cs="Calibri"/>
        </w:rPr>
        <w:t xml:space="preserve"> ou développés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Rédaction des documentations technique et d’utilisation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Exploitation des fonctionnalités d’un environnement de développement et de tests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106C2">
        <w:rPr>
          <w:rFonts w:ascii="Calibri" w:hAnsi="Calibri" w:cs="Calibri"/>
          <w:b/>
          <w:bCs/>
        </w:rPr>
        <w:t>Activité B2.2. Maintenance corrective ou évolutive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Évaluation de la qualité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Recueil, analyse et mise à jour d'informations sur une version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Analyse et correction d’un dysfonctionnement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Mise à jour de documentations technique et d’utilisation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Élaboration et réalisation de tests des éléments mis à jour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B2.3. Gestion des données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Exploitation de données à l’aide d’un langage de requêtes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Développement de fonctionnalités applicatives au sein d’un SGBD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Conception ou adaptation d’une base de données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Administration et déploiement d’une base de données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 w:rsidRPr="00A106C2">
        <w:rPr>
          <w:rFonts w:ascii="Calibri" w:hAnsi="Calibri" w:cs="Calibri"/>
          <w:b/>
          <w:sz w:val="32"/>
          <w:szCs w:val="32"/>
        </w:rPr>
        <w:t>Bloc 3 : Tronc commun et spécialité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A106C2">
        <w:rPr>
          <w:rFonts w:ascii="Calibri" w:hAnsi="Calibri" w:cs="Calibri"/>
          <w:b/>
          <w:bCs/>
          <w:sz w:val="24"/>
          <w:szCs w:val="24"/>
        </w:rPr>
        <w:t xml:space="preserve">Domaine d’activité 3 </w:t>
      </w:r>
      <w:r w:rsidRPr="00A106C2">
        <w:rPr>
          <w:rFonts w:ascii="Calibri,Bold" w:hAnsi="Calibri,Bold" w:cs="Calibri,Bold"/>
          <w:b/>
          <w:bCs/>
          <w:sz w:val="24"/>
          <w:szCs w:val="24"/>
        </w:rPr>
        <w:t xml:space="preserve">: </w:t>
      </w:r>
      <w:proofErr w:type="spellStart"/>
      <w:r w:rsidRPr="00A106C2">
        <w:rPr>
          <w:rFonts w:ascii="Calibri,Bold" w:hAnsi="Calibri,Bold" w:cs="Calibri,Bold"/>
          <w:b/>
          <w:bCs/>
          <w:sz w:val="24"/>
          <w:szCs w:val="24"/>
        </w:rPr>
        <w:t>Cybersécurité</w:t>
      </w:r>
      <w:proofErr w:type="spellEnd"/>
      <w:r w:rsidRPr="00A106C2">
        <w:rPr>
          <w:rFonts w:ascii="Calibri,Bold" w:hAnsi="Calibri,Bold" w:cs="Calibri,Bold"/>
          <w:b/>
          <w:bCs/>
          <w:sz w:val="24"/>
          <w:szCs w:val="24"/>
        </w:rPr>
        <w:t xml:space="preserve"> des services informatiques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La sécurité des services informatiques constitue un enjeu économique important.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 xml:space="preserve">La personne titulaire du diplôme participe à la mise en </w:t>
      </w:r>
      <w:proofErr w:type="spellStart"/>
      <w:r w:rsidRPr="00A106C2">
        <w:rPr>
          <w:rFonts w:ascii="Calibri" w:hAnsi="Calibri" w:cs="Calibri"/>
        </w:rPr>
        <w:t>oeuvre</w:t>
      </w:r>
      <w:proofErr w:type="spellEnd"/>
      <w:r w:rsidRPr="00A106C2">
        <w:rPr>
          <w:rFonts w:ascii="Calibri" w:hAnsi="Calibri" w:cs="Calibri"/>
        </w:rPr>
        <w:t xml:space="preserve"> d’une politique de </w:t>
      </w:r>
      <w:proofErr w:type="spellStart"/>
      <w:r w:rsidRPr="00A106C2">
        <w:rPr>
          <w:rFonts w:ascii="Calibri" w:hAnsi="Calibri" w:cs="Calibri"/>
        </w:rPr>
        <w:t>cybersécurité</w:t>
      </w:r>
      <w:proofErr w:type="spellEnd"/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définie</w:t>
      </w:r>
      <w:proofErr w:type="gramEnd"/>
      <w:r w:rsidRPr="00A106C2">
        <w:rPr>
          <w:rFonts w:ascii="Calibri" w:hAnsi="Calibri" w:cs="Calibri"/>
        </w:rPr>
        <w:t xml:space="preserve"> par le prestataire informatique et à son intégration dans la politique de sécurité de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l’organisation</w:t>
      </w:r>
      <w:proofErr w:type="gramEnd"/>
      <w:r w:rsidRPr="00A106C2">
        <w:rPr>
          <w:rFonts w:ascii="Calibri" w:hAnsi="Calibri" w:cs="Calibri"/>
        </w:rPr>
        <w:t>.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En lien avec les besoins métiers de l’organisation et de sa transformation numérique, il s’agit de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répondre</w:t>
      </w:r>
      <w:proofErr w:type="gramEnd"/>
      <w:r w:rsidRPr="00A106C2">
        <w:rPr>
          <w:rFonts w:ascii="Calibri" w:hAnsi="Calibri" w:cs="Calibri"/>
        </w:rPr>
        <w:t xml:space="preserve"> à l’exigence de sécurité du système d’information en prenant en compte toutes ses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dimensions</w:t>
      </w:r>
      <w:proofErr w:type="gramEnd"/>
      <w:r w:rsidRPr="00A106C2">
        <w:rPr>
          <w:rFonts w:ascii="Calibri" w:hAnsi="Calibri" w:cs="Calibri"/>
        </w:rPr>
        <w:t xml:space="preserve"> (technique, organisationnelle, humaine, juridique, réglementaire).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En fonction de la spécialité du diplôme, la personne titulaire participe à la sécurité des solutions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d’infrastructure</w:t>
      </w:r>
      <w:proofErr w:type="gramEnd"/>
      <w:r w:rsidRPr="00A106C2">
        <w:rPr>
          <w:rFonts w:ascii="Calibri" w:hAnsi="Calibri" w:cs="Calibri"/>
        </w:rPr>
        <w:t xml:space="preserve"> ou à la sécurité des solutions applicatives et de leur développement.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A106C2">
        <w:rPr>
          <w:rFonts w:ascii="Calibri,BoldItalic" w:hAnsi="Calibri,BoldItalic" w:cs="Calibri,BoldItalic"/>
          <w:b/>
          <w:bCs/>
          <w:i/>
          <w:iCs/>
        </w:rPr>
        <w:t>Activités de tronc commun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lastRenderedPageBreak/>
        <w:t>Activité 3.1. Protection des données à caractère personnel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Recensement des traitements sur les données à caractère personnel au sein de l’organisation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Identification des risques liés à la collecte, au traitement, au stockage et à la diffusion des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données</w:t>
      </w:r>
      <w:proofErr w:type="gramEnd"/>
      <w:r w:rsidRPr="00A106C2">
        <w:rPr>
          <w:rFonts w:ascii="Calibri" w:hAnsi="Calibri" w:cs="Calibri"/>
        </w:rPr>
        <w:t xml:space="preserve"> à caractère personnel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Application de la réglementation en matière de collecte, de traitement et de conservation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des</w:t>
      </w:r>
      <w:proofErr w:type="gramEnd"/>
      <w:r w:rsidRPr="00A106C2">
        <w:rPr>
          <w:rFonts w:ascii="Calibri" w:hAnsi="Calibri" w:cs="Calibri"/>
        </w:rPr>
        <w:t xml:space="preserve"> données à caractère personnel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Sensibilisation des utilisateurs à la protection des données à caractère personnel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106C2">
        <w:rPr>
          <w:rFonts w:ascii="Calibri" w:hAnsi="Calibri" w:cs="Calibri"/>
          <w:b/>
          <w:bCs/>
        </w:rPr>
        <w:t>Activité 3.2. Préservation de l'identité numérique de l’organisation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Protection de l’identité numérique d’une organisation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Déploiement de moyens appropriés de preuve électronique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 w:rsidRPr="00A106C2">
        <w:rPr>
          <w:rFonts w:ascii="Calibri,Bold" w:hAnsi="Calibri,Bold" w:cs="Calibri,Bold"/>
          <w:b/>
          <w:bCs/>
        </w:rPr>
        <w:t>Activité 3.3. Sécurisation des équipements et des usages des utilisateurs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Information des utilisateurs sur les risques associés à l’utilisation d’une ressource numérique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et</w:t>
      </w:r>
      <w:proofErr w:type="gramEnd"/>
      <w:r w:rsidRPr="00A106C2">
        <w:rPr>
          <w:rFonts w:ascii="Calibri" w:hAnsi="Calibri" w:cs="Calibri"/>
        </w:rPr>
        <w:t xml:space="preserve"> promotion des bons usages à adopter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 xml:space="preserve">- Identification des menaces et mise en </w:t>
      </w:r>
      <w:proofErr w:type="spellStart"/>
      <w:r w:rsidRPr="00A106C2">
        <w:rPr>
          <w:rFonts w:ascii="Calibri" w:hAnsi="Calibri" w:cs="Calibri"/>
        </w:rPr>
        <w:t>oeuvre</w:t>
      </w:r>
      <w:proofErr w:type="spellEnd"/>
      <w:r w:rsidRPr="00A106C2">
        <w:rPr>
          <w:rFonts w:ascii="Calibri" w:hAnsi="Calibri" w:cs="Calibri"/>
        </w:rPr>
        <w:t xml:space="preserve"> des défenses appropriées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Gestion des accès et des privilèges appropriés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Vérification de l’efficacité de la protection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106C2">
        <w:rPr>
          <w:rFonts w:ascii="Calibri" w:hAnsi="Calibri" w:cs="Calibri"/>
          <w:b/>
          <w:bCs/>
        </w:rPr>
        <w:t>Activité 3.4. Garantie de la disponibilité, de l’intégrité et de la confidentialité des services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gramStart"/>
      <w:r w:rsidRPr="00A106C2">
        <w:rPr>
          <w:rFonts w:ascii="Calibri,Bold" w:hAnsi="Calibri,Bold" w:cs="Calibri,Bold"/>
          <w:b/>
          <w:bCs/>
        </w:rPr>
        <w:t>informatique</w:t>
      </w:r>
      <w:r w:rsidRPr="00A106C2">
        <w:rPr>
          <w:rFonts w:ascii="Calibri" w:hAnsi="Calibri" w:cs="Calibri"/>
          <w:b/>
          <w:bCs/>
        </w:rPr>
        <w:t>s</w:t>
      </w:r>
      <w:proofErr w:type="gramEnd"/>
      <w:r w:rsidRPr="00A106C2">
        <w:rPr>
          <w:rFonts w:ascii="Calibri" w:hAnsi="Calibri" w:cs="Calibri"/>
          <w:b/>
          <w:bCs/>
        </w:rPr>
        <w:t xml:space="preserve"> et des données de l’organisation face à des </w:t>
      </w:r>
      <w:proofErr w:type="spellStart"/>
      <w:r w:rsidRPr="00A106C2">
        <w:rPr>
          <w:rFonts w:ascii="Calibri" w:hAnsi="Calibri" w:cs="Calibri"/>
          <w:b/>
          <w:bCs/>
        </w:rPr>
        <w:t>cyberattaques</w:t>
      </w:r>
      <w:proofErr w:type="spellEnd"/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Caractérisation des risques liés à l’utilisation malveillante d’un service informatique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Recensement des conséquences d’une perte de disponibilité, d’intégrité ou de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confidentialité</w:t>
      </w:r>
      <w:proofErr w:type="gramEnd"/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Identification des obligations légales qui s’imposent en matière d’archivage et de protection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des</w:t>
      </w:r>
      <w:proofErr w:type="gramEnd"/>
      <w:r w:rsidRPr="00A106C2">
        <w:rPr>
          <w:rFonts w:ascii="Calibri" w:hAnsi="Calibri" w:cs="Calibri"/>
        </w:rPr>
        <w:t xml:space="preserve"> données de l’organisation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Organisation de la collecte et de la conservation de la preuve électronique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Application des procédures garantissant le respect des obligations légales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Activités de l’o</w:t>
      </w:r>
      <w:r w:rsidRPr="00A106C2">
        <w:rPr>
          <w:rFonts w:ascii="Calibri,BoldItalic" w:hAnsi="Calibri,BoldItalic" w:cs="Calibri,BoldItalic"/>
          <w:b/>
          <w:bCs/>
          <w:i/>
          <w:iCs/>
        </w:rPr>
        <w:t>ption B « Solutions logicielles et applications métiers »</w:t>
      </w:r>
    </w:p>
    <w:p w:rsid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106C2">
        <w:rPr>
          <w:rFonts w:ascii="Calibri,Bold" w:hAnsi="Calibri,Bold" w:cs="Calibri,Bold"/>
          <w:b/>
          <w:bCs/>
        </w:rPr>
        <w:t xml:space="preserve">Activité B3.5. </w:t>
      </w:r>
      <w:proofErr w:type="spellStart"/>
      <w:r w:rsidRPr="00A106C2">
        <w:rPr>
          <w:rFonts w:ascii="Calibri,Bold" w:hAnsi="Calibri,Bold" w:cs="Calibri,Bold"/>
          <w:b/>
          <w:bCs/>
        </w:rPr>
        <w:t>Cybersécurisation</w:t>
      </w:r>
      <w:proofErr w:type="spellEnd"/>
      <w:r w:rsidRPr="00A106C2">
        <w:rPr>
          <w:rFonts w:ascii="Calibri,Bold" w:hAnsi="Calibri,Bold" w:cs="Calibri,Bold"/>
          <w:b/>
          <w:bCs/>
        </w:rPr>
        <w:t xml:space="preserve"> </w:t>
      </w:r>
      <w:r w:rsidRPr="00A106C2">
        <w:rPr>
          <w:rFonts w:ascii="Calibri" w:hAnsi="Calibri" w:cs="Calibri"/>
          <w:b/>
          <w:bCs/>
        </w:rPr>
        <w:t>d’une solution applicative et de son développement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Vérification des éléments contribuant à la qualité d’un développement informatique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Prise en compte de la sécurité dans un projet de développement d’une solution applicative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 xml:space="preserve">- Mise en </w:t>
      </w:r>
      <w:proofErr w:type="spellStart"/>
      <w:r w:rsidRPr="00A106C2">
        <w:rPr>
          <w:rFonts w:ascii="Calibri" w:hAnsi="Calibri" w:cs="Calibri"/>
        </w:rPr>
        <w:t>oeuvre</w:t>
      </w:r>
      <w:proofErr w:type="spellEnd"/>
      <w:r w:rsidRPr="00A106C2">
        <w:rPr>
          <w:rFonts w:ascii="Calibri" w:hAnsi="Calibri" w:cs="Calibri"/>
        </w:rPr>
        <w:t xml:space="preserve"> et vérification de la conformité d’une solution applicative et de son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106C2">
        <w:rPr>
          <w:rFonts w:ascii="Calibri" w:hAnsi="Calibri" w:cs="Calibri"/>
        </w:rPr>
        <w:t>développement</w:t>
      </w:r>
      <w:proofErr w:type="gramEnd"/>
      <w:r w:rsidRPr="00A106C2">
        <w:rPr>
          <w:rFonts w:ascii="Calibri" w:hAnsi="Calibri" w:cs="Calibri"/>
        </w:rPr>
        <w:t xml:space="preserve"> à un référentiel, une norme ou un standard de sécurité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Prévention des attaques</w:t>
      </w:r>
    </w:p>
    <w:p w:rsidR="00A106C2" w:rsidRPr="00A106C2" w:rsidRDefault="00A106C2" w:rsidP="00A10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106C2">
        <w:rPr>
          <w:rFonts w:ascii="Calibri" w:hAnsi="Calibri" w:cs="Calibri"/>
        </w:rPr>
        <w:t>- Analyse des connexions (</w:t>
      </w:r>
      <w:r w:rsidRPr="00A106C2">
        <w:rPr>
          <w:rFonts w:ascii="Calibri,Italic" w:hAnsi="Calibri,Italic" w:cs="Calibri,Italic"/>
          <w:i/>
          <w:iCs/>
        </w:rPr>
        <w:t>logs</w:t>
      </w:r>
      <w:r w:rsidRPr="00A106C2">
        <w:rPr>
          <w:rFonts w:ascii="Calibri" w:hAnsi="Calibri" w:cs="Calibri"/>
        </w:rPr>
        <w:t>)</w:t>
      </w:r>
    </w:p>
    <w:p w:rsidR="003E11A4" w:rsidRDefault="00A106C2" w:rsidP="00A106C2">
      <w:r w:rsidRPr="00A106C2">
        <w:rPr>
          <w:rFonts w:ascii="Calibri" w:hAnsi="Calibri" w:cs="Calibri"/>
        </w:rPr>
        <w:t xml:space="preserve">- Analyse d’incidents de sécurité, proposition et mise en </w:t>
      </w:r>
      <w:proofErr w:type="spellStart"/>
      <w:r w:rsidRPr="00A106C2">
        <w:rPr>
          <w:rFonts w:ascii="Calibri" w:hAnsi="Calibri" w:cs="Calibri"/>
        </w:rPr>
        <w:t>oeuvre</w:t>
      </w:r>
      <w:proofErr w:type="spellEnd"/>
      <w:r w:rsidRPr="00A106C2">
        <w:rPr>
          <w:rFonts w:ascii="Calibri" w:hAnsi="Calibri" w:cs="Calibri"/>
        </w:rPr>
        <w:t xml:space="preserve"> de contre-mesures</w:t>
      </w:r>
    </w:p>
    <w:sectPr w:rsidR="003E11A4" w:rsidSect="003E1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106C2"/>
    <w:rsid w:val="003E11A4"/>
    <w:rsid w:val="00A1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1259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aescriva</dc:creator>
  <cp:lastModifiedBy>aescriva</cp:lastModifiedBy>
  <cp:revision>1</cp:revision>
  <dcterms:created xsi:type="dcterms:W3CDTF">2022-10-11T08:04:00Z</dcterms:created>
  <dcterms:modified xsi:type="dcterms:W3CDTF">2022-10-11T08:12:00Z</dcterms:modified>
</cp:coreProperties>
</file>