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Solar Fence Energizer Testing</w:t>
      </w:r>
    </w:p>
    <w:p>
      <w:r>
        <w:rPr>
          <w:b/>
        </w:rPr>
        <w:t xml:space="preserve">Source URL: </w:t>
      </w:r>
      <w:r>
        <w:t>https://www.itcindia.org/solar-fence-energizer-testing/</w:t>
      </w:r>
    </w:p>
    <w:p/>
    <w:p>
      <w:pPr>
        <w:pStyle w:val="Heading3"/>
      </w:pPr>
      <w:r>
        <w:t>Solar Fence Energizer Testing</w:t>
      </w:r>
    </w:p>
    <w:p>
      <w:r>
        <w:t>If you are looking for Solar Fence Energizer Testing, ITC India Can Help You! ITC India NABL Accredited Laboratory one of the best Solar Fence Energizer Testing Service Provider in India.</w:t>
      </w:r>
    </w:p>
    <w:p>
      <w:pPr>
        <w:pStyle w:val="Heading3"/>
      </w:pPr>
      <w:r>
        <w:t>Standards:</w:t>
      </w:r>
    </w:p>
    <w:p>
      <w:pPr>
        <w:pStyle w:val="ListBullet"/>
      </w:pPr>
      <w:r>
        <w:t>IEC 60335-2-76</w:t>
      </w:r>
    </w:p>
    <w:p>
      <w:pPr>
        <w:pStyle w:val="ListBullet"/>
      </w:pPr>
      <w:r>
        <w:t>IS 302-2-76</w:t>
      </w:r>
    </w:p>
    <w:p>
      <w:pPr>
        <w:pStyle w:val="Heading3"/>
      </w:pPr>
      <w:r>
        <w:t>Essential Test:</w:t>
      </w:r>
    </w:p>
    <w:p>
      <w:pPr>
        <w:pStyle w:val="ListBullet"/>
      </w:pPr>
      <w:r>
        <w:t>Protection against Electrical shock</w:t>
      </w:r>
    </w:p>
    <w:p>
      <w:pPr>
        <w:pStyle w:val="ListBullet"/>
      </w:pPr>
      <w:r>
        <w:t>Electrical insulation at operating temperature</w:t>
      </w:r>
    </w:p>
    <w:p>
      <w:pPr>
        <w:pStyle w:val="ListBullet"/>
      </w:pPr>
      <w:r>
        <w:t>Moist resistance</w:t>
      </w:r>
    </w:p>
    <w:p>
      <w:pPr>
        <w:pStyle w:val="ListBullet"/>
      </w:pPr>
      <w:r>
        <w:t>Insulation resistance and electric strength (after humidity treatment)</w:t>
      </w:r>
    </w:p>
    <w:p>
      <w:pPr>
        <w:pStyle w:val="ListBullet"/>
      </w:pPr>
      <w:r>
        <w:t>Stability and mechanical hazards</w:t>
      </w:r>
    </w:p>
    <w:p>
      <w:pPr>
        <w:pStyle w:val="ListBullet"/>
      </w:pPr>
      <w:r>
        <w:t>Mechanical strength</w:t>
      </w:r>
    </w:p>
    <w:p>
      <w:pPr>
        <w:pStyle w:val="ListBullet"/>
      </w:pPr>
      <w:r>
        <w:t>Constructions</w:t>
      </w:r>
    </w:p>
    <w:p>
      <w:pPr>
        <w:pStyle w:val="ListBullet"/>
      </w:pPr>
      <w:r>
        <w:t>Internal Wiring</w:t>
      </w:r>
    </w:p>
    <w:p>
      <w:pPr>
        <w:pStyle w:val="ListBullet"/>
      </w:pPr>
      <w:r>
        <w:t>Components</w:t>
      </w:r>
    </w:p>
    <w:p>
      <w:pPr>
        <w:pStyle w:val="ListBullet"/>
      </w:pPr>
      <w:r>
        <w:t>Cord grip and cord guard</w:t>
      </w:r>
    </w:p>
    <w:p>
      <w:pPr>
        <w:pStyle w:val="ListBullet"/>
      </w:pPr>
      <w:r>
        <w:t>Provision for earthing</w:t>
      </w:r>
    </w:p>
    <w:p>
      <w:pPr>
        <w:pStyle w:val="ListBullet"/>
      </w:pPr>
      <w:r>
        <w:t>Screws and connections</w:t>
      </w:r>
    </w:p>
    <w:p>
      <w:pPr>
        <w:pStyle w:val="ListBullet"/>
      </w:pPr>
      <w:r>
        <w:t>Creepage distances and clearances</w:t>
      </w:r>
    </w:p>
    <w:p>
      <w:pPr>
        <w:pStyle w:val="ListBullet"/>
      </w:pPr>
      <w:r>
        <w:t>Resistance to heat fire and tracking</w:t>
      </w:r>
    </w:p>
    <w:p>
      <w:r>
        <w:t>Test Report of the tested solar fence energizer: Full report is of 40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