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A79" w:rsidRDefault="007C3A79" w:rsidP="008A7136">
      <w:pPr>
        <w:jc w:val="right"/>
        <w:rPr>
          <w:rFonts w:ascii="Helvetica" w:eastAsia="Helvetica" w:hAnsi="Helvetica" w:cs="Helvetica"/>
          <w:sz w:val="21"/>
          <w:szCs w:val="21"/>
        </w:rPr>
      </w:pPr>
    </w:p>
    <w:p w:rsidR="008A7136" w:rsidRDefault="007C3A79" w:rsidP="008A7136">
      <w:pPr>
        <w:jc w:val="right"/>
        <w:rPr>
          <w:sz w:val="20"/>
          <w:szCs w:val="20"/>
        </w:rPr>
      </w:pPr>
      <w:proofErr w:type="gramStart"/>
      <w:r>
        <w:rPr>
          <w:rFonts w:ascii="Helvetica" w:eastAsia="Helvetica" w:hAnsi="Helvetica" w:cs="Helvetica"/>
          <w:sz w:val="21"/>
          <w:szCs w:val="21"/>
        </w:rPr>
        <w:t>Date :-</w:t>
      </w:r>
      <w:proofErr w:type="gramEnd"/>
      <w:r>
        <w:rPr>
          <w:rFonts w:ascii="Helvetica" w:eastAsia="Helvetica" w:hAnsi="Helvetica" w:cs="Helvetica"/>
          <w:sz w:val="21"/>
          <w:szCs w:val="21"/>
        </w:rPr>
        <w:t xml:space="preserve"> 10</w:t>
      </w:r>
      <w:r w:rsidRPr="007C3A79">
        <w:rPr>
          <w:rFonts w:ascii="Helvetica" w:eastAsia="Helvetica" w:hAnsi="Helvetica" w:cs="Helvetica"/>
          <w:sz w:val="21"/>
          <w:szCs w:val="21"/>
          <w:vertAlign w:val="superscript"/>
        </w:rPr>
        <w:t>th</w:t>
      </w:r>
      <w:r>
        <w:rPr>
          <w:rFonts w:ascii="Helvetica" w:eastAsia="Helvetica" w:hAnsi="Helvetica" w:cs="Helvetica"/>
          <w:sz w:val="21"/>
          <w:szCs w:val="21"/>
        </w:rPr>
        <w:t xml:space="preserve"> </w:t>
      </w:r>
      <w:r w:rsidR="003B41AB">
        <w:rPr>
          <w:rFonts w:ascii="Helvetica" w:eastAsia="Helvetica" w:hAnsi="Helvetica" w:cs="Helvetica"/>
          <w:sz w:val="21"/>
          <w:szCs w:val="21"/>
        </w:rPr>
        <w:t>July</w:t>
      </w:r>
      <w:r w:rsidR="008A7136">
        <w:rPr>
          <w:rFonts w:ascii="Helvetica" w:eastAsia="Helvetica" w:hAnsi="Helvetica" w:cs="Helvetica"/>
          <w:sz w:val="21"/>
          <w:szCs w:val="21"/>
        </w:rPr>
        <w:t xml:space="preserve"> 2019</w:t>
      </w:r>
    </w:p>
    <w:p w:rsidR="008A7136" w:rsidRDefault="008A7136" w:rsidP="008A7136">
      <w:pPr>
        <w:spacing w:line="162" w:lineRule="exact"/>
        <w:jc w:val="right"/>
        <w:rPr>
          <w:sz w:val="24"/>
          <w:szCs w:val="24"/>
        </w:rPr>
      </w:pPr>
    </w:p>
    <w:p w:rsidR="008A7136" w:rsidRDefault="007C3A79" w:rsidP="008A7136">
      <w:pPr>
        <w:jc w:val="right"/>
        <w:rPr>
          <w:sz w:val="20"/>
          <w:szCs w:val="20"/>
        </w:rPr>
      </w:pPr>
      <w:r>
        <w:rPr>
          <w:rFonts w:ascii="Helvetica" w:eastAsia="Helvetica" w:hAnsi="Helvetica" w:cs="Helvetica"/>
          <w:sz w:val="21"/>
          <w:szCs w:val="21"/>
        </w:rPr>
        <w:t>Wednesday</w:t>
      </w:r>
    </w:p>
    <w:p w:rsidR="003F4B32" w:rsidRDefault="003F4B32" w:rsidP="008A7136">
      <w:pPr>
        <w:jc w:val="right"/>
      </w:pPr>
    </w:p>
    <w:p w:rsidR="008A7136" w:rsidRDefault="008A7136" w:rsidP="008A7136"/>
    <w:p w:rsidR="008A7136" w:rsidRDefault="008A7136" w:rsidP="008A7136">
      <w:pPr>
        <w:rPr>
          <w:rFonts w:ascii="Helvetica" w:eastAsia="Helvetica" w:hAnsi="Helvetica" w:cs="Helvetica"/>
          <w:sz w:val="21"/>
          <w:szCs w:val="21"/>
        </w:rPr>
      </w:pPr>
      <w:r>
        <w:rPr>
          <w:rFonts w:ascii="Helvetica" w:eastAsia="Helvetica" w:hAnsi="Helvetica" w:cs="Helvetica"/>
          <w:sz w:val="21"/>
          <w:szCs w:val="21"/>
        </w:rPr>
        <w:t xml:space="preserve"> </w:t>
      </w:r>
      <w:r>
        <w:rPr>
          <w:rFonts w:ascii="Helvetica" w:eastAsia="Helvetica" w:hAnsi="Helvetica" w:cs="Helvetica"/>
          <w:sz w:val="21"/>
          <w:szCs w:val="21"/>
        </w:rPr>
        <w:t>Quotation No</w:t>
      </w:r>
      <w:r>
        <w:rPr>
          <w:rFonts w:ascii="Helvetica" w:eastAsia="Helvetica" w:hAnsi="Helvetica" w:cs="Helvetica"/>
          <w:sz w:val="21"/>
          <w:szCs w:val="21"/>
        </w:rPr>
        <w:t xml:space="preserve">       </w:t>
      </w:r>
      <w:proofErr w:type="gramStart"/>
      <w:r>
        <w:rPr>
          <w:rFonts w:ascii="Helvetica" w:eastAsia="Helvetica" w:hAnsi="Helvetica" w:cs="Helvetica"/>
          <w:sz w:val="21"/>
          <w:szCs w:val="21"/>
        </w:rPr>
        <w:t>:-</w:t>
      </w:r>
      <w:proofErr w:type="gramEnd"/>
      <w:r w:rsidRPr="008A7136">
        <w:rPr>
          <w:rFonts w:ascii="Helvetica" w:eastAsia="Helvetica" w:hAnsi="Helvetica" w:cs="Helvetica"/>
          <w:sz w:val="21"/>
          <w:szCs w:val="21"/>
        </w:rPr>
        <w:t xml:space="preserve"> </w:t>
      </w:r>
      <w:r>
        <w:rPr>
          <w:rFonts w:ascii="Helvetica" w:eastAsia="Helvetica" w:hAnsi="Helvetica" w:cs="Helvetica"/>
          <w:sz w:val="21"/>
          <w:szCs w:val="21"/>
        </w:rPr>
        <w:t>RW/2018-19/Q_11281/R_4</w:t>
      </w:r>
    </w:p>
    <w:p w:rsidR="008A7136" w:rsidRDefault="008A7136" w:rsidP="008A7136">
      <w:pPr>
        <w:rPr>
          <w:sz w:val="20"/>
          <w:szCs w:val="20"/>
        </w:rPr>
      </w:pPr>
    </w:p>
    <w:p w:rsidR="008A7136" w:rsidRDefault="008A7136" w:rsidP="008A7136">
      <w:pPr>
        <w:ind w:left="60"/>
        <w:rPr>
          <w:rFonts w:ascii="Helvetica" w:eastAsia="Helvetica" w:hAnsi="Helvetica" w:cs="Helvetica"/>
          <w:sz w:val="21"/>
          <w:szCs w:val="21"/>
        </w:rPr>
      </w:pPr>
      <w:r>
        <w:rPr>
          <w:rFonts w:ascii="Helvetica" w:eastAsia="Helvetica" w:hAnsi="Helvetica" w:cs="Helvetica"/>
          <w:sz w:val="21"/>
          <w:szCs w:val="21"/>
        </w:rPr>
        <w:t>Concern Person</w:t>
      </w:r>
      <w:r>
        <w:rPr>
          <w:rFonts w:ascii="Helvetica" w:eastAsia="Helvetica" w:hAnsi="Helvetica" w:cs="Helvetica"/>
          <w:sz w:val="21"/>
          <w:szCs w:val="21"/>
        </w:rPr>
        <w:t xml:space="preserve">  :-</w:t>
      </w:r>
      <w:r w:rsidRPr="008A7136">
        <w:rPr>
          <w:rFonts w:ascii="Helvetica" w:eastAsia="Helvetica" w:hAnsi="Helvetica" w:cs="Helvetica"/>
          <w:sz w:val="21"/>
          <w:szCs w:val="21"/>
        </w:rPr>
        <w:t xml:space="preserve"> </w:t>
      </w:r>
      <w:r>
        <w:rPr>
          <w:rFonts w:ascii="Helvetica" w:eastAsia="Helvetica" w:hAnsi="Helvetica" w:cs="Helvetica"/>
          <w:sz w:val="21"/>
          <w:szCs w:val="21"/>
        </w:rPr>
        <w:t>Mrs. Lataben Dhananjay Patil</w:t>
      </w:r>
    </w:p>
    <w:p w:rsidR="008A7136" w:rsidRDefault="008A7136" w:rsidP="008A7136">
      <w:pPr>
        <w:ind w:left="60"/>
        <w:rPr>
          <w:rFonts w:ascii="Helvetica" w:eastAsia="Helvetica" w:hAnsi="Helvetica" w:cs="Helvetica"/>
          <w:sz w:val="21"/>
          <w:szCs w:val="21"/>
        </w:rPr>
      </w:pPr>
    </w:p>
    <w:p w:rsidR="008A7136" w:rsidRDefault="008A7136" w:rsidP="008A7136">
      <w:pPr>
        <w:ind w:left="60"/>
        <w:rPr>
          <w:rFonts w:ascii="Helvetica" w:eastAsia="Helvetica" w:hAnsi="Helvetica" w:cs="Helvetica"/>
          <w:sz w:val="21"/>
          <w:szCs w:val="21"/>
        </w:rPr>
      </w:pPr>
      <w:r>
        <w:rPr>
          <w:rFonts w:ascii="Helvetica" w:eastAsia="Helvetica" w:hAnsi="Helvetica" w:cs="Helvetica"/>
          <w:sz w:val="21"/>
          <w:szCs w:val="21"/>
        </w:rPr>
        <w:t>Concern Number</w:t>
      </w:r>
      <w:r>
        <w:rPr>
          <w:rFonts w:ascii="Helvetica" w:eastAsia="Helvetica" w:hAnsi="Helvetica" w:cs="Helvetica"/>
          <w:sz w:val="21"/>
          <w:szCs w:val="21"/>
        </w:rPr>
        <w:t xml:space="preserve"> :-</w:t>
      </w:r>
      <w:r w:rsidRPr="008A7136">
        <w:rPr>
          <w:rFonts w:ascii="Helvetica" w:eastAsia="Helvetica" w:hAnsi="Helvetica" w:cs="Helvetica"/>
          <w:sz w:val="21"/>
          <w:szCs w:val="21"/>
        </w:rPr>
        <w:t xml:space="preserve"> </w:t>
      </w:r>
      <w:r>
        <w:rPr>
          <w:rFonts w:ascii="Helvetica" w:eastAsia="Helvetica" w:hAnsi="Helvetica" w:cs="Helvetica"/>
          <w:sz w:val="21"/>
          <w:szCs w:val="21"/>
        </w:rPr>
        <w:t>9082192399 / 9823122281</w:t>
      </w:r>
    </w:p>
    <w:p w:rsidR="008A7136" w:rsidRDefault="008A7136" w:rsidP="008A7136">
      <w:pPr>
        <w:ind w:left="60"/>
        <w:rPr>
          <w:rFonts w:ascii="Helvetica" w:eastAsia="Helvetica" w:hAnsi="Helvetica" w:cs="Helvetica"/>
          <w:sz w:val="21"/>
          <w:szCs w:val="21"/>
        </w:rPr>
      </w:pPr>
    </w:p>
    <w:p w:rsidR="008A7136" w:rsidRDefault="008A7136" w:rsidP="008A7136">
      <w:pPr>
        <w:ind w:left="60"/>
        <w:rPr>
          <w:rFonts w:ascii="Helvetica" w:eastAsia="Helvetica" w:hAnsi="Helvetica" w:cs="Helvetica"/>
          <w:sz w:val="21"/>
          <w:szCs w:val="21"/>
        </w:rPr>
      </w:pPr>
      <w:r>
        <w:rPr>
          <w:rFonts w:ascii="Helvetica" w:eastAsia="Helvetica" w:hAnsi="Helvetica" w:cs="Helvetica"/>
          <w:sz w:val="21"/>
          <w:szCs w:val="21"/>
        </w:rPr>
        <w:t>Email Id</w:t>
      </w:r>
      <w:r>
        <w:rPr>
          <w:rFonts w:ascii="Helvetica" w:eastAsia="Helvetica" w:hAnsi="Helvetica" w:cs="Helvetica"/>
          <w:sz w:val="21"/>
          <w:szCs w:val="21"/>
        </w:rPr>
        <w:t xml:space="preserve">               :-</w:t>
      </w:r>
    </w:p>
    <w:p w:rsidR="008A7136" w:rsidRDefault="008A7136" w:rsidP="008A7136">
      <w:pPr>
        <w:rPr>
          <w:rFonts w:ascii="Helvetica" w:eastAsia="Helvetica" w:hAnsi="Helvetica" w:cs="Helvetica"/>
          <w:sz w:val="21"/>
          <w:szCs w:val="21"/>
        </w:rPr>
      </w:pPr>
    </w:p>
    <w:p w:rsidR="008A7136" w:rsidRDefault="008A7136" w:rsidP="008A7136">
      <w:pPr>
        <w:rPr>
          <w:sz w:val="20"/>
          <w:szCs w:val="20"/>
        </w:rPr>
      </w:pPr>
      <w:r>
        <w:rPr>
          <w:rFonts w:ascii="Helvetica" w:eastAsia="Helvetica" w:hAnsi="Helvetica" w:cs="Helvetica"/>
          <w:sz w:val="21"/>
          <w:szCs w:val="21"/>
        </w:rPr>
        <w:t>Company Name</w:t>
      </w:r>
      <w:r>
        <w:rPr>
          <w:rFonts w:ascii="Helvetica" w:eastAsia="Helvetica" w:hAnsi="Helvetica" w:cs="Helvetica"/>
          <w:sz w:val="21"/>
          <w:szCs w:val="21"/>
        </w:rPr>
        <w:t xml:space="preserve">   </w:t>
      </w:r>
      <w:proofErr w:type="gramStart"/>
      <w:r>
        <w:rPr>
          <w:rFonts w:ascii="Helvetica" w:eastAsia="Helvetica" w:hAnsi="Helvetica" w:cs="Helvetica"/>
          <w:sz w:val="21"/>
          <w:szCs w:val="21"/>
        </w:rPr>
        <w:t>:-</w:t>
      </w:r>
      <w:proofErr w:type="gramEnd"/>
      <w:r w:rsidRPr="008A7136">
        <w:rPr>
          <w:rFonts w:ascii="Helvetica" w:eastAsia="Helvetica" w:hAnsi="Helvetica" w:cs="Helvetica"/>
          <w:sz w:val="21"/>
          <w:szCs w:val="21"/>
        </w:rPr>
        <w:t xml:space="preserve"> </w:t>
      </w:r>
      <w:r>
        <w:rPr>
          <w:rFonts w:ascii="Helvetica" w:eastAsia="Helvetica" w:hAnsi="Helvetica" w:cs="Helvetica"/>
          <w:sz w:val="21"/>
          <w:szCs w:val="21"/>
        </w:rPr>
        <w:t xml:space="preserve">DAIKO FOODS(OPC) PVT. </w:t>
      </w:r>
      <w:proofErr w:type="gramStart"/>
      <w:r>
        <w:rPr>
          <w:rFonts w:ascii="Helvetica" w:eastAsia="Helvetica" w:hAnsi="Helvetica" w:cs="Helvetica"/>
          <w:sz w:val="21"/>
          <w:szCs w:val="21"/>
        </w:rPr>
        <w:t>LTD.</w:t>
      </w:r>
      <w:proofErr w:type="gramEnd"/>
    </w:p>
    <w:p w:rsidR="008A7136" w:rsidRDefault="008A7136" w:rsidP="008A7136">
      <w:pPr>
        <w:ind w:left="60"/>
        <w:rPr>
          <w:sz w:val="20"/>
          <w:szCs w:val="20"/>
        </w:rPr>
      </w:pPr>
    </w:p>
    <w:p w:rsidR="008A7136" w:rsidRDefault="008A7136" w:rsidP="008A7136">
      <w:pPr>
        <w:rPr>
          <w:sz w:val="20"/>
          <w:szCs w:val="20"/>
        </w:rPr>
      </w:pPr>
      <w:r>
        <w:rPr>
          <w:rFonts w:ascii="Helvetica" w:eastAsia="Helvetica" w:hAnsi="Helvetica" w:cs="Helvetica"/>
          <w:sz w:val="21"/>
          <w:szCs w:val="21"/>
        </w:rPr>
        <w:t xml:space="preserve"> </w:t>
      </w:r>
      <w:r>
        <w:rPr>
          <w:rFonts w:ascii="Helvetica" w:eastAsia="Helvetica" w:hAnsi="Helvetica" w:cs="Helvetica"/>
          <w:sz w:val="21"/>
          <w:szCs w:val="21"/>
        </w:rPr>
        <w:t>Address</w:t>
      </w:r>
      <w:r>
        <w:rPr>
          <w:rFonts w:ascii="Helvetica" w:eastAsia="Helvetica" w:hAnsi="Helvetica" w:cs="Helvetica"/>
          <w:sz w:val="21"/>
          <w:szCs w:val="21"/>
        </w:rPr>
        <w:t xml:space="preserve">               </w:t>
      </w:r>
      <w:proofErr w:type="gramStart"/>
      <w:r>
        <w:rPr>
          <w:rFonts w:ascii="Helvetica" w:eastAsia="Helvetica" w:hAnsi="Helvetica" w:cs="Helvetica"/>
          <w:sz w:val="21"/>
          <w:szCs w:val="21"/>
        </w:rPr>
        <w:t>:-</w:t>
      </w:r>
      <w:proofErr w:type="gramEnd"/>
      <w:r w:rsidRPr="008A7136">
        <w:rPr>
          <w:rFonts w:ascii="Helvetica" w:eastAsia="Helvetica" w:hAnsi="Helvetica" w:cs="Helvetica"/>
          <w:sz w:val="21"/>
          <w:szCs w:val="21"/>
        </w:rPr>
        <w:t xml:space="preserve"> </w:t>
      </w:r>
      <w:r>
        <w:rPr>
          <w:rFonts w:ascii="Helvetica" w:eastAsia="Helvetica" w:hAnsi="Helvetica" w:cs="Helvetica"/>
          <w:sz w:val="21"/>
          <w:szCs w:val="21"/>
        </w:rPr>
        <w:t>PLOT NO 10A/6+5B, SAHAKARI MANDLI VANZ,SACHIN,</w:t>
      </w:r>
    </w:p>
    <w:p w:rsidR="008A7136" w:rsidRDefault="008A7136" w:rsidP="008A7136">
      <w:pPr>
        <w:ind w:left="60"/>
        <w:rPr>
          <w:rFonts w:ascii="Helvetica" w:eastAsia="Helvetica" w:hAnsi="Helvetica" w:cs="Helvetica"/>
          <w:sz w:val="21"/>
          <w:szCs w:val="21"/>
        </w:rPr>
      </w:pPr>
      <w:r>
        <w:rPr>
          <w:rFonts w:ascii="Helvetica" w:eastAsia="Helvetica" w:hAnsi="Helvetica" w:cs="Helvetica"/>
          <w:sz w:val="21"/>
          <w:szCs w:val="21"/>
        </w:rPr>
        <w:t xml:space="preserve">                                </w:t>
      </w:r>
      <w:r>
        <w:rPr>
          <w:rFonts w:ascii="Helvetica" w:eastAsia="Helvetica" w:hAnsi="Helvetica" w:cs="Helvetica"/>
          <w:sz w:val="21"/>
          <w:szCs w:val="21"/>
        </w:rPr>
        <w:t>SURAT, GUJARAT 394230</w:t>
      </w:r>
    </w:p>
    <w:p w:rsidR="008A7136" w:rsidRDefault="008A7136" w:rsidP="008A7136">
      <w:pPr>
        <w:ind w:left="60"/>
        <w:rPr>
          <w:rFonts w:ascii="Helvetica" w:eastAsia="Helvetica" w:hAnsi="Helvetica" w:cs="Helvetica"/>
          <w:sz w:val="21"/>
          <w:szCs w:val="21"/>
        </w:rPr>
      </w:pPr>
      <w:bookmarkStart w:id="0" w:name="_GoBack"/>
      <w:bookmarkEnd w:id="0"/>
    </w:p>
    <w:p w:rsidR="008A7136" w:rsidRDefault="008A7136" w:rsidP="008A7136">
      <w:pPr>
        <w:ind w:left="60"/>
        <w:rPr>
          <w:rFonts w:ascii="Helvetica" w:eastAsia="Helvetica" w:hAnsi="Helvetica" w:cs="Helvetica"/>
          <w:sz w:val="21"/>
          <w:szCs w:val="21"/>
        </w:rPr>
      </w:pPr>
    </w:p>
    <w:p w:rsidR="008A7136" w:rsidRDefault="008A7136" w:rsidP="008A7136">
      <w:pPr>
        <w:ind w:right="-59"/>
        <w:jc w:val="center"/>
        <w:rPr>
          <w:rFonts w:ascii="Helvetica" w:eastAsia="Helvetica" w:hAnsi="Helvetica" w:cs="Helvetica"/>
          <w:b/>
          <w:bCs/>
          <w:sz w:val="30"/>
          <w:szCs w:val="36"/>
          <w:u w:val="single"/>
        </w:rPr>
      </w:pPr>
      <w:r w:rsidRPr="008A7136">
        <w:rPr>
          <w:rFonts w:ascii="Helvetica" w:eastAsia="Helvetica" w:hAnsi="Helvetica" w:cs="Helvetica"/>
          <w:b/>
          <w:bCs/>
          <w:sz w:val="30"/>
          <w:szCs w:val="36"/>
          <w:u w:val="single"/>
        </w:rPr>
        <w:t xml:space="preserve">Quotation For - Fruit Juice Processing </w:t>
      </w:r>
      <w:proofErr w:type="gramStart"/>
      <w:r w:rsidRPr="008A7136">
        <w:rPr>
          <w:rFonts w:ascii="Helvetica" w:eastAsia="Helvetica" w:hAnsi="Helvetica" w:cs="Helvetica"/>
          <w:b/>
          <w:bCs/>
          <w:sz w:val="30"/>
          <w:szCs w:val="36"/>
          <w:u w:val="single"/>
        </w:rPr>
        <w:t>Unit ,Technology</w:t>
      </w:r>
      <w:proofErr w:type="gramEnd"/>
      <w:r w:rsidRPr="008A7136">
        <w:rPr>
          <w:rFonts w:ascii="Helvetica" w:eastAsia="Helvetica" w:hAnsi="Helvetica" w:cs="Helvetica"/>
          <w:b/>
          <w:bCs/>
          <w:sz w:val="30"/>
          <w:szCs w:val="36"/>
          <w:u w:val="single"/>
        </w:rPr>
        <w:t xml:space="preserve"> -Juice Pasteurizer,Homoginizer,Deararator,Aseptic Processing and Filling</w:t>
      </w:r>
    </w:p>
    <w:p w:rsidR="008A7136" w:rsidRDefault="008A7136" w:rsidP="008A7136">
      <w:pPr>
        <w:ind w:right="-59"/>
        <w:rPr>
          <w:rFonts w:ascii="Helvetica" w:eastAsia="Helvetica" w:hAnsi="Helvetica" w:cs="Helvetica"/>
          <w:b/>
          <w:bCs/>
          <w:sz w:val="24"/>
          <w:szCs w:val="24"/>
        </w:rPr>
      </w:pPr>
    </w:p>
    <w:p w:rsidR="008A7136" w:rsidRDefault="008A7136" w:rsidP="008A7136">
      <w:pPr>
        <w:ind w:right="-59"/>
        <w:rPr>
          <w:rFonts w:ascii="Helvetica" w:eastAsia="Helvetica" w:hAnsi="Helvetica" w:cs="Helvetica"/>
          <w:b/>
          <w:bCs/>
          <w:sz w:val="24"/>
          <w:szCs w:val="24"/>
        </w:rPr>
      </w:pPr>
      <w:r>
        <w:rPr>
          <w:rFonts w:ascii="Helvetica" w:eastAsia="Helvetica" w:hAnsi="Helvetica" w:cs="Helvetica"/>
          <w:b/>
          <w:bCs/>
          <w:sz w:val="24"/>
          <w:szCs w:val="24"/>
        </w:rPr>
        <w:t>Dear Sir</w:t>
      </w:r>
    </w:p>
    <w:p w:rsidR="008A7136" w:rsidRDefault="008A7136" w:rsidP="008A7136">
      <w:pPr>
        <w:rPr>
          <w:rFonts w:ascii="Helvetica" w:eastAsia="Helvetica" w:hAnsi="Helvetica" w:cs="Helvetica"/>
          <w:sz w:val="20"/>
          <w:szCs w:val="24"/>
        </w:rPr>
      </w:pPr>
    </w:p>
    <w:p w:rsidR="008A7136" w:rsidRPr="008A7136" w:rsidRDefault="008A7136" w:rsidP="008A7136">
      <w:pPr>
        <w:rPr>
          <w:rFonts w:ascii="Helvetica" w:eastAsia="Helvetica" w:hAnsi="Helvetica" w:cs="Helvetica"/>
          <w:sz w:val="24"/>
          <w:szCs w:val="24"/>
        </w:rPr>
      </w:pPr>
      <w:r w:rsidRPr="008A7136">
        <w:rPr>
          <w:rFonts w:ascii="Helvetica" w:eastAsia="Helvetica" w:hAnsi="Helvetica" w:cs="Helvetica"/>
          <w:sz w:val="24"/>
          <w:szCs w:val="24"/>
        </w:rPr>
        <w:t>We are pleased to enclose our detailed Techno-Commercial offer, based on your requirement.</w:t>
      </w:r>
    </w:p>
    <w:p w:rsidR="008A7136" w:rsidRPr="008A7136" w:rsidRDefault="008A7136" w:rsidP="008A7136">
      <w:pPr>
        <w:ind w:right="-59"/>
        <w:rPr>
          <w:rFonts w:ascii="Helvetica" w:eastAsia="Helvetica" w:hAnsi="Helvetica" w:cs="Helvetica"/>
          <w:sz w:val="24"/>
          <w:szCs w:val="24"/>
        </w:rPr>
      </w:pPr>
    </w:p>
    <w:p w:rsidR="008A7136" w:rsidRDefault="008A7136" w:rsidP="008A7136">
      <w:pPr>
        <w:ind w:left="360"/>
        <w:rPr>
          <w:sz w:val="20"/>
          <w:szCs w:val="20"/>
        </w:rPr>
      </w:pPr>
      <w:r>
        <w:rPr>
          <w:rFonts w:ascii="Helvetica" w:eastAsia="Helvetica" w:hAnsi="Helvetica" w:cs="Helvetica"/>
          <w:b/>
          <w:bCs/>
          <w:sz w:val="24"/>
          <w:szCs w:val="24"/>
        </w:rPr>
        <w:t>Contents of the Quotation</w:t>
      </w:r>
    </w:p>
    <w:p w:rsidR="008A7136" w:rsidRDefault="008A7136" w:rsidP="008A7136">
      <w:pPr>
        <w:spacing w:line="22" w:lineRule="exact"/>
        <w:rPr>
          <w:sz w:val="24"/>
          <w:szCs w:val="24"/>
        </w:rPr>
      </w:pPr>
    </w:p>
    <w:p w:rsidR="008A7136" w:rsidRPr="008A7136" w:rsidRDefault="008A7136" w:rsidP="008A7136">
      <w:pPr>
        <w:pStyle w:val="ListParagraph"/>
        <w:numPr>
          <w:ilvl w:val="0"/>
          <w:numId w:val="6"/>
        </w:numPr>
        <w:rPr>
          <w:sz w:val="20"/>
          <w:szCs w:val="20"/>
        </w:rPr>
      </w:pPr>
      <w:r w:rsidRPr="008A7136">
        <w:rPr>
          <w:rFonts w:ascii="Helvetica" w:eastAsia="Helvetica" w:hAnsi="Helvetica" w:cs="Helvetica"/>
          <w:sz w:val="24"/>
          <w:szCs w:val="24"/>
        </w:rPr>
        <w:t>Commercial Proposal</w:t>
      </w:r>
    </w:p>
    <w:p w:rsidR="008A7136" w:rsidRDefault="008A7136" w:rsidP="008A7136">
      <w:pPr>
        <w:spacing w:line="20" w:lineRule="exact"/>
        <w:rPr>
          <w:sz w:val="24"/>
          <w:szCs w:val="24"/>
        </w:rPr>
      </w:pPr>
      <w:r>
        <w:rPr>
          <w:noProof/>
          <w:sz w:val="24"/>
          <w:szCs w:val="24"/>
        </w:rPr>
        <w:drawing>
          <wp:anchor distT="0" distB="0" distL="114300" distR="114300" simplePos="0" relativeHeight="251659264" behindDoc="1" locked="0" layoutInCell="0" allowOverlap="1" wp14:anchorId="7867204A" wp14:editId="274EB404">
            <wp:simplePos x="0" y="0"/>
            <wp:positionH relativeFrom="column">
              <wp:posOffset>342265</wp:posOffset>
            </wp:positionH>
            <wp:positionV relativeFrom="paragraph">
              <wp:posOffset>-163195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33350" cy="133350"/>
                    </a:xfrm>
                    <a:prstGeom prst="rect">
                      <a:avLst/>
                    </a:prstGeom>
                    <a:noFill/>
                  </pic:spPr>
                </pic:pic>
              </a:graphicData>
            </a:graphic>
          </wp:anchor>
        </w:drawing>
      </w:r>
    </w:p>
    <w:p w:rsidR="008A7136" w:rsidRPr="008A7136" w:rsidRDefault="008A7136" w:rsidP="008A7136">
      <w:pPr>
        <w:pStyle w:val="ListParagraph"/>
        <w:numPr>
          <w:ilvl w:val="0"/>
          <w:numId w:val="5"/>
        </w:numPr>
        <w:rPr>
          <w:sz w:val="20"/>
          <w:szCs w:val="20"/>
        </w:rPr>
      </w:pPr>
      <w:r w:rsidRPr="008A7136">
        <w:rPr>
          <w:rFonts w:ascii="Helvetica" w:eastAsia="Helvetica" w:hAnsi="Helvetica" w:cs="Helvetica"/>
          <w:sz w:val="24"/>
          <w:szCs w:val="24"/>
        </w:rPr>
        <w:t>Terms &amp; Condition</w:t>
      </w:r>
    </w:p>
    <w:p w:rsidR="008A7136" w:rsidRDefault="008A7136" w:rsidP="008A7136">
      <w:pPr>
        <w:spacing w:line="20" w:lineRule="exact"/>
        <w:rPr>
          <w:sz w:val="24"/>
          <w:szCs w:val="24"/>
        </w:rPr>
      </w:pPr>
      <w:r>
        <w:rPr>
          <w:noProof/>
          <w:sz w:val="24"/>
          <w:szCs w:val="24"/>
        </w:rPr>
        <w:drawing>
          <wp:anchor distT="0" distB="0" distL="114300" distR="114300" simplePos="0" relativeHeight="251660288" behindDoc="1" locked="0" layoutInCell="0" allowOverlap="1" wp14:anchorId="115CBE1F" wp14:editId="2DF6555F">
            <wp:simplePos x="0" y="0"/>
            <wp:positionH relativeFrom="column">
              <wp:posOffset>342265</wp:posOffset>
            </wp:positionH>
            <wp:positionV relativeFrom="paragraph">
              <wp:posOffset>-163830</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133350" cy="133350"/>
                    </a:xfrm>
                    <a:prstGeom prst="rect">
                      <a:avLst/>
                    </a:prstGeom>
                    <a:noFill/>
                  </pic:spPr>
                </pic:pic>
              </a:graphicData>
            </a:graphic>
          </wp:anchor>
        </w:drawing>
      </w:r>
    </w:p>
    <w:p w:rsidR="008A7136" w:rsidRDefault="008A7136" w:rsidP="008A7136">
      <w:pPr>
        <w:spacing w:line="2" w:lineRule="exact"/>
        <w:rPr>
          <w:sz w:val="24"/>
          <w:szCs w:val="24"/>
        </w:rPr>
      </w:pPr>
    </w:p>
    <w:p w:rsidR="008A7136" w:rsidRPr="008A7136" w:rsidRDefault="008A7136" w:rsidP="008A7136">
      <w:pPr>
        <w:pStyle w:val="ListParagraph"/>
        <w:numPr>
          <w:ilvl w:val="0"/>
          <w:numId w:val="4"/>
        </w:numPr>
        <w:rPr>
          <w:rFonts w:ascii="Helvetica" w:eastAsia="Helvetica" w:hAnsi="Helvetica" w:cs="Helvetica"/>
          <w:sz w:val="24"/>
          <w:szCs w:val="24"/>
        </w:rPr>
      </w:pPr>
      <w:r w:rsidRPr="008A7136">
        <w:rPr>
          <w:rFonts w:ascii="Helvetica" w:eastAsia="Helvetica" w:hAnsi="Helvetica" w:cs="Helvetica"/>
          <w:sz w:val="24"/>
          <w:szCs w:val="24"/>
        </w:rPr>
        <w:t>Technical Specification for each product</w:t>
      </w:r>
    </w:p>
    <w:p w:rsidR="008A7136" w:rsidRDefault="008A7136" w:rsidP="008A7136">
      <w:pPr>
        <w:ind w:left="880"/>
        <w:rPr>
          <w:rFonts w:ascii="Helvetica" w:eastAsia="Helvetica" w:hAnsi="Helvetica" w:cs="Helvetica"/>
          <w:b/>
          <w:bCs/>
          <w:sz w:val="23"/>
          <w:szCs w:val="23"/>
        </w:rPr>
      </w:pPr>
    </w:p>
    <w:p w:rsidR="008A7136" w:rsidRDefault="008A7136" w:rsidP="008A7136">
      <w:pPr>
        <w:ind w:left="880"/>
        <w:rPr>
          <w:rFonts w:ascii="Helvetica" w:eastAsia="Helvetica" w:hAnsi="Helvetica" w:cs="Helvetica"/>
          <w:b/>
          <w:bCs/>
          <w:sz w:val="23"/>
          <w:szCs w:val="23"/>
        </w:rPr>
      </w:pPr>
    </w:p>
    <w:p w:rsidR="008A7136" w:rsidRDefault="008A7136" w:rsidP="008A7136">
      <w:pPr>
        <w:ind w:left="880"/>
        <w:rPr>
          <w:rFonts w:ascii="Helvetica" w:eastAsia="Helvetica" w:hAnsi="Helvetica" w:cs="Helvetica"/>
          <w:b/>
          <w:bCs/>
          <w:sz w:val="23"/>
          <w:szCs w:val="23"/>
        </w:rPr>
      </w:pPr>
      <w:r>
        <w:rPr>
          <w:rFonts w:ascii="Helvetica" w:eastAsia="Helvetica" w:hAnsi="Helvetica" w:cs="Helvetica"/>
          <w:b/>
          <w:bCs/>
          <w:sz w:val="23"/>
          <w:szCs w:val="23"/>
        </w:rPr>
        <w:t>Machinery Offer</w:t>
      </w:r>
    </w:p>
    <w:p w:rsidR="008A7136" w:rsidRPr="008A7136" w:rsidRDefault="008A7136" w:rsidP="008A7136">
      <w:pPr>
        <w:pStyle w:val="ListParagraph"/>
        <w:numPr>
          <w:ilvl w:val="0"/>
          <w:numId w:val="3"/>
        </w:numPr>
        <w:rPr>
          <w:rFonts w:ascii="Helvetica" w:eastAsia="Helvetica" w:hAnsi="Helvetica" w:cs="Helvetica"/>
          <w:sz w:val="24"/>
          <w:szCs w:val="24"/>
        </w:rPr>
      </w:pPr>
      <w:r w:rsidRPr="008A7136">
        <w:rPr>
          <w:rFonts w:ascii="Helvetica" w:eastAsia="Helvetica" w:hAnsi="Helvetica" w:cs="Helvetica"/>
          <w:sz w:val="24"/>
          <w:szCs w:val="24"/>
        </w:rPr>
        <w:t>Juice Project</w:t>
      </w:r>
    </w:p>
    <w:p w:rsidR="008A7136" w:rsidRDefault="008A7136" w:rsidP="008A7136">
      <w:pPr>
        <w:spacing w:line="243" w:lineRule="auto"/>
        <w:ind w:right="280"/>
        <w:rPr>
          <w:rFonts w:ascii="Helvetica" w:eastAsia="Helvetica" w:hAnsi="Helvetica" w:cs="Helvetica"/>
          <w:sz w:val="24"/>
          <w:szCs w:val="24"/>
        </w:rPr>
      </w:pPr>
    </w:p>
    <w:p w:rsidR="008A7136" w:rsidRDefault="008A7136" w:rsidP="008A7136">
      <w:pPr>
        <w:spacing w:line="243" w:lineRule="auto"/>
        <w:ind w:right="280"/>
        <w:rPr>
          <w:rFonts w:ascii="Helvetica" w:eastAsia="Helvetica" w:hAnsi="Helvetica" w:cs="Helvetica"/>
          <w:sz w:val="24"/>
          <w:szCs w:val="24"/>
        </w:rPr>
      </w:pPr>
    </w:p>
    <w:p w:rsidR="008A7136" w:rsidRDefault="008A7136" w:rsidP="008A7136">
      <w:pPr>
        <w:spacing w:line="24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8A7136" w:rsidRDefault="008A7136" w:rsidP="008A7136">
      <w:pPr>
        <w:rPr>
          <w:rFonts w:ascii="Helvetica" w:eastAsia="Helvetica" w:hAnsi="Helvetica" w:cs="Helvetica"/>
          <w:sz w:val="24"/>
          <w:szCs w:val="24"/>
        </w:rPr>
      </w:pPr>
    </w:p>
    <w:p w:rsidR="008A7136" w:rsidRDefault="008A7136" w:rsidP="008A7136">
      <w:pPr>
        <w:rPr>
          <w:rFonts w:ascii="Helvetica" w:eastAsia="Helvetica" w:hAnsi="Helvetica" w:cs="Helvetica"/>
          <w:sz w:val="24"/>
          <w:szCs w:val="24"/>
        </w:rPr>
      </w:pPr>
    </w:p>
    <w:p w:rsidR="008A7136" w:rsidRDefault="008A7136" w:rsidP="008A7136">
      <w:pPr>
        <w:rPr>
          <w:sz w:val="20"/>
          <w:szCs w:val="20"/>
        </w:rPr>
      </w:pPr>
      <w:r>
        <w:rPr>
          <w:rFonts w:ascii="Helvetica" w:eastAsia="Helvetica" w:hAnsi="Helvetica" w:cs="Helvetica"/>
          <w:sz w:val="24"/>
          <w:szCs w:val="24"/>
        </w:rPr>
        <w:t>With warm Regards,</w:t>
      </w:r>
    </w:p>
    <w:p w:rsidR="008A7136" w:rsidRDefault="008A7136" w:rsidP="008A7136">
      <w:pPr>
        <w:ind w:right="-59"/>
        <w:rPr>
          <w:rFonts w:ascii="Helvetica" w:eastAsia="Helvetica" w:hAnsi="Helvetica" w:cs="Helvetica"/>
          <w:b/>
          <w:bCs/>
          <w:sz w:val="24"/>
          <w:szCs w:val="24"/>
        </w:rPr>
      </w:pPr>
      <w:proofErr w:type="gramStart"/>
      <w:r>
        <w:rPr>
          <w:rFonts w:ascii="Helvetica" w:eastAsia="Helvetica" w:hAnsi="Helvetica" w:cs="Helvetica"/>
          <w:b/>
          <w:bCs/>
          <w:sz w:val="24"/>
          <w:szCs w:val="24"/>
        </w:rPr>
        <w:t>For ,</w:t>
      </w:r>
      <w:proofErr w:type="gramEnd"/>
      <w:r>
        <w:rPr>
          <w:rFonts w:ascii="Helvetica" w:eastAsia="Helvetica" w:hAnsi="Helvetica" w:cs="Helvetica"/>
          <w:b/>
          <w:bCs/>
          <w:sz w:val="24"/>
          <w:szCs w:val="24"/>
        </w:rPr>
        <w:t xml:space="preserve"> Raj Water Technology (</w:t>
      </w:r>
      <w:proofErr w:type="spellStart"/>
      <w:r>
        <w:rPr>
          <w:rFonts w:ascii="Helvetica" w:eastAsia="Helvetica" w:hAnsi="Helvetica" w:cs="Helvetica"/>
          <w:b/>
          <w:bCs/>
          <w:sz w:val="24"/>
          <w:szCs w:val="24"/>
        </w:rPr>
        <w:t>Guj</w:t>
      </w:r>
      <w:proofErr w:type="spellEnd"/>
      <w:r>
        <w:rPr>
          <w:rFonts w:ascii="Helvetica" w:eastAsia="Helvetica" w:hAnsi="Helvetica" w:cs="Helvetica"/>
          <w:b/>
          <w:bCs/>
          <w:sz w:val="24"/>
          <w:szCs w:val="24"/>
        </w:rPr>
        <w:t xml:space="preserve">.) </w:t>
      </w:r>
      <w:proofErr w:type="spellStart"/>
      <w:r>
        <w:rPr>
          <w:rFonts w:ascii="Helvetica" w:eastAsia="Helvetica" w:hAnsi="Helvetica" w:cs="Helvetica"/>
          <w:b/>
          <w:bCs/>
          <w:sz w:val="24"/>
          <w:szCs w:val="24"/>
        </w:rPr>
        <w:t>Pvt.</w:t>
      </w:r>
      <w:proofErr w:type="spellEnd"/>
      <w:r>
        <w:rPr>
          <w:rFonts w:ascii="Helvetica" w:eastAsia="Helvetica" w:hAnsi="Helvetica" w:cs="Helvetica"/>
          <w:b/>
          <w:bCs/>
          <w:sz w:val="24"/>
          <w:szCs w:val="24"/>
        </w:rPr>
        <w:t xml:space="preserve"> Ltd</w:t>
      </w:r>
    </w:p>
    <w:p w:rsidR="008A7136" w:rsidRDefault="008A7136" w:rsidP="008A7136">
      <w:pPr>
        <w:rPr>
          <w:sz w:val="20"/>
          <w:szCs w:val="20"/>
        </w:rPr>
      </w:pPr>
      <w:r>
        <w:rPr>
          <w:rFonts w:ascii="Helvetica" w:eastAsia="Helvetica" w:hAnsi="Helvetica" w:cs="Helvetica"/>
          <w:b/>
          <w:bCs/>
          <w:sz w:val="24"/>
          <w:szCs w:val="24"/>
        </w:rPr>
        <w:t>KHUSHBU DESHANI</w:t>
      </w:r>
    </w:p>
    <w:p w:rsidR="008A7136" w:rsidRDefault="008A7136" w:rsidP="008A7136">
      <w:pPr>
        <w:spacing w:line="17" w:lineRule="exact"/>
        <w:rPr>
          <w:sz w:val="24"/>
          <w:szCs w:val="24"/>
        </w:rPr>
      </w:pPr>
    </w:p>
    <w:p w:rsidR="008A7136" w:rsidRDefault="008A7136" w:rsidP="008A7136">
      <w:pPr>
        <w:rPr>
          <w:sz w:val="20"/>
          <w:szCs w:val="20"/>
        </w:rPr>
      </w:pPr>
      <w:proofErr w:type="gramStart"/>
      <w:r>
        <w:rPr>
          <w:rFonts w:ascii="Helvetica" w:eastAsia="Helvetica" w:hAnsi="Helvetica" w:cs="Helvetica"/>
          <w:b/>
          <w:bCs/>
          <w:sz w:val="24"/>
          <w:szCs w:val="24"/>
        </w:rPr>
        <w:t>Designation :</w:t>
      </w:r>
      <w:proofErr w:type="gramEnd"/>
      <w:r>
        <w:rPr>
          <w:rFonts w:ascii="Helvetica" w:eastAsia="Helvetica" w:hAnsi="Helvetica" w:cs="Helvetica"/>
          <w:b/>
          <w:bCs/>
          <w:sz w:val="24"/>
          <w:szCs w:val="24"/>
        </w:rPr>
        <w:t xml:space="preserve"> Marketing Asst. Manager</w:t>
      </w:r>
    </w:p>
    <w:p w:rsidR="008A7136" w:rsidRDefault="008A7136" w:rsidP="008A7136">
      <w:pPr>
        <w:spacing w:line="17" w:lineRule="exact"/>
        <w:rPr>
          <w:sz w:val="24"/>
          <w:szCs w:val="24"/>
        </w:rPr>
      </w:pPr>
    </w:p>
    <w:p w:rsidR="008A7136" w:rsidRDefault="008A7136" w:rsidP="008A7136">
      <w:pPr>
        <w:rPr>
          <w:sz w:val="20"/>
          <w:szCs w:val="20"/>
        </w:rPr>
      </w:pPr>
      <w:proofErr w:type="gramStart"/>
      <w:r>
        <w:rPr>
          <w:rFonts w:ascii="Helvetica" w:eastAsia="Helvetica" w:hAnsi="Helvetica" w:cs="Helvetica"/>
          <w:b/>
          <w:bCs/>
          <w:sz w:val="24"/>
          <w:szCs w:val="24"/>
        </w:rPr>
        <w:t>Mobile :</w:t>
      </w:r>
      <w:proofErr w:type="gramEnd"/>
      <w:r>
        <w:rPr>
          <w:rFonts w:ascii="Helvetica" w:eastAsia="Helvetica" w:hAnsi="Helvetica" w:cs="Helvetica"/>
          <w:b/>
          <w:bCs/>
          <w:sz w:val="24"/>
          <w:szCs w:val="24"/>
        </w:rPr>
        <w:t xml:space="preserve"> 7405050444</w:t>
      </w:r>
    </w:p>
    <w:p w:rsidR="008A7136" w:rsidRPr="008A7136" w:rsidRDefault="008A7136" w:rsidP="008A7136">
      <w:pPr>
        <w:ind w:right="-59"/>
        <w:rPr>
          <w:sz w:val="18"/>
          <w:szCs w:val="24"/>
        </w:rPr>
      </w:pPr>
    </w:p>
    <w:p w:rsidR="008A7136" w:rsidRPr="008A7136" w:rsidRDefault="008A7136" w:rsidP="008A7136">
      <w:pPr>
        <w:ind w:left="60"/>
        <w:rPr>
          <w:sz w:val="14"/>
          <w:szCs w:val="20"/>
        </w:rPr>
      </w:pPr>
    </w:p>
    <w:p w:rsidR="008A7136" w:rsidRDefault="008A7136" w:rsidP="008A7136">
      <w:pPr>
        <w:jc w:val="center"/>
        <w:rPr>
          <w:sz w:val="20"/>
          <w:szCs w:val="20"/>
        </w:rPr>
      </w:pPr>
      <w:r>
        <w:rPr>
          <w:rFonts w:ascii="Helvetica" w:eastAsia="Helvetica" w:hAnsi="Helvetica" w:cs="Helvetica"/>
          <w:sz w:val="21"/>
          <w:szCs w:val="21"/>
        </w:rPr>
        <w:t>.</w:t>
      </w:r>
      <w:r w:rsidRPr="008A7136">
        <w:rPr>
          <w:rFonts w:ascii="Helvetica" w:eastAsia="Helvetica" w:hAnsi="Helvetica" w:cs="Helvetica"/>
          <w:b/>
          <w:bCs/>
          <w:sz w:val="36"/>
          <w:szCs w:val="36"/>
          <w:u w:val="single"/>
        </w:rPr>
        <w:t xml:space="preserve"> </w:t>
      </w:r>
      <w:r>
        <w:rPr>
          <w:rFonts w:ascii="Helvetica" w:eastAsia="Helvetica" w:hAnsi="Helvetica" w:cs="Helvetica"/>
          <w:b/>
          <w:bCs/>
          <w:sz w:val="36"/>
          <w:szCs w:val="36"/>
          <w:u w:val="single"/>
        </w:rPr>
        <w:t>Commercial Proposal</w:t>
      </w:r>
    </w:p>
    <w:p w:rsidR="008A7136" w:rsidRDefault="008A7136" w:rsidP="008A7136">
      <w:pPr>
        <w:rPr>
          <w:sz w:val="20"/>
          <w:szCs w:val="20"/>
        </w:rPr>
      </w:pPr>
    </w:p>
    <w:tbl>
      <w:tblPr>
        <w:tblStyle w:val="TableGrid"/>
        <w:tblpPr w:leftFromText="180" w:rightFromText="180" w:vertAnchor="text" w:horzAnchor="margin" w:tblpXSpec="center" w:tblpY="1498"/>
        <w:tblW w:w="10598" w:type="dxa"/>
        <w:tblLayout w:type="fixed"/>
        <w:tblLook w:val="04A0" w:firstRow="1" w:lastRow="0" w:firstColumn="1" w:lastColumn="0" w:noHBand="0" w:noVBand="1"/>
      </w:tblPr>
      <w:tblGrid>
        <w:gridCol w:w="534"/>
        <w:gridCol w:w="3685"/>
        <w:gridCol w:w="992"/>
        <w:gridCol w:w="1985"/>
        <w:gridCol w:w="1985"/>
        <w:gridCol w:w="1417"/>
      </w:tblGrid>
      <w:tr w:rsidR="00567769" w:rsidTr="00567769">
        <w:tc>
          <w:tcPr>
            <w:tcW w:w="534" w:type="dxa"/>
          </w:tcPr>
          <w:p w:rsidR="00567769" w:rsidRPr="00567769" w:rsidRDefault="00567769" w:rsidP="00567769">
            <w:pPr>
              <w:jc w:val="center"/>
              <w:rPr>
                <w:rFonts w:ascii="Helvetica" w:eastAsia="Helvetica" w:hAnsi="Helvetica" w:cs="Helvetica"/>
                <w:b/>
                <w:bCs/>
                <w:sz w:val="21"/>
                <w:szCs w:val="21"/>
              </w:rPr>
            </w:pPr>
            <w:proofErr w:type="spellStart"/>
            <w:r w:rsidRPr="00567769">
              <w:rPr>
                <w:rFonts w:ascii="Helvetica" w:eastAsia="Helvetica" w:hAnsi="Helvetica" w:cs="Helvetica"/>
                <w:b/>
                <w:bCs/>
                <w:sz w:val="21"/>
                <w:szCs w:val="21"/>
              </w:rPr>
              <w:t>Sr</w:t>
            </w:r>
            <w:proofErr w:type="spellEnd"/>
          </w:p>
          <w:p w:rsidR="00567769" w:rsidRPr="00567769" w:rsidRDefault="00567769" w:rsidP="00567769">
            <w:pPr>
              <w:jc w:val="center"/>
              <w:rPr>
                <w:rFonts w:ascii="Helvetica" w:eastAsia="Helvetica" w:hAnsi="Helvetica" w:cs="Helvetica"/>
                <w:b/>
                <w:bCs/>
                <w:sz w:val="21"/>
                <w:szCs w:val="21"/>
              </w:rPr>
            </w:pPr>
            <w:r w:rsidRPr="00567769">
              <w:rPr>
                <w:rFonts w:ascii="Helvetica" w:eastAsia="Helvetica" w:hAnsi="Helvetica" w:cs="Helvetica"/>
                <w:b/>
                <w:bCs/>
                <w:sz w:val="21"/>
                <w:szCs w:val="21"/>
              </w:rPr>
              <w:t>No.</w:t>
            </w:r>
          </w:p>
        </w:tc>
        <w:tc>
          <w:tcPr>
            <w:tcW w:w="3685" w:type="dxa"/>
          </w:tcPr>
          <w:p w:rsidR="00567769" w:rsidRPr="00567769" w:rsidRDefault="00567769" w:rsidP="00567769">
            <w:pPr>
              <w:jc w:val="center"/>
              <w:rPr>
                <w:rFonts w:ascii="Helvetica" w:eastAsia="Helvetica" w:hAnsi="Helvetica" w:cs="Helvetica"/>
                <w:b/>
                <w:bCs/>
                <w:sz w:val="21"/>
                <w:szCs w:val="21"/>
              </w:rPr>
            </w:pPr>
            <w:r w:rsidRPr="00567769">
              <w:rPr>
                <w:rFonts w:ascii="Helvetica" w:eastAsia="Helvetica" w:hAnsi="Helvetica" w:cs="Helvetica"/>
                <w:b/>
                <w:bCs/>
                <w:sz w:val="21"/>
                <w:szCs w:val="21"/>
              </w:rPr>
              <w:t>Equipment Name</w:t>
            </w:r>
          </w:p>
        </w:tc>
        <w:tc>
          <w:tcPr>
            <w:tcW w:w="992" w:type="dxa"/>
          </w:tcPr>
          <w:p w:rsidR="00567769" w:rsidRPr="00567769" w:rsidRDefault="00567769" w:rsidP="00567769">
            <w:pPr>
              <w:jc w:val="center"/>
              <w:rPr>
                <w:rFonts w:ascii="Helvetica" w:eastAsia="Helvetica" w:hAnsi="Helvetica" w:cs="Helvetica"/>
                <w:b/>
                <w:bCs/>
                <w:sz w:val="21"/>
                <w:szCs w:val="21"/>
              </w:rPr>
            </w:pPr>
            <w:proofErr w:type="spellStart"/>
            <w:r w:rsidRPr="00567769">
              <w:rPr>
                <w:rFonts w:ascii="Helvetica" w:eastAsia="Helvetica" w:hAnsi="Helvetica" w:cs="Helvetica"/>
                <w:b/>
                <w:bCs/>
                <w:sz w:val="21"/>
                <w:szCs w:val="21"/>
              </w:rPr>
              <w:t>Qty</w:t>
            </w:r>
            <w:proofErr w:type="spellEnd"/>
          </w:p>
        </w:tc>
        <w:tc>
          <w:tcPr>
            <w:tcW w:w="1985" w:type="dxa"/>
          </w:tcPr>
          <w:p w:rsidR="00567769" w:rsidRPr="00567769" w:rsidRDefault="00567769" w:rsidP="00567769">
            <w:pPr>
              <w:jc w:val="center"/>
              <w:rPr>
                <w:rFonts w:ascii="Helvetica" w:eastAsia="Helvetica" w:hAnsi="Helvetica" w:cs="Helvetica"/>
                <w:b/>
                <w:bCs/>
                <w:sz w:val="21"/>
                <w:szCs w:val="21"/>
              </w:rPr>
            </w:pPr>
            <w:r w:rsidRPr="00567769">
              <w:rPr>
                <w:rFonts w:ascii="Helvetica" w:eastAsia="Helvetica" w:hAnsi="Helvetica" w:cs="Helvetica"/>
                <w:b/>
                <w:bCs/>
                <w:sz w:val="21"/>
                <w:szCs w:val="21"/>
              </w:rPr>
              <w:t>HSN</w:t>
            </w:r>
            <w:r>
              <w:rPr>
                <w:rFonts w:ascii="Helvetica" w:eastAsia="Helvetica" w:hAnsi="Helvetica" w:cs="Helvetica"/>
                <w:b/>
                <w:bCs/>
                <w:sz w:val="21"/>
                <w:szCs w:val="21"/>
              </w:rPr>
              <w:t xml:space="preserve"> code</w:t>
            </w:r>
          </w:p>
        </w:tc>
        <w:tc>
          <w:tcPr>
            <w:tcW w:w="1985" w:type="dxa"/>
          </w:tcPr>
          <w:p w:rsidR="00567769" w:rsidRPr="00567769" w:rsidRDefault="00567769" w:rsidP="00567769">
            <w:pPr>
              <w:jc w:val="center"/>
              <w:rPr>
                <w:rFonts w:ascii="Helvetica" w:eastAsia="Helvetica" w:hAnsi="Helvetica" w:cs="Helvetica"/>
                <w:b/>
                <w:bCs/>
                <w:sz w:val="21"/>
                <w:szCs w:val="21"/>
              </w:rPr>
            </w:pPr>
            <w:r w:rsidRPr="00567769">
              <w:rPr>
                <w:rFonts w:ascii="Helvetica" w:eastAsia="Helvetica" w:hAnsi="Helvetica" w:cs="Helvetica"/>
                <w:b/>
                <w:bCs/>
                <w:sz w:val="21"/>
                <w:szCs w:val="21"/>
              </w:rPr>
              <w:t>Basic Rate</w:t>
            </w:r>
          </w:p>
        </w:tc>
        <w:tc>
          <w:tcPr>
            <w:tcW w:w="1417" w:type="dxa"/>
          </w:tcPr>
          <w:p w:rsidR="00567769" w:rsidRPr="00567769" w:rsidRDefault="00567769" w:rsidP="00567769">
            <w:pPr>
              <w:jc w:val="center"/>
              <w:rPr>
                <w:rFonts w:ascii="Helvetica" w:eastAsia="Helvetica" w:hAnsi="Helvetica" w:cs="Helvetica"/>
                <w:b/>
                <w:bCs/>
                <w:sz w:val="21"/>
                <w:szCs w:val="21"/>
              </w:rPr>
            </w:pPr>
            <w:r w:rsidRPr="00567769">
              <w:rPr>
                <w:rFonts w:ascii="Helvetica" w:eastAsia="Helvetica" w:hAnsi="Helvetica" w:cs="Helvetica"/>
                <w:b/>
                <w:bCs/>
                <w:sz w:val="21"/>
                <w:szCs w:val="21"/>
              </w:rPr>
              <w:t>Amount</w:t>
            </w:r>
          </w:p>
        </w:tc>
      </w:tr>
      <w:tr w:rsidR="00567769" w:rsidTr="00567769">
        <w:tc>
          <w:tcPr>
            <w:tcW w:w="534" w:type="dxa"/>
          </w:tcPr>
          <w:p w:rsidR="00567769" w:rsidRPr="00567769" w:rsidRDefault="00567769" w:rsidP="00567769">
            <w:pPr>
              <w:rPr>
                <w:rFonts w:asciiTheme="majorHAnsi" w:hAnsiTheme="majorHAnsi"/>
              </w:rPr>
            </w:pPr>
            <w:r w:rsidRPr="00567769">
              <w:rPr>
                <w:rFonts w:asciiTheme="majorHAnsi" w:eastAsia="Helvetica" w:hAnsiTheme="majorHAnsi" w:cs="Helvetica"/>
              </w:rPr>
              <w:t>1</w:t>
            </w:r>
          </w:p>
        </w:tc>
        <w:tc>
          <w:tcPr>
            <w:tcW w:w="3685" w:type="dxa"/>
          </w:tcPr>
          <w:p w:rsidR="00567769" w:rsidRPr="00567769" w:rsidRDefault="00567769" w:rsidP="00567769">
            <w:pPr>
              <w:rPr>
                <w:rFonts w:asciiTheme="majorHAnsi" w:hAnsiTheme="majorHAnsi"/>
              </w:rPr>
            </w:pPr>
            <w:r w:rsidRPr="00567769">
              <w:rPr>
                <w:rFonts w:asciiTheme="majorHAnsi" w:hAnsiTheme="majorHAnsi"/>
              </w:rPr>
              <w:t>Juice Pasteurizers</w:t>
            </w:r>
          </w:p>
        </w:tc>
        <w:tc>
          <w:tcPr>
            <w:tcW w:w="992" w:type="dxa"/>
          </w:tcPr>
          <w:p w:rsidR="00567769" w:rsidRPr="00567769" w:rsidRDefault="00567769" w:rsidP="00567769">
            <w:pPr>
              <w:jc w:val="center"/>
              <w:rPr>
                <w:rFonts w:asciiTheme="majorHAnsi" w:hAnsiTheme="majorHAnsi"/>
              </w:rPr>
            </w:pPr>
            <w:r w:rsidRPr="00567769">
              <w:rPr>
                <w:rFonts w:asciiTheme="majorHAnsi" w:hAnsiTheme="majorHAnsi"/>
              </w:rPr>
              <w:t>1</w:t>
            </w:r>
          </w:p>
        </w:tc>
        <w:tc>
          <w:tcPr>
            <w:tcW w:w="1985" w:type="dxa"/>
          </w:tcPr>
          <w:p w:rsidR="00567769" w:rsidRPr="00567769" w:rsidRDefault="00567769" w:rsidP="00567769">
            <w:pPr>
              <w:jc w:val="center"/>
              <w:rPr>
                <w:rFonts w:asciiTheme="majorHAnsi" w:hAnsiTheme="majorHAnsi"/>
              </w:rPr>
            </w:pPr>
            <w:r w:rsidRPr="00567769">
              <w:rPr>
                <w:rFonts w:asciiTheme="majorHAnsi" w:hAnsiTheme="majorHAnsi"/>
              </w:rPr>
              <w:t>84198950</w:t>
            </w:r>
          </w:p>
          <w:p w:rsidR="00567769" w:rsidRPr="00567769" w:rsidRDefault="00567769" w:rsidP="00567769">
            <w:pPr>
              <w:rPr>
                <w:rFonts w:asciiTheme="majorHAnsi" w:hAnsiTheme="majorHAnsi"/>
              </w:rPr>
            </w:pPr>
          </w:p>
        </w:tc>
        <w:tc>
          <w:tcPr>
            <w:tcW w:w="1985" w:type="dxa"/>
          </w:tcPr>
          <w:p w:rsidR="00567769" w:rsidRPr="00567769" w:rsidRDefault="00567769" w:rsidP="00567769">
            <w:pPr>
              <w:jc w:val="center"/>
              <w:rPr>
                <w:rFonts w:asciiTheme="majorHAnsi" w:hAnsiTheme="majorHAnsi"/>
              </w:rPr>
            </w:pPr>
            <w:r w:rsidRPr="00567769">
              <w:rPr>
                <w:rFonts w:asciiTheme="majorHAnsi" w:hAnsiTheme="majorHAnsi"/>
              </w:rPr>
              <w:t>2800000</w:t>
            </w:r>
          </w:p>
          <w:p w:rsidR="00567769" w:rsidRPr="00567769" w:rsidRDefault="00567769" w:rsidP="00567769">
            <w:pPr>
              <w:rPr>
                <w:rFonts w:asciiTheme="majorHAnsi" w:hAnsiTheme="majorHAnsi"/>
              </w:rPr>
            </w:pPr>
          </w:p>
        </w:tc>
        <w:tc>
          <w:tcPr>
            <w:tcW w:w="1417" w:type="dxa"/>
          </w:tcPr>
          <w:p w:rsidR="00567769" w:rsidRPr="00567769" w:rsidRDefault="00567769" w:rsidP="00567769">
            <w:pPr>
              <w:jc w:val="center"/>
              <w:rPr>
                <w:rFonts w:asciiTheme="majorHAnsi" w:hAnsiTheme="majorHAnsi"/>
              </w:rPr>
            </w:pPr>
            <w:r w:rsidRPr="00567769">
              <w:rPr>
                <w:rFonts w:asciiTheme="majorHAnsi" w:hAnsiTheme="majorHAnsi"/>
              </w:rPr>
              <w:t>2800000</w:t>
            </w:r>
          </w:p>
          <w:p w:rsidR="00567769" w:rsidRPr="00567769" w:rsidRDefault="00567769" w:rsidP="00567769">
            <w:pPr>
              <w:rPr>
                <w:rFonts w:asciiTheme="majorHAnsi" w:hAnsiTheme="majorHAnsi"/>
              </w:rPr>
            </w:pPr>
          </w:p>
        </w:tc>
      </w:tr>
      <w:tr w:rsidR="00567769" w:rsidTr="00567769">
        <w:tc>
          <w:tcPr>
            <w:tcW w:w="534" w:type="dxa"/>
          </w:tcPr>
          <w:p w:rsidR="00567769" w:rsidRPr="00567769" w:rsidRDefault="00567769" w:rsidP="00567769">
            <w:pPr>
              <w:rPr>
                <w:rFonts w:asciiTheme="majorHAnsi" w:eastAsia="Helvetica" w:hAnsiTheme="majorHAnsi" w:cs="Helvetica"/>
              </w:rPr>
            </w:pPr>
            <w:r w:rsidRPr="00567769">
              <w:rPr>
                <w:rFonts w:asciiTheme="majorHAnsi" w:eastAsia="Helvetica" w:hAnsiTheme="majorHAnsi" w:cs="Helvetica"/>
              </w:rPr>
              <w:t>2</w:t>
            </w:r>
          </w:p>
        </w:tc>
        <w:tc>
          <w:tcPr>
            <w:tcW w:w="3685" w:type="dxa"/>
          </w:tcPr>
          <w:p w:rsidR="00567769" w:rsidRPr="00567769" w:rsidRDefault="00567769" w:rsidP="00567769">
            <w:pPr>
              <w:ind w:left="80"/>
              <w:rPr>
                <w:rFonts w:asciiTheme="majorHAnsi" w:hAnsiTheme="majorHAnsi"/>
              </w:rPr>
            </w:pPr>
            <w:r w:rsidRPr="00567769">
              <w:rPr>
                <w:rFonts w:asciiTheme="majorHAnsi" w:hAnsiTheme="majorHAnsi"/>
              </w:rPr>
              <w:t>Deaerators</w:t>
            </w:r>
          </w:p>
          <w:p w:rsidR="00567769" w:rsidRPr="00567769" w:rsidRDefault="00567769" w:rsidP="00567769">
            <w:pPr>
              <w:rPr>
                <w:rFonts w:asciiTheme="majorHAnsi" w:hAnsiTheme="majorHAnsi"/>
              </w:rPr>
            </w:pPr>
          </w:p>
        </w:tc>
        <w:tc>
          <w:tcPr>
            <w:tcW w:w="992" w:type="dxa"/>
          </w:tcPr>
          <w:p w:rsidR="00567769" w:rsidRPr="00567769" w:rsidRDefault="00567769" w:rsidP="00567769">
            <w:pPr>
              <w:jc w:val="center"/>
              <w:rPr>
                <w:rFonts w:asciiTheme="majorHAnsi" w:hAnsiTheme="majorHAnsi"/>
              </w:rPr>
            </w:pPr>
            <w:r w:rsidRPr="00567769">
              <w:rPr>
                <w:rFonts w:asciiTheme="majorHAnsi" w:hAnsiTheme="majorHAnsi"/>
              </w:rPr>
              <w:t>1</w:t>
            </w:r>
          </w:p>
        </w:tc>
        <w:tc>
          <w:tcPr>
            <w:tcW w:w="1985" w:type="dxa"/>
          </w:tcPr>
          <w:p w:rsidR="00567769" w:rsidRPr="00567769" w:rsidRDefault="00567769" w:rsidP="00567769">
            <w:pPr>
              <w:jc w:val="center"/>
              <w:rPr>
                <w:rFonts w:asciiTheme="majorHAnsi" w:eastAsia="Helvetica" w:hAnsiTheme="majorHAnsi" w:cs="Helvetica"/>
                <w:w w:val="96"/>
              </w:rPr>
            </w:pPr>
            <w:r w:rsidRPr="00567769">
              <w:rPr>
                <w:rFonts w:asciiTheme="majorHAnsi" w:eastAsia="Helvetica" w:hAnsiTheme="majorHAnsi" w:cs="Helvetica"/>
                <w:w w:val="96"/>
              </w:rPr>
              <w:t>84</w:t>
            </w:r>
            <w:r>
              <w:rPr>
                <w:rFonts w:asciiTheme="majorHAnsi" w:eastAsia="Helvetica" w:hAnsiTheme="majorHAnsi" w:cs="Helvetica"/>
                <w:w w:val="96"/>
              </w:rPr>
              <w:t>0</w:t>
            </w:r>
            <w:r w:rsidRPr="00567769">
              <w:rPr>
                <w:rFonts w:asciiTheme="majorHAnsi" w:eastAsia="Helvetica" w:hAnsiTheme="majorHAnsi" w:cs="Helvetica"/>
                <w:w w:val="96"/>
              </w:rPr>
              <w:t>29090</w:t>
            </w:r>
          </w:p>
          <w:p w:rsidR="00567769" w:rsidRPr="00567769" w:rsidRDefault="00567769" w:rsidP="00567769">
            <w:pPr>
              <w:jc w:val="center"/>
              <w:rPr>
                <w:rFonts w:asciiTheme="majorHAnsi" w:hAnsiTheme="majorHAnsi"/>
              </w:rPr>
            </w:pPr>
          </w:p>
        </w:tc>
        <w:tc>
          <w:tcPr>
            <w:tcW w:w="1985" w:type="dxa"/>
          </w:tcPr>
          <w:p w:rsidR="00567769" w:rsidRPr="00567769" w:rsidRDefault="00567769" w:rsidP="00567769">
            <w:pPr>
              <w:jc w:val="center"/>
              <w:rPr>
                <w:rFonts w:asciiTheme="majorHAnsi" w:hAnsiTheme="majorHAnsi"/>
              </w:rPr>
            </w:pPr>
            <w:r w:rsidRPr="00567769">
              <w:rPr>
                <w:rFonts w:asciiTheme="majorHAnsi" w:hAnsiTheme="majorHAnsi"/>
              </w:rPr>
              <w:t>2300000</w:t>
            </w:r>
          </w:p>
          <w:p w:rsidR="00567769" w:rsidRPr="00567769" w:rsidRDefault="00567769" w:rsidP="00567769">
            <w:pPr>
              <w:jc w:val="center"/>
              <w:rPr>
                <w:rFonts w:asciiTheme="majorHAnsi" w:hAnsiTheme="majorHAnsi"/>
              </w:rPr>
            </w:pPr>
          </w:p>
        </w:tc>
        <w:tc>
          <w:tcPr>
            <w:tcW w:w="1417" w:type="dxa"/>
          </w:tcPr>
          <w:p w:rsidR="00567769" w:rsidRPr="00567769" w:rsidRDefault="00567769" w:rsidP="00567769">
            <w:pPr>
              <w:jc w:val="center"/>
              <w:rPr>
                <w:rFonts w:asciiTheme="majorHAnsi" w:hAnsiTheme="majorHAnsi"/>
              </w:rPr>
            </w:pPr>
            <w:r w:rsidRPr="00567769">
              <w:rPr>
                <w:rFonts w:asciiTheme="majorHAnsi" w:hAnsiTheme="majorHAnsi"/>
              </w:rPr>
              <w:t>2300000</w:t>
            </w:r>
          </w:p>
          <w:p w:rsidR="00567769" w:rsidRPr="00567769" w:rsidRDefault="00567769" w:rsidP="00567769">
            <w:pPr>
              <w:jc w:val="center"/>
              <w:rPr>
                <w:rFonts w:asciiTheme="majorHAnsi" w:hAnsiTheme="majorHAnsi"/>
              </w:rPr>
            </w:pPr>
          </w:p>
        </w:tc>
      </w:tr>
      <w:tr w:rsidR="00567769" w:rsidTr="00567769">
        <w:trPr>
          <w:trHeight w:val="614"/>
        </w:trPr>
        <w:tc>
          <w:tcPr>
            <w:tcW w:w="534" w:type="dxa"/>
          </w:tcPr>
          <w:p w:rsidR="00567769" w:rsidRPr="00567769" w:rsidRDefault="00567769" w:rsidP="00567769">
            <w:pPr>
              <w:rPr>
                <w:rFonts w:asciiTheme="majorHAnsi" w:eastAsia="Helvetica" w:hAnsiTheme="majorHAnsi" w:cs="Helvetica"/>
              </w:rPr>
            </w:pPr>
            <w:r w:rsidRPr="00567769">
              <w:rPr>
                <w:rFonts w:asciiTheme="majorHAnsi" w:eastAsia="Helvetica" w:hAnsiTheme="majorHAnsi" w:cs="Helvetica"/>
              </w:rPr>
              <w:t>3</w:t>
            </w:r>
          </w:p>
        </w:tc>
        <w:tc>
          <w:tcPr>
            <w:tcW w:w="3685" w:type="dxa"/>
          </w:tcPr>
          <w:p w:rsidR="00567769" w:rsidRPr="00567769" w:rsidRDefault="00567769" w:rsidP="00567769">
            <w:pPr>
              <w:ind w:left="80"/>
              <w:rPr>
                <w:rFonts w:asciiTheme="majorHAnsi" w:hAnsiTheme="majorHAnsi"/>
              </w:rPr>
            </w:pPr>
            <w:r w:rsidRPr="00567769">
              <w:rPr>
                <w:rFonts w:asciiTheme="majorHAnsi" w:hAnsiTheme="majorHAnsi"/>
              </w:rPr>
              <w:t>Exhausting And Retorting Equipment’s</w:t>
            </w:r>
          </w:p>
        </w:tc>
        <w:tc>
          <w:tcPr>
            <w:tcW w:w="992" w:type="dxa"/>
          </w:tcPr>
          <w:p w:rsidR="00567769" w:rsidRPr="00567769" w:rsidRDefault="00567769" w:rsidP="00567769">
            <w:pPr>
              <w:jc w:val="center"/>
              <w:rPr>
                <w:rFonts w:asciiTheme="majorHAnsi" w:hAnsiTheme="majorHAnsi"/>
              </w:rPr>
            </w:pPr>
            <w:r w:rsidRPr="00567769">
              <w:rPr>
                <w:rFonts w:asciiTheme="majorHAnsi" w:hAnsiTheme="majorHAnsi"/>
              </w:rPr>
              <w:t>1</w:t>
            </w:r>
          </w:p>
        </w:tc>
        <w:tc>
          <w:tcPr>
            <w:tcW w:w="1985" w:type="dxa"/>
          </w:tcPr>
          <w:p w:rsidR="00567769" w:rsidRPr="00567769" w:rsidRDefault="00567769" w:rsidP="00567769">
            <w:pPr>
              <w:jc w:val="center"/>
              <w:rPr>
                <w:rFonts w:asciiTheme="majorHAnsi" w:eastAsia="Helvetica" w:hAnsiTheme="majorHAnsi" w:cs="Helvetica"/>
                <w:w w:val="96"/>
              </w:rPr>
            </w:pPr>
            <w:r w:rsidRPr="00567769">
              <w:rPr>
                <w:rFonts w:asciiTheme="majorHAnsi" w:eastAsia="Helvetica" w:hAnsiTheme="majorHAnsi" w:cs="Helvetica"/>
                <w:w w:val="95"/>
              </w:rPr>
              <w:t>84192090</w:t>
            </w:r>
          </w:p>
        </w:tc>
        <w:tc>
          <w:tcPr>
            <w:tcW w:w="1985" w:type="dxa"/>
          </w:tcPr>
          <w:p w:rsidR="00567769" w:rsidRPr="00567769" w:rsidRDefault="00567769" w:rsidP="00567769">
            <w:pPr>
              <w:jc w:val="center"/>
              <w:rPr>
                <w:rFonts w:asciiTheme="majorHAnsi" w:hAnsiTheme="majorHAnsi"/>
              </w:rPr>
            </w:pPr>
            <w:r w:rsidRPr="00567769">
              <w:rPr>
                <w:rFonts w:asciiTheme="majorHAnsi" w:hAnsiTheme="majorHAnsi"/>
              </w:rPr>
              <w:t>2500000</w:t>
            </w:r>
          </w:p>
        </w:tc>
        <w:tc>
          <w:tcPr>
            <w:tcW w:w="1417" w:type="dxa"/>
          </w:tcPr>
          <w:p w:rsidR="00567769" w:rsidRPr="00567769" w:rsidRDefault="00567769" w:rsidP="00567769">
            <w:pPr>
              <w:jc w:val="center"/>
              <w:rPr>
                <w:rFonts w:asciiTheme="majorHAnsi" w:hAnsiTheme="majorHAnsi"/>
              </w:rPr>
            </w:pPr>
            <w:r w:rsidRPr="00567769">
              <w:rPr>
                <w:rFonts w:asciiTheme="majorHAnsi" w:hAnsiTheme="majorHAnsi"/>
              </w:rPr>
              <w:t>2500000</w:t>
            </w:r>
          </w:p>
        </w:tc>
      </w:tr>
      <w:tr w:rsidR="00567769" w:rsidTr="00567769">
        <w:trPr>
          <w:trHeight w:val="566"/>
        </w:trPr>
        <w:tc>
          <w:tcPr>
            <w:tcW w:w="534" w:type="dxa"/>
          </w:tcPr>
          <w:p w:rsidR="00567769" w:rsidRPr="00567769" w:rsidRDefault="00567769" w:rsidP="00567769">
            <w:pPr>
              <w:rPr>
                <w:rFonts w:asciiTheme="majorHAnsi" w:eastAsia="Helvetica" w:hAnsiTheme="majorHAnsi" w:cs="Helvetica"/>
              </w:rPr>
            </w:pPr>
            <w:r w:rsidRPr="00567769">
              <w:rPr>
                <w:rFonts w:asciiTheme="majorHAnsi" w:eastAsia="Helvetica" w:hAnsiTheme="majorHAnsi" w:cs="Helvetica"/>
              </w:rPr>
              <w:t>4</w:t>
            </w:r>
          </w:p>
        </w:tc>
        <w:tc>
          <w:tcPr>
            <w:tcW w:w="3685" w:type="dxa"/>
          </w:tcPr>
          <w:p w:rsidR="00567769" w:rsidRPr="00567769" w:rsidRDefault="00567769" w:rsidP="00567769">
            <w:pPr>
              <w:ind w:left="80"/>
              <w:rPr>
                <w:rFonts w:asciiTheme="majorHAnsi" w:hAnsiTheme="majorHAnsi"/>
              </w:rPr>
            </w:pPr>
            <w:r w:rsidRPr="00567769">
              <w:rPr>
                <w:rFonts w:asciiTheme="majorHAnsi" w:hAnsiTheme="majorHAnsi"/>
              </w:rPr>
              <w:t>Espetic Processing And filling Plants</w:t>
            </w:r>
          </w:p>
        </w:tc>
        <w:tc>
          <w:tcPr>
            <w:tcW w:w="992" w:type="dxa"/>
          </w:tcPr>
          <w:p w:rsidR="00567769" w:rsidRPr="00567769" w:rsidRDefault="00567769" w:rsidP="00567769">
            <w:pPr>
              <w:jc w:val="center"/>
              <w:rPr>
                <w:rFonts w:asciiTheme="majorHAnsi" w:hAnsiTheme="majorHAnsi"/>
              </w:rPr>
            </w:pPr>
            <w:r w:rsidRPr="00567769">
              <w:rPr>
                <w:rFonts w:asciiTheme="majorHAnsi" w:hAnsiTheme="majorHAnsi"/>
              </w:rPr>
              <w:t>1</w:t>
            </w:r>
          </w:p>
        </w:tc>
        <w:tc>
          <w:tcPr>
            <w:tcW w:w="1985" w:type="dxa"/>
          </w:tcPr>
          <w:p w:rsidR="00567769" w:rsidRPr="00567769" w:rsidRDefault="00567769" w:rsidP="00567769">
            <w:pPr>
              <w:jc w:val="center"/>
              <w:rPr>
                <w:rFonts w:asciiTheme="majorHAnsi" w:eastAsia="Helvetica" w:hAnsiTheme="majorHAnsi" w:cs="Helvetica"/>
                <w:w w:val="96"/>
              </w:rPr>
            </w:pPr>
            <w:r w:rsidRPr="00567769">
              <w:rPr>
                <w:rFonts w:asciiTheme="majorHAnsi" w:eastAsia="Helvetica" w:hAnsiTheme="majorHAnsi" w:cs="Helvetica"/>
                <w:w w:val="95"/>
              </w:rPr>
              <w:t>84223000</w:t>
            </w:r>
          </w:p>
        </w:tc>
        <w:tc>
          <w:tcPr>
            <w:tcW w:w="1985" w:type="dxa"/>
          </w:tcPr>
          <w:p w:rsidR="00567769" w:rsidRPr="00567769" w:rsidRDefault="00567769" w:rsidP="00567769">
            <w:pPr>
              <w:jc w:val="center"/>
              <w:rPr>
                <w:rFonts w:asciiTheme="majorHAnsi" w:hAnsiTheme="majorHAnsi"/>
              </w:rPr>
            </w:pPr>
            <w:r w:rsidRPr="00567769">
              <w:rPr>
                <w:rFonts w:asciiTheme="majorHAnsi" w:hAnsiTheme="majorHAnsi"/>
              </w:rPr>
              <w:t>3850000</w:t>
            </w:r>
          </w:p>
        </w:tc>
        <w:tc>
          <w:tcPr>
            <w:tcW w:w="1417" w:type="dxa"/>
          </w:tcPr>
          <w:p w:rsidR="00567769" w:rsidRPr="00567769" w:rsidRDefault="00567769" w:rsidP="00567769">
            <w:pPr>
              <w:jc w:val="center"/>
              <w:rPr>
                <w:rFonts w:asciiTheme="majorHAnsi" w:hAnsiTheme="majorHAnsi"/>
              </w:rPr>
            </w:pPr>
            <w:r w:rsidRPr="00567769">
              <w:rPr>
                <w:rFonts w:asciiTheme="majorHAnsi" w:hAnsiTheme="majorHAnsi"/>
              </w:rPr>
              <w:t>3850000</w:t>
            </w:r>
          </w:p>
        </w:tc>
      </w:tr>
      <w:tr w:rsidR="00567769" w:rsidTr="00567769">
        <w:trPr>
          <w:trHeight w:val="2255"/>
        </w:trPr>
        <w:tc>
          <w:tcPr>
            <w:tcW w:w="534" w:type="dxa"/>
            <w:vMerge w:val="restart"/>
          </w:tcPr>
          <w:p w:rsidR="00567769" w:rsidRPr="00567769" w:rsidRDefault="00567769" w:rsidP="00567769">
            <w:pPr>
              <w:rPr>
                <w:rFonts w:asciiTheme="majorHAnsi" w:eastAsia="Helvetica" w:hAnsiTheme="majorHAnsi" w:cs="Helvetica"/>
              </w:rPr>
            </w:pPr>
          </w:p>
        </w:tc>
        <w:tc>
          <w:tcPr>
            <w:tcW w:w="3685" w:type="dxa"/>
            <w:vMerge w:val="restart"/>
          </w:tcPr>
          <w:p w:rsidR="00567769" w:rsidRPr="00567769" w:rsidRDefault="00567769" w:rsidP="00567769">
            <w:pPr>
              <w:ind w:left="80"/>
              <w:rPr>
                <w:rFonts w:asciiTheme="majorHAnsi" w:hAnsiTheme="majorHAnsi"/>
              </w:rPr>
            </w:pPr>
          </w:p>
        </w:tc>
        <w:tc>
          <w:tcPr>
            <w:tcW w:w="992" w:type="dxa"/>
            <w:vMerge w:val="restart"/>
          </w:tcPr>
          <w:p w:rsidR="00567769" w:rsidRPr="00567769" w:rsidRDefault="00567769" w:rsidP="00567769">
            <w:pPr>
              <w:rPr>
                <w:rFonts w:asciiTheme="majorHAnsi" w:hAnsiTheme="majorHAnsi"/>
              </w:rPr>
            </w:pPr>
          </w:p>
        </w:tc>
        <w:tc>
          <w:tcPr>
            <w:tcW w:w="1985" w:type="dxa"/>
            <w:vMerge w:val="restart"/>
          </w:tcPr>
          <w:p w:rsidR="00567769" w:rsidRPr="00567769" w:rsidRDefault="00567769" w:rsidP="00567769">
            <w:pPr>
              <w:jc w:val="center"/>
              <w:rPr>
                <w:rFonts w:asciiTheme="majorHAnsi" w:hAnsiTheme="majorHAnsi"/>
              </w:rPr>
            </w:pPr>
          </w:p>
        </w:tc>
        <w:tc>
          <w:tcPr>
            <w:tcW w:w="1985" w:type="dxa"/>
          </w:tcPr>
          <w:p w:rsidR="00567769" w:rsidRPr="00567769" w:rsidRDefault="00567769" w:rsidP="00567769">
            <w:pPr>
              <w:jc w:val="center"/>
              <w:rPr>
                <w:rFonts w:asciiTheme="majorHAnsi" w:hAnsiTheme="majorHAnsi"/>
                <w:b/>
                <w:sz w:val="24"/>
              </w:rPr>
            </w:pPr>
          </w:p>
        </w:tc>
        <w:tc>
          <w:tcPr>
            <w:tcW w:w="1417" w:type="dxa"/>
          </w:tcPr>
          <w:p w:rsidR="00567769" w:rsidRPr="00567769" w:rsidRDefault="00567769" w:rsidP="00567769">
            <w:pPr>
              <w:jc w:val="center"/>
              <w:rPr>
                <w:rFonts w:asciiTheme="majorHAnsi" w:hAnsiTheme="majorHAnsi"/>
                <w:b/>
                <w:sz w:val="24"/>
              </w:rPr>
            </w:pPr>
          </w:p>
        </w:tc>
      </w:tr>
      <w:tr w:rsidR="00567769" w:rsidTr="00567769">
        <w:trPr>
          <w:trHeight w:hRule="exact" w:val="281"/>
        </w:trPr>
        <w:tc>
          <w:tcPr>
            <w:tcW w:w="534" w:type="dxa"/>
            <w:vMerge/>
          </w:tcPr>
          <w:p w:rsidR="00567769" w:rsidRDefault="00567769" w:rsidP="00567769">
            <w:pPr>
              <w:rPr>
                <w:rFonts w:ascii="Helvetica" w:eastAsia="Helvetica" w:hAnsi="Helvetica" w:cs="Helvetica"/>
                <w:sz w:val="21"/>
                <w:szCs w:val="21"/>
              </w:rPr>
            </w:pPr>
          </w:p>
        </w:tc>
        <w:tc>
          <w:tcPr>
            <w:tcW w:w="3685" w:type="dxa"/>
            <w:vMerge/>
          </w:tcPr>
          <w:p w:rsidR="00567769" w:rsidRDefault="00567769" w:rsidP="00567769">
            <w:pPr>
              <w:ind w:left="80"/>
              <w:rPr>
                <w:sz w:val="20"/>
                <w:szCs w:val="20"/>
              </w:rPr>
            </w:pPr>
          </w:p>
        </w:tc>
        <w:tc>
          <w:tcPr>
            <w:tcW w:w="992" w:type="dxa"/>
            <w:vMerge/>
          </w:tcPr>
          <w:p w:rsidR="00567769" w:rsidRDefault="00567769" w:rsidP="00567769">
            <w:pPr>
              <w:rPr>
                <w:sz w:val="20"/>
                <w:szCs w:val="20"/>
              </w:rPr>
            </w:pPr>
          </w:p>
        </w:tc>
        <w:tc>
          <w:tcPr>
            <w:tcW w:w="1985" w:type="dxa"/>
            <w:vMerge/>
          </w:tcPr>
          <w:p w:rsidR="00567769" w:rsidRPr="009F0D34" w:rsidRDefault="00567769" w:rsidP="00567769">
            <w:pPr>
              <w:jc w:val="center"/>
              <w:rPr>
                <w:rFonts w:asciiTheme="majorHAnsi" w:hAnsiTheme="majorHAnsi"/>
                <w:sz w:val="24"/>
                <w:szCs w:val="24"/>
              </w:rPr>
            </w:pPr>
          </w:p>
        </w:tc>
        <w:tc>
          <w:tcPr>
            <w:tcW w:w="1985" w:type="dxa"/>
          </w:tcPr>
          <w:p w:rsidR="00567769" w:rsidRPr="00567769" w:rsidRDefault="00567769" w:rsidP="00567769">
            <w:pPr>
              <w:jc w:val="center"/>
              <w:rPr>
                <w:rFonts w:asciiTheme="majorHAnsi" w:hAnsiTheme="majorHAnsi"/>
                <w:b/>
                <w:sz w:val="24"/>
              </w:rPr>
            </w:pPr>
            <w:r w:rsidRPr="00567769">
              <w:rPr>
                <w:rFonts w:asciiTheme="majorHAnsi" w:hAnsiTheme="majorHAnsi"/>
                <w:b/>
                <w:sz w:val="24"/>
              </w:rPr>
              <w:t>Total Amount</w:t>
            </w:r>
          </w:p>
        </w:tc>
        <w:tc>
          <w:tcPr>
            <w:tcW w:w="1417" w:type="dxa"/>
          </w:tcPr>
          <w:p w:rsidR="00567769" w:rsidRPr="00567769" w:rsidRDefault="00567769" w:rsidP="00567769">
            <w:pPr>
              <w:jc w:val="center"/>
              <w:rPr>
                <w:rFonts w:asciiTheme="majorHAnsi" w:hAnsiTheme="majorHAnsi"/>
                <w:b/>
                <w:sz w:val="24"/>
              </w:rPr>
            </w:pPr>
            <w:r w:rsidRPr="00567769">
              <w:rPr>
                <w:rFonts w:asciiTheme="majorHAnsi" w:hAnsiTheme="majorHAnsi"/>
                <w:b/>
                <w:sz w:val="24"/>
              </w:rPr>
              <w:t>11450000</w:t>
            </w:r>
          </w:p>
        </w:tc>
      </w:tr>
    </w:tbl>
    <w:p w:rsidR="008A7136" w:rsidRDefault="008A7136" w:rsidP="008A7136">
      <w:pPr>
        <w:rPr>
          <w:sz w:val="20"/>
          <w:szCs w:val="20"/>
        </w:rPr>
      </w:pPr>
    </w:p>
    <w:p w:rsidR="008A7136" w:rsidRDefault="008A7136" w:rsidP="008A7136">
      <w:pPr>
        <w:rPr>
          <w:sz w:val="20"/>
          <w:szCs w:val="20"/>
        </w:rPr>
      </w:pPr>
    </w:p>
    <w:p w:rsidR="008A7136" w:rsidRDefault="008A7136" w:rsidP="008A7136">
      <w:pPr>
        <w:ind w:left="60"/>
        <w:rPr>
          <w:sz w:val="20"/>
          <w:szCs w:val="20"/>
        </w:rPr>
      </w:pPr>
    </w:p>
    <w:p w:rsidR="008A7136" w:rsidRDefault="008A7136" w:rsidP="008A7136">
      <w:pPr>
        <w:ind w:left="60"/>
        <w:rPr>
          <w:sz w:val="20"/>
          <w:szCs w:val="20"/>
        </w:rPr>
      </w:pPr>
    </w:p>
    <w:p w:rsidR="008A7136" w:rsidRDefault="008A7136" w:rsidP="008A7136">
      <w:pPr>
        <w:ind w:left="60"/>
        <w:rPr>
          <w:sz w:val="20"/>
          <w:szCs w:val="20"/>
        </w:rPr>
      </w:pPr>
    </w:p>
    <w:p w:rsidR="008A7136" w:rsidRDefault="008A7136" w:rsidP="008A7136">
      <w:pPr>
        <w:ind w:left="60"/>
        <w:rPr>
          <w:sz w:val="20"/>
          <w:szCs w:val="20"/>
        </w:rPr>
      </w:pPr>
    </w:p>
    <w:p w:rsidR="008A7136" w:rsidRDefault="008A7136" w:rsidP="008A7136">
      <w:pPr>
        <w:ind w:left="60"/>
        <w:rPr>
          <w:sz w:val="20"/>
          <w:szCs w:val="20"/>
        </w:rPr>
      </w:pPr>
    </w:p>
    <w:p w:rsidR="008A7136" w:rsidRDefault="008A7136"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Default="00567769" w:rsidP="008A7136"/>
    <w:p w:rsidR="00567769" w:rsidRPr="0024757E" w:rsidRDefault="00567769" w:rsidP="00567769">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567769" w:rsidRPr="0024757E" w:rsidRDefault="00567769" w:rsidP="00567769">
      <w:pPr>
        <w:numPr>
          <w:ilvl w:val="0"/>
          <w:numId w:val="7"/>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w:t>
      </w:r>
      <w:r>
        <w:rPr>
          <w:rFonts w:asciiTheme="majorHAnsi" w:hAnsiTheme="majorHAnsi" w:cs="Arial"/>
          <w:b/>
          <w:bCs/>
          <w:color w:val="333333"/>
          <w:sz w:val="18"/>
          <w:szCs w:val="27"/>
        </w:rPr>
        <w:t xml:space="preserve">he Quoted Prices Are  Ex-Factory </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567769" w:rsidRPr="0024757E" w:rsidRDefault="00567769" w:rsidP="00567769">
      <w:pPr>
        <w:numPr>
          <w:ilvl w:val="0"/>
          <w:numId w:val="8"/>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GST 18</w:t>
      </w:r>
      <w:proofErr w:type="gramStart"/>
      <w:r w:rsidRPr="0024757E">
        <w:rPr>
          <w:rFonts w:asciiTheme="majorHAnsi" w:hAnsiTheme="majorHAnsi" w:cs="Arial"/>
          <w:b/>
          <w:bCs/>
          <w:color w:val="333333"/>
          <w:sz w:val="18"/>
          <w:szCs w:val="27"/>
        </w:rPr>
        <w:t>%  Applicable</w:t>
      </w:r>
      <w:proofErr w:type="gramEnd"/>
      <w:r w:rsidRPr="0024757E">
        <w:rPr>
          <w:rFonts w:asciiTheme="majorHAnsi" w:hAnsiTheme="majorHAnsi" w:cs="Arial"/>
          <w:b/>
          <w:bCs/>
          <w:color w:val="333333"/>
          <w:sz w:val="18"/>
          <w:szCs w:val="27"/>
        </w:rPr>
        <w:t>.</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567769" w:rsidRPr="0024757E" w:rsidRDefault="00567769" w:rsidP="00567769">
      <w:pPr>
        <w:numPr>
          <w:ilvl w:val="0"/>
          <w:numId w:val="9"/>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50% Advance Along With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Purchase Order, 30% After Inspection, &amp; 20% Before Material Dispatch.</w:t>
      </w:r>
    </w:p>
    <w:p w:rsidR="00567769" w:rsidRPr="008A5399" w:rsidRDefault="00567769" w:rsidP="00567769">
      <w:pPr>
        <w:numPr>
          <w:ilvl w:val="0"/>
          <w:numId w:val="9"/>
        </w:numPr>
        <w:shd w:val="clear" w:color="auto" w:fill="FFFFFF"/>
        <w:spacing w:before="100" w:beforeAutospacing="1" w:after="100" w:afterAutospacing="1"/>
        <w:rPr>
          <w:rFonts w:asciiTheme="majorHAnsi" w:hAnsiTheme="majorHAnsi" w:cs="Arial"/>
          <w:b/>
          <w:bCs/>
          <w:color w:val="333333"/>
          <w:sz w:val="18"/>
          <w:szCs w:val="27"/>
        </w:rPr>
      </w:pPr>
      <w:r w:rsidRPr="008A5399">
        <w:rPr>
          <w:rFonts w:asciiTheme="majorHAnsi" w:hAnsiTheme="majorHAnsi" w:cs="Arial"/>
          <w:b/>
          <w:bCs/>
          <w:color w:val="333333"/>
          <w:sz w:val="18"/>
          <w:szCs w:val="27"/>
        </w:rPr>
        <w:t>In Case Of Cancellation Of Confirmed Order Due To Any Reason, As A Part Of Penalty 25% Amount Of The Order Value Shall Have To Pay By You To Raj Water.</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567769" w:rsidRPr="0024757E" w:rsidRDefault="00567769" w:rsidP="00567769">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Packing Charge Will Be Extra (Depend On Packing Material)</w:t>
      </w:r>
    </w:p>
    <w:p w:rsidR="00567769" w:rsidRPr="0024757E" w:rsidRDefault="00567769" w:rsidP="00567769">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Transport To Be Arranged By The Customer OR If Arranged By Raj Water: Extra At Actual Plus GST.</w:t>
      </w:r>
    </w:p>
    <w:p w:rsidR="00567769" w:rsidRPr="0024757E" w:rsidRDefault="00567769" w:rsidP="00567769">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Transportation Insurance </w:t>
      </w:r>
      <w:proofErr w:type="gramStart"/>
      <w:r w:rsidRPr="0024757E">
        <w:rPr>
          <w:rFonts w:asciiTheme="majorHAnsi" w:hAnsiTheme="majorHAnsi" w:cs="Arial"/>
          <w:b/>
          <w:bCs/>
          <w:color w:val="333333"/>
          <w:sz w:val="18"/>
          <w:szCs w:val="27"/>
        </w:rPr>
        <w:t>In</w:t>
      </w:r>
      <w:proofErr w:type="gramEnd"/>
      <w:r w:rsidRPr="0024757E">
        <w:rPr>
          <w:rFonts w:asciiTheme="majorHAnsi" w:hAnsiTheme="majorHAnsi" w:cs="Arial"/>
          <w:b/>
          <w:bCs/>
          <w:color w:val="333333"/>
          <w:sz w:val="18"/>
          <w:szCs w:val="27"/>
        </w:rPr>
        <w:t xml:space="preserve"> The Scope Of Buyer.</w:t>
      </w:r>
    </w:p>
    <w:p w:rsidR="00567769" w:rsidRPr="0024757E" w:rsidRDefault="00567769" w:rsidP="00567769">
      <w:pPr>
        <w:numPr>
          <w:ilvl w:val="0"/>
          <w:numId w:val="10"/>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Unloading In </w:t>
      </w:r>
      <w:proofErr w:type="gramStart"/>
      <w:r w:rsidRPr="0024757E">
        <w:rPr>
          <w:rFonts w:asciiTheme="majorHAnsi" w:hAnsiTheme="majorHAnsi" w:cs="Arial"/>
          <w:b/>
          <w:bCs/>
          <w:color w:val="333333"/>
          <w:sz w:val="18"/>
          <w:szCs w:val="27"/>
        </w:rPr>
        <w:t>The</w:t>
      </w:r>
      <w:proofErr w:type="gramEnd"/>
      <w:r w:rsidRPr="0024757E">
        <w:rPr>
          <w:rFonts w:asciiTheme="majorHAnsi" w:hAnsiTheme="majorHAnsi" w:cs="Arial"/>
          <w:b/>
          <w:bCs/>
          <w:color w:val="333333"/>
          <w:sz w:val="18"/>
          <w:szCs w:val="27"/>
        </w:rPr>
        <w:t xml:space="preserve"> Scope Of Buyer. Buyer Has To Ready Forklift Or Crane And Unskilled </w:t>
      </w:r>
      <w:proofErr w:type="spellStart"/>
      <w:r w:rsidRPr="0024757E">
        <w:rPr>
          <w:rFonts w:asciiTheme="majorHAnsi" w:hAnsiTheme="majorHAnsi" w:cs="Arial"/>
          <w:b/>
          <w:bCs/>
          <w:color w:val="333333"/>
          <w:sz w:val="18"/>
          <w:szCs w:val="27"/>
        </w:rPr>
        <w:t>Labor</w:t>
      </w:r>
      <w:proofErr w:type="spellEnd"/>
      <w:r w:rsidRPr="0024757E">
        <w:rPr>
          <w:rFonts w:asciiTheme="majorHAnsi" w:hAnsiTheme="majorHAnsi" w:cs="Arial"/>
          <w:b/>
          <w:bCs/>
          <w:color w:val="333333"/>
          <w:sz w:val="18"/>
          <w:szCs w:val="27"/>
        </w:rPr>
        <w:t>.</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567769" w:rsidRPr="0024757E" w:rsidRDefault="00567769" w:rsidP="00567769">
      <w:pPr>
        <w:numPr>
          <w:ilvl w:val="0"/>
          <w:numId w:val="1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Schedule For Dispatch Will Be Notified.</w:t>
      </w:r>
    </w:p>
    <w:p w:rsidR="00567769" w:rsidRPr="0024757E" w:rsidRDefault="00567769" w:rsidP="00567769">
      <w:pPr>
        <w:numPr>
          <w:ilvl w:val="1"/>
          <w:numId w:val="11"/>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Delivery Dates Are Approximate Only, And Assume Timely Receipt Of All Information, Test Materials &amp; Payment.</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567769" w:rsidRPr="0024757E" w:rsidRDefault="00567769" w:rsidP="00567769">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We Shall Provide 1 Year Warranty For The Following: </w:t>
      </w:r>
    </w:p>
    <w:p w:rsidR="00567769" w:rsidRPr="0024757E" w:rsidRDefault="00567769" w:rsidP="00567769">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Manufacturing Defects, Raw Water Pump, High Pressure Pump, Treated Water Transfer Pump.</w:t>
      </w:r>
    </w:p>
    <w:p w:rsidR="00567769" w:rsidRPr="0024757E" w:rsidRDefault="00567769" w:rsidP="00567769">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567769" w:rsidRPr="0024757E" w:rsidRDefault="00567769" w:rsidP="00567769">
      <w:pPr>
        <w:numPr>
          <w:ilvl w:val="0"/>
          <w:numId w:val="12"/>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During The Warranty Period, We Shall Provide Supervisory Services Of Our Technical Representative As And When Required.</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567769" w:rsidRPr="0024757E" w:rsidRDefault="00567769" w:rsidP="00567769">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 xml:space="preserve">Technician Charge Will Be Extra 1000/- </w:t>
      </w:r>
      <w:proofErr w:type="spellStart"/>
      <w:r w:rsidRPr="0024757E">
        <w:rPr>
          <w:rFonts w:asciiTheme="majorHAnsi" w:hAnsiTheme="majorHAnsi" w:cs="Arial"/>
          <w:b/>
          <w:bCs/>
          <w:color w:val="333333"/>
          <w:sz w:val="18"/>
          <w:szCs w:val="27"/>
        </w:rPr>
        <w:t>Rs</w:t>
      </w:r>
      <w:proofErr w:type="spellEnd"/>
      <w:r w:rsidRPr="0024757E">
        <w:rPr>
          <w:rFonts w:asciiTheme="majorHAnsi" w:hAnsiTheme="majorHAnsi" w:cs="Arial"/>
          <w:b/>
          <w:bCs/>
          <w:color w:val="333333"/>
          <w:sz w:val="18"/>
          <w:szCs w:val="27"/>
        </w:rPr>
        <w:t xml:space="preserve">. </w:t>
      </w:r>
      <w:proofErr w:type="gramStart"/>
      <w:r w:rsidRPr="0024757E">
        <w:rPr>
          <w:rFonts w:asciiTheme="majorHAnsi" w:hAnsiTheme="majorHAnsi" w:cs="Arial"/>
          <w:b/>
          <w:bCs/>
          <w:color w:val="333333"/>
          <w:sz w:val="18"/>
          <w:szCs w:val="27"/>
        </w:rPr>
        <w:t>Per</w:t>
      </w:r>
      <w:proofErr w:type="gramEnd"/>
      <w:r w:rsidRPr="0024757E">
        <w:rPr>
          <w:rFonts w:asciiTheme="majorHAnsi" w:hAnsiTheme="majorHAnsi" w:cs="Arial"/>
          <w:b/>
          <w:bCs/>
          <w:color w:val="333333"/>
          <w:sz w:val="18"/>
          <w:szCs w:val="27"/>
        </w:rPr>
        <w:t xml:space="preserve"> Day.</w:t>
      </w:r>
    </w:p>
    <w:p w:rsidR="00567769" w:rsidRPr="0024757E" w:rsidRDefault="00567769" w:rsidP="00567769">
      <w:pPr>
        <w:numPr>
          <w:ilvl w:val="0"/>
          <w:numId w:val="13"/>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Travelling, Lodging And Boarding, Local Conveyance And Any Other Miscellaneous Expense Of Our Technical Representative Will Have To Be Borne By Client.</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567769" w:rsidRPr="00684328" w:rsidRDefault="00567769" w:rsidP="00567769">
      <w:pPr>
        <w:numPr>
          <w:ilvl w:val="0"/>
          <w:numId w:val="14"/>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Our Offer Is Valid For Your Acceptance For A Period Of 6 Months From The Date; Thereafter It Will Be Subject To Confirmation By Us.</w:t>
      </w:r>
    </w:p>
    <w:p w:rsidR="00567769" w:rsidRPr="0024757E" w:rsidRDefault="00567769" w:rsidP="00567769">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lastRenderedPageBreak/>
        <w:t>9)    </w:t>
      </w:r>
      <w:r w:rsidRPr="0024757E">
        <w:rPr>
          <w:rStyle w:val="Strong"/>
          <w:rFonts w:asciiTheme="majorHAnsi" w:hAnsiTheme="majorHAnsi" w:cs="Arial"/>
          <w:color w:val="333333"/>
          <w:sz w:val="18"/>
          <w:szCs w:val="27"/>
        </w:rPr>
        <w:t>Image</w:t>
      </w:r>
    </w:p>
    <w:p w:rsidR="00567769" w:rsidRPr="0024757E" w:rsidRDefault="00567769" w:rsidP="00567769">
      <w:pPr>
        <w:numPr>
          <w:ilvl w:val="0"/>
          <w:numId w:val="15"/>
        </w:numPr>
        <w:shd w:val="clear" w:color="auto" w:fill="FFFFFF"/>
        <w:spacing w:before="100" w:beforeAutospacing="1" w:after="100" w:afterAutospacing="1"/>
        <w:rPr>
          <w:rFonts w:asciiTheme="majorHAnsi" w:hAnsiTheme="majorHAnsi" w:cs="Arial"/>
          <w:b/>
          <w:bCs/>
          <w:color w:val="333333"/>
          <w:sz w:val="18"/>
          <w:szCs w:val="27"/>
        </w:rPr>
      </w:pPr>
      <w:r w:rsidRPr="0024757E">
        <w:rPr>
          <w:rFonts w:asciiTheme="majorHAnsi" w:hAnsiTheme="majorHAnsi" w:cs="Arial"/>
          <w:b/>
          <w:bCs/>
          <w:color w:val="333333"/>
          <w:sz w:val="18"/>
          <w:szCs w:val="27"/>
        </w:rPr>
        <w:t>Images Are For Representation Purpose Only.</w:t>
      </w:r>
    </w:p>
    <w:p w:rsidR="00567769" w:rsidRDefault="00567769" w:rsidP="00567769">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567769" w:rsidRPr="00820AC2" w:rsidRDefault="00567769" w:rsidP="00567769">
      <w:pPr>
        <w:pStyle w:val="NormalWeb"/>
        <w:numPr>
          <w:ilvl w:val="0"/>
          <w:numId w:val="16"/>
        </w:numPr>
        <w:shd w:val="clear" w:color="auto" w:fill="FFFFFF"/>
        <w:spacing w:before="0" w:beforeAutospacing="0" w:after="150" w:afterAutospacing="0"/>
        <w:rPr>
          <w:rFonts w:asciiTheme="majorHAnsi" w:hAnsiTheme="majorHAnsi" w:cs="Arial"/>
          <w:b/>
          <w:bCs/>
          <w:color w:val="333333"/>
          <w:sz w:val="18"/>
          <w:szCs w:val="27"/>
        </w:rPr>
      </w:pPr>
      <w:r>
        <w:rPr>
          <w:rFonts w:asciiTheme="majorHAnsi" w:hAnsiTheme="majorHAnsi" w:cs="Arial"/>
          <w:b/>
          <w:bCs/>
          <w:color w:val="333333"/>
          <w:sz w:val="18"/>
          <w:szCs w:val="27"/>
        </w:rPr>
        <w:t xml:space="preserve">All Terms Subject To Rajkot ,Gujarat Jurisdiction </w:t>
      </w:r>
    </w:p>
    <w:p w:rsidR="00567769" w:rsidRDefault="00567769" w:rsidP="008A7136"/>
    <w:sectPr w:rsidR="0056776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C84" w:rsidRDefault="002B5C84" w:rsidP="008A7136">
      <w:r>
        <w:separator/>
      </w:r>
    </w:p>
  </w:endnote>
  <w:endnote w:type="continuationSeparator" w:id="0">
    <w:p w:rsidR="002B5C84" w:rsidRDefault="002B5C84" w:rsidP="008A7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C84" w:rsidRDefault="002B5C84" w:rsidP="008A7136">
      <w:r>
        <w:separator/>
      </w:r>
    </w:p>
  </w:footnote>
  <w:footnote w:type="continuationSeparator" w:id="0">
    <w:p w:rsidR="002B5C84" w:rsidRDefault="002B5C84" w:rsidP="008A7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136" w:rsidRDefault="008A7136">
    <w:pPr>
      <w:pStyle w:val="Header"/>
    </w:pPr>
    <w:r>
      <w:rPr>
        <w:noProof/>
        <w:sz w:val="24"/>
        <w:szCs w:val="24"/>
      </w:rPr>
      <w:drawing>
        <wp:anchor distT="0" distB="0" distL="114300" distR="114300" simplePos="0" relativeHeight="251660288" behindDoc="1" locked="0" layoutInCell="0" allowOverlap="1" wp14:anchorId="3DD55F50" wp14:editId="3DB6552E">
          <wp:simplePos x="0" y="0"/>
          <wp:positionH relativeFrom="column">
            <wp:posOffset>1805940</wp:posOffset>
          </wp:positionH>
          <wp:positionV relativeFrom="paragraph">
            <wp:posOffset>4245610</wp:posOffset>
          </wp:positionV>
          <wp:extent cx="2520315" cy="35998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blip>
                  <a:srcRect/>
                  <a:stretch>
                    <a:fillRect/>
                  </a:stretch>
                </pic:blipFill>
                <pic:spPr bwMode="auto">
                  <a:xfrm>
                    <a:off x="0" y="0"/>
                    <a:ext cx="2520315" cy="3599815"/>
                  </a:xfrm>
                  <a:prstGeom prst="rect">
                    <a:avLst/>
                  </a:prstGeom>
                  <a:noFill/>
                </pic:spPr>
              </pic:pic>
            </a:graphicData>
          </a:graphic>
        </wp:anchor>
      </w:drawing>
    </w:r>
    <w:r>
      <w:rPr>
        <w:noProof/>
      </w:rPr>
      <w:drawing>
        <wp:anchor distT="0" distB="0" distL="114300" distR="114300" simplePos="0" relativeHeight="251658240" behindDoc="1" locked="0" layoutInCell="1" allowOverlap="1" wp14:anchorId="1F25201C" wp14:editId="6E4D959B">
          <wp:simplePos x="0" y="0"/>
          <wp:positionH relativeFrom="column">
            <wp:posOffset>-571500</wp:posOffset>
          </wp:positionH>
          <wp:positionV relativeFrom="paragraph">
            <wp:posOffset>-335280</wp:posOffset>
          </wp:positionV>
          <wp:extent cx="6724650" cy="1553845"/>
          <wp:effectExtent l="0" t="0" r="0" b="8255"/>
          <wp:wrapTight wrapText="bothSides">
            <wp:wrapPolygon edited="0">
              <wp:start x="0" y="0"/>
              <wp:lineTo x="0" y="21450"/>
              <wp:lineTo x="21539" y="21450"/>
              <wp:lineTo x="21539" y="0"/>
              <wp:lineTo x="0" y="0"/>
            </wp:wrapPolygon>
          </wp:wrapTight>
          <wp:docPr id="3" name="Picture 3" descr="For Qu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Quotation"/>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724650" cy="1553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BD14565_"/>
      </v:shape>
    </w:pict>
  </w:numPicBullet>
  <w:abstractNum w:abstractNumId="0">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70CC5"/>
    <w:multiLevelType w:val="hybridMultilevel"/>
    <w:tmpl w:val="15C8106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Marlett" w:hAnsi="Marlett"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Marlett" w:hAnsi="Marlett"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Marlett" w:hAnsi="Marlett" w:hint="default"/>
      </w:rPr>
    </w:lvl>
  </w:abstractNum>
  <w:abstractNum w:abstractNumId="2">
    <w:nsid w:val="12BB3E78"/>
    <w:multiLevelType w:val="hybridMultilevel"/>
    <w:tmpl w:val="7A30EA80"/>
    <w:lvl w:ilvl="0" w:tplc="1E0AE44C">
      <w:start w:val="1"/>
      <w:numFmt w:val="bullet"/>
      <w:lvlText w:val=""/>
      <w:lvlPicBulletId w:val="0"/>
      <w:lvlJc w:val="left"/>
      <w:pPr>
        <w:ind w:left="160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Marlett" w:hAnsi="Marlet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Marlett" w:hAnsi="Marlett"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Marlett" w:hAnsi="Marlett" w:hint="default"/>
      </w:rPr>
    </w:lvl>
  </w:abstractNum>
  <w:abstractNum w:abstractNumId="3">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535BFF"/>
    <w:multiLevelType w:val="hybridMultilevel"/>
    <w:tmpl w:val="438EFEA6"/>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Marlett" w:hAnsi="Marlett"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Marlett" w:hAnsi="Marlett"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Marlett" w:hAnsi="Marlett" w:hint="default"/>
      </w:rPr>
    </w:lvl>
  </w:abstractNum>
  <w:abstractNum w:abstractNumId="10">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767EE3"/>
    <w:multiLevelType w:val="hybridMultilevel"/>
    <w:tmpl w:val="5FE66680"/>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Marlett" w:hAnsi="Marlett"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Marlett" w:hAnsi="Marlett"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Marlett" w:hAnsi="Marlett" w:hint="default"/>
      </w:rPr>
    </w:lvl>
  </w:abstractNum>
  <w:abstractNum w:abstractNumId="13">
    <w:nsid w:val="68707042"/>
    <w:multiLevelType w:val="hybridMultilevel"/>
    <w:tmpl w:val="ED80D9D0"/>
    <w:lvl w:ilvl="0" w:tplc="1E0AE44C">
      <w:start w:val="1"/>
      <w:numFmt w:val="bullet"/>
      <w:lvlText w:val=""/>
      <w:lvlPicBulletId w:val="0"/>
      <w:lvlJc w:val="left"/>
      <w:pPr>
        <w:ind w:left="1600" w:hanging="360"/>
      </w:pPr>
      <w:rPr>
        <w:rFonts w:ascii="Symbol" w:hAnsi="Symbol" w:hint="default"/>
        <w:color w:val="auto"/>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Marlett" w:hAnsi="Marlett"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Marlett" w:hAnsi="Marlett"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Marlett" w:hAnsi="Marlett" w:hint="default"/>
      </w:rPr>
    </w:lvl>
  </w:abstractNum>
  <w:abstractNum w:abstractNumId="14">
    <w:nsid w:val="69F37029"/>
    <w:multiLevelType w:val="hybridMultilevel"/>
    <w:tmpl w:val="381AADDC"/>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Marlett" w:hAnsi="Marlett"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Marlett" w:hAnsi="Marlett"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Marlett" w:hAnsi="Marlett" w:hint="default"/>
      </w:rPr>
    </w:lvl>
  </w:abstractNum>
  <w:abstractNum w:abstractNumId="15">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
  </w:num>
  <w:num w:numId="4">
    <w:abstractNumId w:val="9"/>
  </w:num>
  <w:num w:numId="5">
    <w:abstractNumId w:val="14"/>
  </w:num>
  <w:num w:numId="6">
    <w:abstractNumId w:val="12"/>
  </w:num>
  <w:num w:numId="7">
    <w:abstractNumId w:val="3"/>
  </w:num>
  <w:num w:numId="8">
    <w:abstractNumId w:val="10"/>
  </w:num>
  <w:num w:numId="9">
    <w:abstractNumId w:val="5"/>
  </w:num>
  <w:num w:numId="10">
    <w:abstractNumId w:val="4"/>
  </w:num>
  <w:num w:numId="11">
    <w:abstractNumId w:val="8"/>
  </w:num>
  <w:num w:numId="12">
    <w:abstractNumId w:val="6"/>
  </w:num>
  <w:num w:numId="13">
    <w:abstractNumId w:val="0"/>
  </w:num>
  <w:num w:numId="14">
    <w:abstractNumId w:val="7"/>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136"/>
    <w:rsid w:val="002B5C84"/>
    <w:rsid w:val="003B41AB"/>
    <w:rsid w:val="003F4B32"/>
    <w:rsid w:val="00567769"/>
    <w:rsid w:val="007C3A79"/>
    <w:rsid w:val="008A7136"/>
    <w:rsid w:val="009D3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36"/>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36"/>
    <w:pPr>
      <w:tabs>
        <w:tab w:val="center" w:pos="4513"/>
        <w:tab w:val="right" w:pos="9026"/>
      </w:tabs>
    </w:pPr>
  </w:style>
  <w:style w:type="character" w:customStyle="1" w:styleId="HeaderChar">
    <w:name w:val="Header Char"/>
    <w:basedOn w:val="DefaultParagraphFont"/>
    <w:link w:val="Header"/>
    <w:uiPriority w:val="99"/>
    <w:rsid w:val="008A7136"/>
  </w:style>
  <w:style w:type="paragraph" w:styleId="Footer">
    <w:name w:val="footer"/>
    <w:basedOn w:val="Normal"/>
    <w:link w:val="FooterChar"/>
    <w:uiPriority w:val="99"/>
    <w:unhideWhenUsed/>
    <w:rsid w:val="008A7136"/>
    <w:pPr>
      <w:tabs>
        <w:tab w:val="center" w:pos="4513"/>
        <w:tab w:val="right" w:pos="9026"/>
      </w:tabs>
    </w:pPr>
  </w:style>
  <w:style w:type="character" w:customStyle="1" w:styleId="FooterChar">
    <w:name w:val="Footer Char"/>
    <w:basedOn w:val="DefaultParagraphFont"/>
    <w:link w:val="Footer"/>
    <w:uiPriority w:val="99"/>
    <w:rsid w:val="008A7136"/>
  </w:style>
  <w:style w:type="paragraph" w:styleId="BalloonText">
    <w:name w:val="Balloon Text"/>
    <w:basedOn w:val="Normal"/>
    <w:link w:val="BalloonTextChar"/>
    <w:uiPriority w:val="99"/>
    <w:semiHidden/>
    <w:unhideWhenUsed/>
    <w:rsid w:val="008A7136"/>
    <w:rPr>
      <w:rFonts w:ascii="Tahoma" w:hAnsi="Tahoma" w:cs="Tahoma"/>
      <w:sz w:val="16"/>
      <w:szCs w:val="16"/>
    </w:rPr>
  </w:style>
  <w:style w:type="character" w:customStyle="1" w:styleId="BalloonTextChar">
    <w:name w:val="Balloon Text Char"/>
    <w:basedOn w:val="DefaultParagraphFont"/>
    <w:link w:val="BalloonText"/>
    <w:uiPriority w:val="99"/>
    <w:semiHidden/>
    <w:rsid w:val="008A7136"/>
    <w:rPr>
      <w:rFonts w:ascii="Tahoma" w:hAnsi="Tahoma" w:cs="Tahoma"/>
      <w:sz w:val="16"/>
      <w:szCs w:val="16"/>
    </w:rPr>
  </w:style>
  <w:style w:type="paragraph" w:styleId="ListParagraph">
    <w:name w:val="List Paragraph"/>
    <w:basedOn w:val="Normal"/>
    <w:uiPriority w:val="34"/>
    <w:qFormat/>
    <w:rsid w:val="008A7136"/>
    <w:pPr>
      <w:ind w:left="720"/>
      <w:contextualSpacing/>
    </w:pPr>
  </w:style>
  <w:style w:type="table" w:styleId="TableGrid">
    <w:name w:val="Table Grid"/>
    <w:basedOn w:val="TableNormal"/>
    <w:uiPriority w:val="59"/>
    <w:rsid w:val="008A7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67769"/>
    <w:pPr>
      <w:spacing w:before="100" w:beforeAutospacing="1" w:after="100" w:afterAutospacing="1"/>
    </w:pPr>
    <w:rPr>
      <w:rFonts w:eastAsia="Times New Roman"/>
      <w:sz w:val="24"/>
      <w:szCs w:val="24"/>
      <w:lang w:val="en-US" w:eastAsia="en-US"/>
    </w:rPr>
  </w:style>
  <w:style w:type="character" w:styleId="Strong">
    <w:name w:val="Strong"/>
    <w:basedOn w:val="DefaultParagraphFont"/>
    <w:uiPriority w:val="22"/>
    <w:qFormat/>
    <w:rsid w:val="005677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36"/>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36"/>
    <w:pPr>
      <w:tabs>
        <w:tab w:val="center" w:pos="4513"/>
        <w:tab w:val="right" w:pos="9026"/>
      </w:tabs>
    </w:pPr>
  </w:style>
  <w:style w:type="character" w:customStyle="1" w:styleId="HeaderChar">
    <w:name w:val="Header Char"/>
    <w:basedOn w:val="DefaultParagraphFont"/>
    <w:link w:val="Header"/>
    <w:uiPriority w:val="99"/>
    <w:rsid w:val="008A7136"/>
  </w:style>
  <w:style w:type="paragraph" w:styleId="Footer">
    <w:name w:val="footer"/>
    <w:basedOn w:val="Normal"/>
    <w:link w:val="FooterChar"/>
    <w:uiPriority w:val="99"/>
    <w:unhideWhenUsed/>
    <w:rsid w:val="008A7136"/>
    <w:pPr>
      <w:tabs>
        <w:tab w:val="center" w:pos="4513"/>
        <w:tab w:val="right" w:pos="9026"/>
      </w:tabs>
    </w:pPr>
  </w:style>
  <w:style w:type="character" w:customStyle="1" w:styleId="FooterChar">
    <w:name w:val="Footer Char"/>
    <w:basedOn w:val="DefaultParagraphFont"/>
    <w:link w:val="Footer"/>
    <w:uiPriority w:val="99"/>
    <w:rsid w:val="008A7136"/>
  </w:style>
  <w:style w:type="paragraph" w:styleId="BalloonText">
    <w:name w:val="Balloon Text"/>
    <w:basedOn w:val="Normal"/>
    <w:link w:val="BalloonTextChar"/>
    <w:uiPriority w:val="99"/>
    <w:semiHidden/>
    <w:unhideWhenUsed/>
    <w:rsid w:val="008A7136"/>
    <w:rPr>
      <w:rFonts w:ascii="Tahoma" w:hAnsi="Tahoma" w:cs="Tahoma"/>
      <w:sz w:val="16"/>
      <w:szCs w:val="16"/>
    </w:rPr>
  </w:style>
  <w:style w:type="character" w:customStyle="1" w:styleId="BalloonTextChar">
    <w:name w:val="Balloon Text Char"/>
    <w:basedOn w:val="DefaultParagraphFont"/>
    <w:link w:val="BalloonText"/>
    <w:uiPriority w:val="99"/>
    <w:semiHidden/>
    <w:rsid w:val="008A7136"/>
    <w:rPr>
      <w:rFonts w:ascii="Tahoma" w:hAnsi="Tahoma" w:cs="Tahoma"/>
      <w:sz w:val="16"/>
      <w:szCs w:val="16"/>
    </w:rPr>
  </w:style>
  <w:style w:type="paragraph" w:styleId="ListParagraph">
    <w:name w:val="List Paragraph"/>
    <w:basedOn w:val="Normal"/>
    <w:uiPriority w:val="34"/>
    <w:qFormat/>
    <w:rsid w:val="008A7136"/>
    <w:pPr>
      <w:ind w:left="720"/>
      <w:contextualSpacing/>
    </w:pPr>
  </w:style>
  <w:style w:type="table" w:styleId="TableGrid">
    <w:name w:val="Table Grid"/>
    <w:basedOn w:val="TableNormal"/>
    <w:uiPriority w:val="59"/>
    <w:rsid w:val="008A7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67769"/>
    <w:pPr>
      <w:spacing w:before="100" w:beforeAutospacing="1" w:after="100" w:afterAutospacing="1"/>
    </w:pPr>
    <w:rPr>
      <w:rFonts w:eastAsia="Times New Roman"/>
      <w:sz w:val="24"/>
      <w:szCs w:val="24"/>
      <w:lang w:val="en-US" w:eastAsia="en-US"/>
    </w:rPr>
  </w:style>
  <w:style w:type="character" w:styleId="Strong">
    <w:name w:val="Strong"/>
    <w:basedOn w:val="DefaultParagraphFont"/>
    <w:uiPriority w:val="22"/>
    <w:qFormat/>
    <w:rsid w:val="00567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6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3</cp:revision>
  <cp:lastPrinted>2019-07-10T06:01:00Z</cp:lastPrinted>
  <dcterms:created xsi:type="dcterms:W3CDTF">2019-07-10T05:26:00Z</dcterms:created>
  <dcterms:modified xsi:type="dcterms:W3CDTF">2019-07-10T06:02:00Z</dcterms:modified>
</cp:coreProperties>
</file>