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tblPr>
            <w:tblGrid>
              <w:gridCol w:w="18705"/>
            </w:tblGrid>
            <w:tr w:rsidR="00C96E4E" w:rsidRPr="00C96E4E" w:rsidTr="00C96E4E">
              <w:trPr>
                <w:tblCellSpacing w:w="15" w:type="dxa"/>
              </w:trPr>
              <w:tc>
                <w:tcPr>
                  <w:tcW w:w="18645" w:type="dxa"/>
                  <w:vAlign w:val="center"/>
                  <w:hideMark/>
                </w:tcPr>
                <w:p w:rsidR="00C96E4E" w:rsidRPr="00C96E4E" w:rsidRDefault="005D5493" w:rsidP="00C96E4E">
                  <w:pPr>
                    <w:rPr>
                      <w:b/>
                      <w:sz w:val="24"/>
                      <w:szCs w:val="24"/>
                    </w:rPr>
                  </w:pPr>
                  <w:r w:rsidRPr="005D5493">
                    <w:rPr>
                      <w:b/>
                      <w:sz w:val="28"/>
                      <w:szCs w:val="24"/>
                    </w:rPr>
                    <w:t>Mr. Lalit Yadav</w:t>
                  </w:r>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5D5493">
              <w:t xml:space="preserve"> </w:t>
            </w:r>
            <w:r w:rsidR="005D5493" w:rsidRPr="005D5493">
              <w:rPr>
                <w:rFonts w:asciiTheme="majorHAnsi" w:hAnsiTheme="majorHAnsi"/>
                <w:b/>
                <w:bCs/>
                <w:color w:val="000000" w:themeColor="text1"/>
                <w:sz w:val="22"/>
                <w:szCs w:val="22"/>
              </w:rPr>
              <w:t>RW/2019-20/Q_4086</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Qty</w:t>
            </w:r>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Type:Double roller,roller material:high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Lauter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generator-300Kg/hr</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Frame is SUS304 and theboard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Weight;120kg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bookmarkStart w:id="0" w:name="_GoBack"/>
            <w:bookmarkEnd w:id="0"/>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single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7B6D38">
        <w:trPr>
          <w:trHeight w:hRule="exact" w:val="1220"/>
        </w:trPr>
        <w:tc>
          <w:tcPr>
            <w:tcW w:w="10784" w:type="dxa"/>
            <w:gridSpan w:val="6"/>
          </w:tcPr>
          <w:p w:rsidR="002B7D67" w:rsidRPr="003E0CDA" w:rsidRDefault="002B7D67" w:rsidP="00111F72">
            <w:pPr>
              <w:tabs>
                <w:tab w:val="left" w:pos="3345"/>
              </w:tabs>
              <w:rPr>
                <w:bCs/>
                <w:color w:val="365F91"/>
              </w:rPr>
            </w:pP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(Guj.) Pvt. Ltd.</w:t>
            </w:r>
          </w:p>
          <w:p w:rsidR="002B7D67" w:rsidRPr="003E0CDA" w:rsidRDefault="002B7D67" w:rsidP="00111F72">
            <w:pPr>
              <w:tabs>
                <w:tab w:val="left" w:pos="3345"/>
              </w:tabs>
              <w:jc w:val="center"/>
              <w:rPr>
                <w:rFonts w:ascii="Arial" w:eastAsia="Batang" w:hAnsi="Arial" w:cs="Arial Unicode MS"/>
                <w:sz w:val="8"/>
                <w:szCs w:val="8"/>
              </w:rPr>
            </w:pP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7B6D38" w:rsidRDefault="007B6D38"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50% Advance Along With The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Transportation Insurance In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Unloading In The Scope Of Buyer. Buyer Has To Ready Forklift Or Crane And Unskilled Labor.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Technician Charge Will Be Extra 1000/- Rs. Per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w:t>
      </w:r>
      <w:r w:rsidR="007B6D38">
        <w:rPr>
          <w:rFonts w:asciiTheme="majorHAnsi" w:hAnsiTheme="majorHAnsi" w:cs="Arial"/>
          <w:b/>
          <w:bCs/>
          <w:color w:val="333333"/>
          <w:sz w:val="18"/>
          <w:szCs w:val="27"/>
        </w:rPr>
        <w:t>To Rajkot ,Gujarat Jurisdiction</w:t>
      </w: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2.Type:Double roller,roller material:high alloy.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3.Include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53BE4">
            <w:pPr>
              <w:pStyle w:val="NormalWeb"/>
              <w:spacing w:before="0" w:beforeAutospacing="0" w:after="150" w:afterAutospacing="0"/>
              <w:rPr>
                <w:rFonts w:asciiTheme="majorHAnsi" w:hAnsiTheme="majorHAnsi"/>
                <w:b/>
                <w:bCs/>
                <w:color w:val="000000"/>
                <w:sz w:val="20"/>
                <w:szCs w:val="20"/>
              </w:rPr>
            </w:pP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56080" cy="1656080"/>
                          </a:xfrm>
                          <a:prstGeom prst="rect">
                            <a:avLst/>
                          </a:prstGeom>
                        </pic:spPr>
                      </pic:pic>
                    </a:graphicData>
                  </a:graphic>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r>
              <w:rPr>
                <w:noProof/>
                <w:lang w:val="en-IN" w:eastAsia="en-IN"/>
              </w:rPr>
              <w:drawing>
                <wp:anchor distT="0" distB="0" distL="114300" distR="114300" simplePos="0" relativeHeight="251701248" behindDoc="1" locked="0" layoutInCell="1" allowOverlap="1">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65860"/>
                          </a:xfrm>
                          <a:prstGeom prst="rect">
                            <a:avLst/>
                          </a:prstGeom>
                        </pic:spPr>
                      </pic:pic>
                    </a:graphicData>
                  </a:graphic>
                </wp:anchor>
              </w:drawing>
            </w:r>
            <w:r>
              <w:rPr>
                <w:noProof/>
                <w:lang w:val="en-IN" w:eastAsia="en-IN"/>
              </w:rPr>
              <w:drawing>
                <wp:anchor distT="0" distB="0" distL="114300" distR="114300" simplePos="0" relativeHeight="251702272" behindDoc="1" locked="0" layoutInCell="1" allowOverlap="1">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way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cracks.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side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5545"/>
                          </a:xfrm>
                          <a:prstGeom prst="rect">
                            <a:avLst/>
                          </a:prstGeom>
                        </pic:spPr>
                      </pic:pic>
                    </a:graphicData>
                  </a:graphic>
                </wp:anchor>
              </w:drawing>
            </w:r>
            <w:r>
              <w:rPr>
                <w:noProof/>
                <w:lang w:val="en-IN" w:eastAsia="en-IN"/>
              </w:rPr>
              <w:drawing>
                <wp:anchor distT="0" distB="0" distL="114300" distR="114300" simplePos="0" relativeHeight="251698176" behindDoc="1" locked="0" layoutInCell="1" allowOverlap="1">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86180"/>
                          </a:xfrm>
                          <a:prstGeom prst="rect">
                            <a:avLst/>
                          </a:prstGeom>
                        </pic:spPr>
                      </pic:pic>
                    </a:graphicData>
                  </a:graphic>
                </wp:anchor>
              </w:drawing>
            </w:r>
            <w:r>
              <w:rPr>
                <w:noProof/>
                <w:lang w:val="en-IN" w:eastAsia="en-IN"/>
              </w:rPr>
              <w:drawing>
                <wp:anchor distT="0" distB="0" distL="114300" distR="114300" simplePos="0" relativeHeight="251699200" behindDoc="1" locked="0" layoutInCell="1" allowOverlap="1">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1140460"/>
                          </a:xfrm>
                          <a:prstGeom prst="rect">
                            <a:avLst/>
                          </a:prstGeom>
                        </pic:spPr>
                      </pic:pic>
                    </a:graphicData>
                  </a:graphic>
                </wp:anchor>
              </w:drawing>
            </w:r>
            <w:r>
              <w:rPr>
                <w:noProof/>
                <w:lang w:val="en-IN" w:eastAsia="en-IN"/>
              </w:rPr>
              <w:drawing>
                <wp:anchor distT="0" distB="0" distL="114300" distR="114300" simplePos="0" relativeHeight="251696128" behindDoc="1" locked="0" layoutInCell="1" allowOverlap="1">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79525"/>
                          </a:xfrm>
                          <a:prstGeom prst="rect">
                            <a:avLst/>
                          </a:prstGeom>
                        </pic:spPr>
                      </pic:pic>
                    </a:graphicData>
                  </a:graphic>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4975" cy="2070100"/>
                          </a:xfrm>
                          <a:prstGeom prst="rect">
                            <a:avLst/>
                          </a:prstGeom>
                        </pic:spPr>
                      </pic:pic>
                    </a:graphicData>
                  </a:graphic>
                </wp:anchor>
              </w:drawing>
            </w:r>
            <w:r>
              <w:rPr>
                <w:noProof/>
                <w:lang w:val="en-IN" w:eastAsia="en-IN"/>
              </w:rPr>
              <w:drawing>
                <wp:anchor distT="0" distB="0" distL="114300" distR="114300" simplePos="0" relativeHeight="251694080" behindDoc="1" locked="0" layoutInCell="1" allowOverlap="1">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3070" cy="1171575"/>
                          </a:xfrm>
                          <a:prstGeom prst="rect">
                            <a:avLst/>
                          </a:prstGeom>
                        </pic:spPr>
                      </pic:pic>
                    </a:graphicData>
                  </a:graphic>
                </wp:anchor>
              </w:drawing>
            </w:r>
            <w:r>
              <w:rPr>
                <w:noProof/>
                <w:lang w:val="en-IN" w:eastAsia="en-IN"/>
              </w:rPr>
              <w:drawing>
                <wp:anchor distT="0" distB="0" distL="114300" distR="114300" simplePos="0" relativeHeight="251695104" behindDoc="1" locked="0" layoutInCell="1" allowOverlap="1">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245" cy="128016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outlet:clamp connecting</w:t>
            </w:r>
          </w:p>
          <w:p w:rsidR="00B10C74" w:rsidRPr="008B7D52" w:rsidRDefault="00B10C74" w:rsidP="00B53BE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5120" cy="3192145"/>
                          </a:xfrm>
                          <a:prstGeom prst="rect">
                            <a:avLst/>
                          </a:prstGeom>
                        </pic:spPr>
                      </pic:pic>
                    </a:graphicData>
                  </a:graphic>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00200" cy="3201670"/>
                          </a:xfrm>
                          <a:prstGeom prst="rect">
                            <a:avLst/>
                          </a:prstGeom>
                        </pic:spPr>
                      </pic:pic>
                    </a:graphicData>
                  </a:graphic>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60830" cy="1322705"/>
                          </a:xfrm>
                          <a:prstGeom prst="rect">
                            <a:avLst/>
                          </a:prstGeom>
                        </pic:spPr>
                      </pic:pic>
                    </a:graphicData>
                  </a:graphic>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trap,Pipeline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042670" cy="639445"/>
                          </a:xfrm>
                          <a:prstGeom prst="rect">
                            <a:avLst/>
                          </a:prstGeom>
                        </pic:spPr>
                      </pic:pic>
                    </a:graphicData>
                  </a:graphic>
                </wp:anchor>
              </w:drawing>
            </w:r>
            <w:r>
              <w:rPr>
                <w:noProof/>
                <w:lang w:val="en-IN" w:eastAsia="en-IN"/>
              </w:rPr>
              <w:drawing>
                <wp:anchor distT="0" distB="0" distL="114300" distR="114300" simplePos="0" relativeHeight="251685888" behindDoc="1" locked="0" layoutInCell="1" allowOverlap="1">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430" cy="607695"/>
                          </a:xfrm>
                          <a:prstGeom prst="rect">
                            <a:avLst/>
                          </a:prstGeom>
                        </pic:spPr>
                      </pic:pic>
                    </a:graphicData>
                  </a:graphic>
                </wp:anchor>
              </w:drawing>
            </w:r>
            <w:r>
              <w:rPr>
                <w:noProof/>
                <w:lang w:val="en-IN" w:eastAsia="en-IN"/>
              </w:rPr>
              <w:drawing>
                <wp:anchor distT="0" distB="0" distL="114300" distR="114300" simplePos="0" relativeHeight="251683840" behindDoc="1" locked="0" layoutInCell="1" allowOverlap="1">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5940" cy="657225"/>
                          </a:xfrm>
                          <a:prstGeom prst="rect">
                            <a:avLst/>
                          </a:prstGeom>
                        </pic:spPr>
                      </pic:pic>
                    </a:graphicData>
                  </a:graphic>
                </wp:anchor>
              </w:drawing>
            </w:r>
            <w:r w:rsidR="00756191">
              <w:rPr>
                <w:noProof/>
                <w:lang w:val="en-IN" w:eastAsia="en-IN"/>
              </w:rPr>
              <w:drawing>
                <wp:anchor distT="0" distB="0" distL="114300" distR="114300" simplePos="0" relativeHeight="251684864" behindDoc="1" locked="0" layoutInCell="1" allowOverlap="1">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89330" cy="553720"/>
                          </a:xfrm>
                          <a:prstGeom prst="rect">
                            <a:avLst/>
                          </a:prstGeom>
                        </pic:spPr>
                      </pic:pic>
                    </a:graphicData>
                  </a:graphic>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0970" cy="80010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765" cy="70294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1600" cy="43878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77950" cy="3251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84935" cy="515620"/>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2455" cy="640715"/>
                          </a:xfrm>
                          <a:prstGeom prst="rect">
                            <a:avLst/>
                          </a:prstGeom>
                        </pic:spPr>
                      </pic:pic>
                    </a:graphicData>
                  </a:graphic>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6105" cy="899795"/>
                          </a:xfrm>
                          <a:prstGeom prst="rect">
                            <a:avLst/>
                          </a:prstGeom>
                        </pic:spPr>
                      </pic:pic>
                    </a:graphicData>
                  </a:graphic>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holes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62405" cy="109728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4.Insulation:polyurethane.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2120" cy="2657475"/>
                          </a:xfrm>
                          <a:prstGeom prst="rect">
                            <a:avLst/>
                          </a:prstGeom>
                        </pic:spPr>
                      </pic:pic>
                    </a:graphicData>
                  </a:graphic>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285" cy="1645920"/>
                          </a:xfrm>
                          <a:prstGeom prst="rect">
                            <a:avLst/>
                          </a:prstGeom>
                        </pic:spPr>
                      </pic:pic>
                    </a:graphicData>
                  </a:graphic>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84325" cy="118872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14805" cy="90678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155" cy="728980"/>
                          </a:xfrm>
                          <a:prstGeom prst="rect">
                            <a:avLst/>
                          </a:prstGeom>
                        </pic:spPr>
                      </pic:pic>
                    </a:graphicData>
                  </a:graphic>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99770" cy="89979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26515" cy="1171575"/>
                          </a:xfrm>
                          <a:prstGeom prst="rect">
                            <a:avLst/>
                          </a:prstGeom>
                        </pic:spPr>
                      </pic:pic>
                    </a:graphicData>
                  </a:graphic>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77340" cy="280416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3365" cy="1109345"/>
                          </a:xfrm>
                          <a:prstGeom prst="rect">
                            <a:avLst/>
                          </a:prstGeom>
                        </pic:spPr>
                      </pic:pic>
                    </a:graphicData>
                  </a:graphic>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21790" cy="105219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2745" cy="884555"/>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5450" cy="1238250"/>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B53BE4">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98930" cy="1322705"/>
                          </a:xfrm>
                          <a:prstGeom prst="rect">
                            <a:avLst/>
                          </a:prstGeom>
                        </pic:spPr>
                      </pic:pic>
                    </a:graphicData>
                  </a:graphic>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41145" cy="895350"/>
                          </a:xfrm>
                          <a:prstGeom prst="rect">
                            <a:avLst/>
                          </a:prstGeom>
                        </pic:spPr>
                      </pic:pic>
                    </a:graphicData>
                  </a:graphic>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39545" cy="877570"/>
                          </a:xfrm>
                          <a:prstGeom prst="rect">
                            <a:avLst/>
                          </a:prstGeom>
                        </pic:spPr>
                      </pic:pic>
                    </a:graphicData>
                  </a:graphic>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21130" cy="927100"/>
                          </a:xfrm>
                          <a:prstGeom prst="rect">
                            <a:avLst/>
                          </a:prstGeom>
                        </pic:spPr>
                      </pic:pic>
                    </a:graphicData>
                  </a:graphic>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45920" cy="2193925"/>
                          </a:xfrm>
                          <a:prstGeom prst="rect">
                            <a:avLst/>
                          </a:prstGeom>
                        </pic:spPr>
                      </pic:pic>
                    </a:graphicData>
                  </a:graphic>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7"/>
      <w:pgSz w:w="11906" w:h="16838"/>
      <w:pgMar w:top="1440" w:right="2154" w:bottom="0" w:left="2450" w:header="720" w:footer="720" w:gutter="0"/>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53DE" w:rsidRDefault="000D53DE" w:rsidP="00F84590">
      <w:r>
        <w:separator/>
      </w:r>
    </w:p>
  </w:endnote>
  <w:endnote w:type="continuationSeparator" w:id="1">
    <w:p w:rsidR="000D53DE" w:rsidRDefault="000D53DE" w:rsidP="00F84590">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53DE" w:rsidRDefault="000D53DE" w:rsidP="00F84590">
      <w:r>
        <w:separator/>
      </w:r>
    </w:p>
  </w:footnote>
  <w:footnote w:type="continuationSeparator" w:id="1">
    <w:p w:rsidR="000D53DE" w:rsidRDefault="000D53DE" w:rsidP="00F8459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220" w:rsidRDefault="00910220">
    <w:pPr>
      <w:pStyle w:val="Header"/>
    </w:pPr>
    <w:r>
      <w:rPr>
        <w:noProof/>
      </w:rPr>
      <w:drawing>
        <wp:anchor distT="0" distB="0" distL="114300" distR="114300" simplePos="0" relativeHeight="251658240" behindDoc="1" locked="0" layoutInCell="1" allowOverlap="1">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2200" cy="1143000"/>
                  </a:xfrm>
                  <a:prstGeom prst="rect">
                    <a:avLst/>
                  </a:prstGeom>
                  <a:noFill/>
                  <a:ln>
                    <a:noFill/>
                  </a:ln>
                </pic:spPr>
              </pic:pic>
            </a:graphicData>
          </a:graphic>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0D53DE"/>
    <w:rsid w:val="00111F72"/>
    <w:rsid w:val="0011567F"/>
    <w:rsid w:val="0012542A"/>
    <w:rsid w:val="001655F4"/>
    <w:rsid w:val="00175021"/>
    <w:rsid w:val="0017590A"/>
    <w:rsid w:val="0019297F"/>
    <w:rsid w:val="001B4640"/>
    <w:rsid w:val="001C5AE5"/>
    <w:rsid w:val="001D4E88"/>
    <w:rsid w:val="001E50DA"/>
    <w:rsid w:val="001F4CB1"/>
    <w:rsid w:val="00204C0C"/>
    <w:rsid w:val="00215A52"/>
    <w:rsid w:val="00217C39"/>
    <w:rsid w:val="002477A3"/>
    <w:rsid w:val="0025202D"/>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D5493"/>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B6D38"/>
    <w:rsid w:val="007C244D"/>
    <w:rsid w:val="007E3752"/>
    <w:rsid w:val="007E6234"/>
    <w:rsid w:val="00813A5D"/>
    <w:rsid w:val="008172DB"/>
    <w:rsid w:val="00820396"/>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04EC"/>
    <w:rsid w:val="00AE1B6A"/>
    <w:rsid w:val="00B10C74"/>
    <w:rsid w:val="00B157C1"/>
    <w:rsid w:val="00B226F0"/>
    <w:rsid w:val="00B244ED"/>
    <w:rsid w:val="00B53BE4"/>
    <w:rsid w:val="00B60D49"/>
    <w:rsid w:val="00B666C1"/>
    <w:rsid w:val="00B748A5"/>
    <w:rsid w:val="00B75516"/>
    <w:rsid w:val="00B80E66"/>
    <w:rsid w:val="00BA18A3"/>
    <w:rsid w:val="00BA262D"/>
    <w:rsid w:val="00BA3E0D"/>
    <w:rsid w:val="00BA6B59"/>
    <w:rsid w:val="00BD6E8C"/>
    <w:rsid w:val="00BE44E0"/>
    <w:rsid w:val="00C00C74"/>
    <w:rsid w:val="00C03441"/>
    <w:rsid w:val="00C1145A"/>
    <w:rsid w:val="00C232B6"/>
    <w:rsid w:val="00C41145"/>
    <w:rsid w:val="00C63BDD"/>
    <w:rsid w:val="00C71A8B"/>
    <w:rsid w:val="00C720F2"/>
    <w:rsid w:val="00C84DDE"/>
    <w:rsid w:val="00C96E4E"/>
    <w:rsid w:val="00CA7A9F"/>
    <w:rsid w:val="00CB7C09"/>
    <w:rsid w:val="00D1007C"/>
    <w:rsid w:val="00D12C80"/>
    <w:rsid w:val="00D14440"/>
    <w:rsid w:val="00D47BA7"/>
    <w:rsid w:val="00D616FA"/>
    <w:rsid w:val="00D7659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EE14B8"/>
    <w:rsid w:val="00F1542A"/>
    <w:rsid w:val="00F268F6"/>
    <w:rsid w:val="00F54EB0"/>
    <w:rsid w:val="00F62DFA"/>
    <w:rsid w:val="00F84590"/>
    <w:rsid w:val="00FA5AC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8A5"/>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header" Target="header1.xml"/><Relationship Id="rId50"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39CAEB-9782-43ED-9FFD-AE44EF671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1925</Words>
  <Characters>10974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Windows User</cp:lastModifiedBy>
  <cp:revision>15</cp:revision>
  <cp:lastPrinted>2019-07-19T10:46:00Z</cp:lastPrinted>
  <dcterms:created xsi:type="dcterms:W3CDTF">2019-07-18T12:19:00Z</dcterms:created>
  <dcterms:modified xsi:type="dcterms:W3CDTF">2019-07-19T12:14:00Z</dcterms:modified>
</cp:coreProperties>
</file>