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953CD" w14:textId="58E2246E" w:rsidR="00D84B31" w:rsidRDefault="008C2A78" w:rsidP="00D84B31">
      <w:pPr>
        <w:pStyle w:val="Header"/>
        <w:tabs>
          <w:tab w:val="clear" w:pos="9360"/>
          <w:tab w:val="left" w:pos="3330"/>
          <w:tab w:val="left" w:pos="4680"/>
          <w:tab w:val="left" w:pos="5760"/>
          <w:tab w:val="right" w:pos="12960"/>
        </w:tabs>
        <w:jc w:val="both"/>
        <w:rPr>
          <w:sz w:val="28"/>
          <w:szCs w:val="28"/>
        </w:rPr>
      </w:pPr>
      <w:r>
        <w:rPr>
          <w:sz w:val="28"/>
          <w:szCs w:val="28"/>
        </w:rPr>
        <w:t>Grading Rubric</w:t>
      </w:r>
      <w:r>
        <w:rPr>
          <w:sz w:val="28"/>
          <w:szCs w:val="28"/>
        </w:rPr>
        <w:tab/>
      </w:r>
      <w:r w:rsidR="002E64C9">
        <w:rPr>
          <w:sz w:val="28"/>
          <w:szCs w:val="28"/>
        </w:rPr>
        <w:t>Ass</w:t>
      </w:r>
      <w:r w:rsidR="0041731A">
        <w:rPr>
          <w:sz w:val="28"/>
          <w:szCs w:val="28"/>
        </w:rPr>
        <w:t>ignment 4</w:t>
      </w:r>
      <w:r w:rsidR="00D84B31" w:rsidRPr="00CB0C68">
        <w:rPr>
          <w:sz w:val="28"/>
          <w:szCs w:val="28"/>
        </w:rPr>
        <w:tab/>
        <w:t>Date:__</w:t>
      </w:r>
      <w:r w:rsidR="009250D8">
        <w:rPr>
          <w:sz w:val="28"/>
          <w:szCs w:val="28"/>
        </w:rPr>
        <w:t>10/13/2016</w:t>
      </w:r>
      <w:r w:rsidR="00D84B31" w:rsidRPr="00CB0C68">
        <w:rPr>
          <w:sz w:val="28"/>
          <w:szCs w:val="28"/>
        </w:rPr>
        <w:t>_______</w:t>
      </w:r>
      <w:r w:rsidR="00D84B31" w:rsidRPr="00CB0C68">
        <w:rPr>
          <w:sz w:val="28"/>
          <w:szCs w:val="28"/>
        </w:rPr>
        <w:tab/>
        <w:t xml:space="preserve">Student: </w:t>
      </w:r>
      <w:r w:rsidR="00D84B31">
        <w:rPr>
          <w:sz w:val="28"/>
          <w:szCs w:val="28"/>
        </w:rPr>
        <w:t>______</w:t>
      </w:r>
      <w:r w:rsidR="009250D8">
        <w:rPr>
          <w:sz w:val="28"/>
          <w:szCs w:val="28"/>
        </w:rPr>
        <w:t>Karun Joseph</w:t>
      </w:r>
      <w:r w:rsidR="00D84B31">
        <w:rPr>
          <w:sz w:val="28"/>
          <w:szCs w:val="28"/>
        </w:rPr>
        <w:t>____________________</w:t>
      </w:r>
    </w:p>
    <w:p w14:paraId="2E70C9F2"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4AFFB5C4" w14:textId="77777777" w:rsidTr="00F15E27">
        <w:trPr>
          <w:cantSplit/>
          <w:tblHeader/>
        </w:trPr>
        <w:tc>
          <w:tcPr>
            <w:tcW w:w="1799" w:type="dxa"/>
            <w:vAlign w:val="center"/>
          </w:tcPr>
          <w:p w14:paraId="3800271A"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78E8D04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168B511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9B1DD3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3780008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44A1704B"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005DD6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2AE76EE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0B976B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686F9D8A" w14:textId="77777777" w:rsidTr="004B381B">
        <w:tc>
          <w:tcPr>
            <w:tcW w:w="1799" w:type="dxa"/>
          </w:tcPr>
          <w:p w14:paraId="4EED03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75A2D9C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0388DF1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34E23EC2" w14:textId="77777777" w:rsidR="00D84B31" w:rsidRPr="008E5869" w:rsidRDefault="00D84B31" w:rsidP="004B381B">
            <w:pPr>
              <w:autoSpaceDE w:val="0"/>
              <w:autoSpaceDN w:val="0"/>
              <w:adjustRightInd w:val="0"/>
              <w:rPr>
                <w:rFonts w:ascii="Times New Roman" w:hAnsi="Times New Roman"/>
                <w:sz w:val="20"/>
                <w:szCs w:val="20"/>
              </w:rPr>
            </w:pPr>
          </w:p>
          <w:p w14:paraId="668E5910" w14:textId="77777777" w:rsidR="00D84B31" w:rsidRPr="008E5869" w:rsidRDefault="00D84B31" w:rsidP="004B381B">
            <w:pPr>
              <w:autoSpaceDE w:val="0"/>
              <w:autoSpaceDN w:val="0"/>
              <w:adjustRightInd w:val="0"/>
              <w:rPr>
                <w:rFonts w:ascii="Times New Roman" w:hAnsi="Times New Roman"/>
                <w:sz w:val="20"/>
                <w:szCs w:val="20"/>
              </w:rPr>
            </w:pPr>
          </w:p>
          <w:p w14:paraId="7DFBAAAD"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707" w:type="dxa"/>
          </w:tcPr>
          <w:p w14:paraId="3ACFB652"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two or less</w:t>
            </w:r>
          </w:p>
          <w:p w14:paraId="4D922AD9" w14:textId="77777777" w:rsidR="00D84B31" w:rsidRPr="008E5869" w:rsidRDefault="00D84B31" w:rsidP="004B381B">
            <w:pPr>
              <w:autoSpaceDE w:val="0"/>
              <w:autoSpaceDN w:val="0"/>
              <w:adjustRightInd w:val="0"/>
              <w:rPr>
                <w:rFonts w:ascii="Times New Roman" w:hAnsi="Times New Roman"/>
                <w:sz w:val="20"/>
                <w:szCs w:val="20"/>
              </w:rPr>
            </w:pPr>
          </w:p>
          <w:p w14:paraId="7B82B679"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2255" w:type="dxa"/>
          </w:tcPr>
          <w:p w14:paraId="609F328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three</w:t>
            </w:r>
          </w:p>
          <w:p w14:paraId="56620E2D" w14:textId="77777777" w:rsidR="00D84B31" w:rsidRPr="008E5869" w:rsidRDefault="00D84B31" w:rsidP="004B381B">
            <w:pPr>
              <w:autoSpaceDE w:val="0"/>
              <w:autoSpaceDN w:val="0"/>
              <w:adjustRightInd w:val="0"/>
              <w:rPr>
                <w:rFonts w:ascii="Times New Roman" w:hAnsi="Times New Roman"/>
                <w:sz w:val="20"/>
                <w:szCs w:val="20"/>
              </w:rPr>
            </w:pPr>
          </w:p>
          <w:p w14:paraId="0AC6C9D7" w14:textId="77777777" w:rsidR="00D84B31" w:rsidRPr="008E5869" w:rsidRDefault="00D84B31" w:rsidP="004B381B">
            <w:pPr>
              <w:autoSpaceDE w:val="0"/>
              <w:autoSpaceDN w:val="0"/>
              <w:adjustRightInd w:val="0"/>
              <w:rPr>
                <w:rFonts w:ascii="Times New Roman" w:hAnsi="Times New Roman"/>
                <w:sz w:val="20"/>
                <w:szCs w:val="20"/>
              </w:rPr>
            </w:pPr>
          </w:p>
          <w:p w14:paraId="0739E96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889" w:type="dxa"/>
          </w:tcPr>
          <w:p w14:paraId="53BB6237"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four</w:t>
            </w:r>
          </w:p>
          <w:p w14:paraId="56B3BD5B" w14:textId="77777777" w:rsidR="00D84B31" w:rsidRPr="008E5869" w:rsidRDefault="00D84B31" w:rsidP="004B381B">
            <w:pPr>
              <w:autoSpaceDE w:val="0"/>
              <w:autoSpaceDN w:val="0"/>
              <w:adjustRightInd w:val="0"/>
              <w:rPr>
                <w:rFonts w:ascii="Times New Roman" w:hAnsi="Times New Roman"/>
                <w:sz w:val="20"/>
                <w:szCs w:val="20"/>
              </w:rPr>
            </w:pPr>
          </w:p>
          <w:p w14:paraId="4874430B" w14:textId="77777777" w:rsidR="00D84B31" w:rsidRPr="008E5869" w:rsidRDefault="00D84B31" w:rsidP="004B381B">
            <w:pPr>
              <w:autoSpaceDE w:val="0"/>
              <w:autoSpaceDN w:val="0"/>
              <w:adjustRightInd w:val="0"/>
              <w:rPr>
                <w:rFonts w:ascii="Times New Roman" w:hAnsi="Times New Roman"/>
                <w:sz w:val="20"/>
                <w:szCs w:val="20"/>
              </w:rPr>
            </w:pPr>
          </w:p>
          <w:p w14:paraId="2F3CE7EC"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789" w:type="dxa"/>
          </w:tcPr>
          <w:p w14:paraId="4E9A03E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Title – can assess main point from title alone; Name, Instructor’s Name, Course, Date, Neatly finished  </w:t>
            </w:r>
            <w:r w:rsidRPr="008E5869">
              <w:rPr>
                <w:rFonts w:ascii="Times New Roman" w:hAnsi="Times New Roman"/>
                <w:sz w:val="20"/>
                <w:szCs w:val="20"/>
                <w:bdr w:val="single" w:sz="4" w:space="0" w:color="auto"/>
              </w:rPr>
              <w:t>1</w:t>
            </w:r>
          </w:p>
        </w:tc>
        <w:tc>
          <w:tcPr>
            <w:tcW w:w="901" w:type="dxa"/>
          </w:tcPr>
          <w:p w14:paraId="059587F9" w14:textId="769C781C"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w:t>
            </w:r>
          </w:p>
        </w:tc>
        <w:tc>
          <w:tcPr>
            <w:tcW w:w="1350" w:type="dxa"/>
          </w:tcPr>
          <w:p w14:paraId="548E0C0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40D8943" w14:textId="77777777" w:rsidTr="004B381B">
        <w:tc>
          <w:tcPr>
            <w:tcW w:w="1799" w:type="dxa"/>
          </w:tcPr>
          <w:p w14:paraId="1CFB97C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7AFB065B"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0B2FD96E" w14:textId="77777777" w:rsidR="00D84B31" w:rsidRPr="008E5869" w:rsidRDefault="00D84B31" w:rsidP="004B381B">
            <w:pPr>
              <w:rPr>
                <w:rFonts w:ascii="Times New Roman" w:hAnsi="Times New Roman"/>
                <w:sz w:val="20"/>
                <w:szCs w:val="20"/>
              </w:rPr>
            </w:pPr>
            <w:r w:rsidRPr="008E5869">
              <w:rPr>
                <w:rFonts w:ascii="Times New Roman" w:hAnsi="Times New Roman"/>
                <w:sz w:val="20"/>
                <w:szCs w:val="20"/>
              </w:rPr>
              <w:t>Absent, no evidence</w:t>
            </w:r>
          </w:p>
          <w:p w14:paraId="45B51AEA" w14:textId="77777777" w:rsidR="00D84B31" w:rsidRPr="008E5869" w:rsidRDefault="00D84B31" w:rsidP="004B381B">
            <w:pPr>
              <w:rPr>
                <w:rFonts w:ascii="Times New Roman" w:hAnsi="Times New Roman"/>
                <w:sz w:val="20"/>
                <w:szCs w:val="20"/>
              </w:rPr>
            </w:pPr>
          </w:p>
          <w:p w14:paraId="4FD66790" w14:textId="77777777" w:rsidR="00D84B31" w:rsidRPr="008E5869" w:rsidRDefault="00D84B31" w:rsidP="004B381B">
            <w:pPr>
              <w:rPr>
                <w:rFonts w:ascii="Times New Roman" w:hAnsi="Times New Roman"/>
                <w:sz w:val="20"/>
                <w:szCs w:val="20"/>
              </w:rPr>
            </w:pPr>
          </w:p>
          <w:p w14:paraId="6F4FD002" w14:textId="77777777" w:rsidR="00D84B31" w:rsidRPr="008E5869" w:rsidRDefault="00D84B31" w:rsidP="004B381B">
            <w:pPr>
              <w:rPr>
                <w:rFonts w:ascii="Times New Roman" w:hAnsi="Times New Roman"/>
                <w:sz w:val="20"/>
                <w:szCs w:val="20"/>
              </w:rPr>
            </w:pPr>
          </w:p>
          <w:p w14:paraId="63EBCE9E"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86260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There is no clear introduction or main topic.</w:t>
            </w:r>
          </w:p>
          <w:p w14:paraId="2129B8A0" w14:textId="77777777" w:rsidR="00D84B31" w:rsidRPr="008E5869" w:rsidRDefault="00D84B31" w:rsidP="004B381B">
            <w:pPr>
              <w:autoSpaceDE w:val="0"/>
              <w:autoSpaceDN w:val="0"/>
              <w:adjustRightInd w:val="0"/>
              <w:rPr>
                <w:rFonts w:ascii="Times New Roman" w:hAnsi="Times New Roman"/>
                <w:sz w:val="20"/>
                <w:szCs w:val="20"/>
              </w:rPr>
            </w:pPr>
          </w:p>
          <w:p w14:paraId="589CA585" w14:textId="77777777" w:rsidR="00D84B31" w:rsidRPr="008E5869" w:rsidRDefault="00D84B31" w:rsidP="004B381B">
            <w:pPr>
              <w:autoSpaceDE w:val="0"/>
              <w:autoSpaceDN w:val="0"/>
              <w:adjustRightInd w:val="0"/>
              <w:rPr>
                <w:rFonts w:ascii="Times New Roman" w:hAnsi="Times New Roman"/>
                <w:sz w:val="20"/>
                <w:szCs w:val="20"/>
              </w:rPr>
            </w:pPr>
          </w:p>
          <w:p w14:paraId="0C86BF87"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255" w:type="dxa"/>
          </w:tcPr>
          <w:p w14:paraId="286E5A3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Introduction states the main topic but either:</w:t>
            </w:r>
          </w:p>
          <w:p w14:paraId="2C879DF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Does not give a full overview, Or:</w:t>
            </w:r>
          </w:p>
          <w:p w14:paraId="69C4BA9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 xml:space="preserve">Too detailed, leading to annoying repetition later.  </w:t>
            </w:r>
            <w:r w:rsidRPr="008E5869">
              <w:rPr>
                <w:rFonts w:ascii="Times New Roman" w:hAnsi="Times New Roman"/>
                <w:sz w:val="20"/>
                <w:szCs w:val="20"/>
                <w:bdr w:val="single" w:sz="4" w:space="0" w:color="auto"/>
              </w:rPr>
              <w:t>2</w:t>
            </w:r>
          </w:p>
        </w:tc>
        <w:tc>
          <w:tcPr>
            <w:tcW w:w="1889" w:type="dxa"/>
          </w:tcPr>
          <w:p w14:paraId="3B3812B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w:t>
            </w:r>
          </w:p>
          <w:p w14:paraId="7132F615" w14:textId="77777777" w:rsidR="00D84B31" w:rsidRPr="008E5869" w:rsidRDefault="00D84B31" w:rsidP="004B381B">
            <w:pPr>
              <w:autoSpaceDE w:val="0"/>
              <w:autoSpaceDN w:val="0"/>
              <w:adjustRightInd w:val="0"/>
              <w:rPr>
                <w:rFonts w:ascii="Times New Roman" w:hAnsi="Times New Roman"/>
                <w:sz w:val="20"/>
                <w:szCs w:val="20"/>
              </w:rPr>
            </w:pPr>
          </w:p>
          <w:p w14:paraId="4B176A48" w14:textId="77777777" w:rsidR="00D84B31" w:rsidRPr="008E5869" w:rsidRDefault="00D84B31" w:rsidP="004B381B">
            <w:pPr>
              <w:autoSpaceDE w:val="0"/>
              <w:autoSpaceDN w:val="0"/>
              <w:adjustRightInd w:val="0"/>
              <w:rPr>
                <w:rFonts w:ascii="Times New Roman" w:hAnsi="Times New Roman"/>
                <w:sz w:val="20"/>
                <w:szCs w:val="20"/>
              </w:rPr>
            </w:pPr>
          </w:p>
          <w:p w14:paraId="5C55204D"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Pr>
          <w:p w14:paraId="48C50323"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 Good overview of the design and strategy. An effective summary. Gives enough detail to interest the reader.</w:t>
            </w:r>
          </w:p>
          <w:p w14:paraId="49163566"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3</w:t>
            </w:r>
          </w:p>
        </w:tc>
        <w:tc>
          <w:tcPr>
            <w:tcW w:w="901" w:type="dxa"/>
          </w:tcPr>
          <w:p w14:paraId="740B622B" w14:textId="6BB8B671"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w:t>
            </w:r>
          </w:p>
        </w:tc>
        <w:tc>
          <w:tcPr>
            <w:tcW w:w="1350" w:type="dxa"/>
          </w:tcPr>
          <w:p w14:paraId="73C1FCD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B4B6BA2" w14:textId="77777777" w:rsidTr="004B381B">
        <w:tc>
          <w:tcPr>
            <w:tcW w:w="1799" w:type="dxa"/>
          </w:tcPr>
          <w:p w14:paraId="4657C25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2FC7F00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244F332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Pr>
          <w:p w14:paraId="0D69278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Paragraphs fail to develop the main idea. No evidence of structure or organization.</w:t>
            </w:r>
          </w:p>
          <w:p w14:paraId="161DEB71" w14:textId="77777777" w:rsidR="00D84B31" w:rsidRPr="008E5869" w:rsidRDefault="00D84B31" w:rsidP="004B381B">
            <w:pPr>
              <w:autoSpaceDE w:val="0"/>
              <w:autoSpaceDN w:val="0"/>
              <w:adjustRightInd w:val="0"/>
              <w:rPr>
                <w:rFonts w:ascii="Times New Roman" w:hAnsi="Times New Roman"/>
                <w:sz w:val="20"/>
                <w:szCs w:val="20"/>
              </w:rPr>
            </w:pPr>
          </w:p>
          <w:p w14:paraId="14DE0487" w14:textId="77777777" w:rsidR="00D84B31" w:rsidRPr="008E5869" w:rsidRDefault="00D84B31" w:rsidP="004B381B">
            <w:pPr>
              <w:autoSpaceDE w:val="0"/>
              <w:autoSpaceDN w:val="0"/>
              <w:adjustRightInd w:val="0"/>
              <w:rPr>
                <w:rFonts w:ascii="Times New Roman" w:hAnsi="Times New Roman"/>
                <w:sz w:val="20"/>
                <w:szCs w:val="20"/>
              </w:rPr>
            </w:pPr>
          </w:p>
          <w:p w14:paraId="2460648B" w14:textId="77777777" w:rsidR="00D84B31" w:rsidRPr="008E5869" w:rsidRDefault="00D84B31" w:rsidP="004B381B">
            <w:pPr>
              <w:autoSpaceDE w:val="0"/>
              <w:autoSpaceDN w:val="0"/>
              <w:adjustRightInd w:val="0"/>
              <w:rPr>
                <w:rFonts w:ascii="Times New Roman" w:hAnsi="Times New Roman"/>
                <w:sz w:val="20"/>
                <w:szCs w:val="20"/>
              </w:rPr>
            </w:pPr>
          </w:p>
          <w:p w14:paraId="20FDF68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 – 5</w:t>
            </w:r>
          </w:p>
        </w:tc>
        <w:tc>
          <w:tcPr>
            <w:tcW w:w="2255" w:type="dxa"/>
          </w:tcPr>
          <w:p w14:paraId="49E6435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Organization of ideas not fully developed. Paragraphs lack supporting detail sentences. No transitions.</w:t>
            </w:r>
          </w:p>
          <w:p w14:paraId="21B285AD" w14:textId="77777777" w:rsidR="00D84B31" w:rsidRPr="008E5869" w:rsidRDefault="00D84B31" w:rsidP="004B381B">
            <w:pPr>
              <w:autoSpaceDE w:val="0"/>
              <w:autoSpaceDN w:val="0"/>
              <w:adjustRightInd w:val="0"/>
              <w:rPr>
                <w:rFonts w:ascii="Times New Roman" w:hAnsi="Times New Roman"/>
                <w:sz w:val="20"/>
                <w:szCs w:val="20"/>
              </w:rPr>
            </w:pPr>
          </w:p>
          <w:p w14:paraId="58BEF73E" w14:textId="77777777" w:rsidR="00D84B31" w:rsidRPr="008E5869" w:rsidRDefault="00D84B31" w:rsidP="004B381B">
            <w:pPr>
              <w:autoSpaceDE w:val="0"/>
              <w:autoSpaceDN w:val="0"/>
              <w:adjustRightInd w:val="0"/>
              <w:rPr>
                <w:rFonts w:ascii="Times New Roman" w:hAnsi="Times New Roman"/>
                <w:sz w:val="20"/>
                <w:szCs w:val="20"/>
              </w:rPr>
            </w:pPr>
          </w:p>
          <w:p w14:paraId="311FE49C" w14:textId="77777777" w:rsidR="00D84B31" w:rsidRPr="008E5869" w:rsidRDefault="00D84B31" w:rsidP="004B381B">
            <w:pPr>
              <w:autoSpaceDE w:val="0"/>
              <w:autoSpaceDN w:val="0"/>
              <w:adjustRightInd w:val="0"/>
              <w:rPr>
                <w:rFonts w:ascii="Times New Roman" w:hAnsi="Times New Roman"/>
                <w:sz w:val="20"/>
                <w:szCs w:val="20"/>
              </w:rPr>
            </w:pPr>
          </w:p>
          <w:p w14:paraId="2F91FB6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6 - 7 </w:t>
            </w:r>
          </w:p>
        </w:tc>
        <w:tc>
          <w:tcPr>
            <w:tcW w:w="1889" w:type="dxa"/>
          </w:tcPr>
          <w:p w14:paraId="0E668A3E"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 development present but not perfected. Each paragraph has sufficient supporting detail sentences. No transitions.</w:t>
            </w:r>
          </w:p>
          <w:p w14:paraId="0ED22E9D" w14:textId="77777777" w:rsidR="00D84B31" w:rsidRPr="008E5869" w:rsidRDefault="00D84B31" w:rsidP="004B381B">
            <w:pPr>
              <w:autoSpaceDE w:val="0"/>
              <w:autoSpaceDN w:val="0"/>
              <w:adjustRightInd w:val="0"/>
              <w:rPr>
                <w:rFonts w:ascii="Times New Roman" w:hAnsi="Times New Roman"/>
                <w:sz w:val="20"/>
                <w:szCs w:val="20"/>
              </w:rPr>
            </w:pPr>
          </w:p>
          <w:p w14:paraId="3052F87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8</w:t>
            </w:r>
          </w:p>
        </w:tc>
        <w:tc>
          <w:tcPr>
            <w:tcW w:w="2789" w:type="dxa"/>
          </w:tcPr>
          <w:p w14:paraId="7A12558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E5869">
              <w:rPr>
                <w:rFonts w:ascii="Times New Roman" w:hAnsi="Times New Roman"/>
                <w:sz w:val="20"/>
                <w:szCs w:val="20"/>
                <w:bdr w:val="single" w:sz="4" w:space="0" w:color="auto"/>
              </w:rPr>
              <w:t>9 - 10</w:t>
            </w:r>
          </w:p>
        </w:tc>
        <w:tc>
          <w:tcPr>
            <w:tcW w:w="901" w:type="dxa"/>
          </w:tcPr>
          <w:p w14:paraId="2C68F324" w14:textId="283BF906"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51447B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6E59E10"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276CF0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1949D59E"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4094C65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Design point(s) not addressed.</w:t>
            </w:r>
          </w:p>
          <w:p w14:paraId="268AF84A" w14:textId="77777777" w:rsidR="00D84B31" w:rsidRPr="008E5869" w:rsidRDefault="00D84B31" w:rsidP="004B381B">
            <w:pPr>
              <w:autoSpaceDE w:val="0"/>
              <w:autoSpaceDN w:val="0"/>
              <w:adjustRightInd w:val="0"/>
              <w:rPr>
                <w:rFonts w:ascii="Times New Roman" w:hAnsi="Times New Roman"/>
                <w:sz w:val="20"/>
                <w:szCs w:val="20"/>
              </w:rPr>
            </w:pPr>
          </w:p>
          <w:p w14:paraId="3C63F73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3 – 42%</w:t>
            </w:r>
          </w:p>
        </w:tc>
        <w:tc>
          <w:tcPr>
            <w:tcW w:w="1707" w:type="dxa"/>
            <w:tcBorders>
              <w:top w:val="single" w:sz="4" w:space="0" w:color="000000"/>
              <w:left w:val="single" w:sz="4" w:space="0" w:color="000000"/>
              <w:bottom w:val="single" w:sz="4" w:space="0" w:color="000000"/>
              <w:right w:val="single" w:sz="4" w:space="0" w:color="000000"/>
            </w:tcBorders>
          </w:tcPr>
          <w:p w14:paraId="620ED12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writer has no clue what they are talking about. </w:t>
            </w:r>
          </w:p>
          <w:p w14:paraId="6D7A30B6"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45 – 58%</w:t>
            </w:r>
          </w:p>
        </w:tc>
        <w:tc>
          <w:tcPr>
            <w:tcW w:w="2255" w:type="dxa"/>
            <w:tcBorders>
              <w:top w:val="single" w:sz="4" w:space="0" w:color="000000"/>
              <w:left w:val="single" w:sz="4" w:space="0" w:color="000000"/>
              <w:bottom w:val="single" w:sz="4" w:space="0" w:color="000000"/>
              <w:right w:val="single" w:sz="4" w:space="0" w:color="000000"/>
            </w:tcBorders>
          </w:tcPr>
          <w:p w14:paraId="03AB9FC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Sketchy: left out required design points. Did not work on this as much as you should have, and it shows. Many important answers are incorrect.</w:t>
            </w:r>
          </w:p>
          <w:p w14:paraId="6A1D0089"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61 – 79%</w:t>
            </w:r>
          </w:p>
        </w:tc>
        <w:tc>
          <w:tcPr>
            <w:tcW w:w="1889" w:type="dxa"/>
            <w:tcBorders>
              <w:top w:val="single" w:sz="4" w:space="0" w:color="000000"/>
              <w:left w:val="single" w:sz="4" w:space="0" w:color="000000"/>
              <w:bottom w:val="single" w:sz="4" w:space="0" w:color="000000"/>
              <w:right w:val="single" w:sz="4" w:space="0" w:color="000000"/>
            </w:tcBorders>
          </w:tcPr>
          <w:p w14:paraId="75AA7BE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Discussion lacks adequate detail, but all the necessary points are covered and nearly all answers are correct.</w:t>
            </w:r>
          </w:p>
          <w:p w14:paraId="286061F4"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82 – 88%</w:t>
            </w:r>
          </w:p>
        </w:tc>
        <w:tc>
          <w:tcPr>
            <w:tcW w:w="2789" w:type="dxa"/>
            <w:tcBorders>
              <w:top w:val="single" w:sz="4" w:space="0" w:color="000000"/>
              <w:left w:val="single" w:sz="4" w:space="0" w:color="000000"/>
              <w:bottom w:val="single" w:sz="4" w:space="0" w:color="000000"/>
              <w:right w:val="single" w:sz="4" w:space="0" w:color="000000"/>
            </w:tcBorders>
          </w:tcPr>
          <w:p w14:paraId="149A8C0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07FBDAB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6401777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2750EECB"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7E5DCDBB" w14:textId="77777777" w:rsidTr="004B381B">
        <w:tc>
          <w:tcPr>
            <w:tcW w:w="1799" w:type="dxa"/>
            <w:vMerge/>
            <w:tcBorders>
              <w:left w:val="single" w:sz="4" w:space="0" w:color="000000"/>
              <w:right w:val="single" w:sz="4" w:space="0" w:color="000000"/>
            </w:tcBorders>
          </w:tcPr>
          <w:p w14:paraId="11EDAE1F"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63D9AB9" w14:textId="28EF5294"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evidence (plots, </w:t>
            </w:r>
            <w:r w:rsidR="00395D03">
              <w:rPr>
                <w:rFonts w:ascii="TimesNewRomanPSMT" w:hAnsi="TimesNewRomanPSMT" w:cs="TimesNewRomanPSMT"/>
                <w:sz w:val="20"/>
                <w:szCs w:val="20"/>
              </w:rPr>
              <w:t xml:space="preserve">screen shots, </w:t>
            </w:r>
            <w:r>
              <w:rPr>
                <w:rFonts w:ascii="TimesNewRomanPSMT" w:hAnsi="TimesNewRomanPSMT" w:cs="TimesNewRomanPSMT"/>
                <w:sz w:val="20"/>
                <w:szCs w:val="20"/>
              </w:rPr>
              <w:t>etc.) showing that you successfully loaded the data and metadata (2</w:t>
            </w:r>
            <w:r w:rsidR="00BE0C45">
              <w:rPr>
                <w:rFonts w:ascii="TimesNewRomanPSMT" w:hAnsi="TimesNewRomanPSMT" w:cs="TimesNewRomanPSMT"/>
                <w:sz w:val="20"/>
                <w:szCs w:val="20"/>
              </w:rPr>
              <w:t>0)</w:t>
            </w:r>
          </w:p>
        </w:tc>
        <w:tc>
          <w:tcPr>
            <w:tcW w:w="901" w:type="dxa"/>
          </w:tcPr>
          <w:p w14:paraId="6465A5A3" w14:textId="6650B2AE" w:rsidR="00D84B31" w:rsidRPr="00BC4A94" w:rsidRDefault="003746CC"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2A9056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98B3AE7" w14:textId="77777777" w:rsidTr="004B381B">
        <w:tc>
          <w:tcPr>
            <w:tcW w:w="1799" w:type="dxa"/>
            <w:vMerge/>
            <w:tcBorders>
              <w:left w:val="single" w:sz="4" w:space="0" w:color="000000"/>
              <w:right w:val="single" w:sz="4" w:space="0" w:color="000000"/>
            </w:tcBorders>
          </w:tcPr>
          <w:p w14:paraId="6FAA7D09"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7A8BB714" w14:textId="77777777" w:rsidR="00D84B31" w:rsidRPr="008F5A56" w:rsidRDefault="008C2A78"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any deficiencies in the ODM schema (10)</w:t>
            </w:r>
          </w:p>
        </w:tc>
        <w:tc>
          <w:tcPr>
            <w:tcW w:w="901" w:type="dxa"/>
          </w:tcPr>
          <w:p w14:paraId="5CFB815C" w14:textId="34A3F11F" w:rsidR="00D84B31" w:rsidRPr="00BC4A94" w:rsidRDefault="00C81401"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8</w:t>
            </w:r>
          </w:p>
        </w:tc>
        <w:tc>
          <w:tcPr>
            <w:tcW w:w="1350" w:type="dxa"/>
          </w:tcPr>
          <w:p w14:paraId="379E937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132653" w14:textId="77777777" w:rsidTr="004B381B">
        <w:tc>
          <w:tcPr>
            <w:tcW w:w="1799" w:type="dxa"/>
            <w:vMerge/>
            <w:tcBorders>
              <w:left w:val="single" w:sz="4" w:space="0" w:color="000000"/>
              <w:right w:val="single" w:sz="4" w:space="0" w:color="000000"/>
            </w:tcBorders>
          </w:tcPr>
          <w:p w14:paraId="4D5F9C7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80348D1" w14:textId="77777777"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advantages and disadvantages of using a standard data model like ODM (2</w:t>
            </w:r>
            <w:r w:rsidR="00BE0C45">
              <w:rPr>
                <w:rFonts w:ascii="TimesNewRomanPSMT" w:hAnsi="TimesNewRomanPSMT" w:cs="TimesNewRomanPSMT"/>
                <w:sz w:val="20"/>
                <w:szCs w:val="20"/>
              </w:rPr>
              <w:t>0)</w:t>
            </w:r>
          </w:p>
        </w:tc>
        <w:tc>
          <w:tcPr>
            <w:tcW w:w="901" w:type="dxa"/>
          </w:tcPr>
          <w:p w14:paraId="610D58DC" w14:textId="7171E9CF" w:rsidR="00D84B31" w:rsidRPr="00BC4A94" w:rsidRDefault="00D92C7F"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18</w:t>
            </w:r>
          </w:p>
        </w:tc>
        <w:tc>
          <w:tcPr>
            <w:tcW w:w="1350" w:type="dxa"/>
          </w:tcPr>
          <w:p w14:paraId="5816CF1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30B7755" w14:textId="77777777" w:rsidTr="004B381B">
        <w:tc>
          <w:tcPr>
            <w:tcW w:w="1799" w:type="dxa"/>
            <w:vMerge/>
            <w:tcBorders>
              <w:left w:val="single" w:sz="4" w:space="0" w:color="000000"/>
              <w:right w:val="single" w:sz="4" w:space="0" w:color="000000"/>
            </w:tcBorders>
          </w:tcPr>
          <w:p w14:paraId="3FB24C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622C2CE" w14:textId="77777777" w:rsidR="00D84B31" w:rsidRPr="008F5A56" w:rsidRDefault="008C2A78" w:rsidP="006A70B5">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Evaluation of </w:t>
            </w:r>
            <w:r w:rsidR="006A70B5">
              <w:rPr>
                <w:rFonts w:ascii="TimesNewRomanPSMT" w:hAnsi="TimesNewRomanPSMT" w:cs="TimesNewRomanPSMT"/>
                <w:sz w:val="20"/>
                <w:szCs w:val="20"/>
              </w:rPr>
              <w:t>MySQL, MySQL Workbench,</w:t>
            </w:r>
            <w:r>
              <w:rPr>
                <w:rFonts w:ascii="TimesNewRomanPSMT" w:hAnsi="TimesNewRomanPSMT" w:cs="TimesNewRomanPSMT"/>
                <w:sz w:val="20"/>
                <w:szCs w:val="20"/>
              </w:rPr>
              <w:t xml:space="preserve"> and ODM Tools</w:t>
            </w:r>
            <w:r w:rsidR="00BE0C45">
              <w:rPr>
                <w:rFonts w:ascii="TimesNewRomanPSMT" w:hAnsi="TimesNewRomanPSMT" w:cs="TimesNewRomanPSMT"/>
                <w:sz w:val="20"/>
                <w:szCs w:val="20"/>
              </w:rPr>
              <w:t xml:space="preserve"> (20)</w:t>
            </w:r>
          </w:p>
        </w:tc>
        <w:tc>
          <w:tcPr>
            <w:tcW w:w="901" w:type="dxa"/>
          </w:tcPr>
          <w:p w14:paraId="6E983718" w14:textId="4B324BED" w:rsidR="00D84B31" w:rsidRPr="00BC4A94" w:rsidRDefault="00D92C7F"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18</w:t>
            </w:r>
          </w:p>
        </w:tc>
        <w:tc>
          <w:tcPr>
            <w:tcW w:w="1350" w:type="dxa"/>
          </w:tcPr>
          <w:p w14:paraId="608680E3"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0492E179" w14:textId="77777777" w:rsidTr="004B381B">
        <w:tc>
          <w:tcPr>
            <w:tcW w:w="1799" w:type="dxa"/>
            <w:vMerge/>
            <w:tcBorders>
              <w:left w:val="single" w:sz="4" w:space="0" w:color="000000"/>
              <w:right w:val="single" w:sz="4" w:space="0" w:color="000000"/>
            </w:tcBorders>
          </w:tcPr>
          <w:p w14:paraId="09EDBCD1"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071559A" w14:textId="77777777" w:rsidR="00D84B31" w:rsidRDefault="00D84B31" w:rsidP="004B381B">
            <w:pPr>
              <w:autoSpaceDE w:val="0"/>
              <w:autoSpaceDN w:val="0"/>
              <w:adjustRightInd w:val="0"/>
              <w:rPr>
                <w:rFonts w:ascii="TimesNewRomanPSMT" w:hAnsi="TimesNewRomanPSMT" w:cs="TimesNewRomanPSMT"/>
                <w:sz w:val="20"/>
                <w:szCs w:val="20"/>
              </w:rPr>
            </w:pPr>
          </w:p>
        </w:tc>
        <w:tc>
          <w:tcPr>
            <w:tcW w:w="901" w:type="dxa"/>
          </w:tcPr>
          <w:p w14:paraId="16EDA6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26ABA0"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9EAE07" w14:textId="77777777" w:rsidTr="00F15E27">
        <w:trPr>
          <w:cantSplit/>
        </w:trPr>
        <w:tc>
          <w:tcPr>
            <w:tcW w:w="1799" w:type="dxa"/>
          </w:tcPr>
          <w:p w14:paraId="339D1DF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br w:type="page"/>
            </w:r>
            <w:r w:rsidRPr="00BC4A94">
              <w:rPr>
                <w:rFonts w:ascii="TimesNewRomanPS-BoldMT" w:hAnsi="TimesNewRomanPS-BoldMT" w:cs="TimesNewRomanPS-BoldMT"/>
                <w:b/>
                <w:bCs/>
              </w:rPr>
              <w:t>Word Usage and Format</w:t>
            </w:r>
          </w:p>
          <w:p w14:paraId="2D9364C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0A8DC3D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7B9DF22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E5869">
              <w:rPr>
                <w:rFonts w:ascii="Times New Roman" w:hAnsi="Times New Roman"/>
                <w:sz w:val="20"/>
                <w:szCs w:val="20"/>
                <w:bdr w:val="single" w:sz="4" w:space="0" w:color="auto"/>
              </w:rPr>
              <w:t>1 – 5</w:t>
            </w:r>
          </w:p>
        </w:tc>
        <w:tc>
          <w:tcPr>
            <w:tcW w:w="2255" w:type="dxa"/>
            <w:tcBorders>
              <w:left w:val="single" w:sz="4" w:space="0" w:color="auto"/>
            </w:tcBorders>
          </w:tcPr>
          <w:p w14:paraId="755EC79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501B9909"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6 - 7</w:t>
            </w:r>
          </w:p>
        </w:tc>
        <w:tc>
          <w:tcPr>
            <w:tcW w:w="1889" w:type="dxa"/>
          </w:tcPr>
          <w:p w14:paraId="4DCADC7D"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7A7988AA" w14:textId="77777777" w:rsidR="00D84B31" w:rsidRPr="008E5869" w:rsidRDefault="00D84B31" w:rsidP="004B381B">
            <w:pPr>
              <w:autoSpaceDE w:val="0"/>
              <w:autoSpaceDN w:val="0"/>
              <w:adjustRightInd w:val="0"/>
              <w:rPr>
                <w:rFonts w:ascii="Times New Roman" w:hAnsi="Times New Roman"/>
                <w:sz w:val="20"/>
                <w:szCs w:val="20"/>
              </w:rPr>
            </w:pPr>
          </w:p>
          <w:p w14:paraId="237CD91F" w14:textId="77777777" w:rsidR="00D84B31" w:rsidRPr="008E5869" w:rsidRDefault="00D84B31" w:rsidP="004B381B">
            <w:pPr>
              <w:autoSpaceDE w:val="0"/>
              <w:autoSpaceDN w:val="0"/>
              <w:adjustRightInd w:val="0"/>
              <w:rPr>
                <w:rFonts w:ascii="Times New Roman" w:hAnsi="Times New Roman"/>
                <w:sz w:val="20"/>
                <w:szCs w:val="20"/>
              </w:rPr>
            </w:pPr>
          </w:p>
          <w:p w14:paraId="07A23B61"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8</w:t>
            </w:r>
          </w:p>
        </w:tc>
        <w:tc>
          <w:tcPr>
            <w:tcW w:w="2789" w:type="dxa"/>
          </w:tcPr>
          <w:p w14:paraId="75CCA5CB"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E5869">
              <w:rPr>
                <w:rFonts w:ascii="Times New Roman" w:hAnsi="Times New Roman"/>
                <w:sz w:val="20"/>
                <w:szCs w:val="20"/>
                <w:bdr w:val="single" w:sz="4" w:space="0" w:color="auto"/>
              </w:rPr>
              <w:t>9 - 10</w:t>
            </w:r>
          </w:p>
        </w:tc>
        <w:tc>
          <w:tcPr>
            <w:tcW w:w="901" w:type="dxa"/>
          </w:tcPr>
          <w:p w14:paraId="4701475E" w14:textId="593A7EB3"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171BCD4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1737F148" w14:textId="77777777" w:rsidTr="004B381B">
        <w:tc>
          <w:tcPr>
            <w:tcW w:w="1799" w:type="dxa"/>
          </w:tcPr>
          <w:p w14:paraId="028713D8"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1310FC0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0DA1084A"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75C7B966" w14:textId="77777777" w:rsidR="00D84B31" w:rsidRPr="008E5869" w:rsidRDefault="00D84B31" w:rsidP="004B381B">
            <w:pPr>
              <w:autoSpaceDE w:val="0"/>
              <w:autoSpaceDN w:val="0"/>
              <w:adjustRightInd w:val="0"/>
              <w:rPr>
                <w:rFonts w:ascii="Times New Roman" w:hAnsi="Times New Roman"/>
                <w:sz w:val="20"/>
                <w:szCs w:val="20"/>
              </w:rPr>
            </w:pPr>
          </w:p>
          <w:p w14:paraId="0A2078F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1ACC64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Incomplete and/or not focused.  </w:t>
            </w:r>
            <w:r w:rsidRPr="008E5869">
              <w:rPr>
                <w:rFonts w:ascii="Times New Roman" w:hAnsi="Times New Roman"/>
                <w:sz w:val="20"/>
                <w:szCs w:val="20"/>
                <w:bdr w:val="single" w:sz="4" w:space="0" w:color="auto"/>
              </w:rPr>
              <w:t>1</w:t>
            </w:r>
            <w:r w:rsidRPr="008E5869">
              <w:rPr>
                <w:rFonts w:ascii="Times New Roman" w:hAnsi="Times New Roman"/>
                <w:sz w:val="20"/>
                <w:szCs w:val="20"/>
              </w:rPr>
              <w:t xml:space="preserve"> </w:t>
            </w:r>
          </w:p>
        </w:tc>
        <w:tc>
          <w:tcPr>
            <w:tcW w:w="2255" w:type="dxa"/>
          </w:tcPr>
          <w:p w14:paraId="2E450A7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does not adequately restate the main results. </w:t>
            </w:r>
            <w:r w:rsidRPr="008E5869">
              <w:rPr>
                <w:rFonts w:ascii="Times New Roman" w:hAnsi="Times New Roman"/>
                <w:sz w:val="20"/>
                <w:szCs w:val="20"/>
                <w:bdr w:val="single" w:sz="4" w:space="0" w:color="auto"/>
              </w:rPr>
              <w:t>2</w:t>
            </w:r>
          </w:p>
        </w:tc>
        <w:tc>
          <w:tcPr>
            <w:tcW w:w="1889" w:type="dxa"/>
          </w:tcPr>
          <w:p w14:paraId="29AF047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restates the main results. </w:t>
            </w:r>
            <w:r w:rsidRPr="008E5869">
              <w:rPr>
                <w:rFonts w:ascii="Times New Roman" w:hAnsi="Times New Roman"/>
                <w:sz w:val="20"/>
                <w:szCs w:val="20"/>
                <w:bdr w:val="single" w:sz="4" w:space="0" w:color="auto"/>
              </w:rPr>
              <w:t>3</w:t>
            </w:r>
          </w:p>
        </w:tc>
        <w:tc>
          <w:tcPr>
            <w:tcW w:w="2789" w:type="dxa"/>
          </w:tcPr>
          <w:p w14:paraId="3A4C3562"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The conclusion restates the main results, and is an effective summary. </w:t>
            </w:r>
            <w:r w:rsidRPr="008E5869">
              <w:rPr>
                <w:rFonts w:ascii="Times New Roman" w:hAnsi="Times New Roman"/>
                <w:sz w:val="20"/>
                <w:szCs w:val="20"/>
                <w:bdr w:val="single" w:sz="4" w:space="0" w:color="auto"/>
              </w:rPr>
              <w:t>4</w:t>
            </w:r>
            <w:r w:rsidRPr="008E5869">
              <w:rPr>
                <w:rFonts w:ascii="Times New Roman" w:hAnsi="Times New Roman"/>
                <w:sz w:val="20"/>
                <w:szCs w:val="20"/>
              </w:rPr>
              <w:t xml:space="preserve"> </w:t>
            </w:r>
          </w:p>
        </w:tc>
        <w:tc>
          <w:tcPr>
            <w:tcW w:w="901" w:type="dxa"/>
          </w:tcPr>
          <w:p w14:paraId="18A8C1C0" w14:textId="1C222E23" w:rsidR="00D84B31" w:rsidRPr="00BC4A94" w:rsidRDefault="003746CC"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4</w:t>
            </w:r>
          </w:p>
        </w:tc>
        <w:tc>
          <w:tcPr>
            <w:tcW w:w="1350" w:type="dxa"/>
          </w:tcPr>
          <w:p w14:paraId="1D1DB1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4D2B80" w14:textId="77777777" w:rsidTr="004B381B">
        <w:tc>
          <w:tcPr>
            <w:tcW w:w="1799" w:type="dxa"/>
          </w:tcPr>
          <w:p w14:paraId="58302049"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953752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1C20A7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2C188B5E" w14:textId="77777777" w:rsidR="00D84B31" w:rsidRPr="008E5869" w:rsidRDefault="00D84B31" w:rsidP="004B381B">
            <w:pPr>
              <w:autoSpaceDE w:val="0"/>
              <w:autoSpaceDN w:val="0"/>
              <w:adjustRightInd w:val="0"/>
              <w:rPr>
                <w:rFonts w:ascii="Times New Roman" w:hAnsi="Times New Roman"/>
                <w:sz w:val="20"/>
                <w:szCs w:val="20"/>
              </w:rPr>
            </w:pPr>
          </w:p>
          <w:p w14:paraId="44A74C9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1324CF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many errors, off-the-wall sources used.  </w:t>
            </w:r>
            <w:r w:rsidRPr="008E5869">
              <w:rPr>
                <w:rFonts w:ascii="Times New Roman" w:hAnsi="Times New Roman"/>
                <w:sz w:val="20"/>
                <w:szCs w:val="20"/>
                <w:bdr w:val="single" w:sz="4" w:space="0" w:color="auto"/>
              </w:rPr>
              <w:t>0</w:t>
            </w:r>
          </w:p>
        </w:tc>
        <w:tc>
          <w:tcPr>
            <w:tcW w:w="2255" w:type="dxa"/>
          </w:tcPr>
          <w:p w14:paraId="61BE9EB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some errors, appropriate sources were used. </w:t>
            </w:r>
          </w:p>
          <w:p w14:paraId="68DB417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w:t>
            </w:r>
          </w:p>
        </w:tc>
        <w:tc>
          <w:tcPr>
            <w:tcW w:w="1889" w:type="dxa"/>
          </w:tcPr>
          <w:p w14:paraId="3E6B8FE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With few errors, good sources were used</w:t>
            </w:r>
          </w:p>
          <w:p w14:paraId="3F7B8B2C"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Borders>
              <w:bottom w:val="single" w:sz="4" w:space="0" w:color="auto"/>
            </w:tcBorders>
          </w:tcPr>
          <w:p w14:paraId="0196E81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All cited works; text, visual, and data sources are done in the correct format with no errors. Uses innovative sources of information.  </w:t>
            </w:r>
            <w:r w:rsidRPr="008E5869">
              <w:rPr>
                <w:rFonts w:ascii="Times New Roman" w:hAnsi="Times New Roman"/>
                <w:sz w:val="20"/>
                <w:szCs w:val="20"/>
                <w:bdr w:val="single" w:sz="4" w:space="0" w:color="auto"/>
              </w:rPr>
              <w:t>2</w:t>
            </w:r>
          </w:p>
        </w:tc>
        <w:tc>
          <w:tcPr>
            <w:tcW w:w="901" w:type="dxa"/>
          </w:tcPr>
          <w:p w14:paraId="15514F75" w14:textId="1C7FBB69"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50" w:type="dxa"/>
          </w:tcPr>
          <w:p w14:paraId="6B62045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3CE24F9F" w14:textId="77777777" w:rsidTr="004B381B">
        <w:tc>
          <w:tcPr>
            <w:tcW w:w="1799" w:type="dxa"/>
            <w:tcBorders>
              <w:right w:val="single" w:sz="4" w:space="0" w:color="auto"/>
            </w:tcBorders>
          </w:tcPr>
          <w:p w14:paraId="6D8A9E0C"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79DE164F"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80AE0E4" w14:textId="31FD0062" w:rsidR="00D84B31" w:rsidRPr="00A848C4" w:rsidRDefault="00D92C7F"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9</w:t>
            </w:r>
            <w:r w:rsidR="00C81401">
              <w:rPr>
                <w:rFonts w:ascii="TimesNewRomanPS-BoldMT" w:hAnsi="TimesNewRomanPS-BoldMT" w:cs="TimesNewRomanPS-BoldMT"/>
                <w:bCs/>
                <w:sz w:val="24"/>
                <w:szCs w:val="24"/>
              </w:rPr>
              <w:t>4</w:t>
            </w:r>
            <w:bookmarkStart w:id="0" w:name="_GoBack"/>
            <w:bookmarkEnd w:id="0"/>
          </w:p>
        </w:tc>
        <w:tc>
          <w:tcPr>
            <w:tcW w:w="1350" w:type="dxa"/>
          </w:tcPr>
          <w:p w14:paraId="34625EF9"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51156672" w14:textId="77777777" w:rsidR="00D84B31" w:rsidRDefault="00D84B31" w:rsidP="00D84B31"/>
    <w:p w14:paraId="3D07FB88" w14:textId="77777777" w:rsidR="00D84B31" w:rsidRDefault="00D84B31" w:rsidP="00D84B31"/>
    <w:p w14:paraId="76495B42"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2E64C9"/>
    <w:rsid w:val="003746CC"/>
    <w:rsid w:val="00390FB3"/>
    <w:rsid w:val="00395D03"/>
    <w:rsid w:val="0041731A"/>
    <w:rsid w:val="0045726E"/>
    <w:rsid w:val="004F2248"/>
    <w:rsid w:val="00520B03"/>
    <w:rsid w:val="006A70B5"/>
    <w:rsid w:val="006D0B0D"/>
    <w:rsid w:val="00733505"/>
    <w:rsid w:val="008233A1"/>
    <w:rsid w:val="008C2A78"/>
    <w:rsid w:val="008E5869"/>
    <w:rsid w:val="009250D8"/>
    <w:rsid w:val="00BE0C45"/>
    <w:rsid w:val="00C81401"/>
    <w:rsid w:val="00D84B31"/>
    <w:rsid w:val="00D92C7F"/>
    <w:rsid w:val="00F1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7C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Microsoft Office User</cp:lastModifiedBy>
  <cp:revision>15</cp:revision>
  <dcterms:created xsi:type="dcterms:W3CDTF">2012-08-27T04:48:00Z</dcterms:created>
  <dcterms:modified xsi:type="dcterms:W3CDTF">2016-10-13T19:02:00Z</dcterms:modified>
</cp:coreProperties>
</file>