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80B" w:rsidRPr="00A86803" w14:paraId="4B0489A8" w14:textId="77777777" w:rsidTr="005075C7">
        <w:tc>
          <w:tcPr>
            <w:tcW w:w="4675" w:type="dxa"/>
            <w:vAlign w:val="center"/>
          </w:tcPr>
          <w:p w14:paraId="7D877D73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E4A115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2E680B" w:rsidRPr="00A86803" w14:paraId="49E08DA1" w14:textId="77777777" w:rsidTr="005075C7">
        <w:tc>
          <w:tcPr>
            <w:tcW w:w="4675" w:type="dxa"/>
            <w:vAlign w:val="center"/>
          </w:tcPr>
          <w:p w14:paraId="0821C282" w14:textId="77777777" w:rsidR="002E680B" w:rsidRPr="00A86803" w:rsidRDefault="00EB116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Mažėjantis nedarbo lygis</w:t>
            </w:r>
          </w:p>
        </w:tc>
        <w:tc>
          <w:tcPr>
            <w:tcW w:w="4675" w:type="dxa"/>
            <w:vAlign w:val="center"/>
          </w:tcPr>
          <w:p w14:paraId="122FABDA" w14:textId="77777777" w:rsidR="002E680B" w:rsidRPr="00A86803" w:rsidRDefault="00FA551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Didėja užimtų ir laisvų darbo vietų skaičius. Tai gali lemti padidėjusį poreikį pažangioms darbo priemonėms.</w:t>
            </w:r>
          </w:p>
        </w:tc>
      </w:tr>
      <w:tr w:rsidR="002E680B" w:rsidRPr="00A86803" w14:paraId="0D00CB27" w14:textId="77777777" w:rsidTr="005075C7">
        <w:tc>
          <w:tcPr>
            <w:tcW w:w="4675" w:type="dxa"/>
            <w:vAlign w:val="center"/>
          </w:tcPr>
          <w:p w14:paraId="46A6459C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Didėja </w:t>
            </w: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</w:t>
            </w:r>
          </w:p>
        </w:tc>
        <w:tc>
          <w:tcPr>
            <w:tcW w:w="4675" w:type="dxa"/>
            <w:vAlign w:val="center"/>
          </w:tcPr>
          <w:p w14:paraId="73C94FA1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 auga sparčiau nei tradicinių darbuotojų visoje Europoje. Tai lemia didesnį poreikį darbo laiko skaičiavimo įrankiams.</w:t>
            </w:r>
          </w:p>
        </w:tc>
      </w:tr>
      <w:tr w:rsidR="002714C8" w:rsidRPr="00A86803" w14:paraId="79C158D4" w14:textId="77777777" w:rsidTr="009C148C">
        <w:trPr>
          <w:trHeight w:val="1100"/>
        </w:trPr>
        <w:tc>
          <w:tcPr>
            <w:tcW w:w="4675" w:type="dxa"/>
            <w:vAlign w:val="center"/>
          </w:tcPr>
          <w:p w14:paraId="727E4DCA" w14:textId="77777777" w:rsidR="002714C8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Darbo užmokesčio augimas</w:t>
            </w:r>
          </w:p>
        </w:tc>
        <w:tc>
          <w:tcPr>
            <w:tcW w:w="4675" w:type="dxa"/>
            <w:vAlign w:val="center"/>
          </w:tcPr>
          <w:p w14:paraId="727B282E" w14:textId="77777777" w:rsidR="002714C8" w:rsidRDefault="002714C8" w:rsidP="009C148C">
            <w:pPr>
              <w:jc w:val="center"/>
              <w:rPr>
                <w:lang w:val="lt-LT"/>
              </w:rPr>
            </w:pPr>
            <w:r w:rsidRPr="002714C8">
              <w:rPr>
                <w:lang w:val="lt-LT"/>
              </w:rPr>
              <w:t>Tiek privataus tiek ir valstybės sektoriaus darbo užmokestis sistemingai auga</w:t>
            </w:r>
            <w:r w:rsidR="009C148C">
              <w:rPr>
                <w:lang w:val="lt-LT"/>
              </w:rPr>
              <w:t xml:space="preserve">. Tai lemia didesnę perkamąją galią ir poreikį tiksliau skaičiuoti darbo valandas. </w:t>
            </w:r>
          </w:p>
        </w:tc>
      </w:tr>
    </w:tbl>
    <w:p w14:paraId="0979C16B" w14:textId="77777777" w:rsidR="0017763D" w:rsidRDefault="005075C7" w:rsidP="002E680B">
      <w:pPr>
        <w:rPr>
          <w:lang w:val="lt-LT"/>
        </w:rPr>
      </w:pPr>
      <w:r>
        <w:rPr>
          <w:lang w:val="lt-LT"/>
        </w:rPr>
        <w:t>Ekonominė aplinka</w:t>
      </w:r>
    </w:p>
    <w:p w14:paraId="1EFDD7DA" w14:textId="77777777" w:rsidR="005075C7" w:rsidRDefault="005075C7" w:rsidP="002E680B">
      <w:pPr>
        <w:rPr>
          <w:lang w:val="lt-LT"/>
        </w:rPr>
      </w:pPr>
    </w:p>
    <w:p w14:paraId="0B4E7F98" w14:textId="77777777" w:rsidR="005075C7" w:rsidRDefault="008D2353" w:rsidP="002E680B">
      <w:pPr>
        <w:rPr>
          <w:lang w:val="lt-LT"/>
        </w:rPr>
      </w:pPr>
      <w:r w:rsidRPr="008D2353">
        <w:rPr>
          <w:lang w:val="lt-LT"/>
        </w:rPr>
        <w:t>Socialinė-kultūrinė (demografinė)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CDA" w:rsidRPr="00A86803" w14:paraId="3B14BBFB" w14:textId="77777777" w:rsidTr="00F4590E">
        <w:tc>
          <w:tcPr>
            <w:tcW w:w="4675" w:type="dxa"/>
            <w:vAlign w:val="center"/>
          </w:tcPr>
          <w:p w14:paraId="5D81A2F0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54BE48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AB5CDA" w:rsidRPr="00A86803" w14:paraId="4B1BF63F" w14:textId="77777777" w:rsidTr="00F4590E">
        <w:tc>
          <w:tcPr>
            <w:tcW w:w="4675" w:type="dxa"/>
            <w:vAlign w:val="center"/>
          </w:tcPr>
          <w:p w14:paraId="257C4E46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Žmonių požiūris į savo laiką</w:t>
            </w:r>
            <w:r w:rsidRPr="00080BA5">
              <w:rPr>
                <w:lang w:val="lt-LT"/>
              </w:rPr>
              <w:tab/>
            </w:r>
          </w:p>
        </w:tc>
        <w:tc>
          <w:tcPr>
            <w:tcW w:w="4675" w:type="dxa"/>
            <w:vAlign w:val="center"/>
          </w:tcPr>
          <w:p w14:paraId="2CD38ED9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žmonės vis labiau brangina savo laiką, todėl ieško įvairių būdų sekti kaip praleidžia savo laiką</w:t>
            </w:r>
          </w:p>
        </w:tc>
      </w:tr>
      <w:tr w:rsidR="00AB5CDA" w:rsidRPr="00A86803" w14:paraId="23E5F738" w14:textId="77777777" w:rsidTr="00F4590E">
        <w:tc>
          <w:tcPr>
            <w:tcW w:w="4675" w:type="dxa"/>
            <w:vAlign w:val="center"/>
          </w:tcPr>
          <w:p w14:paraId="0AC29972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6685539F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  <w:tr w:rsidR="00AB5CDA" w:rsidRPr="00A86803" w14:paraId="7E697048" w14:textId="77777777" w:rsidTr="00F4590E">
        <w:tc>
          <w:tcPr>
            <w:tcW w:w="4675" w:type="dxa"/>
            <w:vAlign w:val="center"/>
          </w:tcPr>
          <w:p w14:paraId="4849EDDE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57374546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</w:tbl>
    <w:p w14:paraId="2E0582E7" w14:textId="77777777" w:rsidR="00AB5CDA" w:rsidRDefault="00AB5CDA" w:rsidP="002E680B">
      <w:pPr>
        <w:rPr>
          <w:lang w:val="lt-LT"/>
        </w:rPr>
      </w:pPr>
    </w:p>
    <w:p w14:paraId="247B9E6D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Mokslinė-technologinė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77747013" w14:textId="77777777" w:rsidTr="00F4590E">
        <w:tc>
          <w:tcPr>
            <w:tcW w:w="4675" w:type="dxa"/>
            <w:vAlign w:val="center"/>
          </w:tcPr>
          <w:p w14:paraId="35799284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13F6A068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022DF7" w:rsidRPr="00A86803" w14:paraId="23383C37" w14:textId="77777777" w:rsidTr="00F4590E">
        <w:tc>
          <w:tcPr>
            <w:tcW w:w="4675" w:type="dxa"/>
            <w:vAlign w:val="center"/>
          </w:tcPr>
          <w:p w14:paraId="48FC6EE1" w14:textId="3055F2DE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Pingančios technologijos</w:t>
            </w:r>
          </w:p>
        </w:tc>
        <w:tc>
          <w:tcPr>
            <w:tcW w:w="4675" w:type="dxa"/>
            <w:vAlign w:val="center"/>
          </w:tcPr>
          <w:p w14:paraId="17368FD2" w14:textId="45407A33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Pingant technologijoms galima prekę pagaminti pigiau(3D spausdintuvai)</w:t>
            </w:r>
          </w:p>
        </w:tc>
      </w:tr>
      <w:tr w:rsidR="00022DF7" w:rsidRPr="00A86803" w14:paraId="7A02151D" w14:textId="77777777" w:rsidTr="00F4590E">
        <w:tc>
          <w:tcPr>
            <w:tcW w:w="4675" w:type="dxa"/>
            <w:vAlign w:val="center"/>
          </w:tcPr>
          <w:p w14:paraId="3F6AC40D" w14:textId="559CC979" w:rsidR="00022DF7" w:rsidRPr="00A86803" w:rsidRDefault="00022DF7" w:rsidP="00E137FF">
            <w:pPr>
              <w:jc w:val="center"/>
              <w:rPr>
                <w:lang w:val="lt-LT"/>
              </w:rPr>
            </w:pPr>
            <w:r w:rsidRPr="00E13D0F">
              <w:rPr>
                <w:lang w:val="lt-LT"/>
              </w:rPr>
              <w:t>Technologijų pažanga</w:t>
            </w:r>
          </w:p>
        </w:tc>
        <w:tc>
          <w:tcPr>
            <w:tcW w:w="4675" w:type="dxa"/>
            <w:vAlign w:val="center"/>
          </w:tcPr>
          <w:p w14:paraId="7DEFF7CB" w14:textId="7AEA03B7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Tobulėjant technologijoms, jos užima vis didesnę vietą žmonių gyvenime lengvindamos kasdieninį gyvenimą</w:t>
            </w:r>
          </w:p>
        </w:tc>
      </w:tr>
      <w:tr w:rsidR="00E137FF" w:rsidRPr="00A86803" w14:paraId="42458FD9" w14:textId="77777777" w:rsidTr="00F4590E">
        <w:tc>
          <w:tcPr>
            <w:tcW w:w="4675" w:type="dxa"/>
            <w:vAlign w:val="center"/>
          </w:tcPr>
          <w:p w14:paraId="3CF0E8CE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011FF6A4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</w:tr>
    </w:tbl>
    <w:p w14:paraId="01AC605D" w14:textId="77777777" w:rsidR="00E137FF" w:rsidRDefault="00E137FF" w:rsidP="002E680B">
      <w:pPr>
        <w:rPr>
          <w:lang w:val="lt-LT"/>
        </w:rPr>
      </w:pPr>
    </w:p>
    <w:p w14:paraId="4CF97746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Gamtos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0D927BC4" w14:textId="77777777" w:rsidTr="00F4590E">
        <w:tc>
          <w:tcPr>
            <w:tcW w:w="4675" w:type="dxa"/>
            <w:vAlign w:val="center"/>
          </w:tcPr>
          <w:p w14:paraId="196187B5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4D9FFBFA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>Įtaka</w:t>
            </w:r>
            <w:r w:rsidR="00406874">
              <w:rPr>
                <w:lang w:val="lt-LT"/>
              </w:rPr>
              <w:t xml:space="preserve"> 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>”</w:t>
            </w:r>
            <w:r w:rsidRPr="00A86803">
              <w:rPr>
                <w:lang w:val="lt-LT"/>
              </w:rPr>
              <w:t xml:space="preserve"> prekei</w:t>
            </w:r>
          </w:p>
        </w:tc>
      </w:tr>
      <w:tr w:rsidR="00882AFB" w:rsidRPr="00A86803" w14:paraId="0690775C" w14:textId="77777777" w:rsidTr="00F4590E">
        <w:tc>
          <w:tcPr>
            <w:tcW w:w="4675" w:type="dxa"/>
            <w:vAlign w:val="center"/>
          </w:tcPr>
          <w:p w14:paraId="47A2CECB" w14:textId="2D062BFC" w:rsidR="00882AFB" w:rsidRPr="00A86803" w:rsidRDefault="00882AFB" w:rsidP="00882AFB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Perdirbamos medžiagos</w:t>
            </w:r>
          </w:p>
        </w:tc>
        <w:tc>
          <w:tcPr>
            <w:tcW w:w="4675" w:type="dxa"/>
            <w:vAlign w:val="center"/>
          </w:tcPr>
          <w:p w14:paraId="4BE40B40" w14:textId="60D21F03" w:rsidR="00882AFB" w:rsidRPr="00A86803" w:rsidRDefault="00882AFB" w:rsidP="00882AFB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galima panaudoti perdirbtą plastiką, taip atpiginant prekę</w:t>
            </w:r>
          </w:p>
        </w:tc>
      </w:tr>
      <w:tr w:rsidR="00882AFB" w:rsidRPr="00A86803" w14:paraId="0570C7DF" w14:textId="77777777" w:rsidTr="00F4590E">
        <w:tc>
          <w:tcPr>
            <w:tcW w:w="4675" w:type="dxa"/>
            <w:vAlign w:val="center"/>
          </w:tcPr>
          <w:p w14:paraId="6F3FC77B" w14:textId="7A638EBB" w:rsidR="00882AFB" w:rsidRPr="00A86803" w:rsidRDefault="00432F37" w:rsidP="00770BE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Žaliavų stoka</w:t>
            </w:r>
          </w:p>
        </w:tc>
        <w:tc>
          <w:tcPr>
            <w:tcW w:w="4675" w:type="dxa"/>
            <w:vAlign w:val="center"/>
          </w:tcPr>
          <w:p w14:paraId="7CD4A953" w14:textId="35838584" w:rsidR="00882AFB" w:rsidRPr="00A86803" w:rsidRDefault="00432F37" w:rsidP="00432F3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Produkto korpusui taip pat galima naudoti ir medį, kurio stokos nėra. </w:t>
            </w:r>
            <w:bookmarkStart w:id="0" w:name="_GoBack"/>
            <w:bookmarkEnd w:id="0"/>
          </w:p>
        </w:tc>
      </w:tr>
    </w:tbl>
    <w:p w14:paraId="52B06D15" w14:textId="77777777" w:rsidR="005075C7" w:rsidRPr="00A86803" w:rsidRDefault="005075C7" w:rsidP="002E680B">
      <w:pPr>
        <w:rPr>
          <w:lang w:val="lt-LT"/>
        </w:rPr>
      </w:pPr>
    </w:p>
    <w:sectPr w:rsidR="005075C7" w:rsidRPr="00A8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2B9E"/>
    <w:multiLevelType w:val="hybridMultilevel"/>
    <w:tmpl w:val="0A84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0B"/>
    <w:rsid w:val="00022DF7"/>
    <w:rsid w:val="00080BA5"/>
    <w:rsid w:val="0011522D"/>
    <w:rsid w:val="0017763D"/>
    <w:rsid w:val="002127B9"/>
    <w:rsid w:val="002714C8"/>
    <w:rsid w:val="002E680B"/>
    <w:rsid w:val="00406874"/>
    <w:rsid w:val="00432F37"/>
    <w:rsid w:val="005075C7"/>
    <w:rsid w:val="0067512A"/>
    <w:rsid w:val="0068248F"/>
    <w:rsid w:val="007226F0"/>
    <w:rsid w:val="00770BE7"/>
    <w:rsid w:val="00877813"/>
    <w:rsid w:val="00882AFB"/>
    <w:rsid w:val="008D2353"/>
    <w:rsid w:val="009C148C"/>
    <w:rsid w:val="00A86803"/>
    <w:rsid w:val="00A939D2"/>
    <w:rsid w:val="00AB5CDA"/>
    <w:rsid w:val="00E137FF"/>
    <w:rsid w:val="00EB116C"/>
    <w:rsid w:val="00FA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C14A"/>
  <w15:chartTrackingRefBased/>
  <w15:docId w15:val="{BCAE13CE-CB07-41ED-B166-8086BCC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1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Skinkys Žygimantas</dc:creator>
  <cp:keywords/>
  <dc:description/>
  <cp:lastModifiedBy>Skinkys Žygimantas</cp:lastModifiedBy>
  <cp:revision>4</cp:revision>
  <dcterms:created xsi:type="dcterms:W3CDTF">2017-02-22T21:38:00Z</dcterms:created>
  <dcterms:modified xsi:type="dcterms:W3CDTF">2017-02-22T22:11:00Z</dcterms:modified>
</cp:coreProperties>
</file>