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3522C" w14:textId="77777777" w:rsidR="00B2466F" w:rsidRDefault="00B2466F" w:rsidP="003838D1">
      <w:pPr>
        <w:pStyle w:val="Heading1"/>
        <w:jc w:val="center"/>
        <w:rPr>
          <w:rFonts w:eastAsiaTheme="minorHAnsi"/>
          <w:lang w:eastAsia="en-US"/>
        </w:rPr>
      </w:pPr>
      <w:bookmarkStart w:id="0" w:name="_Toc495347363"/>
      <w:r>
        <w:rPr>
          <w:rFonts w:eastAsiaTheme="minorHAnsi"/>
          <w:lang w:eastAsia="en-US"/>
        </w:rPr>
        <w:t>Komercinis pasiūlymas</w:t>
      </w:r>
      <w:bookmarkEnd w:id="0"/>
      <w:r w:rsidR="003838D1">
        <w:rPr>
          <w:rFonts w:eastAsiaTheme="minorHAnsi"/>
          <w:lang w:eastAsia="en-US"/>
        </w:rPr>
        <w:t xml:space="preserve"> “SmartWash” projektui</w:t>
      </w:r>
    </w:p>
    <w:p w14:paraId="4D64591F" w14:textId="77777777" w:rsidR="00B2466F" w:rsidRDefault="00B2466F" w:rsidP="00B2466F">
      <w:pPr>
        <w:pStyle w:val="Heading2"/>
        <w:rPr>
          <w:lang w:eastAsia="en-US"/>
        </w:rPr>
      </w:pPr>
      <w:bookmarkStart w:id="1" w:name="_Toc495347364"/>
      <w:r>
        <w:rPr>
          <w:lang w:eastAsia="en-US"/>
        </w:rPr>
        <w:t>Įvadas</w:t>
      </w:r>
      <w:bookmarkEnd w:id="1"/>
    </w:p>
    <w:p w14:paraId="1DBBCCE9" w14:textId="77777777" w:rsidR="00B2466F" w:rsidRDefault="00B2466F" w:rsidP="00B2466F">
      <w:pPr>
        <w:ind w:firstLine="1296"/>
        <w:rPr>
          <w:lang w:val="en-GB" w:eastAsia="en-US"/>
        </w:rPr>
      </w:pPr>
      <w:r w:rsidRPr="005567ED">
        <w:rPr>
          <w:b/>
          <w:lang w:eastAsia="en-US"/>
        </w:rPr>
        <w:t>Projekto pradžia:</w:t>
      </w:r>
      <w:r>
        <w:rPr>
          <w:lang w:eastAsia="en-US"/>
        </w:rPr>
        <w:t xml:space="preserve"> </w:t>
      </w:r>
      <w:r>
        <w:rPr>
          <w:lang w:val="en-GB" w:eastAsia="en-US"/>
        </w:rPr>
        <w:t>2017 m. rugs</w:t>
      </w:r>
      <w:r>
        <w:rPr>
          <w:lang w:eastAsia="en-US"/>
        </w:rPr>
        <w:t>ėjo</w:t>
      </w:r>
      <w:r>
        <w:rPr>
          <w:lang w:val="en-GB" w:eastAsia="en-US"/>
        </w:rPr>
        <w:t xml:space="preserve"> 1 d.</w:t>
      </w:r>
    </w:p>
    <w:p w14:paraId="48B0C788" w14:textId="77777777" w:rsidR="00B2466F" w:rsidRPr="005567ED" w:rsidRDefault="00B2466F" w:rsidP="00B2466F">
      <w:pPr>
        <w:ind w:firstLine="1296"/>
        <w:rPr>
          <w:lang w:val="en-GB" w:eastAsia="en-US"/>
        </w:rPr>
      </w:pPr>
      <w:r w:rsidRPr="005567ED">
        <w:rPr>
          <w:b/>
          <w:lang w:val="en-GB" w:eastAsia="en-US"/>
        </w:rPr>
        <w:t>Projekto pabaiga:</w:t>
      </w:r>
      <w:r>
        <w:rPr>
          <w:lang w:val="en-GB" w:eastAsia="en-US"/>
        </w:rPr>
        <w:t xml:space="preserve">  2017 m. gruod</w:t>
      </w:r>
      <w:r>
        <w:rPr>
          <w:lang w:eastAsia="en-US"/>
        </w:rPr>
        <w:t>žio</w:t>
      </w:r>
      <w:r>
        <w:rPr>
          <w:lang w:val="en-GB" w:eastAsia="en-US"/>
        </w:rPr>
        <w:t xml:space="preserve"> 1 d.</w:t>
      </w:r>
    </w:p>
    <w:p w14:paraId="40E391C9" w14:textId="77777777" w:rsidR="00B2466F" w:rsidRPr="005567ED" w:rsidRDefault="00B2466F" w:rsidP="00B2466F">
      <w:pPr>
        <w:rPr>
          <w:lang w:eastAsia="en-US"/>
        </w:rPr>
      </w:pPr>
    </w:p>
    <w:p w14:paraId="755C9CA4" w14:textId="77777777" w:rsidR="00B2466F" w:rsidRDefault="00B2466F" w:rsidP="00B2466F">
      <w:pPr>
        <w:rPr>
          <w:lang w:eastAsia="en-US"/>
        </w:rPr>
      </w:pPr>
      <w:r>
        <w:rPr>
          <w:lang w:eastAsia="en-US"/>
        </w:rPr>
        <w:t>Pagrindniai susitarimo tarp užsakovo ir vykdytojų principai:</w:t>
      </w:r>
    </w:p>
    <w:p w14:paraId="7CF22A7F" w14:textId="77777777" w:rsidR="00B2466F" w:rsidRDefault="00B2466F" w:rsidP="00B2466F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Vėluojant pristatyti projektą mažinama projekto kaina (dėrybų klausimas).</w:t>
      </w:r>
    </w:p>
    <w:p w14:paraId="71555221" w14:textId="77777777" w:rsidR="00B2466F" w:rsidRPr="005567ED" w:rsidRDefault="00B2466F" w:rsidP="00B2466F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Apmokėjimai vykdomi laiku, priešingu atvėju gali būti nutrauktas IS  kūrimo procesas.</w:t>
      </w:r>
    </w:p>
    <w:p w14:paraId="713CAFE6" w14:textId="77777777" w:rsidR="00B2466F" w:rsidRDefault="00B2466F" w:rsidP="00B2466F">
      <w:pPr>
        <w:pStyle w:val="Heading2"/>
        <w:rPr>
          <w:lang w:eastAsia="en-US"/>
        </w:rPr>
      </w:pPr>
      <w:bookmarkStart w:id="2" w:name="_Toc495347365"/>
      <w:r>
        <w:rPr>
          <w:lang w:eastAsia="en-US"/>
        </w:rPr>
        <w:t>Kaina</w:t>
      </w:r>
      <w:bookmarkEnd w:id="2"/>
    </w:p>
    <w:p w14:paraId="40350AC2" w14:textId="77777777" w:rsidR="00B2466F" w:rsidRPr="005567ED" w:rsidRDefault="00B2466F" w:rsidP="00B2466F">
      <w:pPr>
        <w:ind w:firstLine="1296"/>
        <w:rPr>
          <w:lang w:val="en-GB" w:eastAsia="en-US"/>
        </w:rPr>
      </w:pPr>
      <w:r>
        <w:rPr>
          <w:lang w:eastAsia="en-US"/>
        </w:rPr>
        <w:t>Informacinės sistemos “</w:t>
      </w:r>
      <w:r w:rsidR="00802BB8">
        <w:rPr>
          <w:lang w:eastAsia="en-US"/>
        </w:rPr>
        <w:t>SmartW</w:t>
      </w:r>
      <w:r>
        <w:rPr>
          <w:lang w:eastAsia="en-US"/>
        </w:rPr>
        <w:t xml:space="preserve">ash” sukūrimo, diegimo ir palaikymo projekto kaina </w:t>
      </w:r>
      <w:r>
        <w:rPr>
          <w:lang w:val="en-GB" w:eastAsia="en-US"/>
        </w:rPr>
        <w:t>10 000EUR.</w:t>
      </w:r>
    </w:p>
    <w:p w14:paraId="4DEA8639" w14:textId="77777777" w:rsidR="00B2466F" w:rsidRDefault="00B2466F" w:rsidP="00B2466F">
      <w:pPr>
        <w:pStyle w:val="Heading2"/>
        <w:rPr>
          <w:lang w:eastAsia="en-US"/>
        </w:rPr>
      </w:pPr>
      <w:bookmarkStart w:id="3" w:name="_Toc495347366"/>
      <w:r>
        <w:rPr>
          <w:lang w:eastAsia="en-US"/>
        </w:rPr>
        <w:t>Mokėjimų tvarkaraštis</w:t>
      </w:r>
      <w:bookmarkEnd w:id="3"/>
    </w:p>
    <w:p w14:paraId="392C1911" w14:textId="77777777" w:rsidR="00B2466F" w:rsidRDefault="00B2466F" w:rsidP="00B2466F">
      <w:pPr>
        <w:rPr>
          <w:lang w:eastAsia="en-US"/>
        </w:rPr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3095"/>
        <w:gridCol w:w="2425"/>
        <w:gridCol w:w="1328"/>
        <w:gridCol w:w="2939"/>
      </w:tblGrid>
      <w:tr w:rsidR="0098479B" w14:paraId="6AB0AD79" w14:textId="77777777" w:rsidTr="0098479B">
        <w:tc>
          <w:tcPr>
            <w:tcW w:w="3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auto"/>
            </w:tcBorders>
            <w:vAlign w:val="center"/>
          </w:tcPr>
          <w:p w14:paraId="6BCA6B47" w14:textId="77777777" w:rsidR="00B2466F" w:rsidRPr="002212D7" w:rsidRDefault="00B2466F" w:rsidP="00707D7D">
            <w:pPr>
              <w:ind w:firstLine="0"/>
              <w:jc w:val="center"/>
              <w:rPr>
                <w:b/>
                <w:lang w:eastAsia="en-US"/>
              </w:rPr>
            </w:pPr>
            <w:r w:rsidRPr="002212D7">
              <w:rPr>
                <w:b/>
                <w:lang w:eastAsia="en-US"/>
              </w:rPr>
              <w:t>Darbų grupė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</w:tcPr>
          <w:p w14:paraId="4F827548" w14:textId="77777777" w:rsidR="00B2466F" w:rsidRPr="002212D7" w:rsidRDefault="00B2466F" w:rsidP="00707D7D">
            <w:pPr>
              <w:ind w:firstLine="0"/>
              <w:jc w:val="center"/>
              <w:rPr>
                <w:b/>
                <w:lang w:eastAsia="en-US"/>
              </w:rPr>
            </w:pPr>
            <w:r w:rsidRPr="002212D7">
              <w:rPr>
                <w:b/>
                <w:lang w:eastAsia="en-US"/>
              </w:rPr>
              <w:t>Atsiskaitymo terminas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</w:tcPr>
          <w:p w14:paraId="5ADA39F9" w14:textId="77777777" w:rsidR="00B2466F" w:rsidRPr="002212D7" w:rsidRDefault="00B2466F" w:rsidP="00707D7D">
            <w:pPr>
              <w:ind w:firstLine="0"/>
              <w:jc w:val="center"/>
              <w:rPr>
                <w:b/>
                <w:lang w:eastAsia="en-US"/>
              </w:rPr>
            </w:pPr>
            <w:r w:rsidRPr="002212D7">
              <w:rPr>
                <w:b/>
                <w:lang w:eastAsia="en-US"/>
              </w:rPr>
              <w:t>Suma</w:t>
            </w:r>
            <w:r w:rsidR="00802BB8">
              <w:rPr>
                <w:b/>
                <w:lang w:eastAsia="en-US"/>
              </w:rPr>
              <w:t>, EUR</w:t>
            </w:r>
          </w:p>
        </w:tc>
        <w:tc>
          <w:tcPr>
            <w:tcW w:w="2970" w:type="dxa"/>
            <w:tcBorders>
              <w:top w:val="single" w:sz="18" w:space="0" w:color="000000"/>
              <w:left w:val="single" w:sz="12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14:paraId="00EEF81A" w14:textId="77777777" w:rsidR="00B2466F" w:rsidRPr="002212D7" w:rsidRDefault="00B2466F" w:rsidP="00707D7D">
            <w:pPr>
              <w:ind w:firstLine="0"/>
              <w:jc w:val="center"/>
              <w:rPr>
                <w:b/>
                <w:lang w:eastAsia="en-US"/>
              </w:rPr>
            </w:pPr>
            <w:r w:rsidRPr="002212D7">
              <w:rPr>
                <w:b/>
                <w:lang w:eastAsia="en-US"/>
              </w:rPr>
              <w:t>Pateikiami darbo rezultatai</w:t>
            </w:r>
          </w:p>
        </w:tc>
      </w:tr>
      <w:tr w:rsidR="00085045" w14:paraId="2B546EFD" w14:textId="77777777" w:rsidTr="00802BB8">
        <w:tc>
          <w:tcPr>
            <w:tcW w:w="3112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6FBE55C" w14:textId="77777777" w:rsidR="00B2466F" w:rsidRDefault="00B2466F" w:rsidP="00085045">
            <w:pPr>
              <w:pStyle w:val="ListParagraph"/>
              <w:numPr>
                <w:ilvl w:val="0"/>
                <w:numId w:val="2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Reikalavimų analizė ir specifikavimas</w:t>
            </w:r>
          </w:p>
          <w:p w14:paraId="589AB6AA" w14:textId="77777777" w:rsidR="00B2466F" w:rsidRDefault="00B2466F" w:rsidP="00085045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2445" w:type="dxa"/>
            <w:tcBorders>
              <w:top w:val="single" w:sz="18" w:space="0" w:color="000000"/>
            </w:tcBorders>
            <w:vAlign w:val="center"/>
          </w:tcPr>
          <w:p w14:paraId="425E7318" w14:textId="77777777" w:rsidR="00B2466F" w:rsidRPr="00B03AAA" w:rsidRDefault="00B2466F" w:rsidP="0008504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2017 m. spalio 11 d.</w:t>
            </w:r>
          </w:p>
        </w:tc>
        <w:tc>
          <w:tcPr>
            <w:tcW w:w="1260" w:type="dxa"/>
            <w:tcBorders>
              <w:top w:val="single" w:sz="18" w:space="0" w:color="000000"/>
            </w:tcBorders>
            <w:vAlign w:val="center"/>
          </w:tcPr>
          <w:p w14:paraId="3C7249AB" w14:textId="77777777" w:rsidR="00B2466F" w:rsidRDefault="00802BB8" w:rsidP="0008504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2 000</w:t>
            </w:r>
          </w:p>
          <w:p w14:paraId="0780F8D2" w14:textId="77777777" w:rsidR="00802BB8" w:rsidRDefault="00802BB8" w:rsidP="0008504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(įskaičiuotas avansas)</w:t>
            </w:r>
          </w:p>
        </w:tc>
        <w:tc>
          <w:tcPr>
            <w:tcW w:w="2970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79D63FA4" w14:textId="77777777" w:rsidR="00B2466F" w:rsidRDefault="00085045" w:rsidP="00802BB8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Techninio pasiūlymo pateikimas.</w:t>
            </w:r>
          </w:p>
        </w:tc>
      </w:tr>
      <w:tr w:rsidR="0098479B" w14:paraId="53BBBE82" w14:textId="77777777" w:rsidTr="00802BB8">
        <w:tc>
          <w:tcPr>
            <w:tcW w:w="3112" w:type="dxa"/>
            <w:tcBorders>
              <w:left w:val="single" w:sz="18" w:space="0" w:color="000000"/>
            </w:tcBorders>
            <w:vAlign w:val="center"/>
          </w:tcPr>
          <w:p w14:paraId="6132B5DA" w14:textId="77777777" w:rsidR="0098479B" w:rsidRDefault="0098479B" w:rsidP="00085045">
            <w:pPr>
              <w:pStyle w:val="ListParagraph"/>
              <w:numPr>
                <w:ilvl w:val="0"/>
                <w:numId w:val="2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Projektavimas</w:t>
            </w:r>
          </w:p>
          <w:p w14:paraId="71775325" w14:textId="77777777" w:rsidR="00B2466F" w:rsidRDefault="00B2466F" w:rsidP="00085045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2445" w:type="dxa"/>
            <w:vAlign w:val="center"/>
          </w:tcPr>
          <w:p w14:paraId="09BDA250" w14:textId="77777777" w:rsidR="00B2466F" w:rsidRPr="0098479B" w:rsidRDefault="0098479B" w:rsidP="0008504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2017 m. lapkri</w:t>
            </w:r>
            <w:r>
              <w:rPr>
                <w:lang w:eastAsia="en-US"/>
              </w:rPr>
              <w:t>čio</w:t>
            </w:r>
            <w:r w:rsidR="00085045">
              <w:rPr>
                <w:lang w:val="en-GB" w:eastAsia="en-US"/>
              </w:rPr>
              <w:t xml:space="preserve"> 1</w:t>
            </w:r>
            <w:r>
              <w:rPr>
                <w:lang w:val="en-GB" w:eastAsia="en-US"/>
              </w:rPr>
              <w:t xml:space="preserve"> d.</w:t>
            </w:r>
          </w:p>
        </w:tc>
        <w:tc>
          <w:tcPr>
            <w:tcW w:w="1260" w:type="dxa"/>
            <w:vAlign w:val="center"/>
          </w:tcPr>
          <w:p w14:paraId="4B0891E2" w14:textId="77777777" w:rsidR="00B2466F" w:rsidRPr="00802BB8" w:rsidRDefault="00802BB8" w:rsidP="0008504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3 000</w:t>
            </w:r>
          </w:p>
        </w:tc>
        <w:tc>
          <w:tcPr>
            <w:tcW w:w="2970" w:type="dxa"/>
            <w:tcBorders>
              <w:right w:val="single" w:sz="18" w:space="0" w:color="000000"/>
            </w:tcBorders>
            <w:vAlign w:val="center"/>
          </w:tcPr>
          <w:p w14:paraId="22D15522" w14:textId="77777777" w:rsidR="00B2466F" w:rsidRDefault="00802BB8" w:rsidP="00802BB8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PA modelis, PA aprašymai ir veiklos diagramos, PA sekų diagramos.</w:t>
            </w:r>
          </w:p>
        </w:tc>
      </w:tr>
      <w:tr w:rsidR="0098479B" w14:paraId="06D84D8E" w14:textId="77777777" w:rsidTr="00802BB8">
        <w:tc>
          <w:tcPr>
            <w:tcW w:w="3112" w:type="dxa"/>
            <w:tcBorders>
              <w:left w:val="single" w:sz="18" w:space="0" w:color="000000"/>
            </w:tcBorders>
            <w:vAlign w:val="center"/>
          </w:tcPr>
          <w:p w14:paraId="6488742A" w14:textId="77777777" w:rsidR="0098479B" w:rsidRDefault="0098479B" w:rsidP="00085045">
            <w:pPr>
              <w:pStyle w:val="ListParagraph"/>
              <w:numPr>
                <w:ilvl w:val="0"/>
                <w:numId w:val="2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Realizacija</w:t>
            </w:r>
          </w:p>
          <w:p w14:paraId="61DD6186" w14:textId="77777777" w:rsidR="00B2466F" w:rsidRDefault="00B2466F" w:rsidP="00085045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2445" w:type="dxa"/>
            <w:vAlign w:val="center"/>
          </w:tcPr>
          <w:p w14:paraId="04F32B99" w14:textId="77777777" w:rsidR="00B2466F" w:rsidRPr="00085045" w:rsidRDefault="00085045" w:rsidP="0008504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 xml:space="preserve">2017 m. lapkričio </w:t>
            </w:r>
            <w:r>
              <w:rPr>
                <w:lang w:val="en-GB" w:eastAsia="en-US"/>
              </w:rPr>
              <w:t>15 d.</w:t>
            </w:r>
          </w:p>
        </w:tc>
        <w:tc>
          <w:tcPr>
            <w:tcW w:w="1260" w:type="dxa"/>
            <w:vAlign w:val="center"/>
          </w:tcPr>
          <w:p w14:paraId="7FDC3EDB" w14:textId="77777777" w:rsidR="00B2466F" w:rsidRPr="00802BB8" w:rsidRDefault="00802BB8" w:rsidP="0008504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2 000</w:t>
            </w:r>
          </w:p>
        </w:tc>
        <w:tc>
          <w:tcPr>
            <w:tcW w:w="2970" w:type="dxa"/>
            <w:tcBorders>
              <w:right w:val="single" w:sz="18" w:space="0" w:color="000000"/>
            </w:tcBorders>
            <w:vAlign w:val="center"/>
          </w:tcPr>
          <w:p w14:paraId="3F645331" w14:textId="77777777" w:rsidR="00B2466F" w:rsidRDefault="00802BB8" w:rsidP="00802BB8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Sistema veikianti “demo” režimu.</w:t>
            </w:r>
          </w:p>
        </w:tc>
      </w:tr>
      <w:tr w:rsidR="0098479B" w14:paraId="342DD967" w14:textId="77777777" w:rsidTr="00802BB8">
        <w:tc>
          <w:tcPr>
            <w:tcW w:w="3112" w:type="dxa"/>
            <w:tcBorders>
              <w:left w:val="single" w:sz="18" w:space="0" w:color="000000"/>
            </w:tcBorders>
            <w:vAlign w:val="center"/>
          </w:tcPr>
          <w:p w14:paraId="3323F064" w14:textId="77777777" w:rsidR="0098479B" w:rsidRDefault="0098479B" w:rsidP="00085045">
            <w:pPr>
              <w:pStyle w:val="ListParagraph"/>
              <w:numPr>
                <w:ilvl w:val="0"/>
                <w:numId w:val="2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Diegimas</w:t>
            </w:r>
          </w:p>
          <w:p w14:paraId="04CA01D3" w14:textId="77777777" w:rsidR="00B2466F" w:rsidRDefault="00B2466F" w:rsidP="00085045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2445" w:type="dxa"/>
            <w:vAlign w:val="center"/>
          </w:tcPr>
          <w:p w14:paraId="54B4B8CB" w14:textId="77777777" w:rsidR="00B2466F" w:rsidRDefault="00085045" w:rsidP="0008504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2017 m. lapkričio </w:t>
            </w:r>
            <w:r>
              <w:rPr>
                <w:lang w:val="en-GB" w:eastAsia="en-US"/>
              </w:rPr>
              <w:t>19</w:t>
            </w:r>
            <w:r>
              <w:rPr>
                <w:lang w:val="en-GB" w:eastAsia="en-US"/>
              </w:rPr>
              <w:t xml:space="preserve"> d.</w:t>
            </w:r>
          </w:p>
        </w:tc>
        <w:tc>
          <w:tcPr>
            <w:tcW w:w="1260" w:type="dxa"/>
            <w:vAlign w:val="center"/>
          </w:tcPr>
          <w:p w14:paraId="342225FA" w14:textId="77777777" w:rsidR="00B2466F" w:rsidRPr="00802BB8" w:rsidRDefault="00802BB8" w:rsidP="00085045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1 500</w:t>
            </w:r>
          </w:p>
        </w:tc>
        <w:tc>
          <w:tcPr>
            <w:tcW w:w="2970" w:type="dxa"/>
            <w:tcBorders>
              <w:right w:val="single" w:sz="18" w:space="0" w:color="000000"/>
            </w:tcBorders>
            <w:vAlign w:val="center"/>
          </w:tcPr>
          <w:p w14:paraId="1D17C6AF" w14:textId="77777777" w:rsidR="0098479B" w:rsidRDefault="00802BB8" w:rsidP="00802BB8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Sistema sudiegiamas ir veikia plovyklose. Gali pasitaikyti nesklandumų.</w:t>
            </w:r>
          </w:p>
        </w:tc>
      </w:tr>
      <w:tr w:rsidR="0098479B" w14:paraId="4FB98C19" w14:textId="77777777" w:rsidTr="00802BB8">
        <w:tc>
          <w:tcPr>
            <w:tcW w:w="3112" w:type="dxa"/>
            <w:tcBorders>
              <w:left w:val="single" w:sz="18" w:space="0" w:color="000000"/>
            </w:tcBorders>
            <w:vAlign w:val="center"/>
          </w:tcPr>
          <w:p w14:paraId="5DFA163D" w14:textId="77777777" w:rsidR="0098479B" w:rsidRDefault="0098479B" w:rsidP="00085045">
            <w:pPr>
              <w:pStyle w:val="ListParagraph"/>
              <w:numPr>
                <w:ilvl w:val="0"/>
                <w:numId w:val="2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Sistemos bandymas</w:t>
            </w:r>
          </w:p>
        </w:tc>
        <w:tc>
          <w:tcPr>
            <w:tcW w:w="2445" w:type="dxa"/>
            <w:vAlign w:val="center"/>
          </w:tcPr>
          <w:p w14:paraId="5E34097C" w14:textId="77777777" w:rsidR="0098479B" w:rsidRDefault="00085045" w:rsidP="0008504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2017 m. lapkričio </w:t>
            </w:r>
            <w:r>
              <w:rPr>
                <w:lang w:val="en-GB" w:eastAsia="en-US"/>
              </w:rPr>
              <w:t>2</w:t>
            </w:r>
            <w:r>
              <w:rPr>
                <w:lang w:val="en-GB" w:eastAsia="en-US"/>
              </w:rPr>
              <w:t>5 d.</w:t>
            </w:r>
          </w:p>
        </w:tc>
        <w:tc>
          <w:tcPr>
            <w:tcW w:w="1260" w:type="dxa"/>
            <w:vAlign w:val="center"/>
          </w:tcPr>
          <w:p w14:paraId="0D5CC666" w14:textId="77777777" w:rsidR="0098479B" w:rsidRDefault="00802BB8" w:rsidP="0008504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1 000</w:t>
            </w:r>
          </w:p>
        </w:tc>
        <w:tc>
          <w:tcPr>
            <w:tcW w:w="2970" w:type="dxa"/>
            <w:tcBorders>
              <w:right w:val="single" w:sz="18" w:space="0" w:color="000000"/>
            </w:tcBorders>
            <w:vAlign w:val="center"/>
          </w:tcPr>
          <w:p w14:paraId="3B33DD32" w14:textId="634EF07A" w:rsidR="00085045" w:rsidRDefault="00FB39E9" w:rsidP="00802BB8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Stebėjimo metu pastebėt</w:t>
            </w:r>
            <w:bookmarkStart w:id="4" w:name="_GoBack"/>
            <w:bookmarkEnd w:id="4"/>
            <w:r w:rsidR="00802BB8">
              <w:rPr>
                <w:lang w:eastAsia="en-US"/>
              </w:rPr>
              <w:t>ų defektų pataisymas. Sistema veikia korektiškai.</w:t>
            </w:r>
          </w:p>
        </w:tc>
      </w:tr>
      <w:tr w:rsidR="00085045" w14:paraId="46B0B3E7" w14:textId="77777777" w:rsidTr="00802BB8">
        <w:tc>
          <w:tcPr>
            <w:tcW w:w="3112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1C40791F" w14:textId="77777777" w:rsidR="00085045" w:rsidRDefault="00085045" w:rsidP="00085045">
            <w:pPr>
              <w:pStyle w:val="ListParagraph"/>
              <w:numPr>
                <w:ilvl w:val="0"/>
                <w:numId w:val="2"/>
              </w:numPr>
              <w:jc w:val="left"/>
              <w:rPr>
                <w:lang w:eastAsia="en-US"/>
              </w:rPr>
            </w:pPr>
            <w:r>
              <w:rPr>
                <w:lang w:eastAsia="en-US"/>
              </w:rPr>
              <w:t>Galutinė ataskaita</w:t>
            </w:r>
          </w:p>
        </w:tc>
        <w:tc>
          <w:tcPr>
            <w:tcW w:w="2445" w:type="dxa"/>
            <w:tcBorders>
              <w:bottom w:val="single" w:sz="18" w:space="0" w:color="000000"/>
            </w:tcBorders>
            <w:vAlign w:val="center"/>
          </w:tcPr>
          <w:p w14:paraId="70734C29" w14:textId="77777777" w:rsidR="00085045" w:rsidRDefault="00085045" w:rsidP="0008504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2017 m. lapkričio </w:t>
            </w:r>
            <w:r>
              <w:rPr>
                <w:lang w:val="en-GB" w:eastAsia="en-US"/>
              </w:rPr>
              <w:t>30</w:t>
            </w:r>
            <w:r>
              <w:rPr>
                <w:lang w:val="en-GB" w:eastAsia="en-US"/>
              </w:rPr>
              <w:t xml:space="preserve"> d.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  <w:vAlign w:val="center"/>
          </w:tcPr>
          <w:p w14:paraId="123DC00D" w14:textId="77777777" w:rsidR="00085045" w:rsidRDefault="00802BB8" w:rsidP="0008504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500</w:t>
            </w:r>
          </w:p>
        </w:tc>
        <w:tc>
          <w:tcPr>
            <w:tcW w:w="2970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65FD6FA3" w14:textId="77777777" w:rsidR="00085045" w:rsidRDefault="00802BB8" w:rsidP="00802BB8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Galutinė projekto ataskaita.</w:t>
            </w:r>
          </w:p>
        </w:tc>
      </w:tr>
    </w:tbl>
    <w:p w14:paraId="03F29025" w14:textId="77777777" w:rsidR="00B2466F" w:rsidRDefault="00B2466F" w:rsidP="00B2466F">
      <w:pPr>
        <w:rPr>
          <w:lang w:eastAsia="en-US"/>
        </w:rPr>
      </w:pPr>
    </w:p>
    <w:p w14:paraId="0B908C26" w14:textId="77777777" w:rsidR="00B2466F" w:rsidRDefault="00B2466F" w:rsidP="00B2466F">
      <w:pPr>
        <w:pStyle w:val="Heading2"/>
        <w:rPr>
          <w:lang w:eastAsia="en-US"/>
        </w:rPr>
      </w:pPr>
      <w:bookmarkStart w:id="5" w:name="_Toc495347367"/>
      <w:r>
        <w:rPr>
          <w:lang w:eastAsia="en-US"/>
        </w:rPr>
        <w:t>Rezultatų pateikimas</w:t>
      </w:r>
      <w:bookmarkEnd w:id="5"/>
    </w:p>
    <w:p w14:paraId="435D43D4" w14:textId="77777777" w:rsidR="00B2466F" w:rsidRDefault="00802BB8" w:rsidP="00802BB8">
      <w:pPr>
        <w:ind w:firstLine="720"/>
        <w:rPr>
          <w:lang w:eastAsia="en-US"/>
        </w:rPr>
      </w:pPr>
      <w:r>
        <w:rPr>
          <w:lang w:eastAsia="en-US"/>
        </w:rPr>
        <w:t xml:space="preserve">Rezultatai pateikiami atskirų susitikimų metu, susirinkimų tvarkaraštis sutampa su atsiskaitymų tvarkaraščiu. Rezultatai pateikiami mokėjimų tvarkaraštyje nurodytomis dalimis ir laiku. Jei </w:t>
      </w:r>
      <w:r w:rsidR="003838D1">
        <w:rPr>
          <w:lang w:eastAsia="en-US"/>
        </w:rPr>
        <w:t>darbai atlikti vėluojant, ar neatlikti, kainą galima mažinti susitikimų metu.</w:t>
      </w:r>
    </w:p>
    <w:p w14:paraId="6BFFF46E" w14:textId="77777777" w:rsidR="00F235E1" w:rsidRDefault="00FB39E9"/>
    <w:sectPr w:rsidR="00F235E1" w:rsidSect="00594DB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32D2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FEA3283"/>
    <w:multiLevelType w:val="hybridMultilevel"/>
    <w:tmpl w:val="2EC8250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78B228A3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6F"/>
    <w:rsid w:val="00085045"/>
    <w:rsid w:val="003838D1"/>
    <w:rsid w:val="00594DB6"/>
    <w:rsid w:val="00802BB8"/>
    <w:rsid w:val="0098479B"/>
    <w:rsid w:val="00B2466F"/>
    <w:rsid w:val="00BA457C"/>
    <w:rsid w:val="00C819CD"/>
    <w:rsid w:val="00FB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0F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66F"/>
    <w:pPr>
      <w:spacing w:line="288" w:lineRule="auto"/>
      <w:ind w:firstLine="432"/>
      <w:jc w:val="both"/>
    </w:pPr>
    <w:rPr>
      <w:rFonts w:ascii="Times New Roman" w:eastAsiaTheme="minorEastAsia" w:hAnsi="Times New Roman" w:cs="Times New Roman"/>
      <w:lang w:val="lt-LT"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6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lt-LT"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B246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lt-LT" w:eastAsia="lt-LT"/>
    </w:rPr>
  </w:style>
  <w:style w:type="paragraph" w:styleId="ListParagraph">
    <w:name w:val="List Paragraph"/>
    <w:basedOn w:val="Normal"/>
    <w:uiPriority w:val="34"/>
    <w:qFormat/>
    <w:rsid w:val="00B2466F"/>
    <w:pPr>
      <w:ind w:left="720"/>
      <w:contextualSpacing/>
    </w:pPr>
  </w:style>
  <w:style w:type="table" w:styleId="TableGrid">
    <w:name w:val="Table Grid"/>
    <w:basedOn w:val="TableNormal"/>
    <w:uiPriority w:val="59"/>
    <w:rsid w:val="00B2466F"/>
    <w:rPr>
      <w:sz w:val="22"/>
      <w:szCs w:val="22"/>
      <w:lang w:val="lt-L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Komercinis pasiūlymas</vt:lpstr>
      <vt:lpstr>    Įvadas</vt:lpstr>
      <vt:lpstr>    Kaina</vt:lpstr>
      <vt:lpstr>    Mokėjimų tvarkaraštis</vt:lpstr>
      <vt:lpstr>    Rezultatų pateikimas</vt:lpstr>
      <vt:lpstr>    Užsakovo pateikiami duomenys</vt:lpstr>
      <vt:lpstr>    Papildomos sąlygos</vt:lpstr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Jašauskaitė Karolina</dc:creator>
  <cp:keywords/>
  <dc:description/>
  <cp:lastModifiedBy>Jašauskaitė Karolina</cp:lastModifiedBy>
  <cp:revision>2</cp:revision>
  <dcterms:created xsi:type="dcterms:W3CDTF">2017-10-09T20:24:00Z</dcterms:created>
  <dcterms:modified xsi:type="dcterms:W3CDTF">2017-10-09T21:11:00Z</dcterms:modified>
</cp:coreProperties>
</file>