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44E31" w14:textId="49C50C60" w:rsidR="00E0412D" w:rsidRDefault="00701214">
      <w:r>
        <w:t>Antoni Karwowski</w:t>
      </w:r>
      <w:r>
        <w:br/>
        <w:t>Weronika Ługowska</w:t>
      </w:r>
      <w:r>
        <w:br/>
        <w:t>Hanna Kraska</w:t>
      </w:r>
      <w:r w:rsidR="00E0412D">
        <w:tab/>
      </w:r>
      <w:r w:rsidR="00E0412D">
        <w:tab/>
      </w:r>
      <w:r w:rsidR="00E0412D">
        <w:tab/>
      </w:r>
      <w:r w:rsidR="00E0412D">
        <w:tab/>
      </w:r>
      <w:r w:rsidR="00E0412D">
        <w:tab/>
      </w:r>
      <w:r w:rsidR="00E0412D">
        <w:tab/>
      </w:r>
      <w:r w:rsidR="00E0412D">
        <w:tab/>
      </w:r>
      <w:r w:rsidR="00E0412D">
        <w:tab/>
      </w:r>
      <w:r w:rsidR="00E0412D">
        <w:tab/>
      </w:r>
      <w:r w:rsidR="00E0412D">
        <w:tab/>
        <w:t xml:space="preserve">              </w:t>
      </w:r>
      <w:r w:rsidR="00E0412D">
        <w:t>Michał Gebel</w:t>
      </w:r>
    </w:p>
    <w:p w14:paraId="34B1F8DE" w14:textId="77777777" w:rsidR="00701214" w:rsidRDefault="00701214" w:rsidP="00701214">
      <w:pPr>
        <w:jc w:val="center"/>
      </w:pPr>
      <w:r>
        <w:t>PODSTAWY BAZ DANYCH</w:t>
      </w:r>
    </w:p>
    <w:p w14:paraId="2AA53CC8" w14:textId="02F28B50" w:rsidR="00701214" w:rsidRDefault="00701214" w:rsidP="00701214">
      <w:pPr>
        <w:jc w:val="center"/>
      </w:pPr>
      <w:r>
        <w:t xml:space="preserve">ZADANIE LABORATORYJNE </w:t>
      </w:r>
      <w:r w:rsidR="00681FC7">
        <w:t>3</w:t>
      </w:r>
    </w:p>
    <w:p w14:paraId="2019A039" w14:textId="77777777" w:rsidR="00701214" w:rsidRPr="003B3BB0" w:rsidRDefault="00701214" w:rsidP="00701214">
      <w:pPr>
        <w:rPr>
          <w:b/>
        </w:rPr>
      </w:pPr>
      <w:r w:rsidRPr="003B3BB0">
        <w:rPr>
          <w:b/>
        </w:rPr>
        <w:t>Ćwiczenie 1</w:t>
      </w:r>
    </w:p>
    <w:p w14:paraId="12245CD6" w14:textId="77777777" w:rsidR="00701214" w:rsidRDefault="00701214" w:rsidP="00701214">
      <w:pPr>
        <w:pStyle w:val="Akapitzlist"/>
        <w:numPr>
          <w:ilvl w:val="0"/>
          <w:numId w:val="1"/>
        </w:numPr>
      </w:pPr>
      <w:r>
        <w:t>Reguły biznesowe:</w:t>
      </w:r>
    </w:p>
    <w:p w14:paraId="2E9397AC" w14:textId="775EE95C" w:rsidR="0081104E" w:rsidRDefault="0081104E" w:rsidP="0081104E">
      <w:pPr>
        <w:pStyle w:val="Akapitzlist"/>
        <w:numPr>
          <w:ilvl w:val="1"/>
          <w:numId w:val="1"/>
        </w:numPr>
      </w:pPr>
      <w:r>
        <w:t>Rotacja zmian pielęgniarek następuje co miesiąc.</w:t>
      </w:r>
    </w:p>
    <w:p w14:paraId="0F2B59A6" w14:textId="1666F457" w:rsidR="0081104E" w:rsidRDefault="0081104E" w:rsidP="0081104E">
      <w:pPr>
        <w:pStyle w:val="Akapitzlist"/>
        <w:numPr>
          <w:ilvl w:val="1"/>
          <w:numId w:val="1"/>
        </w:numPr>
      </w:pPr>
      <w:r>
        <w:t>Pielęgniarki przypisywane są do różnych oddziałów.</w:t>
      </w:r>
    </w:p>
    <w:p w14:paraId="000F3BD3" w14:textId="28A107BC" w:rsidR="00681FC7" w:rsidRDefault="00066B99" w:rsidP="00701214">
      <w:pPr>
        <w:pStyle w:val="Akapitzlist"/>
        <w:numPr>
          <w:ilvl w:val="1"/>
          <w:numId w:val="1"/>
        </w:numPr>
      </w:pPr>
      <w:r>
        <w:t>Każdy lekarz posiada pager.</w:t>
      </w:r>
    </w:p>
    <w:p w14:paraId="44B28CA4" w14:textId="524F5BC8" w:rsidR="00066B99" w:rsidRDefault="00066B99" w:rsidP="00701214">
      <w:pPr>
        <w:pStyle w:val="Akapitzlist"/>
        <w:numPr>
          <w:ilvl w:val="1"/>
          <w:numId w:val="1"/>
        </w:numPr>
      </w:pPr>
      <w:r>
        <w:t>Każda pielęgniarka zajmuje określone stanowisko.</w:t>
      </w:r>
    </w:p>
    <w:p w14:paraId="53A3C0BB" w14:textId="2516C261" w:rsidR="00066B99" w:rsidRDefault="00066B99" w:rsidP="00066B99">
      <w:pPr>
        <w:pStyle w:val="Akapitzlist"/>
        <w:numPr>
          <w:ilvl w:val="1"/>
          <w:numId w:val="1"/>
        </w:numPr>
      </w:pPr>
      <w:r>
        <w:t>Szpital posiada określoną liczbę unikalnych oddziałów.</w:t>
      </w:r>
    </w:p>
    <w:p w14:paraId="752BBAE8" w14:textId="7B1B9100" w:rsidR="00066B99" w:rsidRDefault="00066B99" w:rsidP="00066B99">
      <w:pPr>
        <w:pStyle w:val="Akapitzlist"/>
        <w:numPr>
          <w:ilvl w:val="1"/>
          <w:numId w:val="1"/>
        </w:numPr>
      </w:pPr>
      <w:r>
        <w:t>Lekarz i pielęgniarka podają ten sam zbiór danych osobowych.</w:t>
      </w:r>
    </w:p>
    <w:p w14:paraId="39F2F633" w14:textId="77777777" w:rsidR="00E15722" w:rsidRDefault="00E15722" w:rsidP="00E15722">
      <w:pPr>
        <w:pStyle w:val="Akapitzlist"/>
        <w:ind w:left="1364"/>
      </w:pPr>
    </w:p>
    <w:p w14:paraId="38DBE80E" w14:textId="695D4CCF" w:rsidR="00DB7B7B" w:rsidRDefault="00681FC7" w:rsidP="00DB7B7B">
      <w:pPr>
        <w:pStyle w:val="Akapitzlist"/>
        <w:numPr>
          <w:ilvl w:val="0"/>
          <w:numId w:val="1"/>
        </w:numPr>
      </w:pPr>
      <w:r>
        <w:t>Rozszerzony diagram związków encji:</w:t>
      </w:r>
    </w:p>
    <w:p w14:paraId="5D0F5EB8" w14:textId="3B589676" w:rsidR="00F4414C" w:rsidRDefault="00E0412D" w:rsidP="00681FC7">
      <w:pPr>
        <w:pStyle w:val="Akapitzlis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F021B5" wp14:editId="2AF99F37">
            <wp:simplePos x="0" y="0"/>
            <wp:positionH relativeFrom="page">
              <wp:align>left</wp:align>
            </wp:positionH>
            <wp:positionV relativeFrom="paragraph">
              <wp:posOffset>340360</wp:posOffset>
            </wp:positionV>
            <wp:extent cx="7530465" cy="4451350"/>
            <wp:effectExtent l="0" t="0" r="0" b="635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46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4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72E9C"/>
    <w:multiLevelType w:val="hybridMultilevel"/>
    <w:tmpl w:val="EC983C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B77C9"/>
    <w:multiLevelType w:val="hybridMultilevel"/>
    <w:tmpl w:val="FB3A7C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74601"/>
    <w:multiLevelType w:val="hybridMultilevel"/>
    <w:tmpl w:val="0828656C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214"/>
    <w:rsid w:val="00066B99"/>
    <w:rsid w:val="000D5FE1"/>
    <w:rsid w:val="00236188"/>
    <w:rsid w:val="00387B3F"/>
    <w:rsid w:val="003B3BB0"/>
    <w:rsid w:val="004122C9"/>
    <w:rsid w:val="004E0D80"/>
    <w:rsid w:val="006327E8"/>
    <w:rsid w:val="00681FC7"/>
    <w:rsid w:val="00701214"/>
    <w:rsid w:val="007C024F"/>
    <w:rsid w:val="0081104E"/>
    <w:rsid w:val="00817822"/>
    <w:rsid w:val="00885868"/>
    <w:rsid w:val="00892CA4"/>
    <w:rsid w:val="009253B9"/>
    <w:rsid w:val="00AD2586"/>
    <w:rsid w:val="00BC3F17"/>
    <w:rsid w:val="00D22404"/>
    <w:rsid w:val="00DB7B7B"/>
    <w:rsid w:val="00E0412D"/>
    <w:rsid w:val="00E15722"/>
    <w:rsid w:val="00F4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AD2B"/>
  <w15:chartTrackingRefBased/>
  <w15:docId w15:val="{60AA57A9-A56B-41DB-8753-F5369756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Kraska</dc:creator>
  <cp:keywords/>
  <dc:description/>
  <cp:lastModifiedBy>Michał Gebel</cp:lastModifiedBy>
  <cp:revision>2</cp:revision>
  <dcterms:created xsi:type="dcterms:W3CDTF">2021-03-23T20:15:00Z</dcterms:created>
  <dcterms:modified xsi:type="dcterms:W3CDTF">2021-03-23T20:15:00Z</dcterms:modified>
</cp:coreProperties>
</file>