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50E" w:rsidRDefault="0026650E">
      <w:bookmarkStart w:id="0" w:name="_Hlk35792831"/>
      <w:bookmarkEnd w:id="0"/>
    </w:p>
    <w:p w:rsidR="0026650E" w:rsidRDefault="009C0E9A">
      <w:pPr>
        <w:rPr>
          <w:rFonts w:ascii="Zurich Win95BT" w:hAnsi="Zurich Win95BT"/>
          <w:sz w:val="40"/>
        </w:rPr>
      </w:pPr>
      <w:r>
        <w:rPr>
          <w:noProof/>
        </w:rPr>
        <w:pict>
          <v:rect id="Ramka2" o:spid="_x0000_s1027" style="position:absolute;margin-left:239.15pt;margin-top:-2.5pt;width:211.9pt;height:81.1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" filled="f" stroked="f">
            <v:textbox>
              <w:txbxContent>
                <w:p w:rsidR="0026650E" w:rsidRDefault="0026650E">
                  <w:pPr>
                    <w:pStyle w:val="Zawartoramki"/>
                    <w:pBdr>
                      <w:top w:val="single" w:sz="6" w:space="1" w:color="000000"/>
                      <w:left w:val="single" w:sz="6" w:space="4" w:color="000000"/>
                      <w:bottom w:val="single" w:sz="6" w:space="1" w:color="000000"/>
                      <w:right w:val="single" w:sz="6" w:space="4" w:color="000000"/>
                    </w:pBdr>
                    <w:rPr>
                      <w:rFonts w:ascii="Zurich Win95BT" w:hAnsi="Zurich Win95BT"/>
                      <w:sz w:val="16"/>
                    </w:rPr>
                  </w:pPr>
                </w:p>
                <w:p w:rsidR="0026650E" w:rsidRDefault="009C0E9A">
                  <w:pPr>
                    <w:pStyle w:val="Zawartoramki"/>
                    <w:pBdr>
                      <w:top w:val="single" w:sz="6" w:space="1" w:color="000000"/>
                      <w:left w:val="single" w:sz="6" w:space="4" w:color="000000"/>
                      <w:bottom w:val="single" w:sz="6" w:space="1" w:color="000000"/>
                      <w:right w:val="single" w:sz="6" w:space="4" w:color="000000"/>
                    </w:pBdr>
                    <w:rPr>
                      <w:rFonts w:ascii="Zurich Win95BT" w:hAnsi="Zurich Win95BT"/>
                      <w:sz w:val="16"/>
                    </w:rPr>
                  </w:pPr>
                  <w:r>
                    <w:rPr>
                      <w:rFonts w:ascii="Zurich Win95BT" w:hAnsi="Zurich Win95BT"/>
                      <w:color w:val="000000"/>
                      <w:sz w:val="16"/>
                    </w:rPr>
                    <w:t>229908</w:t>
                  </w:r>
                </w:p>
                <w:p w:rsidR="0026650E" w:rsidRDefault="009C0E9A">
                  <w:pPr>
                    <w:pStyle w:val="Zawartoramki"/>
                    <w:pBdr>
                      <w:top w:val="single" w:sz="6" w:space="1" w:color="000000"/>
                      <w:left w:val="single" w:sz="6" w:space="4" w:color="000000"/>
                      <w:bottom w:val="single" w:sz="6" w:space="1" w:color="000000"/>
                      <w:right w:val="single" w:sz="6" w:space="4" w:color="000000"/>
                    </w:pBdr>
                    <w:rPr>
                      <w:rFonts w:ascii="Zurich Win95BT" w:hAnsi="Zurich Win95BT"/>
                      <w:i/>
                      <w:sz w:val="16"/>
                    </w:rPr>
                  </w:pPr>
                  <w:r>
                    <w:rPr>
                      <w:rFonts w:ascii="Zurich Win95BT" w:hAnsi="Zurich Win95BT"/>
                      <w:i/>
                      <w:color w:val="000000"/>
                      <w:sz w:val="16"/>
                    </w:rPr>
                    <w:t>numer  albumu</w:t>
                  </w:r>
                </w:p>
                <w:p w:rsidR="0026650E" w:rsidRDefault="0026650E">
                  <w:pPr>
                    <w:pStyle w:val="Zawartoramki"/>
                    <w:pBdr>
                      <w:top w:val="single" w:sz="6" w:space="1" w:color="000000"/>
                      <w:left w:val="single" w:sz="6" w:space="4" w:color="000000"/>
                      <w:bottom w:val="single" w:sz="6" w:space="1" w:color="000000"/>
                      <w:right w:val="single" w:sz="6" w:space="4" w:color="000000"/>
                    </w:pBdr>
                    <w:rPr>
                      <w:rFonts w:ascii="Zurich Win95BT" w:hAnsi="Zurich Win95BT"/>
                      <w:i/>
                      <w:sz w:val="16"/>
                    </w:rPr>
                  </w:pPr>
                </w:p>
                <w:p w:rsidR="0026650E" w:rsidRDefault="0026650E">
                  <w:pPr>
                    <w:pStyle w:val="Zawartoramki"/>
                    <w:pBdr>
                      <w:top w:val="single" w:sz="6" w:space="1" w:color="000000"/>
                      <w:left w:val="single" w:sz="6" w:space="4" w:color="000000"/>
                      <w:bottom w:val="single" w:sz="6" w:space="1" w:color="000000"/>
                      <w:right w:val="single" w:sz="6" w:space="4" w:color="000000"/>
                    </w:pBdr>
                    <w:rPr>
                      <w:rFonts w:ascii="Zurich Win95BT" w:hAnsi="Zurich Win95BT"/>
                      <w:i/>
                      <w:sz w:val="16"/>
                    </w:rPr>
                  </w:pPr>
                </w:p>
                <w:p w:rsidR="0026650E" w:rsidRDefault="009C0E9A">
                  <w:pPr>
                    <w:pStyle w:val="Zawartoramki"/>
                    <w:pBdr>
                      <w:top w:val="single" w:sz="6" w:space="1" w:color="000000"/>
                      <w:left w:val="single" w:sz="6" w:space="4" w:color="000000"/>
                      <w:bottom w:val="single" w:sz="6" w:space="1" w:color="000000"/>
                      <w:right w:val="single" w:sz="6" w:space="4" w:color="000000"/>
                    </w:pBdr>
                    <w:rPr>
                      <w:rFonts w:ascii="Zurich Win95BT" w:hAnsi="Zurich Win95BT"/>
                      <w:i/>
                      <w:sz w:val="16"/>
                    </w:rPr>
                  </w:pPr>
                  <w:r>
                    <w:rPr>
                      <w:rFonts w:ascii="Zurich Win95BT" w:hAnsi="Zurich Win95BT"/>
                      <w:i/>
                      <w:color w:val="000000"/>
                      <w:sz w:val="16"/>
                    </w:rPr>
                    <w:t>Antoni Karwowski</w:t>
                  </w:r>
                </w:p>
                <w:p w:rsidR="0026650E" w:rsidRDefault="009C0E9A">
                  <w:pPr>
                    <w:pStyle w:val="Zawartoramki"/>
                    <w:pBdr>
                      <w:top w:val="single" w:sz="6" w:space="1" w:color="000000"/>
                      <w:left w:val="single" w:sz="6" w:space="4" w:color="000000"/>
                      <w:bottom w:val="single" w:sz="6" w:space="1" w:color="000000"/>
                      <w:right w:val="single" w:sz="6" w:space="4" w:color="000000"/>
                    </w:pBdr>
                    <w:rPr>
                      <w:rFonts w:ascii="Zurich Win95BT" w:hAnsi="Zurich Win95BT"/>
                      <w:i/>
                      <w:sz w:val="16"/>
                    </w:rPr>
                  </w:pPr>
                  <w:r>
                    <w:rPr>
                      <w:rFonts w:ascii="Zurich Win95BT" w:hAnsi="Zurich Win95BT"/>
                      <w:i/>
                      <w:color w:val="000000"/>
                      <w:sz w:val="16"/>
                    </w:rPr>
                    <w:t>imię  i  nazwisko</w:t>
                  </w:r>
                </w:p>
              </w:txbxContent>
            </v:textbox>
          </v:rect>
        </w:pict>
      </w:r>
      <w:r>
        <w:rPr>
          <w:noProof/>
        </w:rPr>
        <w:pict>
          <v:rect id="Ramka3" o:spid="_x0000_s1026" style="position:absolute;margin-left:5.15pt;margin-top:-2.5pt;width:211.9pt;height:81.15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" filled="f" stroked="f">
            <v:textbox>
              <w:txbxContent>
                <w:p w:rsidR="0026650E" w:rsidRDefault="0026650E">
                  <w:pPr>
                    <w:pStyle w:val="Zawartoramki"/>
                    <w:pBdr>
                      <w:top w:val="single" w:sz="6" w:space="1" w:color="000000"/>
                      <w:left w:val="single" w:sz="6" w:space="4" w:color="000000"/>
                      <w:bottom w:val="single" w:sz="6" w:space="1" w:color="000000"/>
                      <w:right w:val="single" w:sz="6" w:space="4" w:color="000000"/>
                    </w:pBdr>
                    <w:rPr>
                      <w:rFonts w:ascii="Zurich Win95BT" w:hAnsi="Zurich Win95BT"/>
                      <w:sz w:val="16"/>
                    </w:rPr>
                  </w:pPr>
                </w:p>
                <w:p w:rsidR="0026650E" w:rsidRDefault="009C0E9A">
                  <w:pPr>
                    <w:pStyle w:val="Zawartoramki"/>
                    <w:pBdr>
                      <w:top w:val="single" w:sz="6" w:space="1" w:color="000000"/>
                      <w:left w:val="single" w:sz="6" w:space="4" w:color="000000"/>
                      <w:bottom w:val="single" w:sz="6" w:space="1" w:color="000000"/>
                      <w:right w:val="single" w:sz="6" w:space="4" w:color="000000"/>
                    </w:pBdr>
                    <w:rPr>
                      <w:rFonts w:ascii="Zurich Win95BT" w:hAnsi="Zurich Win95BT"/>
                      <w:sz w:val="16"/>
                    </w:rPr>
                  </w:pPr>
                  <w:r>
                    <w:rPr>
                      <w:rFonts w:ascii="Zurich Win95BT" w:hAnsi="Zurich Win95BT"/>
                      <w:color w:val="000000"/>
                      <w:sz w:val="16"/>
                    </w:rPr>
                    <w:t>2229879</w:t>
                  </w:r>
                </w:p>
                <w:p w:rsidR="0026650E" w:rsidRDefault="009C0E9A">
                  <w:pPr>
                    <w:pStyle w:val="Zawartoramki"/>
                    <w:pBdr>
                      <w:top w:val="single" w:sz="6" w:space="1" w:color="000000"/>
                      <w:left w:val="single" w:sz="6" w:space="4" w:color="000000"/>
                      <w:bottom w:val="single" w:sz="6" w:space="1" w:color="000000"/>
                      <w:right w:val="single" w:sz="6" w:space="4" w:color="000000"/>
                    </w:pBdr>
                    <w:rPr>
                      <w:rFonts w:ascii="Zurich Win95BT" w:hAnsi="Zurich Win95BT"/>
                      <w:i/>
                      <w:sz w:val="16"/>
                    </w:rPr>
                  </w:pPr>
                  <w:r>
                    <w:rPr>
                      <w:rFonts w:ascii="Zurich Win95BT" w:hAnsi="Zurich Win95BT"/>
                      <w:i/>
                      <w:color w:val="000000"/>
                      <w:sz w:val="16"/>
                    </w:rPr>
                    <w:t>numer  albumu</w:t>
                  </w:r>
                </w:p>
                <w:p w:rsidR="0026650E" w:rsidRDefault="0026650E">
                  <w:pPr>
                    <w:pStyle w:val="Zawartoramki"/>
                    <w:pBdr>
                      <w:top w:val="single" w:sz="6" w:space="1" w:color="000000"/>
                      <w:left w:val="single" w:sz="6" w:space="4" w:color="000000"/>
                      <w:bottom w:val="single" w:sz="6" w:space="1" w:color="000000"/>
                      <w:right w:val="single" w:sz="6" w:space="4" w:color="000000"/>
                    </w:pBdr>
                    <w:rPr>
                      <w:rFonts w:ascii="Zurich Win95BT" w:hAnsi="Zurich Win95BT"/>
                      <w:i/>
                      <w:sz w:val="16"/>
                    </w:rPr>
                  </w:pPr>
                </w:p>
                <w:p w:rsidR="0026650E" w:rsidRDefault="0026650E">
                  <w:pPr>
                    <w:pStyle w:val="Zawartoramki"/>
                    <w:pBdr>
                      <w:top w:val="single" w:sz="6" w:space="1" w:color="000000"/>
                      <w:left w:val="single" w:sz="6" w:space="4" w:color="000000"/>
                      <w:bottom w:val="single" w:sz="6" w:space="1" w:color="000000"/>
                      <w:right w:val="single" w:sz="6" w:space="4" w:color="000000"/>
                    </w:pBdr>
                    <w:rPr>
                      <w:rFonts w:ascii="Zurich Win95BT" w:hAnsi="Zurich Win95BT"/>
                      <w:i/>
                      <w:sz w:val="16"/>
                    </w:rPr>
                  </w:pPr>
                </w:p>
                <w:p w:rsidR="0026650E" w:rsidRDefault="009C0E9A">
                  <w:pPr>
                    <w:pStyle w:val="Zawartoramki"/>
                    <w:pBdr>
                      <w:top w:val="single" w:sz="6" w:space="1" w:color="000000"/>
                      <w:left w:val="single" w:sz="6" w:space="4" w:color="000000"/>
                      <w:bottom w:val="single" w:sz="6" w:space="1" w:color="000000"/>
                      <w:right w:val="single" w:sz="6" w:space="4" w:color="000000"/>
                    </w:pBdr>
                    <w:rPr>
                      <w:rFonts w:ascii="Zurich Win95BT" w:hAnsi="Zurich Win95BT"/>
                      <w:i/>
                      <w:sz w:val="16"/>
                    </w:rPr>
                  </w:pPr>
                  <w:r>
                    <w:rPr>
                      <w:rFonts w:ascii="Zurich Win95BT" w:hAnsi="Zurich Win95BT"/>
                      <w:i/>
                      <w:color w:val="000000"/>
                      <w:sz w:val="16"/>
                    </w:rPr>
                    <w:t>Michał Gebel</w:t>
                  </w:r>
                </w:p>
                <w:p w:rsidR="0026650E" w:rsidRDefault="009C0E9A">
                  <w:pPr>
                    <w:pStyle w:val="Zawartoramki"/>
                    <w:pBdr>
                      <w:top w:val="single" w:sz="6" w:space="1" w:color="000000"/>
                      <w:left w:val="single" w:sz="6" w:space="4" w:color="000000"/>
                      <w:bottom w:val="single" w:sz="6" w:space="1" w:color="000000"/>
                      <w:right w:val="single" w:sz="6" w:space="4" w:color="000000"/>
                    </w:pBdr>
                    <w:rPr>
                      <w:rFonts w:ascii="Zurich Win95BT" w:hAnsi="Zurich Win95BT"/>
                      <w:i/>
                      <w:sz w:val="16"/>
                    </w:rPr>
                  </w:pPr>
                  <w:r>
                    <w:rPr>
                      <w:rFonts w:ascii="Zurich Win95BT" w:hAnsi="Zurich Win95BT"/>
                      <w:i/>
                      <w:color w:val="000000"/>
                      <w:sz w:val="16"/>
                    </w:rPr>
                    <w:t>imię  i  nazwisko</w:t>
                  </w:r>
                </w:p>
              </w:txbxContent>
            </v:textbox>
          </v:rect>
        </w:pict>
      </w:r>
    </w:p>
    <w:p w:rsidR="0026650E" w:rsidRDefault="0026650E">
      <w:pPr>
        <w:rPr>
          <w:rFonts w:ascii="Zurich Win95BT" w:hAnsi="Zurich Win95BT"/>
          <w:sz w:val="40"/>
        </w:rPr>
      </w:pPr>
    </w:p>
    <w:p w:rsidR="0026650E" w:rsidRDefault="0026650E">
      <w:pPr>
        <w:rPr>
          <w:rFonts w:ascii="Zurich Win95BT" w:hAnsi="Zurich Win95BT"/>
          <w:sz w:val="40"/>
        </w:rPr>
      </w:pPr>
    </w:p>
    <w:p w:rsidR="0026650E" w:rsidRDefault="0026650E">
      <w:pPr>
        <w:rPr>
          <w:rFonts w:ascii="Zurich Win95BT" w:hAnsi="Zurich Win95BT"/>
          <w:sz w:val="40"/>
        </w:rPr>
      </w:pPr>
    </w:p>
    <w:p w:rsidR="0026650E" w:rsidRDefault="0026650E">
      <w:pPr>
        <w:tabs>
          <w:tab w:val="left" w:pos="5103"/>
        </w:tabs>
        <w:rPr>
          <w:rFonts w:ascii="Zurich Win95BT" w:hAnsi="Zurich Win95BT"/>
          <w:sz w:val="40"/>
        </w:rPr>
      </w:pPr>
    </w:p>
    <w:p w:rsidR="0026650E" w:rsidRDefault="0026650E">
      <w:pPr>
        <w:tabs>
          <w:tab w:val="left" w:pos="5103"/>
        </w:tabs>
        <w:rPr>
          <w:rFonts w:ascii="Zurich Win95BT" w:hAnsi="Zurich Win95BT"/>
          <w:sz w:val="16"/>
        </w:rPr>
      </w:pPr>
    </w:p>
    <w:p w:rsidR="0026650E" w:rsidRDefault="009C0E9A">
      <w:pPr>
        <w:tabs>
          <w:tab w:val="left" w:pos="6237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40"/>
        </w:rPr>
        <w:t xml:space="preserve">kierunek  Informatyka Stosowana </w:t>
      </w:r>
      <w:r>
        <w:rPr>
          <w:rFonts w:ascii="Zurich Win95BT" w:hAnsi="Zurich Win95BT"/>
          <w:sz w:val="40"/>
        </w:rPr>
        <w:tab/>
        <w:t>czwartek</w:t>
      </w:r>
      <w:r>
        <w:rPr>
          <w:rFonts w:ascii="Zurich Win95BT" w:hAnsi="Zurich Win95BT"/>
          <w:sz w:val="16"/>
        </w:rPr>
        <w:tab/>
      </w:r>
    </w:p>
    <w:p w:rsidR="0026650E" w:rsidRDefault="009C0E9A">
      <w:pPr>
        <w:tabs>
          <w:tab w:val="left" w:pos="6237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16"/>
        </w:rPr>
        <w:tab/>
      </w:r>
      <w:r>
        <w:rPr>
          <w:rFonts w:ascii="Zurich Win95BT" w:hAnsi="Zurich Win95BT"/>
          <w:i/>
          <w:sz w:val="16"/>
        </w:rPr>
        <w:t>dzień  tygodnia</w:t>
      </w:r>
    </w:p>
    <w:p w:rsidR="0026650E" w:rsidRDefault="009C0E9A">
      <w:pPr>
        <w:tabs>
          <w:tab w:val="left" w:pos="6237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40"/>
        </w:rPr>
        <w:t xml:space="preserve">semestr   III </w:t>
      </w:r>
      <w:r>
        <w:rPr>
          <w:rFonts w:ascii="Zurich Win95BT" w:hAnsi="Zurich Win95BT"/>
          <w:sz w:val="40"/>
        </w:rPr>
        <w:tab/>
        <w:t>14:00-15:30</w:t>
      </w:r>
      <w:r>
        <w:rPr>
          <w:rFonts w:ascii="Zurich Win95BT" w:hAnsi="Zurich Win95BT"/>
          <w:sz w:val="16"/>
        </w:rPr>
        <w:tab/>
      </w:r>
    </w:p>
    <w:p w:rsidR="0026650E" w:rsidRDefault="009C0E9A">
      <w:pPr>
        <w:tabs>
          <w:tab w:val="left" w:pos="6237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16"/>
        </w:rPr>
        <w:tab/>
      </w:r>
      <w:r>
        <w:rPr>
          <w:rFonts w:ascii="Zurich Win95BT" w:hAnsi="Zurich Win95BT"/>
          <w:i/>
          <w:sz w:val="16"/>
        </w:rPr>
        <w:t>godziny zajęć</w:t>
      </w:r>
    </w:p>
    <w:p w:rsidR="0026650E" w:rsidRDefault="009C0E9A">
      <w:pPr>
        <w:tabs>
          <w:tab w:val="left" w:pos="6237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sz w:val="40"/>
        </w:rPr>
        <w:t xml:space="preserve">rok  akademicki  2020/21 </w:t>
      </w:r>
      <w:r>
        <w:rPr>
          <w:rFonts w:ascii="Zurich Win95BT" w:hAnsi="Zurich Win95BT"/>
          <w:sz w:val="40"/>
        </w:rPr>
        <w:tab/>
      </w:r>
      <w:r>
        <w:rPr>
          <w:rFonts w:ascii="Zurich Win95BT" w:hAnsi="Zurich Win95BT"/>
          <w:sz w:val="40"/>
        </w:rPr>
        <w:tab/>
        <w:t>4</w:t>
      </w:r>
      <w:r>
        <w:rPr>
          <w:rFonts w:ascii="Zurich Win95BT" w:hAnsi="Zurich Win95BT"/>
          <w:sz w:val="16"/>
        </w:rPr>
        <w:tab/>
      </w:r>
    </w:p>
    <w:p w:rsidR="0026650E" w:rsidRDefault="009C0E9A">
      <w:pPr>
        <w:tabs>
          <w:tab w:val="left" w:pos="6237"/>
        </w:tabs>
        <w:rPr>
          <w:rFonts w:ascii="Zurich Win95BT" w:hAnsi="Zurich Win95BT"/>
          <w:sz w:val="16"/>
        </w:rPr>
      </w:pPr>
      <w:r>
        <w:rPr>
          <w:rFonts w:ascii="Zurich Win95BT" w:hAnsi="Zurich Win95BT"/>
          <w:i/>
          <w:sz w:val="16"/>
        </w:rPr>
        <w:tab/>
        <w:t>numer zespołu</w:t>
      </w:r>
    </w:p>
    <w:p w:rsidR="0026650E" w:rsidRDefault="0026650E">
      <w:pPr>
        <w:tabs>
          <w:tab w:val="left" w:pos="6237"/>
        </w:tabs>
        <w:rPr>
          <w:rFonts w:ascii="Zurich Win95BT" w:hAnsi="Zurich Win95BT"/>
          <w:sz w:val="52"/>
        </w:rPr>
      </w:pPr>
    </w:p>
    <w:p w:rsidR="0026650E" w:rsidRDefault="009C0E9A">
      <w:pPr>
        <w:pStyle w:val="Nagwek1"/>
        <w:jc w:val="center"/>
        <w:rPr>
          <w:b w:val="0"/>
          <w:sz w:val="56"/>
        </w:rPr>
      </w:pPr>
      <w:r>
        <w:rPr>
          <w:b w:val="0"/>
          <w:sz w:val="56"/>
        </w:rPr>
        <w:t>Laboratorium</w:t>
      </w:r>
      <w:r>
        <w:rPr>
          <w:b w:val="0"/>
          <w:sz w:val="56"/>
        </w:rPr>
        <w:br/>
        <w:t>elektroniki</w:t>
      </w:r>
    </w:p>
    <w:p w:rsidR="0026650E" w:rsidRDefault="0026650E"/>
    <w:p w:rsidR="0026650E" w:rsidRDefault="009C0E9A">
      <w:pPr>
        <w:ind w:left="1134" w:hanging="1134"/>
        <w:jc w:val="center"/>
        <w:rPr>
          <w:rFonts w:ascii="Zurich Win95BT" w:hAnsi="Zurich Win95BT"/>
          <w:b/>
          <w:sz w:val="16"/>
        </w:rPr>
      </w:pPr>
      <w:r>
        <w:rPr>
          <w:rFonts w:ascii="Zurich Win95BT" w:hAnsi="Zurich Win95BT"/>
          <w:b/>
          <w:sz w:val="48"/>
        </w:rPr>
        <w:t>Ćwiczenie E-02</w:t>
      </w:r>
    </w:p>
    <w:p w:rsidR="0026650E" w:rsidRDefault="0026650E">
      <w:pPr>
        <w:ind w:left="1134" w:hanging="1134"/>
        <w:rPr>
          <w:rFonts w:ascii="Zurich Win95BT" w:hAnsi="Zurich Win95BT"/>
          <w:b/>
          <w:sz w:val="56"/>
        </w:rPr>
      </w:pPr>
    </w:p>
    <w:p w:rsidR="0026650E" w:rsidRDefault="009C0E9A">
      <w:pPr>
        <w:ind w:left="3966"/>
        <w:rPr>
          <w:rFonts w:ascii="Zurich Win95BT" w:hAnsi="Zurich Win95BT"/>
          <w:b/>
          <w:sz w:val="16"/>
        </w:rPr>
      </w:pPr>
      <w:r>
        <w:rPr>
          <w:rFonts w:ascii="Zurich Win95BT" w:hAnsi="Zurich Win95BT"/>
          <w:b/>
          <w:sz w:val="48"/>
        </w:rPr>
        <w:t>Diody</w:t>
      </w:r>
    </w:p>
    <w:p w:rsidR="0026650E" w:rsidRDefault="0026650E">
      <w:pPr>
        <w:ind w:left="1134" w:hanging="1134"/>
        <w:rPr>
          <w:rFonts w:ascii="Zurich Win95BT" w:hAnsi="Zurich Win95BT"/>
          <w:i/>
          <w:sz w:val="16"/>
        </w:rPr>
      </w:pPr>
    </w:p>
    <w:p w:rsidR="0026650E" w:rsidRDefault="0026650E">
      <w:pPr>
        <w:rPr>
          <w:rFonts w:ascii="Zurich Win95BT" w:hAnsi="Zurich Win95BT"/>
          <w:b/>
          <w:iCs/>
          <w:sz w:val="16"/>
        </w:rPr>
      </w:pPr>
    </w:p>
    <w:p w:rsidR="0026650E" w:rsidRDefault="0026650E">
      <w:pPr>
        <w:ind w:left="1134" w:hanging="1134"/>
        <w:rPr>
          <w:rFonts w:ascii="Zurich Win95BT" w:hAnsi="Zurich Win95BT"/>
          <w:i/>
          <w:sz w:val="16"/>
        </w:rPr>
      </w:pPr>
    </w:p>
    <w:p w:rsidR="0026650E" w:rsidRDefault="0026650E">
      <w:pPr>
        <w:ind w:left="1134" w:hanging="1134"/>
        <w:rPr>
          <w:rFonts w:ascii="Zurich Win95BT" w:hAnsi="Zurich Win95BT"/>
          <w:i/>
          <w:sz w:val="16"/>
        </w:rPr>
      </w:pPr>
    </w:p>
    <w:p w:rsidR="0026650E" w:rsidRDefault="0026650E">
      <w:pPr>
        <w:ind w:left="1134" w:hanging="1134"/>
        <w:rPr>
          <w:rFonts w:ascii="Zurich Win95BT" w:hAnsi="Zurich Win95BT"/>
          <w:i/>
          <w:sz w:val="16"/>
        </w:rPr>
      </w:pPr>
    </w:p>
    <w:p w:rsidR="0026650E" w:rsidRDefault="0026650E">
      <w:pPr>
        <w:ind w:left="1134" w:hanging="1134"/>
        <w:rPr>
          <w:rFonts w:ascii="Zurich Win95BT" w:hAnsi="Zurich Win95BT"/>
          <w:i/>
          <w:sz w:val="16"/>
        </w:rPr>
      </w:pPr>
    </w:p>
    <w:p w:rsidR="0026650E" w:rsidRDefault="0026650E">
      <w:pPr>
        <w:ind w:left="1134" w:hanging="1134"/>
        <w:rPr>
          <w:rFonts w:ascii="Zurich Win95BT" w:hAnsi="Zurich Win95BT"/>
          <w:i/>
          <w:sz w:val="16"/>
        </w:rPr>
      </w:pPr>
    </w:p>
    <w:p w:rsidR="0026650E" w:rsidRDefault="009C0E9A">
      <w:pPr>
        <w:rPr>
          <w:rFonts w:ascii="Zurich Win95BT" w:hAnsi="Zurich Win95BT"/>
          <w:b/>
          <w:sz w:val="16"/>
        </w:rPr>
      </w:pPr>
      <w:r>
        <w:rPr>
          <w:rFonts w:ascii="Zurich Win95BT" w:hAnsi="Zurich Win95BT"/>
          <w:b/>
          <w:sz w:val="48"/>
        </w:rPr>
        <w:t>22.10.2020r.</w:t>
      </w:r>
      <w:r>
        <w:rPr>
          <w:rFonts w:ascii="Zurich Win95BT" w:hAnsi="Zurich Win95BT"/>
          <w:b/>
          <w:sz w:val="48"/>
        </w:rPr>
        <w:tab/>
      </w:r>
      <w:r>
        <w:rPr>
          <w:rFonts w:ascii="Zurich Win95BT" w:hAnsi="Zurich Win95BT"/>
          <w:b/>
          <w:sz w:val="48"/>
        </w:rPr>
        <w:tab/>
      </w:r>
      <w:r>
        <w:rPr>
          <w:rFonts w:ascii="Zurich Win95BT" w:hAnsi="Zurich Win95BT"/>
          <w:b/>
          <w:sz w:val="48"/>
        </w:rPr>
        <w:tab/>
      </w:r>
      <w:r>
        <w:rPr>
          <w:rFonts w:ascii="Zurich Win95BT" w:hAnsi="Zurich Win95BT"/>
          <w:b/>
          <w:sz w:val="48"/>
        </w:rPr>
        <w:tab/>
      </w:r>
      <w:r>
        <w:rPr>
          <w:rFonts w:ascii="Zurich Win95BT" w:hAnsi="Zurich Win95BT"/>
          <w:b/>
          <w:sz w:val="48"/>
        </w:rPr>
        <w:tab/>
        <w:t>28.10.2020r.</w:t>
      </w:r>
    </w:p>
    <w:p w:rsidR="0026650E" w:rsidRDefault="009C0E9A">
      <w:pPr>
        <w:rPr>
          <w:rFonts w:ascii="Zurich Win95BT" w:hAnsi="Zurich Win95BT"/>
          <w:b/>
          <w:i/>
          <w:sz w:val="28"/>
          <w:szCs w:val="28"/>
        </w:rPr>
      </w:pPr>
      <w:r>
        <w:t>data wykonania pomiarów</w:t>
      </w:r>
      <w:r>
        <w:rPr>
          <w:rFonts w:ascii="Zurich Win95BT" w:hAnsi="Zurich Win95BT"/>
          <w:b/>
          <w:i/>
          <w:sz w:val="28"/>
          <w:szCs w:val="28"/>
        </w:rPr>
        <w:tab/>
      </w:r>
      <w:r>
        <w:rPr>
          <w:rFonts w:ascii="Zurich Win95BT" w:hAnsi="Zurich Win95BT"/>
          <w:b/>
          <w:i/>
          <w:sz w:val="28"/>
          <w:szCs w:val="28"/>
        </w:rPr>
        <w:tab/>
      </w:r>
      <w:r>
        <w:rPr>
          <w:rFonts w:ascii="Zurich Win95BT" w:hAnsi="Zurich Win95BT"/>
          <w:b/>
          <w:i/>
          <w:sz w:val="28"/>
          <w:szCs w:val="28"/>
        </w:rPr>
        <w:tab/>
      </w:r>
      <w:r>
        <w:rPr>
          <w:rFonts w:ascii="Zurich Win95BT" w:hAnsi="Zurich Win95BT"/>
          <w:b/>
          <w:i/>
          <w:sz w:val="28"/>
          <w:szCs w:val="28"/>
        </w:rPr>
        <w:tab/>
      </w:r>
      <w:r>
        <w:rPr>
          <w:rFonts w:ascii="Zurich Win95BT" w:hAnsi="Zurich Win95BT"/>
          <w:b/>
          <w:i/>
          <w:sz w:val="28"/>
          <w:szCs w:val="28"/>
        </w:rPr>
        <w:tab/>
        <w:t xml:space="preserve">    </w:t>
      </w:r>
      <w:r>
        <w:t>data oddania raportu</w:t>
      </w:r>
    </w:p>
    <w:p w:rsidR="0026650E" w:rsidRDefault="0026650E">
      <w:pPr>
        <w:ind w:left="1134" w:hanging="1134"/>
        <w:jc w:val="right"/>
        <w:rPr>
          <w:rFonts w:ascii="Zurich Win95BT" w:hAnsi="Zurich Win95BT"/>
          <w:sz w:val="40"/>
        </w:rPr>
      </w:pPr>
    </w:p>
    <w:p w:rsidR="0026650E" w:rsidRDefault="0026650E">
      <w:pPr>
        <w:ind w:left="1134" w:hanging="1134"/>
        <w:jc w:val="right"/>
        <w:rPr>
          <w:rFonts w:ascii="Zurich Win95BT" w:hAnsi="Zurich Win95BT"/>
          <w:sz w:val="40"/>
        </w:rPr>
      </w:pPr>
    </w:p>
    <w:p w:rsidR="0026650E" w:rsidRDefault="009C0E9A">
      <w:pPr>
        <w:ind w:left="1134" w:hanging="1134"/>
        <w:jc w:val="right"/>
        <w:rPr>
          <w:rFonts w:ascii="Zurich Win95BT" w:hAnsi="Zurich Win95BT"/>
          <w:sz w:val="40"/>
        </w:rPr>
      </w:pPr>
      <w:r>
        <w:rPr>
          <w:rFonts w:ascii="Zurich Win95BT" w:hAnsi="Zurich Win95BT"/>
          <w:sz w:val="40"/>
        </w:rPr>
        <w:t>ocena  _____</w:t>
      </w:r>
    </w:p>
    <w:p w:rsidR="0026650E" w:rsidRDefault="0026650E">
      <w:pPr>
        <w:jc w:val="both"/>
        <w:rPr>
          <w:i/>
          <w:iCs/>
          <w:color w:val="9B9B9B"/>
        </w:rPr>
      </w:pPr>
    </w:p>
    <w:p w:rsidR="0026650E" w:rsidRDefault="0026650E"/>
    <w:p w:rsidR="0026650E" w:rsidRDefault="0026650E"/>
    <w:p w:rsidR="0026650E" w:rsidRDefault="009C0E9A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lastRenderedPageBreak/>
        <w:t>1.</w:t>
      </w:r>
      <w:r>
        <w:rPr>
          <w:b/>
          <w:sz w:val="36"/>
          <w:szCs w:val="40"/>
        </w:rPr>
        <w:tab/>
        <w:t>Cel ćwiczenia</w:t>
      </w:r>
    </w:p>
    <w:p w:rsidR="0026650E" w:rsidRDefault="009C0E9A">
      <w:pPr>
        <w:spacing w:after="304" w:line="247" w:lineRule="auto"/>
        <w:ind w:left="-5" w:firstLine="713"/>
        <w:rPr>
          <w:sz w:val="22"/>
          <w:szCs w:val="22"/>
        </w:rPr>
      </w:pPr>
      <w:r>
        <w:rPr>
          <w:rFonts w:ascii="Liberation Serif" w:eastAsia="Liberation Serif" w:hAnsi="Liberation Serif" w:cs="Liberation Serif"/>
        </w:rPr>
        <w:t xml:space="preserve">Puentą zadania jest pomiar i zbadanie charakterystyk prądowo-napięciowych konkretnych rodzajów diod półprzewodnikowych oraz ulepszenie techniki pomiarowej. W ćwiczeniu zajmujemy się diodą krzemową oraz diodą Zenera. </w:t>
      </w:r>
    </w:p>
    <w:p w:rsidR="0026650E" w:rsidRDefault="009C0E9A">
      <w:pPr>
        <w:ind w:left="705" w:hanging="705"/>
        <w:rPr>
          <w:b/>
          <w:sz w:val="36"/>
          <w:szCs w:val="40"/>
        </w:rPr>
      </w:pPr>
      <w:r>
        <w:rPr>
          <w:b/>
          <w:bCs/>
          <w:sz w:val="36"/>
          <w:szCs w:val="36"/>
        </w:rPr>
        <w:t>2.</w:t>
      </w:r>
      <w:r>
        <w:rPr>
          <w:b/>
          <w:sz w:val="36"/>
          <w:szCs w:val="40"/>
        </w:rPr>
        <w:tab/>
        <w:t>Wstęp teoretyczny i przebieg pomiaró</w:t>
      </w:r>
      <w:r>
        <w:rPr>
          <w:b/>
          <w:sz w:val="36"/>
          <w:szCs w:val="40"/>
        </w:rPr>
        <w:t>w</w:t>
      </w:r>
    </w:p>
    <w:p w:rsidR="0026650E" w:rsidRDefault="009C0E9A">
      <w:pPr>
        <w:ind w:left="705" w:hanging="705"/>
        <w:rPr>
          <w:b/>
          <w:sz w:val="36"/>
          <w:szCs w:val="40"/>
        </w:rPr>
      </w:pPr>
      <w:r>
        <w:tab/>
      </w:r>
    </w:p>
    <w:p w:rsidR="0026650E" w:rsidRDefault="009C0E9A">
      <w:r>
        <w:tab/>
        <w:t>Charakterystyka prądowo-napięciowa każdej diody wykazuje częściowe podobieństwo do teoretycznej charakterystyki idealnego złącza p-n lub m-s danej zależnością:</w:t>
      </w:r>
    </w:p>
    <w:p w:rsidR="0026650E" w:rsidRDefault="009C0E9A">
      <w:pPr>
        <w:spacing w:after="160"/>
        <w:ind w:left="2832" w:firstLine="708"/>
        <w:jc w:val="both"/>
        <w:rPr>
          <w:rFonts w:ascii="Cambria" w:hAnsi="Cambria"/>
          <w:b/>
          <w:bCs/>
        </w:rPr>
      </w:pP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exp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eU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mkT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-1</m:t>
            </m:r>
          </m:e>
        </m:d>
      </m:oMath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Cs/>
        </w:rPr>
        <w:t>(1)</w:t>
      </w:r>
    </w:p>
    <w:p w:rsidR="0026650E" w:rsidRDefault="009C0E9A">
      <w:r>
        <w:tab/>
      </w:r>
      <w:r>
        <w:t xml:space="preserve">gdzie I – natężenie prądu płynącego przez złącze,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– natężenie wstecznego prądu nasycenia, U – napięcie na złączu, T – temperatura złącza wyrażona w Kelvinach, k – stała Boltzmanna, e – ładunek elektronu, m – bezwymiarowy parametr przyjmujący wartości </w:t>
      </w:r>
      <w:r>
        <w:t>z przedziału &lt;1, 2&gt;.</w:t>
      </w:r>
    </w:p>
    <w:p w:rsidR="0026650E" w:rsidRDefault="0026650E"/>
    <w:p w:rsidR="0026650E" w:rsidRDefault="009C0E9A">
      <w:r>
        <w:tab/>
        <w:t>Pomiary zostały wykonane metodą „punkt po punkcie”, która polega na zmianie żądanego napięcia i na odczycie  - po każdej zmianie – wartości przyłożonego napięcia U oraz natężenia I płynącego przez diodę prądu.</w:t>
      </w:r>
    </w:p>
    <w:p w:rsidR="0026650E" w:rsidRDefault="0026650E"/>
    <w:p w:rsidR="0026650E" w:rsidRDefault="009C0E9A">
      <w:r>
        <w:t>Schemat układu wygląda</w:t>
      </w:r>
      <w:r>
        <w:t>ł nastęująco:</w:t>
      </w:r>
    </w:p>
    <w:p w:rsidR="0026650E" w:rsidRDefault="0026650E"/>
    <w:p w:rsidR="0026650E" w:rsidRDefault="009C0E9A">
      <w:r>
        <w:rPr>
          <w:noProof/>
        </w:rPr>
        <w:drawing>
          <wp:inline distT="0" distB="0" distL="0" distR="0">
            <wp:extent cx="4110355" cy="3566160"/>
            <wp:effectExtent l="0" t="0" r="0" b="0"/>
            <wp:docPr id="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355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0E" w:rsidRDefault="009C0E9A">
      <w:r>
        <w:tab/>
      </w:r>
    </w:p>
    <w:p w:rsidR="0026650E" w:rsidRDefault="009C0E9A">
      <w:r>
        <w:rPr>
          <w:b/>
          <w:bCs/>
        </w:rPr>
        <w:t>Rysunek 1.</w:t>
      </w:r>
      <w:r>
        <w:t xml:space="preserve"> Panel czołowy modułu doświadczalnego do pomiaru charakterystyk  prądowo-napięciowych czterech diod (D2 – dioda krzemowa; D3 – dioda Zenera). </w:t>
      </w:r>
    </w:p>
    <w:p w:rsidR="0026650E" w:rsidRDefault="009C0E9A">
      <w:r>
        <w:t>Na schemacie podano wartości napięć zasilających układ oraz sposób podłączenia multi</w:t>
      </w:r>
      <w:r>
        <w:t>metrów z zaznaczeniem kolorów przewodów pomiarowych.</w:t>
      </w:r>
      <w:r>
        <w:tab/>
      </w:r>
    </w:p>
    <w:p w:rsidR="0026650E" w:rsidRDefault="0026650E"/>
    <w:p w:rsidR="0026650E" w:rsidRDefault="009C0E9A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lastRenderedPageBreak/>
        <w:t>3.</w:t>
      </w:r>
      <w:r>
        <w:rPr>
          <w:b/>
          <w:sz w:val="36"/>
          <w:szCs w:val="40"/>
        </w:rPr>
        <w:tab/>
        <w:t>Aparatura pomiarowa i systematyka pomiarów</w:t>
      </w:r>
    </w:p>
    <w:p w:rsidR="0026650E" w:rsidRDefault="0026650E">
      <w:pPr>
        <w:rPr>
          <w:b/>
          <w:sz w:val="36"/>
          <w:szCs w:val="40"/>
        </w:rPr>
      </w:pPr>
    </w:p>
    <w:p w:rsidR="0026650E" w:rsidRDefault="009C0E9A">
      <w:r>
        <w:tab/>
      </w:r>
      <w:r>
        <w:t xml:space="preserve">Korzystano z zasilacza Siglent SPD3303D, nr inw. I3/RPO/010T8/58/2, multimetrów oraz UNI-T UT804, nr inw. I3/RPO/010/T8/66/1. do mierzenia natężenia, Metex M-3800, nr inw. I3/203/2017-11/8 do mierzenia napięcia.  </w:t>
      </w:r>
    </w:p>
    <w:p w:rsidR="0026650E" w:rsidRDefault="009C0E9A">
      <w:pPr>
        <w:ind w:firstLine="708"/>
      </w:pPr>
      <w:r>
        <w:t>Wartości na zasilaczu oraz zakresy na mult</w:t>
      </w:r>
      <w:r>
        <w:t>imetrach zostały ustawione zgodnie z instrukcją, układ został podłączony zgodnie z powyższym schematem. Pomiary zostały wykonany przez dr. inż. Piotra Górskiego oraz dr. inż. Macieja Dłużniewskiego</w:t>
      </w:r>
    </w:p>
    <w:p w:rsidR="0026650E" w:rsidRDefault="0026650E"/>
    <w:tbl>
      <w:tblPr>
        <w:tblStyle w:val="Tabela-Siatka"/>
        <w:tblW w:w="10031" w:type="dxa"/>
        <w:tblInd w:w="109" w:type="dxa"/>
        <w:tblLook w:val="04A0" w:firstRow="1" w:lastRow="0" w:firstColumn="1" w:lastColumn="0" w:noHBand="0" w:noVBand="1"/>
      </w:tblPr>
      <w:tblGrid>
        <w:gridCol w:w="3343"/>
        <w:gridCol w:w="3344"/>
        <w:gridCol w:w="3344"/>
      </w:tblGrid>
      <w:tr w:rsidR="0026650E">
        <w:trPr>
          <w:trHeight w:val="326"/>
        </w:trPr>
        <w:tc>
          <w:tcPr>
            <w:tcW w:w="3343" w:type="dxa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Multimetr</w:t>
            </w:r>
          </w:p>
        </w:tc>
        <w:tc>
          <w:tcPr>
            <w:tcW w:w="3344" w:type="dxa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Zakres</w:t>
            </w:r>
          </w:p>
        </w:tc>
        <w:tc>
          <w:tcPr>
            <w:tcW w:w="3344" w:type="dxa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Wzór</w:t>
            </w:r>
          </w:p>
        </w:tc>
      </w:tr>
      <w:tr w:rsidR="0026650E">
        <w:trPr>
          <w:trHeight w:val="426"/>
        </w:trPr>
        <w:tc>
          <w:tcPr>
            <w:tcW w:w="3343" w:type="dxa"/>
          </w:tcPr>
          <w:p w:rsidR="0026650E" w:rsidRDefault="009C0E9A">
            <w:pPr>
              <w:jc w:val="center"/>
            </w:pPr>
            <w:r>
              <w:t>Metex M-3800</w:t>
            </w:r>
          </w:p>
        </w:tc>
        <w:tc>
          <w:tcPr>
            <w:tcW w:w="3344" w:type="dxa"/>
          </w:tcPr>
          <w:p w:rsidR="0026650E" w:rsidRDefault="009C0E9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200</m:t>
                </m:r>
                <m:r>
                  <w:rPr>
                    <w:rFonts w:ascii="Cambria Math" w:hAnsi="Cambria Math"/>
                  </w:rPr>
                  <m:t>μA</m:t>
                </m:r>
              </m:oMath>
            </m:oMathPara>
          </w:p>
        </w:tc>
        <w:tc>
          <w:tcPr>
            <w:tcW w:w="3344" w:type="dxa"/>
          </w:tcPr>
          <w:p w:rsidR="0026650E" w:rsidRDefault="009C0E9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ΔI</m:t>
                </m:r>
                <m:r>
                  <w:rPr>
                    <w:rFonts w:ascii="Cambria Math" w:hAnsi="Cambria Math"/>
                  </w:rPr>
                  <m:t>=±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0,5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%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+1</m:t>
                    </m:r>
                    <m:r>
                      <w:rPr>
                        <w:rFonts w:ascii="Cambria Math" w:hAnsi="Cambria Math"/>
                      </w:rPr>
                      <m:t>dgs</m:t>
                    </m:r>
                  </m:e>
                </m:d>
              </m:oMath>
            </m:oMathPara>
          </w:p>
        </w:tc>
      </w:tr>
      <w:tr w:rsidR="0026650E">
        <w:trPr>
          <w:trHeight w:val="208"/>
        </w:trPr>
        <w:tc>
          <w:tcPr>
            <w:tcW w:w="3343" w:type="dxa"/>
          </w:tcPr>
          <w:p w:rsidR="0026650E" w:rsidRDefault="009C0E9A">
            <w:pPr>
              <w:jc w:val="center"/>
            </w:pPr>
            <w:r>
              <w:t>Metex M-3800</w:t>
            </w:r>
          </w:p>
        </w:tc>
        <w:tc>
          <w:tcPr>
            <w:tcW w:w="3344" w:type="dxa"/>
          </w:tcPr>
          <w:p w:rsidR="0026650E" w:rsidRDefault="009C0E9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200</m:t>
                </m:r>
                <m:r>
                  <w:rPr>
                    <w:rFonts w:ascii="Cambria Math" w:hAnsi="Cambria Math"/>
                  </w:rPr>
                  <m:t>mA</m:t>
                </m:r>
              </m:oMath>
            </m:oMathPara>
          </w:p>
        </w:tc>
        <w:tc>
          <w:tcPr>
            <w:tcW w:w="3344" w:type="dxa"/>
          </w:tcPr>
          <w:p w:rsidR="0026650E" w:rsidRDefault="009C0E9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ΔI</m:t>
                </m:r>
                <m:r>
                  <w:rPr>
                    <w:rFonts w:ascii="Cambria Math" w:hAnsi="Cambria Math"/>
                  </w:rPr>
                  <m:t>=±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0,5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%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rdg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+1</m:t>
                    </m:r>
                    <m:r>
                      <w:rPr>
                        <w:rFonts w:ascii="Cambria Math" w:hAnsi="Cambria Math"/>
                      </w:rPr>
                      <m:t>dgs</m:t>
                    </m:r>
                  </m:e>
                </m:d>
              </m:oMath>
            </m:oMathPara>
          </w:p>
        </w:tc>
      </w:tr>
      <w:tr w:rsidR="0026650E">
        <w:trPr>
          <w:trHeight w:val="208"/>
        </w:trPr>
        <w:tc>
          <w:tcPr>
            <w:tcW w:w="3343" w:type="dxa"/>
          </w:tcPr>
          <w:p w:rsidR="0026650E" w:rsidRDefault="009C0E9A">
            <w:pPr>
              <w:jc w:val="center"/>
            </w:pPr>
            <w:r>
              <w:t>UNI-T UT804</w:t>
            </w:r>
          </w:p>
        </w:tc>
        <w:tc>
          <w:tcPr>
            <w:tcW w:w="3344" w:type="dxa"/>
          </w:tcPr>
          <w:p w:rsidR="0026650E" w:rsidRDefault="009C0E9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40</m:t>
                </m:r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3344" w:type="dxa"/>
          </w:tcPr>
          <w:p w:rsidR="0026650E" w:rsidRDefault="009C0E9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ΔU</m:t>
                </m:r>
                <m:r>
                  <w:rPr>
                    <w:rFonts w:ascii="Cambria Math" w:hAnsi="Cambria Math"/>
                  </w:rPr>
                  <m:t>=±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0,05</m:t>
                    </m:r>
                    <m:r>
                      <m:rPr>
                        <m:lit/>
                        <m:nor/>
                      </m:rPr>
                      <w:rPr>
                        <w:rFonts w:ascii="Cambria Math" w:hAnsi="Cambria Math"/>
                      </w:rPr>
                      <m:t>%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rdg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+15</m:t>
                    </m:r>
                    <m:r>
                      <w:rPr>
                        <w:rFonts w:ascii="Cambria Math" w:hAnsi="Cambria Math"/>
                      </w:rPr>
                      <m:t>dgs</m:t>
                    </m:r>
                  </m:e>
                </m:d>
              </m:oMath>
            </m:oMathPara>
          </w:p>
        </w:tc>
      </w:tr>
    </w:tbl>
    <w:p w:rsidR="0026650E" w:rsidRDefault="0026650E">
      <w:pPr>
        <w:ind w:firstLine="708"/>
        <w:rPr>
          <w:b/>
          <w:bCs/>
        </w:rPr>
      </w:pPr>
    </w:p>
    <w:p w:rsidR="0026650E" w:rsidRDefault="0026650E">
      <w:pPr>
        <w:ind w:firstLine="708"/>
        <w:rPr>
          <w:b/>
          <w:bCs/>
        </w:rPr>
      </w:pPr>
    </w:p>
    <w:p w:rsidR="0026650E" w:rsidRDefault="0026650E">
      <w:pPr>
        <w:ind w:firstLine="708"/>
        <w:rPr>
          <w:b/>
          <w:bCs/>
        </w:rPr>
      </w:pPr>
    </w:p>
    <w:p w:rsidR="0026650E" w:rsidRDefault="009C0E9A">
      <w:pPr>
        <w:ind w:firstLine="708"/>
      </w:pPr>
      <w:r>
        <w:rPr>
          <w:b/>
          <w:bCs/>
        </w:rPr>
        <w:t>Tabela 1.</w:t>
      </w:r>
      <w:r>
        <w:t xml:space="preserve"> Wzory na wyliczanie błędów dla multimetrów</w:t>
      </w:r>
    </w:p>
    <w:p w:rsidR="0026650E" w:rsidRDefault="009C0E9A">
      <w:r>
        <w:rPr>
          <w:b/>
          <w:bCs/>
          <w:sz w:val="36"/>
          <w:szCs w:val="36"/>
        </w:rPr>
        <w:t>4.</w:t>
      </w:r>
      <w:r>
        <w:rPr>
          <w:b/>
          <w:sz w:val="36"/>
          <w:szCs w:val="40"/>
        </w:rPr>
        <w:tab/>
        <w:t>Wyniki pomiarów</w:t>
      </w:r>
    </w:p>
    <w:p w:rsidR="0026650E" w:rsidRDefault="0026650E"/>
    <w:p w:rsidR="0026650E" w:rsidRDefault="0026650E"/>
    <w:tbl>
      <w:tblPr>
        <w:tblStyle w:val="Tabela-Siatka"/>
        <w:tblW w:w="9062" w:type="dxa"/>
        <w:tblInd w:w="109" w:type="dxa"/>
        <w:tblLook w:val="04A0" w:firstRow="1" w:lastRow="0" w:firstColumn="1" w:lastColumn="0" w:noHBand="0" w:noVBand="1"/>
      </w:tblPr>
      <w:tblGrid>
        <w:gridCol w:w="947"/>
        <w:gridCol w:w="989"/>
        <w:gridCol w:w="960"/>
        <w:gridCol w:w="959"/>
        <w:gridCol w:w="889"/>
        <w:gridCol w:w="1095"/>
        <w:gridCol w:w="1001"/>
        <w:gridCol w:w="1218"/>
        <w:gridCol w:w="1004"/>
      </w:tblGrid>
      <w:tr w:rsidR="0026650E">
        <w:tc>
          <w:tcPr>
            <w:tcW w:w="946" w:type="dxa"/>
            <w:vMerge w:val="restart"/>
            <w:vAlign w:val="bottom"/>
          </w:tcPr>
          <w:p w:rsidR="0026650E" w:rsidRDefault="0026650E">
            <w:pPr>
              <w:jc w:val="center"/>
              <w:rPr>
                <w:b/>
                <w:bCs/>
              </w:rPr>
            </w:pPr>
          </w:p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Lp.</w:t>
            </w:r>
          </w:p>
          <w:p w:rsidR="0026650E" w:rsidRDefault="0026650E">
            <w:pPr>
              <w:jc w:val="center"/>
              <w:rPr>
                <w:b/>
                <w:bCs/>
              </w:rPr>
            </w:pPr>
          </w:p>
        </w:tc>
        <w:tc>
          <w:tcPr>
            <w:tcW w:w="3797" w:type="dxa"/>
            <w:gridSpan w:val="4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Kierunek zaporowy</w:t>
            </w:r>
          </w:p>
        </w:tc>
        <w:tc>
          <w:tcPr>
            <w:tcW w:w="4318" w:type="dxa"/>
            <w:gridSpan w:val="4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Kierunek przewodzenia</w:t>
            </w:r>
          </w:p>
        </w:tc>
      </w:tr>
      <w:tr w:rsidR="0026650E">
        <w:trPr>
          <w:trHeight w:val="216"/>
        </w:trPr>
        <w:tc>
          <w:tcPr>
            <w:tcW w:w="946" w:type="dxa"/>
            <w:vMerge/>
            <w:vAlign w:val="bottom"/>
          </w:tcPr>
          <w:p w:rsidR="0026650E" w:rsidRDefault="0026650E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  <w:vAlign w:val="bottom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</w:p>
        </w:tc>
        <w:tc>
          <w:tcPr>
            <w:tcW w:w="960" w:type="dxa"/>
          </w:tcPr>
          <w:p w:rsidR="0026650E" w:rsidRDefault="009C0E9A">
            <w:pPr>
              <w:jc w:val="center"/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ΔU</m:t>
                </m:r>
              </m:oMath>
            </m:oMathPara>
          </w:p>
        </w:tc>
        <w:tc>
          <w:tcPr>
            <w:tcW w:w="959" w:type="dxa"/>
            <w:vAlign w:val="bottom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889" w:type="dxa"/>
          </w:tcPr>
          <w:p w:rsidR="0026650E" w:rsidRDefault="009C0E9A">
            <w:pPr>
              <w:jc w:val="center"/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ΔI</m:t>
                </m:r>
              </m:oMath>
            </m:oMathPara>
          </w:p>
        </w:tc>
        <w:tc>
          <w:tcPr>
            <w:tcW w:w="1095" w:type="dxa"/>
            <w:vAlign w:val="bottom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</w:p>
        </w:tc>
        <w:tc>
          <w:tcPr>
            <w:tcW w:w="1001" w:type="dxa"/>
          </w:tcPr>
          <w:p w:rsidR="0026650E" w:rsidRDefault="009C0E9A">
            <w:pPr>
              <w:jc w:val="center"/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ΔU</m:t>
                </m:r>
              </m:oMath>
            </m:oMathPara>
          </w:p>
        </w:tc>
        <w:tc>
          <w:tcPr>
            <w:tcW w:w="1218" w:type="dxa"/>
            <w:vAlign w:val="bottom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004" w:type="dxa"/>
          </w:tcPr>
          <w:p w:rsidR="0026650E" w:rsidRDefault="009C0E9A">
            <w:pPr>
              <w:jc w:val="center"/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ΔI</m:t>
                </m:r>
              </m:oMath>
            </m:oMathPara>
          </w:p>
        </w:tc>
      </w:tr>
      <w:tr w:rsidR="0026650E">
        <w:trPr>
          <w:trHeight w:val="328"/>
        </w:trPr>
        <w:tc>
          <w:tcPr>
            <w:tcW w:w="946" w:type="dxa"/>
            <w:vMerge/>
            <w:vAlign w:val="bottom"/>
          </w:tcPr>
          <w:p w:rsidR="0026650E" w:rsidRDefault="0026650E">
            <w:pPr>
              <w:jc w:val="center"/>
              <w:rPr>
                <w:b/>
                <w:bCs/>
              </w:rPr>
            </w:pPr>
          </w:p>
        </w:tc>
        <w:tc>
          <w:tcPr>
            <w:tcW w:w="989" w:type="dxa"/>
            <w:vAlign w:val="bottom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[V]</w:t>
            </w:r>
          </w:p>
        </w:tc>
        <w:tc>
          <w:tcPr>
            <w:tcW w:w="960" w:type="dxa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[V]</w:t>
            </w:r>
          </w:p>
        </w:tc>
        <w:tc>
          <w:tcPr>
            <w:tcW w:w="959" w:type="dxa"/>
            <w:vAlign w:val="bottom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[μA]</w:t>
            </w:r>
          </w:p>
        </w:tc>
        <w:tc>
          <w:tcPr>
            <w:tcW w:w="889" w:type="dxa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[μA]</w:t>
            </w:r>
          </w:p>
        </w:tc>
        <w:tc>
          <w:tcPr>
            <w:tcW w:w="1095" w:type="dxa"/>
            <w:vAlign w:val="bottom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[V]</w:t>
            </w:r>
          </w:p>
        </w:tc>
        <w:tc>
          <w:tcPr>
            <w:tcW w:w="1001" w:type="dxa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[V]</w:t>
            </w:r>
          </w:p>
        </w:tc>
        <w:tc>
          <w:tcPr>
            <w:tcW w:w="1218" w:type="dxa"/>
            <w:vAlign w:val="bottom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[mA]</w:t>
            </w:r>
          </w:p>
        </w:tc>
        <w:tc>
          <w:tcPr>
            <w:tcW w:w="1004" w:type="dxa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[mA]</w:t>
            </w:r>
          </w:p>
        </w:tc>
      </w:tr>
      <w:tr w:rsidR="0026650E">
        <w:tc>
          <w:tcPr>
            <w:tcW w:w="946" w:type="dxa"/>
            <w:vAlign w:val="bottom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89" w:type="dxa"/>
            <w:vAlign w:val="bottom"/>
          </w:tcPr>
          <w:p w:rsidR="0026650E" w:rsidRDefault="009C0E9A">
            <w:pPr>
              <w:jc w:val="center"/>
            </w:pPr>
            <w:r>
              <w:t>-0,0970</w:t>
            </w:r>
          </w:p>
        </w:tc>
        <w:tc>
          <w:tcPr>
            <w:tcW w:w="960" w:type="dxa"/>
          </w:tcPr>
          <w:p w:rsidR="0026650E" w:rsidRDefault="009C0E9A">
            <w:pPr>
              <w:pStyle w:val="Zawartotabeli"/>
              <w:jc w:val="center"/>
            </w:pPr>
            <w:r>
              <w:t>0,0100</w:t>
            </w:r>
          </w:p>
        </w:tc>
        <w:tc>
          <w:tcPr>
            <w:tcW w:w="959" w:type="dxa"/>
            <w:vAlign w:val="bottom"/>
          </w:tcPr>
          <w:p w:rsidR="0026650E" w:rsidRDefault="009C0E9A">
            <w:pPr>
              <w:jc w:val="center"/>
            </w:pPr>
            <w:r>
              <w:t>-0,0100</w:t>
            </w:r>
          </w:p>
        </w:tc>
        <w:tc>
          <w:tcPr>
            <w:tcW w:w="889" w:type="dxa"/>
          </w:tcPr>
          <w:p w:rsidR="0026650E" w:rsidRDefault="009C0E9A">
            <w:pPr>
              <w:pStyle w:val="Zawartotabeli"/>
              <w:jc w:val="center"/>
            </w:pPr>
            <w:r>
              <w:t>0,0105</w:t>
            </w:r>
          </w:p>
        </w:tc>
        <w:tc>
          <w:tcPr>
            <w:tcW w:w="1095" w:type="dxa"/>
            <w:vAlign w:val="bottom"/>
          </w:tcPr>
          <w:p w:rsidR="0026650E" w:rsidRDefault="009C0E9A">
            <w:pPr>
              <w:jc w:val="center"/>
            </w:pPr>
            <w:r>
              <w:t>0,7780</w:t>
            </w:r>
          </w:p>
        </w:tc>
        <w:tc>
          <w:tcPr>
            <w:tcW w:w="1001" w:type="dxa"/>
          </w:tcPr>
          <w:p w:rsidR="0026650E" w:rsidRDefault="009C0E9A">
            <w:pPr>
              <w:pStyle w:val="Zawartotabeli"/>
              <w:jc w:val="center"/>
            </w:pPr>
            <w:r>
              <w:t>0,0100</w:t>
            </w:r>
          </w:p>
        </w:tc>
        <w:tc>
          <w:tcPr>
            <w:tcW w:w="1218" w:type="dxa"/>
            <w:vAlign w:val="bottom"/>
          </w:tcPr>
          <w:p w:rsidR="0026650E" w:rsidRDefault="009C0E9A">
            <w:pPr>
              <w:jc w:val="center"/>
            </w:pPr>
            <w:r>
              <w:t>73,7000</w:t>
            </w:r>
          </w:p>
        </w:tc>
        <w:tc>
          <w:tcPr>
            <w:tcW w:w="1004" w:type="dxa"/>
          </w:tcPr>
          <w:p w:rsidR="0026650E" w:rsidRDefault="009C0E9A">
            <w:pPr>
              <w:pStyle w:val="Zawartotabeli"/>
              <w:jc w:val="center"/>
            </w:pPr>
            <w:r>
              <w:t>0,2600</w:t>
            </w:r>
          </w:p>
        </w:tc>
      </w:tr>
      <w:tr w:rsidR="0026650E">
        <w:tc>
          <w:tcPr>
            <w:tcW w:w="946" w:type="dxa"/>
            <w:vAlign w:val="bottom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89" w:type="dxa"/>
            <w:vAlign w:val="bottom"/>
          </w:tcPr>
          <w:p w:rsidR="0026650E" w:rsidRDefault="009C0E9A">
            <w:pPr>
              <w:jc w:val="center"/>
            </w:pPr>
            <w:r>
              <w:t>-0,1330</w:t>
            </w:r>
          </w:p>
        </w:tc>
        <w:tc>
          <w:tcPr>
            <w:tcW w:w="960" w:type="dxa"/>
          </w:tcPr>
          <w:p w:rsidR="0026650E" w:rsidRDefault="009C0E9A">
            <w:pPr>
              <w:pStyle w:val="Zawartotabeli"/>
              <w:jc w:val="center"/>
            </w:pPr>
            <w:r>
              <w:t>0,0107</w:t>
            </w:r>
          </w:p>
        </w:tc>
        <w:tc>
          <w:tcPr>
            <w:tcW w:w="959" w:type="dxa"/>
            <w:vAlign w:val="bottom"/>
          </w:tcPr>
          <w:p w:rsidR="0026650E" w:rsidRDefault="009C0E9A">
            <w:pPr>
              <w:jc w:val="center"/>
            </w:pPr>
            <w:r>
              <w:t>-0,0100</w:t>
            </w:r>
          </w:p>
        </w:tc>
        <w:tc>
          <w:tcPr>
            <w:tcW w:w="889" w:type="dxa"/>
          </w:tcPr>
          <w:p w:rsidR="0026650E" w:rsidRDefault="009C0E9A">
            <w:pPr>
              <w:pStyle w:val="Zawartotabeli"/>
              <w:jc w:val="center"/>
            </w:pPr>
            <w:r>
              <w:t>0,0107</w:t>
            </w:r>
          </w:p>
        </w:tc>
        <w:tc>
          <w:tcPr>
            <w:tcW w:w="1095" w:type="dxa"/>
            <w:vAlign w:val="bottom"/>
          </w:tcPr>
          <w:p w:rsidR="0026650E" w:rsidRDefault="009C0E9A">
            <w:pPr>
              <w:jc w:val="center"/>
            </w:pPr>
            <w:r>
              <w:t>0,7650</w:t>
            </w:r>
          </w:p>
        </w:tc>
        <w:tc>
          <w:tcPr>
            <w:tcW w:w="1001" w:type="dxa"/>
          </w:tcPr>
          <w:p w:rsidR="0026650E" w:rsidRDefault="009C0E9A">
            <w:pPr>
              <w:pStyle w:val="Zawartotabeli"/>
              <w:jc w:val="center"/>
            </w:pPr>
            <w:r>
              <w:t>0,0138</w:t>
            </w:r>
          </w:p>
        </w:tc>
        <w:tc>
          <w:tcPr>
            <w:tcW w:w="1218" w:type="dxa"/>
            <w:vAlign w:val="bottom"/>
          </w:tcPr>
          <w:p w:rsidR="0026650E" w:rsidRDefault="009C0E9A">
            <w:pPr>
              <w:jc w:val="center"/>
            </w:pPr>
            <w:r>
              <w:t>53,2000</w:t>
            </w:r>
          </w:p>
        </w:tc>
        <w:tc>
          <w:tcPr>
            <w:tcW w:w="1004" w:type="dxa"/>
          </w:tcPr>
          <w:p w:rsidR="0026650E" w:rsidRDefault="009C0E9A">
            <w:pPr>
              <w:pStyle w:val="Zawartotabeli"/>
              <w:jc w:val="center"/>
            </w:pPr>
            <w:r>
              <w:t>0,2298</w:t>
            </w:r>
          </w:p>
        </w:tc>
      </w:tr>
      <w:tr w:rsidR="0026650E">
        <w:tc>
          <w:tcPr>
            <w:tcW w:w="946" w:type="dxa"/>
            <w:vAlign w:val="bottom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89" w:type="dxa"/>
            <w:vAlign w:val="bottom"/>
          </w:tcPr>
          <w:p w:rsidR="0026650E" w:rsidRDefault="009C0E9A">
            <w:pPr>
              <w:jc w:val="center"/>
            </w:pPr>
            <w:r>
              <w:t>-0,1760</w:t>
            </w:r>
          </w:p>
        </w:tc>
        <w:tc>
          <w:tcPr>
            <w:tcW w:w="960" w:type="dxa"/>
          </w:tcPr>
          <w:p w:rsidR="0026650E" w:rsidRDefault="009C0E9A">
            <w:pPr>
              <w:pStyle w:val="Zawartotabeli"/>
              <w:jc w:val="center"/>
            </w:pPr>
            <w:r>
              <w:t>0,0109</w:t>
            </w:r>
          </w:p>
        </w:tc>
        <w:tc>
          <w:tcPr>
            <w:tcW w:w="959" w:type="dxa"/>
            <w:vAlign w:val="bottom"/>
          </w:tcPr>
          <w:p w:rsidR="0026650E" w:rsidRDefault="009C0E9A">
            <w:pPr>
              <w:jc w:val="center"/>
            </w:pPr>
            <w:r>
              <w:t>-0,0200</w:t>
            </w:r>
          </w:p>
        </w:tc>
        <w:tc>
          <w:tcPr>
            <w:tcW w:w="889" w:type="dxa"/>
          </w:tcPr>
          <w:p w:rsidR="0026650E" w:rsidRDefault="009C0E9A">
            <w:pPr>
              <w:pStyle w:val="Zawartotabeli"/>
              <w:jc w:val="center"/>
            </w:pPr>
            <w:r>
              <w:t>0,0109</w:t>
            </w:r>
          </w:p>
        </w:tc>
        <w:tc>
          <w:tcPr>
            <w:tcW w:w="1095" w:type="dxa"/>
            <w:vAlign w:val="bottom"/>
          </w:tcPr>
          <w:p w:rsidR="0026650E" w:rsidRDefault="009C0E9A">
            <w:pPr>
              <w:jc w:val="center"/>
            </w:pPr>
            <w:r>
              <w:t>0,7560</w:t>
            </w:r>
          </w:p>
        </w:tc>
        <w:tc>
          <w:tcPr>
            <w:tcW w:w="1001" w:type="dxa"/>
          </w:tcPr>
          <w:p w:rsidR="0026650E" w:rsidRDefault="009C0E9A">
            <w:pPr>
              <w:pStyle w:val="Zawartotabeli"/>
              <w:jc w:val="center"/>
            </w:pPr>
            <w:r>
              <w:t>0,0138</w:t>
            </w:r>
          </w:p>
        </w:tc>
        <w:tc>
          <w:tcPr>
            <w:tcW w:w="1218" w:type="dxa"/>
            <w:vAlign w:val="bottom"/>
          </w:tcPr>
          <w:p w:rsidR="0026650E" w:rsidRDefault="009C0E9A">
            <w:pPr>
              <w:jc w:val="center"/>
            </w:pPr>
            <w:r>
              <w:t>41,4000</w:t>
            </w:r>
          </w:p>
        </w:tc>
        <w:tc>
          <w:tcPr>
            <w:tcW w:w="1004" w:type="dxa"/>
          </w:tcPr>
          <w:p w:rsidR="0026650E" w:rsidRDefault="009C0E9A">
            <w:pPr>
              <w:pStyle w:val="Zawartotabeli"/>
              <w:jc w:val="center"/>
            </w:pPr>
            <w:r>
              <w:t>0,2121</w:t>
            </w:r>
          </w:p>
        </w:tc>
      </w:tr>
      <w:tr w:rsidR="0026650E">
        <w:tc>
          <w:tcPr>
            <w:tcW w:w="946" w:type="dxa"/>
            <w:vAlign w:val="bottom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989" w:type="dxa"/>
            <w:vAlign w:val="bottom"/>
          </w:tcPr>
          <w:p w:rsidR="0026650E" w:rsidRDefault="009C0E9A">
            <w:pPr>
              <w:jc w:val="center"/>
            </w:pPr>
            <w:r>
              <w:t>-0,2090</w:t>
            </w:r>
          </w:p>
        </w:tc>
        <w:tc>
          <w:tcPr>
            <w:tcW w:w="960" w:type="dxa"/>
          </w:tcPr>
          <w:p w:rsidR="0026650E" w:rsidRDefault="009C0E9A">
            <w:pPr>
              <w:pStyle w:val="Zawartotabeli"/>
              <w:jc w:val="center"/>
            </w:pPr>
            <w:r>
              <w:t>0,0110</w:t>
            </w:r>
          </w:p>
        </w:tc>
        <w:tc>
          <w:tcPr>
            <w:tcW w:w="959" w:type="dxa"/>
            <w:vAlign w:val="bottom"/>
          </w:tcPr>
          <w:p w:rsidR="0026650E" w:rsidRDefault="009C0E9A">
            <w:pPr>
              <w:jc w:val="center"/>
            </w:pPr>
            <w:r>
              <w:t>-0,0200</w:t>
            </w:r>
          </w:p>
        </w:tc>
        <w:tc>
          <w:tcPr>
            <w:tcW w:w="889" w:type="dxa"/>
          </w:tcPr>
          <w:p w:rsidR="0026650E" w:rsidRDefault="009C0E9A">
            <w:pPr>
              <w:pStyle w:val="Zawartotabeli"/>
              <w:jc w:val="center"/>
            </w:pPr>
            <w:r>
              <w:t>0,0110</w:t>
            </w:r>
          </w:p>
        </w:tc>
        <w:tc>
          <w:tcPr>
            <w:tcW w:w="1095" w:type="dxa"/>
            <w:vAlign w:val="bottom"/>
          </w:tcPr>
          <w:p w:rsidR="0026650E" w:rsidRDefault="009C0E9A">
            <w:pPr>
              <w:jc w:val="center"/>
            </w:pPr>
            <w:r>
              <w:t>0,7540</w:t>
            </w:r>
          </w:p>
        </w:tc>
        <w:tc>
          <w:tcPr>
            <w:tcW w:w="1001" w:type="dxa"/>
          </w:tcPr>
          <w:p w:rsidR="0026650E" w:rsidRDefault="009C0E9A">
            <w:pPr>
              <w:pStyle w:val="Zawartotabeli"/>
              <w:jc w:val="center"/>
            </w:pPr>
            <w:r>
              <w:t>0,0138</w:t>
            </w:r>
          </w:p>
        </w:tc>
        <w:tc>
          <w:tcPr>
            <w:tcW w:w="1218" w:type="dxa"/>
            <w:vAlign w:val="bottom"/>
          </w:tcPr>
          <w:p w:rsidR="0026650E" w:rsidRDefault="009C0E9A">
            <w:pPr>
              <w:jc w:val="center"/>
            </w:pPr>
            <w:r>
              <w:t>39,0000</w:t>
            </w:r>
          </w:p>
        </w:tc>
        <w:tc>
          <w:tcPr>
            <w:tcW w:w="1004" w:type="dxa"/>
          </w:tcPr>
          <w:p w:rsidR="0026650E" w:rsidRDefault="009C0E9A">
            <w:pPr>
              <w:pStyle w:val="Zawartotabeli"/>
              <w:jc w:val="center"/>
            </w:pPr>
            <w:r>
              <w:t>0,2085</w:t>
            </w:r>
          </w:p>
        </w:tc>
      </w:tr>
      <w:tr w:rsidR="0026650E">
        <w:tc>
          <w:tcPr>
            <w:tcW w:w="946" w:type="dxa"/>
            <w:vAlign w:val="bottom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989" w:type="dxa"/>
            <w:vAlign w:val="bottom"/>
          </w:tcPr>
          <w:p w:rsidR="0026650E" w:rsidRDefault="009C0E9A">
            <w:pPr>
              <w:jc w:val="center"/>
            </w:pPr>
            <w:r>
              <w:t>-0,2770</w:t>
            </w:r>
          </w:p>
        </w:tc>
        <w:tc>
          <w:tcPr>
            <w:tcW w:w="960" w:type="dxa"/>
          </w:tcPr>
          <w:p w:rsidR="0026650E" w:rsidRDefault="009C0E9A">
            <w:pPr>
              <w:pStyle w:val="Zawartotabeli"/>
              <w:jc w:val="center"/>
            </w:pPr>
            <w:r>
              <w:t>0,0114</w:t>
            </w:r>
          </w:p>
        </w:tc>
        <w:tc>
          <w:tcPr>
            <w:tcW w:w="959" w:type="dxa"/>
            <w:vAlign w:val="bottom"/>
          </w:tcPr>
          <w:p w:rsidR="0026650E" w:rsidRDefault="009C0E9A">
            <w:pPr>
              <w:jc w:val="center"/>
            </w:pPr>
            <w:r>
              <w:t>-0,0300</w:t>
            </w:r>
          </w:p>
        </w:tc>
        <w:tc>
          <w:tcPr>
            <w:tcW w:w="889" w:type="dxa"/>
          </w:tcPr>
          <w:p w:rsidR="0026650E" w:rsidRDefault="009C0E9A">
            <w:pPr>
              <w:pStyle w:val="Zawartotabeli"/>
              <w:jc w:val="center"/>
            </w:pPr>
            <w:r>
              <w:t>0,0114</w:t>
            </w:r>
          </w:p>
        </w:tc>
        <w:tc>
          <w:tcPr>
            <w:tcW w:w="1095" w:type="dxa"/>
            <w:vAlign w:val="bottom"/>
          </w:tcPr>
          <w:p w:rsidR="0026650E" w:rsidRDefault="009C0E9A">
            <w:pPr>
              <w:jc w:val="center"/>
            </w:pPr>
            <w:r>
              <w:t>0,7460</w:t>
            </w:r>
          </w:p>
        </w:tc>
        <w:tc>
          <w:tcPr>
            <w:tcW w:w="1001" w:type="dxa"/>
          </w:tcPr>
          <w:p w:rsidR="0026650E" w:rsidRDefault="009C0E9A">
            <w:pPr>
              <w:pStyle w:val="Zawartotabeli"/>
              <w:jc w:val="center"/>
            </w:pPr>
            <w:r>
              <w:t>0,0137</w:t>
            </w:r>
          </w:p>
        </w:tc>
        <w:tc>
          <w:tcPr>
            <w:tcW w:w="1218" w:type="dxa"/>
            <w:vAlign w:val="bottom"/>
          </w:tcPr>
          <w:p w:rsidR="0026650E" w:rsidRDefault="009C0E9A">
            <w:pPr>
              <w:jc w:val="center"/>
            </w:pPr>
            <w:r>
              <w:t>32,1000</w:t>
            </w:r>
          </w:p>
        </w:tc>
        <w:tc>
          <w:tcPr>
            <w:tcW w:w="1004" w:type="dxa"/>
          </w:tcPr>
          <w:p w:rsidR="0026650E" w:rsidRDefault="009C0E9A">
            <w:pPr>
              <w:pStyle w:val="Zawartotabeli"/>
              <w:jc w:val="center"/>
            </w:pPr>
            <w:r>
              <w:t>0,1982</w:t>
            </w:r>
          </w:p>
        </w:tc>
      </w:tr>
      <w:tr w:rsidR="0026650E">
        <w:tc>
          <w:tcPr>
            <w:tcW w:w="946" w:type="dxa"/>
            <w:vAlign w:val="bottom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989" w:type="dxa"/>
            <w:vAlign w:val="bottom"/>
          </w:tcPr>
          <w:p w:rsidR="0026650E" w:rsidRDefault="009C0E9A">
            <w:pPr>
              <w:jc w:val="center"/>
            </w:pPr>
            <w:r>
              <w:t>-0,3420</w:t>
            </w:r>
          </w:p>
        </w:tc>
        <w:tc>
          <w:tcPr>
            <w:tcW w:w="960" w:type="dxa"/>
          </w:tcPr>
          <w:p w:rsidR="0026650E" w:rsidRDefault="009C0E9A">
            <w:pPr>
              <w:pStyle w:val="Zawartotabeli"/>
              <w:jc w:val="center"/>
            </w:pPr>
            <w:r>
              <w:t>0,0117</w:t>
            </w:r>
          </w:p>
        </w:tc>
        <w:tc>
          <w:tcPr>
            <w:tcW w:w="959" w:type="dxa"/>
            <w:vAlign w:val="bottom"/>
          </w:tcPr>
          <w:p w:rsidR="0026650E" w:rsidRDefault="009C0E9A">
            <w:pPr>
              <w:jc w:val="center"/>
            </w:pPr>
            <w:r>
              <w:t>-0,0300</w:t>
            </w:r>
          </w:p>
        </w:tc>
        <w:tc>
          <w:tcPr>
            <w:tcW w:w="889" w:type="dxa"/>
          </w:tcPr>
          <w:p w:rsidR="0026650E" w:rsidRDefault="009C0E9A">
            <w:pPr>
              <w:pStyle w:val="Zawartotabeli"/>
              <w:jc w:val="center"/>
            </w:pPr>
            <w:r>
              <w:t>0,0117</w:t>
            </w:r>
          </w:p>
        </w:tc>
        <w:tc>
          <w:tcPr>
            <w:tcW w:w="1095" w:type="dxa"/>
            <w:vAlign w:val="bottom"/>
          </w:tcPr>
          <w:p w:rsidR="0026650E" w:rsidRDefault="009C0E9A">
            <w:pPr>
              <w:jc w:val="center"/>
            </w:pPr>
            <w:r>
              <w:t>0,7400</w:t>
            </w:r>
          </w:p>
        </w:tc>
        <w:tc>
          <w:tcPr>
            <w:tcW w:w="1001" w:type="dxa"/>
          </w:tcPr>
          <w:p w:rsidR="0026650E" w:rsidRDefault="009C0E9A">
            <w:pPr>
              <w:pStyle w:val="Zawartotabeli"/>
              <w:jc w:val="center"/>
            </w:pPr>
            <w:r>
              <w:t>0,0137</w:t>
            </w:r>
          </w:p>
        </w:tc>
        <w:tc>
          <w:tcPr>
            <w:tcW w:w="1218" w:type="dxa"/>
            <w:vAlign w:val="bottom"/>
          </w:tcPr>
          <w:p w:rsidR="0026650E" w:rsidRDefault="009C0E9A">
            <w:pPr>
              <w:jc w:val="center"/>
            </w:pPr>
            <w:r>
              <w:t>28,1000</w:t>
            </w:r>
          </w:p>
        </w:tc>
        <w:tc>
          <w:tcPr>
            <w:tcW w:w="1004" w:type="dxa"/>
          </w:tcPr>
          <w:p w:rsidR="0026650E" w:rsidRDefault="009C0E9A">
            <w:pPr>
              <w:pStyle w:val="Zawartotabeli"/>
              <w:jc w:val="center"/>
            </w:pPr>
            <w:r>
              <w:t>0,1922</w:t>
            </w:r>
          </w:p>
        </w:tc>
      </w:tr>
      <w:tr w:rsidR="0026650E">
        <w:tc>
          <w:tcPr>
            <w:tcW w:w="946" w:type="dxa"/>
            <w:vAlign w:val="bottom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989" w:type="dxa"/>
            <w:vAlign w:val="bottom"/>
          </w:tcPr>
          <w:p w:rsidR="0026650E" w:rsidRDefault="009C0E9A">
            <w:pPr>
              <w:jc w:val="center"/>
            </w:pPr>
            <w:r>
              <w:t>-0,3800</w:t>
            </w:r>
          </w:p>
        </w:tc>
        <w:tc>
          <w:tcPr>
            <w:tcW w:w="960" w:type="dxa"/>
          </w:tcPr>
          <w:p w:rsidR="0026650E" w:rsidRDefault="009C0E9A">
            <w:pPr>
              <w:pStyle w:val="Zawartotabeli"/>
              <w:jc w:val="center"/>
            </w:pPr>
            <w:r>
              <w:t>0,0119</w:t>
            </w:r>
          </w:p>
        </w:tc>
        <w:tc>
          <w:tcPr>
            <w:tcW w:w="959" w:type="dxa"/>
            <w:vAlign w:val="bottom"/>
          </w:tcPr>
          <w:p w:rsidR="0026650E" w:rsidRDefault="009C0E9A">
            <w:pPr>
              <w:jc w:val="center"/>
            </w:pPr>
            <w:r>
              <w:t>-0,0300</w:t>
            </w:r>
          </w:p>
        </w:tc>
        <w:tc>
          <w:tcPr>
            <w:tcW w:w="889" w:type="dxa"/>
          </w:tcPr>
          <w:p w:rsidR="0026650E" w:rsidRDefault="009C0E9A">
            <w:pPr>
              <w:pStyle w:val="Zawartotabeli"/>
              <w:jc w:val="center"/>
            </w:pPr>
            <w:r>
              <w:t>0,0119</w:t>
            </w:r>
          </w:p>
        </w:tc>
        <w:tc>
          <w:tcPr>
            <w:tcW w:w="1095" w:type="dxa"/>
            <w:vAlign w:val="bottom"/>
          </w:tcPr>
          <w:p w:rsidR="0026650E" w:rsidRDefault="009C0E9A">
            <w:pPr>
              <w:jc w:val="center"/>
            </w:pPr>
            <w:r>
              <w:t>0,7340</w:t>
            </w:r>
          </w:p>
        </w:tc>
        <w:tc>
          <w:tcPr>
            <w:tcW w:w="1001" w:type="dxa"/>
          </w:tcPr>
          <w:p w:rsidR="0026650E" w:rsidRDefault="009C0E9A">
            <w:pPr>
              <w:pStyle w:val="Zawartotabeli"/>
              <w:jc w:val="center"/>
            </w:pPr>
            <w:r>
              <w:t>0,0137</w:t>
            </w:r>
          </w:p>
        </w:tc>
        <w:tc>
          <w:tcPr>
            <w:tcW w:w="1218" w:type="dxa"/>
            <w:vAlign w:val="bottom"/>
          </w:tcPr>
          <w:p w:rsidR="0026650E" w:rsidRDefault="009C0E9A">
            <w:pPr>
              <w:jc w:val="center"/>
            </w:pPr>
            <w:r>
              <w:t>24,0000</w:t>
            </w:r>
          </w:p>
        </w:tc>
        <w:tc>
          <w:tcPr>
            <w:tcW w:w="1004" w:type="dxa"/>
          </w:tcPr>
          <w:p w:rsidR="0026650E" w:rsidRDefault="009C0E9A">
            <w:pPr>
              <w:pStyle w:val="Zawartotabeli"/>
              <w:jc w:val="center"/>
            </w:pPr>
            <w:r>
              <w:t>0,1860</w:t>
            </w:r>
          </w:p>
        </w:tc>
      </w:tr>
      <w:tr w:rsidR="0026650E">
        <w:tc>
          <w:tcPr>
            <w:tcW w:w="946" w:type="dxa"/>
            <w:vAlign w:val="bottom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989" w:type="dxa"/>
            <w:vAlign w:val="bottom"/>
          </w:tcPr>
          <w:p w:rsidR="0026650E" w:rsidRDefault="009C0E9A">
            <w:pPr>
              <w:jc w:val="center"/>
            </w:pPr>
            <w:r>
              <w:t>-0,4050</w:t>
            </w:r>
          </w:p>
        </w:tc>
        <w:tc>
          <w:tcPr>
            <w:tcW w:w="960" w:type="dxa"/>
          </w:tcPr>
          <w:p w:rsidR="0026650E" w:rsidRDefault="009C0E9A">
            <w:pPr>
              <w:pStyle w:val="Zawartotabeli"/>
              <w:jc w:val="center"/>
            </w:pPr>
            <w:r>
              <w:t>0,0120</w:t>
            </w:r>
          </w:p>
        </w:tc>
        <w:tc>
          <w:tcPr>
            <w:tcW w:w="959" w:type="dxa"/>
            <w:vAlign w:val="bottom"/>
          </w:tcPr>
          <w:p w:rsidR="0026650E" w:rsidRDefault="009C0E9A">
            <w:pPr>
              <w:jc w:val="center"/>
            </w:pPr>
            <w:r>
              <w:t>-0,0400</w:t>
            </w:r>
          </w:p>
        </w:tc>
        <w:tc>
          <w:tcPr>
            <w:tcW w:w="889" w:type="dxa"/>
          </w:tcPr>
          <w:p w:rsidR="0026650E" w:rsidRDefault="009C0E9A">
            <w:pPr>
              <w:pStyle w:val="Zawartotabeli"/>
              <w:jc w:val="center"/>
            </w:pPr>
            <w:r>
              <w:t>0,0120</w:t>
            </w:r>
          </w:p>
        </w:tc>
        <w:tc>
          <w:tcPr>
            <w:tcW w:w="1095" w:type="dxa"/>
            <w:vAlign w:val="bottom"/>
          </w:tcPr>
          <w:p w:rsidR="0026650E" w:rsidRDefault="009C0E9A">
            <w:pPr>
              <w:jc w:val="center"/>
            </w:pPr>
            <w:r>
              <w:t>0,7270</w:t>
            </w:r>
          </w:p>
        </w:tc>
        <w:tc>
          <w:tcPr>
            <w:tcW w:w="1001" w:type="dxa"/>
          </w:tcPr>
          <w:p w:rsidR="0026650E" w:rsidRDefault="009C0E9A">
            <w:pPr>
              <w:pStyle w:val="Zawartotabeli"/>
              <w:jc w:val="center"/>
            </w:pPr>
            <w:r>
              <w:t>0,0136</w:t>
            </w:r>
          </w:p>
        </w:tc>
        <w:tc>
          <w:tcPr>
            <w:tcW w:w="1218" w:type="dxa"/>
            <w:vAlign w:val="bottom"/>
          </w:tcPr>
          <w:p w:rsidR="0026650E" w:rsidRDefault="009C0E9A">
            <w:pPr>
              <w:jc w:val="center"/>
            </w:pPr>
            <w:r>
              <w:t>20,0000</w:t>
            </w:r>
          </w:p>
        </w:tc>
        <w:tc>
          <w:tcPr>
            <w:tcW w:w="1004" w:type="dxa"/>
          </w:tcPr>
          <w:p w:rsidR="0026650E" w:rsidRDefault="009C0E9A">
            <w:pPr>
              <w:pStyle w:val="Zawartotabeli"/>
              <w:jc w:val="center"/>
            </w:pPr>
            <w:r>
              <w:t>0,1800</w:t>
            </w:r>
          </w:p>
        </w:tc>
      </w:tr>
      <w:tr w:rsidR="0026650E">
        <w:tc>
          <w:tcPr>
            <w:tcW w:w="946" w:type="dxa"/>
            <w:vAlign w:val="bottom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989" w:type="dxa"/>
            <w:vAlign w:val="bottom"/>
          </w:tcPr>
          <w:p w:rsidR="0026650E" w:rsidRDefault="009C0E9A">
            <w:pPr>
              <w:jc w:val="center"/>
            </w:pPr>
            <w:r>
              <w:t>-0,7400</w:t>
            </w:r>
          </w:p>
        </w:tc>
        <w:tc>
          <w:tcPr>
            <w:tcW w:w="960" w:type="dxa"/>
          </w:tcPr>
          <w:p w:rsidR="0026650E" w:rsidRDefault="009C0E9A">
            <w:pPr>
              <w:pStyle w:val="Zawartotabeli"/>
              <w:jc w:val="center"/>
            </w:pPr>
            <w:r>
              <w:t>0,0137</w:t>
            </w:r>
          </w:p>
        </w:tc>
        <w:tc>
          <w:tcPr>
            <w:tcW w:w="959" w:type="dxa"/>
            <w:vAlign w:val="bottom"/>
          </w:tcPr>
          <w:p w:rsidR="0026650E" w:rsidRDefault="009C0E9A">
            <w:pPr>
              <w:jc w:val="center"/>
            </w:pPr>
            <w:r>
              <w:t>-0,0700</w:t>
            </w:r>
          </w:p>
        </w:tc>
        <w:tc>
          <w:tcPr>
            <w:tcW w:w="889" w:type="dxa"/>
          </w:tcPr>
          <w:p w:rsidR="0026650E" w:rsidRDefault="009C0E9A">
            <w:pPr>
              <w:pStyle w:val="Zawartotabeli"/>
              <w:jc w:val="center"/>
            </w:pPr>
            <w:r>
              <w:t>0,0137</w:t>
            </w:r>
          </w:p>
        </w:tc>
        <w:tc>
          <w:tcPr>
            <w:tcW w:w="1095" w:type="dxa"/>
            <w:vAlign w:val="bottom"/>
          </w:tcPr>
          <w:p w:rsidR="0026650E" w:rsidRDefault="009C0E9A">
            <w:pPr>
              <w:jc w:val="center"/>
            </w:pPr>
            <w:r>
              <w:t>0,7240</w:t>
            </w:r>
          </w:p>
        </w:tc>
        <w:tc>
          <w:tcPr>
            <w:tcW w:w="1001" w:type="dxa"/>
          </w:tcPr>
          <w:p w:rsidR="0026650E" w:rsidRDefault="009C0E9A">
            <w:pPr>
              <w:pStyle w:val="Zawartotabeli"/>
              <w:jc w:val="center"/>
            </w:pPr>
            <w:r>
              <w:t>0,0136</w:t>
            </w:r>
          </w:p>
        </w:tc>
        <w:tc>
          <w:tcPr>
            <w:tcW w:w="1218" w:type="dxa"/>
            <w:vAlign w:val="bottom"/>
          </w:tcPr>
          <w:p w:rsidR="0026650E" w:rsidRDefault="009C0E9A">
            <w:pPr>
              <w:jc w:val="center"/>
            </w:pPr>
            <w:r>
              <w:t>18,5000</w:t>
            </w:r>
          </w:p>
        </w:tc>
        <w:tc>
          <w:tcPr>
            <w:tcW w:w="1004" w:type="dxa"/>
          </w:tcPr>
          <w:p w:rsidR="0026650E" w:rsidRDefault="009C0E9A">
            <w:pPr>
              <w:pStyle w:val="Zawartotabeli"/>
              <w:jc w:val="center"/>
            </w:pPr>
            <w:r>
              <w:t>0,1778</w:t>
            </w:r>
          </w:p>
        </w:tc>
      </w:tr>
      <w:tr w:rsidR="0026650E">
        <w:tc>
          <w:tcPr>
            <w:tcW w:w="946" w:type="dxa"/>
            <w:vAlign w:val="bottom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989" w:type="dxa"/>
            <w:vAlign w:val="bottom"/>
          </w:tcPr>
          <w:p w:rsidR="0026650E" w:rsidRDefault="009C0E9A">
            <w:pPr>
              <w:jc w:val="center"/>
            </w:pPr>
            <w:r>
              <w:t>-1,1750</w:t>
            </w:r>
          </w:p>
        </w:tc>
        <w:tc>
          <w:tcPr>
            <w:tcW w:w="960" w:type="dxa"/>
          </w:tcPr>
          <w:p w:rsidR="0026650E" w:rsidRDefault="009C0E9A">
            <w:pPr>
              <w:pStyle w:val="Zawartotabeli"/>
              <w:jc w:val="center"/>
            </w:pPr>
            <w:r>
              <w:t>0,0159</w:t>
            </w:r>
          </w:p>
        </w:tc>
        <w:tc>
          <w:tcPr>
            <w:tcW w:w="959" w:type="dxa"/>
            <w:vAlign w:val="bottom"/>
          </w:tcPr>
          <w:p w:rsidR="0026650E" w:rsidRDefault="009C0E9A">
            <w:pPr>
              <w:jc w:val="center"/>
            </w:pPr>
            <w:r>
              <w:t>-0,1100</w:t>
            </w:r>
          </w:p>
        </w:tc>
        <w:tc>
          <w:tcPr>
            <w:tcW w:w="889" w:type="dxa"/>
          </w:tcPr>
          <w:p w:rsidR="0026650E" w:rsidRDefault="009C0E9A">
            <w:pPr>
              <w:pStyle w:val="Zawartotabeli"/>
              <w:jc w:val="center"/>
            </w:pPr>
            <w:r>
              <w:t>0,0159</w:t>
            </w:r>
          </w:p>
        </w:tc>
        <w:tc>
          <w:tcPr>
            <w:tcW w:w="1095" w:type="dxa"/>
            <w:vAlign w:val="bottom"/>
          </w:tcPr>
          <w:p w:rsidR="0026650E" w:rsidRDefault="009C0E9A">
            <w:pPr>
              <w:jc w:val="center"/>
            </w:pPr>
            <w:r>
              <w:t>0,7160</w:t>
            </w:r>
          </w:p>
        </w:tc>
        <w:tc>
          <w:tcPr>
            <w:tcW w:w="1001" w:type="dxa"/>
          </w:tcPr>
          <w:p w:rsidR="0026650E" w:rsidRDefault="009C0E9A">
            <w:pPr>
              <w:pStyle w:val="Zawartotabeli"/>
              <w:jc w:val="center"/>
            </w:pPr>
            <w:r>
              <w:t>0,0136</w:t>
            </w:r>
          </w:p>
        </w:tc>
        <w:tc>
          <w:tcPr>
            <w:tcW w:w="1218" w:type="dxa"/>
            <w:vAlign w:val="bottom"/>
          </w:tcPr>
          <w:p w:rsidR="0026650E" w:rsidRDefault="009C0E9A">
            <w:pPr>
              <w:jc w:val="center"/>
            </w:pPr>
            <w:r>
              <w:t>15,3000</w:t>
            </w:r>
          </w:p>
        </w:tc>
        <w:tc>
          <w:tcPr>
            <w:tcW w:w="1004" w:type="dxa"/>
          </w:tcPr>
          <w:p w:rsidR="0026650E" w:rsidRDefault="009C0E9A">
            <w:pPr>
              <w:pStyle w:val="Zawartotabeli"/>
              <w:jc w:val="center"/>
            </w:pPr>
            <w:r>
              <w:t>0,1730</w:t>
            </w:r>
          </w:p>
        </w:tc>
      </w:tr>
      <w:tr w:rsidR="0026650E">
        <w:tc>
          <w:tcPr>
            <w:tcW w:w="946" w:type="dxa"/>
            <w:vAlign w:val="bottom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989" w:type="dxa"/>
            <w:vAlign w:val="bottom"/>
          </w:tcPr>
          <w:p w:rsidR="0026650E" w:rsidRDefault="009C0E9A">
            <w:pPr>
              <w:jc w:val="center"/>
            </w:pPr>
            <w:r>
              <w:t>-1,6640</w:t>
            </w:r>
          </w:p>
        </w:tc>
        <w:tc>
          <w:tcPr>
            <w:tcW w:w="960" w:type="dxa"/>
          </w:tcPr>
          <w:p w:rsidR="0026650E" w:rsidRDefault="009C0E9A">
            <w:pPr>
              <w:pStyle w:val="Zawartotabeli"/>
              <w:jc w:val="center"/>
            </w:pPr>
            <w:r>
              <w:t>0,0183</w:t>
            </w:r>
          </w:p>
        </w:tc>
        <w:tc>
          <w:tcPr>
            <w:tcW w:w="959" w:type="dxa"/>
            <w:vAlign w:val="bottom"/>
          </w:tcPr>
          <w:p w:rsidR="0026650E" w:rsidRDefault="009C0E9A">
            <w:pPr>
              <w:jc w:val="center"/>
            </w:pPr>
            <w:r>
              <w:t>-0,1600</w:t>
            </w:r>
          </w:p>
        </w:tc>
        <w:tc>
          <w:tcPr>
            <w:tcW w:w="889" w:type="dxa"/>
          </w:tcPr>
          <w:p w:rsidR="0026650E" w:rsidRDefault="009C0E9A">
            <w:pPr>
              <w:pStyle w:val="Zawartotabeli"/>
              <w:jc w:val="center"/>
            </w:pPr>
            <w:r>
              <w:t>0,0183</w:t>
            </w:r>
          </w:p>
        </w:tc>
        <w:tc>
          <w:tcPr>
            <w:tcW w:w="1095" w:type="dxa"/>
            <w:vAlign w:val="bottom"/>
          </w:tcPr>
          <w:p w:rsidR="0026650E" w:rsidRDefault="009C0E9A">
            <w:pPr>
              <w:jc w:val="center"/>
            </w:pPr>
            <w:r>
              <w:t>0,7090</w:t>
            </w:r>
          </w:p>
        </w:tc>
        <w:tc>
          <w:tcPr>
            <w:tcW w:w="1001" w:type="dxa"/>
          </w:tcPr>
          <w:p w:rsidR="0026650E" w:rsidRDefault="009C0E9A">
            <w:pPr>
              <w:pStyle w:val="Zawartotabeli"/>
              <w:jc w:val="center"/>
            </w:pPr>
            <w:r>
              <w:t>0,0135</w:t>
            </w:r>
          </w:p>
        </w:tc>
        <w:tc>
          <w:tcPr>
            <w:tcW w:w="1218" w:type="dxa"/>
            <w:vAlign w:val="bottom"/>
          </w:tcPr>
          <w:p w:rsidR="0026650E" w:rsidRDefault="009C0E9A">
            <w:pPr>
              <w:jc w:val="center"/>
            </w:pPr>
            <w:r>
              <w:t>13,0000</w:t>
            </w:r>
          </w:p>
        </w:tc>
        <w:tc>
          <w:tcPr>
            <w:tcW w:w="1004" w:type="dxa"/>
          </w:tcPr>
          <w:p w:rsidR="0026650E" w:rsidRDefault="009C0E9A">
            <w:pPr>
              <w:pStyle w:val="Zawartotabeli"/>
              <w:jc w:val="center"/>
            </w:pPr>
            <w:r>
              <w:t>0,1695</w:t>
            </w:r>
          </w:p>
        </w:tc>
      </w:tr>
      <w:tr w:rsidR="0026650E">
        <w:tc>
          <w:tcPr>
            <w:tcW w:w="946" w:type="dxa"/>
            <w:vAlign w:val="bottom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989" w:type="dxa"/>
            <w:vAlign w:val="bottom"/>
          </w:tcPr>
          <w:p w:rsidR="0026650E" w:rsidRDefault="009C0E9A">
            <w:pPr>
              <w:jc w:val="center"/>
            </w:pPr>
            <w:r>
              <w:t>-2,1810</w:t>
            </w:r>
          </w:p>
        </w:tc>
        <w:tc>
          <w:tcPr>
            <w:tcW w:w="960" w:type="dxa"/>
          </w:tcPr>
          <w:p w:rsidR="0026650E" w:rsidRDefault="009C0E9A">
            <w:pPr>
              <w:pStyle w:val="Zawartotabeli"/>
              <w:jc w:val="center"/>
            </w:pPr>
            <w:r>
              <w:t>0,0209</w:t>
            </w:r>
          </w:p>
        </w:tc>
        <w:tc>
          <w:tcPr>
            <w:tcW w:w="959" w:type="dxa"/>
            <w:vAlign w:val="bottom"/>
          </w:tcPr>
          <w:p w:rsidR="0026650E" w:rsidRDefault="009C0E9A">
            <w:pPr>
              <w:jc w:val="center"/>
            </w:pPr>
            <w:r>
              <w:t>-0,2100</w:t>
            </w:r>
          </w:p>
        </w:tc>
        <w:tc>
          <w:tcPr>
            <w:tcW w:w="889" w:type="dxa"/>
          </w:tcPr>
          <w:p w:rsidR="0026650E" w:rsidRDefault="009C0E9A">
            <w:pPr>
              <w:pStyle w:val="Zawartotabeli"/>
              <w:jc w:val="center"/>
            </w:pPr>
            <w:r>
              <w:t>0,0209</w:t>
            </w:r>
          </w:p>
        </w:tc>
        <w:tc>
          <w:tcPr>
            <w:tcW w:w="1095" w:type="dxa"/>
            <w:vAlign w:val="bottom"/>
          </w:tcPr>
          <w:p w:rsidR="0026650E" w:rsidRDefault="009C0E9A">
            <w:pPr>
              <w:jc w:val="center"/>
            </w:pPr>
            <w:r>
              <w:t>0,6930</w:t>
            </w:r>
          </w:p>
        </w:tc>
        <w:tc>
          <w:tcPr>
            <w:tcW w:w="1001" w:type="dxa"/>
          </w:tcPr>
          <w:p w:rsidR="0026650E" w:rsidRDefault="009C0E9A">
            <w:pPr>
              <w:pStyle w:val="Zawartotabeli"/>
              <w:jc w:val="center"/>
            </w:pPr>
            <w:r>
              <w:t>0,0135</w:t>
            </w:r>
          </w:p>
        </w:tc>
        <w:tc>
          <w:tcPr>
            <w:tcW w:w="1218" w:type="dxa"/>
            <w:vAlign w:val="bottom"/>
          </w:tcPr>
          <w:p w:rsidR="0026650E" w:rsidRDefault="009C0E9A">
            <w:pPr>
              <w:jc w:val="center"/>
            </w:pPr>
            <w:r>
              <w:t>8,8000</w:t>
            </w:r>
          </w:p>
        </w:tc>
        <w:tc>
          <w:tcPr>
            <w:tcW w:w="1004" w:type="dxa"/>
          </w:tcPr>
          <w:p w:rsidR="0026650E" w:rsidRDefault="009C0E9A">
            <w:pPr>
              <w:pStyle w:val="Zawartotabeli"/>
              <w:jc w:val="center"/>
            </w:pPr>
            <w:r>
              <w:t>0,1632</w:t>
            </w:r>
          </w:p>
        </w:tc>
      </w:tr>
      <w:tr w:rsidR="0026650E">
        <w:tc>
          <w:tcPr>
            <w:tcW w:w="946" w:type="dxa"/>
            <w:vAlign w:val="bottom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989" w:type="dxa"/>
            <w:vAlign w:val="bottom"/>
          </w:tcPr>
          <w:p w:rsidR="0026650E" w:rsidRDefault="009C0E9A">
            <w:pPr>
              <w:jc w:val="center"/>
            </w:pPr>
            <w:r>
              <w:t>-2,6400</w:t>
            </w:r>
          </w:p>
        </w:tc>
        <w:tc>
          <w:tcPr>
            <w:tcW w:w="960" w:type="dxa"/>
          </w:tcPr>
          <w:p w:rsidR="0026650E" w:rsidRDefault="009C0E9A">
            <w:pPr>
              <w:pStyle w:val="Zawartotabeli"/>
              <w:jc w:val="center"/>
            </w:pPr>
            <w:r>
              <w:t>0,0232</w:t>
            </w:r>
          </w:p>
        </w:tc>
        <w:tc>
          <w:tcPr>
            <w:tcW w:w="959" w:type="dxa"/>
            <w:vAlign w:val="bottom"/>
          </w:tcPr>
          <w:p w:rsidR="0026650E" w:rsidRDefault="009C0E9A">
            <w:pPr>
              <w:jc w:val="center"/>
            </w:pPr>
            <w:r>
              <w:t>-0,2600</w:t>
            </w:r>
          </w:p>
        </w:tc>
        <w:tc>
          <w:tcPr>
            <w:tcW w:w="889" w:type="dxa"/>
          </w:tcPr>
          <w:p w:rsidR="0026650E" w:rsidRDefault="009C0E9A">
            <w:pPr>
              <w:pStyle w:val="Zawartotabeli"/>
              <w:jc w:val="center"/>
            </w:pPr>
            <w:r>
              <w:t>0,0232</w:t>
            </w:r>
          </w:p>
        </w:tc>
        <w:tc>
          <w:tcPr>
            <w:tcW w:w="1095" w:type="dxa"/>
            <w:vAlign w:val="bottom"/>
          </w:tcPr>
          <w:p w:rsidR="0026650E" w:rsidRDefault="009C0E9A">
            <w:pPr>
              <w:jc w:val="center"/>
            </w:pPr>
            <w:r>
              <w:t>0,6790</w:t>
            </w:r>
          </w:p>
        </w:tc>
        <w:tc>
          <w:tcPr>
            <w:tcW w:w="1001" w:type="dxa"/>
          </w:tcPr>
          <w:p w:rsidR="0026650E" w:rsidRDefault="009C0E9A">
            <w:pPr>
              <w:pStyle w:val="Zawartotabeli"/>
              <w:jc w:val="center"/>
            </w:pPr>
            <w:r>
              <w:t>0,0134</w:t>
            </w:r>
          </w:p>
        </w:tc>
        <w:tc>
          <w:tcPr>
            <w:tcW w:w="1218" w:type="dxa"/>
            <w:vAlign w:val="bottom"/>
          </w:tcPr>
          <w:p w:rsidR="0026650E" w:rsidRDefault="009C0E9A">
            <w:pPr>
              <w:jc w:val="center"/>
            </w:pPr>
            <w:r>
              <w:t>6,2000</w:t>
            </w:r>
          </w:p>
        </w:tc>
        <w:tc>
          <w:tcPr>
            <w:tcW w:w="1004" w:type="dxa"/>
          </w:tcPr>
          <w:p w:rsidR="0026650E" w:rsidRDefault="009C0E9A">
            <w:pPr>
              <w:pStyle w:val="Zawartotabeli"/>
              <w:jc w:val="center"/>
            </w:pPr>
            <w:r>
              <w:t>0,1593</w:t>
            </w:r>
          </w:p>
        </w:tc>
      </w:tr>
      <w:tr w:rsidR="0026650E">
        <w:tc>
          <w:tcPr>
            <w:tcW w:w="946" w:type="dxa"/>
            <w:vAlign w:val="bottom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989" w:type="dxa"/>
            <w:vAlign w:val="bottom"/>
          </w:tcPr>
          <w:p w:rsidR="0026650E" w:rsidRDefault="009C0E9A">
            <w:pPr>
              <w:jc w:val="center"/>
            </w:pPr>
            <w:r>
              <w:t>-3,2030</w:t>
            </w:r>
          </w:p>
        </w:tc>
        <w:tc>
          <w:tcPr>
            <w:tcW w:w="960" w:type="dxa"/>
          </w:tcPr>
          <w:p w:rsidR="0026650E" w:rsidRDefault="009C0E9A">
            <w:pPr>
              <w:pStyle w:val="Zawartotabeli"/>
              <w:jc w:val="center"/>
            </w:pPr>
            <w:r>
              <w:t>0,0260</w:t>
            </w:r>
          </w:p>
        </w:tc>
        <w:tc>
          <w:tcPr>
            <w:tcW w:w="959" w:type="dxa"/>
            <w:vAlign w:val="bottom"/>
          </w:tcPr>
          <w:p w:rsidR="0026650E" w:rsidRDefault="009C0E9A">
            <w:pPr>
              <w:jc w:val="center"/>
            </w:pPr>
            <w:r>
              <w:t>-0,3200</w:t>
            </w:r>
          </w:p>
        </w:tc>
        <w:tc>
          <w:tcPr>
            <w:tcW w:w="889" w:type="dxa"/>
          </w:tcPr>
          <w:p w:rsidR="0026650E" w:rsidRDefault="009C0E9A">
            <w:pPr>
              <w:pStyle w:val="Zawartotabeli"/>
              <w:jc w:val="center"/>
            </w:pPr>
            <w:r>
              <w:t>0,0260</w:t>
            </w:r>
          </w:p>
        </w:tc>
        <w:tc>
          <w:tcPr>
            <w:tcW w:w="1095" w:type="dxa"/>
            <w:vAlign w:val="bottom"/>
          </w:tcPr>
          <w:p w:rsidR="0026650E" w:rsidRDefault="009C0E9A">
            <w:pPr>
              <w:jc w:val="center"/>
            </w:pPr>
            <w:r>
              <w:t>0,6540</w:t>
            </w:r>
          </w:p>
        </w:tc>
        <w:tc>
          <w:tcPr>
            <w:tcW w:w="1001" w:type="dxa"/>
          </w:tcPr>
          <w:p w:rsidR="0026650E" w:rsidRDefault="009C0E9A">
            <w:pPr>
              <w:pStyle w:val="Zawartotabeli"/>
              <w:jc w:val="center"/>
            </w:pPr>
            <w:r>
              <w:t>0,0133</w:t>
            </w:r>
          </w:p>
        </w:tc>
        <w:tc>
          <w:tcPr>
            <w:tcW w:w="1218" w:type="dxa"/>
            <w:vAlign w:val="bottom"/>
          </w:tcPr>
          <w:p w:rsidR="0026650E" w:rsidRDefault="009C0E9A">
            <w:pPr>
              <w:jc w:val="center"/>
            </w:pPr>
            <w:r>
              <w:t>3,4000</w:t>
            </w:r>
          </w:p>
        </w:tc>
        <w:tc>
          <w:tcPr>
            <w:tcW w:w="1004" w:type="dxa"/>
          </w:tcPr>
          <w:p w:rsidR="0026650E" w:rsidRDefault="009C0E9A">
            <w:pPr>
              <w:pStyle w:val="Zawartotabeli"/>
              <w:jc w:val="center"/>
            </w:pPr>
            <w:r>
              <w:t>0,1551</w:t>
            </w:r>
          </w:p>
        </w:tc>
      </w:tr>
      <w:tr w:rsidR="0026650E">
        <w:tc>
          <w:tcPr>
            <w:tcW w:w="946" w:type="dxa"/>
            <w:vAlign w:val="bottom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989" w:type="dxa"/>
            <w:vAlign w:val="bottom"/>
          </w:tcPr>
          <w:p w:rsidR="0026650E" w:rsidRDefault="009C0E9A">
            <w:pPr>
              <w:jc w:val="center"/>
            </w:pPr>
            <w:r>
              <w:t>-3,8010</w:t>
            </w:r>
          </w:p>
        </w:tc>
        <w:tc>
          <w:tcPr>
            <w:tcW w:w="960" w:type="dxa"/>
          </w:tcPr>
          <w:p w:rsidR="0026650E" w:rsidRDefault="009C0E9A">
            <w:pPr>
              <w:pStyle w:val="Zawartotabeli"/>
              <w:jc w:val="center"/>
            </w:pPr>
            <w:r>
              <w:t>0,0290</w:t>
            </w:r>
          </w:p>
        </w:tc>
        <w:tc>
          <w:tcPr>
            <w:tcW w:w="959" w:type="dxa"/>
            <w:vAlign w:val="bottom"/>
          </w:tcPr>
          <w:p w:rsidR="0026650E" w:rsidRDefault="009C0E9A">
            <w:pPr>
              <w:jc w:val="center"/>
            </w:pPr>
            <w:r>
              <w:t>-0,3800</w:t>
            </w:r>
          </w:p>
        </w:tc>
        <w:tc>
          <w:tcPr>
            <w:tcW w:w="889" w:type="dxa"/>
          </w:tcPr>
          <w:p w:rsidR="0026650E" w:rsidRDefault="009C0E9A">
            <w:pPr>
              <w:pStyle w:val="Zawartotabeli"/>
              <w:jc w:val="center"/>
            </w:pPr>
            <w:r>
              <w:t>0,0290</w:t>
            </w:r>
          </w:p>
        </w:tc>
        <w:tc>
          <w:tcPr>
            <w:tcW w:w="1095" w:type="dxa"/>
            <w:vAlign w:val="bottom"/>
          </w:tcPr>
          <w:p w:rsidR="0026650E" w:rsidRDefault="009C0E9A">
            <w:pPr>
              <w:jc w:val="center"/>
            </w:pPr>
            <w:r>
              <w:t>0,6080</w:t>
            </w:r>
          </w:p>
        </w:tc>
        <w:tc>
          <w:tcPr>
            <w:tcW w:w="1001" w:type="dxa"/>
          </w:tcPr>
          <w:p w:rsidR="0026650E" w:rsidRDefault="009C0E9A">
            <w:pPr>
              <w:pStyle w:val="Zawartotabeli"/>
              <w:jc w:val="center"/>
            </w:pPr>
            <w:r>
              <w:t>0,0130</w:t>
            </w:r>
          </w:p>
        </w:tc>
        <w:tc>
          <w:tcPr>
            <w:tcW w:w="1218" w:type="dxa"/>
            <w:vAlign w:val="bottom"/>
          </w:tcPr>
          <w:p w:rsidR="0026650E" w:rsidRDefault="009C0E9A">
            <w:pPr>
              <w:jc w:val="center"/>
            </w:pPr>
            <w:r>
              <w:t>1,2000</w:t>
            </w:r>
          </w:p>
        </w:tc>
        <w:tc>
          <w:tcPr>
            <w:tcW w:w="1004" w:type="dxa"/>
          </w:tcPr>
          <w:p w:rsidR="0026650E" w:rsidRDefault="009C0E9A">
            <w:pPr>
              <w:pStyle w:val="Zawartotabeli"/>
              <w:jc w:val="center"/>
            </w:pPr>
            <w:r>
              <w:t>0,1518</w:t>
            </w:r>
          </w:p>
        </w:tc>
      </w:tr>
      <w:tr w:rsidR="0026650E">
        <w:tc>
          <w:tcPr>
            <w:tcW w:w="946" w:type="dxa"/>
            <w:vAlign w:val="bottom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989" w:type="dxa"/>
            <w:vAlign w:val="bottom"/>
          </w:tcPr>
          <w:p w:rsidR="0026650E" w:rsidRDefault="009C0E9A">
            <w:pPr>
              <w:jc w:val="center"/>
            </w:pPr>
            <w:r>
              <w:t>-4,4890</w:t>
            </w:r>
          </w:p>
        </w:tc>
        <w:tc>
          <w:tcPr>
            <w:tcW w:w="960" w:type="dxa"/>
          </w:tcPr>
          <w:p w:rsidR="0026650E" w:rsidRDefault="009C0E9A">
            <w:pPr>
              <w:pStyle w:val="Zawartotabeli"/>
              <w:jc w:val="center"/>
            </w:pPr>
            <w:r>
              <w:t>0,0324</w:t>
            </w:r>
          </w:p>
        </w:tc>
        <w:tc>
          <w:tcPr>
            <w:tcW w:w="959" w:type="dxa"/>
            <w:vAlign w:val="bottom"/>
          </w:tcPr>
          <w:p w:rsidR="0026650E" w:rsidRDefault="009C0E9A">
            <w:pPr>
              <w:jc w:val="center"/>
            </w:pPr>
            <w:r>
              <w:t>-0,4500</w:t>
            </w:r>
          </w:p>
        </w:tc>
        <w:tc>
          <w:tcPr>
            <w:tcW w:w="889" w:type="dxa"/>
          </w:tcPr>
          <w:p w:rsidR="0026650E" w:rsidRDefault="009C0E9A">
            <w:pPr>
              <w:pStyle w:val="Zawartotabeli"/>
              <w:jc w:val="center"/>
            </w:pPr>
            <w:r>
              <w:t>0,0324</w:t>
            </w:r>
          </w:p>
        </w:tc>
        <w:tc>
          <w:tcPr>
            <w:tcW w:w="1095" w:type="dxa"/>
            <w:vAlign w:val="bottom"/>
          </w:tcPr>
          <w:p w:rsidR="0026650E" w:rsidRDefault="009C0E9A">
            <w:pPr>
              <w:jc w:val="center"/>
            </w:pPr>
            <w:r>
              <w:t>0,5940</w:t>
            </w:r>
          </w:p>
        </w:tc>
        <w:tc>
          <w:tcPr>
            <w:tcW w:w="1001" w:type="dxa"/>
          </w:tcPr>
          <w:p w:rsidR="0026650E" w:rsidRDefault="009C0E9A">
            <w:pPr>
              <w:pStyle w:val="Zawartotabeli"/>
              <w:jc w:val="center"/>
            </w:pPr>
            <w:r>
              <w:t>0,0130</w:t>
            </w:r>
          </w:p>
        </w:tc>
        <w:tc>
          <w:tcPr>
            <w:tcW w:w="1218" w:type="dxa"/>
            <w:vAlign w:val="bottom"/>
          </w:tcPr>
          <w:p w:rsidR="0026650E" w:rsidRDefault="009C0E9A">
            <w:pPr>
              <w:jc w:val="center"/>
            </w:pPr>
            <w:r>
              <w:t>0,9000</w:t>
            </w:r>
          </w:p>
        </w:tc>
        <w:tc>
          <w:tcPr>
            <w:tcW w:w="1004" w:type="dxa"/>
          </w:tcPr>
          <w:p w:rsidR="0026650E" w:rsidRDefault="009C0E9A">
            <w:pPr>
              <w:pStyle w:val="Zawartotabeli"/>
              <w:jc w:val="center"/>
            </w:pPr>
            <w:r>
              <w:t>0,1514</w:t>
            </w:r>
          </w:p>
        </w:tc>
      </w:tr>
      <w:tr w:rsidR="0026650E">
        <w:tc>
          <w:tcPr>
            <w:tcW w:w="946" w:type="dxa"/>
            <w:vAlign w:val="bottom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989" w:type="dxa"/>
            <w:vAlign w:val="bottom"/>
          </w:tcPr>
          <w:p w:rsidR="0026650E" w:rsidRDefault="009C0E9A">
            <w:pPr>
              <w:jc w:val="center"/>
            </w:pPr>
            <w:r>
              <w:t>-5,3270</w:t>
            </w:r>
          </w:p>
        </w:tc>
        <w:tc>
          <w:tcPr>
            <w:tcW w:w="960" w:type="dxa"/>
          </w:tcPr>
          <w:p w:rsidR="0026650E" w:rsidRDefault="009C0E9A">
            <w:pPr>
              <w:pStyle w:val="Zawartotabeli"/>
              <w:jc w:val="center"/>
            </w:pPr>
            <w:r>
              <w:t>0,0366</w:t>
            </w:r>
          </w:p>
        </w:tc>
        <w:tc>
          <w:tcPr>
            <w:tcW w:w="959" w:type="dxa"/>
            <w:vAlign w:val="bottom"/>
          </w:tcPr>
          <w:p w:rsidR="0026650E" w:rsidRDefault="009C0E9A">
            <w:pPr>
              <w:jc w:val="center"/>
            </w:pPr>
            <w:r>
              <w:t>-0,5300</w:t>
            </w:r>
          </w:p>
        </w:tc>
        <w:tc>
          <w:tcPr>
            <w:tcW w:w="889" w:type="dxa"/>
          </w:tcPr>
          <w:p w:rsidR="0026650E" w:rsidRDefault="009C0E9A">
            <w:pPr>
              <w:pStyle w:val="Zawartotabeli"/>
              <w:jc w:val="center"/>
            </w:pPr>
            <w:r>
              <w:t>0,0366</w:t>
            </w:r>
          </w:p>
        </w:tc>
        <w:tc>
          <w:tcPr>
            <w:tcW w:w="1095" w:type="dxa"/>
            <w:vAlign w:val="bottom"/>
          </w:tcPr>
          <w:p w:rsidR="0026650E" w:rsidRDefault="009C0E9A">
            <w:pPr>
              <w:jc w:val="center"/>
            </w:pPr>
            <w:r>
              <w:t>0,5690</w:t>
            </w:r>
          </w:p>
        </w:tc>
        <w:tc>
          <w:tcPr>
            <w:tcW w:w="1001" w:type="dxa"/>
          </w:tcPr>
          <w:p w:rsidR="0026650E" w:rsidRDefault="009C0E9A">
            <w:pPr>
              <w:pStyle w:val="Zawartotabeli"/>
              <w:jc w:val="center"/>
            </w:pPr>
            <w:r>
              <w:t>0,0128</w:t>
            </w:r>
          </w:p>
        </w:tc>
        <w:tc>
          <w:tcPr>
            <w:tcW w:w="1218" w:type="dxa"/>
            <w:vAlign w:val="bottom"/>
          </w:tcPr>
          <w:p w:rsidR="0026650E" w:rsidRDefault="009C0E9A">
            <w:pPr>
              <w:jc w:val="center"/>
            </w:pPr>
            <w:r>
              <w:t>0,5000</w:t>
            </w:r>
          </w:p>
        </w:tc>
        <w:tc>
          <w:tcPr>
            <w:tcW w:w="1004" w:type="dxa"/>
          </w:tcPr>
          <w:p w:rsidR="0026650E" w:rsidRDefault="009C0E9A">
            <w:pPr>
              <w:pStyle w:val="Zawartotabeli"/>
              <w:jc w:val="center"/>
            </w:pPr>
            <w:r>
              <w:t>0,1508</w:t>
            </w:r>
          </w:p>
        </w:tc>
      </w:tr>
      <w:tr w:rsidR="0026650E">
        <w:tc>
          <w:tcPr>
            <w:tcW w:w="946" w:type="dxa"/>
            <w:vAlign w:val="bottom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989" w:type="dxa"/>
            <w:vAlign w:val="bottom"/>
          </w:tcPr>
          <w:p w:rsidR="0026650E" w:rsidRDefault="009C0E9A">
            <w:pPr>
              <w:jc w:val="center"/>
            </w:pPr>
            <w:r>
              <w:t>-6,0390</w:t>
            </w:r>
          </w:p>
        </w:tc>
        <w:tc>
          <w:tcPr>
            <w:tcW w:w="960" w:type="dxa"/>
          </w:tcPr>
          <w:p w:rsidR="0026650E" w:rsidRDefault="009C0E9A">
            <w:pPr>
              <w:pStyle w:val="Zawartotabeli"/>
              <w:jc w:val="center"/>
            </w:pPr>
            <w:r>
              <w:t>0,0402</w:t>
            </w:r>
          </w:p>
        </w:tc>
        <w:tc>
          <w:tcPr>
            <w:tcW w:w="959" w:type="dxa"/>
            <w:vAlign w:val="bottom"/>
          </w:tcPr>
          <w:p w:rsidR="0026650E" w:rsidRDefault="009C0E9A">
            <w:pPr>
              <w:jc w:val="center"/>
            </w:pPr>
            <w:r>
              <w:t>-0,6000</w:t>
            </w:r>
          </w:p>
        </w:tc>
        <w:tc>
          <w:tcPr>
            <w:tcW w:w="889" w:type="dxa"/>
          </w:tcPr>
          <w:p w:rsidR="0026650E" w:rsidRDefault="009C0E9A">
            <w:pPr>
              <w:pStyle w:val="Zawartotabeli"/>
              <w:jc w:val="center"/>
            </w:pPr>
            <w:r>
              <w:t>0,0402</w:t>
            </w:r>
          </w:p>
        </w:tc>
        <w:tc>
          <w:tcPr>
            <w:tcW w:w="1095" w:type="dxa"/>
            <w:vAlign w:val="bottom"/>
          </w:tcPr>
          <w:p w:rsidR="0026650E" w:rsidRDefault="009C0E9A">
            <w:pPr>
              <w:jc w:val="center"/>
            </w:pPr>
            <w:r>
              <w:t>0,5550</w:t>
            </w:r>
          </w:p>
        </w:tc>
        <w:tc>
          <w:tcPr>
            <w:tcW w:w="1001" w:type="dxa"/>
          </w:tcPr>
          <w:p w:rsidR="0026650E" w:rsidRDefault="009C0E9A">
            <w:pPr>
              <w:pStyle w:val="Zawartotabeli"/>
              <w:jc w:val="center"/>
            </w:pPr>
            <w:r>
              <w:t>0,0128</w:t>
            </w:r>
          </w:p>
        </w:tc>
        <w:tc>
          <w:tcPr>
            <w:tcW w:w="1218" w:type="dxa"/>
            <w:vAlign w:val="bottom"/>
          </w:tcPr>
          <w:p w:rsidR="0026650E" w:rsidRDefault="009C0E9A">
            <w:pPr>
              <w:jc w:val="center"/>
            </w:pPr>
            <w:r>
              <w:t>0,3000</w:t>
            </w:r>
          </w:p>
        </w:tc>
        <w:tc>
          <w:tcPr>
            <w:tcW w:w="1004" w:type="dxa"/>
          </w:tcPr>
          <w:p w:rsidR="0026650E" w:rsidRDefault="009C0E9A">
            <w:pPr>
              <w:pStyle w:val="Zawartotabeli"/>
              <w:jc w:val="center"/>
            </w:pPr>
            <w:r>
              <w:t>0,1505</w:t>
            </w:r>
          </w:p>
        </w:tc>
      </w:tr>
      <w:tr w:rsidR="0026650E">
        <w:tc>
          <w:tcPr>
            <w:tcW w:w="946" w:type="dxa"/>
            <w:vAlign w:val="bottom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989" w:type="dxa"/>
            <w:vAlign w:val="bottom"/>
          </w:tcPr>
          <w:p w:rsidR="0026650E" w:rsidRDefault="009C0E9A">
            <w:pPr>
              <w:jc w:val="center"/>
            </w:pPr>
            <w:r>
              <w:t>-7,1400</w:t>
            </w:r>
          </w:p>
        </w:tc>
        <w:tc>
          <w:tcPr>
            <w:tcW w:w="960" w:type="dxa"/>
          </w:tcPr>
          <w:p w:rsidR="0026650E" w:rsidRDefault="009C0E9A">
            <w:pPr>
              <w:pStyle w:val="Zawartotabeli"/>
              <w:jc w:val="center"/>
            </w:pPr>
            <w:r>
              <w:t>0,0457</w:t>
            </w:r>
          </w:p>
        </w:tc>
        <w:tc>
          <w:tcPr>
            <w:tcW w:w="959" w:type="dxa"/>
            <w:vAlign w:val="bottom"/>
          </w:tcPr>
          <w:p w:rsidR="0026650E" w:rsidRDefault="009C0E9A">
            <w:pPr>
              <w:jc w:val="center"/>
            </w:pPr>
            <w:r>
              <w:t>-0,7100</w:t>
            </w:r>
          </w:p>
        </w:tc>
        <w:tc>
          <w:tcPr>
            <w:tcW w:w="889" w:type="dxa"/>
          </w:tcPr>
          <w:p w:rsidR="0026650E" w:rsidRDefault="009C0E9A">
            <w:pPr>
              <w:pStyle w:val="Zawartotabeli"/>
              <w:jc w:val="center"/>
            </w:pPr>
            <w:r>
              <w:t>0,0457</w:t>
            </w:r>
          </w:p>
        </w:tc>
        <w:tc>
          <w:tcPr>
            <w:tcW w:w="1095" w:type="dxa"/>
            <w:vAlign w:val="bottom"/>
          </w:tcPr>
          <w:p w:rsidR="0026650E" w:rsidRDefault="009C0E9A">
            <w:pPr>
              <w:jc w:val="center"/>
            </w:pPr>
            <w:r>
              <w:t>0,5140</w:t>
            </w:r>
          </w:p>
        </w:tc>
        <w:tc>
          <w:tcPr>
            <w:tcW w:w="1001" w:type="dxa"/>
          </w:tcPr>
          <w:p w:rsidR="0026650E" w:rsidRDefault="009C0E9A">
            <w:pPr>
              <w:pStyle w:val="Zawartotabeli"/>
              <w:jc w:val="center"/>
            </w:pPr>
            <w:r>
              <w:t>0,0126</w:t>
            </w:r>
          </w:p>
        </w:tc>
        <w:tc>
          <w:tcPr>
            <w:tcW w:w="1218" w:type="dxa"/>
            <w:vAlign w:val="bottom"/>
          </w:tcPr>
          <w:p w:rsidR="0026650E" w:rsidRDefault="009C0E9A">
            <w:pPr>
              <w:jc w:val="center"/>
            </w:pPr>
            <w:r>
              <w:t>0,1000</w:t>
            </w:r>
          </w:p>
        </w:tc>
        <w:tc>
          <w:tcPr>
            <w:tcW w:w="1004" w:type="dxa"/>
          </w:tcPr>
          <w:p w:rsidR="0026650E" w:rsidRDefault="009C0E9A">
            <w:pPr>
              <w:pStyle w:val="Zawartotabeli"/>
              <w:jc w:val="center"/>
            </w:pPr>
            <w:r>
              <w:t>0,1502</w:t>
            </w:r>
          </w:p>
        </w:tc>
      </w:tr>
      <w:tr w:rsidR="0026650E">
        <w:tc>
          <w:tcPr>
            <w:tcW w:w="946" w:type="dxa"/>
            <w:vAlign w:val="bottom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989" w:type="dxa"/>
            <w:vAlign w:val="bottom"/>
          </w:tcPr>
          <w:p w:rsidR="0026650E" w:rsidRDefault="009C0E9A">
            <w:pPr>
              <w:jc w:val="center"/>
            </w:pPr>
            <w:r>
              <w:t>-8,1480</w:t>
            </w:r>
          </w:p>
        </w:tc>
        <w:tc>
          <w:tcPr>
            <w:tcW w:w="960" w:type="dxa"/>
          </w:tcPr>
          <w:p w:rsidR="0026650E" w:rsidRDefault="009C0E9A">
            <w:pPr>
              <w:pStyle w:val="Zawartotabeli"/>
              <w:jc w:val="center"/>
            </w:pPr>
            <w:r>
              <w:t>0,0507</w:t>
            </w:r>
          </w:p>
        </w:tc>
        <w:tc>
          <w:tcPr>
            <w:tcW w:w="959" w:type="dxa"/>
            <w:vAlign w:val="bottom"/>
          </w:tcPr>
          <w:p w:rsidR="0026650E" w:rsidRDefault="009C0E9A">
            <w:pPr>
              <w:jc w:val="center"/>
            </w:pPr>
            <w:r>
              <w:t>-0,8100</w:t>
            </w:r>
          </w:p>
        </w:tc>
        <w:tc>
          <w:tcPr>
            <w:tcW w:w="889" w:type="dxa"/>
          </w:tcPr>
          <w:p w:rsidR="0026650E" w:rsidRDefault="009C0E9A">
            <w:pPr>
              <w:pStyle w:val="Zawartotabeli"/>
              <w:jc w:val="center"/>
            </w:pPr>
            <w:r>
              <w:t>0,0507</w:t>
            </w:r>
          </w:p>
        </w:tc>
        <w:tc>
          <w:tcPr>
            <w:tcW w:w="1095" w:type="dxa"/>
            <w:vAlign w:val="bottom"/>
          </w:tcPr>
          <w:p w:rsidR="0026650E" w:rsidRDefault="009C0E9A">
            <w:pPr>
              <w:jc w:val="center"/>
            </w:pPr>
            <w:r>
              <w:t>0,4330</w:t>
            </w:r>
          </w:p>
        </w:tc>
        <w:tc>
          <w:tcPr>
            <w:tcW w:w="1001" w:type="dxa"/>
          </w:tcPr>
          <w:p w:rsidR="0026650E" w:rsidRDefault="009C0E9A">
            <w:pPr>
              <w:pStyle w:val="Zawartotabeli"/>
              <w:jc w:val="center"/>
            </w:pPr>
            <w:r>
              <w:t>0,0122</w:t>
            </w:r>
          </w:p>
        </w:tc>
        <w:tc>
          <w:tcPr>
            <w:tcW w:w="1218" w:type="dxa"/>
            <w:vAlign w:val="bottom"/>
          </w:tcPr>
          <w:p w:rsidR="0026650E" w:rsidRDefault="009C0E9A">
            <w:pPr>
              <w:jc w:val="center"/>
            </w:pPr>
            <w:r>
              <w:t>0,0000</w:t>
            </w:r>
          </w:p>
        </w:tc>
        <w:tc>
          <w:tcPr>
            <w:tcW w:w="1004" w:type="dxa"/>
          </w:tcPr>
          <w:p w:rsidR="0026650E" w:rsidRDefault="009C0E9A">
            <w:pPr>
              <w:pStyle w:val="Zawartotabeli"/>
              <w:jc w:val="center"/>
            </w:pPr>
            <w:r>
              <w:t>0,1500</w:t>
            </w:r>
          </w:p>
        </w:tc>
      </w:tr>
    </w:tbl>
    <w:p w:rsidR="0026650E" w:rsidRDefault="0026650E"/>
    <w:p w:rsidR="0026650E" w:rsidRDefault="009C0E9A">
      <w:pPr>
        <w:ind w:firstLine="708"/>
      </w:pPr>
      <w:r>
        <w:rPr>
          <w:b/>
          <w:bCs/>
        </w:rPr>
        <w:t>Tabela 2.</w:t>
      </w:r>
      <w:r>
        <w:t xml:space="preserve"> Pomiary dla diody krzemowej D2</w:t>
      </w:r>
    </w:p>
    <w:p w:rsidR="0026650E" w:rsidRDefault="0026650E"/>
    <w:p w:rsidR="0026650E" w:rsidRDefault="0026650E"/>
    <w:tbl>
      <w:tblPr>
        <w:tblStyle w:val="Tabela-Siatka"/>
        <w:tblW w:w="9062" w:type="dxa"/>
        <w:tblInd w:w="109" w:type="dxa"/>
        <w:tblLook w:val="04A0" w:firstRow="1" w:lastRow="0" w:firstColumn="1" w:lastColumn="0" w:noHBand="0" w:noVBand="1"/>
      </w:tblPr>
      <w:tblGrid>
        <w:gridCol w:w="735"/>
        <w:gridCol w:w="1022"/>
        <w:gridCol w:w="1018"/>
        <w:gridCol w:w="1080"/>
        <w:gridCol w:w="889"/>
        <w:gridCol w:w="1095"/>
        <w:gridCol w:w="1001"/>
        <w:gridCol w:w="1218"/>
        <w:gridCol w:w="1004"/>
      </w:tblGrid>
      <w:tr w:rsidR="0026650E">
        <w:tc>
          <w:tcPr>
            <w:tcW w:w="734" w:type="dxa"/>
            <w:vMerge w:val="restart"/>
            <w:vAlign w:val="bottom"/>
          </w:tcPr>
          <w:p w:rsidR="0026650E" w:rsidRDefault="009C0E9A">
            <w:pPr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  <w:p w:rsidR="0026650E" w:rsidRDefault="009C0E9A">
            <w:pPr>
              <w:rPr>
                <w:b/>
                <w:bCs/>
              </w:rPr>
            </w:pPr>
            <w:r>
              <w:rPr>
                <w:b/>
                <w:bCs/>
              </w:rPr>
              <w:t>Lp.</w:t>
            </w:r>
          </w:p>
          <w:p w:rsidR="0026650E" w:rsidRDefault="009C0E9A">
            <w:pPr>
              <w:rPr>
                <w:b/>
                <w:bCs/>
              </w:rPr>
            </w:pPr>
            <w:r>
              <w:rPr>
                <w:b/>
                <w:bCs/>
              </w:rPr>
              <w:t> </w:t>
            </w:r>
          </w:p>
        </w:tc>
        <w:tc>
          <w:tcPr>
            <w:tcW w:w="4009" w:type="dxa"/>
            <w:gridSpan w:val="4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Kierunek zaporowy</w:t>
            </w:r>
          </w:p>
        </w:tc>
        <w:tc>
          <w:tcPr>
            <w:tcW w:w="4318" w:type="dxa"/>
            <w:gridSpan w:val="4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Kierunek przewodzenia</w:t>
            </w:r>
          </w:p>
        </w:tc>
      </w:tr>
      <w:tr w:rsidR="0026650E">
        <w:tc>
          <w:tcPr>
            <w:tcW w:w="734" w:type="dxa"/>
            <w:vMerge/>
            <w:vAlign w:val="bottom"/>
          </w:tcPr>
          <w:p w:rsidR="0026650E" w:rsidRDefault="0026650E">
            <w:pPr>
              <w:rPr>
                <w:b/>
                <w:bCs/>
              </w:rPr>
            </w:pPr>
          </w:p>
        </w:tc>
        <w:tc>
          <w:tcPr>
            <w:tcW w:w="1022" w:type="dxa"/>
            <w:vAlign w:val="bottom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</w:p>
        </w:tc>
        <w:tc>
          <w:tcPr>
            <w:tcW w:w="1018" w:type="dxa"/>
          </w:tcPr>
          <w:p w:rsidR="0026650E" w:rsidRDefault="009C0E9A">
            <w:pPr>
              <w:jc w:val="center"/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ΔU</m:t>
                </m:r>
              </m:oMath>
            </m:oMathPara>
          </w:p>
        </w:tc>
        <w:tc>
          <w:tcPr>
            <w:tcW w:w="1080" w:type="dxa"/>
            <w:vAlign w:val="bottom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889" w:type="dxa"/>
          </w:tcPr>
          <w:p w:rsidR="0026650E" w:rsidRDefault="009C0E9A">
            <w:pPr>
              <w:jc w:val="center"/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ΔI</m:t>
                </m:r>
              </m:oMath>
            </m:oMathPara>
          </w:p>
        </w:tc>
        <w:tc>
          <w:tcPr>
            <w:tcW w:w="1095" w:type="dxa"/>
            <w:vAlign w:val="bottom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</w:p>
        </w:tc>
        <w:tc>
          <w:tcPr>
            <w:tcW w:w="1001" w:type="dxa"/>
          </w:tcPr>
          <w:p w:rsidR="0026650E" w:rsidRDefault="009C0E9A">
            <w:pPr>
              <w:jc w:val="center"/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ΔU</m:t>
                </m:r>
              </m:oMath>
            </m:oMathPara>
          </w:p>
        </w:tc>
        <w:tc>
          <w:tcPr>
            <w:tcW w:w="1218" w:type="dxa"/>
            <w:vAlign w:val="bottom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</w:p>
        </w:tc>
        <w:tc>
          <w:tcPr>
            <w:tcW w:w="1004" w:type="dxa"/>
          </w:tcPr>
          <w:p w:rsidR="0026650E" w:rsidRDefault="009C0E9A">
            <w:pPr>
              <w:jc w:val="center"/>
              <w:rPr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ΔI</m:t>
                </m:r>
              </m:oMath>
            </m:oMathPara>
          </w:p>
        </w:tc>
      </w:tr>
      <w:tr w:rsidR="0026650E">
        <w:tc>
          <w:tcPr>
            <w:tcW w:w="734" w:type="dxa"/>
            <w:vMerge/>
            <w:vAlign w:val="bottom"/>
          </w:tcPr>
          <w:p w:rsidR="0026650E" w:rsidRDefault="0026650E">
            <w:pPr>
              <w:rPr>
                <w:b/>
                <w:bCs/>
              </w:rPr>
            </w:pPr>
          </w:p>
        </w:tc>
        <w:tc>
          <w:tcPr>
            <w:tcW w:w="1022" w:type="dxa"/>
            <w:vAlign w:val="bottom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[V]</w:t>
            </w:r>
          </w:p>
        </w:tc>
        <w:tc>
          <w:tcPr>
            <w:tcW w:w="1018" w:type="dxa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[V]</w:t>
            </w:r>
          </w:p>
        </w:tc>
        <w:tc>
          <w:tcPr>
            <w:tcW w:w="1080" w:type="dxa"/>
            <w:vAlign w:val="bottom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[mA]</w:t>
            </w:r>
          </w:p>
        </w:tc>
        <w:tc>
          <w:tcPr>
            <w:tcW w:w="889" w:type="dxa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[mA]</w:t>
            </w:r>
          </w:p>
        </w:tc>
        <w:tc>
          <w:tcPr>
            <w:tcW w:w="1095" w:type="dxa"/>
            <w:vAlign w:val="bottom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[V]</w:t>
            </w:r>
          </w:p>
        </w:tc>
        <w:tc>
          <w:tcPr>
            <w:tcW w:w="1001" w:type="dxa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[V]</w:t>
            </w:r>
          </w:p>
        </w:tc>
        <w:tc>
          <w:tcPr>
            <w:tcW w:w="1218" w:type="dxa"/>
            <w:vAlign w:val="bottom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[mA]</w:t>
            </w:r>
          </w:p>
        </w:tc>
        <w:tc>
          <w:tcPr>
            <w:tcW w:w="1004" w:type="dxa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[mA]</w:t>
            </w:r>
          </w:p>
        </w:tc>
      </w:tr>
      <w:tr w:rsidR="0026650E">
        <w:tc>
          <w:tcPr>
            <w:tcW w:w="734" w:type="dxa"/>
            <w:vAlign w:val="bottom"/>
          </w:tcPr>
          <w:p w:rsidR="0026650E" w:rsidRDefault="009C0E9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022" w:type="dxa"/>
            <w:vAlign w:val="bottom"/>
          </w:tcPr>
          <w:p w:rsidR="0026650E" w:rsidRDefault="009C0E9A">
            <w:pPr>
              <w:jc w:val="right"/>
            </w:pPr>
            <w:r>
              <w:t>-0,0950</w:t>
            </w:r>
          </w:p>
        </w:tc>
        <w:tc>
          <w:tcPr>
            <w:tcW w:w="1018" w:type="dxa"/>
          </w:tcPr>
          <w:p w:rsidR="0026650E" w:rsidRDefault="009C0E9A">
            <w:pPr>
              <w:pStyle w:val="Zawartotabeli"/>
              <w:jc w:val="right"/>
            </w:pPr>
            <w:r>
              <w:t>0,0100</w:t>
            </w:r>
          </w:p>
        </w:tc>
        <w:tc>
          <w:tcPr>
            <w:tcW w:w="1080" w:type="dxa"/>
            <w:vAlign w:val="bottom"/>
          </w:tcPr>
          <w:p w:rsidR="0026650E" w:rsidRDefault="009C0E9A">
            <w:pPr>
              <w:jc w:val="right"/>
            </w:pPr>
            <w:r>
              <w:t>0,0000</w:t>
            </w:r>
          </w:p>
        </w:tc>
        <w:tc>
          <w:tcPr>
            <w:tcW w:w="889" w:type="dxa"/>
          </w:tcPr>
          <w:p w:rsidR="0026650E" w:rsidRDefault="009C0E9A">
            <w:pPr>
              <w:pStyle w:val="Zawartotabeli"/>
              <w:jc w:val="right"/>
            </w:pPr>
            <w:r>
              <w:t>0,1500</w:t>
            </w:r>
          </w:p>
        </w:tc>
        <w:tc>
          <w:tcPr>
            <w:tcW w:w="1095" w:type="dxa"/>
            <w:vAlign w:val="bottom"/>
          </w:tcPr>
          <w:p w:rsidR="0026650E" w:rsidRDefault="009C0E9A">
            <w:pPr>
              <w:jc w:val="right"/>
            </w:pPr>
            <w:r>
              <w:t>0,8280</w:t>
            </w:r>
          </w:p>
        </w:tc>
        <w:tc>
          <w:tcPr>
            <w:tcW w:w="1001" w:type="dxa"/>
          </w:tcPr>
          <w:p w:rsidR="0026650E" w:rsidRDefault="009C0E9A">
            <w:pPr>
              <w:pStyle w:val="Zawartotabeli"/>
              <w:jc w:val="right"/>
            </w:pPr>
            <w:r>
              <w:t>0,0100</w:t>
            </w:r>
          </w:p>
        </w:tc>
        <w:tc>
          <w:tcPr>
            <w:tcW w:w="1218" w:type="dxa"/>
            <w:vAlign w:val="bottom"/>
          </w:tcPr>
          <w:p w:rsidR="0026650E" w:rsidRDefault="009C0E9A">
            <w:pPr>
              <w:jc w:val="right"/>
            </w:pPr>
            <w:r>
              <w:t>72,9000</w:t>
            </w:r>
          </w:p>
        </w:tc>
        <w:tc>
          <w:tcPr>
            <w:tcW w:w="1004" w:type="dxa"/>
          </w:tcPr>
          <w:p w:rsidR="0026650E" w:rsidRDefault="009C0E9A">
            <w:pPr>
              <w:pStyle w:val="Zawartotabeli"/>
              <w:jc w:val="right"/>
            </w:pPr>
            <w:r>
              <w:t>0,1500</w:t>
            </w:r>
          </w:p>
        </w:tc>
      </w:tr>
      <w:tr w:rsidR="0026650E">
        <w:tc>
          <w:tcPr>
            <w:tcW w:w="734" w:type="dxa"/>
            <w:vAlign w:val="bottom"/>
          </w:tcPr>
          <w:p w:rsidR="0026650E" w:rsidRDefault="009C0E9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022" w:type="dxa"/>
            <w:vAlign w:val="bottom"/>
          </w:tcPr>
          <w:p w:rsidR="0026650E" w:rsidRDefault="009C0E9A">
            <w:pPr>
              <w:jc w:val="right"/>
            </w:pPr>
            <w:r>
              <w:t>-0,2660</w:t>
            </w:r>
          </w:p>
        </w:tc>
        <w:tc>
          <w:tcPr>
            <w:tcW w:w="1018" w:type="dxa"/>
          </w:tcPr>
          <w:p w:rsidR="0026650E" w:rsidRDefault="009C0E9A">
            <w:pPr>
              <w:pStyle w:val="Zawartotabeli"/>
              <w:jc w:val="right"/>
            </w:pPr>
            <w:r>
              <w:t>0,0113</w:t>
            </w:r>
          </w:p>
        </w:tc>
        <w:tc>
          <w:tcPr>
            <w:tcW w:w="1080" w:type="dxa"/>
            <w:vAlign w:val="bottom"/>
          </w:tcPr>
          <w:p w:rsidR="0026650E" w:rsidRDefault="009C0E9A">
            <w:pPr>
              <w:jc w:val="right"/>
            </w:pPr>
            <w:r>
              <w:t>0,0000</w:t>
            </w:r>
          </w:p>
        </w:tc>
        <w:tc>
          <w:tcPr>
            <w:tcW w:w="889" w:type="dxa"/>
          </w:tcPr>
          <w:p w:rsidR="0026650E" w:rsidRDefault="009C0E9A">
            <w:pPr>
              <w:pStyle w:val="Zawartotabeli"/>
              <w:jc w:val="right"/>
            </w:pPr>
            <w:r>
              <w:t>0,1500</w:t>
            </w:r>
          </w:p>
        </w:tc>
        <w:tc>
          <w:tcPr>
            <w:tcW w:w="1095" w:type="dxa"/>
            <w:vAlign w:val="bottom"/>
          </w:tcPr>
          <w:p w:rsidR="0026650E" w:rsidRDefault="009C0E9A">
            <w:pPr>
              <w:jc w:val="right"/>
            </w:pPr>
            <w:r>
              <w:t>0,8100</w:t>
            </w:r>
          </w:p>
        </w:tc>
        <w:tc>
          <w:tcPr>
            <w:tcW w:w="1001" w:type="dxa"/>
          </w:tcPr>
          <w:p w:rsidR="0026650E" w:rsidRDefault="009C0E9A">
            <w:pPr>
              <w:pStyle w:val="Zawartotabeli"/>
              <w:jc w:val="right"/>
            </w:pPr>
            <w:r>
              <w:t>0,0141</w:t>
            </w:r>
          </w:p>
        </w:tc>
        <w:tc>
          <w:tcPr>
            <w:tcW w:w="1218" w:type="dxa"/>
            <w:vAlign w:val="bottom"/>
          </w:tcPr>
          <w:p w:rsidR="0026650E" w:rsidRDefault="009C0E9A">
            <w:pPr>
              <w:jc w:val="right"/>
            </w:pPr>
            <w:r>
              <w:t>43,5000</w:t>
            </w:r>
          </w:p>
        </w:tc>
        <w:tc>
          <w:tcPr>
            <w:tcW w:w="1004" w:type="dxa"/>
          </w:tcPr>
          <w:p w:rsidR="0026650E" w:rsidRDefault="009C0E9A">
            <w:pPr>
              <w:pStyle w:val="Zawartotabeli"/>
              <w:jc w:val="right"/>
            </w:pPr>
            <w:r>
              <w:t>0,1513</w:t>
            </w:r>
          </w:p>
        </w:tc>
      </w:tr>
      <w:tr w:rsidR="0026650E">
        <w:tc>
          <w:tcPr>
            <w:tcW w:w="734" w:type="dxa"/>
            <w:vAlign w:val="bottom"/>
          </w:tcPr>
          <w:p w:rsidR="0026650E" w:rsidRDefault="009C0E9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022" w:type="dxa"/>
            <w:vAlign w:val="bottom"/>
          </w:tcPr>
          <w:p w:rsidR="0026650E" w:rsidRDefault="009C0E9A">
            <w:pPr>
              <w:jc w:val="right"/>
            </w:pPr>
            <w:r>
              <w:t>-0,5180</w:t>
            </w:r>
          </w:p>
        </w:tc>
        <w:tc>
          <w:tcPr>
            <w:tcW w:w="1018" w:type="dxa"/>
          </w:tcPr>
          <w:p w:rsidR="0026650E" w:rsidRDefault="009C0E9A">
            <w:pPr>
              <w:pStyle w:val="Zawartotabeli"/>
              <w:jc w:val="right"/>
            </w:pPr>
            <w:r>
              <w:t>0,0126</w:t>
            </w:r>
          </w:p>
        </w:tc>
        <w:tc>
          <w:tcPr>
            <w:tcW w:w="1080" w:type="dxa"/>
            <w:vAlign w:val="bottom"/>
          </w:tcPr>
          <w:p w:rsidR="0026650E" w:rsidRDefault="009C0E9A">
            <w:pPr>
              <w:jc w:val="right"/>
            </w:pPr>
            <w:r>
              <w:t>0,0000</w:t>
            </w:r>
          </w:p>
        </w:tc>
        <w:tc>
          <w:tcPr>
            <w:tcW w:w="889" w:type="dxa"/>
          </w:tcPr>
          <w:p w:rsidR="0026650E" w:rsidRDefault="009C0E9A">
            <w:pPr>
              <w:pStyle w:val="Zawartotabeli"/>
              <w:jc w:val="right"/>
            </w:pPr>
            <w:r>
              <w:t>0,1500</w:t>
            </w:r>
          </w:p>
        </w:tc>
        <w:tc>
          <w:tcPr>
            <w:tcW w:w="1095" w:type="dxa"/>
            <w:vAlign w:val="bottom"/>
          </w:tcPr>
          <w:p w:rsidR="0026650E" w:rsidRDefault="009C0E9A">
            <w:pPr>
              <w:jc w:val="right"/>
            </w:pPr>
            <w:r>
              <w:t>0,8070</w:t>
            </w:r>
          </w:p>
        </w:tc>
        <w:tc>
          <w:tcPr>
            <w:tcW w:w="1001" w:type="dxa"/>
          </w:tcPr>
          <w:p w:rsidR="0026650E" w:rsidRDefault="009C0E9A">
            <w:pPr>
              <w:pStyle w:val="Zawartotabeli"/>
              <w:jc w:val="right"/>
            </w:pPr>
            <w:r>
              <w:t>0,0140</w:t>
            </w:r>
          </w:p>
        </w:tc>
        <w:tc>
          <w:tcPr>
            <w:tcW w:w="1218" w:type="dxa"/>
            <w:vAlign w:val="bottom"/>
          </w:tcPr>
          <w:p w:rsidR="0026650E" w:rsidRDefault="009C0E9A">
            <w:pPr>
              <w:jc w:val="right"/>
            </w:pPr>
            <w:r>
              <w:t>39,6000</w:t>
            </w:r>
          </w:p>
        </w:tc>
        <w:tc>
          <w:tcPr>
            <w:tcW w:w="1004" w:type="dxa"/>
          </w:tcPr>
          <w:p w:rsidR="0026650E" w:rsidRDefault="009C0E9A">
            <w:pPr>
              <w:pStyle w:val="Zawartotabeli"/>
              <w:jc w:val="right"/>
            </w:pPr>
            <w:r>
              <w:t>0,1526</w:t>
            </w:r>
          </w:p>
        </w:tc>
      </w:tr>
      <w:tr w:rsidR="0026650E">
        <w:tc>
          <w:tcPr>
            <w:tcW w:w="734" w:type="dxa"/>
            <w:vAlign w:val="bottom"/>
          </w:tcPr>
          <w:p w:rsidR="0026650E" w:rsidRDefault="009C0E9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022" w:type="dxa"/>
            <w:vAlign w:val="bottom"/>
          </w:tcPr>
          <w:p w:rsidR="0026650E" w:rsidRDefault="009C0E9A">
            <w:pPr>
              <w:jc w:val="right"/>
            </w:pPr>
            <w:r>
              <w:t>-1,3570</w:t>
            </w:r>
          </w:p>
        </w:tc>
        <w:tc>
          <w:tcPr>
            <w:tcW w:w="1018" w:type="dxa"/>
          </w:tcPr>
          <w:p w:rsidR="0026650E" w:rsidRDefault="009C0E9A">
            <w:pPr>
              <w:pStyle w:val="Zawartotabeli"/>
              <w:jc w:val="right"/>
            </w:pPr>
            <w:r>
              <w:t>0,0168</w:t>
            </w:r>
          </w:p>
        </w:tc>
        <w:tc>
          <w:tcPr>
            <w:tcW w:w="1080" w:type="dxa"/>
            <w:vAlign w:val="bottom"/>
          </w:tcPr>
          <w:p w:rsidR="0026650E" w:rsidRDefault="009C0E9A">
            <w:pPr>
              <w:jc w:val="right"/>
            </w:pPr>
            <w:r>
              <w:t>0,0000</w:t>
            </w:r>
          </w:p>
        </w:tc>
        <w:tc>
          <w:tcPr>
            <w:tcW w:w="889" w:type="dxa"/>
          </w:tcPr>
          <w:p w:rsidR="0026650E" w:rsidRDefault="009C0E9A">
            <w:pPr>
              <w:pStyle w:val="Zawartotabeli"/>
              <w:jc w:val="right"/>
            </w:pPr>
            <w:r>
              <w:t>0,1500</w:t>
            </w:r>
          </w:p>
        </w:tc>
        <w:tc>
          <w:tcPr>
            <w:tcW w:w="1095" w:type="dxa"/>
            <w:vAlign w:val="bottom"/>
          </w:tcPr>
          <w:p w:rsidR="0026650E" w:rsidRDefault="009C0E9A">
            <w:pPr>
              <w:jc w:val="right"/>
            </w:pPr>
            <w:r>
              <w:t>0,8010</w:t>
            </w:r>
          </w:p>
        </w:tc>
        <w:tc>
          <w:tcPr>
            <w:tcW w:w="1001" w:type="dxa"/>
          </w:tcPr>
          <w:p w:rsidR="0026650E" w:rsidRDefault="009C0E9A">
            <w:pPr>
              <w:pStyle w:val="Zawartotabeli"/>
              <w:jc w:val="right"/>
            </w:pPr>
            <w:r>
              <w:t>0,0140</w:t>
            </w:r>
          </w:p>
        </w:tc>
        <w:tc>
          <w:tcPr>
            <w:tcW w:w="1218" w:type="dxa"/>
            <w:vAlign w:val="bottom"/>
          </w:tcPr>
          <w:p w:rsidR="0026650E" w:rsidRDefault="009C0E9A">
            <w:pPr>
              <w:jc w:val="right"/>
            </w:pPr>
            <w:r>
              <w:t>33,4000</w:t>
            </w:r>
          </w:p>
        </w:tc>
        <w:tc>
          <w:tcPr>
            <w:tcW w:w="1004" w:type="dxa"/>
          </w:tcPr>
          <w:p w:rsidR="0026650E" w:rsidRDefault="009C0E9A">
            <w:pPr>
              <w:pStyle w:val="Zawartotabeli"/>
              <w:jc w:val="right"/>
            </w:pPr>
            <w:r>
              <w:t>0,1568</w:t>
            </w:r>
          </w:p>
        </w:tc>
      </w:tr>
      <w:tr w:rsidR="0026650E">
        <w:tc>
          <w:tcPr>
            <w:tcW w:w="734" w:type="dxa"/>
            <w:vAlign w:val="bottom"/>
          </w:tcPr>
          <w:p w:rsidR="0026650E" w:rsidRDefault="009C0E9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022" w:type="dxa"/>
            <w:vAlign w:val="bottom"/>
          </w:tcPr>
          <w:p w:rsidR="0026650E" w:rsidRDefault="009C0E9A">
            <w:pPr>
              <w:jc w:val="right"/>
            </w:pPr>
            <w:r>
              <w:t>-2,2270</w:t>
            </w:r>
          </w:p>
        </w:tc>
        <w:tc>
          <w:tcPr>
            <w:tcW w:w="1018" w:type="dxa"/>
          </w:tcPr>
          <w:p w:rsidR="0026650E" w:rsidRDefault="009C0E9A">
            <w:pPr>
              <w:pStyle w:val="Zawartotabeli"/>
              <w:jc w:val="right"/>
            </w:pPr>
            <w:r>
              <w:t>0,0211</w:t>
            </w:r>
          </w:p>
        </w:tc>
        <w:tc>
          <w:tcPr>
            <w:tcW w:w="1080" w:type="dxa"/>
            <w:vAlign w:val="bottom"/>
          </w:tcPr>
          <w:p w:rsidR="0026650E" w:rsidRDefault="009C0E9A">
            <w:pPr>
              <w:jc w:val="right"/>
            </w:pPr>
            <w:r>
              <w:t>-0,1000</w:t>
            </w:r>
          </w:p>
        </w:tc>
        <w:tc>
          <w:tcPr>
            <w:tcW w:w="889" w:type="dxa"/>
          </w:tcPr>
          <w:p w:rsidR="0026650E" w:rsidRDefault="009C0E9A">
            <w:pPr>
              <w:pStyle w:val="Zawartotabeli"/>
              <w:jc w:val="right"/>
            </w:pPr>
            <w:r>
              <w:t>0,1505</w:t>
            </w:r>
          </w:p>
        </w:tc>
        <w:tc>
          <w:tcPr>
            <w:tcW w:w="1095" w:type="dxa"/>
            <w:vAlign w:val="bottom"/>
          </w:tcPr>
          <w:p w:rsidR="0026650E" w:rsidRDefault="009C0E9A">
            <w:pPr>
              <w:jc w:val="right"/>
            </w:pPr>
            <w:r>
              <w:t>0,7960</w:t>
            </w:r>
          </w:p>
        </w:tc>
        <w:tc>
          <w:tcPr>
            <w:tcW w:w="1001" w:type="dxa"/>
          </w:tcPr>
          <w:p w:rsidR="0026650E" w:rsidRDefault="009C0E9A">
            <w:pPr>
              <w:pStyle w:val="Zawartotabeli"/>
              <w:jc w:val="right"/>
            </w:pPr>
            <w:r>
              <w:t>0,0140</w:t>
            </w:r>
          </w:p>
        </w:tc>
        <w:tc>
          <w:tcPr>
            <w:tcW w:w="1218" w:type="dxa"/>
            <w:vAlign w:val="bottom"/>
          </w:tcPr>
          <w:p w:rsidR="0026650E" w:rsidRDefault="009C0E9A">
            <w:pPr>
              <w:jc w:val="right"/>
            </w:pPr>
            <w:r>
              <w:t>28,8000</w:t>
            </w:r>
          </w:p>
        </w:tc>
        <w:tc>
          <w:tcPr>
            <w:tcW w:w="1004" w:type="dxa"/>
          </w:tcPr>
          <w:p w:rsidR="0026650E" w:rsidRDefault="009C0E9A">
            <w:pPr>
              <w:pStyle w:val="Zawartotabeli"/>
              <w:jc w:val="right"/>
            </w:pPr>
            <w:r>
              <w:t>0,1611</w:t>
            </w:r>
          </w:p>
        </w:tc>
      </w:tr>
      <w:tr w:rsidR="0026650E">
        <w:tc>
          <w:tcPr>
            <w:tcW w:w="734" w:type="dxa"/>
            <w:vAlign w:val="bottom"/>
          </w:tcPr>
          <w:p w:rsidR="0026650E" w:rsidRDefault="009C0E9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022" w:type="dxa"/>
            <w:vAlign w:val="bottom"/>
          </w:tcPr>
          <w:p w:rsidR="0026650E" w:rsidRDefault="009C0E9A">
            <w:pPr>
              <w:jc w:val="right"/>
            </w:pPr>
            <w:r>
              <w:t>-2,4690</w:t>
            </w:r>
          </w:p>
        </w:tc>
        <w:tc>
          <w:tcPr>
            <w:tcW w:w="1018" w:type="dxa"/>
          </w:tcPr>
          <w:p w:rsidR="0026650E" w:rsidRDefault="009C0E9A">
            <w:pPr>
              <w:pStyle w:val="Zawartotabeli"/>
              <w:jc w:val="right"/>
            </w:pPr>
            <w:r>
              <w:t>0,0223</w:t>
            </w:r>
          </w:p>
        </w:tc>
        <w:tc>
          <w:tcPr>
            <w:tcW w:w="1080" w:type="dxa"/>
            <w:vAlign w:val="bottom"/>
          </w:tcPr>
          <w:p w:rsidR="0026650E" w:rsidRDefault="009C0E9A">
            <w:pPr>
              <w:jc w:val="right"/>
            </w:pPr>
            <w:r>
              <w:t>-0,3000</w:t>
            </w:r>
          </w:p>
        </w:tc>
        <w:tc>
          <w:tcPr>
            <w:tcW w:w="889" w:type="dxa"/>
          </w:tcPr>
          <w:p w:rsidR="0026650E" w:rsidRDefault="009C0E9A">
            <w:pPr>
              <w:pStyle w:val="Zawartotabeli"/>
              <w:jc w:val="right"/>
            </w:pPr>
            <w:r>
              <w:t>0,1515</w:t>
            </w:r>
          </w:p>
        </w:tc>
        <w:tc>
          <w:tcPr>
            <w:tcW w:w="1095" w:type="dxa"/>
            <w:vAlign w:val="bottom"/>
          </w:tcPr>
          <w:p w:rsidR="0026650E" w:rsidRDefault="009C0E9A">
            <w:pPr>
              <w:jc w:val="right"/>
            </w:pPr>
            <w:r>
              <w:t>0,7880</w:t>
            </w:r>
          </w:p>
        </w:tc>
        <w:tc>
          <w:tcPr>
            <w:tcW w:w="1001" w:type="dxa"/>
          </w:tcPr>
          <w:p w:rsidR="0026650E" w:rsidRDefault="009C0E9A">
            <w:pPr>
              <w:pStyle w:val="Zawartotabeli"/>
              <w:jc w:val="right"/>
            </w:pPr>
            <w:r>
              <w:t>0,0139</w:t>
            </w:r>
          </w:p>
        </w:tc>
        <w:tc>
          <w:tcPr>
            <w:tcW w:w="1218" w:type="dxa"/>
            <w:vAlign w:val="bottom"/>
          </w:tcPr>
          <w:p w:rsidR="0026650E" w:rsidRDefault="009C0E9A">
            <w:pPr>
              <w:jc w:val="right"/>
            </w:pPr>
            <w:r>
              <w:t>22,4000</w:t>
            </w:r>
          </w:p>
        </w:tc>
        <w:tc>
          <w:tcPr>
            <w:tcW w:w="1004" w:type="dxa"/>
          </w:tcPr>
          <w:p w:rsidR="0026650E" w:rsidRDefault="009C0E9A">
            <w:pPr>
              <w:pStyle w:val="Zawartotabeli"/>
              <w:jc w:val="right"/>
            </w:pPr>
            <w:r>
              <w:t>0,1623</w:t>
            </w:r>
          </w:p>
        </w:tc>
      </w:tr>
      <w:tr w:rsidR="0026650E">
        <w:tc>
          <w:tcPr>
            <w:tcW w:w="734" w:type="dxa"/>
            <w:vAlign w:val="bottom"/>
          </w:tcPr>
          <w:p w:rsidR="0026650E" w:rsidRDefault="009C0E9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022" w:type="dxa"/>
            <w:vAlign w:val="bottom"/>
          </w:tcPr>
          <w:p w:rsidR="0026650E" w:rsidRDefault="009C0E9A">
            <w:pPr>
              <w:jc w:val="right"/>
            </w:pPr>
            <w:r>
              <w:t>-2,6960</w:t>
            </w:r>
          </w:p>
        </w:tc>
        <w:tc>
          <w:tcPr>
            <w:tcW w:w="1018" w:type="dxa"/>
          </w:tcPr>
          <w:p w:rsidR="0026650E" w:rsidRDefault="009C0E9A">
            <w:pPr>
              <w:pStyle w:val="Zawartotabeli"/>
              <w:jc w:val="right"/>
            </w:pPr>
            <w:r>
              <w:t>0,0235</w:t>
            </w:r>
          </w:p>
        </w:tc>
        <w:tc>
          <w:tcPr>
            <w:tcW w:w="1080" w:type="dxa"/>
            <w:vAlign w:val="bottom"/>
          </w:tcPr>
          <w:p w:rsidR="0026650E" w:rsidRDefault="009C0E9A">
            <w:pPr>
              <w:jc w:val="right"/>
            </w:pPr>
            <w:r>
              <w:t>-0,6000</w:t>
            </w:r>
          </w:p>
        </w:tc>
        <w:tc>
          <w:tcPr>
            <w:tcW w:w="889" w:type="dxa"/>
          </w:tcPr>
          <w:p w:rsidR="0026650E" w:rsidRDefault="009C0E9A">
            <w:pPr>
              <w:pStyle w:val="Zawartotabeli"/>
              <w:jc w:val="right"/>
            </w:pPr>
            <w:r>
              <w:t>0,1530</w:t>
            </w:r>
          </w:p>
        </w:tc>
        <w:tc>
          <w:tcPr>
            <w:tcW w:w="1095" w:type="dxa"/>
            <w:vAlign w:val="bottom"/>
          </w:tcPr>
          <w:p w:rsidR="0026650E" w:rsidRDefault="009C0E9A">
            <w:pPr>
              <w:jc w:val="right"/>
            </w:pPr>
            <w:r>
              <w:t>0,7770</w:t>
            </w:r>
          </w:p>
        </w:tc>
        <w:tc>
          <w:tcPr>
            <w:tcW w:w="1001" w:type="dxa"/>
          </w:tcPr>
          <w:p w:rsidR="0026650E" w:rsidRDefault="009C0E9A">
            <w:pPr>
              <w:pStyle w:val="Zawartotabeli"/>
              <w:jc w:val="right"/>
            </w:pPr>
            <w:r>
              <w:t>0,0139</w:t>
            </w:r>
          </w:p>
        </w:tc>
        <w:tc>
          <w:tcPr>
            <w:tcW w:w="1218" w:type="dxa"/>
            <w:vAlign w:val="bottom"/>
          </w:tcPr>
          <w:p w:rsidR="0026650E" w:rsidRDefault="009C0E9A">
            <w:pPr>
              <w:jc w:val="right"/>
            </w:pPr>
            <w:r>
              <w:t>15,8000</w:t>
            </w:r>
          </w:p>
        </w:tc>
        <w:tc>
          <w:tcPr>
            <w:tcW w:w="1004" w:type="dxa"/>
          </w:tcPr>
          <w:p w:rsidR="0026650E" w:rsidRDefault="009C0E9A">
            <w:pPr>
              <w:pStyle w:val="Zawartotabeli"/>
              <w:jc w:val="right"/>
            </w:pPr>
            <w:r>
              <w:t>0,1635</w:t>
            </w:r>
          </w:p>
        </w:tc>
      </w:tr>
      <w:tr w:rsidR="0026650E">
        <w:tc>
          <w:tcPr>
            <w:tcW w:w="734" w:type="dxa"/>
            <w:vAlign w:val="bottom"/>
          </w:tcPr>
          <w:p w:rsidR="0026650E" w:rsidRDefault="009C0E9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022" w:type="dxa"/>
            <w:vAlign w:val="bottom"/>
          </w:tcPr>
          <w:p w:rsidR="0026650E" w:rsidRDefault="009C0E9A">
            <w:pPr>
              <w:jc w:val="right"/>
            </w:pPr>
            <w:r>
              <w:t>-2,8660</w:t>
            </w:r>
          </w:p>
        </w:tc>
        <w:tc>
          <w:tcPr>
            <w:tcW w:w="1018" w:type="dxa"/>
          </w:tcPr>
          <w:p w:rsidR="0026650E" w:rsidRDefault="009C0E9A">
            <w:pPr>
              <w:pStyle w:val="Zawartotabeli"/>
              <w:jc w:val="right"/>
            </w:pPr>
            <w:r>
              <w:t>0,0243</w:t>
            </w:r>
          </w:p>
        </w:tc>
        <w:tc>
          <w:tcPr>
            <w:tcW w:w="1080" w:type="dxa"/>
            <w:vAlign w:val="bottom"/>
          </w:tcPr>
          <w:p w:rsidR="0026650E" w:rsidRDefault="009C0E9A">
            <w:pPr>
              <w:jc w:val="right"/>
            </w:pPr>
            <w:r>
              <w:t>-1,1000</w:t>
            </w:r>
          </w:p>
        </w:tc>
        <w:tc>
          <w:tcPr>
            <w:tcW w:w="889" w:type="dxa"/>
          </w:tcPr>
          <w:p w:rsidR="0026650E" w:rsidRDefault="009C0E9A">
            <w:pPr>
              <w:pStyle w:val="Zawartotabeli"/>
              <w:jc w:val="right"/>
            </w:pPr>
            <w:r>
              <w:t>0,1555</w:t>
            </w:r>
          </w:p>
        </w:tc>
        <w:tc>
          <w:tcPr>
            <w:tcW w:w="1095" w:type="dxa"/>
            <w:vAlign w:val="bottom"/>
          </w:tcPr>
          <w:p w:rsidR="0026650E" w:rsidRDefault="009C0E9A">
            <w:pPr>
              <w:jc w:val="right"/>
            </w:pPr>
            <w:r>
              <w:t>0,7670</w:t>
            </w:r>
          </w:p>
        </w:tc>
        <w:tc>
          <w:tcPr>
            <w:tcW w:w="1001" w:type="dxa"/>
          </w:tcPr>
          <w:p w:rsidR="0026650E" w:rsidRDefault="009C0E9A">
            <w:pPr>
              <w:pStyle w:val="Zawartotabeli"/>
              <w:jc w:val="right"/>
            </w:pPr>
            <w:r>
              <w:t>0,0138</w:t>
            </w:r>
          </w:p>
        </w:tc>
        <w:tc>
          <w:tcPr>
            <w:tcW w:w="1218" w:type="dxa"/>
            <w:vAlign w:val="bottom"/>
          </w:tcPr>
          <w:p w:rsidR="0026650E" w:rsidRDefault="009C0E9A">
            <w:pPr>
              <w:jc w:val="right"/>
            </w:pPr>
            <w:r>
              <w:t>11,6000</w:t>
            </w:r>
          </w:p>
        </w:tc>
        <w:tc>
          <w:tcPr>
            <w:tcW w:w="1004" w:type="dxa"/>
          </w:tcPr>
          <w:p w:rsidR="0026650E" w:rsidRDefault="009C0E9A">
            <w:pPr>
              <w:pStyle w:val="Zawartotabeli"/>
              <w:jc w:val="right"/>
            </w:pPr>
            <w:r>
              <w:t>0,1643</w:t>
            </w:r>
          </w:p>
        </w:tc>
      </w:tr>
      <w:tr w:rsidR="0026650E">
        <w:tc>
          <w:tcPr>
            <w:tcW w:w="734" w:type="dxa"/>
            <w:vAlign w:val="bottom"/>
          </w:tcPr>
          <w:p w:rsidR="0026650E" w:rsidRDefault="009C0E9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022" w:type="dxa"/>
            <w:vAlign w:val="bottom"/>
          </w:tcPr>
          <w:p w:rsidR="0026650E" w:rsidRDefault="009C0E9A">
            <w:pPr>
              <w:jc w:val="right"/>
            </w:pPr>
            <w:r>
              <w:t>-3,2140</w:t>
            </w:r>
          </w:p>
        </w:tc>
        <w:tc>
          <w:tcPr>
            <w:tcW w:w="1018" w:type="dxa"/>
          </w:tcPr>
          <w:p w:rsidR="0026650E" w:rsidRDefault="009C0E9A">
            <w:pPr>
              <w:pStyle w:val="Zawartotabeli"/>
              <w:jc w:val="right"/>
            </w:pPr>
            <w:r>
              <w:t>0,0261</w:t>
            </w:r>
          </w:p>
        </w:tc>
        <w:tc>
          <w:tcPr>
            <w:tcW w:w="1080" w:type="dxa"/>
            <w:vAlign w:val="bottom"/>
          </w:tcPr>
          <w:p w:rsidR="0026650E" w:rsidRDefault="009C0E9A">
            <w:pPr>
              <w:jc w:val="right"/>
            </w:pPr>
            <w:r>
              <w:t>-2,8000</w:t>
            </w:r>
          </w:p>
        </w:tc>
        <w:tc>
          <w:tcPr>
            <w:tcW w:w="889" w:type="dxa"/>
          </w:tcPr>
          <w:p w:rsidR="0026650E" w:rsidRDefault="009C0E9A">
            <w:pPr>
              <w:pStyle w:val="Zawartotabeli"/>
              <w:jc w:val="right"/>
            </w:pPr>
            <w:r>
              <w:t>0,1640</w:t>
            </w:r>
          </w:p>
        </w:tc>
        <w:tc>
          <w:tcPr>
            <w:tcW w:w="1095" w:type="dxa"/>
            <w:vAlign w:val="bottom"/>
          </w:tcPr>
          <w:p w:rsidR="0026650E" w:rsidRDefault="009C0E9A">
            <w:pPr>
              <w:jc w:val="right"/>
            </w:pPr>
            <w:r>
              <w:t>0,7530</w:t>
            </w:r>
          </w:p>
        </w:tc>
        <w:tc>
          <w:tcPr>
            <w:tcW w:w="1001" w:type="dxa"/>
          </w:tcPr>
          <w:p w:rsidR="0026650E" w:rsidRDefault="009C0E9A">
            <w:pPr>
              <w:pStyle w:val="Zawartotabeli"/>
              <w:jc w:val="right"/>
            </w:pPr>
            <w:r>
              <w:t>0,0138</w:t>
            </w:r>
          </w:p>
        </w:tc>
        <w:tc>
          <w:tcPr>
            <w:tcW w:w="1218" w:type="dxa"/>
            <w:vAlign w:val="bottom"/>
          </w:tcPr>
          <w:p w:rsidR="0026650E" w:rsidRDefault="009C0E9A">
            <w:pPr>
              <w:jc w:val="right"/>
            </w:pPr>
            <w:r>
              <w:t>7,1000</w:t>
            </w:r>
          </w:p>
        </w:tc>
        <w:tc>
          <w:tcPr>
            <w:tcW w:w="1004" w:type="dxa"/>
          </w:tcPr>
          <w:p w:rsidR="0026650E" w:rsidRDefault="009C0E9A">
            <w:pPr>
              <w:pStyle w:val="Zawartotabeli"/>
              <w:jc w:val="right"/>
            </w:pPr>
            <w:r>
              <w:t>0,1661</w:t>
            </w:r>
          </w:p>
        </w:tc>
      </w:tr>
      <w:tr w:rsidR="0026650E">
        <w:tc>
          <w:tcPr>
            <w:tcW w:w="734" w:type="dxa"/>
            <w:vAlign w:val="bottom"/>
          </w:tcPr>
          <w:p w:rsidR="0026650E" w:rsidRDefault="009C0E9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022" w:type="dxa"/>
            <w:vAlign w:val="bottom"/>
          </w:tcPr>
          <w:p w:rsidR="0026650E" w:rsidRDefault="009C0E9A">
            <w:pPr>
              <w:jc w:val="right"/>
            </w:pPr>
            <w:r>
              <w:t>-3,3800</w:t>
            </w:r>
          </w:p>
        </w:tc>
        <w:tc>
          <w:tcPr>
            <w:tcW w:w="1018" w:type="dxa"/>
          </w:tcPr>
          <w:p w:rsidR="0026650E" w:rsidRDefault="009C0E9A">
            <w:pPr>
              <w:pStyle w:val="Zawartotabeli"/>
              <w:jc w:val="right"/>
            </w:pPr>
            <w:r>
              <w:t>0,0269</w:t>
            </w:r>
          </w:p>
        </w:tc>
        <w:tc>
          <w:tcPr>
            <w:tcW w:w="1080" w:type="dxa"/>
            <w:vAlign w:val="bottom"/>
          </w:tcPr>
          <w:p w:rsidR="0026650E" w:rsidRDefault="009C0E9A">
            <w:pPr>
              <w:jc w:val="right"/>
            </w:pPr>
            <w:r>
              <w:t>-4,4000</w:t>
            </w:r>
          </w:p>
        </w:tc>
        <w:tc>
          <w:tcPr>
            <w:tcW w:w="889" w:type="dxa"/>
          </w:tcPr>
          <w:p w:rsidR="0026650E" w:rsidRDefault="009C0E9A">
            <w:pPr>
              <w:pStyle w:val="Zawartotabeli"/>
              <w:jc w:val="right"/>
            </w:pPr>
            <w:r>
              <w:t>0,1720</w:t>
            </w:r>
          </w:p>
        </w:tc>
        <w:tc>
          <w:tcPr>
            <w:tcW w:w="1095" w:type="dxa"/>
            <w:vAlign w:val="bottom"/>
          </w:tcPr>
          <w:p w:rsidR="0026650E" w:rsidRDefault="009C0E9A">
            <w:pPr>
              <w:jc w:val="right"/>
            </w:pPr>
            <w:r>
              <w:t>0,7510</w:t>
            </w:r>
          </w:p>
        </w:tc>
        <w:tc>
          <w:tcPr>
            <w:tcW w:w="1001" w:type="dxa"/>
          </w:tcPr>
          <w:p w:rsidR="0026650E" w:rsidRDefault="009C0E9A">
            <w:pPr>
              <w:pStyle w:val="Zawartotabeli"/>
              <w:jc w:val="right"/>
            </w:pPr>
            <w:r>
              <w:t>0,0138</w:t>
            </w:r>
          </w:p>
        </w:tc>
        <w:tc>
          <w:tcPr>
            <w:tcW w:w="1218" w:type="dxa"/>
            <w:vAlign w:val="bottom"/>
          </w:tcPr>
          <w:p w:rsidR="0026650E" w:rsidRDefault="009C0E9A">
            <w:pPr>
              <w:jc w:val="right"/>
            </w:pPr>
            <w:r>
              <w:t>6,3000</w:t>
            </w:r>
          </w:p>
        </w:tc>
        <w:tc>
          <w:tcPr>
            <w:tcW w:w="1004" w:type="dxa"/>
          </w:tcPr>
          <w:p w:rsidR="0026650E" w:rsidRDefault="009C0E9A">
            <w:pPr>
              <w:pStyle w:val="Zawartotabeli"/>
              <w:jc w:val="right"/>
            </w:pPr>
            <w:r>
              <w:t>0,1669</w:t>
            </w:r>
          </w:p>
        </w:tc>
      </w:tr>
      <w:tr w:rsidR="0026650E">
        <w:tc>
          <w:tcPr>
            <w:tcW w:w="734" w:type="dxa"/>
            <w:vAlign w:val="bottom"/>
          </w:tcPr>
          <w:p w:rsidR="0026650E" w:rsidRDefault="009C0E9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022" w:type="dxa"/>
            <w:vAlign w:val="bottom"/>
          </w:tcPr>
          <w:p w:rsidR="0026650E" w:rsidRDefault="009C0E9A">
            <w:pPr>
              <w:jc w:val="right"/>
            </w:pPr>
            <w:r>
              <w:t>-3,5380</w:t>
            </w:r>
          </w:p>
        </w:tc>
        <w:tc>
          <w:tcPr>
            <w:tcW w:w="1018" w:type="dxa"/>
          </w:tcPr>
          <w:p w:rsidR="0026650E" w:rsidRDefault="009C0E9A">
            <w:pPr>
              <w:pStyle w:val="Zawartotabeli"/>
              <w:jc w:val="right"/>
            </w:pPr>
            <w:r>
              <w:t>0,0277</w:t>
            </w:r>
          </w:p>
        </w:tc>
        <w:tc>
          <w:tcPr>
            <w:tcW w:w="1080" w:type="dxa"/>
            <w:vAlign w:val="bottom"/>
          </w:tcPr>
          <w:p w:rsidR="0026650E" w:rsidRDefault="009C0E9A">
            <w:pPr>
              <w:jc w:val="right"/>
            </w:pPr>
            <w:r>
              <w:t>-6,7000</w:t>
            </w:r>
          </w:p>
        </w:tc>
        <w:tc>
          <w:tcPr>
            <w:tcW w:w="889" w:type="dxa"/>
          </w:tcPr>
          <w:p w:rsidR="0026650E" w:rsidRDefault="009C0E9A">
            <w:pPr>
              <w:pStyle w:val="Zawartotabeli"/>
              <w:jc w:val="right"/>
            </w:pPr>
            <w:r>
              <w:t>0,1835</w:t>
            </w:r>
          </w:p>
        </w:tc>
        <w:tc>
          <w:tcPr>
            <w:tcW w:w="1095" w:type="dxa"/>
            <w:vAlign w:val="bottom"/>
          </w:tcPr>
          <w:p w:rsidR="0026650E" w:rsidRDefault="009C0E9A">
            <w:pPr>
              <w:jc w:val="right"/>
            </w:pPr>
            <w:r>
              <w:t>0,7440</w:t>
            </w:r>
          </w:p>
        </w:tc>
        <w:tc>
          <w:tcPr>
            <w:tcW w:w="1001" w:type="dxa"/>
          </w:tcPr>
          <w:p w:rsidR="0026650E" w:rsidRDefault="009C0E9A">
            <w:pPr>
              <w:pStyle w:val="Zawartotabeli"/>
              <w:jc w:val="right"/>
            </w:pPr>
            <w:r>
              <w:t>0,0137</w:t>
            </w:r>
          </w:p>
        </w:tc>
        <w:tc>
          <w:tcPr>
            <w:tcW w:w="1218" w:type="dxa"/>
            <w:vAlign w:val="bottom"/>
          </w:tcPr>
          <w:p w:rsidR="0026650E" w:rsidRDefault="009C0E9A">
            <w:pPr>
              <w:jc w:val="right"/>
            </w:pPr>
            <w:r>
              <w:t>5,1000</w:t>
            </w:r>
          </w:p>
        </w:tc>
        <w:tc>
          <w:tcPr>
            <w:tcW w:w="1004" w:type="dxa"/>
          </w:tcPr>
          <w:p w:rsidR="0026650E" w:rsidRDefault="009C0E9A">
            <w:pPr>
              <w:pStyle w:val="Zawartotabeli"/>
              <w:jc w:val="right"/>
            </w:pPr>
            <w:r>
              <w:t>0,1677</w:t>
            </w:r>
          </w:p>
        </w:tc>
      </w:tr>
      <w:tr w:rsidR="0026650E">
        <w:tc>
          <w:tcPr>
            <w:tcW w:w="734" w:type="dxa"/>
            <w:vAlign w:val="bottom"/>
          </w:tcPr>
          <w:p w:rsidR="0026650E" w:rsidRDefault="009C0E9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022" w:type="dxa"/>
            <w:vAlign w:val="bottom"/>
          </w:tcPr>
          <w:p w:rsidR="0026650E" w:rsidRDefault="009C0E9A">
            <w:pPr>
              <w:jc w:val="right"/>
            </w:pPr>
            <w:r>
              <w:t>-3,7440</w:t>
            </w:r>
          </w:p>
        </w:tc>
        <w:tc>
          <w:tcPr>
            <w:tcW w:w="1018" w:type="dxa"/>
          </w:tcPr>
          <w:p w:rsidR="0026650E" w:rsidRDefault="009C0E9A">
            <w:pPr>
              <w:pStyle w:val="Zawartotabeli"/>
              <w:jc w:val="right"/>
            </w:pPr>
            <w:r>
              <w:t>0,0287</w:t>
            </w:r>
          </w:p>
        </w:tc>
        <w:tc>
          <w:tcPr>
            <w:tcW w:w="1080" w:type="dxa"/>
            <w:vAlign w:val="bottom"/>
          </w:tcPr>
          <w:p w:rsidR="0026650E" w:rsidRDefault="009C0E9A">
            <w:pPr>
              <w:jc w:val="right"/>
            </w:pPr>
            <w:r>
              <w:t>-11,6000</w:t>
            </w:r>
          </w:p>
        </w:tc>
        <w:tc>
          <w:tcPr>
            <w:tcW w:w="889" w:type="dxa"/>
          </w:tcPr>
          <w:p w:rsidR="0026650E" w:rsidRDefault="009C0E9A">
            <w:pPr>
              <w:pStyle w:val="Zawartotabeli"/>
              <w:jc w:val="right"/>
            </w:pPr>
            <w:r>
              <w:t>0,2080</w:t>
            </w:r>
          </w:p>
        </w:tc>
        <w:tc>
          <w:tcPr>
            <w:tcW w:w="1095" w:type="dxa"/>
            <w:vAlign w:val="bottom"/>
          </w:tcPr>
          <w:p w:rsidR="0026650E" w:rsidRDefault="009C0E9A">
            <w:pPr>
              <w:jc w:val="right"/>
            </w:pPr>
            <w:r>
              <w:t>0,7360</w:t>
            </w:r>
          </w:p>
        </w:tc>
        <w:tc>
          <w:tcPr>
            <w:tcW w:w="1001" w:type="dxa"/>
          </w:tcPr>
          <w:p w:rsidR="0026650E" w:rsidRDefault="009C0E9A">
            <w:pPr>
              <w:pStyle w:val="Zawartotabeli"/>
              <w:jc w:val="right"/>
            </w:pPr>
            <w:r>
              <w:t>0,0137</w:t>
            </w:r>
          </w:p>
        </w:tc>
        <w:tc>
          <w:tcPr>
            <w:tcW w:w="1218" w:type="dxa"/>
            <w:vAlign w:val="bottom"/>
          </w:tcPr>
          <w:p w:rsidR="0026650E" w:rsidRDefault="009C0E9A">
            <w:pPr>
              <w:jc w:val="right"/>
            </w:pPr>
            <w:r>
              <w:t>3,8000</w:t>
            </w:r>
          </w:p>
        </w:tc>
        <w:tc>
          <w:tcPr>
            <w:tcW w:w="1004" w:type="dxa"/>
          </w:tcPr>
          <w:p w:rsidR="0026650E" w:rsidRDefault="009C0E9A">
            <w:pPr>
              <w:pStyle w:val="Zawartotabeli"/>
              <w:jc w:val="right"/>
            </w:pPr>
            <w:r>
              <w:t>0,1687</w:t>
            </w:r>
          </w:p>
        </w:tc>
      </w:tr>
      <w:tr w:rsidR="0026650E">
        <w:tc>
          <w:tcPr>
            <w:tcW w:w="734" w:type="dxa"/>
            <w:vAlign w:val="bottom"/>
          </w:tcPr>
          <w:p w:rsidR="0026650E" w:rsidRDefault="009C0E9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1022" w:type="dxa"/>
            <w:vAlign w:val="bottom"/>
          </w:tcPr>
          <w:p w:rsidR="0026650E" w:rsidRDefault="009C0E9A">
            <w:pPr>
              <w:jc w:val="right"/>
            </w:pPr>
            <w:r>
              <w:t>-3,8120</w:t>
            </w:r>
          </w:p>
        </w:tc>
        <w:tc>
          <w:tcPr>
            <w:tcW w:w="1018" w:type="dxa"/>
          </w:tcPr>
          <w:p w:rsidR="0026650E" w:rsidRDefault="009C0E9A">
            <w:pPr>
              <w:pStyle w:val="Zawartotabeli"/>
              <w:jc w:val="right"/>
            </w:pPr>
            <w:r>
              <w:t>0,0291</w:t>
            </w:r>
          </w:p>
        </w:tc>
        <w:tc>
          <w:tcPr>
            <w:tcW w:w="1080" w:type="dxa"/>
            <w:vAlign w:val="bottom"/>
          </w:tcPr>
          <w:p w:rsidR="0026650E" w:rsidRDefault="009C0E9A">
            <w:pPr>
              <w:jc w:val="right"/>
            </w:pPr>
            <w:r>
              <w:t>-13,9000</w:t>
            </w:r>
          </w:p>
        </w:tc>
        <w:tc>
          <w:tcPr>
            <w:tcW w:w="889" w:type="dxa"/>
          </w:tcPr>
          <w:p w:rsidR="0026650E" w:rsidRDefault="009C0E9A">
            <w:pPr>
              <w:pStyle w:val="Zawartotabeli"/>
              <w:jc w:val="right"/>
            </w:pPr>
            <w:r>
              <w:t>0,2195</w:t>
            </w:r>
          </w:p>
        </w:tc>
        <w:tc>
          <w:tcPr>
            <w:tcW w:w="1095" w:type="dxa"/>
            <w:vAlign w:val="bottom"/>
          </w:tcPr>
          <w:p w:rsidR="0026650E" w:rsidRDefault="009C0E9A">
            <w:pPr>
              <w:jc w:val="right"/>
            </w:pPr>
            <w:r>
              <w:t>0,7100</w:t>
            </w:r>
          </w:p>
        </w:tc>
        <w:tc>
          <w:tcPr>
            <w:tcW w:w="1001" w:type="dxa"/>
          </w:tcPr>
          <w:p w:rsidR="0026650E" w:rsidRDefault="009C0E9A">
            <w:pPr>
              <w:pStyle w:val="Zawartotabeli"/>
              <w:jc w:val="right"/>
            </w:pPr>
            <w:r>
              <w:t>0,0136</w:t>
            </w:r>
          </w:p>
        </w:tc>
        <w:tc>
          <w:tcPr>
            <w:tcW w:w="1218" w:type="dxa"/>
            <w:vAlign w:val="bottom"/>
          </w:tcPr>
          <w:p w:rsidR="0026650E" w:rsidRDefault="009C0E9A">
            <w:pPr>
              <w:jc w:val="right"/>
            </w:pPr>
            <w:r>
              <w:t>1,5000</w:t>
            </w:r>
          </w:p>
        </w:tc>
        <w:tc>
          <w:tcPr>
            <w:tcW w:w="1004" w:type="dxa"/>
          </w:tcPr>
          <w:p w:rsidR="0026650E" w:rsidRDefault="009C0E9A">
            <w:pPr>
              <w:pStyle w:val="Zawartotabeli"/>
              <w:jc w:val="right"/>
            </w:pPr>
            <w:r>
              <w:t>0,1691</w:t>
            </w:r>
          </w:p>
        </w:tc>
      </w:tr>
      <w:tr w:rsidR="0026650E">
        <w:tc>
          <w:tcPr>
            <w:tcW w:w="734" w:type="dxa"/>
            <w:vAlign w:val="bottom"/>
          </w:tcPr>
          <w:p w:rsidR="0026650E" w:rsidRDefault="009C0E9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022" w:type="dxa"/>
            <w:vAlign w:val="bottom"/>
          </w:tcPr>
          <w:p w:rsidR="0026650E" w:rsidRDefault="009C0E9A">
            <w:pPr>
              <w:jc w:val="right"/>
            </w:pPr>
            <w:r>
              <w:t>-3,8600</w:t>
            </w:r>
          </w:p>
        </w:tc>
        <w:tc>
          <w:tcPr>
            <w:tcW w:w="1018" w:type="dxa"/>
          </w:tcPr>
          <w:p w:rsidR="0026650E" w:rsidRDefault="009C0E9A">
            <w:pPr>
              <w:pStyle w:val="Zawartotabeli"/>
              <w:jc w:val="right"/>
            </w:pPr>
            <w:r>
              <w:t>0,0293</w:t>
            </w:r>
          </w:p>
        </w:tc>
        <w:tc>
          <w:tcPr>
            <w:tcW w:w="1080" w:type="dxa"/>
            <w:vAlign w:val="bottom"/>
          </w:tcPr>
          <w:p w:rsidR="0026650E" w:rsidRDefault="009C0E9A">
            <w:pPr>
              <w:jc w:val="right"/>
            </w:pPr>
            <w:r>
              <w:t>-15,8000</w:t>
            </w:r>
          </w:p>
        </w:tc>
        <w:tc>
          <w:tcPr>
            <w:tcW w:w="889" w:type="dxa"/>
          </w:tcPr>
          <w:p w:rsidR="0026650E" w:rsidRDefault="009C0E9A">
            <w:pPr>
              <w:pStyle w:val="Zawartotabeli"/>
              <w:jc w:val="right"/>
            </w:pPr>
            <w:r>
              <w:t>0,2290</w:t>
            </w:r>
          </w:p>
        </w:tc>
        <w:tc>
          <w:tcPr>
            <w:tcW w:w="1095" w:type="dxa"/>
            <w:vAlign w:val="bottom"/>
          </w:tcPr>
          <w:p w:rsidR="0026650E" w:rsidRDefault="009C0E9A">
            <w:pPr>
              <w:jc w:val="right"/>
            </w:pPr>
            <w:r>
              <w:t>0,6710</w:t>
            </w:r>
          </w:p>
        </w:tc>
        <w:tc>
          <w:tcPr>
            <w:tcW w:w="1001" w:type="dxa"/>
          </w:tcPr>
          <w:p w:rsidR="0026650E" w:rsidRDefault="009C0E9A">
            <w:pPr>
              <w:pStyle w:val="Zawartotabeli"/>
              <w:jc w:val="right"/>
            </w:pPr>
            <w:r>
              <w:t>0,0134</w:t>
            </w:r>
          </w:p>
        </w:tc>
        <w:tc>
          <w:tcPr>
            <w:tcW w:w="1218" w:type="dxa"/>
            <w:vAlign w:val="bottom"/>
          </w:tcPr>
          <w:p w:rsidR="0026650E" w:rsidRDefault="009C0E9A">
            <w:pPr>
              <w:jc w:val="right"/>
            </w:pPr>
            <w:r>
              <w:t>0,3000</w:t>
            </w:r>
          </w:p>
        </w:tc>
        <w:tc>
          <w:tcPr>
            <w:tcW w:w="1004" w:type="dxa"/>
          </w:tcPr>
          <w:p w:rsidR="0026650E" w:rsidRDefault="009C0E9A">
            <w:pPr>
              <w:pStyle w:val="Zawartotabeli"/>
              <w:jc w:val="right"/>
            </w:pPr>
            <w:r>
              <w:t>0,1693</w:t>
            </w:r>
          </w:p>
        </w:tc>
      </w:tr>
      <w:tr w:rsidR="0026650E">
        <w:tc>
          <w:tcPr>
            <w:tcW w:w="734" w:type="dxa"/>
            <w:vAlign w:val="bottom"/>
          </w:tcPr>
          <w:p w:rsidR="0026650E" w:rsidRDefault="009C0E9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022" w:type="dxa"/>
            <w:vAlign w:val="bottom"/>
          </w:tcPr>
          <w:p w:rsidR="0026650E" w:rsidRDefault="009C0E9A">
            <w:pPr>
              <w:jc w:val="right"/>
            </w:pPr>
            <w:r>
              <w:t>-3,9890</w:t>
            </w:r>
          </w:p>
        </w:tc>
        <w:tc>
          <w:tcPr>
            <w:tcW w:w="1018" w:type="dxa"/>
          </w:tcPr>
          <w:p w:rsidR="0026650E" w:rsidRDefault="009C0E9A">
            <w:pPr>
              <w:pStyle w:val="Zawartotabeli"/>
              <w:jc w:val="right"/>
            </w:pPr>
            <w:r>
              <w:t>0,0299</w:t>
            </w:r>
          </w:p>
        </w:tc>
        <w:tc>
          <w:tcPr>
            <w:tcW w:w="1080" w:type="dxa"/>
            <w:vAlign w:val="bottom"/>
          </w:tcPr>
          <w:p w:rsidR="0026650E" w:rsidRDefault="009C0E9A">
            <w:pPr>
              <w:jc w:val="right"/>
            </w:pPr>
            <w:r>
              <w:t>-22,5000</w:t>
            </w:r>
          </w:p>
        </w:tc>
        <w:tc>
          <w:tcPr>
            <w:tcW w:w="889" w:type="dxa"/>
          </w:tcPr>
          <w:p w:rsidR="0026650E" w:rsidRDefault="009C0E9A">
            <w:pPr>
              <w:pStyle w:val="Zawartotabeli"/>
              <w:jc w:val="right"/>
            </w:pPr>
            <w:r>
              <w:t>0,2625</w:t>
            </w:r>
          </w:p>
        </w:tc>
        <w:tc>
          <w:tcPr>
            <w:tcW w:w="1095" w:type="dxa"/>
            <w:vAlign w:val="bottom"/>
          </w:tcPr>
          <w:p w:rsidR="0026650E" w:rsidRDefault="009C0E9A">
            <w:pPr>
              <w:jc w:val="right"/>
            </w:pPr>
            <w:r>
              <w:t>0,6610</w:t>
            </w:r>
          </w:p>
        </w:tc>
        <w:tc>
          <w:tcPr>
            <w:tcW w:w="1001" w:type="dxa"/>
          </w:tcPr>
          <w:p w:rsidR="0026650E" w:rsidRDefault="009C0E9A">
            <w:pPr>
              <w:pStyle w:val="Zawartotabeli"/>
              <w:jc w:val="right"/>
            </w:pPr>
            <w:r>
              <w:t>0,0133</w:t>
            </w:r>
          </w:p>
        </w:tc>
        <w:tc>
          <w:tcPr>
            <w:tcW w:w="1218" w:type="dxa"/>
            <w:vAlign w:val="bottom"/>
          </w:tcPr>
          <w:p w:rsidR="0026650E" w:rsidRDefault="009C0E9A">
            <w:pPr>
              <w:jc w:val="right"/>
            </w:pPr>
            <w:r>
              <w:t>0,3000</w:t>
            </w:r>
          </w:p>
        </w:tc>
        <w:tc>
          <w:tcPr>
            <w:tcW w:w="1004" w:type="dxa"/>
          </w:tcPr>
          <w:p w:rsidR="0026650E" w:rsidRDefault="009C0E9A">
            <w:pPr>
              <w:pStyle w:val="Zawartotabeli"/>
              <w:jc w:val="right"/>
            </w:pPr>
            <w:r>
              <w:t>0,1699</w:t>
            </w:r>
          </w:p>
        </w:tc>
      </w:tr>
      <w:tr w:rsidR="0026650E">
        <w:tc>
          <w:tcPr>
            <w:tcW w:w="734" w:type="dxa"/>
            <w:vAlign w:val="bottom"/>
          </w:tcPr>
          <w:p w:rsidR="0026650E" w:rsidRDefault="009C0E9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1022" w:type="dxa"/>
            <w:vAlign w:val="bottom"/>
          </w:tcPr>
          <w:p w:rsidR="0026650E" w:rsidRDefault="009C0E9A">
            <w:pPr>
              <w:jc w:val="right"/>
            </w:pPr>
            <w:r>
              <w:t>-4,0410</w:t>
            </w:r>
          </w:p>
        </w:tc>
        <w:tc>
          <w:tcPr>
            <w:tcW w:w="1018" w:type="dxa"/>
          </w:tcPr>
          <w:p w:rsidR="0026650E" w:rsidRDefault="009C0E9A">
            <w:pPr>
              <w:pStyle w:val="Zawartotabeli"/>
              <w:jc w:val="right"/>
            </w:pPr>
            <w:r>
              <w:t>0,0302</w:t>
            </w:r>
          </w:p>
        </w:tc>
        <w:tc>
          <w:tcPr>
            <w:tcW w:w="1080" w:type="dxa"/>
            <w:vAlign w:val="bottom"/>
          </w:tcPr>
          <w:p w:rsidR="0026650E" w:rsidRDefault="009C0E9A">
            <w:pPr>
              <w:jc w:val="right"/>
            </w:pPr>
            <w:r>
              <w:t>-26,9000</w:t>
            </w:r>
          </w:p>
        </w:tc>
        <w:tc>
          <w:tcPr>
            <w:tcW w:w="889" w:type="dxa"/>
          </w:tcPr>
          <w:p w:rsidR="0026650E" w:rsidRDefault="009C0E9A">
            <w:pPr>
              <w:pStyle w:val="Zawartotabeli"/>
              <w:jc w:val="right"/>
            </w:pPr>
            <w:r>
              <w:t>0,2845</w:t>
            </w:r>
          </w:p>
        </w:tc>
        <w:tc>
          <w:tcPr>
            <w:tcW w:w="1095" w:type="dxa"/>
            <w:vAlign w:val="bottom"/>
          </w:tcPr>
          <w:p w:rsidR="0026650E" w:rsidRDefault="009C0E9A">
            <w:pPr>
              <w:jc w:val="right"/>
            </w:pPr>
            <w:r>
              <w:t>0,6570</w:t>
            </w:r>
          </w:p>
        </w:tc>
        <w:tc>
          <w:tcPr>
            <w:tcW w:w="1001" w:type="dxa"/>
          </w:tcPr>
          <w:p w:rsidR="0026650E" w:rsidRDefault="009C0E9A">
            <w:pPr>
              <w:pStyle w:val="Zawartotabeli"/>
              <w:jc w:val="right"/>
            </w:pPr>
            <w:r>
              <w:t>0,0133</w:t>
            </w:r>
          </w:p>
        </w:tc>
        <w:tc>
          <w:tcPr>
            <w:tcW w:w="1218" w:type="dxa"/>
            <w:vAlign w:val="bottom"/>
          </w:tcPr>
          <w:p w:rsidR="0026650E" w:rsidRDefault="009C0E9A">
            <w:pPr>
              <w:jc w:val="right"/>
            </w:pPr>
            <w:r>
              <w:t>0,2000</w:t>
            </w:r>
          </w:p>
        </w:tc>
        <w:tc>
          <w:tcPr>
            <w:tcW w:w="1004" w:type="dxa"/>
          </w:tcPr>
          <w:p w:rsidR="0026650E" w:rsidRDefault="009C0E9A">
            <w:pPr>
              <w:pStyle w:val="Zawartotabeli"/>
              <w:jc w:val="right"/>
            </w:pPr>
            <w:r>
              <w:t>0,1702</w:t>
            </w:r>
          </w:p>
        </w:tc>
      </w:tr>
      <w:tr w:rsidR="0026650E">
        <w:tc>
          <w:tcPr>
            <w:tcW w:w="734" w:type="dxa"/>
            <w:vAlign w:val="bottom"/>
          </w:tcPr>
          <w:p w:rsidR="0026650E" w:rsidRDefault="009C0E9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1022" w:type="dxa"/>
            <w:vAlign w:val="bottom"/>
          </w:tcPr>
          <w:p w:rsidR="0026650E" w:rsidRDefault="009C0E9A">
            <w:pPr>
              <w:jc w:val="right"/>
            </w:pPr>
            <w:r>
              <w:t>-4,1270</w:t>
            </w:r>
          </w:p>
        </w:tc>
        <w:tc>
          <w:tcPr>
            <w:tcW w:w="1018" w:type="dxa"/>
          </w:tcPr>
          <w:p w:rsidR="0026650E" w:rsidRDefault="009C0E9A">
            <w:pPr>
              <w:pStyle w:val="Zawartotabeli"/>
              <w:jc w:val="right"/>
            </w:pPr>
            <w:r>
              <w:t>0,0306</w:t>
            </w:r>
          </w:p>
        </w:tc>
        <w:tc>
          <w:tcPr>
            <w:tcW w:w="1080" w:type="dxa"/>
            <w:vAlign w:val="bottom"/>
          </w:tcPr>
          <w:p w:rsidR="0026650E" w:rsidRDefault="009C0E9A">
            <w:pPr>
              <w:jc w:val="right"/>
            </w:pPr>
            <w:r>
              <w:t>-34,3000</w:t>
            </w:r>
          </w:p>
        </w:tc>
        <w:tc>
          <w:tcPr>
            <w:tcW w:w="889" w:type="dxa"/>
          </w:tcPr>
          <w:p w:rsidR="0026650E" w:rsidRDefault="009C0E9A">
            <w:pPr>
              <w:pStyle w:val="Zawartotabeli"/>
              <w:jc w:val="right"/>
            </w:pPr>
            <w:r>
              <w:t>0,3215</w:t>
            </w:r>
          </w:p>
        </w:tc>
        <w:tc>
          <w:tcPr>
            <w:tcW w:w="1095" w:type="dxa"/>
            <w:vAlign w:val="bottom"/>
          </w:tcPr>
          <w:p w:rsidR="0026650E" w:rsidRDefault="009C0E9A">
            <w:pPr>
              <w:jc w:val="right"/>
            </w:pPr>
            <w:r>
              <w:t>0,6330</w:t>
            </w:r>
          </w:p>
        </w:tc>
        <w:tc>
          <w:tcPr>
            <w:tcW w:w="1001" w:type="dxa"/>
          </w:tcPr>
          <w:p w:rsidR="0026650E" w:rsidRDefault="009C0E9A">
            <w:pPr>
              <w:pStyle w:val="Zawartotabeli"/>
              <w:jc w:val="right"/>
            </w:pPr>
            <w:r>
              <w:t>0,0132</w:t>
            </w:r>
          </w:p>
        </w:tc>
        <w:tc>
          <w:tcPr>
            <w:tcW w:w="1218" w:type="dxa"/>
            <w:vAlign w:val="bottom"/>
          </w:tcPr>
          <w:p w:rsidR="0026650E" w:rsidRDefault="009C0E9A">
            <w:pPr>
              <w:jc w:val="right"/>
            </w:pPr>
            <w:r>
              <w:t>0,1000</w:t>
            </w:r>
          </w:p>
        </w:tc>
        <w:tc>
          <w:tcPr>
            <w:tcW w:w="1004" w:type="dxa"/>
          </w:tcPr>
          <w:p w:rsidR="0026650E" w:rsidRDefault="009C0E9A">
            <w:pPr>
              <w:pStyle w:val="Zawartotabeli"/>
              <w:jc w:val="right"/>
            </w:pPr>
            <w:r>
              <w:t>0,1706</w:t>
            </w:r>
          </w:p>
        </w:tc>
      </w:tr>
      <w:tr w:rsidR="0026650E">
        <w:tc>
          <w:tcPr>
            <w:tcW w:w="734" w:type="dxa"/>
            <w:vAlign w:val="bottom"/>
          </w:tcPr>
          <w:p w:rsidR="0026650E" w:rsidRDefault="009C0E9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1022" w:type="dxa"/>
            <w:vAlign w:val="bottom"/>
          </w:tcPr>
          <w:p w:rsidR="0026650E" w:rsidRDefault="009C0E9A">
            <w:pPr>
              <w:jc w:val="right"/>
            </w:pPr>
            <w:r>
              <w:t>-4,1780</w:t>
            </w:r>
          </w:p>
        </w:tc>
        <w:tc>
          <w:tcPr>
            <w:tcW w:w="1018" w:type="dxa"/>
          </w:tcPr>
          <w:p w:rsidR="0026650E" w:rsidRDefault="009C0E9A">
            <w:pPr>
              <w:pStyle w:val="Zawartotabeli"/>
              <w:jc w:val="right"/>
            </w:pPr>
            <w:r>
              <w:t>0,0309</w:t>
            </w:r>
          </w:p>
        </w:tc>
        <w:tc>
          <w:tcPr>
            <w:tcW w:w="1080" w:type="dxa"/>
            <w:vAlign w:val="bottom"/>
          </w:tcPr>
          <w:p w:rsidR="0026650E" w:rsidRDefault="009C0E9A">
            <w:pPr>
              <w:jc w:val="right"/>
            </w:pPr>
            <w:r>
              <w:t>-40,5000</w:t>
            </w:r>
          </w:p>
        </w:tc>
        <w:tc>
          <w:tcPr>
            <w:tcW w:w="889" w:type="dxa"/>
          </w:tcPr>
          <w:p w:rsidR="0026650E" w:rsidRDefault="009C0E9A">
            <w:pPr>
              <w:pStyle w:val="Zawartotabeli"/>
              <w:jc w:val="right"/>
            </w:pPr>
            <w:r>
              <w:t>0,3525</w:t>
            </w:r>
          </w:p>
        </w:tc>
        <w:tc>
          <w:tcPr>
            <w:tcW w:w="1095" w:type="dxa"/>
            <w:vAlign w:val="bottom"/>
          </w:tcPr>
          <w:p w:rsidR="0026650E" w:rsidRDefault="009C0E9A">
            <w:pPr>
              <w:jc w:val="right"/>
            </w:pPr>
            <w:r>
              <w:t>0,5490</w:t>
            </w:r>
          </w:p>
        </w:tc>
        <w:tc>
          <w:tcPr>
            <w:tcW w:w="1001" w:type="dxa"/>
          </w:tcPr>
          <w:p w:rsidR="0026650E" w:rsidRDefault="009C0E9A">
            <w:pPr>
              <w:pStyle w:val="Zawartotabeli"/>
              <w:jc w:val="right"/>
            </w:pPr>
            <w:r>
              <w:t>0,0127</w:t>
            </w:r>
          </w:p>
        </w:tc>
        <w:tc>
          <w:tcPr>
            <w:tcW w:w="1218" w:type="dxa"/>
            <w:vAlign w:val="bottom"/>
          </w:tcPr>
          <w:p w:rsidR="0026650E" w:rsidRDefault="009C0E9A">
            <w:pPr>
              <w:jc w:val="right"/>
            </w:pPr>
            <w:r>
              <w:t>0,0000</w:t>
            </w:r>
          </w:p>
        </w:tc>
        <w:tc>
          <w:tcPr>
            <w:tcW w:w="1004" w:type="dxa"/>
          </w:tcPr>
          <w:p w:rsidR="0026650E" w:rsidRDefault="009C0E9A">
            <w:pPr>
              <w:pStyle w:val="Zawartotabeli"/>
              <w:jc w:val="right"/>
            </w:pPr>
            <w:r>
              <w:t>0,1709</w:t>
            </w:r>
          </w:p>
        </w:tc>
      </w:tr>
      <w:tr w:rsidR="0026650E">
        <w:tc>
          <w:tcPr>
            <w:tcW w:w="734" w:type="dxa"/>
            <w:vAlign w:val="bottom"/>
          </w:tcPr>
          <w:p w:rsidR="0026650E" w:rsidRDefault="009C0E9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1022" w:type="dxa"/>
            <w:vAlign w:val="bottom"/>
          </w:tcPr>
          <w:p w:rsidR="0026650E" w:rsidRDefault="009C0E9A">
            <w:pPr>
              <w:jc w:val="right"/>
            </w:pPr>
            <w:r>
              <w:t>-4,2370</w:t>
            </w:r>
          </w:p>
        </w:tc>
        <w:tc>
          <w:tcPr>
            <w:tcW w:w="1018" w:type="dxa"/>
          </w:tcPr>
          <w:p w:rsidR="0026650E" w:rsidRDefault="009C0E9A">
            <w:pPr>
              <w:pStyle w:val="Zawartotabeli"/>
              <w:jc w:val="right"/>
            </w:pPr>
            <w:r>
              <w:t>0,0312</w:t>
            </w:r>
          </w:p>
        </w:tc>
        <w:tc>
          <w:tcPr>
            <w:tcW w:w="1080" w:type="dxa"/>
            <w:vAlign w:val="bottom"/>
          </w:tcPr>
          <w:p w:rsidR="0026650E" w:rsidRDefault="009C0E9A">
            <w:pPr>
              <w:jc w:val="right"/>
            </w:pPr>
            <w:r>
              <w:t>-50,7000</w:t>
            </w:r>
          </w:p>
        </w:tc>
        <w:tc>
          <w:tcPr>
            <w:tcW w:w="889" w:type="dxa"/>
          </w:tcPr>
          <w:p w:rsidR="0026650E" w:rsidRDefault="009C0E9A">
            <w:pPr>
              <w:pStyle w:val="Zawartotabeli"/>
              <w:jc w:val="right"/>
            </w:pPr>
            <w:r>
              <w:t>0,4035</w:t>
            </w:r>
          </w:p>
        </w:tc>
        <w:tc>
          <w:tcPr>
            <w:tcW w:w="1095" w:type="dxa"/>
            <w:vAlign w:val="bottom"/>
          </w:tcPr>
          <w:p w:rsidR="0026650E" w:rsidRDefault="009C0E9A">
            <w:pPr>
              <w:jc w:val="right"/>
            </w:pPr>
            <w:r>
              <w:t>0,4210</w:t>
            </w:r>
          </w:p>
        </w:tc>
        <w:tc>
          <w:tcPr>
            <w:tcW w:w="1001" w:type="dxa"/>
          </w:tcPr>
          <w:p w:rsidR="0026650E" w:rsidRDefault="009C0E9A">
            <w:pPr>
              <w:pStyle w:val="Zawartotabeli"/>
              <w:jc w:val="right"/>
            </w:pPr>
            <w:r>
              <w:t>0,0121</w:t>
            </w:r>
          </w:p>
        </w:tc>
        <w:tc>
          <w:tcPr>
            <w:tcW w:w="1218" w:type="dxa"/>
            <w:vAlign w:val="bottom"/>
          </w:tcPr>
          <w:p w:rsidR="0026650E" w:rsidRDefault="009C0E9A">
            <w:pPr>
              <w:jc w:val="right"/>
            </w:pPr>
            <w:r>
              <w:t>0,0000</w:t>
            </w:r>
          </w:p>
        </w:tc>
        <w:tc>
          <w:tcPr>
            <w:tcW w:w="1004" w:type="dxa"/>
          </w:tcPr>
          <w:p w:rsidR="0026650E" w:rsidRDefault="009C0E9A">
            <w:pPr>
              <w:pStyle w:val="Zawartotabeli"/>
              <w:jc w:val="right"/>
            </w:pPr>
            <w:r>
              <w:t>0,1712</w:t>
            </w:r>
          </w:p>
        </w:tc>
      </w:tr>
      <w:tr w:rsidR="0026650E">
        <w:tc>
          <w:tcPr>
            <w:tcW w:w="734" w:type="dxa"/>
            <w:vAlign w:val="bottom"/>
          </w:tcPr>
          <w:p w:rsidR="0026650E" w:rsidRDefault="009C0E9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022" w:type="dxa"/>
            <w:vAlign w:val="bottom"/>
          </w:tcPr>
          <w:p w:rsidR="0026650E" w:rsidRDefault="009C0E9A">
            <w:pPr>
              <w:jc w:val="right"/>
            </w:pPr>
            <w:r>
              <w:t>-4,2990</w:t>
            </w:r>
          </w:p>
        </w:tc>
        <w:tc>
          <w:tcPr>
            <w:tcW w:w="1018" w:type="dxa"/>
          </w:tcPr>
          <w:p w:rsidR="0026650E" w:rsidRDefault="009C0E9A">
            <w:pPr>
              <w:pStyle w:val="Zawartotabeli"/>
              <w:jc w:val="right"/>
            </w:pPr>
            <w:r>
              <w:t>0,0315</w:t>
            </w:r>
          </w:p>
        </w:tc>
        <w:tc>
          <w:tcPr>
            <w:tcW w:w="1080" w:type="dxa"/>
            <w:vAlign w:val="bottom"/>
          </w:tcPr>
          <w:p w:rsidR="0026650E" w:rsidRDefault="009C0E9A">
            <w:pPr>
              <w:jc w:val="right"/>
            </w:pPr>
            <w:r>
              <w:t>-62,9000</w:t>
            </w:r>
          </w:p>
        </w:tc>
        <w:tc>
          <w:tcPr>
            <w:tcW w:w="889" w:type="dxa"/>
          </w:tcPr>
          <w:p w:rsidR="0026650E" w:rsidRDefault="009C0E9A">
            <w:pPr>
              <w:pStyle w:val="Zawartotabeli"/>
              <w:jc w:val="right"/>
            </w:pPr>
            <w:r>
              <w:t>0,4645</w:t>
            </w:r>
          </w:p>
        </w:tc>
        <w:tc>
          <w:tcPr>
            <w:tcW w:w="1095" w:type="dxa"/>
            <w:vAlign w:val="bottom"/>
          </w:tcPr>
          <w:p w:rsidR="0026650E" w:rsidRDefault="009C0E9A">
            <w:pPr>
              <w:jc w:val="right"/>
            </w:pPr>
            <w:r>
              <w:t>0,1480</w:t>
            </w:r>
          </w:p>
        </w:tc>
        <w:tc>
          <w:tcPr>
            <w:tcW w:w="1001" w:type="dxa"/>
          </w:tcPr>
          <w:p w:rsidR="0026650E" w:rsidRDefault="009C0E9A">
            <w:pPr>
              <w:pStyle w:val="Zawartotabeli"/>
              <w:jc w:val="right"/>
            </w:pPr>
            <w:r>
              <w:t>0,0107</w:t>
            </w:r>
          </w:p>
        </w:tc>
        <w:tc>
          <w:tcPr>
            <w:tcW w:w="1218" w:type="dxa"/>
            <w:vAlign w:val="bottom"/>
          </w:tcPr>
          <w:p w:rsidR="0026650E" w:rsidRDefault="009C0E9A">
            <w:pPr>
              <w:jc w:val="right"/>
            </w:pPr>
            <w:r>
              <w:t>0,0000</w:t>
            </w:r>
          </w:p>
        </w:tc>
        <w:tc>
          <w:tcPr>
            <w:tcW w:w="1004" w:type="dxa"/>
          </w:tcPr>
          <w:p w:rsidR="0026650E" w:rsidRDefault="009C0E9A">
            <w:pPr>
              <w:pStyle w:val="Zawartotabeli"/>
              <w:jc w:val="right"/>
            </w:pPr>
            <w:r>
              <w:t>0,1715</w:t>
            </w:r>
          </w:p>
        </w:tc>
      </w:tr>
      <w:tr w:rsidR="0026650E">
        <w:tc>
          <w:tcPr>
            <w:tcW w:w="734" w:type="dxa"/>
            <w:vAlign w:val="bottom"/>
          </w:tcPr>
          <w:p w:rsidR="0026650E" w:rsidRDefault="009C0E9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1022" w:type="dxa"/>
            <w:vAlign w:val="bottom"/>
          </w:tcPr>
          <w:p w:rsidR="0026650E" w:rsidRDefault="009C0E9A">
            <w:pPr>
              <w:jc w:val="right"/>
            </w:pPr>
            <w:r>
              <w:t>-4,3120</w:t>
            </w:r>
          </w:p>
        </w:tc>
        <w:tc>
          <w:tcPr>
            <w:tcW w:w="1018" w:type="dxa"/>
          </w:tcPr>
          <w:p w:rsidR="0026650E" w:rsidRDefault="009C0E9A">
            <w:pPr>
              <w:pStyle w:val="Zawartotabeli"/>
              <w:jc w:val="right"/>
            </w:pPr>
            <w:r>
              <w:t>0,0316</w:t>
            </w:r>
          </w:p>
        </w:tc>
        <w:tc>
          <w:tcPr>
            <w:tcW w:w="1080" w:type="dxa"/>
            <w:vAlign w:val="bottom"/>
          </w:tcPr>
          <w:p w:rsidR="0026650E" w:rsidRDefault="009C0E9A">
            <w:pPr>
              <w:jc w:val="right"/>
            </w:pPr>
            <w:r>
              <w:t>-66,4000</w:t>
            </w:r>
          </w:p>
        </w:tc>
        <w:tc>
          <w:tcPr>
            <w:tcW w:w="889" w:type="dxa"/>
          </w:tcPr>
          <w:p w:rsidR="0026650E" w:rsidRDefault="009C0E9A">
            <w:pPr>
              <w:pStyle w:val="Zawartotabeli"/>
              <w:jc w:val="right"/>
            </w:pPr>
            <w:r>
              <w:t>0,4820</w:t>
            </w:r>
          </w:p>
        </w:tc>
        <w:tc>
          <w:tcPr>
            <w:tcW w:w="1095" w:type="dxa"/>
            <w:vAlign w:val="bottom"/>
          </w:tcPr>
          <w:p w:rsidR="0026650E" w:rsidRDefault="0026650E">
            <w:pPr>
              <w:jc w:val="right"/>
            </w:pPr>
          </w:p>
        </w:tc>
        <w:tc>
          <w:tcPr>
            <w:tcW w:w="1001" w:type="dxa"/>
          </w:tcPr>
          <w:p w:rsidR="0026650E" w:rsidRDefault="0026650E">
            <w:pPr>
              <w:jc w:val="right"/>
            </w:pPr>
          </w:p>
        </w:tc>
        <w:tc>
          <w:tcPr>
            <w:tcW w:w="1218" w:type="dxa"/>
            <w:vAlign w:val="bottom"/>
          </w:tcPr>
          <w:p w:rsidR="0026650E" w:rsidRDefault="0026650E">
            <w:pPr>
              <w:jc w:val="right"/>
            </w:pPr>
          </w:p>
        </w:tc>
        <w:tc>
          <w:tcPr>
            <w:tcW w:w="1004" w:type="dxa"/>
          </w:tcPr>
          <w:p w:rsidR="0026650E" w:rsidRDefault="0026650E">
            <w:pPr>
              <w:jc w:val="right"/>
            </w:pPr>
          </w:p>
        </w:tc>
      </w:tr>
      <w:tr w:rsidR="0026650E">
        <w:tc>
          <w:tcPr>
            <w:tcW w:w="734" w:type="dxa"/>
            <w:vAlign w:val="bottom"/>
          </w:tcPr>
          <w:p w:rsidR="0026650E" w:rsidRDefault="009C0E9A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1022" w:type="dxa"/>
            <w:vAlign w:val="bottom"/>
          </w:tcPr>
          <w:p w:rsidR="0026650E" w:rsidRDefault="009C0E9A">
            <w:pPr>
              <w:jc w:val="right"/>
            </w:pPr>
            <w:r>
              <w:t>-4,3080</w:t>
            </w:r>
          </w:p>
        </w:tc>
        <w:tc>
          <w:tcPr>
            <w:tcW w:w="1018" w:type="dxa"/>
          </w:tcPr>
          <w:p w:rsidR="0026650E" w:rsidRDefault="009C0E9A">
            <w:pPr>
              <w:pStyle w:val="Zawartotabeli"/>
              <w:jc w:val="right"/>
            </w:pPr>
            <w:r>
              <w:t>0,0315</w:t>
            </w:r>
          </w:p>
        </w:tc>
        <w:tc>
          <w:tcPr>
            <w:tcW w:w="1080" w:type="dxa"/>
            <w:vAlign w:val="bottom"/>
          </w:tcPr>
          <w:p w:rsidR="0026650E" w:rsidRDefault="009C0E9A">
            <w:pPr>
              <w:jc w:val="right"/>
            </w:pPr>
            <w:r>
              <w:t>-66,6000</w:t>
            </w:r>
          </w:p>
        </w:tc>
        <w:tc>
          <w:tcPr>
            <w:tcW w:w="889" w:type="dxa"/>
          </w:tcPr>
          <w:p w:rsidR="0026650E" w:rsidRDefault="009C0E9A">
            <w:pPr>
              <w:pStyle w:val="Zawartotabeli"/>
              <w:jc w:val="right"/>
            </w:pPr>
            <w:r>
              <w:t>0,4830</w:t>
            </w:r>
          </w:p>
        </w:tc>
        <w:tc>
          <w:tcPr>
            <w:tcW w:w="1095" w:type="dxa"/>
            <w:vAlign w:val="bottom"/>
          </w:tcPr>
          <w:p w:rsidR="0026650E" w:rsidRDefault="0026650E"/>
        </w:tc>
        <w:tc>
          <w:tcPr>
            <w:tcW w:w="1001" w:type="dxa"/>
          </w:tcPr>
          <w:p w:rsidR="0026650E" w:rsidRDefault="0026650E"/>
        </w:tc>
        <w:tc>
          <w:tcPr>
            <w:tcW w:w="1218" w:type="dxa"/>
            <w:vAlign w:val="bottom"/>
          </w:tcPr>
          <w:p w:rsidR="0026650E" w:rsidRDefault="0026650E"/>
        </w:tc>
        <w:tc>
          <w:tcPr>
            <w:tcW w:w="1004" w:type="dxa"/>
          </w:tcPr>
          <w:p w:rsidR="0026650E" w:rsidRDefault="0026650E"/>
        </w:tc>
      </w:tr>
    </w:tbl>
    <w:p w:rsidR="0026650E" w:rsidRDefault="0026650E"/>
    <w:p w:rsidR="0026650E" w:rsidRDefault="009C0E9A">
      <w:pPr>
        <w:ind w:firstLine="708"/>
      </w:pPr>
      <w:r>
        <w:rPr>
          <w:b/>
          <w:bCs/>
        </w:rPr>
        <w:t>Tabela 3.</w:t>
      </w:r>
      <w:r>
        <w:t xml:space="preserve"> Pomiary dla diody krzemowej D3</w:t>
      </w:r>
    </w:p>
    <w:p w:rsidR="0026650E" w:rsidRDefault="0026650E"/>
    <w:p w:rsidR="0026650E" w:rsidRDefault="0026650E"/>
    <w:p w:rsidR="0026650E" w:rsidRDefault="0026650E"/>
    <w:p w:rsidR="0026650E" w:rsidRDefault="0026650E"/>
    <w:p w:rsidR="0026650E" w:rsidRDefault="0026650E"/>
    <w:p w:rsidR="0026650E" w:rsidRDefault="0026650E"/>
    <w:p w:rsidR="0026650E" w:rsidRDefault="0026650E"/>
    <w:p w:rsidR="0026650E" w:rsidRDefault="0026650E"/>
    <w:p w:rsidR="0026650E" w:rsidRDefault="0026650E"/>
    <w:p w:rsidR="0026650E" w:rsidRDefault="0026650E"/>
    <w:p w:rsidR="0026650E" w:rsidRDefault="0026650E"/>
    <w:p w:rsidR="0026650E" w:rsidRDefault="0026650E"/>
    <w:p w:rsidR="0026650E" w:rsidRDefault="0026650E"/>
    <w:p w:rsidR="0026650E" w:rsidRDefault="0026650E"/>
    <w:p w:rsidR="0026650E" w:rsidRDefault="0026650E"/>
    <w:p w:rsidR="0026650E" w:rsidRDefault="0026650E"/>
    <w:p w:rsidR="0026650E" w:rsidRDefault="0026650E"/>
    <w:p w:rsidR="0026650E" w:rsidRDefault="0026650E"/>
    <w:p w:rsidR="0026650E" w:rsidRDefault="0026650E"/>
    <w:p w:rsidR="0026650E" w:rsidRDefault="0026650E"/>
    <w:p w:rsidR="0026650E" w:rsidRDefault="0026650E"/>
    <w:p w:rsidR="0026650E" w:rsidRDefault="0026650E"/>
    <w:p w:rsidR="0026650E" w:rsidRDefault="0026650E"/>
    <w:p w:rsidR="0026650E" w:rsidRDefault="009C0E9A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t>5.</w:t>
      </w:r>
      <w:r>
        <w:rPr>
          <w:b/>
          <w:sz w:val="36"/>
          <w:szCs w:val="40"/>
        </w:rPr>
        <w:tab/>
        <w:t>Wykresy i obliczenia</w:t>
      </w:r>
    </w:p>
    <w:p w:rsidR="0026650E" w:rsidRDefault="0026650E">
      <w:pPr>
        <w:rPr>
          <w:b/>
          <w:sz w:val="36"/>
          <w:szCs w:val="40"/>
        </w:rPr>
      </w:pPr>
    </w:p>
    <w:p w:rsidR="0026650E" w:rsidRDefault="009C0E9A">
      <w:r>
        <w:tab/>
      </w:r>
      <w:r>
        <w:t xml:space="preserve">Na podstawie danych pomiarowych sporządzono poniższe wykresy przedstawiające charakterystykę prądowo-napięciową diody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:</w:t>
      </w:r>
    </w:p>
    <w:p w:rsidR="0026650E" w:rsidRDefault="0026650E">
      <w:pPr>
        <w:ind w:left="2832" w:firstLine="708"/>
      </w:pPr>
    </w:p>
    <w:p w:rsidR="0026650E" w:rsidRDefault="009C0E9A">
      <w:pPr>
        <w:jc w:val="center"/>
      </w:pPr>
      <w:r>
        <w:tab/>
      </w:r>
    </w:p>
    <w:p w:rsidR="0026650E" w:rsidRDefault="009C0E9A">
      <w:r>
        <w:rPr>
          <w:noProof/>
        </w:rPr>
        <w:drawing>
          <wp:inline distT="0" distB="0" distL="0" distR="0">
            <wp:extent cx="4701540" cy="2806700"/>
            <wp:effectExtent l="0" t="0" r="0" b="0"/>
            <wp:docPr id="6" name="Obraz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0E" w:rsidRDefault="0026650E"/>
    <w:p w:rsidR="0026650E" w:rsidRDefault="009C0E9A">
      <w:pPr>
        <w:jc w:val="center"/>
      </w:pPr>
      <w:r>
        <w:rPr>
          <w:b/>
          <w:bCs/>
        </w:rPr>
        <w:t>Wykres 1.</w:t>
      </w:r>
      <w:r>
        <w:t xml:space="preserve"> – przedstawia zależność U(I) dla kierunku zaporowego diody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26650E" w:rsidRDefault="0026650E">
      <w:pPr>
        <w:ind w:firstLine="708"/>
      </w:pPr>
    </w:p>
    <w:p w:rsidR="0026650E" w:rsidRDefault="009C0E9A">
      <w:r>
        <w:rPr>
          <w:noProof/>
        </w:rPr>
        <w:drawing>
          <wp:inline distT="0" distB="0" distL="0" distR="0">
            <wp:extent cx="5200650" cy="2981325"/>
            <wp:effectExtent l="0" t="0" r="0" b="0"/>
            <wp:docPr id="7" name="Obraz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0E" w:rsidRDefault="009C0E9A">
      <w:r>
        <w:rPr>
          <w:b/>
          <w:bCs/>
        </w:rPr>
        <w:t>Wykres 2</w:t>
      </w:r>
      <w:r>
        <w:t xml:space="preserve">. – przedstawia zależność U(I) dla kierunku przewodzenia diody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26650E" w:rsidRDefault="0026650E"/>
    <w:p w:rsidR="0026650E" w:rsidRDefault="0026650E">
      <w:pPr>
        <w:ind w:firstLine="708"/>
      </w:pPr>
    </w:p>
    <w:p w:rsidR="0026650E" w:rsidRDefault="0026650E"/>
    <w:p w:rsidR="0026650E" w:rsidRDefault="0026650E"/>
    <w:p w:rsidR="0026650E" w:rsidRDefault="009C0E9A">
      <w:r>
        <w:lastRenderedPageBreak/>
        <w:t>Aby wyznaczyć linowość rezystancji korzystamy z zależności:</w:t>
      </w:r>
    </w:p>
    <w:p w:rsidR="0026650E" w:rsidRDefault="0026650E"/>
    <w:p w:rsidR="0026650E" w:rsidRDefault="009C0E9A">
      <w:pPr>
        <w:ind w:left="2832" w:firstLine="708"/>
      </w:pPr>
      <m:oMath>
        <m:r>
          <w:rPr>
            <w:rFonts w:ascii="Cambria Math" w:hAnsi="Cambria Math"/>
          </w:rPr>
          <m:t>ln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aU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b</m:t>
        </m:r>
      </m:oMath>
      <w:r>
        <w:tab/>
      </w:r>
      <w:r>
        <w:tab/>
      </w:r>
      <w:r>
        <w:tab/>
      </w:r>
      <w:r>
        <w:tab/>
      </w:r>
      <w:r>
        <w:tab/>
        <w:t>(2)</w:t>
      </w:r>
    </w:p>
    <w:p w:rsidR="0026650E" w:rsidRDefault="0026650E">
      <w:pPr>
        <w:ind w:left="2832" w:firstLine="708"/>
      </w:pPr>
    </w:p>
    <w:p w:rsidR="0026650E" w:rsidRDefault="009C0E9A">
      <w:r>
        <w:t>gdzie I – natężenie prądu</w:t>
      </w:r>
      <w:r>
        <w:t xml:space="preserve"> płynącego przez opornik, a i b to współczynniki funkcji liniowej.</w:t>
      </w:r>
    </w:p>
    <w:p w:rsidR="0026650E" w:rsidRDefault="0026650E">
      <w:pPr>
        <w:ind w:firstLine="708"/>
      </w:pPr>
    </w:p>
    <w:p w:rsidR="0026650E" w:rsidRDefault="009C0E9A">
      <w:pPr>
        <w:ind w:firstLine="708"/>
      </w:pPr>
      <w:r>
        <w:t xml:space="preserve">Dla diody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sporządzono wykres w układzie półalgorytmicznym zależności (2) </w:t>
      </w:r>
    </w:p>
    <w:p w:rsidR="0026650E" w:rsidRDefault="009C0E9A">
      <w:r>
        <w:t xml:space="preserve">i za pomocą metody najmniejszych kwadratów wyznaczono wartości: </w:t>
      </w:r>
    </w:p>
    <w:p w:rsidR="0026650E" w:rsidRDefault="0026650E"/>
    <w:p w:rsidR="0026650E" w:rsidRDefault="009C0E9A">
      <w:r>
        <w:t>współczynnika kierunkowego a =  24,33166</w:t>
      </w:r>
    </w:p>
    <w:p w:rsidR="0026650E" w:rsidRDefault="009C0E9A">
      <w:r>
        <w:t>par</w:t>
      </w:r>
      <w:r>
        <w:t>ametru b = -14,66981</w:t>
      </w:r>
    </w:p>
    <w:p w:rsidR="0026650E" w:rsidRDefault="009C0E9A">
      <w:r>
        <w:t>odpowiadający mu bezwymiarowy parametr m = 1,58984895019053</w:t>
      </w:r>
    </w:p>
    <w:p w:rsidR="0026650E" w:rsidRDefault="009C0E9A">
      <w:r>
        <w:t xml:space="preserve">niepewności pomiarowej współczynnika kierunkowego </w:t>
      </w:r>
      <w:r>
        <w:rPr>
          <w:rFonts w:eastAsia="Waree" w:cs="Waree"/>
        </w:rPr>
        <w:t>u(a)= 0,17715</w:t>
      </w:r>
    </w:p>
    <w:p w:rsidR="0026650E" w:rsidRDefault="0026650E"/>
    <w:p w:rsidR="0026650E" w:rsidRDefault="0026650E">
      <w:pPr>
        <w:ind w:firstLine="708"/>
      </w:pPr>
    </w:p>
    <w:p w:rsidR="0026650E" w:rsidRDefault="0026650E">
      <w:pPr>
        <w:jc w:val="center"/>
      </w:pPr>
    </w:p>
    <w:p w:rsidR="0026650E" w:rsidRDefault="0026650E"/>
    <w:p w:rsidR="0026650E" w:rsidRDefault="009C0E9A">
      <w:r>
        <w:rPr>
          <w:noProof/>
        </w:rPr>
        <w:drawing>
          <wp:inline distT="0" distB="0" distL="0" distR="0">
            <wp:extent cx="5260340" cy="2957195"/>
            <wp:effectExtent l="0" t="0" r="0" b="0"/>
            <wp:docPr id="8" name="Obraz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4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0E" w:rsidRDefault="009C0E9A">
      <w:pPr>
        <w:jc w:val="center"/>
      </w:pPr>
      <w:r>
        <w:rPr>
          <w:b/>
          <w:bCs/>
        </w:rPr>
        <w:t>Wykres 3.</w:t>
      </w:r>
      <w:r>
        <w:t xml:space="preserve"> – zależność (1) dla kierunku przewodzenia diody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:rsidR="0026650E" w:rsidRDefault="0026650E">
      <w:pPr>
        <w:ind w:firstLine="708"/>
      </w:pPr>
    </w:p>
    <w:p w:rsidR="0026650E" w:rsidRDefault="009C0E9A">
      <w:pPr>
        <w:ind w:firstLine="708"/>
      </w:pPr>
      <w:r>
        <w:t>Niepewność standardową temperatury T złącza wyznaczono z zależności:</w:t>
      </w:r>
    </w:p>
    <w:p w:rsidR="0026650E" w:rsidRDefault="0026650E">
      <w:pPr>
        <w:ind w:firstLine="708"/>
      </w:pPr>
    </w:p>
    <w:p w:rsidR="0026650E" w:rsidRDefault="009C0E9A">
      <w:pPr>
        <w:spacing w:after="120"/>
        <w:ind w:left="2832" w:firstLine="708"/>
        <w:jc w:val="both"/>
        <w:rPr>
          <w:rFonts w:ascii="Cambria" w:hAnsi="Cambria"/>
          <w:b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△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  <m:r>
              <w:rPr>
                <w:rFonts w:ascii="Cambria Math" w:hAnsi="Cambria Math"/>
              </w:rPr>
              <m:t>T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</m:oMath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t>(3)</w:t>
      </w:r>
    </w:p>
    <w:p w:rsidR="0026650E" w:rsidRDefault="009C0E9A">
      <w:pPr>
        <w:ind w:firstLine="708"/>
        <w:rPr>
          <w:b/>
          <w:bCs/>
        </w:rPr>
      </w:pPr>
      <w:r>
        <w:t>gdzie ∆eT = 10K</w:t>
      </w:r>
    </w:p>
    <w:p w:rsidR="0026650E" w:rsidRDefault="009C0E9A">
      <w:pPr>
        <w:ind w:firstLine="708"/>
        <w:rPr>
          <w:b/>
          <w:bCs/>
        </w:rPr>
      </w:pPr>
      <w:r>
        <w:t xml:space="preserve">I wynosi ona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=5,7735</m:t>
        </m:r>
      </m:oMath>
    </w:p>
    <w:p w:rsidR="0026650E" w:rsidRDefault="0026650E">
      <w:pPr>
        <w:ind w:firstLine="708"/>
        <w:rPr>
          <w:b/>
          <w:bCs/>
        </w:rPr>
      </w:pPr>
    </w:p>
    <w:p w:rsidR="0026650E" w:rsidRDefault="009C0E9A">
      <w:pPr>
        <w:ind w:firstLine="708"/>
      </w:pPr>
      <w:r>
        <w:t xml:space="preserve">Korzystając ze wzoru na niepewność pomiarową dla współczynnika m, wyznaczono jego wartość: </w:t>
      </w:r>
    </w:p>
    <w:p w:rsidR="0026650E" w:rsidRDefault="009C0E9A">
      <w:pPr>
        <w:ind w:left="708" w:firstLine="708"/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</m:t>
            </m:r>
          </m:e>
        </m: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δm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δa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δT</m:t>
                    </m:r>
                  </m:den>
                </m:f>
              </m:e>
            </m:d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e>
        </m:ra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b/>
          <w:bCs/>
        </w:rPr>
        <w:tab/>
      </w:r>
      <w:r>
        <w:rPr>
          <w:b/>
          <w:bCs/>
        </w:rPr>
        <w:tab/>
      </w:r>
      <w:r>
        <w:t>(4)</w:t>
      </w:r>
    </w:p>
    <w:p w:rsidR="0026650E" w:rsidRDefault="0026650E">
      <w:pPr>
        <w:ind w:left="708" w:firstLine="708"/>
      </w:pPr>
    </w:p>
    <w:p w:rsidR="0026650E" w:rsidRDefault="009C0E9A">
      <w:pPr>
        <w:ind w:left="708" w:firstLine="708"/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=0,2068</m:t>
          </m:r>
        </m:oMath>
      </m:oMathPara>
    </w:p>
    <w:p w:rsidR="0026650E" w:rsidRDefault="0026650E">
      <w:pPr>
        <w:ind w:firstLine="708"/>
      </w:pPr>
    </w:p>
    <w:p w:rsidR="0026650E" w:rsidRDefault="009C0E9A">
      <w:pPr>
        <w:ind w:firstLine="708"/>
      </w:pPr>
      <w:r>
        <w:lastRenderedPageBreak/>
        <w:t>Przyjmując współczynnik k = 1,75, rozszerzona niepewność pomiarowa dla współczynnika m wynosi</w:t>
      </w:r>
    </w:p>
    <w:p w:rsidR="0026650E" w:rsidRDefault="0026650E">
      <w:pPr>
        <w:ind w:firstLine="708"/>
      </w:pPr>
    </w:p>
    <w:p w:rsidR="0026650E" w:rsidRDefault="009C0E9A">
      <w:pPr>
        <w:ind w:firstLine="708"/>
        <w:rPr>
          <w:b/>
          <w:bCs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m</m:t>
              </m:r>
            </m:e>
          </m:d>
          <m:r>
            <w:rPr>
              <w:rFonts w:ascii="Cambria Math" w:hAnsi="Cambria Math"/>
            </w:rPr>
            <m:t>*</m:t>
          </m:r>
          <m:r>
            <w:rPr>
              <w:rFonts w:ascii="Cambria Math" w:hAnsi="Cambria Math"/>
            </w:rPr>
            <m:t>k</m:t>
          </m:r>
          <m:r>
            <w:rPr>
              <w:rFonts w:ascii="Cambria Math" w:hAnsi="Cambria Math"/>
            </w:rPr>
            <m:t>=0,3601</m:t>
          </m:r>
        </m:oMath>
      </m:oMathPara>
    </w:p>
    <w:p w:rsidR="0026650E" w:rsidRDefault="0026650E">
      <w:pPr>
        <w:ind w:firstLine="708"/>
        <w:rPr>
          <w:b/>
          <w:bCs/>
        </w:rPr>
      </w:pPr>
    </w:p>
    <w:p w:rsidR="0026650E" w:rsidRDefault="0026650E">
      <w:pPr>
        <w:ind w:firstLine="708"/>
        <w:rPr>
          <w:b/>
          <w:bCs/>
        </w:rPr>
      </w:pPr>
    </w:p>
    <w:p w:rsidR="0026650E" w:rsidRDefault="009C0E9A">
      <w:pPr>
        <w:ind w:firstLine="708"/>
      </w:pPr>
      <w:r>
        <w:t xml:space="preserve">Następnie przejdźmy do charakterystyki prądowo-napięciowej diody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26650E" w:rsidRDefault="0026650E">
      <w:pPr>
        <w:ind w:firstLine="708"/>
      </w:pPr>
    </w:p>
    <w:p w:rsidR="0026650E" w:rsidRDefault="009C0E9A">
      <w:r>
        <w:rPr>
          <w:noProof/>
        </w:rPr>
        <w:drawing>
          <wp:inline distT="0" distB="0" distL="0" distR="0">
            <wp:extent cx="5153025" cy="2905125"/>
            <wp:effectExtent l="0" t="0" r="0" b="0"/>
            <wp:docPr id="9" name="Obraz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0E" w:rsidRDefault="0026650E">
      <w:pPr>
        <w:ind w:firstLine="708"/>
      </w:pPr>
    </w:p>
    <w:p w:rsidR="0026650E" w:rsidRDefault="009C0E9A">
      <w:pPr>
        <w:ind w:firstLine="708"/>
      </w:pPr>
      <w:r>
        <w:rPr>
          <w:b/>
          <w:bCs/>
        </w:rPr>
        <w:t>Wykres 4.</w:t>
      </w:r>
      <w:r>
        <w:t xml:space="preserve"> - przedstawia zależność U(I) dla kierunku zaporowego diody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</w:p>
    <w:p w:rsidR="0026650E" w:rsidRDefault="0026650E">
      <w:pPr>
        <w:ind w:firstLine="708"/>
      </w:pPr>
    </w:p>
    <w:p w:rsidR="0026650E" w:rsidRDefault="0026650E"/>
    <w:p w:rsidR="0026650E" w:rsidRDefault="0026650E">
      <w:pPr>
        <w:ind w:firstLine="708"/>
      </w:pPr>
    </w:p>
    <w:p w:rsidR="0026650E" w:rsidRDefault="009C0E9A">
      <w:pPr>
        <w:ind w:firstLine="708"/>
        <w:rPr>
          <w:b/>
          <w:bCs/>
        </w:rPr>
      </w:pPr>
      <w:r>
        <w:t xml:space="preserve">Na wykresie widać miejsce przecięcia z osią napięć (U). Jest to punkt, w którym w diodzie występuje napięcie Zenera. Wynosi ono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=-2,24</m:t>
        </m:r>
      </m:oMath>
      <w:r>
        <w:t xml:space="preserve"> V</w:t>
      </w:r>
    </w:p>
    <w:p w:rsidR="0026650E" w:rsidRDefault="0026650E">
      <w:pPr>
        <w:ind w:firstLine="708"/>
        <w:rPr>
          <w:b/>
          <w:bCs/>
        </w:rPr>
      </w:pPr>
    </w:p>
    <w:p w:rsidR="0026650E" w:rsidRDefault="0026650E">
      <w:pPr>
        <w:ind w:firstLine="708"/>
        <w:rPr>
          <w:b/>
          <w:bCs/>
        </w:rPr>
      </w:pPr>
    </w:p>
    <w:p w:rsidR="0026650E" w:rsidRDefault="0026650E">
      <w:pPr>
        <w:ind w:firstLine="708"/>
        <w:rPr>
          <w:b/>
          <w:bCs/>
        </w:rPr>
      </w:pPr>
    </w:p>
    <w:p w:rsidR="0026650E" w:rsidRDefault="0026650E">
      <w:pPr>
        <w:ind w:firstLine="708"/>
        <w:rPr>
          <w:b/>
          <w:bCs/>
        </w:rPr>
      </w:pPr>
    </w:p>
    <w:p w:rsidR="0026650E" w:rsidRDefault="0026650E">
      <w:pPr>
        <w:ind w:firstLine="708"/>
        <w:rPr>
          <w:b/>
          <w:bCs/>
        </w:rPr>
      </w:pPr>
    </w:p>
    <w:p w:rsidR="0026650E" w:rsidRDefault="0026650E">
      <w:pPr>
        <w:ind w:firstLine="708"/>
        <w:rPr>
          <w:b/>
          <w:bCs/>
        </w:rPr>
      </w:pPr>
    </w:p>
    <w:p w:rsidR="0026650E" w:rsidRDefault="0026650E">
      <w:pPr>
        <w:ind w:firstLine="708"/>
        <w:rPr>
          <w:b/>
          <w:bCs/>
        </w:rPr>
      </w:pPr>
    </w:p>
    <w:p w:rsidR="0026650E" w:rsidRDefault="0026650E">
      <w:pPr>
        <w:ind w:firstLine="708"/>
        <w:rPr>
          <w:b/>
          <w:bCs/>
        </w:rPr>
      </w:pPr>
    </w:p>
    <w:p w:rsidR="0026650E" w:rsidRDefault="0026650E">
      <w:pPr>
        <w:ind w:firstLine="708"/>
        <w:rPr>
          <w:b/>
          <w:bCs/>
        </w:rPr>
      </w:pPr>
    </w:p>
    <w:p w:rsidR="0026650E" w:rsidRDefault="0026650E">
      <w:pPr>
        <w:ind w:firstLine="708"/>
        <w:rPr>
          <w:b/>
          <w:bCs/>
        </w:rPr>
      </w:pPr>
    </w:p>
    <w:p w:rsidR="0026650E" w:rsidRDefault="0026650E">
      <w:pPr>
        <w:ind w:firstLine="708"/>
        <w:rPr>
          <w:b/>
          <w:bCs/>
        </w:rPr>
      </w:pPr>
    </w:p>
    <w:p w:rsidR="0026650E" w:rsidRDefault="0026650E">
      <w:pPr>
        <w:ind w:firstLine="708"/>
        <w:rPr>
          <w:b/>
          <w:bCs/>
        </w:rPr>
      </w:pPr>
    </w:p>
    <w:p w:rsidR="0026650E" w:rsidRDefault="0026650E">
      <w:pPr>
        <w:ind w:firstLine="708"/>
        <w:rPr>
          <w:b/>
          <w:bCs/>
        </w:rPr>
      </w:pPr>
    </w:p>
    <w:p w:rsidR="0026650E" w:rsidRDefault="0026650E">
      <w:pPr>
        <w:ind w:firstLine="708"/>
        <w:rPr>
          <w:b/>
          <w:bCs/>
        </w:rPr>
      </w:pPr>
    </w:p>
    <w:p w:rsidR="0026650E" w:rsidRDefault="0026650E">
      <w:pPr>
        <w:ind w:firstLine="708"/>
        <w:rPr>
          <w:b/>
          <w:bCs/>
        </w:rPr>
      </w:pPr>
    </w:p>
    <w:p w:rsidR="0026650E" w:rsidRDefault="0026650E">
      <w:pPr>
        <w:ind w:firstLine="708"/>
        <w:rPr>
          <w:b/>
          <w:bCs/>
        </w:rPr>
      </w:pPr>
    </w:p>
    <w:p w:rsidR="0026650E" w:rsidRDefault="0026650E">
      <w:pPr>
        <w:rPr>
          <w:b/>
          <w:bCs/>
        </w:rPr>
      </w:pPr>
    </w:p>
    <w:p w:rsidR="0026650E" w:rsidRDefault="0026650E">
      <w:pPr>
        <w:rPr>
          <w:b/>
          <w:bCs/>
        </w:rPr>
      </w:pPr>
    </w:p>
    <w:p w:rsidR="0026650E" w:rsidRDefault="0026650E">
      <w:pPr>
        <w:rPr>
          <w:b/>
          <w:bCs/>
        </w:rPr>
      </w:pPr>
    </w:p>
    <w:p w:rsidR="0026650E" w:rsidRDefault="0026650E">
      <w:pPr>
        <w:rPr>
          <w:b/>
          <w:bCs/>
        </w:rPr>
      </w:pPr>
    </w:p>
    <w:p w:rsidR="0026650E" w:rsidRDefault="009C0E9A">
      <w:pPr>
        <w:rPr>
          <w:b/>
          <w:bCs/>
        </w:rPr>
      </w:pPr>
      <w:r>
        <w:rPr>
          <w:b/>
          <w:bCs/>
        </w:rPr>
        <w:t>!WSTAWKA SUPLEMENTOWA!</w:t>
      </w:r>
    </w:p>
    <w:p w:rsidR="0026650E" w:rsidRDefault="0026650E">
      <w:pPr>
        <w:ind w:firstLine="708"/>
        <w:rPr>
          <w:b/>
          <w:bCs/>
        </w:rPr>
      </w:pPr>
    </w:p>
    <w:p w:rsidR="0026650E" w:rsidRDefault="009C0E9A">
      <w:pPr>
        <w:ind w:firstLine="708"/>
      </w:pPr>
      <w:r>
        <w:t xml:space="preserve">Tak jak wspomniano w suplemencie </w:t>
      </w:r>
      <w:r>
        <w:rPr>
          <w:b/>
          <w:bCs/>
        </w:rPr>
        <w:t>musimy</w:t>
      </w:r>
      <w:r>
        <w:t xml:space="preserve"> umieścić zbiorcze wyniki pomiar</w:t>
      </w:r>
      <w:r>
        <w:t>ów multimetrów dla danego opornika.</w:t>
      </w:r>
    </w:p>
    <w:p w:rsidR="0026650E" w:rsidRDefault="0026650E">
      <w:pPr>
        <w:ind w:firstLine="708"/>
        <w:rPr>
          <w:b/>
          <w:bCs/>
        </w:rPr>
      </w:pPr>
    </w:p>
    <w:tbl>
      <w:tblPr>
        <w:tblStyle w:val="Tabela-Siatka"/>
        <w:tblW w:w="9062" w:type="dxa"/>
        <w:tblInd w:w="109" w:type="dxa"/>
        <w:tblLook w:val="04A0" w:firstRow="1" w:lastRow="0" w:firstColumn="1" w:lastColumn="0" w:noHBand="0" w:noVBand="1"/>
      </w:tblPr>
      <w:tblGrid>
        <w:gridCol w:w="1273"/>
        <w:gridCol w:w="3119"/>
        <w:gridCol w:w="2691"/>
        <w:gridCol w:w="1979"/>
      </w:tblGrid>
      <w:tr w:rsidR="0026650E">
        <w:tc>
          <w:tcPr>
            <w:tcW w:w="4391" w:type="dxa"/>
            <w:gridSpan w:val="2"/>
          </w:tcPr>
          <w:p w:rsidR="0026650E" w:rsidRDefault="009C0E9A">
            <w:pPr>
              <w:jc w:val="center"/>
            </w:pPr>
            <w:r>
              <w:t>Typ: amperomierz</w:t>
            </w:r>
          </w:p>
        </w:tc>
        <w:tc>
          <w:tcPr>
            <w:tcW w:w="4670" w:type="dxa"/>
            <w:gridSpan w:val="2"/>
          </w:tcPr>
          <w:p w:rsidR="0026650E" w:rsidRDefault="009C0E9A">
            <w:pPr>
              <w:jc w:val="center"/>
            </w:pPr>
            <w:r>
              <w:t>Metex M-3800</w:t>
            </w:r>
          </w:p>
        </w:tc>
      </w:tr>
      <w:tr w:rsidR="0026650E">
        <w:tc>
          <w:tcPr>
            <w:tcW w:w="1272" w:type="dxa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Lp.</w:t>
            </w:r>
          </w:p>
        </w:tc>
        <w:tc>
          <w:tcPr>
            <w:tcW w:w="3119" w:type="dxa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Zakres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oMath>
          </w:p>
        </w:tc>
        <w:tc>
          <w:tcPr>
            <w:tcW w:w="2691" w:type="dxa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oMath>
          </w:p>
        </w:tc>
        <w:tc>
          <w:tcPr>
            <w:tcW w:w="1979" w:type="dxa"/>
          </w:tcPr>
          <w:p w:rsidR="0026650E" w:rsidRDefault="009C0E9A">
            <w:pPr>
              <w:jc w:val="center"/>
              <w:rPr>
                <w:b/>
                <w:bCs/>
              </w:rPr>
            </w:pPr>
            <m:oMath>
              <m:r>
                <w:rPr>
                  <w:rFonts w:ascii="Cambria Math" w:hAnsi="Cambria Math"/>
                </w:rPr>
                <m:t>Δ</m:t>
              </m:r>
            </m:oMath>
            <w:r>
              <w:rPr>
                <w:b/>
                <w:bCs/>
              </w:rPr>
              <w:t xml:space="preserve"> R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oMath>
          </w:p>
        </w:tc>
      </w:tr>
      <w:tr w:rsidR="0026650E">
        <w:tc>
          <w:tcPr>
            <w:tcW w:w="1272" w:type="dxa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119" w:type="dxa"/>
          </w:tcPr>
          <w:p w:rsidR="0026650E" w:rsidRDefault="009C0E9A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20M</w:t>
            </w:r>
          </w:p>
        </w:tc>
        <w:tc>
          <w:tcPr>
            <w:tcW w:w="2691" w:type="dxa"/>
          </w:tcPr>
          <w:p w:rsidR="0026650E" w:rsidRDefault="009C0E9A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979" w:type="dxa"/>
          </w:tcPr>
          <w:p w:rsidR="0026650E" w:rsidRDefault="009C0E9A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2000</w:t>
            </w:r>
          </w:p>
        </w:tc>
      </w:tr>
      <w:tr w:rsidR="0026650E">
        <w:tc>
          <w:tcPr>
            <w:tcW w:w="1272" w:type="dxa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119" w:type="dxa"/>
          </w:tcPr>
          <w:p w:rsidR="0026650E" w:rsidRDefault="009C0E9A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2M</w:t>
            </w:r>
          </w:p>
        </w:tc>
        <w:tc>
          <w:tcPr>
            <w:tcW w:w="2691" w:type="dxa"/>
          </w:tcPr>
          <w:p w:rsidR="0026650E" w:rsidRDefault="009C0E9A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979" w:type="dxa"/>
          </w:tcPr>
          <w:p w:rsidR="0026650E" w:rsidRDefault="009C0E9A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1000</m:t>
                </m:r>
              </m:oMath>
            </m:oMathPara>
          </w:p>
        </w:tc>
      </w:tr>
      <w:tr w:rsidR="0026650E">
        <w:tc>
          <w:tcPr>
            <w:tcW w:w="1272" w:type="dxa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119" w:type="dxa"/>
          </w:tcPr>
          <w:p w:rsidR="0026650E" w:rsidRDefault="009C0E9A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200k</w:t>
            </w:r>
          </w:p>
        </w:tc>
        <w:tc>
          <w:tcPr>
            <w:tcW w:w="2691" w:type="dxa"/>
          </w:tcPr>
          <w:p w:rsidR="0026650E" w:rsidRDefault="009C0E9A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0,1</m:t>
                </m:r>
              </m:oMath>
            </m:oMathPara>
          </w:p>
        </w:tc>
        <w:tc>
          <w:tcPr>
            <w:tcW w:w="1979" w:type="dxa"/>
          </w:tcPr>
          <w:p w:rsidR="0026650E" w:rsidRDefault="009C0E9A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100</m:t>
                </m:r>
              </m:oMath>
            </m:oMathPara>
          </w:p>
        </w:tc>
      </w:tr>
      <w:tr w:rsidR="0026650E">
        <w:tc>
          <w:tcPr>
            <w:tcW w:w="1272" w:type="dxa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119" w:type="dxa"/>
          </w:tcPr>
          <w:p w:rsidR="0026650E" w:rsidRDefault="009C0E9A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20k</w:t>
            </w:r>
          </w:p>
        </w:tc>
        <w:tc>
          <w:tcPr>
            <w:tcW w:w="2691" w:type="dxa"/>
          </w:tcPr>
          <w:p w:rsidR="0026650E" w:rsidRDefault="009C0E9A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0,15</m:t>
                </m:r>
              </m:oMath>
            </m:oMathPara>
          </w:p>
        </w:tc>
        <w:tc>
          <w:tcPr>
            <w:tcW w:w="1979" w:type="dxa"/>
          </w:tcPr>
          <w:p w:rsidR="0026650E" w:rsidRDefault="009C0E9A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10</m:t>
                </m:r>
              </m:oMath>
            </m:oMathPara>
          </w:p>
        </w:tc>
      </w:tr>
      <w:tr w:rsidR="0026650E">
        <w:tc>
          <w:tcPr>
            <w:tcW w:w="1272" w:type="dxa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119" w:type="dxa"/>
          </w:tcPr>
          <w:p w:rsidR="0026650E" w:rsidRDefault="009C0E9A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2k</w:t>
            </w:r>
          </w:p>
        </w:tc>
        <w:tc>
          <w:tcPr>
            <w:tcW w:w="2691" w:type="dxa"/>
          </w:tcPr>
          <w:p w:rsidR="0026650E" w:rsidRDefault="009C0E9A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0,152</m:t>
                </m:r>
              </m:oMath>
            </m:oMathPara>
          </w:p>
        </w:tc>
        <w:tc>
          <w:tcPr>
            <w:tcW w:w="1979" w:type="dxa"/>
          </w:tcPr>
          <w:p w:rsidR="0026650E" w:rsidRDefault="009C0E9A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26650E">
        <w:tc>
          <w:tcPr>
            <w:tcW w:w="1272" w:type="dxa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119" w:type="dxa"/>
          </w:tcPr>
          <w:p w:rsidR="0026650E" w:rsidRDefault="009C0E9A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  <w:tc>
          <w:tcPr>
            <w:tcW w:w="2691" w:type="dxa"/>
          </w:tcPr>
          <w:p w:rsidR="0026650E" w:rsidRDefault="009C0E9A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152,5</m:t>
                </m:r>
              </m:oMath>
            </m:oMathPara>
          </w:p>
        </w:tc>
        <w:tc>
          <w:tcPr>
            <w:tcW w:w="1979" w:type="dxa"/>
          </w:tcPr>
          <w:p w:rsidR="0026650E" w:rsidRDefault="009C0E9A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1,1</m:t>
                </m:r>
              </m:oMath>
            </m:oMathPara>
          </w:p>
        </w:tc>
      </w:tr>
    </w:tbl>
    <w:p w:rsidR="0026650E" w:rsidRDefault="0026650E">
      <w:pPr>
        <w:ind w:firstLine="708"/>
      </w:pPr>
    </w:p>
    <w:p w:rsidR="0026650E" w:rsidRDefault="009C0E9A">
      <w:pPr>
        <w:ind w:firstLine="708"/>
      </w:pPr>
      <w:r>
        <w:rPr>
          <w:b/>
          <w:bCs/>
        </w:rPr>
        <w:t>Tabela 4.</w:t>
      </w:r>
      <w:r>
        <w:t xml:space="preserve"> – zbiorcze wyniki pomiaru oporu rezystancji na oporniku poprzez multimetr Metex M-3800</w:t>
      </w:r>
    </w:p>
    <w:p w:rsidR="0026650E" w:rsidRDefault="0026650E">
      <w:pPr>
        <w:ind w:firstLine="708"/>
      </w:pPr>
    </w:p>
    <w:tbl>
      <w:tblPr>
        <w:tblStyle w:val="Tabela-Siatka"/>
        <w:tblW w:w="9062" w:type="dxa"/>
        <w:tblInd w:w="109" w:type="dxa"/>
        <w:tblLook w:val="04A0" w:firstRow="1" w:lastRow="0" w:firstColumn="1" w:lastColumn="0" w:noHBand="0" w:noVBand="1"/>
      </w:tblPr>
      <w:tblGrid>
        <w:gridCol w:w="1273"/>
        <w:gridCol w:w="3119"/>
        <w:gridCol w:w="2691"/>
        <w:gridCol w:w="1979"/>
      </w:tblGrid>
      <w:tr w:rsidR="0026650E">
        <w:tc>
          <w:tcPr>
            <w:tcW w:w="4391" w:type="dxa"/>
            <w:gridSpan w:val="2"/>
          </w:tcPr>
          <w:p w:rsidR="0026650E" w:rsidRDefault="009C0E9A">
            <w:pPr>
              <w:jc w:val="center"/>
            </w:pPr>
            <w:r>
              <w:t>Typ: amperomierz</w:t>
            </w:r>
          </w:p>
        </w:tc>
        <w:tc>
          <w:tcPr>
            <w:tcW w:w="4670" w:type="dxa"/>
            <w:gridSpan w:val="2"/>
          </w:tcPr>
          <w:p w:rsidR="0026650E" w:rsidRDefault="009C0E9A">
            <w:pPr>
              <w:jc w:val="center"/>
            </w:pPr>
            <w:r>
              <w:t>Protek 506</w:t>
            </w:r>
          </w:p>
        </w:tc>
      </w:tr>
      <w:tr w:rsidR="0026650E">
        <w:tc>
          <w:tcPr>
            <w:tcW w:w="1272" w:type="dxa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Lp.</w:t>
            </w:r>
          </w:p>
        </w:tc>
        <w:tc>
          <w:tcPr>
            <w:tcW w:w="3119" w:type="dxa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Zakres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oMath>
          </w:p>
        </w:tc>
        <w:tc>
          <w:tcPr>
            <w:tcW w:w="2691" w:type="dxa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oMath>
          </w:p>
        </w:tc>
        <w:tc>
          <w:tcPr>
            <w:tcW w:w="1979" w:type="dxa"/>
          </w:tcPr>
          <w:p w:rsidR="0026650E" w:rsidRDefault="009C0E9A">
            <w:pPr>
              <w:jc w:val="center"/>
              <w:rPr>
                <w:b/>
                <w:bCs/>
              </w:rPr>
            </w:pPr>
            <m:oMath>
              <m:r>
                <w:rPr>
                  <w:rFonts w:ascii="Cambria Math" w:hAnsi="Cambria Math"/>
                </w:rPr>
                <m:t>Δ</m:t>
              </m:r>
            </m:oMath>
            <w:r>
              <w:rPr>
                <w:b/>
                <w:bCs/>
              </w:rPr>
              <w:t xml:space="preserve"> R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d>
            </m:oMath>
          </w:p>
        </w:tc>
      </w:tr>
      <w:tr w:rsidR="0026650E">
        <w:tc>
          <w:tcPr>
            <w:tcW w:w="1272" w:type="dxa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119" w:type="dxa"/>
          </w:tcPr>
          <w:p w:rsidR="0026650E" w:rsidRDefault="009C0E9A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400</w:t>
            </w:r>
          </w:p>
        </w:tc>
        <w:tc>
          <w:tcPr>
            <w:tcW w:w="2691" w:type="dxa"/>
          </w:tcPr>
          <w:p w:rsidR="0026650E" w:rsidRDefault="009C0E9A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153,2</w:t>
            </w:r>
          </w:p>
        </w:tc>
        <w:tc>
          <w:tcPr>
            <w:tcW w:w="1979" w:type="dxa"/>
          </w:tcPr>
          <w:p w:rsidR="0026650E" w:rsidRDefault="009C0E9A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26650E">
        <w:tc>
          <w:tcPr>
            <w:tcW w:w="1272" w:type="dxa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119" w:type="dxa"/>
          </w:tcPr>
          <w:p w:rsidR="0026650E" w:rsidRDefault="009C0E9A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4k</w:t>
            </w:r>
          </w:p>
        </w:tc>
        <w:tc>
          <w:tcPr>
            <w:tcW w:w="2691" w:type="dxa"/>
          </w:tcPr>
          <w:p w:rsidR="0026650E" w:rsidRDefault="009C0E9A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152</w:t>
            </w:r>
          </w:p>
        </w:tc>
        <w:tc>
          <w:tcPr>
            <w:tcW w:w="1979" w:type="dxa"/>
          </w:tcPr>
          <w:p w:rsidR="0026650E" w:rsidRDefault="009C0E9A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26650E">
        <w:tc>
          <w:tcPr>
            <w:tcW w:w="1272" w:type="dxa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119" w:type="dxa"/>
          </w:tcPr>
          <w:p w:rsidR="0026650E" w:rsidRDefault="009C0E9A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40k</w:t>
            </w:r>
          </w:p>
        </w:tc>
        <w:tc>
          <w:tcPr>
            <w:tcW w:w="2691" w:type="dxa"/>
          </w:tcPr>
          <w:p w:rsidR="0026650E" w:rsidRDefault="009C0E9A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140</w:t>
            </w:r>
          </w:p>
        </w:tc>
        <w:tc>
          <w:tcPr>
            <w:tcW w:w="1979" w:type="dxa"/>
          </w:tcPr>
          <w:p w:rsidR="0026650E" w:rsidRDefault="009C0E9A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</w:t>
            </w:r>
          </w:p>
        </w:tc>
      </w:tr>
      <w:tr w:rsidR="0026650E">
        <w:tc>
          <w:tcPr>
            <w:tcW w:w="1272" w:type="dxa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119" w:type="dxa"/>
          </w:tcPr>
          <w:p w:rsidR="0026650E" w:rsidRDefault="009C0E9A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400k</w:t>
            </w:r>
          </w:p>
        </w:tc>
        <w:tc>
          <w:tcPr>
            <w:tcW w:w="2691" w:type="dxa"/>
          </w:tcPr>
          <w:p w:rsidR="0026650E" w:rsidRDefault="009C0E9A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979" w:type="dxa"/>
          </w:tcPr>
          <w:p w:rsidR="0026650E" w:rsidRDefault="009C0E9A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</w:t>
            </w:r>
          </w:p>
        </w:tc>
      </w:tr>
      <w:tr w:rsidR="0026650E">
        <w:tc>
          <w:tcPr>
            <w:tcW w:w="1272" w:type="dxa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119" w:type="dxa"/>
          </w:tcPr>
          <w:p w:rsidR="0026650E" w:rsidRDefault="009C0E9A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4M</w:t>
            </w:r>
          </w:p>
        </w:tc>
        <w:tc>
          <w:tcPr>
            <w:tcW w:w="2691" w:type="dxa"/>
          </w:tcPr>
          <w:p w:rsidR="0026650E" w:rsidRDefault="009C0E9A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979" w:type="dxa"/>
          </w:tcPr>
          <w:p w:rsidR="0026650E" w:rsidRDefault="009C0E9A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2</m:t>
              </m:r>
            </m:oMath>
            <w:r>
              <w:rPr>
                <w:rFonts w:ascii="Times New Roman" w:hAnsi="Times New Roman"/>
                <w:sz w:val="24"/>
                <w:szCs w:val="24"/>
              </w:rPr>
              <w:t>000</w:t>
            </w:r>
          </w:p>
        </w:tc>
      </w:tr>
      <w:tr w:rsidR="0026650E">
        <w:tc>
          <w:tcPr>
            <w:tcW w:w="1272" w:type="dxa"/>
          </w:tcPr>
          <w:p w:rsidR="0026650E" w:rsidRDefault="009C0E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119" w:type="dxa"/>
          </w:tcPr>
          <w:p w:rsidR="0026650E" w:rsidRDefault="009C0E9A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40M</w:t>
            </w:r>
          </w:p>
        </w:tc>
        <w:tc>
          <w:tcPr>
            <w:tcW w:w="2691" w:type="dxa"/>
          </w:tcPr>
          <w:p w:rsidR="0026650E" w:rsidRDefault="009C0E9A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979" w:type="dxa"/>
          </w:tcPr>
          <w:p w:rsidR="0026650E" w:rsidRDefault="009C0E9A">
            <w:pPr>
              <w:pStyle w:val="ListParagraph1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20000</w:t>
            </w:r>
          </w:p>
        </w:tc>
      </w:tr>
    </w:tbl>
    <w:p w:rsidR="0026650E" w:rsidRDefault="0026650E">
      <w:pPr>
        <w:ind w:firstLine="708"/>
      </w:pPr>
    </w:p>
    <w:p w:rsidR="0026650E" w:rsidRDefault="009C0E9A">
      <w:pPr>
        <w:ind w:firstLine="708"/>
      </w:pPr>
      <w:r>
        <w:rPr>
          <w:b/>
          <w:bCs/>
        </w:rPr>
        <w:t>Tabela 5.</w:t>
      </w:r>
      <w:r>
        <w:t xml:space="preserve"> – zbiorcze wyniki pomiaru oporu rezystancji na oporniku poprzez multimetr Protek 506</w:t>
      </w:r>
    </w:p>
    <w:p w:rsidR="0026650E" w:rsidRDefault="0026650E">
      <w:pPr>
        <w:ind w:firstLine="708"/>
      </w:pPr>
    </w:p>
    <w:p w:rsidR="0026650E" w:rsidRDefault="009C0E9A">
      <w:pPr>
        <w:ind w:firstLine="708"/>
      </w:pPr>
      <w:r>
        <w:t>Następnie zebrano zbiorcze dane pomiaru dla tego rezystora ukazujące jego charakterystykę prądowo-napięciową</w:t>
      </w:r>
    </w:p>
    <w:p w:rsidR="0026650E" w:rsidRDefault="0026650E">
      <w:pPr>
        <w:ind w:firstLine="708"/>
      </w:pPr>
    </w:p>
    <w:tbl>
      <w:tblPr>
        <w:tblStyle w:val="Tabela-Siatka"/>
        <w:tblpPr w:leftFromText="141" w:rightFromText="141" w:vertAnchor="text" w:tblpX="704" w:tblpY="1"/>
        <w:tblW w:w="7650" w:type="dxa"/>
        <w:tblLook w:val="04A0" w:firstRow="1" w:lastRow="0" w:firstColumn="1" w:lastColumn="0" w:noHBand="0" w:noVBand="1"/>
      </w:tblPr>
      <w:tblGrid>
        <w:gridCol w:w="942"/>
        <w:gridCol w:w="1320"/>
        <w:gridCol w:w="1276"/>
        <w:gridCol w:w="1986"/>
        <w:gridCol w:w="2126"/>
      </w:tblGrid>
      <w:tr w:rsidR="0026650E">
        <w:trPr>
          <w:trHeight w:val="562"/>
        </w:trPr>
        <w:tc>
          <w:tcPr>
            <w:tcW w:w="3538" w:type="dxa"/>
            <w:gridSpan w:val="3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Multimetry:</w:t>
            </w:r>
          </w:p>
        </w:tc>
        <w:tc>
          <w:tcPr>
            <w:tcW w:w="4112" w:type="dxa"/>
            <w:gridSpan w:val="2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U - Metex 4650 oraz I - Metex 3800</w:t>
            </w:r>
          </w:p>
        </w:tc>
      </w:tr>
      <w:tr w:rsidR="0026650E">
        <w:trPr>
          <w:trHeight w:val="562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Lp.</w:t>
            </w:r>
          </w:p>
          <w:p w:rsidR="0026650E" w:rsidRDefault="0026650E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U[V] </w:t>
            </w:r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△</m:t>
                </m:r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d>
              </m:oMath>
            </m:oMathPara>
          </w:p>
          <w:p w:rsidR="0026650E" w:rsidRDefault="0026650E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I[mA]</w:t>
            </w:r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△</m:t>
                </m:r>
                <m:r>
                  <w:rPr>
                    <w:rFonts w:ascii="Cambria Math" w:hAnsi="Cambria Math"/>
                  </w:rPr>
                  <m:t>I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mA</m:t>
                    </m:r>
                  </m:e>
                </m:d>
              </m:oMath>
            </m:oMathPara>
          </w:p>
          <w:p w:rsidR="0026650E" w:rsidRDefault="0026650E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26650E">
        <w:trPr>
          <w:trHeight w:val="261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-3,935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-0,017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-26,2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-0,2</m:t>
                </m:r>
              </m:oMath>
            </m:oMathPara>
          </w:p>
        </w:tc>
      </w:tr>
      <w:tr w:rsidR="0026650E">
        <w:trPr>
          <w:trHeight w:val="249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-3,821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-0,016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-25,4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-0,2</m:t>
                </m:r>
              </m:oMath>
            </m:oMathPara>
          </w:p>
        </w:tc>
      </w:tr>
      <w:tr w:rsidR="0026650E">
        <w:trPr>
          <w:trHeight w:val="249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-3,742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-0,016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-24,9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-0,2</m:t>
                </m:r>
              </m:oMath>
            </m:oMathPara>
          </w:p>
        </w:tc>
      </w:tr>
      <w:tr w:rsidR="0026650E">
        <w:trPr>
          <w:trHeight w:val="249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4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-3,644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-0,015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-24,3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-0,2</m:t>
                </m:r>
              </m:oMath>
            </m:oMathPara>
          </w:p>
        </w:tc>
      </w:tr>
      <w:tr w:rsidR="0026650E">
        <w:trPr>
          <w:trHeight w:val="249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-3,601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-0,015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-24,0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-0,2</m:t>
                </m:r>
              </m:oMath>
            </m:oMathPara>
          </w:p>
        </w:tc>
      </w:tr>
      <w:tr w:rsidR="0026650E">
        <w:trPr>
          <w:trHeight w:val="249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-3,468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-0,014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-23,1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-0,2</m:t>
                </m:r>
              </m:oMath>
            </m:oMathPara>
          </w:p>
        </w:tc>
      </w:tr>
      <w:tr w:rsidR="0026650E">
        <w:trPr>
          <w:trHeight w:val="249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7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-3,403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-0,014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-22,6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-0,2</m:t>
                </m:r>
              </m:oMath>
            </m:oMathPara>
          </w:p>
        </w:tc>
      </w:tr>
      <w:tr w:rsidR="0026650E">
        <w:trPr>
          <w:trHeight w:val="249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8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-3,170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-0,013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-21,1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-0,2</m:t>
                </m:r>
              </m:oMath>
            </m:oMathPara>
          </w:p>
        </w:tc>
      </w:tr>
      <w:tr w:rsidR="0026650E">
        <w:trPr>
          <w:trHeight w:val="249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lastRenderedPageBreak/>
              <w:t>9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-3,094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-0,012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-20,5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-0,1</m:t>
                </m:r>
              </m:oMath>
            </m:oMathPara>
          </w:p>
        </w:tc>
      </w:tr>
      <w:tr w:rsidR="0026650E">
        <w:trPr>
          <w:trHeight w:val="249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10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-3,028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-0,012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-20,1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-0,1</m:t>
                </m:r>
              </m:oMath>
            </m:oMathPara>
          </w:p>
        </w:tc>
      </w:tr>
      <w:tr w:rsidR="0026650E">
        <w:trPr>
          <w:trHeight w:val="249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11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-2,947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-0,012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-19,6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-0,1</m:t>
                </m:r>
              </m:oMath>
            </m:oMathPara>
          </w:p>
        </w:tc>
      </w:tr>
      <w:tr w:rsidR="0026650E">
        <w:trPr>
          <w:trHeight w:val="249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12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-2,715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-0,011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-18,1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-0,1</m:t>
                </m:r>
              </m:oMath>
            </m:oMathPara>
          </w:p>
        </w:tc>
      </w:tr>
      <w:tr w:rsidR="0026650E">
        <w:trPr>
          <w:trHeight w:val="249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13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-2,631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-0,010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-17,5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-0,1</m:t>
                </m:r>
              </m:oMath>
            </m:oMathPara>
          </w:p>
        </w:tc>
      </w:tr>
      <w:tr w:rsidR="0026650E">
        <w:trPr>
          <w:trHeight w:val="249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14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-2,430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-0,009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-16,1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-0,1</m:t>
                </m:r>
              </m:oMath>
            </m:oMathPara>
          </w:p>
        </w:tc>
      </w:tr>
      <w:tr w:rsidR="0026650E">
        <w:trPr>
          <w:trHeight w:val="249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15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-2,341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-0,009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-15,6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-0,1</m:t>
                </m:r>
              </m:oMath>
            </m:oMathPara>
          </w:p>
        </w:tc>
      </w:tr>
      <w:tr w:rsidR="0026650E">
        <w:trPr>
          <w:trHeight w:val="249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16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-2,242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-0,008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-14,9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-0,1</m:t>
                </m:r>
              </m:oMath>
            </m:oMathPara>
          </w:p>
        </w:tc>
      </w:tr>
      <w:tr w:rsidR="0026650E">
        <w:trPr>
          <w:trHeight w:val="249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17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-2,165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-0,008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-14,4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0,1</m:t>
                </m:r>
              </m:oMath>
            </m:oMathPara>
          </w:p>
        </w:tc>
      </w:tr>
      <w:tr w:rsidR="0026650E">
        <w:trPr>
          <w:trHeight w:val="249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18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-1,956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-0,007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-13,0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-0,1</m:t>
                </m:r>
              </m:oMath>
            </m:oMathPara>
          </w:p>
        </w:tc>
      </w:tr>
      <w:tr w:rsidR="0026650E">
        <w:trPr>
          <w:trHeight w:val="249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19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-1,873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-0,006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-12,4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</m:oMath>
            </m:oMathPara>
          </w:p>
        </w:tc>
      </w:tr>
      <w:tr w:rsidR="0026650E">
        <w:trPr>
          <w:trHeight w:val="261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20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-1,782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-0,006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-11,9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</m:oMath>
            </m:oMathPara>
          </w:p>
        </w:tc>
      </w:tr>
      <w:tr w:rsidR="0026650E">
        <w:trPr>
          <w:trHeight w:val="249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21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-1,516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-0,005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-10,0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</m:oMath>
            </m:oMathPara>
          </w:p>
        </w:tc>
      </w:tr>
      <w:tr w:rsidR="0026650E">
        <w:trPr>
          <w:trHeight w:val="249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22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-1,442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-0,004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-9,6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</m:oMath>
            </m:oMathPara>
          </w:p>
        </w:tc>
      </w:tr>
      <w:tr w:rsidR="0026650E">
        <w:trPr>
          <w:trHeight w:val="249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23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-1,365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-0,004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-9,1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</m:oMath>
            </m:oMathPara>
          </w:p>
        </w:tc>
      </w:tr>
      <w:tr w:rsidR="0026650E">
        <w:trPr>
          <w:trHeight w:val="249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24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-1,301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-0,004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-8,6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</m:oMath>
            </m:oMathPara>
          </w:p>
        </w:tc>
      </w:tr>
      <w:tr w:rsidR="0026650E">
        <w:trPr>
          <w:trHeight w:val="249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25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-1,090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-0,002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-7,2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</m:oMath>
            </m:oMathPara>
          </w:p>
        </w:tc>
      </w:tr>
      <w:tr w:rsidR="0026650E">
        <w:trPr>
          <w:trHeight w:val="249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26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-1,014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-0,002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-6,7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</m:oMath>
            </m:oMathPara>
          </w:p>
        </w:tc>
      </w:tr>
      <w:tr w:rsidR="0026650E">
        <w:trPr>
          <w:trHeight w:val="249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27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-0,942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-0,002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-6,2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</m:oMath>
            </m:oMathPara>
          </w:p>
        </w:tc>
      </w:tr>
      <w:tr w:rsidR="0026650E">
        <w:trPr>
          <w:trHeight w:val="261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28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-0,879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-0,001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-5,8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</m:oMath>
            </m:oMathPara>
          </w:p>
        </w:tc>
      </w:tr>
      <w:tr w:rsidR="0026650E">
        <w:trPr>
          <w:trHeight w:val="261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29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-0,800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-0,001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-5,3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</m:oMath>
            </m:oMathPara>
          </w:p>
        </w:tc>
      </w:tr>
      <w:tr w:rsidR="0026650E">
        <w:trPr>
          <w:trHeight w:val="261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30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-0,635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0,000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-4,2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</m:t>
                </m:r>
              </m:oMath>
            </m:oMathPara>
          </w:p>
        </w:tc>
      </w:tr>
      <w:tr w:rsidR="0026650E">
        <w:trPr>
          <w:trHeight w:val="261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31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-0,583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0,000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-3,8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0,1</m:t>
                </m:r>
              </m:oMath>
            </m:oMathPara>
          </w:p>
        </w:tc>
      </w:tr>
      <w:tr w:rsidR="0026650E">
        <w:trPr>
          <w:trHeight w:val="261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32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-0,519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0,000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-3,4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0,1</m:t>
                </m:r>
              </m:oMath>
            </m:oMathPara>
          </w:p>
        </w:tc>
      </w:tr>
      <w:tr w:rsidR="0026650E">
        <w:trPr>
          <w:trHeight w:val="261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33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-0,279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0,002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-1,8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0,1</m:t>
                </m:r>
              </m:oMath>
            </m:oMathPara>
          </w:p>
        </w:tc>
      </w:tr>
      <w:tr w:rsidR="0026650E">
        <w:trPr>
          <w:trHeight w:val="261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34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-0,193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0,002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-1,3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0,1</m:t>
                </m:r>
              </m:oMath>
            </m:oMathPara>
          </w:p>
        </w:tc>
      </w:tr>
      <w:tr w:rsidR="0026650E">
        <w:trPr>
          <w:trHeight w:val="261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35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-0,102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0,002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-0,7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0,1</m:t>
                </m:r>
              </m:oMath>
            </m:oMathPara>
          </w:p>
        </w:tc>
      </w:tr>
      <w:tr w:rsidR="0026650E">
        <w:trPr>
          <w:trHeight w:val="261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36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0,076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0,003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0,4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0,1</m:t>
                </m:r>
              </m:oMath>
            </m:oMathPara>
          </w:p>
        </w:tc>
      </w:tr>
      <w:tr w:rsidR="0026650E">
        <w:trPr>
          <w:trHeight w:val="261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37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0,146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0,004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0,9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0,1</m:t>
                </m:r>
              </m:oMath>
            </m:oMathPara>
          </w:p>
        </w:tc>
      </w:tr>
      <w:tr w:rsidR="0026650E">
        <w:trPr>
          <w:trHeight w:val="261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38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0,228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0,004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1,5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0,1</m:t>
                </m:r>
              </m:oMath>
            </m:oMathPara>
          </w:p>
        </w:tc>
      </w:tr>
      <w:tr w:rsidR="0026650E">
        <w:trPr>
          <w:trHeight w:val="261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39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0,296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0,004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1,9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0,1</m:t>
                </m:r>
              </m:oMath>
            </m:oMathPara>
          </w:p>
        </w:tc>
      </w:tr>
      <w:tr w:rsidR="0026650E">
        <w:trPr>
          <w:trHeight w:val="261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40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0,369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0,005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2,4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0,1</m:t>
                </m:r>
              </m:oMath>
            </m:oMathPara>
          </w:p>
        </w:tc>
      </w:tr>
      <w:tr w:rsidR="0026650E">
        <w:trPr>
          <w:trHeight w:val="261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41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0,541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0,006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3,6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0,1</m:t>
                </m:r>
              </m:oMath>
            </m:oMathPara>
          </w:p>
        </w:tc>
      </w:tr>
      <w:tr w:rsidR="0026650E">
        <w:trPr>
          <w:trHeight w:val="261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42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0,599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0,006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4,0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0,1</m:t>
                </m:r>
              </m:oMath>
            </m:oMathPara>
          </w:p>
        </w:tc>
      </w:tr>
      <w:tr w:rsidR="0026650E">
        <w:trPr>
          <w:trHeight w:val="261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lastRenderedPageBreak/>
              <w:t>43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0,659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0,006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4,3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0,2</m:t>
                </m:r>
              </m:oMath>
            </m:oMathPara>
          </w:p>
        </w:tc>
      </w:tr>
      <w:tr w:rsidR="0026650E">
        <w:trPr>
          <w:trHeight w:val="261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44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0,850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0,007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5,6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0,2</m:t>
                </m:r>
              </m:oMath>
            </m:oMathPara>
          </w:p>
        </w:tc>
      </w:tr>
      <w:tr w:rsidR="0026650E">
        <w:trPr>
          <w:trHeight w:val="261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45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0,942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0,008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6,2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0,2</m:t>
                </m:r>
              </m:oMath>
            </m:oMathPara>
          </w:p>
        </w:tc>
      </w:tr>
      <w:tr w:rsidR="0026650E">
        <w:trPr>
          <w:trHeight w:val="261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46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1,004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0,008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6,7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0,2</m:t>
                </m:r>
              </m:oMath>
            </m:oMathPara>
          </w:p>
        </w:tc>
      </w:tr>
      <w:tr w:rsidR="0026650E">
        <w:trPr>
          <w:trHeight w:val="261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47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1,100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0,009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7,3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0,2</m:t>
                </m:r>
              </m:oMath>
            </m:oMathPara>
          </w:p>
        </w:tc>
      </w:tr>
      <w:tr w:rsidR="0026650E">
        <w:trPr>
          <w:trHeight w:val="261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48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1,328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0,010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8,8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0,2</m:t>
                </m:r>
              </m:oMath>
            </m:oMathPara>
          </w:p>
        </w:tc>
      </w:tr>
      <w:tr w:rsidR="0026650E">
        <w:trPr>
          <w:trHeight w:val="261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49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1,400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0,010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9,3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0,2</m:t>
                </m:r>
              </m:oMath>
            </m:oMathPara>
          </w:p>
        </w:tc>
      </w:tr>
      <w:tr w:rsidR="0026650E">
        <w:trPr>
          <w:trHeight w:val="261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50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1,496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0,010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9,9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0,2</m:t>
                </m:r>
              </m:oMath>
            </m:oMathPara>
          </w:p>
        </w:tc>
      </w:tr>
      <w:tr w:rsidR="0026650E">
        <w:trPr>
          <w:trHeight w:val="261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51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1,582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0,011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10,5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0,2</m:t>
                </m:r>
              </m:oMath>
            </m:oMathPara>
          </w:p>
        </w:tc>
      </w:tr>
      <w:tr w:rsidR="0026650E">
        <w:trPr>
          <w:trHeight w:val="261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52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1,769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0,012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11,8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0,2</m:t>
                </m:r>
              </m:oMath>
            </m:oMathPara>
          </w:p>
        </w:tc>
      </w:tr>
      <w:tr w:rsidR="0026650E">
        <w:trPr>
          <w:trHeight w:val="261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53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1,893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0,012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12,6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0,3</m:t>
                </m:r>
              </m:oMath>
            </m:oMathPara>
          </w:p>
        </w:tc>
      </w:tr>
      <w:tr w:rsidR="0026650E">
        <w:trPr>
          <w:trHeight w:val="261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54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1,975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0,013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13,1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0,3</m:t>
                </m:r>
              </m:oMath>
            </m:oMathPara>
          </w:p>
        </w:tc>
      </w:tr>
      <w:tr w:rsidR="0026650E">
        <w:trPr>
          <w:trHeight w:val="261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55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2,051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0,013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13,6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0,3</m:t>
                </m:r>
              </m:oMath>
            </m:oMathPara>
          </w:p>
        </w:tc>
      </w:tr>
      <w:tr w:rsidR="0026650E">
        <w:trPr>
          <w:trHeight w:val="249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56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2,132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0,014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14,1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0,3</m:t>
                </m:r>
              </m:oMath>
            </m:oMathPara>
          </w:p>
        </w:tc>
      </w:tr>
      <w:tr w:rsidR="0026650E">
        <w:trPr>
          <w:trHeight w:val="249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57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2,387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0,015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15,8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0,3</m:t>
                </m:r>
              </m:oMath>
            </m:oMathPara>
          </w:p>
        </w:tc>
      </w:tr>
      <w:tr w:rsidR="0026650E">
        <w:trPr>
          <w:trHeight w:val="249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58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2,496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0,015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16,5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0,3</m:t>
                </m:r>
              </m:oMath>
            </m:oMathPara>
          </w:p>
        </w:tc>
      </w:tr>
      <w:tr w:rsidR="0026650E">
        <w:trPr>
          <w:trHeight w:val="249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59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2,592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0,016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17,2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0,3</m:t>
                </m:r>
              </m:oMath>
            </m:oMathPara>
          </w:p>
        </w:tc>
      </w:tr>
      <w:tr w:rsidR="0026650E">
        <w:trPr>
          <w:trHeight w:val="249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60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2,658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0,016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17,7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0,3</m:t>
                </m:r>
              </m:oMath>
            </m:oMathPara>
          </w:p>
        </w:tc>
      </w:tr>
      <w:tr w:rsidR="0026650E">
        <w:trPr>
          <w:trHeight w:val="249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61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2,730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0,017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18,1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0,3</m:t>
                </m:r>
              </m:oMath>
            </m:oMathPara>
          </w:p>
        </w:tc>
      </w:tr>
      <w:tr w:rsidR="0026650E">
        <w:trPr>
          <w:trHeight w:val="249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62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2,827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0,017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18,8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0,3</m:t>
                </m:r>
              </m:oMath>
            </m:oMathPara>
          </w:p>
        </w:tc>
      </w:tr>
      <w:tr w:rsidR="0026650E">
        <w:trPr>
          <w:trHeight w:val="249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63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3,116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0,019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20,7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0,3</m:t>
                </m:r>
              </m:oMath>
            </m:oMathPara>
          </w:p>
        </w:tc>
      </w:tr>
      <w:tr w:rsidR="0026650E">
        <w:trPr>
          <w:trHeight w:val="249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64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3,184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0,019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21,2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0,4</m:t>
                </m:r>
              </m:oMath>
            </m:oMathPara>
          </w:p>
        </w:tc>
      </w:tr>
      <w:tr w:rsidR="0026650E">
        <w:trPr>
          <w:trHeight w:val="249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65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3,261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0,019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21,7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0,4</m:t>
                </m:r>
              </m:oMath>
            </m:oMathPara>
          </w:p>
        </w:tc>
      </w:tr>
      <w:tr w:rsidR="0026650E">
        <w:trPr>
          <w:trHeight w:val="249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66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center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3,358</w:t>
            </w:r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0,020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22,3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0,4</m:t>
                </m:r>
              </m:oMath>
            </m:oMathPara>
          </w:p>
        </w:tc>
      </w:tr>
      <w:tr w:rsidR="0026650E">
        <w:trPr>
          <w:trHeight w:val="249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67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3,581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0,021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23,8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0,4</m:t>
                </m:r>
              </m:oMath>
            </m:oMathPara>
          </w:p>
        </w:tc>
      </w:tr>
      <w:tr w:rsidR="0026650E">
        <w:trPr>
          <w:trHeight w:val="249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68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3,684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0,021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24,5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0,4</m:t>
                </m:r>
              </m:oMath>
            </m:oMathPara>
          </w:p>
        </w:tc>
      </w:tr>
      <w:tr w:rsidR="0026650E">
        <w:trPr>
          <w:trHeight w:val="249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69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3,761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0,022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25,0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0,4</m:t>
                </m:r>
              </m:oMath>
            </m:oMathPara>
          </w:p>
        </w:tc>
      </w:tr>
      <w:tr w:rsidR="0026650E">
        <w:trPr>
          <w:trHeight w:val="261"/>
        </w:trPr>
        <w:tc>
          <w:tcPr>
            <w:tcW w:w="94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70</w:t>
            </w:r>
          </w:p>
        </w:tc>
        <w:tc>
          <w:tcPr>
            <w:tcW w:w="1320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4,002</m:t>
                </m:r>
              </m:oMath>
            </m:oMathPara>
          </w:p>
        </w:tc>
        <w:tc>
          <w:tcPr>
            <w:tcW w:w="127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0,023</m:t>
                </m:r>
              </m:oMath>
            </m:oMathPara>
          </w:p>
        </w:tc>
        <w:tc>
          <w:tcPr>
            <w:tcW w:w="198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26,6</m:t>
                </m:r>
              </m:oMath>
            </m:oMathPara>
          </w:p>
        </w:tc>
        <w:tc>
          <w:tcPr>
            <w:tcW w:w="2126" w:type="dxa"/>
          </w:tcPr>
          <w:p w:rsidR="0026650E" w:rsidRDefault="009C0E9A">
            <w:pPr>
              <w:spacing w:after="120"/>
              <w:jc w:val="both"/>
              <w:rPr>
                <w:rFonts w:ascii="Cambria Math" w:hAnsi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0,4</m:t>
                </m:r>
              </m:oMath>
            </m:oMathPara>
          </w:p>
        </w:tc>
      </w:tr>
    </w:tbl>
    <w:p w:rsidR="0026650E" w:rsidRDefault="0026650E">
      <w:pPr>
        <w:ind w:firstLine="708"/>
      </w:pPr>
    </w:p>
    <w:p w:rsidR="0026650E" w:rsidRDefault="009C0E9A">
      <w:pPr>
        <w:ind w:firstLine="708"/>
      </w:pPr>
      <w:r>
        <w:rPr>
          <w:b/>
          <w:bCs/>
        </w:rPr>
        <w:t>Tabela 6.</w:t>
      </w:r>
      <w:r>
        <w:t xml:space="preserve"> – zbiorcze dane pomiaru dla danego rezystora</w:t>
      </w:r>
    </w:p>
    <w:p w:rsidR="0026650E" w:rsidRDefault="0026650E">
      <w:pPr>
        <w:ind w:firstLine="708"/>
      </w:pPr>
    </w:p>
    <w:p w:rsidR="009C0E9A" w:rsidRDefault="009C0E9A">
      <w:pPr>
        <w:ind w:firstLine="708"/>
      </w:pPr>
    </w:p>
    <w:p w:rsidR="009C0E9A" w:rsidRDefault="009C0E9A">
      <w:pPr>
        <w:ind w:firstLine="708"/>
      </w:pPr>
    </w:p>
    <w:p w:rsidR="009C0E9A" w:rsidRDefault="009C0E9A">
      <w:pPr>
        <w:ind w:firstLine="708"/>
      </w:pPr>
    </w:p>
    <w:p w:rsidR="009C0E9A" w:rsidRDefault="009C0E9A">
      <w:pPr>
        <w:ind w:firstLine="708"/>
      </w:pPr>
    </w:p>
    <w:p w:rsidR="009C0E9A" w:rsidRDefault="009C0E9A">
      <w:pPr>
        <w:ind w:firstLine="708"/>
      </w:pPr>
    </w:p>
    <w:p w:rsidR="009C0E9A" w:rsidRDefault="009C0E9A">
      <w:pPr>
        <w:ind w:firstLine="708"/>
      </w:pPr>
    </w:p>
    <w:p w:rsidR="0026650E" w:rsidRDefault="009C0E9A">
      <w:pPr>
        <w:ind w:firstLine="708"/>
      </w:pPr>
      <w:r>
        <w:lastRenderedPageBreak/>
        <w:t>Na wykresie otrzymaliśmy zależność:</w:t>
      </w:r>
    </w:p>
    <w:p w:rsidR="0026650E" w:rsidRDefault="0026650E">
      <w:pPr>
        <w:ind w:firstLine="708"/>
      </w:pPr>
    </w:p>
    <w:p w:rsidR="0026650E" w:rsidRDefault="009C0E9A">
      <w:pPr>
        <w:ind w:left="3540"/>
      </w:pPr>
      <w:r>
        <w:t xml:space="preserve">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I</m:t>
        </m:r>
      </m:oMath>
      <w:r>
        <w:tab/>
      </w:r>
      <w:r>
        <w:tab/>
      </w:r>
      <w:r>
        <w:tab/>
      </w:r>
      <w:r>
        <w:tab/>
      </w:r>
      <w:r>
        <w:tab/>
      </w:r>
      <w:r>
        <w:tab/>
        <w:t>(5)</w:t>
      </w:r>
    </w:p>
    <w:p w:rsidR="0026650E" w:rsidRDefault="0026650E">
      <w:pPr>
        <w:ind w:firstLine="708"/>
        <w:rPr>
          <w:b/>
          <w:bCs/>
        </w:rPr>
      </w:pPr>
    </w:p>
    <w:p w:rsidR="0026650E" w:rsidRDefault="009C0E9A">
      <w:pPr>
        <w:rPr>
          <w:b/>
          <w:bCs/>
        </w:rPr>
      </w:pPr>
      <w:r>
        <w:rPr>
          <w:noProof/>
        </w:rPr>
        <w:drawing>
          <wp:inline distT="0" distB="0" distL="0" distR="0">
            <wp:extent cx="5760720" cy="3651885"/>
            <wp:effectExtent l="0" t="0" r="0" b="0"/>
            <wp:docPr id="10" name="Obraz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50E" w:rsidRDefault="009C0E9A">
      <w:pPr>
        <w:ind w:firstLine="708"/>
      </w:pPr>
      <w:r>
        <w:rPr>
          <w:b/>
          <w:bCs/>
        </w:rPr>
        <w:t>Wykres 5.</w:t>
      </w:r>
      <w:r>
        <w:t xml:space="preserve"> – charakterystyka prądowo-napięciowa rezystora</w:t>
      </w:r>
    </w:p>
    <w:p w:rsidR="0026650E" w:rsidRDefault="0026650E"/>
    <w:p w:rsidR="009C0E9A" w:rsidRDefault="009C0E9A"/>
    <w:p w:rsidR="009C0E9A" w:rsidRDefault="009C0E9A"/>
    <w:p w:rsidR="009C0E9A" w:rsidRDefault="009C0E9A"/>
    <w:p w:rsidR="0026650E" w:rsidRDefault="009C0E9A">
      <w:r>
        <w:tab/>
        <w:t>Poprzez wykorzystanie regresji liniowej wyznaczono wartość rezystancji opornika</w:t>
      </w:r>
    </w:p>
    <w:p w:rsidR="0026650E" w:rsidRDefault="0026650E"/>
    <w:tbl>
      <w:tblPr>
        <w:tblStyle w:val="Tabela-Siatka"/>
        <w:tblW w:w="9098" w:type="dxa"/>
        <w:tblInd w:w="109" w:type="dxa"/>
        <w:tblLook w:val="04A0" w:firstRow="1" w:lastRow="0" w:firstColumn="1" w:lastColumn="0" w:noHBand="0" w:noVBand="1"/>
      </w:tblPr>
      <w:tblGrid>
        <w:gridCol w:w="3032"/>
        <w:gridCol w:w="3033"/>
        <w:gridCol w:w="3033"/>
      </w:tblGrid>
      <w:tr w:rsidR="0026650E">
        <w:trPr>
          <w:trHeight w:val="405"/>
        </w:trPr>
        <w:tc>
          <w:tcPr>
            <w:tcW w:w="303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Rodzaj regresji</w:t>
            </w:r>
          </w:p>
        </w:tc>
        <w:tc>
          <w:tcPr>
            <w:tcW w:w="3033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</m:oMath>
            </m:oMathPara>
          </w:p>
        </w:tc>
        <w:tc>
          <w:tcPr>
            <w:tcW w:w="3033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△</m:t>
                </m:r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</m:d>
              </m:oMath>
            </m:oMathPara>
          </w:p>
        </w:tc>
      </w:tr>
      <w:tr w:rsidR="0026650E">
        <w:trPr>
          <w:trHeight w:val="405"/>
        </w:trPr>
        <w:tc>
          <w:tcPr>
            <w:tcW w:w="303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I</m:t>
                </m:r>
              </m:oMath>
            </m:oMathPara>
          </w:p>
        </w:tc>
        <w:tc>
          <w:tcPr>
            <w:tcW w:w="3033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150,465</m:t>
                </m:r>
              </m:oMath>
            </m:oMathPara>
          </w:p>
        </w:tc>
        <w:tc>
          <w:tcPr>
            <w:tcW w:w="3033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5,234*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</w:tr>
      <w:tr w:rsidR="0026650E">
        <w:trPr>
          <w:trHeight w:val="405"/>
        </w:trPr>
        <w:tc>
          <w:tcPr>
            <w:tcW w:w="3032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</w:rPr>
                  <m:t>I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3033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150,467</m:t>
                </m:r>
              </m:oMath>
            </m:oMathPara>
          </w:p>
        </w:tc>
        <w:tc>
          <w:tcPr>
            <w:tcW w:w="3033" w:type="dxa"/>
          </w:tcPr>
          <w:p w:rsidR="0026650E" w:rsidRDefault="009C0E9A">
            <w:pPr>
              <w:spacing w:after="120"/>
              <w:jc w:val="center"/>
              <w:rPr>
                <w:rFonts w:ascii="Cambria" w:hAnsi="Cambria"/>
              </w:rPr>
            </w:pPr>
            <m:oMathPara>
              <m:oMath>
                <m:r>
                  <w:rPr>
                    <w:rFonts w:ascii="Cambria Math" w:hAnsi="Cambria Math"/>
                  </w:rPr>
                  <m:t>5,174*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-5</m:t>
                    </m:r>
                  </m:sup>
                </m:sSup>
              </m:oMath>
            </m:oMathPara>
          </w:p>
        </w:tc>
      </w:tr>
    </w:tbl>
    <w:p w:rsidR="0026650E" w:rsidRDefault="0026650E"/>
    <w:p w:rsidR="0026650E" w:rsidRDefault="009C0E9A">
      <w:r>
        <w:tab/>
      </w:r>
      <w:r>
        <w:rPr>
          <w:b/>
          <w:bCs/>
        </w:rPr>
        <w:t>Tabela 7.</w:t>
      </w:r>
      <w:r>
        <w:t xml:space="preserve"> – obliczone wartości rezystancji danego rezystora</w:t>
      </w:r>
    </w:p>
    <w:p w:rsidR="0026650E" w:rsidRDefault="0026650E"/>
    <w:p w:rsidR="0026650E" w:rsidRDefault="0026650E">
      <w:pPr>
        <w:rPr>
          <w:b/>
          <w:sz w:val="36"/>
          <w:szCs w:val="40"/>
        </w:rPr>
      </w:pPr>
    </w:p>
    <w:p w:rsidR="0026650E" w:rsidRDefault="0026650E">
      <w:pPr>
        <w:rPr>
          <w:b/>
          <w:sz w:val="36"/>
          <w:szCs w:val="40"/>
        </w:rPr>
      </w:pPr>
    </w:p>
    <w:p w:rsidR="0026650E" w:rsidRDefault="0026650E">
      <w:pPr>
        <w:rPr>
          <w:b/>
          <w:sz w:val="36"/>
          <w:szCs w:val="40"/>
        </w:rPr>
      </w:pPr>
    </w:p>
    <w:p w:rsidR="0026650E" w:rsidRDefault="0026650E">
      <w:pPr>
        <w:rPr>
          <w:b/>
          <w:sz w:val="36"/>
          <w:szCs w:val="40"/>
        </w:rPr>
      </w:pPr>
    </w:p>
    <w:p w:rsidR="0026650E" w:rsidRDefault="0026650E">
      <w:pPr>
        <w:rPr>
          <w:b/>
          <w:sz w:val="36"/>
          <w:szCs w:val="40"/>
        </w:rPr>
      </w:pPr>
    </w:p>
    <w:p w:rsidR="0026650E" w:rsidRDefault="0026650E">
      <w:pPr>
        <w:rPr>
          <w:b/>
          <w:sz w:val="36"/>
          <w:szCs w:val="40"/>
        </w:rPr>
      </w:pPr>
    </w:p>
    <w:p w:rsidR="009C0E9A" w:rsidRDefault="009C0E9A">
      <w:pPr>
        <w:rPr>
          <w:b/>
          <w:bCs/>
          <w:sz w:val="36"/>
          <w:szCs w:val="36"/>
        </w:rPr>
      </w:pPr>
      <w:bookmarkStart w:id="1" w:name="_GoBack"/>
      <w:bookmarkEnd w:id="1"/>
    </w:p>
    <w:p w:rsidR="0026650E" w:rsidRDefault="009C0E9A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lastRenderedPageBreak/>
        <w:t>6.</w:t>
      </w:r>
      <w:r>
        <w:rPr>
          <w:b/>
          <w:sz w:val="36"/>
          <w:szCs w:val="40"/>
        </w:rPr>
        <w:tab/>
        <w:t>Wyniki obliczeń</w:t>
      </w:r>
    </w:p>
    <w:p w:rsidR="0026650E" w:rsidRDefault="0026650E">
      <w:pPr>
        <w:rPr>
          <w:sz w:val="36"/>
          <w:szCs w:val="36"/>
        </w:rPr>
      </w:pPr>
    </w:p>
    <w:p w:rsidR="0026650E" w:rsidRDefault="009C0E9A">
      <w:r>
        <w:tab/>
        <w:t xml:space="preserve">Dzięki pomiarom przeprowadzonym dla diody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wyznaczono wartość oporu</w:t>
      </w:r>
    </w:p>
    <w:p w:rsidR="0026650E" w:rsidRDefault="0026650E"/>
    <w:p w:rsidR="0026650E" w:rsidRDefault="009C0E9A">
      <w:pPr>
        <w:spacing w:after="120"/>
        <w:ind w:firstLine="709"/>
        <w:jc w:val="both"/>
        <w:rPr>
          <w:rFonts w:ascii="Cambria" w:hAnsi="Cambria"/>
          <w:b/>
        </w:rPr>
      </w:pPr>
      <m:oMathPara>
        <m:oMath>
          <m:r>
            <w:rPr>
              <w:rFonts w:ascii="Cambria Math" w:hAnsi="Cambria Math"/>
            </w:rPr>
            <m:t>R</m:t>
          </m:r>
          <m:r>
            <w:rPr>
              <w:rFonts w:ascii="Cambria Math" w:hAnsi="Cambria Math"/>
            </w:rPr>
            <m:t>=24,33166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±0,17715</m:t>
          </m:r>
          <m:r>
            <w:rPr>
              <w:rFonts w:ascii="Cambria Math" w:hAnsi="Cambria Math"/>
            </w:rPr>
            <m:t>Ω</m:t>
          </m:r>
        </m:oMath>
      </m:oMathPara>
    </w:p>
    <w:p w:rsidR="0026650E" w:rsidRDefault="0026650E">
      <w:pPr>
        <w:spacing w:after="120"/>
        <w:ind w:firstLine="709"/>
        <w:jc w:val="both"/>
        <w:rPr>
          <w:rFonts w:ascii="Cambria" w:hAnsi="Cambria"/>
          <w:b/>
          <w:sz w:val="28"/>
          <w:szCs w:val="28"/>
        </w:rPr>
      </w:pPr>
    </w:p>
    <w:p w:rsidR="0026650E" w:rsidRDefault="009C0E9A">
      <w:r>
        <w:tab/>
        <w:t xml:space="preserve">Współczynnik m dla diody D2 wraz z uwzględnieniem niepewności </w:t>
      </w:r>
      <w:r>
        <w:t>pomiarowych ma wartość</w:t>
      </w:r>
    </w:p>
    <w:p w:rsidR="0026650E" w:rsidRDefault="0026650E"/>
    <w:p w:rsidR="0026650E" w:rsidRDefault="009C0E9A">
      <w:pPr>
        <w:spacing w:after="120"/>
        <w:ind w:firstLine="709"/>
        <w:jc w:val="both"/>
        <w:rPr>
          <w:rFonts w:ascii="Cambria" w:hAnsi="Cambria"/>
          <w:b/>
        </w:rPr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=1,5898±0,2068</m:t>
          </m:r>
        </m:oMath>
      </m:oMathPara>
    </w:p>
    <w:p w:rsidR="0026650E" w:rsidRDefault="009C0E9A">
      <w:r>
        <w:tab/>
      </w:r>
    </w:p>
    <w:p w:rsidR="0026650E" w:rsidRDefault="009C0E9A">
      <w:pPr>
        <w:rPr>
          <w:b/>
          <w:bCs/>
        </w:rPr>
      </w:pPr>
      <w:r>
        <w:rPr>
          <w:b/>
          <w:bCs/>
        </w:rPr>
        <w:tab/>
      </w:r>
      <w:r>
        <w:t>Napięcie Zenera dla diody D3 otrzymane z analizy wykresu ma wartość</w:t>
      </w:r>
    </w:p>
    <w:p w:rsidR="0026650E" w:rsidRDefault="009C0E9A">
      <w:pPr>
        <w:rPr>
          <w:b/>
          <w:bCs/>
        </w:rPr>
      </w:pPr>
      <w:r>
        <w:tab/>
      </w:r>
    </w:p>
    <w:p w:rsidR="0026650E" w:rsidRDefault="0026650E">
      <w:pPr>
        <w:rPr>
          <w:b/>
          <w:bCs/>
        </w:rPr>
      </w:pPr>
    </w:p>
    <w:p w:rsidR="0026650E" w:rsidRDefault="009C0E9A">
      <w:pPr>
        <w:rPr>
          <w:b/>
          <w:bCs/>
        </w:rPr>
      </w:pPr>
      <w:r>
        <w:tab/>
        <w:t xml:space="preserve">   </w:t>
      </w:r>
      <w:r>
        <w:rPr>
          <w:b/>
          <w:bCs/>
        </w:rPr>
        <w:t xml:space="preserve"> </w:t>
      </w:r>
    </w:p>
    <w:p w:rsidR="0026650E" w:rsidRDefault="009C0E9A">
      <w:pPr>
        <w:rPr>
          <w:b/>
          <w:bCs/>
        </w:rPr>
      </w:pPr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=-2,24</m:t>
        </m:r>
        <m:r>
          <w:rPr>
            <w:rFonts w:ascii="Cambria Math" w:hAnsi="Cambria Math"/>
          </w:rPr>
          <m:t>V</m:t>
        </m:r>
      </m:oMath>
    </w:p>
    <w:p w:rsidR="0026650E" w:rsidRDefault="0026650E">
      <w:pPr>
        <w:rPr>
          <w:b/>
          <w:bCs/>
        </w:rPr>
      </w:pPr>
    </w:p>
    <w:p w:rsidR="0026650E" w:rsidRDefault="009C0E9A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t>7.</w:t>
      </w:r>
      <w:r>
        <w:rPr>
          <w:b/>
          <w:sz w:val="36"/>
          <w:szCs w:val="40"/>
        </w:rPr>
        <w:tab/>
        <w:t>Wnioski</w:t>
      </w:r>
    </w:p>
    <w:p w:rsidR="0026650E" w:rsidRDefault="0026650E">
      <w:pPr>
        <w:rPr>
          <w:b/>
          <w:sz w:val="36"/>
          <w:szCs w:val="40"/>
        </w:rPr>
      </w:pPr>
    </w:p>
    <w:p w:rsidR="0026650E" w:rsidRDefault="009C0E9A">
      <w:r>
        <w:rPr>
          <w:b/>
          <w:bCs/>
        </w:rPr>
        <w:tab/>
      </w:r>
      <w:r>
        <w:t xml:space="preserve">Pomiary zostały wykonane prawidłowo, ponieważ w licznych dokumentacjach diod wyniki pokrywają się. Uzyskane wykresy również pokrywają się z tymi ukazanymi w literaturze. </w:t>
      </w:r>
    </w:p>
    <w:p w:rsidR="0026650E" w:rsidRDefault="0026650E"/>
    <w:p w:rsidR="0026650E" w:rsidRDefault="009C0E9A">
      <w:r>
        <w:tab/>
        <w:t xml:space="preserve">Współczynnik m (1,5898 </w:t>
      </w:r>
      <w:r>
        <w:rPr>
          <w:rFonts w:ascii="Waree" w:hAnsi="Waree"/>
        </w:rPr>
        <w:t>±</w:t>
      </w:r>
      <w:r>
        <w:t xml:space="preserve"> 0,20) zawiera się w oczekiwanym przedziale liczb &lt;1, 2&gt;.</w:t>
      </w:r>
    </w:p>
    <w:p w:rsidR="0026650E" w:rsidRDefault="0026650E"/>
    <w:p w:rsidR="0026650E" w:rsidRDefault="009C0E9A">
      <w:r>
        <w:tab/>
        <w:t>Analiza wykresu charakterystyki prądowo-napięciowej diody D3 pozwoliła wyznaczyć napięcie Zenera, którego wartość (-2,24V) również potwierdza poprawność wykonania eksperymentu.</w:t>
      </w:r>
    </w:p>
    <w:p w:rsidR="0026650E" w:rsidRDefault="0026650E"/>
    <w:p w:rsidR="0026650E" w:rsidRDefault="009C0E9A">
      <w:r>
        <w:t xml:space="preserve"> </w:t>
      </w:r>
      <w:r>
        <w:tab/>
        <w:t>Wartość oporu dla diody D2 (</w:t>
      </w:r>
      <w:r>
        <w:rPr>
          <w:sz w:val="22"/>
        </w:rPr>
        <w:t>24,33166 ± 0,17715 Ω</w:t>
      </w:r>
      <w:r>
        <w:t>) jest porównywalna do opor</w:t>
      </w:r>
      <w:r>
        <w:t>u innych urządzeń tego typu . Uwzględnienie niepewności pomiarowych multimetrów również pokrywa się z wartościami tychże niepewności dla innych eksperymentów w których została użyta identyczna aparatura.</w:t>
      </w:r>
    </w:p>
    <w:p w:rsidR="0026650E" w:rsidRDefault="0026650E">
      <w:pPr>
        <w:rPr>
          <w:b/>
          <w:bCs/>
        </w:rPr>
      </w:pPr>
    </w:p>
    <w:p w:rsidR="0026650E" w:rsidRDefault="009C0E9A">
      <w:pPr>
        <w:rPr>
          <w:b/>
          <w:sz w:val="36"/>
          <w:szCs w:val="40"/>
        </w:rPr>
      </w:pPr>
      <w:r>
        <w:rPr>
          <w:b/>
          <w:bCs/>
          <w:sz w:val="36"/>
          <w:szCs w:val="36"/>
        </w:rPr>
        <w:t>8.</w:t>
      </w:r>
      <w:r>
        <w:rPr>
          <w:b/>
          <w:sz w:val="36"/>
          <w:szCs w:val="40"/>
        </w:rPr>
        <w:tab/>
        <w:t>Bibliografia</w:t>
      </w:r>
    </w:p>
    <w:p w:rsidR="0026650E" w:rsidRDefault="0026650E">
      <w:pPr>
        <w:rPr>
          <w:b/>
          <w:bCs/>
        </w:rPr>
      </w:pPr>
    </w:p>
    <w:p w:rsidR="0026650E" w:rsidRDefault="0026650E">
      <w:pPr>
        <w:rPr>
          <w:b/>
          <w:bCs/>
        </w:rPr>
      </w:pPr>
    </w:p>
    <w:p w:rsidR="0026650E" w:rsidRDefault="009C0E9A">
      <w:r>
        <w:t xml:space="preserve">[1] F. Przezdziecki, A. Opolski, Elektrotechnika i elektronika, PWN, Warszawa, 1986. </w:t>
      </w:r>
    </w:p>
    <w:p w:rsidR="0026650E" w:rsidRDefault="009C0E9A">
      <w:r>
        <w:t xml:space="preserve">[2] A. Rusek, Podstawy elektroniki, część pierwsza, WSiP, Warszawa, 1979. </w:t>
      </w:r>
    </w:p>
    <w:p w:rsidR="0026650E" w:rsidRDefault="009C0E9A">
      <w:pPr>
        <w:rPr>
          <w:b/>
          <w:bCs/>
        </w:rPr>
      </w:pPr>
      <w:r>
        <w:t>[3] K. Bracławski, A. Siennicki, Elementy półprzewodnikowe, WSiP, Warszawa, 1986.</w:t>
      </w:r>
    </w:p>
    <w:sectPr w:rsidR="0026650E">
      <w:pgSz w:w="11906" w:h="16838"/>
      <w:pgMar w:top="1417" w:right="1417" w:bottom="1417" w:left="1417" w:header="0" w:footer="0" w:gutter="0"/>
      <w:cols w:space="708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Zurich Win95BT">
    <w:altName w:val="Cambria"/>
    <w:charset w:val="01"/>
    <w:family w:val="roman"/>
    <w:pitch w:val="variable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Waree">
    <w:altName w:val="Cambria"/>
    <w:charset w:val="01"/>
    <w:family w:val="roman"/>
    <w:pitch w:val="variable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420"/>
  <w:autoHyphenation/>
  <w:hyphenationZone w:val="425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6650E"/>
    <w:rsid w:val="0026650E"/>
    <w:rsid w:val="009C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9DBD4F0"/>
  <w15:docId w15:val="{996685DB-7931-49D2-9207-D4268AD10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83B6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qFormat/>
    <w:rsid w:val="00783B69"/>
    <w:pPr>
      <w:keepNext/>
      <w:spacing w:line="360" w:lineRule="auto"/>
      <w:outlineLvl w:val="0"/>
    </w:pPr>
    <w:rPr>
      <w:rFonts w:ascii="Tahoma" w:hAnsi="Tahoma" w:cs="Tahoma"/>
      <w:b/>
      <w:bCs/>
      <w:color w:val="000000"/>
      <w:szCs w:val="11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993B3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qFormat/>
    <w:rsid w:val="00783B69"/>
    <w:rPr>
      <w:rFonts w:ascii="Tahoma" w:eastAsia="Times New Roman" w:hAnsi="Tahoma" w:cs="Tahoma"/>
      <w:b/>
      <w:bCs/>
      <w:color w:val="000000"/>
      <w:sz w:val="24"/>
      <w:szCs w:val="11"/>
      <w:lang w:eastAsia="pl-PL"/>
    </w:rPr>
  </w:style>
  <w:style w:type="character" w:customStyle="1" w:styleId="Tekstpodstawowy2Znak">
    <w:name w:val="Tekst podstawowy 2 Znak"/>
    <w:basedOn w:val="Domylnaczcionkaakapitu"/>
    <w:link w:val="Tekstpodstawowy2"/>
    <w:qFormat/>
    <w:rsid w:val="00783B69"/>
    <w:rPr>
      <w:rFonts w:ascii="Tahoma" w:eastAsia="Times New Roman" w:hAnsi="Tahoma" w:cs="Tahoma"/>
      <w:color w:val="000000"/>
      <w:sz w:val="16"/>
      <w:szCs w:val="11"/>
      <w:lang w:eastAsia="pl-PL"/>
    </w:rPr>
  </w:style>
  <w:style w:type="character" w:customStyle="1" w:styleId="NagwekZnak">
    <w:name w:val="Nagłówek Znak"/>
    <w:basedOn w:val="Domylnaczcionkaakapitu"/>
    <w:link w:val="Nagwek"/>
    <w:uiPriority w:val="99"/>
    <w:qFormat/>
    <w:rsid w:val="00783B69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Tekstzastpczy">
    <w:name w:val="Placeholder Text"/>
    <w:basedOn w:val="Domylnaczcionkaakapitu"/>
    <w:uiPriority w:val="99"/>
    <w:semiHidden/>
    <w:qFormat/>
    <w:rsid w:val="00E2606E"/>
    <w:rPr>
      <w:color w:val="808080"/>
    </w:rPr>
  </w:style>
  <w:style w:type="character" w:customStyle="1" w:styleId="Nagwek2Znak">
    <w:name w:val="Nagłówek 2 Znak"/>
    <w:basedOn w:val="Domylnaczcionkaakapitu"/>
    <w:link w:val="Nagwek2"/>
    <w:uiPriority w:val="9"/>
    <w:semiHidden/>
    <w:qFormat/>
    <w:rsid w:val="00993B3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l-PL"/>
    </w:rPr>
  </w:style>
  <w:style w:type="paragraph" w:styleId="Nagwek">
    <w:name w:val="header"/>
    <w:basedOn w:val="Normalny"/>
    <w:next w:val="Tekstpodstawowy"/>
    <w:link w:val="NagwekZnak"/>
    <w:uiPriority w:val="99"/>
    <w:rsid w:val="00783B69"/>
    <w:pPr>
      <w:tabs>
        <w:tab w:val="center" w:pos="4536"/>
        <w:tab w:val="right" w:pos="9072"/>
      </w:tabs>
    </w:p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</w:style>
  <w:style w:type="paragraph" w:styleId="Legenda">
    <w:name w:val="caption"/>
    <w:basedOn w:val="Normalny"/>
    <w:qFormat/>
    <w:pPr>
      <w:suppressLineNumbers/>
      <w:spacing w:before="120" w:after="120"/>
    </w:pPr>
    <w:rPr>
      <w:i/>
      <w:iCs/>
    </w:rPr>
  </w:style>
  <w:style w:type="paragraph" w:customStyle="1" w:styleId="Indeks">
    <w:name w:val="Indeks"/>
    <w:basedOn w:val="Normalny"/>
    <w:qFormat/>
    <w:pPr>
      <w:suppressLineNumbers/>
    </w:pPr>
  </w:style>
  <w:style w:type="paragraph" w:customStyle="1" w:styleId="Gwkaistopka">
    <w:name w:val="Główka i stopka"/>
    <w:basedOn w:val="Normalny"/>
    <w:qFormat/>
  </w:style>
  <w:style w:type="paragraph" w:styleId="NormalnyWeb">
    <w:name w:val="Normal (Web)"/>
    <w:basedOn w:val="Normalny"/>
    <w:qFormat/>
    <w:rsid w:val="00783B69"/>
    <w:pPr>
      <w:spacing w:beforeAutospacing="1" w:afterAutospacing="1"/>
    </w:pPr>
    <w:rPr>
      <w:rFonts w:ascii="Verdana" w:hAnsi="Verdana"/>
      <w:color w:val="000000"/>
      <w:sz w:val="16"/>
      <w:szCs w:val="16"/>
    </w:rPr>
  </w:style>
  <w:style w:type="paragraph" w:styleId="Tekstpodstawowy2">
    <w:name w:val="Body Text 2"/>
    <w:basedOn w:val="Normalny"/>
    <w:link w:val="Tekstpodstawowy2Znak"/>
    <w:qFormat/>
    <w:rsid w:val="00783B69"/>
    <w:rPr>
      <w:rFonts w:ascii="Tahoma" w:hAnsi="Tahoma" w:cs="Tahoma"/>
      <w:color w:val="000000"/>
      <w:sz w:val="16"/>
      <w:szCs w:val="11"/>
    </w:rPr>
  </w:style>
  <w:style w:type="paragraph" w:styleId="Akapitzlist">
    <w:name w:val="List Paragraph"/>
    <w:basedOn w:val="Normalny"/>
    <w:uiPriority w:val="34"/>
    <w:qFormat/>
    <w:rsid w:val="00783B69"/>
    <w:pPr>
      <w:ind w:left="720"/>
      <w:contextualSpacing/>
    </w:pPr>
  </w:style>
  <w:style w:type="paragraph" w:customStyle="1" w:styleId="ListParagraph1">
    <w:name w:val="List Paragraph1"/>
    <w:basedOn w:val="Normalny"/>
    <w:qFormat/>
    <w:rsid w:val="005D6A8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Zawartoramki">
    <w:name w:val="Zawartość ramki"/>
    <w:basedOn w:val="Normalny"/>
    <w:qFormat/>
  </w:style>
  <w:style w:type="paragraph" w:customStyle="1" w:styleId="Zawartotabeli">
    <w:name w:val="Zawartość tabeli"/>
    <w:basedOn w:val="Normalny"/>
    <w:qFormat/>
    <w:pPr>
      <w:suppressLineNumbers/>
    </w:pPr>
  </w:style>
  <w:style w:type="paragraph" w:customStyle="1" w:styleId="Nagwektabeli">
    <w:name w:val="Nagłówek tabeli"/>
    <w:basedOn w:val="Zawartotabeli"/>
    <w:qFormat/>
    <w:pPr>
      <w:jc w:val="center"/>
    </w:pPr>
    <w:rPr>
      <w:b/>
      <w:bCs/>
    </w:rPr>
  </w:style>
  <w:style w:type="table" w:styleId="Tabela-Siatka">
    <w:name w:val="Table Grid"/>
    <w:basedOn w:val="Standardowy"/>
    <w:uiPriority w:val="39"/>
    <w:rsid w:val="00E26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5447D-77CC-4CC6-903E-18BA2DAFA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12</Pages>
  <Words>1630</Words>
  <Characters>9782</Characters>
  <Application>Microsoft Office Word</Application>
  <DocSecurity>0</DocSecurity>
  <Lines>81</Lines>
  <Paragraphs>22</Paragraphs>
  <ScaleCrop>false</ScaleCrop>
  <Company/>
  <LinksUpToDate>false</LinksUpToDate>
  <CharactersWithSpaces>11390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Gebel</dc:creator>
  <dc:description/>
  <cp:lastModifiedBy>Michał Gebel</cp:lastModifiedBy>
  <cp:revision>33</cp:revision>
  <dcterms:created xsi:type="dcterms:W3CDTF">2020-10-25T19:21:00Z</dcterms:created>
  <dcterms:modified xsi:type="dcterms:W3CDTF">2020-10-29T12:30:00Z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