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Hlk35792831"/>
      <w:bookmarkStart w:id="1" w:name="_Hlk35792831"/>
      <w:bookmarkEnd w:id="1"/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F3E3A54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765" cy="1031240"/>
                <wp:effectExtent l="0" t="0" r="0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00" cy="10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rostokąt 1" stroked="f" style="position:absolute;margin-left:239.15pt;margin-top:-2.5pt;width:211.85pt;height:81.1pt" wp14:anchorId="7F3E3A5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11509D8F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765" cy="1031240"/>
                <wp:effectExtent l="0" t="0" r="0" b="0"/>
                <wp:wrapNone/>
                <wp:docPr id="3" name="Prostoką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00" cy="10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rostokąt 3" stroked="f" style="position:absolute;margin-left:5.15pt;margin-top:-2.5pt;width:211.85pt;height:81.1pt" wp14:anchorId="11509D8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708"/>
          <w:tab w:val="left" w:pos="5103" w:leader="none"/>
        </w:tabs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708"/>
          <w:tab w:val="left" w:pos="5103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  <w:tab/>
        <w:t>czwartek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  <w:tab/>
        <w:t>14:00-15:30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  <w:tab/>
        <w:tab/>
        <w:t>4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>
      <w:pPr>
        <w:pStyle w:val="Normal"/>
        <w:tabs>
          <w:tab w:val="clear" w:pos="708"/>
          <w:tab w:val="left" w:pos="6237" w:leader="none"/>
        </w:tabs>
        <w:rPr>
          <w:rFonts w:ascii="Zurich Win95BT" w:hAnsi="Zurich Win95BT"/>
          <w:sz w:val="52"/>
        </w:rPr>
      </w:pPr>
      <w:r>
        <w:rPr>
          <w:rFonts w:ascii="Zurich Win95BT" w:hAnsi="Zurich Win95BT"/>
          <w:sz w:val="52"/>
        </w:rPr>
      </w:r>
    </w:p>
    <w:p>
      <w:pPr>
        <w:pStyle w:val="Nagwek1"/>
        <w:jc w:val="center"/>
        <w:rPr>
          <w:b w:val="false"/>
          <w:b w:val="false"/>
          <w:sz w:val="56"/>
        </w:rPr>
      </w:pPr>
      <w:r>
        <w:rPr>
          <w:b w:val="false"/>
          <w:sz w:val="56"/>
        </w:rPr>
        <w:t>Laboratorium</w:t>
        <w:br/>
        <w:t>elektroniki</w:t>
      </w:r>
    </w:p>
    <w:p>
      <w:pPr>
        <w:pStyle w:val="Normal"/>
        <w:rPr/>
      </w:pPr>
      <w:r>
        <w:rPr/>
      </w:r>
    </w:p>
    <w:p>
      <w:pPr>
        <w:pStyle w:val="Normal"/>
        <w:ind w:left="1134" w:hanging="1134"/>
        <w:jc w:val="center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Ćwiczenie E-05</w:t>
      </w:r>
    </w:p>
    <w:p>
      <w:pPr>
        <w:pStyle w:val="Normal"/>
        <w:ind w:left="2832" w:hanging="0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 xml:space="preserve"> </w:t>
      </w:r>
      <w:r>
        <w:rPr>
          <w:rFonts w:ascii="Zurich Win95BT" w:hAnsi="Zurich Win95BT"/>
          <w:b/>
          <w:sz w:val="48"/>
        </w:rPr>
        <w:t>Filtry pasywne</w:t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iCs/>
          <w:sz w:val="16"/>
        </w:rPr>
      </w:pPr>
      <w:r>
        <w:rPr>
          <w:rFonts w:ascii="Zurich Win95BT" w:hAnsi="Zurich Win95BT"/>
          <w:b/>
          <w:iCs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19.11.2020r.</w:t>
        <w:tab/>
        <w:tab/>
        <w:tab/>
        <w:tab/>
        <w:tab/>
        <w:t>26.11.2020r.</w:t>
      </w:r>
    </w:p>
    <w:p>
      <w:pPr>
        <w:pStyle w:val="Normal"/>
        <w:rPr>
          <w:rFonts w:ascii="Zurich Win95BT" w:hAnsi="Zurich Win95BT"/>
          <w:b/>
          <w:b/>
          <w:i/>
          <w:i/>
          <w:sz w:val="28"/>
          <w:szCs w:val="28"/>
        </w:rPr>
      </w:pPr>
      <w:r>
        <w:rPr/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  <w:tab/>
        <w:tab/>
        <w:tab/>
        <w:tab/>
        <w:t xml:space="preserve">    </w:t>
      </w:r>
      <w:r>
        <w:rPr/>
        <w:t>data oddania raportu</w:t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>
      <w:pPr>
        <w:pStyle w:val="Normal"/>
        <w:jc w:val="both"/>
        <w:rPr>
          <w:i/>
          <w:i/>
          <w:iCs/>
          <w:color w:val="9B9B9B"/>
        </w:rPr>
      </w:pPr>
      <w:r>
        <w:rPr>
          <w:i/>
          <w:iCs/>
          <w:color w:val="9B9B9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1.</w:t>
      </w:r>
      <w:r>
        <w:rPr>
          <w:b/>
          <w:sz w:val="36"/>
          <w:szCs w:val="40"/>
        </w:rPr>
        <w:tab/>
        <w:t>Cel ćwiczenia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ind w:firstLine="708"/>
        <w:rPr/>
      </w:pPr>
      <w:r>
        <w:rPr/>
        <w:t xml:space="preserve">Celem ćwiczenia jest wykonanie i analiza charakterystyk amplitudowo-częstotliwościowych i fazowo-częstotliwościowych następujących filtrów pasywnych: </w:t>
      </w:r>
    </w:p>
    <w:p>
      <w:pPr>
        <w:pStyle w:val="Normal"/>
        <w:ind w:firstLine="708"/>
        <w:rPr/>
      </w:pPr>
      <w:r>
        <w:rPr/>
        <w:t xml:space="preserve">1) filtra dolnoprzepustowego RC i LC, </w:t>
      </w:r>
    </w:p>
    <w:p>
      <w:pPr>
        <w:pStyle w:val="Normal"/>
        <w:ind w:firstLine="708"/>
        <w:rPr/>
      </w:pPr>
      <w:r>
        <w:rPr/>
        <w:t xml:space="preserve">2) filtra górnoprzepustowego RC i LC, </w:t>
      </w:r>
    </w:p>
    <w:p>
      <w:pPr>
        <w:pStyle w:val="Normal"/>
        <w:ind w:firstLine="708"/>
        <w:rPr/>
      </w:pPr>
      <w:r>
        <w:rPr/>
        <w:t>3) filtra Wiena RC i LC.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  <w:t>Schematy układów pomiarowych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ind w:firstLine="708"/>
        <w:rPr/>
      </w:pPr>
      <w:r>
        <w:rPr/>
        <w:t xml:space="preserve">W przeprowadzonym doświadczeniu zostały wykorzystane następujące filtry pasywne: </w:t>
      </w:r>
    </w:p>
    <w:p>
      <w:pPr>
        <w:pStyle w:val="Normal"/>
        <w:ind w:firstLine="708"/>
        <w:rPr/>
      </w:pPr>
      <w:r>
        <w:rPr/>
        <w:t xml:space="preserve">− </w:t>
      </w:r>
      <w:r>
        <w:rPr/>
        <w:t xml:space="preserve">filtr dolnoprzepustowy RC przy przełączniku Pł. 1 ustawionym w pozycji 3. </w:t>
      </w:r>
    </w:p>
    <w:p>
      <w:pPr>
        <w:pStyle w:val="Normal"/>
        <w:ind w:firstLine="708"/>
        <w:rPr/>
      </w:pPr>
      <w:r>
        <w:rPr/>
        <w:t xml:space="preserve">− </w:t>
      </w:r>
      <w:r>
        <w:rPr/>
        <w:t xml:space="preserve">filtr górnoprzepustowy RC przy przełączniku Pł. 1 ustawionym w pozycji 3. </w:t>
      </w:r>
    </w:p>
    <w:p>
      <w:pPr>
        <w:pStyle w:val="Normal"/>
        <w:ind w:firstLine="708"/>
        <w:rPr/>
      </w:pPr>
      <w:r>
        <w:rPr/>
        <w:t xml:space="preserve">− </w:t>
      </w:r>
      <w:r>
        <w:rPr/>
        <w:t xml:space="preserve">filtr Wiena RC przy przełączniku Pł. 1 ustawionym w pozycji 3. </w:t>
      </w:r>
    </w:p>
    <w:p>
      <w:pPr>
        <w:pStyle w:val="Normal"/>
        <w:ind w:firstLine="708"/>
        <w:rPr>
          <w:bCs/>
        </w:rPr>
      </w:pPr>
      <w:r>
        <w:rPr/>
        <w:t xml:space="preserve">− </w:t>
      </w:r>
      <w:r>
        <w:rPr/>
        <w:t>filtr dolnoprzepustowy LC przy przełączniku Pł. 1 ustawionym w pozycji 3.</w:t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ind w:firstLine="708"/>
        <w:rPr>
          <w:bCs/>
        </w:rPr>
      </w:pPr>
      <w:r>
        <w:rPr/>
        <w:drawing>
          <wp:inline distT="0" distB="0" distL="0" distR="0">
            <wp:extent cx="5295900" cy="2397760"/>
            <wp:effectExtent l="0" t="0" r="0" b="0"/>
            <wp:docPr id="5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ind w:firstLine="708"/>
        <w:rPr>
          <w:bCs/>
        </w:rPr>
      </w:pPr>
      <w:r>
        <w:rPr>
          <w:b/>
        </w:rPr>
        <w:t>Rys. 1.</w:t>
      </w:r>
      <w:r>
        <w:rPr>
          <w:bCs/>
        </w:rPr>
        <w:t xml:space="preserve"> schemat połączeń wykorzystany do wyznaczenia charakterystyki amplitudowo częstotliwościowej i fazowo-częstotliwościowej filtra dolnoprzepustowego RC.</w:t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ind w:firstLine="708"/>
        <w:rPr>
          <w:bCs/>
        </w:rPr>
      </w:pPr>
      <w:r>
        <w:rPr/>
        <w:drawing>
          <wp:inline distT="0" distB="0" distL="0" distR="0">
            <wp:extent cx="5361940" cy="2562225"/>
            <wp:effectExtent l="0" t="0" r="0" b="0"/>
            <wp:docPr id="6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ind w:firstLine="708"/>
        <w:rPr>
          <w:b/>
          <w:b/>
        </w:rPr>
      </w:pPr>
      <w:r>
        <w:rPr>
          <w:b/>
        </w:rPr>
        <w:t xml:space="preserve">Rys 2. </w:t>
      </w:r>
      <w:r>
        <w:rPr>
          <w:bCs/>
        </w:rPr>
        <w:t>schemat połączeń do wyznaczenia charakterystyki amplitudowo-częstotliwościowej i fazowo-częstotliwościowej filtra górnoprzepustowego RC.</w:t>
      </w:r>
      <w:r>
        <w:rPr>
          <w:b/>
        </w:rPr>
        <w:t xml:space="preserve"> </w:t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Wykaz aparatury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suppressAutoHyphens w:val="false"/>
        <w:rPr/>
      </w:pPr>
      <w:r>
        <w:rPr/>
        <w:t>W doświadczeniu użyto poniżej aparatury:</w:t>
      </w:r>
    </w:p>
    <w:p>
      <w:pPr>
        <w:pStyle w:val="Normal"/>
        <w:suppressAutoHyphens w:val="false"/>
        <w:rPr/>
      </w:pPr>
      <w:r>
        <w:rPr/>
        <w:t xml:space="preserve"> </w:t>
      </w:r>
      <w:r>
        <w:rPr/>
        <w:t>1) generator funkcyjny NDN DF1641B</w:t>
      </w:r>
    </w:p>
    <w:p>
      <w:pPr>
        <w:pStyle w:val="Normal"/>
        <w:suppressAutoHyphens w:val="false"/>
        <w:rPr/>
      </w:pPr>
      <w:r>
        <w:rPr/>
        <w:t xml:space="preserve"> </w:t>
      </w:r>
      <w:r>
        <w:rPr/>
        <w:t>2) moduł z filtrami</w:t>
      </w:r>
    </w:p>
    <w:p>
      <w:pPr>
        <w:pStyle w:val="Normal"/>
        <w:suppressAutoHyphens w:val="false"/>
        <w:rPr/>
      </w:pPr>
      <w:r>
        <w:rPr/>
        <w:t xml:space="preserve"> </w:t>
      </w:r>
      <w:r>
        <w:rPr/>
        <w:t>3) oscyloskop cyfrowy SIGILENT SDS1052DL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 xml:space="preserve">Stabelaryzowane wyniki pomiarów 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Style w:val="Tabela-Siatka"/>
        <w:tblpPr w:bottomFromText="0" w:horzAnchor="text" w:leftFromText="141" w:rightFromText="141" w:tblpX="0" w:tblpXSpec="center" w:tblpY="1" w:topFromText="0" w:vertAnchor="text"/>
        <w:tblW w:w="115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0"/>
        <w:gridCol w:w="700"/>
        <w:gridCol w:w="683"/>
        <w:gridCol w:w="905"/>
        <w:gridCol w:w="590"/>
        <w:gridCol w:w="702"/>
        <w:gridCol w:w="904"/>
        <w:gridCol w:w="812"/>
        <w:gridCol w:w="868"/>
        <w:gridCol w:w="1004"/>
        <w:gridCol w:w="922"/>
        <w:gridCol w:w="749"/>
        <w:gridCol w:w="871"/>
        <w:gridCol w:w="583"/>
        <w:gridCol w:w="583"/>
      </w:tblGrid>
      <w:tr>
        <w:trPr>
          <w:trHeight w:val="980" w:hRule="atLeast"/>
        </w:trPr>
        <w:tc>
          <w:tcPr>
            <w:tcW w:w="1400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1495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1716" w:type="dxa"/>
            <w:gridSpan w:val="2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868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92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749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WY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WE</m:t>
                      </m:r>
                    </m:sub>
                  </m:sSub>
                </m:den>
              </m:f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7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WY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WE</m:t>
                          </m:r>
                        </m:sub>
                      </m:sSub>
                    </m:den>
                  </m:f>
                </m:e>
              </m:d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8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  <w:tc>
          <w:tcPr>
            <w:tcW w:w="58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  <w:tr>
        <w:trPr>
          <w:trHeight w:val="61" w:hRule="atLeast"/>
        </w:trPr>
        <w:tc>
          <w:tcPr>
            <w:tcW w:w="70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70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8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905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9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70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0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81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68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92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749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7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8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58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30,16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-2,52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56,38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4,71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-4,71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81,72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6,36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-6,36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0,0839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120,0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11,07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-11,07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169,9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12,35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-12,35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233,4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19,85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-19,85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0,90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310,1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25,63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-25,63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0,0762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423,8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33,79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-33,79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0,0693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570,4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4,32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42,04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-42,04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0,0652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752,0</w:t>
            </w:r>
          </w:p>
        </w:tc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3,68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48,19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-48,19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0,0568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1,009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3,04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53,76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-53,76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0,0465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1,274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2,56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61,57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-61,57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1,575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66,49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-66,49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70,06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-70,06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0,0257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2,638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1,34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74,28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-74,28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0,0219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3,720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76,20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-76,20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4,707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0,760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78,92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-78,92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0,0117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5,683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0,620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78,12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-78,12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0,0101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7,274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0,504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78,45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-78,45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9,302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0,392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79,02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-79,02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0,0069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11,64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0,320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78,32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-78,32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0,0044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13,68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76,24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-76,24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17,00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0,220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73,91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-73,91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21,04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0,176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72,91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-72,91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25,22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0,152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70,57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-70,57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0,0031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30,09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0,126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67,80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-67,80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36,93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0,108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63,44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-63,44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48,37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0,084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58,52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-58,52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61,64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0,068</w:t>
            </w:r>
          </w:p>
        </w:tc>
        <w:tc>
          <w:tcPr>
            <w:tcW w:w="868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53,68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-53,68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80,76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0,058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43,91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-43,91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100,5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5,52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0,0488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40,56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-40,56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125,1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5,28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0,0424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27,75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-27,75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1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150,7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0,0400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16,69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-16,69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198,7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5,60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0,0368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12,02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-12,02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236,6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8,86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-8,86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60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266,8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0,0336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6,63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-6,63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</w:tr>
      <w:tr>
        <w:trPr>
          <w:trHeight w:val="284" w:hRule="atLeast"/>
        </w:trPr>
        <w:tc>
          <w:tcPr>
            <w:tcW w:w="700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70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311,6</w:t>
            </w:r>
          </w:p>
        </w:tc>
        <w:tc>
          <w:tcPr>
            <w:tcW w:w="6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0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5,68</w:t>
            </w:r>
          </w:p>
        </w:tc>
        <w:tc>
          <w:tcPr>
            <w:tcW w:w="70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1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0,0344</w:t>
            </w:r>
          </w:p>
        </w:tc>
        <w:tc>
          <w:tcPr>
            <w:tcW w:w="868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00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3,14</w:t>
            </w:r>
          </w:p>
        </w:tc>
        <w:tc>
          <w:tcPr>
            <w:tcW w:w="92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-3,14</w:t>
            </w:r>
          </w:p>
        </w:tc>
        <w:tc>
          <w:tcPr>
            <w:tcW w:w="74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7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</w:tr>
    </w:tbl>
    <w:p>
      <w:pPr>
        <w:pStyle w:val="Normal"/>
        <w:rPr>
          <w:bCs/>
          <w:sz w:val="20"/>
          <w:szCs w:val="20"/>
        </w:rPr>
      </w:pPr>
      <w:r>
        <w:rPr>
          <w:bCs/>
          <w:sz w:val="20"/>
          <w:szCs w:val="20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 xml:space="preserve">Tabela 1.  </w:t>
      </w:r>
      <w:r>
        <w:rPr>
          <w:bCs/>
        </w:rPr>
        <w:t>wyniki pomiarów zestawione z błędami pomiarowymi dla filtra dolnoprzepustowego RC przy przełączniku PŁ 1 ustawionym w pozycji 3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Style w:val="Tabela-Siatka"/>
        <w:tblpPr w:bottomFromText="0" w:horzAnchor="text" w:leftFromText="141" w:rightFromText="141" w:tblpX="0" w:tblpXSpec="center" w:tblpY="1" w:topFromText="0" w:vertAnchor="text"/>
        <w:tblW w:w="108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"/>
        <w:gridCol w:w="770"/>
        <w:gridCol w:w="650"/>
        <w:gridCol w:w="861"/>
        <w:gridCol w:w="560"/>
        <w:gridCol w:w="667"/>
        <w:gridCol w:w="860"/>
        <w:gridCol w:w="666"/>
        <w:gridCol w:w="661"/>
        <w:gridCol w:w="954"/>
        <w:gridCol w:w="876"/>
        <w:gridCol w:w="772"/>
        <w:gridCol w:w="824"/>
        <w:gridCol w:w="555"/>
        <w:gridCol w:w="554"/>
      </w:tblGrid>
      <w:tr>
        <w:trPr>
          <w:trHeight w:val="126" w:hRule="atLeast"/>
        </w:trPr>
        <w:tc>
          <w:tcPr>
            <w:tcW w:w="1435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1421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1526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66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95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87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77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WY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WE</m:t>
                      </m:r>
                    </m:sub>
                  </m:sSub>
                </m:den>
              </m:f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WY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WE</m:t>
                          </m:r>
                        </m:sub>
                      </m:sSub>
                    </m:den>
                  </m:f>
                </m:e>
              </m:d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55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  <w:tc>
          <w:tcPr>
            <w:tcW w:w="55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  <w:tr>
        <w:trPr>
          <w:trHeight w:val="294" w:hRule="atLeast"/>
        </w:trPr>
        <w:tc>
          <w:tcPr>
            <w:tcW w:w="665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77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5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86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6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6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6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66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6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5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87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77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55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55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28,14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0,528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278,3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0,086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0,0068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38,34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0,720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280,4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79,6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0,1136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0,0094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48,44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0,920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280,9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79,1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0,1474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0,0126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59,43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283,1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76,9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0,1798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70,20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283,9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76,1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0,2145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0,0183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82,40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6,66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286,8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73,2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0,2282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0,0183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94,63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6,34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287,0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73,0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0,2902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0,0245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289,6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70,4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0,3163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0,0252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290,1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69,9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0,3844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147,4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6,45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294,3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65,7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0,3907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166,4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2,80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296,8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63,2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0,4487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0,0379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194,8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3,12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59,3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0,0417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230,3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3,52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305,5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54,5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0,5837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0,0491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267,2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3,84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308,6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51,4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0,6154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0,0513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301,5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4,08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310,4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49,6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0,6538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0,0545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335,3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4,32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314,7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0,7164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0,0596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380,7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4,56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319,5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40,5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0,769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0,0632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453,9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4,88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323,8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36,2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0,8229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0,067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550,0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5,12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329,7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30,3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0,8634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0,0704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672,3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5,36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333,9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26,1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0,9039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0,0737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809,5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338,3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0,932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0,0768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949,7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341,5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0,9656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0,0793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1,120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343,5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0,9646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0,0795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1,346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345,0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15,0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0,9828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0,0818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348,5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11,5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0,9834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0,0806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1,755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350,5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0,0839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2,001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351,3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2,576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353,8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3,244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355,5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4,726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358,6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0,0825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5,755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7,446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5,82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0,0825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66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10,28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-0,3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15,09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-0,9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22,39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-1,4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5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38,34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-1,9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57,88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1,04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-1,0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0,0814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90,02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-0,7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133,60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1,73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-1,7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0,0829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193,50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1,12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-1,1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0,0814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9" w:hRule="atLeast"/>
        </w:trPr>
        <w:tc>
          <w:tcPr>
            <w:tcW w:w="665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299,7</w:t>
            </w:r>
          </w:p>
        </w:tc>
        <w:tc>
          <w:tcPr>
            <w:tcW w:w="65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5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6,14</w:t>
            </w:r>
          </w:p>
        </w:tc>
        <w:tc>
          <w:tcPr>
            <w:tcW w:w="66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2,6</w:t>
            </w:r>
          </w:p>
        </w:tc>
        <w:tc>
          <w:tcPr>
            <w:tcW w:w="66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6,03</w:t>
            </w:r>
          </w:p>
        </w:tc>
        <w:tc>
          <w:tcPr>
            <w:tcW w:w="66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95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1,29</w:t>
            </w:r>
          </w:p>
        </w:tc>
        <w:tc>
          <w:tcPr>
            <w:tcW w:w="8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-1,3</w:t>
            </w:r>
          </w:p>
        </w:tc>
        <w:tc>
          <w:tcPr>
            <w:tcW w:w="77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0,9821</w:t>
            </w:r>
          </w:p>
        </w:tc>
        <w:tc>
          <w:tcPr>
            <w:tcW w:w="82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0,0807</w:t>
            </w:r>
          </w:p>
        </w:tc>
        <w:tc>
          <w:tcPr>
            <w:tcW w:w="555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Tabela 2.  </w:t>
      </w:r>
      <w:r>
        <w:rPr>
          <w:bCs/>
        </w:rPr>
        <w:t>wyniki pomiarów zestawione z błędami pomiarowymi dla filtra górnoprzepustowego RC przy przełączniku PŁ 1 ustawionym w pozycji 3</w:t>
      </w:r>
    </w:p>
    <w:tbl>
      <w:tblPr>
        <w:tblStyle w:val="Tabela-Siatka"/>
        <w:tblpPr w:bottomFromText="0" w:horzAnchor="text" w:leftFromText="141" w:rightFromText="141" w:tblpX="0" w:tblpXSpec="center" w:tblpY="1" w:topFromText="0" w:vertAnchor="text"/>
        <w:tblW w:w="111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1"/>
        <w:gridCol w:w="681"/>
        <w:gridCol w:w="663"/>
        <w:gridCol w:w="880"/>
        <w:gridCol w:w="574"/>
        <w:gridCol w:w="682"/>
        <w:gridCol w:w="880"/>
        <w:gridCol w:w="789"/>
        <w:gridCol w:w="677"/>
        <w:gridCol w:w="976"/>
        <w:gridCol w:w="896"/>
        <w:gridCol w:w="789"/>
        <w:gridCol w:w="844"/>
        <w:gridCol w:w="567"/>
        <w:gridCol w:w="567"/>
      </w:tblGrid>
      <w:tr>
        <w:trPr>
          <w:trHeight w:val="128" w:hRule="atLeast"/>
        </w:trPr>
        <w:tc>
          <w:tcPr>
            <w:tcW w:w="1362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1454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1669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67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97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89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789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WY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WE</m:t>
                      </m:r>
                    </m:sub>
                  </m:sSub>
                </m:den>
              </m:f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4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WY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WE</m:t>
                          </m:r>
                        </m:sub>
                      </m:sSub>
                    </m:den>
                  </m:f>
                </m:e>
              </m:d>
            </m:oMath>
          </w:p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  <w:tr>
        <w:trPr>
          <w:trHeight w:val="298" w:hRule="atLeast"/>
        </w:trPr>
        <w:tc>
          <w:tcPr>
            <w:tcW w:w="68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[Hz]</w:t>
            </w:r>
          </w:p>
        </w:tc>
        <w:tc>
          <w:tcPr>
            <w:tcW w:w="681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663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[kHz]</w:t>
            </w:r>
          </w:p>
        </w:tc>
        <w:tc>
          <w:tcPr>
            <w:tcW w:w="88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57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82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880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[V/DIV]</w:t>
            </w:r>
          </w:p>
        </w:tc>
        <w:tc>
          <w:tcPr>
            <w:tcW w:w="789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67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[V]</w:t>
            </w:r>
          </w:p>
        </w:tc>
        <w:tc>
          <w:tcPr>
            <w:tcW w:w="97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896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789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844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[dB]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27,74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0,496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281,7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78,3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0,0813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35,05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0,640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286,1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73,9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0,1068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0,0095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45,88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0,820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292,7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67,3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0,1344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0,0104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59,67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6,40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295,1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64,9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0,1594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74,61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59,3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0,2032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93,53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306,9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53,1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0,2452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0,0196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1,84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315,9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44,1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0,3016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0,0255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167,5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2,04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325,8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0,3344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0,0268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207,1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6,20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331,5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28,5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0,3548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0,0288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264,7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6,10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340,1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19,9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0,3803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335,0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347,9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386,9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2,40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354,4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456,7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558,1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2,40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-5,6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0,4007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650,4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2,36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10,95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-11,0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0,394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0,0331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837,0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5,99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2,28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-17,7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0,3806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0,0309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1,002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2,12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25,01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-25,0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0,3599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0,0299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1,242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1,96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32,76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-32,8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0,3385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0,0278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1,555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35,21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-35,2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0,2988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1,774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1,60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41,14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-41,1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0,2862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0,0243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2,271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48,93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-48,9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0,2433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0,0207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2,824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1,14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52,22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-52,2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0,2004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3,603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0,980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62,01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-62,0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0,1785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0,0148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4,843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0,740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68,79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-68,8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0,1348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0,0111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6,546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0,552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71,45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-71,5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0,0987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0,0076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8,320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0,440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75,09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-75,1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0,0773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10,46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0,352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-80,7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13,71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5,49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0,272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81,81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-81,8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0,7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17,98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5,38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0,216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79,58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-79,6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0,0401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0,0035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0,8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21,33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0,176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80,05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0,0315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0,9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25,61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0,144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80,49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0,0258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31,96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0,118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80,05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0,0207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1,1</w:t>
            </w:r>
          </w:p>
        </w:tc>
      </w:tr>
      <w:tr>
        <w:trPr>
          <w:trHeight w:val="270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41,51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0,0900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78,94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-78,9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0,0158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55,94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0,0680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80,78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-80,8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0,0122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76,82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0,0496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73,82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-73,8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0,0089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0,0004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>
        <w:trPr>
          <w:trHeight w:val="59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100,9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0,0376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67,54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-67,5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0,0066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128,6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5,79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0,0288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47,73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-47,7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160,2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5,89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0,0232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38,54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-38,5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0,0039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185,1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5,59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0,0196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23,75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-23,8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0,0035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226,3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0,0164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0,3</w:t>
            </w:r>
          </w:p>
        </w:tc>
      </w:tr>
      <w:tr>
        <w:trPr>
          <w:trHeight w:val="283" w:hRule="atLeast"/>
        </w:trPr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300,7</w:t>
            </w:r>
          </w:p>
        </w:tc>
        <w:tc>
          <w:tcPr>
            <w:tcW w:w="66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2,54</w:t>
            </w:r>
          </w:p>
        </w:tc>
        <w:tc>
          <w:tcPr>
            <w:tcW w:w="574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0,0128</w:t>
            </w:r>
          </w:p>
        </w:tc>
        <w:tc>
          <w:tcPr>
            <w:tcW w:w="67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brak wyniku</w:t>
            </w:r>
          </w:p>
        </w:tc>
        <w:tc>
          <w:tcPr>
            <w:tcW w:w="789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0,0022</w:t>
            </w:r>
          </w:p>
        </w:tc>
        <w:tc>
          <w:tcPr>
            <w:tcW w:w="844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ascii="Czcionka tekstu podstawowego" w:hAnsi="Czcionka tekstu podstawowego"/>
                <w:color w:val="000000"/>
                <w:sz w:val="20"/>
                <w:szCs w:val="20"/>
              </w:rPr>
              <w:t>0,4</w:t>
            </w:r>
          </w:p>
        </w:tc>
      </w:tr>
    </w:tbl>
    <w:p>
      <w:pPr>
        <w:pStyle w:val="Normal"/>
        <w:rPr>
          <w:bCs/>
        </w:rPr>
      </w:pPr>
      <w:r>
        <w:rPr>
          <w:b/>
        </w:rPr>
        <w:t xml:space="preserve">Tabela 3.  </w:t>
      </w:r>
      <w:r>
        <w:rPr>
          <w:bCs/>
        </w:rPr>
        <w:t>wyniki pomiarów zestawione z błędami pomiarowymi dla filtra Wiena przy przełączniku PŁ 1 ustawionym w pozycji 3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ela-Siatka"/>
        <w:tblpPr w:bottomFromText="0" w:horzAnchor="text" w:leftFromText="141" w:rightFromText="141" w:tblpX="0" w:tblpXSpec="center" w:tblpY="1" w:topFromText="0" w:vertAnchor="text"/>
        <w:tblW w:w="113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2"/>
        <w:gridCol w:w="651"/>
        <w:gridCol w:w="637"/>
        <w:gridCol w:w="836"/>
        <w:gridCol w:w="552"/>
        <w:gridCol w:w="659"/>
        <w:gridCol w:w="837"/>
        <w:gridCol w:w="791"/>
        <w:gridCol w:w="791"/>
        <w:gridCol w:w="943"/>
        <w:gridCol w:w="869"/>
        <w:gridCol w:w="791"/>
        <w:gridCol w:w="809"/>
        <w:gridCol w:w="791"/>
        <w:gridCol w:w="756"/>
      </w:tblGrid>
      <w:tr>
        <w:trPr>
          <w:trHeight w:val="150" w:hRule="atLeast"/>
        </w:trPr>
        <w:tc>
          <w:tcPr>
            <w:tcW w:w="1303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f</m:t>
              </m:r>
            </m:oMath>
          </w:p>
        </w:tc>
        <w:tc>
          <w:tcPr>
            <w:tcW w:w="1388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1628" w:type="dxa"/>
            <w:gridSpan w:val="2"/>
            <w:tcBorders/>
            <w:vAlign w:val="bottom"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</m:sub>
              </m:sSub>
            </m:oMath>
          </w:p>
        </w:tc>
        <w:tc>
          <w:tcPr>
            <w:tcW w:w="943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CH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869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WE</m:t>
                  </m:r>
                </m:sub>
              </m:sSub>
            </m:oMath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WY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WE</m:t>
                      </m:r>
                    </m:sub>
                  </m:sSub>
                </m:den>
              </m:f>
            </m:oMath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WY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WE</m:t>
                          </m:r>
                        </m:sub>
                      </m:sSub>
                    </m:den>
                  </m:f>
                </m:e>
              </m:d>
            </m:oMath>
          </w:p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  <w:tc>
          <w:tcPr>
            <w:tcW w:w="756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  <w:tr>
        <w:trPr>
          <w:trHeight w:val="350" w:hRule="atLeast"/>
        </w:trPr>
        <w:tc>
          <w:tcPr>
            <w:tcW w:w="652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[Hz]</w:t>
            </w:r>
          </w:p>
        </w:tc>
        <w:tc>
          <w:tcPr>
            <w:tcW w:w="65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[kHz]</w:t>
            </w:r>
          </w:p>
        </w:tc>
        <w:tc>
          <w:tcPr>
            <w:tcW w:w="637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[kHz]</w:t>
            </w:r>
          </w:p>
        </w:tc>
        <w:tc>
          <w:tcPr>
            <w:tcW w:w="836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[V/DIV]</w:t>
            </w:r>
          </w:p>
        </w:tc>
        <w:tc>
          <w:tcPr>
            <w:tcW w:w="552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659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837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[V/DIV]</w:t>
            </w:r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[V]</w:t>
            </w:r>
          </w:p>
        </w:tc>
        <w:tc>
          <w:tcPr>
            <w:tcW w:w="943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869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</m:e>
              </m:d>
            </m:oMath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[dB]</w:t>
            </w:r>
          </w:p>
        </w:tc>
        <w:tc>
          <w:tcPr>
            <w:tcW w:w="756" w:type="dxa"/>
            <w:tcBorders/>
          </w:tcPr>
          <w:p>
            <w:pPr>
              <w:pStyle w:val="Normal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[dB]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30,01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47,64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74,79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99,45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1,08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-1,08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141,8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0,61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-0,61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192,9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258,5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5,93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-0,22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1,0189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336,1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-0,29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1,0182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0,0837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444,1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1,02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-1,02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1,0348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606,8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-3,84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1,0505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0,0851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817,6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5,53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-5,53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1,0697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0,0875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995,7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8,10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-8,10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1,1045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0,0906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1,203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5,62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9,84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-9,84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1,1103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0,0917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1,472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13,05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-13,05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1,1818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0,0985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1,712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5,36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6,55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14,05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-14,05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1,222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1,931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17,11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-17,11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1,3203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0,1088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2,202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6,86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23,29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-23,29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1,4292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0,1179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2,452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20,23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-20,23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1,5708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0,1267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2,700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4,00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6,76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37,54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-37,54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1,69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0,1418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2,906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3,76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6,66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45,97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-45,97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1,7713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0,1472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3,150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3,44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6,45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57,34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-57,34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1,875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0,1519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-6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3,388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71,57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-71,57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0,1667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3,627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2,88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82,46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-82,46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2,0938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-7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3,849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2,96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95,37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-95,37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1,8615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0,1532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-6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4,081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3,12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108,1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-108,10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1,6346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0,1354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4,215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3,28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-114,30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1,4634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0,1234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4,403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3,44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4,56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120,7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-120,70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1,3256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0,1092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-3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4,645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4,24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129,2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-129,20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1,1778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0,0963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4,844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3,84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3,92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135,6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-135,60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1,0208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0,0842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5,055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4,08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3,60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0,15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140,1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-140,10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0,8824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0,0735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5,231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4,32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3,36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143,1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-143,10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0,7778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0,0648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5,487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4,40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0,18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3,04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147,0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-147,00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0,6909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0,0578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18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5,785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4,72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0,19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2,80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0,12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151,9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-151,90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0,5932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0,0493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6,123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4,96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2,52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153,8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-153,80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0,5081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6,550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2,16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0,09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157,5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-157,50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0,4219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0,0349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69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7,011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5,12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0,21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1,84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159,1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-159,10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0,3594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0,0304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7,620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5,36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1,56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160,4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-160,40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0,291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8,301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5,60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1,32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163,7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-163,70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0,2357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9,501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5,51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0,960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0,1742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0,0145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10,70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0,760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166,8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-166,80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0,1306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13,06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5,72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0,488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168,9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-168,90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0,0853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15,14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0,384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169,7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-169,70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0,0625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17,82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5,82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168,2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-168,20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0,0454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20,38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0,208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169,1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-169,10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0,0339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0,8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23,87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5,93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0,24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0,148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165,7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-165,70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0,025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0,9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28,59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0,104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165,3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-165,30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0,0169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1,2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33,71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0,0740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161,6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-161,60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0,0123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42,30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6,24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0,0488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161,3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-161,30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0,0003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55,25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0,0288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156,5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-156,50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72,9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0,0172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0,0029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0,3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93,8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6,03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0,0118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0,4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136,3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6,14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0,25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0,0001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0,7</w:t>
            </w:r>
          </w:p>
        </w:tc>
      </w:tr>
      <w:tr>
        <w:trPr>
          <w:trHeight w:val="333" w:hRule="atLeast"/>
        </w:trPr>
        <w:tc>
          <w:tcPr>
            <w:tcW w:w="6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199,4</w:t>
            </w:r>
          </w:p>
        </w:tc>
        <w:tc>
          <w:tcPr>
            <w:tcW w:w="6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0,01</w:t>
            </w:r>
          </w:p>
        </w:tc>
        <w:tc>
          <w:tcPr>
            <w:tcW w:w="836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2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6,34</w:t>
            </w:r>
          </w:p>
        </w:tc>
        <w:tc>
          <w:tcPr>
            <w:tcW w:w="659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837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943" w:type="dxa"/>
            <w:tcBorders/>
            <w:vAlign w:val="bottom"/>
          </w:tcPr>
          <w:p>
            <w:pPr>
              <w:pStyle w:val="Normal"/>
              <w:rPr>
                <w:rFonts w:ascii="Czcionka tekstu podstawowego" w:hAnsi="Czcionka tekstu podstawowego"/>
                <w:color w:val="000000"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6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809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91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rFonts w:ascii="Czcionka tekstu podstawowego" w:hAnsi="Czcionka tekstu podstawowego"/>
                <w:color w:val="000000"/>
                <w:sz w:val="18"/>
                <w:szCs w:val="18"/>
              </w:rPr>
              <w:t>brak wyniku</w:t>
            </w:r>
          </w:p>
        </w:tc>
        <w:tc>
          <w:tcPr>
            <w:tcW w:w="756" w:type="dxa"/>
            <w:tcBorders/>
            <w:vAlign w:val="bottom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brak wyniku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Tabela 4.  </w:t>
      </w:r>
      <w:r>
        <w:rPr>
          <w:bCs/>
        </w:rPr>
        <w:t>wyniki pomiarów zestawione z błędami pomiarowymi dla filtra dolnoprzepustowego LC przy przełączniku PŁ 1 ustawionym w pozycji 3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 xml:space="preserve">Wykresy 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</w:rPr>
      </w:pPr>
      <w:r>
        <w:rPr>
          <w:b/>
        </w:rPr>
        <w:t>5.1 Filtr dolnoprzepustowy RC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6082665" cy="3042285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1. </w:t>
      </w:r>
      <w:r>
        <w:rPr>
          <w:bCs/>
        </w:rPr>
        <w:t xml:space="preserve">wykres charakterystyki amplitudowo-częstotliwościowej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RC</w:t>
      </w:r>
    </w:p>
    <w:p>
      <w:pPr>
        <w:pStyle w:val="Normal"/>
        <w:ind w:firstLine="708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6130290" cy="3124835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2. </w:t>
      </w:r>
      <w:r>
        <w:rPr>
          <w:bCs/>
        </w:rPr>
        <w:t xml:space="preserve">wykres charakterystyki fazowo-częstotliwościowej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WY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369697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3. </w:t>
      </w:r>
      <w:r>
        <w:rPr>
          <w:bCs/>
        </w:rPr>
        <w:t xml:space="preserve">wykres współczynnika tłumienia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</w:rPr>
      </w:pPr>
      <w:r>
        <w:rPr>
          <w:b/>
        </w:rPr>
        <w:t>5.2 Filtr górnoprzepustowy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323913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4. </w:t>
      </w:r>
      <w:r>
        <w:rPr>
          <w:bCs/>
        </w:rPr>
        <w:t xml:space="preserve">wykres charakterystyki amplitudowo-częstotliwościowej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górnoprzepustowego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3237865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5. </w:t>
      </w:r>
      <w:r>
        <w:rPr>
          <w:bCs/>
        </w:rPr>
        <w:t xml:space="preserve">wykres charakterystyki fazowo-częstotliwościowej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WY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32780" cy="337947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Cs/>
        </w:rPr>
      </w:pPr>
      <w:r>
        <w:rPr>
          <w:b/>
        </w:rPr>
        <w:t xml:space="preserve">Wykres 6. </w:t>
      </w:r>
      <w:r>
        <w:rPr>
          <w:bCs/>
        </w:rPr>
        <w:t xml:space="preserve">wykres współczynnika tłumienia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górnoprzepustowego RC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b/>
        </w:rPr>
        <w:t>5.3 Filtr Wiena RC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737225" cy="325247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7. </w:t>
      </w:r>
      <w:r>
        <w:rPr>
          <w:bCs/>
        </w:rPr>
        <w:t xml:space="preserve">wykres charakterystyki amplitudowo-częstotliwościowej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Wiena RC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864225" cy="3188335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8. </w:t>
      </w:r>
      <w:r>
        <w:rPr>
          <w:bCs/>
        </w:rPr>
        <w:t xml:space="preserve">wykres charakterystyki fazowo-częstotliwościowej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WY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Wiena RC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760720" cy="317627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 xml:space="preserve">Wykres 9. </w:t>
      </w:r>
      <w:r>
        <w:rPr>
          <w:bCs/>
        </w:rPr>
        <w:t xml:space="preserve">wykres współczynnika tłumienia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Wiena RC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5.4 Filtr dolnoprzepustowy LC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303403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10. </w:t>
      </w:r>
      <w:r>
        <w:rPr>
          <w:bCs/>
        </w:rPr>
        <w:t xml:space="preserve">wykres charakterystyki amplitudowo-częstotliwościowej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LC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293497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ind w:firstLine="708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Cs/>
        </w:rPr>
      </w:pPr>
      <w:r>
        <w:rPr>
          <w:b/>
        </w:rPr>
        <w:t xml:space="preserve">Wykres 11. </w:t>
      </w:r>
      <w:r>
        <w:rPr>
          <w:bCs/>
        </w:rPr>
        <w:t xml:space="preserve">wykres charakterystyki fazowo-częstotliwościowej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WY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LC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60720" cy="3176270"/>
            <wp:effectExtent l="0" t="0" r="0" b="0"/>
            <wp:docPr id="1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Wykres 9. </w:t>
      </w:r>
      <w:r>
        <w:rPr>
          <w:bCs/>
        </w:rPr>
        <w:t xml:space="preserve">wykres współczynnika tłumienia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bCs/>
        </w:rPr>
        <w:t xml:space="preserve"> dla filtra dolnoprzepustowego LC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6.</w:t>
      </w:r>
      <w:r>
        <w:rPr>
          <w:b/>
          <w:sz w:val="36"/>
          <w:szCs w:val="40"/>
        </w:rPr>
        <w:tab/>
        <w:t>Analiza wyników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firstLine="708"/>
        <w:rPr>
          <w:bCs/>
        </w:rPr>
      </w:pPr>
      <w:r>
        <w:rPr>
          <w:bCs/>
        </w:rPr>
        <w:t xml:space="preserve">Dla przedstawionych filtrów wyznaczamy częstotliwość graniczną, dla której został spełniony warunek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0,71</m:t>
        </m:r>
      </m:oMath>
      <w:r>
        <w:rPr>
          <w:bCs/>
        </w:rPr>
        <w:t>. Robimy to odczytując tę wartość z wykresu.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6.1 Filtr dolnoprzepustowy RC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ab/>
      </w:r>
      <w:r>
        <w:rPr>
          <w:bCs/>
        </w:rPr>
        <w:t>Dla tego filtra najbliższa temu warunkowi jest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0,05</m:t>
            </m:r>
          </m:e>
        </m:d>
      </m:oMath>
      <w:r>
        <w:rPr>
          <w:bCs/>
        </w:rPr>
        <w:t xml:space="preserve"> </w:t>
      </w:r>
      <w:r>
        <w:rPr>
          <w:bCs/>
        </w:rPr>
        <w:t xml:space="preserve">dla częstotliwości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752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0,04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. Wartość teoretyczna częstotliwości granicznej wynosi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0,001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6.2 Filtr górnoprzepustowy RC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Dla tego filtra najbliższa temu warunkowi jest</w:t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WE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0,05</m:t>
            </m:r>
          </m:e>
        </m:d>
      </m:oMath>
      <w:r>
        <w:rPr>
          <w:bCs/>
        </w:rPr>
        <w:t xml:space="preserve"> </w:t>
      </w:r>
      <w:r>
        <w:rPr>
          <w:bCs/>
        </w:rPr>
        <w:t xml:space="preserve">dla częstotliwości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335,3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. Wartość teoretyczna częstotliwości granicznej wynosi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324,23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0,001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6.3 Filtr Wiena RC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ab/>
      </w:r>
      <w:r>
        <w:rPr>
          <w:bCs/>
        </w:rPr>
        <w:t xml:space="preserve">Sytuacja dla tego filtra wygląda inaczej. </w:t>
      </w:r>
    </w:p>
    <w:p>
      <w:pPr>
        <w:pStyle w:val="Normal"/>
        <w:rPr>
          <w:bCs/>
        </w:rPr>
      </w:pPr>
      <w:r>
        <w:rPr>
          <w:bCs/>
        </w:rPr>
        <w:t xml:space="preserve">Odczytujemy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WY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0,33</m:t>
        </m:r>
      </m:oMath>
      <w:r>
        <w:rPr>
          <w:bCs/>
        </w:rPr>
        <w:t>.</w:t>
      </w:r>
    </w:p>
    <w:p>
      <w:pPr>
        <w:pStyle w:val="Normal"/>
        <w:rPr>
          <w:bCs/>
        </w:rPr>
      </w:pPr>
      <w:r>
        <w:rPr>
          <w:bCs/>
        </w:rPr>
        <w:t xml:space="preserve">Wyznaczono częstotliwości graniczne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773,16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0,001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 oraz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0,001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, a następnie częstotliwość rezonansową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421,91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0,001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 </w:t>
      </w:r>
    </w:p>
    <w:p>
      <w:pPr>
        <w:pStyle w:val="Normal"/>
        <w:rPr>
          <w:bCs/>
        </w:rPr>
      </w:pPr>
      <w:r>
        <w:rPr>
          <w:bCs/>
        </w:rPr>
        <w:t xml:space="preserve">i pokrywa się ona z zakresem częstotliwości, dla których występuje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WY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bCs/>
        </w:rPr>
        <w:t xml:space="preserve">.  </w:t>
      </w:r>
    </w:p>
    <w:p>
      <w:pPr>
        <w:pStyle w:val="Normal"/>
        <w:rPr>
          <w:bCs/>
        </w:rPr>
      </w:pPr>
      <w:r>
        <w:rPr>
          <w:bCs/>
        </w:rPr>
        <w:t xml:space="preserve">Następnie obliczono dobroć filtra na podstawie danych z wykresu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1</m:t>
        </m:r>
      </m:oMath>
      <w:r>
        <w:rPr>
          <w:bCs/>
        </w:rPr>
        <w:t xml:space="preserve">. </w:t>
      </w:r>
    </w:p>
    <w:p>
      <w:pPr>
        <w:pStyle w:val="Normal"/>
        <w:rPr>
          <w:bCs/>
        </w:rPr>
      </w:pPr>
      <w:r>
        <w:rPr>
          <w:bCs/>
        </w:rPr>
        <w:t xml:space="preserve">Wartości teoretyczne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WY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</m:t>
        </m:r>
      </m:oMath>
      <w:r>
        <w:rPr>
          <w:bCs/>
        </w:rPr>
        <w:t xml:space="preserve"> 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229,2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Hz</m:t>
            </m:r>
          </m:e>
        </m:d>
      </m:oMath>
      <w:r>
        <w:rPr>
          <w:bCs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0,28</m:t>
        </m:r>
      </m:oMath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6.4 Filtr dolnoprzepustowy LC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Cs/>
        </w:rPr>
      </w:pPr>
      <w:r>
        <w:rPr>
          <w:bCs/>
        </w:rPr>
        <w:t xml:space="preserve">Dla tego filtra odczytujemy </w:t>
      </w:r>
      <w:r>
        <w:rPr/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WY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WE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</m:t>
        </m:r>
      </m:oMath>
      <w:r>
        <w:rPr>
          <w:bCs/>
        </w:rPr>
        <w:t xml:space="preserve">. Wartość dobroci wynosi zaś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03</m:t>
        </m:r>
      </m:oMath>
      <w:r>
        <w:rPr>
          <w:bCs/>
        </w:rPr>
        <w:t xml:space="preserve">. </w:t>
      </w:r>
    </w:p>
    <w:p>
      <w:pPr>
        <w:pStyle w:val="Normal"/>
        <w:rPr>
          <w:bCs/>
        </w:rPr>
      </w:pPr>
      <w:r>
        <w:rPr>
          <w:bCs/>
        </w:rPr>
        <w:t xml:space="preserve">Ponadto teoretyczna wartość dobroci wynosi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</m:t>
        </m:r>
      </m:oMath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/>
        <w:tab/>
        <w:t>Widzimy spore rozbieżności dotyczące niektórych wartości teoretycznych parametrów, względem obliczonych/wyznaczonych na podstawie danych i wykresu. Są nimi: częstotliwość graniczna dla filtru dolnoprzepustowego RC, dobroć i częstotliwość rezonansowa filtru Wiena RC. Stąd wniosek, że dla tych elementów pomiary nie zostały przeprowadzone w właściwy sposób. Niemniej jednak cel ćwiczenia został w znacznej większości zrealizowany. Otrzymane charakterystyki przypominają te, które znajdziemy w literaturze.</w:t>
      </w:r>
      <w:bookmarkStart w:id="2" w:name="_GoBack"/>
      <w:bookmarkEnd w:id="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Literatura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ind w:firstLine="708"/>
        <w:rPr/>
      </w:pPr>
      <w:r>
        <w:rPr/>
        <w:t xml:space="preserve">[1] R. Śledziewski, „Elektronika dla Fizyków”, PWN, W-wa 1984. </w:t>
      </w:r>
    </w:p>
    <w:p>
      <w:pPr>
        <w:pStyle w:val="Normal"/>
        <w:ind w:left="708" w:hanging="0"/>
        <w:rPr/>
      </w:pPr>
      <w:r>
        <w:rPr/>
        <w:t xml:space="preserve">[2] T. Stacewicz, A. Kotlicki, „Elektronika w laboratorium naukowym”, PWN, W-wa 1994. </w:t>
      </w:r>
    </w:p>
    <w:p>
      <w:pPr>
        <w:pStyle w:val="Normal"/>
        <w:ind w:firstLine="708"/>
        <w:rPr/>
      </w:pPr>
      <w:r>
        <w:rPr/>
        <w:t xml:space="preserve">[3] E. Koziej, B. Sochoń, „Elektrotechnika i elektronika”, PWN, W-wa 1980. </w:t>
      </w:r>
    </w:p>
    <w:p>
      <w:pPr>
        <w:pStyle w:val="Normal"/>
        <w:ind w:left="708" w:hanging="0"/>
        <w:rPr/>
      </w:pPr>
      <w:r>
        <w:rPr>
          <w:lang w:val="en-GB"/>
        </w:rPr>
        <w:t xml:space="preserve">[4] R. Resnick, D. Halliday, „Fizyka”, tom. </w:t>
      </w:r>
      <w:r>
        <w:rPr/>
        <w:t xml:space="preserve">II, PWN, W-wa 1998. </w:t>
      </w:r>
      <w:hyperlink r:id="rId16">
        <w:r>
          <w:rPr>
            <w:rStyle w:val="Czeinternetowe"/>
          </w:rPr>
          <w:t>http://han.p.lodz.pl/han/ibuk-libra/https/libra.ibuk.pl/book/146326</w:t>
        </w:r>
      </w:hyperlink>
      <w:r>
        <w:rPr/>
        <w:t xml:space="preserve"> </w:t>
      </w:r>
    </w:p>
    <w:p>
      <w:pPr>
        <w:pStyle w:val="Normal"/>
        <w:ind w:left="708" w:hanging="0"/>
        <w:rPr/>
      </w:pPr>
      <w:r>
        <w:rPr/>
        <w:t xml:space="preserve">[5] A. Hennel, W. Szuszkiewicz, „Zadania i problemy z Fizyki”, tom II, PWN, W-wa 1993. </w:t>
      </w:r>
    </w:p>
    <w:p>
      <w:pPr>
        <w:pStyle w:val="Normal"/>
        <w:ind w:firstLine="708"/>
        <w:rPr/>
      </w:pPr>
      <w:r>
        <w:rPr/>
        <w:t>[6] A. Januszajtis, „Fizyka dla Politechnik – Fale”, tom III, PWN, W-wa 1991.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9.</w:t>
      </w:r>
      <w:r>
        <w:rPr>
          <w:b/>
          <w:sz w:val="36"/>
          <w:szCs w:val="40"/>
        </w:rPr>
        <w:tab/>
        <w:t>Otrzymany dokument z wynikami</w:t>
      </w:r>
    </w:p>
    <w:tbl>
      <w:tblPr>
        <w:tblW w:w="940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1252"/>
        <w:gridCol w:w="1911"/>
        <w:gridCol w:w="1220"/>
        <w:gridCol w:w="1220"/>
        <w:gridCol w:w="898"/>
      </w:tblGrid>
      <w:tr>
        <w:trPr>
          <w:trHeight w:val="315" w:hRule="exact"/>
        </w:trPr>
        <w:tc>
          <w:tcPr>
            <w:tcW w:w="9405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255" w:hRule="atLeast"/>
        </w:trPr>
        <w:tc>
          <w:tcPr>
            <w:tcW w:w="606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Pomiary z dnia 16.01.2017 do ćw. E05IS „Filtry pasywne”.</w:t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  <w:t>Wykorzystany sprzęt:</w:t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sz w:val="20"/>
                <w:szCs w:val="20"/>
                <w:u w:val="single"/>
              </w:rPr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nazwa</w:t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model</w:t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 inw.</w:t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 WD</w:t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generator funkcyjny NDN</w:t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DF1641B</w:t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brak</w:t>
            </w:r>
          </w:p>
        </w:tc>
        <w:tc>
          <w:tcPr>
            <w:tcW w:w="24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WD045.01-006-203</w:t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oscyloskop cyfrowy SIGLENT</w:t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SDS1052DL</w:t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I3/RPO/011/T6/137</w:t>
            </w:r>
          </w:p>
        </w:tc>
        <w:tc>
          <w:tcPr>
            <w:tcW w:w="24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WD046.01-007-203</w:t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9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moduł z filtrami</w:t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F1-03</w:t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2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firstLine="708"/>
        <w:rPr/>
      </w:pPr>
      <w:r>
        <w:rPr/>
      </w:r>
    </w:p>
    <w:tbl>
      <w:tblPr>
        <w:tblW w:w="648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18"/>
        <w:gridCol w:w="618"/>
        <w:gridCol w:w="309"/>
        <w:gridCol w:w="822"/>
        <w:gridCol w:w="507"/>
        <w:gridCol w:w="570"/>
        <w:gridCol w:w="822"/>
        <w:gridCol w:w="730"/>
        <w:gridCol w:w="570"/>
        <w:gridCol w:w="913"/>
      </w:tblGrid>
      <w:tr>
        <w:trPr>
          <w:trHeight w:val="284" w:hRule="atLeast"/>
        </w:trPr>
        <w:tc>
          <w:tcPr>
            <w:tcW w:w="5566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RC przy przełączniku Pł.1 ustawionym w pozycji 2.</w:t>
            </w:r>
          </w:p>
        </w:tc>
        <w:tc>
          <w:tcPr>
            <w:tcW w:w="91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61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0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4" w:hRule="atLeast"/>
        </w:trPr>
        <w:tc>
          <w:tcPr>
            <w:tcW w:w="1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2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>
        <w:trPr>
          <w:trHeight w:val="299" w:hRule="atLeast"/>
        </w:trPr>
        <w:tc>
          <w:tcPr>
            <w:tcW w:w="618" w:type="dxa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618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309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507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7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3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7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13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>
        <w:trPr>
          <w:trHeight w:val="299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30,16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56,38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4,71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81,72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6,36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120,0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11,07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169,9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12,35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233,4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19,85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310,1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25,63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423,8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33,79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570,4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42,04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752,0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48,19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1,009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53,76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1,274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61,57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1,575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66,49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2,007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70,06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2,638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74,28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76,20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4,707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5,683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78,12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7,274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0,504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78,45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9,302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79,02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11,64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78,32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13,68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76,24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17,00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73,91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21,04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72,91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25,22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70,57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30,09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0,126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67,80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36,93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63,44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48,37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58,52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61,64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53,68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80,76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43,91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100,5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40,56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125,1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0,0424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27,75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150,7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0,0400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16,69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198,7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0,0368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12,02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236,6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8,86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266,8</w:t>
            </w:r>
          </w:p>
        </w:tc>
        <w:tc>
          <w:tcPr>
            <w:tcW w:w="3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0,0336</w:t>
            </w:r>
          </w:p>
        </w:tc>
        <w:tc>
          <w:tcPr>
            <w:tcW w:w="57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6,63</w:t>
            </w:r>
          </w:p>
        </w:tc>
      </w:tr>
      <w:tr>
        <w:trPr>
          <w:trHeight w:val="284" w:hRule="atLeast"/>
        </w:trPr>
        <w:tc>
          <w:tcPr>
            <w:tcW w:w="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311,6</w:t>
            </w:r>
          </w:p>
        </w:tc>
        <w:tc>
          <w:tcPr>
            <w:tcW w:w="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3,14</w:t>
            </w:r>
          </w:p>
        </w:tc>
      </w:tr>
    </w:tbl>
    <w:p>
      <w:pPr>
        <w:pStyle w:val="Normal"/>
        <w:ind w:firstLine="708"/>
        <w:rPr/>
      </w:pPr>
      <w:r>
        <w:rPr/>
      </w:r>
    </w:p>
    <w:tbl>
      <w:tblPr>
        <w:tblW w:w="102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024"/>
        <w:gridCol w:w="1248"/>
        <w:gridCol w:w="411"/>
        <w:gridCol w:w="1411"/>
        <w:gridCol w:w="804"/>
        <w:gridCol w:w="927"/>
        <w:gridCol w:w="1410"/>
        <w:gridCol w:w="1026"/>
        <w:gridCol w:w="934"/>
        <w:gridCol w:w="1019"/>
      </w:tblGrid>
      <w:tr>
        <w:trPr>
          <w:trHeight w:val="193" w:hRule="atLeast"/>
        </w:trPr>
        <w:tc>
          <w:tcPr>
            <w:tcW w:w="9195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górnoprzepustowego RC przy przełączniku Pł.1 ustawionym w pozycji 2.</w:t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r>
          </w:p>
        </w:tc>
      </w:tr>
      <w:tr>
        <w:trPr>
          <w:trHeight w:val="193" w:hRule="exact"/>
        </w:trPr>
        <w:tc>
          <w:tcPr>
            <w:tcW w:w="102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4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1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0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21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>
        <w:trPr>
          <w:trHeight w:val="202" w:hRule="atLeast"/>
        </w:trPr>
        <w:tc>
          <w:tcPr>
            <w:tcW w:w="1024" w:type="dxa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1248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411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804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27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410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026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34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019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>
        <w:trPr>
          <w:trHeight w:val="202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28,14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0,528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278,3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0,720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280,4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48,44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0,920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280,9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59,43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283,1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70,20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283,9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82,40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286,8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94,63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287,0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111,0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289,6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127,1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290,1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147,4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294,3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166,4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296,8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194,8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230,3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3,52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305,5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267,2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308,6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301,5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310,4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335,3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314,7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380,7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319,5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453,9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323,8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550,0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329,7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672,3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333,9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809,5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338,3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949,7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341,5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343,5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1,346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345,0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1,551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348,5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1,755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350,5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2,001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351,3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2,576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353,8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3,244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355,5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4,726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358,6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5,755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7,446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10,28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0,30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15,09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0,87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22,39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57,88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1,04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90,02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0,65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133,60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1,73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193,50</w:t>
            </w:r>
          </w:p>
        </w:tc>
        <w:tc>
          <w:tcPr>
            <w:tcW w:w="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</w:t>
            </w:r>
          </w:p>
        </w:tc>
      </w:tr>
      <w:tr>
        <w:trPr>
          <w:trHeight w:val="193" w:hRule="atLeast"/>
        </w:trPr>
        <w:tc>
          <w:tcPr>
            <w:tcW w:w="1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299,7</w:t>
            </w:r>
          </w:p>
        </w:tc>
        <w:tc>
          <w:tcPr>
            <w:tcW w:w="4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1,29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tbl>
      <w:tblPr>
        <w:tblW w:w="642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14"/>
        <w:gridCol w:w="614"/>
        <w:gridCol w:w="306"/>
        <w:gridCol w:w="808"/>
        <w:gridCol w:w="503"/>
        <w:gridCol w:w="566"/>
        <w:gridCol w:w="807"/>
        <w:gridCol w:w="725"/>
        <w:gridCol w:w="573"/>
        <w:gridCol w:w="907"/>
      </w:tblGrid>
      <w:tr>
        <w:trPr>
          <w:trHeight w:val="284" w:hRule="atLeast"/>
        </w:trPr>
        <w:tc>
          <w:tcPr>
            <w:tcW w:w="4943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Wiena RC przy przełączniku Pł.1 ustawionym w pozycji 2.</w:t>
            </w:r>
          </w:p>
        </w:tc>
        <w:tc>
          <w:tcPr>
            <w:tcW w:w="5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r>
          </w:p>
        </w:tc>
        <w:tc>
          <w:tcPr>
            <w:tcW w:w="90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4" w:hRule="exact"/>
        </w:trPr>
        <w:tc>
          <w:tcPr>
            <w:tcW w:w="6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4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0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7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7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4" w:hRule="atLeast"/>
        </w:trPr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31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>
        <w:trPr>
          <w:trHeight w:val="299" w:hRule="atLeast"/>
        </w:trPr>
        <w:tc>
          <w:tcPr>
            <w:tcW w:w="614" w:type="dxa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614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306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503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66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07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25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73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07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>
        <w:trPr>
          <w:trHeight w:val="299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27,74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281,7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35,05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0,640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45,88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0,820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292,7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59,67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295,1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74,61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93,53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306,9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127,0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315,9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167,5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325,8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207,1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331,5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264,7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340,1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335,0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347,9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386,9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354,4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456,7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558,1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650,4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10,95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837,0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17,72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25,01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1,242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32,76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1,555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35,21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1,774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1,60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41,14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2,271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48,93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2,824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52,22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3,603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0,980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62,01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4,843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0,740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68,79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6,546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71,45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8,320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0,440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75,09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10,46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13,71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0,272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81,81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17,98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79,58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21,33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25,61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0,144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80,49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31,96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0,118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0,0900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55,94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0,0680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80,78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76,82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0,0496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73,82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100,9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0,0376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67,54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128,6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47,73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160,2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0,0232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38,54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185,1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0,0196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23,75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226,3</w:t>
            </w:r>
          </w:p>
        </w:tc>
        <w:tc>
          <w:tcPr>
            <w:tcW w:w="30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2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0,0164</w:t>
            </w:r>
          </w:p>
        </w:tc>
        <w:tc>
          <w:tcPr>
            <w:tcW w:w="57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>
        <w:trPr>
          <w:trHeight w:val="284" w:hRule="atLeast"/>
        </w:trPr>
        <w:tc>
          <w:tcPr>
            <w:tcW w:w="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  <w:tc>
          <w:tcPr>
            <w:tcW w:w="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0,0128</w:t>
            </w:r>
          </w:p>
        </w:tc>
        <w:tc>
          <w:tcPr>
            <w:tcW w:w="5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tbl>
      <w:tblPr>
        <w:tblW w:w="10172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08"/>
        <w:gridCol w:w="909"/>
        <w:gridCol w:w="362"/>
        <w:gridCol w:w="1252"/>
        <w:gridCol w:w="712"/>
        <w:gridCol w:w="823"/>
        <w:gridCol w:w="1252"/>
        <w:gridCol w:w="1962"/>
        <w:gridCol w:w="826"/>
        <w:gridCol w:w="1165"/>
      </w:tblGrid>
      <w:tr>
        <w:trPr>
          <w:trHeight w:val="358" w:hRule="atLeast"/>
        </w:trPr>
        <w:tc>
          <w:tcPr>
            <w:tcW w:w="9006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LC przy przełączniku Pł.1 ustawionym w pozycji 2.</w:t>
            </w:r>
          </w:p>
        </w:tc>
        <w:tc>
          <w:tcPr>
            <w:tcW w:w="11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r>
          </w:p>
        </w:tc>
      </w:tr>
      <w:tr>
        <w:trPr>
          <w:trHeight w:val="358" w:hRule="exact"/>
        </w:trPr>
        <w:tc>
          <w:tcPr>
            <w:tcW w:w="90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9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3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2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6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5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72" w:hRule="atLeast"/>
        </w:trPr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96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32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1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>
        <w:trPr>
          <w:trHeight w:val="377" w:hRule="atLeast"/>
        </w:trPr>
        <w:tc>
          <w:tcPr>
            <w:tcW w:w="908" w:type="dxa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[Hz]</w:t>
            </w:r>
          </w:p>
        </w:tc>
        <w:tc>
          <w:tcPr>
            <w:tcW w:w="909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36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1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3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25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962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6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165" w:type="dxa"/>
            <w:tcBorders>
              <w:bottom w:val="double" w:sz="6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>
        <w:trPr>
          <w:trHeight w:val="377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30,01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47,64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74,79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99,45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1,08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141,8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192,9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258,5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336,1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0,29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444,1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606,8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817,6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5,53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995,7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8,10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1,203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9,84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1,472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13,05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1,712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14,05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17,11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2,202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6,86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23,29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2,452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20,23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2,700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37,54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2,906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45,97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3,150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57,34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3,388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71,57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3,627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82,46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3,849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95,37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108,1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4,215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114,3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4,403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4,645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129,2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4,844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135,6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5,055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140,1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5,231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143,1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5,487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147,0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5,785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151,9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6,123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153,8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157,5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7,011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159,1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7,620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1,56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160,4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8,301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163,7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9,501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10,70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166,8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13,06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0,488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168,9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15,14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0,384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17,82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168,2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20,38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0,208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169,1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23,87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165,7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28,59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165,3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33,71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0,0740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161,6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42,30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161,3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55,25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156,5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93,8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0,0118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136,3</w:t>
            </w:r>
          </w:p>
        </w:tc>
        <w:tc>
          <w:tcPr>
            <w:tcW w:w="3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826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>
        <w:trPr>
          <w:trHeight w:val="358" w:hRule="atLeast"/>
        </w:trPr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199,4</w:t>
            </w:r>
          </w:p>
        </w:tc>
        <w:tc>
          <w:tcPr>
            <w:tcW w:w="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  <w:tc>
          <w:tcPr>
            <w:tcW w:w="8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false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Win95BT">
    <w:charset w:val="01"/>
    <w:family w:val="roman"/>
    <w:pitch w:val="variable"/>
  </w:font>
  <w:font w:name="Czcionka tekstu podstawowego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57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l-PL" w:val="pl-PL" w:bidi="ar-SA"/>
    </w:rPr>
  </w:style>
  <w:style w:type="paragraph" w:styleId="Nagwek1">
    <w:name w:val="Heading 1"/>
    <w:basedOn w:val="Normal"/>
    <w:next w:val="Normal"/>
    <w:link w:val="Nagwek1Znak"/>
    <w:qFormat/>
    <w:rsid w:val="00a4575d"/>
    <w:pPr>
      <w:keepNext w:val="true"/>
      <w:spacing w:lineRule="auto" w:line="360"/>
      <w:outlineLvl w:val="0"/>
    </w:pPr>
    <w:rPr>
      <w:rFonts w:ascii="Tahoma" w:hAnsi="Tahoma" w:cs="Tahoma"/>
      <w:b/>
      <w:bCs/>
      <w:color w:val="000000"/>
      <w:szCs w:val="1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qFormat/>
    <w:rsid w:val="00a4575d"/>
    <w:rPr>
      <w:rFonts w:ascii="Tahoma" w:hAnsi="Tahoma" w:eastAsia="Times New Roman" w:cs="Tahoma"/>
      <w:b/>
      <w:bCs/>
      <w:color w:val="000000"/>
      <w:sz w:val="24"/>
      <w:szCs w:val="11"/>
      <w:lang w:eastAsia="pl-PL"/>
    </w:rPr>
  </w:style>
  <w:style w:type="character" w:styleId="PlaceholderText">
    <w:name w:val="Placeholder Text"/>
    <w:basedOn w:val="DefaultParagraphFont"/>
    <w:uiPriority w:val="99"/>
    <w:semiHidden/>
    <w:qFormat/>
    <w:rsid w:val="00fe6d3b"/>
    <w:rPr>
      <w:color w:val="808080"/>
    </w:rPr>
  </w:style>
  <w:style w:type="character" w:styleId="Czeinternetowe">
    <w:name w:val="Łącze internetowe"/>
    <w:basedOn w:val="DefaultParagraphFont"/>
    <w:uiPriority w:val="99"/>
    <w:unhideWhenUsed/>
    <w:rsid w:val="00cd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828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ramki" w:customStyle="1">
    <w:name w:val="Zawartość ramki"/>
    <w:basedOn w:val="Normal"/>
    <w:qFormat/>
    <w:rsid w:val="00a4575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fe5c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hyperlink" Target="http://han.p.lodz.pl/han/ibuk-libra/https/libra.ibuk.pl/book/146326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amplitudowo-częstotliwościowa UWY/UWE(f)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>
                  <c:v>120</c:v>
                </c:pt>
                <c:pt idx="4">
                  <c:v>169.9</c:v>
                </c:pt>
                <c:pt idx="5">
                  <c:v>233.4</c:v>
                </c:pt>
                <c:pt idx="6">
                  <c:v>310.1</c:v>
                </c:pt>
                <c:pt idx="7">
                  <c:v>423.8</c:v>
                </c:pt>
                <c:pt idx="8">
                  <c:v>570.4</c:v>
                </c:pt>
                <c:pt idx="9">
                  <c:v>752</c:v>
                </c:pt>
                <c:pt idx="10">
                  <c:v>1009</c:v>
                </c:pt>
                <c:pt idx="11">
                  <c:v>1274</c:v>
                </c:pt>
                <c:pt idx="12">
                  <c:v>1575</c:v>
                </c:pt>
                <c:pt idx="13">
                  <c:v>2007</c:v>
                </c:pt>
                <c:pt idx="14">
                  <c:v>2638</c:v>
                </c:pt>
                <c:pt idx="15">
                  <c:v>3720</c:v>
                </c:pt>
                <c:pt idx="16">
                  <c:v>4707</c:v>
                </c:pt>
                <c:pt idx="17">
                  <c:v>5683</c:v>
                </c:pt>
                <c:pt idx="18">
                  <c:v>7274</c:v>
                </c:pt>
                <c:pt idx="19">
                  <c:v>9302</c:v>
                </c:pt>
                <c:pt idx="20">
                  <c:v>11640</c:v>
                </c:pt>
                <c:pt idx="21">
                  <c:v>13680</c:v>
                </c:pt>
                <c:pt idx="22">
                  <c:v>17000</c:v>
                </c:pt>
                <c:pt idx="23">
                  <c:v>21040</c:v>
                </c:pt>
                <c:pt idx="24">
                  <c:v>25220</c:v>
                </c:pt>
                <c:pt idx="25">
                  <c:v>30090</c:v>
                </c:pt>
                <c:pt idx="26">
                  <c:v>36930</c:v>
                </c:pt>
                <c:pt idx="27">
                  <c:v>48370</c:v>
                </c:pt>
                <c:pt idx="28">
                  <c:v>61640</c:v>
                </c:pt>
                <c:pt idx="29">
                  <c:v>80760</c:v>
                </c:pt>
                <c:pt idx="30">
                  <c:v>100500</c:v>
                </c:pt>
                <c:pt idx="31">
                  <c:v>125100</c:v>
                </c:pt>
                <c:pt idx="32">
                  <c:v>150700</c:v>
                </c:pt>
                <c:pt idx="33">
                  <c:v>198700</c:v>
                </c:pt>
                <c:pt idx="34">
                  <c:v>236600</c:v>
                </c:pt>
                <c:pt idx="35">
                  <c:v>266800</c:v>
                </c:pt>
                <c:pt idx="36">
                  <c:v>311600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0.9643</c:v>
                </c:pt>
                <c:pt idx="6">
                  <c:v>0.9241</c:v>
                </c:pt>
                <c:pt idx="7">
                  <c:v>0.8414</c:v>
                </c:pt>
                <c:pt idx="8">
                  <c:v>0.7714</c:v>
                </c:pt>
                <c:pt idx="9">
                  <c:v>0.6815</c:v>
                </c:pt>
                <c:pt idx="10">
                  <c:v>0.5429</c:v>
                </c:pt>
                <c:pt idx="11">
                  <c:v>0.4848</c:v>
                </c:pt>
                <c:pt idx="12">
                  <c:v>0.3768</c:v>
                </c:pt>
                <c:pt idx="13">
                  <c:v>0.3162</c:v>
                </c:pt>
                <c:pt idx="14">
                  <c:v>0.2538</c:v>
                </c:pt>
                <c:pt idx="15">
                  <c:v>0.1818</c:v>
                </c:pt>
                <c:pt idx="16">
                  <c:v>0.1439</c:v>
                </c:pt>
                <c:pt idx="17">
                  <c:v>0.114</c:v>
                </c:pt>
                <c:pt idx="18">
                  <c:v>0.0969</c:v>
                </c:pt>
                <c:pt idx="19">
                  <c:v>0.0742</c:v>
                </c:pt>
                <c:pt idx="20">
                  <c:v>0.0606</c:v>
                </c:pt>
                <c:pt idx="21">
                  <c:v>0.05</c:v>
                </c:pt>
                <c:pt idx="22">
                  <c:v>0.0417</c:v>
                </c:pt>
                <c:pt idx="23">
                  <c:v>0.0324</c:v>
                </c:pt>
                <c:pt idx="24">
                  <c:v>0.0292</c:v>
                </c:pt>
                <c:pt idx="25">
                  <c:v>0.0235</c:v>
                </c:pt>
                <c:pt idx="26">
                  <c:v>0.0205</c:v>
                </c:pt>
                <c:pt idx="27">
                  <c:v>0.0157</c:v>
                </c:pt>
                <c:pt idx="28">
                  <c:v>0.0125</c:v>
                </c:pt>
                <c:pt idx="29">
                  <c:v>0.0105</c:v>
                </c:pt>
                <c:pt idx="30">
                  <c:v>0.0088</c:v>
                </c:pt>
                <c:pt idx="31">
                  <c:v>0.008</c:v>
                </c:pt>
                <c:pt idx="32">
                  <c:v>0.007</c:v>
                </c:pt>
                <c:pt idx="33">
                  <c:v>0.0066</c:v>
                </c:pt>
                <c:pt idx="34">
                  <c:v>0.0063</c:v>
                </c:pt>
                <c:pt idx="35">
                  <c:v>0.0062</c:v>
                </c:pt>
                <c:pt idx="36">
                  <c:v>0.0061</c:v>
                </c:pt>
              </c:numCache>
            </c:numRef>
          </c:yVal>
          <c:smooth val="1"/>
        </c:ser>
        <c:axId val="21476603"/>
        <c:axId val="81723565"/>
      </c:scatterChart>
      <c:valAx>
        <c:axId val="21476603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1723565"/>
        <c:crosses val="autoZero"/>
        <c:crossBetween val="midCat"/>
      </c:valAx>
      <c:valAx>
        <c:axId val="8172356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UWY/UWE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147660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amplitudowo-częstotliwościowa UWY/UWE(f)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</c:v>
                </c:pt>
                <c:pt idx="3">
                  <c:v>99.45</c:v>
                </c:pt>
                <c:pt idx="4">
                  <c:v>141.8</c:v>
                </c:pt>
                <c:pt idx="5">
                  <c:v>192.9</c:v>
                </c:pt>
                <c:pt idx="6">
                  <c:v>258.5</c:v>
                </c:pt>
                <c:pt idx="7">
                  <c:v>336.1</c:v>
                </c:pt>
                <c:pt idx="8">
                  <c:v>444.1</c:v>
                </c:pt>
                <c:pt idx="9">
                  <c:v>606.8</c:v>
                </c:pt>
                <c:pt idx="10">
                  <c:v>817.6</c:v>
                </c:pt>
                <c:pt idx="11">
                  <c:v>995.7</c:v>
                </c:pt>
                <c:pt idx="12">
                  <c:v>1203</c:v>
                </c:pt>
                <c:pt idx="13">
                  <c:v>1472</c:v>
                </c:pt>
                <c:pt idx="14">
                  <c:v>1712</c:v>
                </c:pt>
                <c:pt idx="15">
                  <c:v>1931</c:v>
                </c:pt>
                <c:pt idx="16">
                  <c:v>2202</c:v>
                </c:pt>
                <c:pt idx="17">
                  <c:v>2452</c:v>
                </c:pt>
                <c:pt idx="18">
                  <c:v>2700</c:v>
                </c:pt>
                <c:pt idx="19">
                  <c:v>2906</c:v>
                </c:pt>
                <c:pt idx="20">
                  <c:v>3150</c:v>
                </c:pt>
                <c:pt idx="21">
                  <c:v>3388</c:v>
                </c:pt>
                <c:pt idx="22">
                  <c:v>3627</c:v>
                </c:pt>
                <c:pt idx="23">
                  <c:v>3849</c:v>
                </c:pt>
                <c:pt idx="24">
                  <c:v>4081</c:v>
                </c:pt>
                <c:pt idx="25">
                  <c:v>4215</c:v>
                </c:pt>
                <c:pt idx="26">
                  <c:v>4403</c:v>
                </c:pt>
                <c:pt idx="27">
                  <c:v>4645</c:v>
                </c:pt>
                <c:pt idx="28">
                  <c:v>4844</c:v>
                </c:pt>
                <c:pt idx="29">
                  <c:v>5055</c:v>
                </c:pt>
                <c:pt idx="30">
                  <c:v>5231</c:v>
                </c:pt>
                <c:pt idx="31">
                  <c:v>5487</c:v>
                </c:pt>
                <c:pt idx="32">
                  <c:v>5785</c:v>
                </c:pt>
                <c:pt idx="33">
                  <c:v>6123</c:v>
                </c:pt>
                <c:pt idx="34">
                  <c:v>6550</c:v>
                </c:pt>
                <c:pt idx="35">
                  <c:v>7011</c:v>
                </c:pt>
                <c:pt idx="36">
                  <c:v>7620</c:v>
                </c:pt>
                <c:pt idx="37">
                  <c:v>8301</c:v>
                </c:pt>
                <c:pt idx="38">
                  <c:v>9501</c:v>
                </c:pt>
                <c:pt idx="39">
                  <c:v>10700</c:v>
                </c:pt>
                <c:pt idx="40">
                  <c:v>13060</c:v>
                </c:pt>
                <c:pt idx="41">
                  <c:v>15140</c:v>
                </c:pt>
                <c:pt idx="42">
                  <c:v>17820</c:v>
                </c:pt>
                <c:pt idx="43">
                  <c:v>20380</c:v>
                </c:pt>
                <c:pt idx="44">
                  <c:v>23870</c:v>
                </c:pt>
                <c:pt idx="45">
                  <c:v>28590</c:v>
                </c:pt>
                <c:pt idx="46">
                  <c:v>33710</c:v>
                </c:pt>
                <c:pt idx="47">
                  <c:v>42300</c:v>
                </c:pt>
                <c:pt idx="48">
                  <c:v>55250</c:v>
                </c:pt>
                <c:pt idx="49">
                  <c:v>72900</c:v>
                </c:pt>
                <c:pt idx="50">
                  <c:v>93790</c:v>
                </c:pt>
                <c:pt idx="51">
                  <c:v>136300</c:v>
                </c:pt>
                <c:pt idx="52">
                  <c:v>199400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3"/>
              </c:numCache>
            </c:numRef>
          </c:yVal>
          <c:smooth val="1"/>
        </c:ser>
        <c:axId val="36646528"/>
        <c:axId val="26685226"/>
      </c:scatterChart>
      <c:valAx>
        <c:axId val="36646528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6685226"/>
        <c:crosses val="autoZero"/>
        <c:crossBetween val="midCat"/>
      </c:valAx>
      <c:valAx>
        <c:axId val="2668522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UWY/UWE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64652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fazowo częstotliwościowa φWY-WE 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</c:v>
                </c:pt>
                <c:pt idx="3">
                  <c:v>99.45</c:v>
                </c:pt>
                <c:pt idx="4">
                  <c:v>141.8</c:v>
                </c:pt>
                <c:pt idx="5">
                  <c:v>192.9</c:v>
                </c:pt>
                <c:pt idx="6">
                  <c:v>258.5</c:v>
                </c:pt>
                <c:pt idx="7">
                  <c:v>336.1</c:v>
                </c:pt>
                <c:pt idx="8">
                  <c:v>444.1</c:v>
                </c:pt>
                <c:pt idx="9">
                  <c:v>606.8</c:v>
                </c:pt>
                <c:pt idx="10">
                  <c:v>817.6</c:v>
                </c:pt>
                <c:pt idx="11">
                  <c:v>995.7</c:v>
                </c:pt>
                <c:pt idx="12">
                  <c:v>1203</c:v>
                </c:pt>
                <c:pt idx="13">
                  <c:v>1472</c:v>
                </c:pt>
                <c:pt idx="14">
                  <c:v>1712</c:v>
                </c:pt>
                <c:pt idx="15">
                  <c:v>1931</c:v>
                </c:pt>
                <c:pt idx="16">
                  <c:v>2202</c:v>
                </c:pt>
                <c:pt idx="17">
                  <c:v>2452</c:v>
                </c:pt>
                <c:pt idx="18">
                  <c:v>2700</c:v>
                </c:pt>
                <c:pt idx="19">
                  <c:v>2906</c:v>
                </c:pt>
                <c:pt idx="20">
                  <c:v>3150</c:v>
                </c:pt>
                <c:pt idx="21">
                  <c:v>3388</c:v>
                </c:pt>
                <c:pt idx="22">
                  <c:v>3627</c:v>
                </c:pt>
                <c:pt idx="23">
                  <c:v>3849</c:v>
                </c:pt>
                <c:pt idx="24">
                  <c:v>4081</c:v>
                </c:pt>
                <c:pt idx="25">
                  <c:v>4215</c:v>
                </c:pt>
                <c:pt idx="26">
                  <c:v>4403</c:v>
                </c:pt>
                <c:pt idx="27">
                  <c:v>4645</c:v>
                </c:pt>
                <c:pt idx="28">
                  <c:v>4844</c:v>
                </c:pt>
                <c:pt idx="29">
                  <c:v>5055</c:v>
                </c:pt>
                <c:pt idx="30">
                  <c:v>5231</c:v>
                </c:pt>
                <c:pt idx="31">
                  <c:v>5487</c:v>
                </c:pt>
                <c:pt idx="32">
                  <c:v>5785</c:v>
                </c:pt>
                <c:pt idx="33">
                  <c:v>6123</c:v>
                </c:pt>
                <c:pt idx="34">
                  <c:v>6550</c:v>
                </c:pt>
                <c:pt idx="35">
                  <c:v>7011</c:v>
                </c:pt>
                <c:pt idx="36">
                  <c:v>7620</c:v>
                </c:pt>
                <c:pt idx="37">
                  <c:v>8301</c:v>
                </c:pt>
                <c:pt idx="38">
                  <c:v>9501</c:v>
                </c:pt>
                <c:pt idx="39">
                  <c:v>10700</c:v>
                </c:pt>
                <c:pt idx="40">
                  <c:v>13060</c:v>
                </c:pt>
                <c:pt idx="41">
                  <c:v>15140</c:v>
                </c:pt>
                <c:pt idx="42">
                  <c:v>17820</c:v>
                </c:pt>
                <c:pt idx="43">
                  <c:v>20380</c:v>
                </c:pt>
                <c:pt idx="44">
                  <c:v>23870</c:v>
                </c:pt>
                <c:pt idx="45">
                  <c:v>28590</c:v>
                </c:pt>
                <c:pt idx="46">
                  <c:v>33710</c:v>
                </c:pt>
                <c:pt idx="47">
                  <c:v>42300</c:v>
                </c:pt>
                <c:pt idx="48">
                  <c:v>55250</c:v>
                </c:pt>
                <c:pt idx="49">
                  <c:v>72900</c:v>
                </c:pt>
                <c:pt idx="50">
                  <c:v>93790</c:v>
                </c:pt>
                <c:pt idx="51">
                  <c:v>136300</c:v>
                </c:pt>
                <c:pt idx="52">
                  <c:v>199400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3"/>
              </c:numCache>
            </c:numRef>
          </c:yVal>
          <c:smooth val="1"/>
        </c:ser>
        <c:axId val="31151145"/>
        <c:axId val="60227072"/>
      </c:scatterChart>
      <c:valAx>
        <c:axId val="3115114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 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227072"/>
        <c:crosses val="autoZero"/>
        <c:crossBetween val="midCat"/>
      </c:valAx>
      <c:valAx>
        <c:axId val="602270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l-G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l-GR" sz="1000" spc="-1" strike="noStrike">
                    <a:solidFill>
                      <a:srgbClr val="595959"/>
                    </a:solidFill>
                    <a:latin typeface="Calibri"/>
                  </a:rPr>
                  <a:t>φWY-WE [°]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15114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Współczynnik tłumienia k(f)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65"/>
          <c:y val="0.225222222222222"/>
          <c:w val="0.8245625"/>
          <c:h val="0.753444444444444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53"/>
                <c:pt idx="0">
                  <c:v>30.01</c:v>
                </c:pt>
                <c:pt idx="1">
                  <c:v>47.64</c:v>
                </c:pt>
                <c:pt idx="2">
                  <c:v>74.79</c:v>
                </c:pt>
                <c:pt idx="3">
                  <c:v>99.45</c:v>
                </c:pt>
                <c:pt idx="4">
                  <c:v>141.8</c:v>
                </c:pt>
                <c:pt idx="5">
                  <c:v>192.9</c:v>
                </c:pt>
                <c:pt idx="6">
                  <c:v>258.5</c:v>
                </c:pt>
                <c:pt idx="7">
                  <c:v>336.1</c:v>
                </c:pt>
                <c:pt idx="8">
                  <c:v>444.1</c:v>
                </c:pt>
                <c:pt idx="9">
                  <c:v>606.8</c:v>
                </c:pt>
                <c:pt idx="10">
                  <c:v>817.6</c:v>
                </c:pt>
                <c:pt idx="11">
                  <c:v>995.7</c:v>
                </c:pt>
                <c:pt idx="12">
                  <c:v>1203</c:v>
                </c:pt>
                <c:pt idx="13">
                  <c:v>1472</c:v>
                </c:pt>
                <c:pt idx="14">
                  <c:v>1712</c:v>
                </c:pt>
                <c:pt idx="15">
                  <c:v>1931</c:v>
                </c:pt>
                <c:pt idx="16">
                  <c:v>2202</c:v>
                </c:pt>
                <c:pt idx="17">
                  <c:v>2452</c:v>
                </c:pt>
                <c:pt idx="18">
                  <c:v>2700</c:v>
                </c:pt>
                <c:pt idx="19">
                  <c:v>2906</c:v>
                </c:pt>
                <c:pt idx="20">
                  <c:v>3150</c:v>
                </c:pt>
                <c:pt idx="21">
                  <c:v>3388</c:v>
                </c:pt>
                <c:pt idx="22">
                  <c:v>3627</c:v>
                </c:pt>
                <c:pt idx="23">
                  <c:v>3849</c:v>
                </c:pt>
                <c:pt idx="24">
                  <c:v>4081</c:v>
                </c:pt>
                <c:pt idx="25">
                  <c:v>4215</c:v>
                </c:pt>
                <c:pt idx="26">
                  <c:v>4403</c:v>
                </c:pt>
                <c:pt idx="27">
                  <c:v>4645</c:v>
                </c:pt>
                <c:pt idx="28">
                  <c:v>4844</c:v>
                </c:pt>
                <c:pt idx="29">
                  <c:v>5055</c:v>
                </c:pt>
                <c:pt idx="30">
                  <c:v>5231</c:v>
                </c:pt>
                <c:pt idx="31">
                  <c:v>5487</c:v>
                </c:pt>
                <c:pt idx="32">
                  <c:v>5785</c:v>
                </c:pt>
                <c:pt idx="33">
                  <c:v>6123</c:v>
                </c:pt>
                <c:pt idx="34">
                  <c:v>6550</c:v>
                </c:pt>
                <c:pt idx="35">
                  <c:v>7011</c:v>
                </c:pt>
                <c:pt idx="36">
                  <c:v>7620</c:v>
                </c:pt>
                <c:pt idx="37">
                  <c:v>8301</c:v>
                </c:pt>
                <c:pt idx="38">
                  <c:v>9501</c:v>
                </c:pt>
                <c:pt idx="39">
                  <c:v>10700</c:v>
                </c:pt>
                <c:pt idx="40">
                  <c:v>13060</c:v>
                </c:pt>
                <c:pt idx="41">
                  <c:v>15140</c:v>
                </c:pt>
                <c:pt idx="42">
                  <c:v>17820</c:v>
                </c:pt>
                <c:pt idx="43">
                  <c:v>20380</c:v>
                </c:pt>
                <c:pt idx="44">
                  <c:v>23870</c:v>
                </c:pt>
                <c:pt idx="45">
                  <c:v>28590</c:v>
                </c:pt>
                <c:pt idx="46">
                  <c:v>33710</c:v>
                </c:pt>
                <c:pt idx="47">
                  <c:v>42300</c:v>
                </c:pt>
                <c:pt idx="48">
                  <c:v>55250</c:v>
                </c:pt>
                <c:pt idx="49">
                  <c:v>72900</c:v>
                </c:pt>
                <c:pt idx="50">
                  <c:v>93790</c:v>
                </c:pt>
                <c:pt idx="51">
                  <c:v>136300</c:v>
                </c:pt>
                <c:pt idx="52">
                  <c:v>199400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3"/>
              </c:numCache>
            </c:numRef>
          </c:yVal>
          <c:smooth val="1"/>
        </c:ser>
        <c:axId val="28397750"/>
        <c:axId val="29088324"/>
      </c:scatterChart>
      <c:valAx>
        <c:axId val="28397750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f[Hz}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9088324"/>
        <c:crosses val="autoZero"/>
        <c:crossBetween val="midCat"/>
      </c:valAx>
      <c:valAx>
        <c:axId val="2908832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k[dB]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839775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fazowo częstotliwościowa φWY-WE 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>
                  <c:v>120</c:v>
                </c:pt>
                <c:pt idx="4">
                  <c:v>169.9</c:v>
                </c:pt>
                <c:pt idx="5">
                  <c:v>233.4</c:v>
                </c:pt>
                <c:pt idx="6">
                  <c:v>310.1</c:v>
                </c:pt>
                <c:pt idx="7">
                  <c:v>423.8</c:v>
                </c:pt>
                <c:pt idx="8">
                  <c:v>570.4</c:v>
                </c:pt>
                <c:pt idx="9">
                  <c:v>752</c:v>
                </c:pt>
                <c:pt idx="10">
                  <c:v>1009</c:v>
                </c:pt>
                <c:pt idx="11">
                  <c:v>1274</c:v>
                </c:pt>
                <c:pt idx="12">
                  <c:v>1575</c:v>
                </c:pt>
                <c:pt idx="13">
                  <c:v>2007</c:v>
                </c:pt>
                <c:pt idx="14">
                  <c:v>2638</c:v>
                </c:pt>
                <c:pt idx="15">
                  <c:v>3720</c:v>
                </c:pt>
                <c:pt idx="16">
                  <c:v>4707</c:v>
                </c:pt>
                <c:pt idx="17">
                  <c:v>5683</c:v>
                </c:pt>
                <c:pt idx="18">
                  <c:v>7274</c:v>
                </c:pt>
                <c:pt idx="19">
                  <c:v>9302</c:v>
                </c:pt>
                <c:pt idx="20">
                  <c:v>11640</c:v>
                </c:pt>
                <c:pt idx="21">
                  <c:v>13680</c:v>
                </c:pt>
                <c:pt idx="22">
                  <c:v>17000</c:v>
                </c:pt>
                <c:pt idx="23">
                  <c:v>21040</c:v>
                </c:pt>
                <c:pt idx="24">
                  <c:v>25220</c:v>
                </c:pt>
                <c:pt idx="25">
                  <c:v>30090</c:v>
                </c:pt>
                <c:pt idx="26">
                  <c:v>36930</c:v>
                </c:pt>
                <c:pt idx="27">
                  <c:v>48370</c:v>
                </c:pt>
                <c:pt idx="28">
                  <c:v>61640</c:v>
                </c:pt>
                <c:pt idx="29">
                  <c:v>80760</c:v>
                </c:pt>
                <c:pt idx="30">
                  <c:v>100500</c:v>
                </c:pt>
                <c:pt idx="31">
                  <c:v>125100</c:v>
                </c:pt>
                <c:pt idx="32">
                  <c:v>150700</c:v>
                </c:pt>
                <c:pt idx="33">
                  <c:v>198700</c:v>
                </c:pt>
                <c:pt idx="34">
                  <c:v>236600</c:v>
                </c:pt>
                <c:pt idx="35">
                  <c:v>266800</c:v>
                </c:pt>
                <c:pt idx="36">
                  <c:v>311600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7"/>
                <c:pt idx="0">
                  <c:v>-2.52000000000001</c:v>
                </c:pt>
                <c:pt idx="1">
                  <c:v>-4.71000000000001</c:v>
                </c:pt>
                <c:pt idx="2">
                  <c:v>-6.36000000000001</c:v>
                </c:pt>
                <c:pt idx="3">
                  <c:v>-11.07</c:v>
                </c:pt>
                <c:pt idx="4">
                  <c:v>-12.35</c:v>
                </c:pt>
                <c:pt idx="5">
                  <c:v>-19.85</c:v>
                </c:pt>
                <c:pt idx="6">
                  <c:v>-25.63</c:v>
                </c:pt>
                <c:pt idx="7">
                  <c:v>-33.79</c:v>
                </c:pt>
                <c:pt idx="8">
                  <c:v>-42.04</c:v>
                </c:pt>
                <c:pt idx="9">
                  <c:v>-48.19</c:v>
                </c:pt>
                <c:pt idx="10">
                  <c:v>-53.76</c:v>
                </c:pt>
                <c:pt idx="11">
                  <c:v>-61.57</c:v>
                </c:pt>
                <c:pt idx="12">
                  <c:v>-66.49</c:v>
                </c:pt>
                <c:pt idx="13">
                  <c:v>-70.06</c:v>
                </c:pt>
                <c:pt idx="14">
                  <c:v>-74.28</c:v>
                </c:pt>
                <c:pt idx="15">
                  <c:v>-76.2</c:v>
                </c:pt>
                <c:pt idx="16">
                  <c:v>-78.92</c:v>
                </c:pt>
                <c:pt idx="17">
                  <c:v>-78.12</c:v>
                </c:pt>
                <c:pt idx="18">
                  <c:v>-78.45</c:v>
                </c:pt>
                <c:pt idx="19">
                  <c:v>-79.02</c:v>
                </c:pt>
                <c:pt idx="20">
                  <c:v>-78.32</c:v>
                </c:pt>
                <c:pt idx="21">
                  <c:v>-76.24</c:v>
                </c:pt>
                <c:pt idx="22">
                  <c:v>-73.91</c:v>
                </c:pt>
                <c:pt idx="23">
                  <c:v>-72.91</c:v>
                </c:pt>
                <c:pt idx="24">
                  <c:v>-70.57</c:v>
                </c:pt>
                <c:pt idx="25">
                  <c:v>-67.8</c:v>
                </c:pt>
                <c:pt idx="26">
                  <c:v>-63.44</c:v>
                </c:pt>
                <c:pt idx="27">
                  <c:v>-58.52</c:v>
                </c:pt>
                <c:pt idx="28">
                  <c:v>-53.68</c:v>
                </c:pt>
                <c:pt idx="29">
                  <c:v>-43.91</c:v>
                </c:pt>
                <c:pt idx="30">
                  <c:v>-40.56</c:v>
                </c:pt>
                <c:pt idx="31">
                  <c:v>-27.75</c:v>
                </c:pt>
                <c:pt idx="32">
                  <c:v>-16.69</c:v>
                </c:pt>
                <c:pt idx="33">
                  <c:v>-12.02</c:v>
                </c:pt>
                <c:pt idx="34">
                  <c:v>-8.86000000000001</c:v>
                </c:pt>
                <c:pt idx="35">
                  <c:v>-6.63</c:v>
                </c:pt>
                <c:pt idx="36">
                  <c:v>-3.13999999999999</c:v>
                </c:pt>
              </c:numCache>
            </c:numRef>
          </c:yVal>
          <c:smooth val="1"/>
        </c:ser>
        <c:axId val="74345501"/>
        <c:axId val="65616179"/>
      </c:scatterChart>
      <c:valAx>
        <c:axId val="74345501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 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5616179"/>
        <c:crosses val="autoZero"/>
        <c:crossBetween val="midCat"/>
      </c:valAx>
      <c:valAx>
        <c:axId val="6561617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l-G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l-GR" sz="1000" spc="-1" strike="noStrike">
                    <a:solidFill>
                      <a:srgbClr val="595959"/>
                    </a:solidFill>
                    <a:latin typeface="Calibri"/>
                  </a:rPr>
                  <a:t>φWY-WE [°]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434550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Współczynnik tłumienia k(f)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37"/>
                <c:pt idx="0">
                  <c:v>30.16</c:v>
                </c:pt>
                <c:pt idx="1">
                  <c:v>56.38</c:v>
                </c:pt>
                <c:pt idx="2">
                  <c:v>81.72</c:v>
                </c:pt>
                <c:pt idx="3">
                  <c:v>120</c:v>
                </c:pt>
                <c:pt idx="4">
                  <c:v>169.9</c:v>
                </c:pt>
                <c:pt idx="5">
                  <c:v>233.4</c:v>
                </c:pt>
                <c:pt idx="6">
                  <c:v>310.1</c:v>
                </c:pt>
                <c:pt idx="7">
                  <c:v>423.8</c:v>
                </c:pt>
                <c:pt idx="8">
                  <c:v>570.4</c:v>
                </c:pt>
                <c:pt idx="9">
                  <c:v>752</c:v>
                </c:pt>
                <c:pt idx="10">
                  <c:v>1009</c:v>
                </c:pt>
                <c:pt idx="11">
                  <c:v>1274</c:v>
                </c:pt>
                <c:pt idx="12">
                  <c:v>1575</c:v>
                </c:pt>
                <c:pt idx="13">
                  <c:v>2007</c:v>
                </c:pt>
                <c:pt idx="14">
                  <c:v>2638</c:v>
                </c:pt>
                <c:pt idx="15">
                  <c:v>3720</c:v>
                </c:pt>
                <c:pt idx="16">
                  <c:v>4707</c:v>
                </c:pt>
                <c:pt idx="17">
                  <c:v>5683</c:v>
                </c:pt>
                <c:pt idx="18">
                  <c:v>7274</c:v>
                </c:pt>
                <c:pt idx="19">
                  <c:v>9302</c:v>
                </c:pt>
                <c:pt idx="20">
                  <c:v>11640</c:v>
                </c:pt>
                <c:pt idx="21">
                  <c:v>13680</c:v>
                </c:pt>
                <c:pt idx="22">
                  <c:v>17000</c:v>
                </c:pt>
                <c:pt idx="23">
                  <c:v>21040</c:v>
                </c:pt>
                <c:pt idx="24">
                  <c:v>25220</c:v>
                </c:pt>
                <c:pt idx="25">
                  <c:v>30090</c:v>
                </c:pt>
                <c:pt idx="26">
                  <c:v>36930</c:v>
                </c:pt>
                <c:pt idx="27">
                  <c:v>48370</c:v>
                </c:pt>
                <c:pt idx="28">
                  <c:v>61640</c:v>
                </c:pt>
                <c:pt idx="29">
                  <c:v>80760</c:v>
                </c:pt>
                <c:pt idx="30">
                  <c:v>100500</c:v>
                </c:pt>
                <c:pt idx="31">
                  <c:v>125100</c:v>
                </c:pt>
                <c:pt idx="32">
                  <c:v>150700</c:v>
                </c:pt>
                <c:pt idx="33">
                  <c:v>198700</c:v>
                </c:pt>
                <c:pt idx="34">
                  <c:v>236600</c:v>
                </c:pt>
                <c:pt idx="35">
                  <c:v>266800</c:v>
                </c:pt>
                <c:pt idx="36">
                  <c:v>311600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8</c:v>
                </c:pt>
                <c:pt idx="13">
                  <c:v>10</c:v>
                </c:pt>
                <c:pt idx="14">
                  <c:v>11</c:v>
                </c:pt>
                <c:pt idx="15">
                  <c:v>14</c:v>
                </c:pt>
                <c:pt idx="16">
                  <c:v>16</c:v>
                </c:pt>
                <c:pt idx="17">
                  <c:v>18</c:v>
                </c:pt>
                <c:pt idx="18">
                  <c:v>20</c:v>
                </c:pt>
                <c:pt idx="19">
                  <c:v>22</c:v>
                </c:pt>
                <c:pt idx="20">
                  <c:v>24</c:v>
                </c:pt>
                <c:pt idx="21">
                  <c:v>26</c:v>
                </c:pt>
                <c:pt idx="22">
                  <c:v>27</c:v>
                </c:pt>
                <c:pt idx="23">
                  <c:v>29</c:v>
                </c:pt>
                <c:pt idx="24">
                  <c:v>30</c:v>
                </c:pt>
                <c:pt idx="25">
                  <c:v>32</c:v>
                </c:pt>
                <c:pt idx="26">
                  <c:v>33</c:v>
                </c:pt>
                <c:pt idx="27">
                  <c:v>36</c:v>
                </c:pt>
                <c:pt idx="28">
                  <c:v>38</c:v>
                </c:pt>
                <c:pt idx="29">
                  <c:v>39</c:v>
                </c:pt>
                <c:pt idx="30">
                  <c:v>41</c:v>
                </c:pt>
                <c:pt idx="31">
                  <c:v>41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44</c:v>
                </c:pt>
              </c:numCache>
            </c:numRef>
          </c:yVal>
          <c:smooth val="1"/>
        </c:ser>
        <c:axId val="34957888"/>
        <c:axId val="23327011"/>
      </c:scatterChart>
      <c:valAx>
        <c:axId val="34957888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f[Hz}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3327011"/>
        <c:crosses val="autoZero"/>
        <c:crossBetween val="midCat"/>
      </c:valAx>
      <c:valAx>
        <c:axId val="2332701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k[dB]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495788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amplitudowo-częstotliwościowa UWY/UWE(f)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28.14</c:v>
                </c:pt>
                <c:pt idx="1">
                  <c:v>38.34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>
                  <c:v>111</c:v>
                </c:pt>
                <c:pt idx="8">
                  <c:v>127.1</c:v>
                </c:pt>
                <c:pt idx="9">
                  <c:v>147.4</c:v>
                </c:pt>
                <c:pt idx="10">
                  <c:v>166.4</c:v>
                </c:pt>
                <c:pt idx="11">
                  <c:v>194.8</c:v>
                </c:pt>
                <c:pt idx="12">
                  <c:v>230.3</c:v>
                </c:pt>
                <c:pt idx="13">
                  <c:v>267.2</c:v>
                </c:pt>
                <c:pt idx="14">
                  <c:v>301.5</c:v>
                </c:pt>
                <c:pt idx="15">
                  <c:v>335.3</c:v>
                </c:pt>
                <c:pt idx="16">
                  <c:v>380.7</c:v>
                </c:pt>
                <c:pt idx="17">
                  <c:v>453.9</c:v>
                </c:pt>
                <c:pt idx="18">
                  <c:v>550</c:v>
                </c:pt>
                <c:pt idx="19">
                  <c:v>672.3</c:v>
                </c:pt>
                <c:pt idx="20">
                  <c:v>809.5</c:v>
                </c:pt>
                <c:pt idx="21">
                  <c:v>949.7</c:v>
                </c:pt>
                <c:pt idx="22">
                  <c:v>1120</c:v>
                </c:pt>
                <c:pt idx="23">
                  <c:v>1346</c:v>
                </c:pt>
                <c:pt idx="24">
                  <c:v>1551</c:v>
                </c:pt>
                <c:pt idx="25">
                  <c:v>1755</c:v>
                </c:pt>
                <c:pt idx="26">
                  <c:v>2001</c:v>
                </c:pt>
                <c:pt idx="27">
                  <c:v>2576</c:v>
                </c:pt>
                <c:pt idx="28">
                  <c:v>3244</c:v>
                </c:pt>
                <c:pt idx="29">
                  <c:v>4726</c:v>
                </c:pt>
                <c:pt idx="30">
                  <c:v>5755</c:v>
                </c:pt>
                <c:pt idx="31">
                  <c:v>7446</c:v>
                </c:pt>
                <c:pt idx="32">
                  <c:v>10280</c:v>
                </c:pt>
                <c:pt idx="33">
                  <c:v>15090</c:v>
                </c:pt>
                <c:pt idx="34">
                  <c:v>22390</c:v>
                </c:pt>
                <c:pt idx="35">
                  <c:v>38340</c:v>
                </c:pt>
                <c:pt idx="36">
                  <c:v>57880</c:v>
                </c:pt>
                <c:pt idx="37">
                  <c:v>90020</c:v>
                </c:pt>
                <c:pt idx="38">
                  <c:v>133600</c:v>
                </c:pt>
                <c:pt idx="39">
                  <c:v>193500</c:v>
                </c:pt>
                <c:pt idx="40">
                  <c:v>299700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  <c:pt idx="0">
                  <c:v>0.086</c:v>
                </c:pt>
                <c:pt idx="1">
                  <c:v>0.1136</c:v>
                </c:pt>
                <c:pt idx="2">
                  <c:v>0.1474</c:v>
                </c:pt>
                <c:pt idx="3">
                  <c:v>0.1798</c:v>
                </c:pt>
                <c:pt idx="4">
                  <c:v>0.2145</c:v>
                </c:pt>
                <c:pt idx="5">
                  <c:v>0.2282</c:v>
                </c:pt>
                <c:pt idx="6">
                  <c:v>0.2902</c:v>
                </c:pt>
                <c:pt idx="7">
                  <c:v>0.3163</c:v>
                </c:pt>
                <c:pt idx="8">
                  <c:v>0.3844</c:v>
                </c:pt>
                <c:pt idx="9">
                  <c:v>0.3907</c:v>
                </c:pt>
                <c:pt idx="10">
                  <c:v>0.4487</c:v>
                </c:pt>
                <c:pt idx="11">
                  <c:v>0.5</c:v>
                </c:pt>
                <c:pt idx="12">
                  <c:v>0.5837</c:v>
                </c:pt>
                <c:pt idx="13">
                  <c:v>0.6154</c:v>
                </c:pt>
                <c:pt idx="14">
                  <c:v>0.6538</c:v>
                </c:pt>
                <c:pt idx="15">
                  <c:v>0.7164</c:v>
                </c:pt>
                <c:pt idx="16">
                  <c:v>0.769</c:v>
                </c:pt>
                <c:pt idx="17">
                  <c:v>0.8229</c:v>
                </c:pt>
                <c:pt idx="18">
                  <c:v>0.8634</c:v>
                </c:pt>
                <c:pt idx="19">
                  <c:v>0.9039</c:v>
                </c:pt>
                <c:pt idx="20">
                  <c:v>0.932</c:v>
                </c:pt>
                <c:pt idx="21">
                  <c:v>0.9656</c:v>
                </c:pt>
                <c:pt idx="22">
                  <c:v>0.9646</c:v>
                </c:pt>
                <c:pt idx="23">
                  <c:v>0.9828</c:v>
                </c:pt>
                <c:pt idx="24">
                  <c:v>0.9834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0.9821</c:v>
                </c:pt>
              </c:numCache>
            </c:numRef>
          </c:yVal>
          <c:smooth val="1"/>
        </c:ser>
        <c:axId val="24125721"/>
        <c:axId val="80461390"/>
      </c:scatterChart>
      <c:valAx>
        <c:axId val="24125721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0461390"/>
        <c:crosses val="autoZero"/>
        <c:crossBetween val="midCat"/>
      </c:valAx>
      <c:valAx>
        <c:axId val="8046139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UWY/UWE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412572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fazowo częstotliwościowa φWY-WE 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28.14</c:v>
                </c:pt>
                <c:pt idx="1">
                  <c:v>38.34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>
                  <c:v>111</c:v>
                </c:pt>
                <c:pt idx="8">
                  <c:v>127.1</c:v>
                </c:pt>
                <c:pt idx="9">
                  <c:v>147.4</c:v>
                </c:pt>
                <c:pt idx="10">
                  <c:v>166.4</c:v>
                </c:pt>
                <c:pt idx="11">
                  <c:v>194.8</c:v>
                </c:pt>
                <c:pt idx="12">
                  <c:v>230.3</c:v>
                </c:pt>
                <c:pt idx="13">
                  <c:v>267.2</c:v>
                </c:pt>
                <c:pt idx="14">
                  <c:v>301.5</c:v>
                </c:pt>
                <c:pt idx="15">
                  <c:v>335.3</c:v>
                </c:pt>
                <c:pt idx="16">
                  <c:v>380.7</c:v>
                </c:pt>
                <c:pt idx="17">
                  <c:v>453.9</c:v>
                </c:pt>
                <c:pt idx="18">
                  <c:v>550</c:v>
                </c:pt>
                <c:pt idx="19">
                  <c:v>672.3</c:v>
                </c:pt>
                <c:pt idx="20">
                  <c:v>809.5</c:v>
                </c:pt>
                <c:pt idx="21">
                  <c:v>949.7</c:v>
                </c:pt>
                <c:pt idx="22">
                  <c:v>1120</c:v>
                </c:pt>
                <c:pt idx="23">
                  <c:v>1346</c:v>
                </c:pt>
                <c:pt idx="24">
                  <c:v>1551</c:v>
                </c:pt>
                <c:pt idx="25">
                  <c:v>1755</c:v>
                </c:pt>
                <c:pt idx="26">
                  <c:v>2001</c:v>
                </c:pt>
                <c:pt idx="27">
                  <c:v>2576</c:v>
                </c:pt>
                <c:pt idx="28">
                  <c:v>3244</c:v>
                </c:pt>
                <c:pt idx="29">
                  <c:v>4726</c:v>
                </c:pt>
                <c:pt idx="30">
                  <c:v>5755</c:v>
                </c:pt>
                <c:pt idx="31">
                  <c:v>7446</c:v>
                </c:pt>
                <c:pt idx="32">
                  <c:v>10280</c:v>
                </c:pt>
                <c:pt idx="33">
                  <c:v>15090</c:v>
                </c:pt>
                <c:pt idx="34">
                  <c:v>22390</c:v>
                </c:pt>
                <c:pt idx="35">
                  <c:v>38340</c:v>
                </c:pt>
                <c:pt idx="36">
                  <c:v>57880</c:v>
                </c:pt>
                <c:pt idx="37">
                  <c:v>90020</c:v>
                </c:pt>
                <c:pt idx="38">
                  <c:v>133600</c:v>
                </c:pt>
                <c:pt idx="39">
                  <c:v>193500</c:v>
                </c:pt>
                <c:pt idx="40">
                  <c:v>299700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  <c:pt idx="0">
                  <c:v>81.7</c:v>
                </c:pt>
                <c:pt idx="1">
                  <c:v>79.6</c:v>
                </c:pt>
                <c:pt idx="2">
                  <c:v>79.1</c:v>
                </c:pt>
                <c:pt idx="3">
                  <c:v>76.9</c:v>
                </c:pt>
                <c:pt idx="4">
                  <c:v>76.1</c:v>
                </c:pt>
                <c:pt idx="5">
                  <c:v>73.2</c:v>
                </c:pt>
                <c:pt idx="6">
                  <c:v>73</c:v>
                </c:pt>
                <c:pt idx="7">
                  <c:v>70.4</c:v>
                </c:pt>
                <c:pt idx="8">
                  <c:v>69.9</c:v>
                </c:pt>
                <c:pt idx="9">
                  <c:v>65.7</c:v>
                </c:pt>
                <c:pt idx="10">
                  <c:v>63.2</c:v>
                </c:pt>
                <c:pt idx="11">
                  <c:v>59.3</c:v>
                </c:pt>
                <c:pt idx="12">
                  <c:v>54.5</c:v>
                </c:pt>
                <c:pt idx="13">
                  <c:v>51.4</c:v>
                </c:pt>
                <c:pt idx="14">
                  <c:v>49.6</c:v>
                </c:pt>
                <c:pt idx="15">
                  <c:v>45.3</c:v>
                </c:pt>
                <c:pt idx="16">
                  <c:v>40.5</c:v>
                </c:pt>
                <c:pt idx="17">
                  <c:v>36.2</c:v>
                </c:pt>
                <c:pt idx="18">
                  <c:v>30.3</c:v>
                </c:pt>
                <c:pt idx="19">
                  <c:v>26.1</c:v>
                </c:pt>
                <c:pt idx="20">
                  <c:v>21.7</c:v>
                </c:pt>
                <c:pt idx="21">
                  <c:v>18.5</c:v>
                </c:pt>
                <c:pt idx="22">
                  <c:v>16.5</c:v>
                </c:pt>
                <c:pt idx="23">
                  <c:v>15</c:v>
                </c:pt>
                <c:pt idx="24">
                  <c:v>11.5</c:v>
                </c:pt>
                <c:pt idx="25">
                  <c:v>9.5</c:v>
                </c:pt>
                <c:pt idx="26">
                  <c:v>8.69999999999999</c:v>
                </c:pt>
                <c:pt idx="27">
                  <c:v>6.19999999999999</c:v>
                </c:pt>
                <c:pt idx="28">
                  <c:v>4.5</c:v>
                </c:pt>
                <c:pt idx="29">
                  <c:v>1.39999999999998</c:v>
                </c:pt>
                <c:pt idx="30">
                  <c:v>0</c:v>
                </c:pt>
                <c:pt idx="31">
                  <c:v>0</c:v>
                </c:pt>
                <c:pt idx="32">
                  <c:v>-0.300000000000011</c:v>
                </c:pt>
                <c:pt idx="33">
                  <c:v>-0.870000000000005</c:v>
                </c:pt>
                <c:pt idx="34">
                  <c:v>-1.44999999999999</c:v>
                </c:pt>
                <c:pt idx="35">
                  <c:v>-1.93000000000001</c:v>
                </c:pt>
                <c:pt idx="36">
                  <c:v>-1.03999999999999</c:v>
                </c:pt>
                <c:pt idx="37">
                  <c:v>-0.650000000000006</c:v>
                </c:pt>
                <c:pt idx="38">
                  <c:v>-1.72999999999999</c:v>
                </c:pt>
                <c:pt idx="39">
                  <c:v>-1.12</c:v>
                </c:pt>
                <c:pt idx="40">
                  <c:v>-1.28999999999999</c:v>
                </c:pt>
              </c:numCache>
            </c:numRef>
          </c:yVal>
          <c:smooth val="1"/>
        </c:ser>
        <c:axId val="86704175"/>
        <c:axId val="60776584"/>
      </c:scatterChart>
      <c:valAx>
        <c:axId val="86704175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 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0776584"/>
        <c:crosses val="autoZero"/>
        <c:crossBetween val="midCat"/>
      </c:valAx>
      <c:valAx>
        <c:axId val="6077658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l-G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l-GR" sz="1000" spc="-1" strike="noStrike">
                    <a:solidFill>
                      <a:srgbClr val="595959"/>
                    </a:solidFill>
                    <a:latin typeface="Calibri"/>
                  </a:rPr>
                  <a:t>φWY-WE [°]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670417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Współczynnik tłumienia k(f)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65"/>
          <c:y val="0.225222222222222"/>
          <c:w val="0.8245625"/>
          <c:h val="0.753444444444444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28.14</c:v>
                </c:pt>
                <c:pt idx="1">
                  <c:v>38.34</c:v>
                </c:pt>
                <c:pt idx="2">
                  <c:v>48.44</c:v>
                </c:pt>
                <c:pt idx="3">
                  <c:v>59.43</c:v>
                </c:pt>
                <c:pt idx="4">
                  <c:v>70.2</c:v>
                </c:pt>
                <c:pt idx="5">
                  <c:v>82.4</c:v>
                </c:pt>
                <c:pt idx="6">
                  <c:v>94.63</c:v>
                </c:pt>
                <c:pt idx="7">
                  <c:v>111</c:v>
                </c:pt>
                <c:pt idx="8">
                  <c:v>127.1</c:v>
                </c:pt>
                <c:pt idx="9">
                  <c:v>147.4</c:v>
                </c:pt>
                <c:pt idx="10">
                  <c:v>166.4</c:v>
                </c:pt>
                <c:pt idx="11">
                  <c:v>194.8</c:v>
                </c:pt>
                <c:pt idx="12">
                  <c:v>230.3</c:v>
                </c:pt>
                <c:pt idx="13">
                  <c:v>267.2</c:v>
                </c:pt>
                <c:pt idx="14">
                  <c:v>301.5</c:v>
                </c:pt>
                <c:pt idx="15">
                  <c:v>335.3</c:v>
                </c:pt>
                <c:pt idx="16">
                  <c:v>380.7</c:v>
                </c:pt>
                <c:pt idx="17">
                  <c:v>453.9</c:v>
                </c:pt>
                <c:pt idx="18">
                  <c:v>550</c:v>
                </c:pt>
                <c:pt idx="19">
                  <c:v>672.3</c:v>
                </c:pt>
                <c:pt idx="20">
                  <c:v>809.5</c:v>
                </c:pt>
                <c:pt idx="21">
                  <c:v>949.7</c:v>
                </c:pt>
                <c:pt idx="22">
                  <c:v>1120</c:v>
                </c:pt>
                <c:pt idx="23">
                  <c:v>1346</c:v>
                </c:pt>
                <c:pt idx="24">
                  <c:v>1551</c:v>
                </c:pt>
                <c:pt idx="25">
                  <c:v>1755</c:v>
                </c:pt>
                <c:pt idx="26">
                  <c:v>2001</c:v>
                </c:pt>
                <c:pt idx="27">
                  <c:v>2576</c:v>
                </c:pt>
                <c:pt idx="28">
                  <c:v>3244</c:v>
                </c:pt>
                <c:pt idx="29">
                  <c:v>4726</c:v>
                </c:pt>
                <c:pt idx="30">
                  <c:v>5755</c:v>
                </c:pt>
                <c:pt idx="31">
                  <c:v>7446</c:v>
                </c:pt>
                <c:pt idx="32">
                  <c:v>10280</c:v>
                </c:pt>
                <c:pt idx="33">
                  <c:v>15090</c:v>
                </c:pt>
                <c:pt idx="34">
                  <c:v>22390</c:v>
                </c:pt>
                <c:pt idx="35">
                  <c:v>38340</c:v>
                </c:pt>
                <c:pt idx="36">
                  <c:v>57880</c:v>
                </c:pt>
                <c:pt idx="37">
                  <c:v>90020</c:v>
                </c:pt>
                <c:pt idx="38">
                  <c:v>133600</c:v>
                </c:pt>
                <c:pt idx="39">
                  <c:v>193500</c:v>
                </c:pt>
                <c:pt idx="40">
                  <c:v>299700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  <c:pt idx="0">
                  <c:v>21</c:v>
                </c:pt>
                <c:pt idx="1">
                  <c:v>18</c:v>
                </c:pt>
                <c:pt idx="2">
                  <c:v>16</c:v>
                </c:pt>
                <c:pt idx="3">
                  <c:v>14</c:v>
                </c:pt>
                <c:pt idx="4">
                  <c:v>13</c:v>
                </c:pt>
                <c:pt idx="5">
                  <c:v>12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1"/>
        </c:ser>
        <c:axId val="28827642"/>
        <c:axId val="83578234"/>
      </c:scatterChart>
      <c:valAx>
        <c:axId val="28827642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f[Hz}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578234"/>
        <c:crosses val="autoZero"/>
        <c:crossBetween val="midCat"/>
      </c:valAx>
      <c:valAx>
        <c:axId val="8357823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k[dB]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882764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amplitudowo-częstotliwościowa UWY/UWE(f)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27.74</c:v>
                </c:pt>
                <c:pt idx="1">
                  <c:v>35.05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>
                  <c:v>127</c:v>
                </c:pt>
                <c:pt idx="7">
                  <c:v>167.5</c:v>
                </c:pt>
                <c:pt idx="8">
                  <c:v>207.1</c:v>
                </c:pt>
                <c:pt idx="9">
                  <c:v>264.7</c:v>
                </c:pt>
                <c:pt idx="10">
                  <c:v>335</c:v>
                </c:pt>
                <c:pt idx="11">
                  <c:v>386.9</c:v>
                </c:pt>
                <c:pt idx="12">
                  <c:v>456.7</c:v>
                </c:pt>
                <c:pt idx="13">
                  <c:v>558.1</c:v>
                </c:pt>
                <c:pt idx="14">
                  <c:v>650.4</c:v>
                </c:pt>
                <c:pt idx="15">
                  <c:v>837</c:v>
                </c:pt>
                <c:pt idx="16">
                  <c:v>1002</c:v>
                </c:pt>
                <c:pt idx="17">
                  <c:v>1242</c:v>
                </c:pt>
                <c:pt idx="18">
                  <c:v>1555</c:v>
                </c:pt>
                <c:pt idx="19">
                  <c:v>1774</c:v>
                </c:pt>
                <c:pt idx="20">
                  <c:v>2271</c:v>
                </c:pt>
                <c:pt idx="21">
                  <c:v>2824</c:v>
                </c:pt>
                <c:pt idx="22">
                  <c:v>3603</c:v>
                </c:pt>
                <c:pt idx="23">
                  <c:v>4843</c:v>
                </c:pt>
                <c:pt idx="24">
                  <c:v>6546</c:v>
                </c:pt>
                <c:pt idx="25">
                  <c:v>8320</c:v>
                </c:pt>
                <c:pt idx="26">
                  <c:v>10460</c:v>
                </c:pt>
                <c:pt idx="27">
                  <c:v>13710</c:v>
                </c:pt>
                <c:pt idx="28">
                  <c:v>17980</c:v>
                </c:pt>
                <c:pt idx="29">
                  <c:v>21330</c:v>
                </c:pt>
                <c:pt idx="30">
                  <c:v>25610</c:v>
                </c:pt>
                <c:pt idx="31">
                  <c:v>31960</c:v>
                </c:pt>
                <c:pt idx="32">
                  <c:v>41510</c:v>
                </c:pt>
                <c:pt idx="33">
                  <c:v>55940</c:v>
                </c:pt>
                <c:pt idx="34">
                  <c:v>76820</c:v>
                </c:pt>
                <c:pt idx="35">
                  <c:v>100900</c:v>
                </c:pt>
                <c:pt idx="36">
                  <c:v>128600</c:v>
                </c:pt>
                <c:pt idx="37">
                  <c:v>160200</c:v>
                </c:pt>
                <c:pt idx="38">
                  <c:v>185100</c:v>
                </c:pt>
                <c:pt idx="39">
                  <c:v>226300</c:v>
                </c:pt>
                <c:pt idx="40">
                  <c:v>300700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  <c:pt idx="0">
                  <c:v>0.0813</c:v>
                </c:pt>
                <c:pt idx="1">
                  <c:v>0.1068</c:v>
                </c:pt>
                <c:pt idx="2">
                  <c:v>0.1344</c:v>
                </c:pt>
                <c:pt idx="3">
                  <c:v>0.1594</c:v>
                </c:pt>
                <c:pt idx="4">
                  <c:v>0.2032</c:v>
                </c:pt>
                <c:pt idx="5">
                  <c:v>0.2452</c:v>
                </c:pt>
                <c:pt idx="6">
                  <c:v>0.3016</c:v>
                </c:pt>
                <c:pt idx="7">
                  <c:v>0.3344</c:v>
                </c:pt>
                <c:pt idx="8">
                  <c:v>0.3548</c:v>
                </c:pt>
                <c:pt idx="9">
                  <c:v>0.3803</c:v>
                </c:pt>
                <c:pt idx="10">
                  <c:v>0.394</c:v>
                </c:pt>
                <c:pt idx="11">
                  <c:v>0.4007</c:v>
                </c:pt>
                <c:pt idx="12">
                  <c:v>0.4007</c:v>
                </c:pt>
                <c:pt idx="13">
                  <c:v>0.4007</c:v>
                </c:pt>
                <c:pt idx="14">
                  <c:v>0.394</c:v>
                </c:pt>
                <c:pt idx="15">
                  <c:v>0.3806</c:v>
                </c:pt>
                <c:pt idx="16">
                  <c:v>0.3599</c:v>
                </c:pt>
                <c:pt idx="17">
                  <c:v>0.3385</c:v>
                </c:pt>
                <c:pt idx="18">
                  <c:v>0.2988</c:v>
                </c:pt>
                <c:pt idx="19">
                  <c:v>0.2862</c:v>
                </c:pt>
                <c:pt idx="20">
                  <c:v>0.2433</c:v>
                </c:pt>
                <c:pt idx="21">
                  <c:v>0.2004</c:v>
                </c:pt>
                <c:pt idx="22">
                  <c:v>0.1785</c:v>
                </c:pt>
                <c:pt idx="23">
                  <c:v>0.1348</c:v>
                </c:pt>
                <c:pt idx="24">
                  <c:v>0.0987</c:v>
                </c:pt>
                <c:pt idx="25">
                  <c:v>0.0773</c:v>
                </c:pt>
                <c:pt idx="26">
                  <c:v>0.063</c:v>
                </c:pt>
                <c:pt idx="27">
                  <c:v>0.0495</c:v>
                </c:pt>
                <c:pt idx="28">
                  <c:v>0.0401</c:v>
                </c:pt>
                <c:pt idx="29">
                  <c:v>0.0315</c:v>
                </c:pt>
                <c:pt idx="30">
                  <c:v>0.0258</c:v>
                </c:pt>
                <c:pt idx="31">
                  <c:v>0.0207</c:v>
                </c:pt>
                <c:pt idx="32">
                  <c:v>0.0158</c:v>
                </c:pt>
                <c:pt idx="33">
                  <c:v>0.0122</c:v>
                </c:pt>
                <c:pt idx="34">
                  <c:v>0.0089</c:v>
                </c:pt>
                <c:pt idx="35">
                  <c:v>0.0066</c:v>
                </c:pt>
                <c:pt idx="36">
                  <c:v>0.005</c:v>
                </c:pt>
                <c:pt idx="37">
                  <c:v>0.0039</c:v>
                </c:pt>
                <c:pt idx="38">
                  <c:v>0.0035</c:v>
                </c:pt>
                <c:pt idx="39">
                  <c:v>0.0029</c:v>
                </c:pt>
                <c:pt idx="40">
                  <c:v>0.0022</c:v>
                </c:pt>
              </c:numCache>
            </c:numRef>
          </c:yVal>
          <c:smooth val="1"/>
        </c:ser>
        <c:axId val="84699935"/>
        <c:axId val="33414039"/>
      </c:scatterChart>
      <c:valAx>
        <c:axId val="84699935"/>
        <c:scaling>
          <c:logBase val="10"/>
          <c:orientation val="minMax"/>
          <c:max val="31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414039"/>
        <c:crosses val="autoZero"/>
        <c:crossBetween val="midCat"/>
      </c:valAx>
      <c:valAx>
        <c:axId val="3341403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UWY/UWE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469993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Charakterystyka fazowo częstotliwościowa φWY-WE 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27.74</c:v>
                </c:pt>
                <c:pt idx="1">
                  <c:v>35.05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>
                  <c:v>127</c:v>
                </c:pt>
                <c:pt idx="7">
                  <c:v>167.5</c:v>
                </c:pt>
                <c:pt idx="8">
                  <c:v>207.1</c:v>
                </c:pt>
                <c:pt idx="9">
                  <c:v>264.7</c:v>
                </c:pt>
                <c:pt idx="10">
                  <c:v>335</c:v>
                </c:pt>
                <c:pt idx="11">
                  <c:v>386.9</c:v>
                </c:pt>
                <c:pt idx="12">
                  <c:v>456.7</c:v>
                </c:pt>
                <c:pt idx="13">
                  <c:v>558.1</c:v>
                </c:pt>
                <c:pt idx="14">
                  <c:v>650.4</c:v>
                </c:pt>
                <c:pt idx="15">
                  <c:v>837</c:v>
                </c:pt>
                <c:pt idx="16">
                  <c:v>1002</c:v>
                </c:pt>
                <c:pt idx="17">
                  <c:v>1242</c:v>
                </c:pt>
                <c:pt idx="18">
                  <c:v>1555</c:v>
                </c:pt>
                <c:pt idx="19">
                  <c:v>1774</c:v>
                </c:pt>
                <c:pt idx="20">
                  <c:v>2271</c:v>
                </c:pt>
                <c:pt idx="21">
                  <c:v>2824</c:v>
                </c:pt>
                <c:pt idx="22">
                  <c:v>3603</c:v>
                </c:pt>
                <c:pt idx="23">
                  <c:v>4843</c:v>
                </c:pt>
                <c:pt idx="24">
                  <c:v>6546</c:v>
                </c:pt>
                <c:pt idx="25">
                  <c:v>8320</c:v>
                </c:pt>
                <c:pt idx="26">
                  <c:v>10460</c:v>
                </c:pt>
                <c:pt idx="27">
                  <c:v>13710</c:v>
                </c:pt>
                <c:pt idx="28">
                  <c:v>17980</c:v>
                </c:pt>
                <c:pt idx="29">
                  <c:v>21330</c:v>
                </c:pt>
                <c:pt idx="30">
                  <c:v>25610</c:v>
                </c:pt>
                <c:pt idx="31">
                  <c:v>31960</c:v>
                </c:pt>
                <c:pt idx="32">
                  <c:v>41510</c:v>
                </c:pt>
                <c:pt idx="33">
                  <c:v>55940</c:v>
                </c:pt>
                <c:pt idx="34">
                  <c:v>76820</c:v>
                </c:pt>
                <c:pt idx="35">
                  <c:v>100900</c:v>
                </c:pt>
                <c:pt idx="36">
                  <c:v>128600</c:v>
                </c:pt>
                <c:pt idx="37">
                  <c:v>160200</c:v>
                </c:pt>
                <c:pt idx="38">
                  <c:v>185100</c:v>
                </c:pt>
                <c:pt idx="39">
                  <c:v>226300</c:v>
                </c:pt>
                <c:pt idx="40">
                  <c:v>300700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</c:numCache>
            </c:numRef>
          </c:yVal>
          <c:smooth val="1"/>
        </c:ser>
        <c:axId val="76912324"/>
        <c:axId val="38813608"/>
      </c:scatterChart>
      <c:valAx>
        <c:axId val="76912324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 [Hz]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8813608"/>
        <c:crosses val="autoZero"/>
        <c:crossBetween val="midCat"/>
      </c:valAx>
      <c:valAx>
        <c:axId val="3881360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l-GR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l-GR" sz="1000" spc="-1" strike="noStrike">
                    <a:solidFill>
                      <a:srgbClr val="595959"/>
                    </a:solidFill>
                    <a:latin typeface="Calibri"/>
                  </a:rPr>
                  <a:t>φWY-WE [°]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91232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l-PL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l-PL" sz="1400" spc="-1" strike="noStrike">
                <a:solidFill>
                  <a:srgbClr val="595959"/>
                </a:solidFill>
                <a:latin typeface="Calibri"/>
              </a:rPr>
              <a:t>Współczynnik tłumienia k(f)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65"/>
          <c:y val="0.225222222222222"/>
          <c:w val="0.8245625"/>
          <c:h val="0.753444444444444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41"/>
                <c:pt idx="0">
                  <c:v>27.74</c:v>
                </c:pt>
                <c:pt idx="1">
                  <c:v>35.05</c:v>
                </c:pt>
                <c:pt idx="2">
                  <c:v>45.88</c:v>
                </c:pt>
                <c:pt idx="3">
                  <c:v>59.67</c:v>
                </c:pt>
                <c:pt idx="4">
                  <c:v>74.61</c:v>
                </c:pt>
                <c:pt idx="5">
                  <c:v>93.53</c:v>
                </c:pt>
                <c:pt idx="6">
                  <c:v>127</c:v>
                </c:pt>
                <c:pt idx="7">
                  <c:v>167.5</c:v>
                </c:pt>
                <c:pt idx="8">
                  <c:v>207.1</c:v>
                </c:pt>
                <c:pt idx="9">
                  <c:v>264.7</c:v>
                </c:pt>
                <c:pt idx="10">
                  <c:v>335</c:v>
                </c:pt>
                <c:pt idx="11">
                  <c:v>386.9</c:v>
                </c:pt>
                <c:pt idx="12">
                  <c:v>456.7</c:v>
                </c:pt>
                <c:pt idx="13">
                  <c:v>558.1</c:v>
                </c:pt>
                <c:pt idx="14">
                  <c:v>650.4</c:v>
                </c:pt>
                <c:pt idx="15">
                  <c:v>837</c:v>
                </c:pt>
                <c:pt idx="16">
                  <c:v>1002</c:v>
                </c:pt>
                <c:pt idx="17">
                  <c:v>1242</c:v>
                </c:pt>
                <c:pt idx="18">
                  <c:v>1555</c:v>
                </c:pt>
                <c:pt idx="19">
                  <c:v>1774</c:v>
                </c:pt>
                <c:pt idx="20">
                  <c:v>2271</c:v>
                </c:pt>
                <c:pt idx="21">
                  <c:v>2824</c:v>
                </c:pt>
                <c:pt idx="22">
                  <c:v>3603</c:v>
                </c:pt>
                <c:pt idx="23">
                  <c:v>4843</c:v>
                </c:pt>
                <c:pt idx="24">
                  <c:v>6546</c:v>
                </c:pt>
                <c:pt idx="25">
                  <c:v>8320</c:v>
                </c:pt>
                <c:pt idx="26">
                  <c:v>10460</c:v>
                </c:pt>
                <c:pt idx="27">
                  <c:v>13710</c:v>
                </c:pt>
                <c:pt idx="28">
                  <c:v>17980</c:v>
                </c:pt>
                <c:pt idx="29">
                  <c:v>21330</c:v>
                </c:pt>
                <c:pt idx="30">
                  <c:v>25610</c:v>
                </c:pt>
                <c:pt idx="31">
                  <c:v>31960</c:v>
                </c:pt>
                <c:pt idx="32">
                  <c:v>41510</c:v>
                </c:pt>
                <c:pt idx="33">
                  <c:v>55940</c:v>
                </c:pt>
                <c:pt idx="34">
                  <c:v>76820</c:v>
                </c:pt>
                <c:pt idx="35">
                  <c:v>100900</c:v>
                </c:pt>
                <c:pt idx="36">
                  <c:v>128600</c:v>
                </c:pt>
                <c:pt idx="37">
                  <c:v>160200</c:v>
                </c:pt>
                <c:pt idx="38">
                  <c:v>185100</c:v>
                </c:pt>
                <c:pt idx="39">
                  <c:v>226300</c:v>
                </c:pt>
                <c:pt idx="40">
                  <c:v>300700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1"/>
                <c:pt idx="0">
                  <c:v>21</c:v>
                </c:pt>
                <c:pt idx="1">
                  <c:v>19</c:v>
                </c:pt>
                <c:pt idx="2">
                  <c:v>17</c:v>
                </c:pt>
                <c:pt idx="3">
                  <c:v>15</c:v>
                </c:pt>
                <c:pt idx="4">
                  <c:v>13</c:v>
                </c:pt>
                <c:pt idx="5">
                  <c:v>12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13</c:v>
                </c:pt>
                <c:pt idx="22">
                  <c:v>14</c:v>
                </c:pt>
                <c:pt idx="23">
                  <c:v>17</c:v>
                </c:pt>
                <c:pt idx="24">
                  <c:v>20</c:v>
                </c:pt>
                <c:pt idx="25">
                  <c:v>22</c:v>
                </c:pt>
                <c:pt idx="26">
                  <c:v>24</c:v>
                </c:pt>
                <c:pt idx="27">
                  <c:v>26</c:v>
                </c:pt>
                <c:pt idx="28">
                  <c:v>27</c:v>
                </c:pt>
                <c:pt idx="29">
                  <c:v>30</c:v>
                </c:pt>
                <c:pt idx="30">
                  <c:v>31</c:v>
                </c:pt>
                <c:pt idx="31">
                  <c:v>33</c:v>
                </c:pt>
                <c:pt idx="32">
                  <c:v>36</c:v>
                </c:pt>
                <c:pt idx="33">
                  <c:v>38</c:v>
                </c:pt>
                <c:pt idx="34">
                  <c:v>41</c:v>
                </c:pt>
                <c:pt idx="35">
                  <c:v>43</c:v>
                </c:pt>
                <c:pt idx="36">
                  <c:v>46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52</c:v>
                </c:pt>
              </c:numCache>
            </c:numRef>
          </c:yVal>
          <c:smooth val="1"/>
        </c:ser>
        <c:axId val="56350386"/>
        <c:axId val="27194533"/>
      </c:scatterChart>
      <c:valAx>
        <c:axId val="56350386"/>
        <c:scaling>
          <c:logBase val="10"/>
          <c:orientation val="minMax"/>
          <c:max val="330000"/>
          <c:min val="2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f[Hz}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7194533"/>
        <c:crosses val="autoZero"/>
        <c:crossBetween val="midCat"/>
      </c:valAx>
      <c:valAx>
        <c:axId val="2719453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l-PL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l-PL" sz="1000" spc="-1" strike="noStrike">
                    <a:solidFill>
                      <a:srgbClr val="595959"/>
                    </a:solidFill>
                    <a:latin typeface="Calibri"/>
                  </a:rPr>
                  <a:t>k[dB]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635038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1E81-748B-4E94-A2A8-24E29FE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LibreOffice/6.4.7.2$Linux_X86_64 LibreOffice_project/40$Build-2</Application>
  <Pages>52</Pages>
  <Words>4325</Words>
  <Characters>19252</Characters>
  <CharactersWithSpaces>20842</CharactersWithSpaces>
  <Paragraphs>4554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2020-11-12T11:19:00Z</dcterms:created>
  <dc:creator>Michał Gebel</dc:creator>
  <dc:description/>
  <dc:language>pl-PL</dc:language>
  <cp:lastModifiedBy>Michał Gebel</cp:lastModifiedBy>
  <dcterms:modified xsi:type="dcterms:W3CDTF">2020-11-26T15:25:00Z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