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                Universidad de Sevilla</w:t>
        <w:br w:type="textWrapping"/>
        <w:t xml:space="preserve">     </w:t>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rPr>
          <w:rFonts w:ascii="Arial Narrow" w:cs="Arial Narrow" w:eastAsia="Arial Narrow" w:hAnsi="Arial Narrow"/>
          <w:b w:val="1"/>
          <w:sz w:val="48"/>
          <w:szCs w:val="48"/>
        </w:rPr>
      </w:pPr>
      <w:r w:rsidDel="00000000" w:rsidR="00000000" w:rsidRPr="00000000">
        <w:rPr>
          <w:rFonts w:ascii="Arial Narrow" w:cs="Arial Narrow" w:eastAsia="Arial Narrow" w:hAnsi="Arial Narrow"/>
          <w:b w:val="1"/>
          <w:sz w:val="48"/>
          <w:szCs w:val="48"/>
          <w:rtl w:val="0"/>
        </w:rPr>
        <w:t xml:space="preserve">          Documentación de la entrega D04</w:t>
      </w:r>
    </w:p>
    <w:p w:rsidR="00000000" w:rsidDel="00000000" w:rsidP="00000000" w:rsidRDefault="00000000" w:rsidRPr="00000000" w14:paraId="00000003">
      <w:pPr>
        <w:spacing w:line="360" w:lineRule="auto"/>
        <w:ind w:left="0" w:firstLine="0"/>
        <w:jc w:val="center"/>
        <w:rPr>
          <w:rFonts w:ascii="Arial Narrow" w:cs="Arial Narrow" w:eastAsia="Arial Narrow" w:hAnsi="Arial Narrow"/>
          <w:b w:val="1"/>
          <w:sz w:val="46"/>
          <w:szCs w:val="46"/>
        </w:rPr>
      </w:pPr>
      <w:r w:rsidDel="00000000" w:rsidR="00000000" w:rsidRPr="00000000">
        <w:rPr>
          <w:rFonts w:ascii="Arial Narrow" w:cs="Arial Narrow" w:eastAsia="Arial Narrow" w:hAnsi="Arial Narrow"/>
          <w:b w:val="1"/>
          <w:sz w:val="46"/>
          <w:szCs w:val="46"/>
          <w:rtl w:val="0"/>
        </w:rPr>
        <w:t xml:space="preserve"> Documentación de Análisis Individual</w:t>
      </w:r>
    </w:p>
    <w:p w:rsidR="00000000" w:rsidDel="00000000" w:rsidP="00000000" w:rsidRDefault="00000000" w:rsidRPr="00000000" w14:paraId="00000004">
      <w:pPr>
        <w:spacing w:after="160" w:line="360" w:lineRule="auto"/>
        <w:ind w:firstLine="284"/>
        <w:rPr>
          <w:rFonts w:ascii="Arial Narrow" w:cs="Arial Narrow" w:eastAsia="Arial Narrow" w:hAnsi="Arial Narrow"/>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2194560</wp:posOffset>
            </wp:positionH>
            <wp:positionV relativeFrom="paragraph">
              <wp:posOffset>9525</wp:posOffset>
            </wp:positionV>
            <wp:extent cx="1112520" cy="1112520"/>
            <wp:effectExtent b="0" l="0" r="0" t="0"/>
            <wp:wrapNone/>
            <wp:docPr descr="http://recursoshumanos.us.es/images/marca-dos-tintas_300.gif" id="2" name="image2.gif"/>
            <a:graphic>
              <a:graphicData uri="http://schemas.openxmlformats.org/drawingml/2006/picture">
                <pic:pic>
                  <pic:nvPicPr>
                    <pic:cNvPr descr="http://recursoshumanos.us.es/images/marca-dos-tintas_300.gif" id="0" name="image2.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Grado en Ingeniería Informática – Ingeniería del Software</w:t>
        <w:br w:type="textWrapping"/>
        <w:t xml:space="preserve">                                              Diseño y Pruebas 2</w:t>
      </w:r>
    </w:p>
    <w:p w:rsidR="00000000" w:rsidDel="00000000" w:rsidP="00000000" w:rsidRDefault="00000000" w:rsidRPr="00000000" w14:paraId="00000008">
      <w:pPr>
        <w:tabs>
          <w:tab w:val="left" w:leader="none" w:pos="5103"/>
        </w:tabs>
        <w:spacing w:after="160" w:line="360" w:lineRule="auto"/>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                                               Curso 2023 – 2024</w:t>
      </w:r>
    </w:p>
    <w:tbl>
      <w:tblPr>
        <w:tblStyle w:val="Table1"/>
        <w:tblpPr w:leftFromText="141" w:rightFromText="141" w:topFromText="0" w:bottomFromText="0" w:vertAnchor="text" w:horzAnchor="text" w:tblpX="3090" w:tblpY="0"/>
        <w:tblW w:w="2818.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tblGridChange w:id="0">
          <w:tblGrid>
            <w:gridCol w:w="1540"/>
            <w:gridCol w:w="1278"/>
          </w:tblGrid>
        </w:tblGridChange>
      </w:tblGrid>
      <w:tr>
        <w:trPr>
          <w:cantSplit w:val="0"/>
          <w:tblHeader w:val="0"/>
        </w:trPr>
        <w:tc>
          <w:tcPr>
            <w:tcBorders>
              <w:top w:color="a5a5a5" w:space="0" w:sz="4" w:val="single"/>
              <w:left w:color="a5a5a5" w:space="0" w:sz="4" w:val="single"/>
              <w:bottom w:color="9cc3e5"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Fecha</w:t>
            </w:r>
            <w:r w:rsidDel="00000000" w:rsidR="00000000" w:rsidRPr="00000000">
              <w:rPr>
                <w:rtl w:val="0"/>
              </w:rPr>
            </w:r>
          </w:p>
        </w:tc>
        <w:tc>
          <w:tcPr>
            <w:tcBorders>
              <w:top w:color="a5a5a5" w:space="0" w:sz="4" w:val="single"/>
              <w:left w:color="bfbfbf" w:space="0" w:sz="4" w:val="single"/>
              <w:bottom w:color="9cc3e5" w:space="0" w:sz="4" w:val="single"/>
              <w:right w:color="a5a5a5" w:space="0" w:sz="4" w:val="single"/>
            </w:tcBorders>
            <w:shd w:fill="d9d9d9" w:val="clear"/>
            <w:tcMar>
              <w:top w:w="0.0" w:type="dxa"/>
              <w:left w:w="108.0" w:type="dxa"/>
              <w:bottom w:w="0.0" w:type="dxa"/>
              <w:right w:w="108.0" w:type="dxa"/>
            </w:tcMar>
          </w:tcPr>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Versión</w:t>
            </w:r>
            <w:r w:rsidDel="00000000" w:rsidR="00000000" w:rsidRPr="00000000">
              <w:rPr>
                <w:rtl w:val="0"/>
              </w:rPr>
            </w:r>
          </w:p>
        </w:tc>
      </w:tr>
      <w:tr>
        <w:trPr>
          <w:cantSplit w:val="0"/>
          <w:tblHeader w:val="0"/>
        </w:trPr>
        <w:tc>
          <w:tcPr>
            <w:tcBorders>
              <w:top w:color="9cc3e5" w:space="0" w:sz="4" w:val="single"/>
              <w:left w:color="a5a5a5" w:space="0" w:sz="4" w:val="single"/>
              <w:bottom w:color="a5a5a5"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27/5/2024</w:t>
            </w:r>
          </w:p>
        </w:tc>
        <w:tc>
          <w:tcPr>
            <w:tcBorders>
              <w:top w:color="9cc3e5" w:space="0" w:sz="4" w:val="single"/>
              <w:left w:color="bfbfbf" w:space="0" w:sz="4" w:val="single"/>
              <w:bottom w:color="a5a5a5" w:space="0" w:sz="4" w:val="single"/>
              <w:right w:color="a5a5a5" w:space="0" w:sz="4" w:val="single"/>
            </w:tcBorders>
            <w:tcMar>
              <w:top w:w="0.0" w:type="dxa"/>
              <w:left w:w="108.0" w:type="dxa"/>
              <w:bottom w:w="0.0" w:type="dxa"/>
              <w:right w:w="108.0" w:type="dxa"/>
            </w:tcMar>
          </w:tcPr>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p>
        </w:tc>
      </w:tr>
    </w:tbl>
    <w:p w:rsidR="00000000" w:rsidDel="00000000" w:rsidP="00000000" w:rsidRDefault="00000000" w:rsidRPr="00000000" w14:paraId="0000000D">
      <w:pPr>
        <w:tabs>
          <w:tab w:val="left" w:leader="none" w:pos="5103"/>
        </w:tabs>
        <w:spacing w:after="160" w:line="360" w:lineRule="auto"/>
        <w:rPr>
          <w:rFonts w:ascii="Arial Narrow" w:cs="Arial Narrow" w:eastAsia="Arial Narrow" w:hAnsi="Arial Narrow"/>
          <w:sz w:val="32"/>
          <w:szCs w:val="32"/>
        </w:rPr>
      </w:pPr>
      <w:r w:rsidDel="00000000" w:rsidR="00000000" w:rsidRPr="00000000">
        <w:rPr>
          <w:rtl w:val="0"/>
        </w:rPr>
      </w:r>
    </w:p>
    <w:tbl>
      <w:tblPr>
        <w:tblStyle w:val="Table2"/>
        <w:tblW w:w="8910.0"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3690"/>
        <w:gridCol w:w="1935"/>
        <w:gridCol w:w="3285"/>
        <w:tblGridChange w:id="0">
          <w:tblGrid>
            <w:gridCol w:w="3690"/>
            <w:gridCol w:w="1935"/>
            <w:gridCol w:w="3285"/>
          </w:tblGrid>
        </w:tblGridChange>
      </w:tblGrid>
      <w:tr>
        <w:trPr>
          <w:cantSplit w:val="0"/>
          <w:tblHeader w:val="0"/>
        </w:trPr>
        <w:tc>
          <w:tcPr>
            <w:gridSpan w:val="3"/>
            <w:shd w:fill="d9d9d9" w:val="clear"/>
          </w:tcPr>
          <w:p w:rsidR="00000000" w:rsidDel="00000000" w:rsidP="00000000" w:rsidRDefault="00000000" w:rsidRPr="00000000" w14:paraId="0000000E">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de prácticas:   C1-033</w:t>
            </w:r>
          </w:p>
        </w:tc>
      </w:tr>
      <w:tr>
        <w:trPr>
          <w:cantSplit w:val="0"/>
          <w:tblHeader w:val="0"/>
        </w:trPr>
        <w:tc>
          <w:tcPr>
            <w:shd w:fill="d9d9d9" w:val="clear"/>
          </w:tcPr>
          <w:p w:rsidR="00000000" w:rsidDel="00000000" w:rsidP="00000000" w:rsidRDefault="00000000" w:rsidRPr="00000000" w14:paraId="0000001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12">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c>
          <w:tcPr>
            <w:shd w:fill="d9d9d9" w:val="clear"/>
          </w:tcPr>
          <w:p w:rsidR="00000000" w:rsidDel="00000000" w:rsidP="00000000" w:rsidRDefault="00000000" w:rsidRPr="00000000" w14:paraId="0000001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 electrónico</w:t>
            </w:r>
          </w:p>
        </w:tc>
      </w:tr>
      <w:tr>
        <w:trPr>
          <w:cantSplit w:val="0"/>
          <w:trHeight w:val="756.5625" w:hRule="atLeast"/>
          <w:tblHeader w:val="0"/>
        </w:trPr>
        <w:tc>
          <w:tcPr/>
          <w:p w:rsidR="00000000" w:rsidDel="00000000" w:rsidP="00000000" w:rsidRDefault="00000000" w:rsidRPr="00000000" w14:paraId="00000014">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Aguayo Orozco, Sergio - 25604244T </w:t>
            </w:r>
          </w:p>
        </w:tc>
        <w:tc>
          <w:tcPr/>
          <w:p w:rsidR="00000000" w:rsidDel="00000000" w:rsidP="00000000" w:rsidRDefault="00000000" w:rsidRPr="00000000" w14:paraId="00000015">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w:t>
            </w:r>
          </w:p>
        </w:tc>
        <w:tc>
          <w:tcPr/>
          <w:p w:rsidR="00000000" w:rsidDel="00000000" w:rsidP="00000000" w:rsidRDefault="00000000" w:rsidRPr="00000000" w14:paraId="00000016">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ahydul1@gmail.com</w:t>
            </w:r>
          </w:p>
        </w:tc>
      </w:tr>
      <w:tr>
        <w:trPr>
          <w:cantSplit w:val="0"/>
          <w:trHeight w:val="685.78125" w:hRule="atLeast"/>
          <w:tblHeader w:val="0"/>
        </w:trPr>
        <w:tc>
          <w:tcPr/>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García Lama, Gonzalo - 47267072W</w:t>
            </w:r>
          </w:p>
        </w:tc>
        <w:tc>
          <w:tcPr/>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Tester</w:t>
            </w:r>
          </w:p>
        </w:tc>
        <w:tc>
          <w:tcPr/>
          <w:p w:rsidR="00000000" w:rsidDel="00000000" w:rsidP="00000000" w:rsidRDefault="00000000" w:rsidRPr="00000000" w14:paraId="00000019">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gongarlam@alum.us.es</w:t>
            </w:r>
          </w:p>
        </w:tc>
      </w:tr>
      <w:tr>
        <w:trPr>
          <w:cantSplit w:val="0"/>
          <w:trHeight w:val="795" w:hRule="atLeast"/>
          <w:tblHeader w:val="0"/>
        </w:trPr>
        <w:tc>
          <w:tcPr/>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Huecas Calderón, Tomás - 17476993Y</w:t>
            </w:r>
          </w:p>
        </w:tc>
        <w:tc>
          <w:tcPr/>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w:t>
            </w:r>
          </w:p>
        </w:tc>
        <w:tc>
          <w:tcPr/>
          <w:p w:rsidR="00000000" w:rsidDel="00000000" w:rsidP="00000000" w:rsidRDefault="00000000" w:rsidRPr="00000000" w14:paraId="0000001C">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tomhuecal@alum.us.es </w:t>
            </w:r>
          </w:p>
        </w:tc>
      </w:tr>
      <w:tr>
        <w:trPr>
          <w:cantSplit w:val="0"/>
          <w:trHeight w:val="685.78125" w:hRule="atLeast"/>
          <w:tblHeader w:val="0"/>
        </w:trPr>
        <w:tc>
          <w:tcPr/>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Fernández Pérez, Pablo - 54370557Y</w:t>
            </w:r>
          </w:p>
        </w:tc>
        <w:tc>
          <w:tcPr/>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Analista</w:t>
            </w:r>
          </w:p>
        </w:tc>
        <w:tc>
          <w:tcPr/>
          <w:p w:rsidR="00000000" w:rsidDel="00000000" w:rsidP="00000000" w:rsidRDefault="00000000" w:rsidRPr="00000000" w14:paraId="0000001F">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pablofp.33@gmail.com </w:t>
            </w:r>
          </w:p>
        </w:tc>
      </w:tr>
      <w:tr>
        <w:trPr>
          <w:cantSplit w:val="0"/>
          <w:trHeight w:val="685.78125" w:hRule="atLeast"/>
          <w:tblHeader w:val="0"/>
        </w:trPr>
        <w:tc>
          <w:tcPr/>
          <w:p w:rsidR="00000000" w:rsidDel="00000000" w:rsidP="00000000" w:rsidRDefault="00000000" w:rsidRPr="00000000" w14:paraId="0000002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Youssafi Benichikh, Karim - 28823709V</w:t>
            </w:r>
          </w:p>
        </w:tc>
        <w:tc>
          <w:tcPr/>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 Operador, Mánager</w:t>
            </w:r>
          </w:p>
        </w:tc>
        <w:tc>
          <w:tcPr/>
          <w:p w:rsidR="00000000" w:rsidDel="00000000" w:rsidP="00000000" w:rsidRDefault="00000000" w:rsidRPr="00000000" w14:paraId="00000022">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karyouben@alum.us.es </w:t>
            </w:r>
          </w:p>
        </w:tc>
      </w:tr>
    </w:tbl>
    <w:p w:rsidR="00000000" w:rsidDel="00000000" w:rsidP="00000000" w:rsidRDefault="00000000" w:rsidRPr="00000000" w14:paraId="00000023">
      <w:pPr>
        <w:spacing w:after="0" w:before="40" w:line="240" w:lineRule="auto"/>
        <w:rPr>
          <w:rFonts w:ascii="Arial Narrow" w:cs="Arial Narrow" w:eastAsia="Arial Narrow" w:hAnsi="Arial Narrow"/>
          <w:b w:val="1"/>
          <w:sz w:val="24"/>
          <w:szCs w:val="24"/>
        </w:rPr>
      </w:pPr>
      <w:r w:rsidDel="00000000" w:rsidR="00000000" w:rsidRPr="00000000">
        <w:rPr>
          <w:rtl w:val="0"/>
        </w:rPr>
        <w:t xml:space="preserve">Repositorio: </w:t>
      </w:r>
      <w:hyperlink r:id="rId7">
        <w:r w:rsidDel="00000000" w:rsidR="00000000" w:rsidRPr="00000000">
          <w:rPr>
            <w:color w:val="1155cc"/>
            <w:u w:val="single"/>
            <w:rtl w:val="0"/>
          </w:rPr>
          <w:t xml:space="preserve">https://github.com/karyouben/Acme-SF-D04</w:t>
        </w:r>
      </w:hyperlink>
      <w:r w:rsidDel="00000000" w:rsidR="00000000" w:rsidRPr="00000000">
        <w:rPr>
          <w:rtl w:val="0"/>
        </w:rPr>
      </w:r>
    </w:p>
    <w:p w:rsidR="00000000" w:rsidDel="00000000" w:rsidP="00000000" w:rsidRDefault="00000000" w:rsidRPr="00000000" w14:paraId="00000024">
      <w:pPr>
        <w:spacing w:after="160" w:line="360" w:lineRule="auto"/>
        <w:rPr>
          <w:sz w:val="42"/>
          <w:szCs w:val="42"/>
        </w:rPr>
      </w:pPr>
      <w:r w:rsidDel="00000000" w:rsidR="00000000" w:rsidRPr="00000000">
        <w:rPr>
          <w:sz w:val="42"/>
          <w:szCs w:val="42"/>
          <w:rtl w:val="0"/>
        </w:rPr>
        <w:t xml:space="preserve">Control de Versiones</w:t>
      </w:r>
    </w:p>
    <w:tbl>
      <w:tblPr>
        <w:tblStyle w:val="Table3"/>
        <w:tblW w:w="8784.0" w:type="dxa"/>
        <w:jc w:val="left"/>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540"/>
        <w:gridCol w:w="1278"/>
        <w:gridCol w:w="5966"/>
        <w:tblGridChange w:id="0">
          <w:tblGrid>
            <w:gridCol w:w="1540"/>
            <w:gridCol w:w="1278"/>
            <w:gridCol w:w="5966"/>
          </w:tblGrid>
        </w:tblGridChange>
      </w:tblGrid>
      <w:tr>
        <w:trPr>
          <w:cantSplit w:val="0"/>
          <w:tblHeader w:val="0"/>
        </w:trPr>
        <w:tc>
          <w:tcPr>
            <w:shd w:fill="d9d9d9" w:val="clear"/>
          </w:tcPr>
          <w:p w:rsidR="00000000" w:rsidDel="00000000" w:rsidP="00000000" w:rsidRDefault="00000000" w:rsidRPr="00000000" w14:paraId="0000002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Fecha</w:t>
            </w:r>
          </w:p>
        </w:tc>
        <w:tc>
          <w:tcPr>
            <w:shd w:fill="d9d9d9" w:val="clear"/>
          </w:tcPr>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Versión</w:t>
            </w:r>
          </w:p>
        </w:tc>
        <w:tc>
          <w:tcPr>
            <w:shd w:fill="d9d9d9" w:val="clear"/>
          </w:tcPr>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Descripción</w:t>
            </w:r>
          </w:p>
        </w:tc>
      </w:tr>
      <w:tr>
        <w:trPr>
          <w:cantSplit w:val="0"/>
          <w:tblHeader w:val="0"/>
        </w:trPr>
        <w:tc>
          <w:tcPr/>
          <w:p w:rsidR="00000000" w:rsidDel="00000000" w:rsidP="00000000" w:rsidRDefault="00000000" w:rsidRPr="00000000" w14:paraId="00000028">
            <w:pP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26/4/2024</w:t>
            </w:r>
            <w:r w:rsidDel="00000000" w:rsidR="00000000" w:rsidRPr="00000000">
              <w:rPr>
                <w:rtl w:val="0"/>
              </w:rPr>
            </w:r>
          </w:p>
        </w:tc>
        <w:tc>
          <w:tcPr/>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v1r0</w:t>
            </w:r>
          </w:p>
        </w:tc>
        <w:tc>
          <w:tcPr/>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Inicialización del documento</w:t>
            </w:r>
          </w:p>
        </w:tc>
      </w:tr>
      <w:tr>
        <w:trPr>
          <w:cantSplit w:val="0"/>
          <w:tblHeader w:val="0"/>
        </w:trPr>
        <w:tc>
          <w:tcPr/>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27/5/2024</w:t>
            </w:r>
          </w:p>
        </w:tc>
        <w:tc>
          <w:tcPr/>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v1r1</w:t>
            </w:r>
            <w:r w:rsidDel="00000000" w:rsidR="00000000" w:rsidRPr="00000000">
              <w:rPr>
                <w:rtl w:val="0"/>
              </w:rPr>
            </w:r>
          </w:p>
        </w:tc>
        <w:tc>
          <w:tcPr/>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Finalización del documento y revisión</w:t>
            </w:r>
            <w:r w:rsidDel="00000000" w:rsidR="00000000" w:rsidRPr="00000000">
              <w:rPr>
                <w:rtl w:val="0"/>
              </w:rPr>
            </w:r>
          </w:p>
        </w:tc>
      </w:tr>
      <w:tr>
        <w:trPr>
          <w:cantSplit w:val="0"/>
          <w:tblHeader w:val="0"/>
        </w:trPr>
        <w:tc>
          <w:tcPr/>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tl w:val="0"/>
              </w:rPr>
            </w:r>
          </w:p>
        </w:tc>
        <w:tc>
          <w:tcPr/>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4">
      <w:pPr>
        <w:spacing w:after="160" w:line="360" w:lineRule="auto"/>
        <w:rPr>
          <w:rFonts w:ascii="Arial Narrow" w:cs="Arial Narrow" w:eastAsia="Arial Narrow" w:hAnsi="Arial Narrow"/>
        </w:rPr>
        <w:sectPr>
          <w:head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spacing w:after="160" w:line="36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Índice de contenido</w:t>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5mdjbdbxj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 ejecutivo</w:t>
              <w:tab/>
              <w:t xml:space="preserve">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ghwxxs0hw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Introducción</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jzfp9onk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Contenido</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ed81qv2m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MANDATORY:</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qe8ga5npj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88hylxre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Conclusiones</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t9j3u1o5cp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160" w:line="360" w:lineRule="auto"/>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rPr>
          <w:rFonts w:ascii="Arial Narrow" w:cs="Arial Narrow" w:eastAsia="Arial Narrow" w:hAnsi="Arial Narrow"/>
          <w:sz w:val="66"/>
          <w:szCs w:val="66"/>
        </w:rPr>
      </w:pPr>
      <w:r w:rsidDel="00000000" w:rsidR="00000000" w:rsidRPr="00000000">
        <w:rPr>
          <w:rtl w:val="0"/>
        </w:rPr>
      </w:r>
    </w:p>
    <w:p w:rsidR="00000000" w:rsidDel="00000000" w:rsidP="00000000" w:rsidRDefault="00000000" w:rsidRPr="00000000" w14:paraId="0000003F">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0">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1">
      <w:pPr>
        <w:spacing w:after="160" w:line="360" w:lineRule="auto"/>
        <w:ind w:firstLine="284"/>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42">
      <w:pPr>
        <w:spacing w:after="160" w:line="360" w:lineRule="auto"/>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43">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after="160" w:line="36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after="320" w:before="320" w:line="360" w:lineRule="auto"/>
        <w:rPr/>
      </w:pPr>
      <w:bookmarkStart w:colFirst="0" w:colLast="0" w:name="_d5mdjbdbxjy1" w:id="0"/>
      <w:bookmarkEnd w:id="0"/>
      <w:r w:rsidDel="00000000" w:rsidR="00000000" w:rsidRPr="00000000">
        <w:rPr>
          <w:rtl w:val="0"/>
        </w:rPr>
        <w:t xml:space="preserve">1. Resumen ejecutivo</w:t>
      </w:r>
    </w:p>
    <w:p w:rsidR="00000000" w:rsidDel="00000000" w:rsidP="00000000" w:rsidRDefault="00000000" w:rsidRPr="00000000" w14:paraId="0000004E">
      <w:pPr>
        <w:spacing w:after="320" w:before="320" w:line="360" w:lineRule="auto"/>
        <w:jc w:val="both"/>
        <w:rPr>
          <w:sz w:val="24"/>
          <w:szCs w:val="24"/>
        </w:rPr>
      </w:pPr>
      <w:r w:rsidDel="00000000" w:rsidR="00000000" w:rsidRPr="00000000">
        <w:rPr>
          <w:sz w:val="24"/>
          <w:szCs w:val="24"/>
          <w:rtl w:val="0"/>
        </w:rPr>
        <w:t xml:space="preserve">El propósito de este documento es proporcionar detalles sobre los requisitos que deben incluirse en cada entrega del proyecto Acme-SF. Aunque inicialmente estos requisitos parecen simples y comprensibles, es importante tener en cuenta que el cliente podría solicitar cambios que afecten su complejidad. Por lo tanto, es necesario analizar estos requisitos para comprender exactamente lo que se requiere, lo que facilitará la tarea de implementación.</w:t>
      </w:r>
    </w:p>
    <w:p w:rsidR="00000000" w:rsidDel="00000000" w:rsidP="00000000" w:rsidRDefault="00000000" w:rsidRPr="00000000" w14:paraId="0000004F">
      <w:pPr>
        <w:pStyle w:val="Heading1"/>
        <w:spacing w:after="320" w:before="320" w:line="360" w:lineRule="auto"/>
        <w:rPr/>
      </w:pPr>
      <w:bookmarkStart w:colFirst="0" w:colLast="0" w:name="_dghwxxs0hw5m" w:id="1"/>
      <w:bookmarkEnd w:id="1"/>
      <w:r w:rsidDel="00000000" w:rsidR="00000000" w:rsidRPr="00000000">
        <w:rPr>
          <w:rtl w:val="0"/>
        </w:rPr>
        <w:t xml:space="preserve">2</w:t>
      </w:r>
      <w:r w:rsidDel="00000000" w:rsidR="00000000" w:rsidRPr="00000000">
        <w:rPr>
          <w:rtl w:val="0"/>
        </w:rPr>
        <w:t xml:space="preserve">. Introducción</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La eficacia en la gestión de proyectos radica en la organización de los participantes y su capacidad para comunicarse y comprender tanto el feedback como los requisitos. Es esencial abordar estos aspectos de manera adecuada para evitar posibles insatisfacciones del cliente y problemas futuros derivados de decisiones incorrectas debido a una comprensión deficiente de los requisitos.</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Este documento se centra en la comprensión de los requisitos y el proceso de razonamiento aplicado para tomar decisiones relacionadas con ellos, examinando detalladamente tanto los requisitos individuales como grupales asignados en el primer entregable. Se presentarán los requisitos con sus descripciones e identificaciones correspondientes, se analizarán para detectar posibles errores, datos incompletos o tareas implícitas no especificadas por el cliente, y se explicarán las soluciones elegidas para satisfacer dichos requisitos. Además, se proporcionará un enlace a la validación del análisis de algún requisito específico realizado por un profesor, en caso de que aplique.</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rtl w:val="0"/>
        </w:rPr>
      </w:r>
    </w:p>
    <w:p w:rsidR="00000000" w:rsidDel="00000000" w:rsidP="00000000" w:rsidRDefault="00000000" w:rsidRPr="00000000" w14:paraId="00000055">
      <w:pPr>
        <w:rPr>
          <w:b w:val="1"/>
          <w:sz w:val="48"/>
          <w:szCs w:val="48"/>
        </w:rPr>
      </w:pPr>
      <w:r w:rsidDel="00000000" w:rsidR="00000000" w:rsidRPr="00000000">
        <w:rPr>
          <w:rtl w:val="0"/>
        </w:rPr>
      </w:r>
    </w:p>
    <w:p w:rsidR="00000000" w:rsidDel="00000000" w:rsidP="00000000" w:rsidRDefault="00000000" w:rsidRPr="00000000" w14:paraId="00000056">
      <w:pPr>
        <w:pStyle w:val="Heading1"/>
        <w:spacing w:after="320" w:before="320" w:line="360" w:lineRule="auto"/>
        <w:rPr/>
      </w:pPr>
      <w:bookmarkStart w:colFirst="0" w:colLast="0" w:name="_45jzfp9onkwb" w:id="2"/>
      <w:bookmarkEnd w:id="2"/>
      <w:r w:rsidDel="00000000" w:rsidR="00000000" w:rsidRPr="00000000">
        <w:rPr>
          <w:rtl w:val="0"/>
        </w:rPr>
        <w:t xml:space="preserve">3. Contenido</w:t>
      </w:r>
    </w:p>
    <w:p w:rsidR="00000000" w:rsidDel="00000000" w:rsidP="00000000" w:rsidRDefault="00000000" w:rsidRPr="00000000" w14:paraId="00000057">
      <w:pPr>
        <w:pStyle w:val="Heading2"/>
        <w:rPr/>
      </w:pPr>
      <w:bookmarkStart w:colFirst="0" w:colLast="0" w:name="_n3ed81qv2m94" w:id="3"/>
      <w:bookmarkEnd w:id="3"/>
      <w:r w:rsidDel="00000000" w:rsidR="00000000" w:rsidRPr="00000000">
        <w:rPr>
          <w:b w:val="1"/>
          <w:color w:val="ff0000"/>
          <w:rtl w:val="0"/>
        </w:rPr>
        <w:t xml:space="preserve">MANDATORY:</w:t>
      </w:r>
      <w:r w:rsidDel="00000000" w:rsidR="00000000" w:rsidRPr="00000000">
        <w:rPr>
          <w:rtl w:val="0"/>
        </w:rPr>
      </w:r>
    </w:p>
    <w:p w:rsidR="00000000" w:rsidDel="00000000" w:rsidP="00000000" w:rsidRDefault="00000000" w:rsidRPr="00000000" w14:paraId="00000058">
      <w:pPr>
        <w:numPr>
          <w:ilvl w:val="0"/>
          <w:numId w:val="2"/>
        </w:numPr>
        <w:spacing w:after="240" w:before="240" w:lineRule="auto"/>
        <w:ind w:left="720" w:hanging="360"/>
        <w:jc w:val="both"/>
        <w:rPr>
          <w:b w:val="1"/>
          <w:color w:val="9d1a33"/>
          <w:sz w:val="28"/>
          <w:szCs w:val="28"/>
          <w:u w:val="none"/>
        </w:rPr>
      </w:pPr>
      <w:r w:rsidDel="00000000" w:rsidR="00000000" w:rsidRPr="00000000">
        <w:rPr>
          <w:b w:val="1"/>
          <w:color w:val="9d1a33"/>
          <w:sz w:val="28"/>
          <w:szCs w:val="28"/>
          <w:rtl w:val="0"/>
        </w:rPr>
        <w:t xml:space="preserve">Produce a test suite for Requirements #6 and #7</w:t>
      </w: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i w:val="1"/>
          <w:sz w:val="24"/>
          <w:szCs w:val="24"/>
        </w:rPr>
      </w:pPr>
      <w:r w:rsidDel="00000000" w:rsidR="00000000" w:rsidRPr="00000000">
        <w:rPr>
          <w:i w:val="1"/>
          <w:sz w:val="24"/>
          <w:szCs w:val="24"/>
          <w:rtl w:val="0"/>
        </w:rPr>
        <w:t xml:space="preserve">El requisito es claro, por lo que no requiere de un análisis adicional.</w:t>
      </w:r>
    </w:p>
    <w:p w:rsidR="00000000" w:rsidDel="00000000" w:rsidP="00000000" w:rsidRDefault="00000000" w:rsidRPr="00000000" w14:paraId="0000005B">
      <w:pPr>
        <w:rPr>
          <w:i w:val="1"/>
          <w:sz w:val="24"/>
          <w:szCs w:val="24"/>
        </w:rPr>
      </w:pPr>
      <w:r w:rsidDel="00000000" w:rsidR="00000000" w:rsidRPr="00000000">
        <w:rPr>
          <w:rtl w:val="0"/>
        </w:rPr>
      </w:r>
    </w:p>
    <w:p w:rsidR="00000000" w:rsidDel="00000000" w:rsidP="00000000" w:rsidRDefault="00000000" w:rsidRPr="00000000" w14:paraId="0000005C">
      <w:pPr>
        <w:numPr>
          <w:ilvl w:val="0"/>
          <w:numId w:val="3"/>
        </w:numPr>
        <w:ind w:left="720" w:hanging="360"/>
        <w:rPr>
          <w:b w:val="1"/>
          <w:color w:val="9d1a33"/>
          <w:sz w:val="28"/>
          <w:szCs w:val="28"/>
          <w:u w:val="none"/>
        </w:rPr>
      </w:pPr>
      <w:r w:rsidDel="00000000" w:rsidR="00000000" w:rsidRPr="00000000">
        <w:rPr>
          <w:b w:val="1"/>
          <w:color w:val="9d1a33"/>
          <w:sz w:val="28"/>
          <w:szCs w:val="28"/>
          <w:rtl w:val="0"/>
        </w:rPr>
        <w:t xml:space="preserve">Produce a testing report</w:t>
      </w:r>
      <w:r w:rsidDel="00000000" w:rsidR="00000000" w:rsidRPr="00000000">
        <w:rPr>
          <w:rtl w:val="0"/>
        </w:rPr>
      </w:r>
    </w:p>
    <w:p w:rsidR="00000000" w:rsidDel="00000000" w:rsidP="00000000" w:rsidRDefault="00000000" w:rsidRPr="00000000" w14:paraId="0000005D">
      <w:pPr>
        <w:ind w:left="720" w:firstLine="0"/>
        <w:jc w:val="both"/>
        <w:rPr>
          <w:i w:val="1"/>
          <w:color w:val="6f1f2f"/>
          <w:sz w:val="24"/>
          <w:szCs w:val="24"/>
        </w:rPr>
      </w:pPr>
      <w:r w:rsidDel="00000000" w:rsidR="00000000" w:rsidRPr="00000000">
        <w:rPr>
          <w:rtl w:val="0"/>
        </w:rPr>
      </w:r>
    </w:p>
    <w:p w:rsidR="00000000" w:rsidDel="00000000" w:rsidP="00000000" w:rsidRDefault="00000000" w:rsidRPr="00000000" w14:paraId="0000005E">
      <w:pPr>
        <w:jc w:val="both"/>
        <w:rPr>
          <w:i w:val="1"/>
          <w:sz w:val="24"/>
          <w:szCs w:val="24"/>
        </w:rPr>
      </w:pPr>
      <w:r w:rsidDel="00000000" w:rsidR="00000000" w:rsidRPr="00000000">
        <w:rPr>
          <w:i w:val="1"/>
          <w:sz w:val="24"/>
          <w:szCs w:val="24"/>
          <w:rtl w:val="0"/>
        </w:rPr>
        <w:t xml:space="preserve">El requisito es claro, por lo que no requiere de un análisis adicional.</w:t>
      </w:r>
      <w:r w:rsidDel="00000000" w:rsidR="00000000" w:rsidRPr="00000000">
        <w:rPr>
          <w:rtl w:val="0"/>
        </w:rPr>
      </w:r>
    </w:p>
    <w:p w:rsidR="00000000" w:rsidDel="00000000" w:rsidP="00000000" w:rsidRDefault="00000000" w:rsidRPr="00000000" w14:paraId="0000005F">
      <w:pPr>
        <w:jc w:val="both"/>
        <w:rPr>
          <w:i w:val="1"/>
          <w:sz w:val="24"/>
          <w:szCs w:val="24"/>
        </w:rPr>
      </w:pPr>
      <w:r w:rsidDel="00000000" w:rsidR="00000000" w:rsidRPr="00000000">
        <w:rPr>
          <w:rtl w:val="0"/>
        </w:rPr>
      </w:r>
    </w:p>
    <w:p w:rsidR="00000000" w:rsidDel="00000000" w:rsidP="00000000" w:rsidRDefault="00000000" w:rsidRPr="00000000" w14:paraId="00000060">
      <w:pPr>
        <w:pStyle w:val="Heading2"/>
        <w:rPr>
          <w:b w:val="1"/>
          <w:color w:val="9d1a33"/>
          <w:sz w:val="28"/>
          <w:szCs w:val="28"/>
        </w:rPr>
      </w:pPr>
      <w:bookmarkStart w:colFirst="0" w:colLast="0" w:name="_heqe8ga5npjt" w:id="4"/>
      <w:bookmarkEnd w:id="4"/>
      <w:r w:rsidDel="00000000" w:rsidR="00000000" w:rsidRPr="00000000">
        <w:rPr>
          <w:b w:val="1"/>
          <w:color w:val="ff0000"/>
          <w:rtl w:val="0"/>
        </w:rPr>
        <w:t xml:space="preserve">SUPPLEMENTARY</w:t>
      </w: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061">
      <w:pPr>
        <w:numPr>
          <w:ilvl w:val="0"/>
          <w:numId w:val="1"/>
        </w:numPr>
        <w:ind w:left="720" w:hanging="360"/>
        <w:jc w:val="both"/>
        <w:rPr>
          <w:b w:val="1"/>
          <w:color w:val="9d1a33"/>
          <w:sz w:val="28"/>
          <w:szCs w:val="28"/>
          <w:u w:val="none"/>
        </w:rPr>
      </w:pPr>
      <w:r w:rsidDel="00000000" w:rsidR="00000000" w:rsidRPr="00000000">
        <w:rPr>
          <w:b w:val="1"/>
          <w:color w:val="9d1a33"/>
          <w:sz w:val="28"/>
          <w:szCs w:val="28"/>
          <w:rtl w:val="0"/>
        </w:rPr>
        <w:t xml:space="preserve">Produce an analysis report</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b w:val="1"/>
          <w:color w:val="b35541"/>
        </w:rPr>
      </w:pPr>
      <w:r w:rsidDel="00000000" w:rsidR="00000000" w:rsidRPr="00000000">
        <w:rPr>
          <w:i w:val="1"/>
          <w:sz w:val="24"/>
          <w:szCs w:val="24"/>
          <w:rtl w:val="0"/>
        </w:rPr>
        <w:t xml:space="preserve">Este requisito es claro y directo, por lo que no requiere un análisis.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720" w:hanging="360"/>
        <w:rPr>
          <w:b w:val="1"/>
          <w:color w:val="9d1a33"/>
          <w:sz w:val="28"/>
          <w:szCs w:val="28"/>
          <w:u w:val="none"/>
        </w:rPr>
      </w:pPr>
      <w:r w:rsidDel="00000000" w:rsidR="00000000" w:rsidRPr="00000000">
        <w:rPr>
          <w:b w:val="1"/>
          <w:color w:val="9d1a33"/>
          <w:sz w:val="28"/>
          <w:szCs w:val="28"/>
          <w:rtl w:val="0"/>
        </w:rPr>
        <w:t xml:space="preserve">Produce a planning and progress report</w:t>
      </w:r>
      <w:r w:rsidDel="00000000" w:rsidR="00000000" w:rsidRPr="00000000">
        <w:rPr>
          <w:rtl w:val="0"/>
        </w:rPr>
      </w:r>
    </w:p>
    <w:p w:rsidR="00000000" w:rsidDel="00000000" w:rsidP="00000000" w:rsidRDefault="00000000" w:rsidRPr="00000000" w14:paraId="00000066">
      <w:pPr>
        <w:jc w:val="both"/>
        <w:rPr>
          <w:i w:val="1"/>
          <w:sz w:val="24"/>
          <w:szCs w:val="24"/>
        </w:rPr>
      </w:pPr>
      <w:r w:rsidDel="00000000" w:rsidR="00000000" w:rsidRPr="00000000">
        <w:rPr>
          <w:rtl w:val="0"/>
        </w:rPr>
      </w:r>
    </w:p>
    <w:p w:rsidR="00000000" w:rsidDel="00000000" w:rsidP="00000000" w:rsidRDefault="00000000" w:rsidRPr="00000000" w14:paraId="00000067">
      <w:pPr>
        <w:jc w:val="both"/>
        <w:rPr>
          <w:i w:val="1"/>
          <w:sz w:val="24"/>
          <w:szCs w:val="24"/>
        </w:rPr>
      </w:pPr>
      <w:r w:rsidDel="00000000" w:rsidR="00000000" w:rsidRPr="00000000">
        <w:rPr>
          <w:i w:val="1"/>
          <w:sz w:val="24"/>
          <w:szCs w:val="24"/>
          <w:rtl w:val="0"/>
        </w:rPr>
        <w:t xml:space="preserve">Este requisito es claro y directo, por lo que no requiere un análisis.</w:t>
      </w:r>
    </w:p>
    <w:p w:rsidR="00000000" w:rsidDel="00000000" w:rsidP="00000000" w:rsidRDefault="00000000" w:rsidRPr="00000000" w14:paraId="00000068">
      <w:pPr>
        <w:pStyle w:val="Heading1"/>
        <w:spacing w:after="320" w:before="320" w:line="360" w:lineRule="auto"/>
        <w:rPr/>
      </w:pPr>
      <w:bookmarkStart w:colFirst="0" w:colLast="0" w:name="_7188hylxrer9" w:id="5"/>
      <w:bookmarkEnd w:id="5"/>
      <w:r w:rsidDel="00000000" w:rsidR="00000000" w:rsidRPr="00000000">
        <w:rPr>
          <w:rtl w:val="0"/>
        </w:rPr>
        <w:t xml:space="preserve">4. Conclusiones</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Aunque la entrega número cuatro no requirió un análisis exhaustivo de requisitos, no estuvo exenta de complejidades. Gracias a los esfuerzos en las pruebas, descubrimos errores en múltiples códigos de features. Después de corregir los errores, optimizamos el código incorporando índices. Para obtener más información, consulta el informe de pruebas.</w:t>
      </w:r>
      <w:r w:rsidDel="00000000" w:rsidR="00000000" w:rsidRPr="00000000">
        <w:rPr>
          <w:rtl w:val="0"/>
        </w:rPr>
      </w:r>
    </w:p>
    <w:p w:rsidR="00000000" w:rsidDel="00000000" w:rsidP="00000000" w:rsidRDefault="00000000" w:rsidRPr="00000000" w14:paraId="0000006A">
      <w:pPr>
        <w:pStyle w:val="Heading1"/>
        <w:rPr/>
      </w:pPr>
      <w:bookmarkStart w:colFirst="0" w:colLast="0" w:name="_ct9j3u1o5cpk" w:id="6"/>
      <w:bookmarkEnd w:id="6"/>
      <w:r w:rsidDel="00000000" w:rsidR="00000000" w:rsidRPr="00000000">
        <w:rPr>
          <w:rtl w:val="0"/>
        </w:rPr>
        <w:t xml:space="preserve">5. Bibliografía</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Intencionalmente en blanco.</w:t>
      </w:r>
    </w:p>
    <w:p w:rsidR="00000000" w:rsidDel="00000000" w:rsidP="00000000" w:rsidRDefault="00000000" w:rsidRPr="00000000" w14:paraId="0000006D">
      <w:pPr>
        <w:rPr/>
      </w:pPr>
      <w:r w:rsidDel="00000000" w:rsidR="00000000" w:rsidRPr="00000000">
        <w:rPr>
          <w:rtl w:val="0"/>
        </w:rPr>
      </w:r>
    </w:p>
    <w:sectPr>
      <w:type w:val="continuous"/>
      <w:pgSz w:h="16834" w:w="11909"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widowControl w:val="0"/>
      <w:rPr/>
    </w:pPr>
    <w:r w:rsidDel="00000000" w:rsidR="00000000" w:rsidRPr="00000000">
      <w:rPr>
        <w:rtl w:val="0"/>
      </w:rPr>
    </w:r>
  </w:p>
  <w:tbl>
    <w:tblPr>
      <w:tblStyle w:val="Table4"/>
      <w:tblW w:w="87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3"/>
      <w:gridCol w:w="6492"/>
      <w:tblGridChange w:id="0">
        <w:tblGrid>
          <w:gridCol w:w="2263"/>
          <w:gridCol w:w="6492"/>
        </w:tblGrid>
      </w:tblGridChange>
    </w:tblGrid>
    <w:tr>
      <w:trPr>
        <w:cantSplit w:val="0"/>
        <w:trHeight w:val="1062" w:hRule="atLeast"/>
        <w:tblHeader w:val="0"/>
      </w:trPr>
      <w:tc>
        <w:tcPr>
          <w:vMerge w:val="restart"/>
          <w:vAlign w:val="center"/>
        </w:tcPr>
        <w:p w:rsidR="00000000" w:rsidDel="00000000" w:rsidP="00000000" w:rsidRDefault="00000000" w:rsidRPr="00000000" w14:paraId="0000006F">
          <w:pPr>
            <w:tabs>
              <w:tab w:val="center" w:leader="none" w:pos="4252"/>
              <w:tab w:val="right" w:leader="none" w:pos="8504"/>
            </w:tabs>
            <w:spacing w:line="240" w:lineRule="auto"/>
            <w:ind w:firstLine="284"/>
            <w:jc w:val="center"/>
            <w:rPr/>
          </w:pPr>
          <w:r w:rsidDel="00000000" w:rsidR="00000000" w:rsidRPr="00000000">
            <w:rPr/>
            <w:drawing>
              <wp:inline distB="0" distT="0" distL="0" distR="0">
                <wp:extent cx="852036" cy="783873"/>
                <wp:effectExtent b="0" l="0" r="0" t="0"/>
                <wp:docPr descr="seville_logo.jpg" id="1" name="image1.jpg"/>
                <a:graphic>
                  <a:graphicData uri="http://schemas.openxmlformats.org/drawingml/2006/picture">
                    <pic:pic>
                      <pic:nvPicPr>
                        <pic:cNvPr descr="seville_logo.jpg" id="0" name="image1.jpg"/>
                        <pic:cNvPicPr preferRelativeResize="0"/>
                      </pic:nvPicPr>
                      <pic:blipFill>
                        <a:blip r:embed="rId1"/>
                        <a:srcRect b="0" l="0" r="0" t="0"/>
                        <a:stretch>
                          <a:fillRect/>
                        </a:stretch>
                      </pic:blipFill>
                      <pic:spPr>
                        <a:xfrm>
                          <a:off x="0" y="0"/>
                          <a:ext cx="852036" cy="78387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70">
          <w:pPr>
            <w:tabs>
              <w:tab w:val="center" w:leader="none" w:pos="4252"/>
              <w:tab w:val="right" w:leader="none" w:pos="8504"/>
            </w:tabs>
            <w:spacing w:line="240" w:lineRule="auto"/>
            <w:ind w:firstLine="284"/>
            <w:jc w:val="center"/>
            <w:rPr/>
          </w:pPr>
          <w:r w:rsidDel="00000000" w:rsidR="00000000" w:rsidRPr="00000000">
            <w:rPr>
              <w:rtl w:val="0"/>
            </w:rPr>
            <w:t xml:space="preserve">Diseño y Pruebas 2</w:t>
          </w:r>
        </w:p>
        <w:p w:rsidR="00000000" w:rsidDel="00000000" w:rsidP="00000000" w:rsidRDefault="00000000" w:rsidRPr="00000000" w14:paraId="00000071">
          <w:pPr>
            <w:tabs>
              <w:tab w:val="center" w:leader="none" w:pos="4252"/>
              <w:tab w:val="right" w:leader="none" w:pos="8504"/>
            </w:tabs>
            <w:spacing w:line="240" w:lineRule="auto"/>
            <w:ind w:firstLine="284"/>
            <w:jc w:val="center"/>
            <w:rPr/>
          </w:pPr>
          <w:r w:rsidDel="00000000" w:rsidR="00000000" w:rsidRPr="00000000">
            <w:rPr>
              <w:rtl w:val="0"/>
            </w:rPr>
            <w:t xml:space="preserve">Documentación de la entrega D04</w:t>
          </w:r>
        </w:p>
        <w:p w:rsidR="00000000" w:rsidDel="00000000" w:rsidP="00000000" w:rsidRDefault="00000000" w:rsidRPr="00000000" w14:paraId="00000072">
          <w:pPr>
            <w:tabs>
              <w:tab w:val="center" w:leader="none" w:pos="4252"/>
              <w:tab w:val="right" w:leader="none" w:pos="8504"/>
            </w:tabs>
            <w:spacing w:line="240" w:lineRule="auto"/>
            <w:ind w:firstLine="284"/>
            <w:jc w:val="center"/>
            <w:rPr>
              <w:rFonts w:ascii="Arial Narrow" w:cs="Arial Narrow" w:eastAsia="Arial Narrow" w:hAnsi="Arial Narrow"/>
              <w:b w:val="1"/>
              <w:sz w:val="20"/>
              <w:szCs w:val="20"/>
            </w:rPr>
          </w:pPr>
          <w:r w:rsidDel="00000000" w:rsidR="00000000" w:rsidRPr="00000000">
            <w:rPr>
              <w:rtl w:val="0"/>
            </w:rPr>
          </w:r>
        </w:p>
      </w:tc>
    </w:tr>
    <w:tr>
      <w:trPr>
        <w:cantSplit w:val="0"/>
        <w:trHeight w:val="70" w:hRule="atLeast"/>
        <w:tblHeader w:val="0"/>
      </w:trPr>
      <w:tc>
        <w:tcPr>
          <w:vMerge w:val="continue"/>
          <w:vAlign w:val="center"/>
        </w:tcPr>
        <w:p w:rsidR="00000000" w:rsidDel="00000000" w:rsidP="00000000" w:rsidRDefault="00000000" w:rsidRPr="00000000" w14:paraId="00000073">
          <w:pPr>
            <w:widowControl w:val="0"/>
            <w:rPr>
              <w:rFonts w:ascii="Arial Narrow" w:cs="Arial Narrow" w:eastAsia="Arial Narrow" w:hAnsi="Arial Narrow"/>
              <w:b w:val="1"/>
              <w:sz w:val="20"/>
              <w:szCs w:val="20"/>
            </w:rPr>
          </w:pPr>
          <w:r w:rsidDel="00000000" w:rsidR="00000000" w:rsidRPr="00000000">
            <w:rPr>
              <w:rtl w:val="0"/>
            </w:rPr>
          </w:r>
        </w:p>
      </w:tc>
      <w:tc>
        <w:tcPr/>
        <w:p w:rsidR="00000000" w:rsidDel="00000000" w:rsidP="00000000" w:rsidRDefault="00000000" w:rsidRPr="00000000" w14:paraId="00000074">
          <w:pPr>
            <w:tabs>
              <w:tab w:val="center" w:leader="none" w:pos="4252"/>
              <w:tab w:val="right" w:leader="none" w:pos="8504"/>
              <w:tab w:val="left" w:leader="none" w:pos="1590"/>
            </w:tabs>
            <w:spacing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rtl w:val="0"/>
            </w:rPr>
            <w:t xml:space="preserve">Documentación de Análisis Individual</w:t>
          </w:r>
          <w:r w:rsidDel="00000000" w:rsidR="00000000" w:rsidRPr="00000000">
            <w:rPr>
              <w:rtl w:val="0"/>
            </w:rPr>
          </w:r>
        </w:p>
      </w:tc>
    </w:tr>
  </w:tbl>
  <w:p w:rsidR="00000000" w:rsidDel="00000000" w:rsidP="00000000" w:rsidRDefault="00000000" w:rsidRPr="00000000" w14:paraId="00000075">
    <w:pPr>
      <w:tabs>
        <w:tab w:val="center" w:leader="none" w:pos="4252"/>
        <w:tab w:val="right" w:leader="none" w:pos="8504"/>
      </w:tabs>
      <w:spacing w:line="240" w:lineRule="auto"/>
      <w:ind w:firstLine="284"/>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github.com/karyouben/Acme-SF-D04"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