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Spesifikasi Kebutuhan Perangkat Lunak</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untuk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Modul Insentif Kinerja Tendik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Dipersiapkan oleh:</w:t>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mc:AlternateContent>
          <mc:Choice Requires="wpg">
            <w:drawing>
              <wp:inline distB="0" distT="0" distL="0" distR="0">
                <wp:extent cx="3488055" cy="1524635"/>
                <wp:effectExtent b="0" l="0" r="0" t="0"/>
                <wp:docPr id="1" name=""/>
                <a:graphic>
                  <a:graphicData uri="http://schemas.microsoft.com/office/word/2010/wordprocessingShape">
                    <wps:wsp>
                      <wps:cNvSpPr/>
                      <wps:cNvPr id="2" name="Shape 2"/>
                      <wps:spPr>
                        <a:xfrm>
                          <a:off x="3606735" y="3132300"/>
                          <a:ext cx="3478530" cy="1295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t xml:space="preserve">Faiq		5115100007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Purina Qurota A		5115100008</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Firda Rheinalia N	5115100011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Djohan Prabowo	5115100067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Shafira A Rahmadhani	5115100098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wps:wsp>
                  </a:graphicData>
                </a:graphic>
              </wp:inline>
            </w:drawing>
          </mc:Choice>
          <mc:Fallback>
            <w:drawing>
              <wp:inline distB="0" distT="0" distL="0" distR="0">
                <wp:extent cx="3488055" cy="152463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488055" cy="15246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Direktorat Pengembangan Teknologi dan Sistem Informasi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Institut Teknologi Sepuluh Nopember Surabaya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7" w:type="default"/>
          <w:footerReference r:id="rId8"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Konvensi Dokumen</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Tipe Pembaca dan Saran dalam Membaca Dokumen</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Produk</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Umum</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Produk</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Fungsi-fungsi Produk</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Kategori dan Karakteristik Pengguna</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Operasional</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Batasan-batasan Desain dan Implementasi</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Dokumentasi untuk Pengguna</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Ketergantungan</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 (UI)</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dengan Perangkat Keras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dengan Perangkat Lunak</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Fitur-fitur Sistem</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Fitur Sistem 1</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Fitur Sistem 2 (dst ...)</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Nonfungsional Lainnya</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Performa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Performance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Keselamatan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Safety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Keamanan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Security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Atribut Kualitas Perangkat Lunak</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Peraturan Bisnis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Business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Lainnya</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Riwayat Perubahan</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contextualSpacing w:val="0"/>
              <w:rPr>
                <w:b w:val="1"/>
              </w:rPr>
            </w:pPr>
            <w:r w:rsidDel="00000000" w:rsidR="00000000" w:rsidRPr="00000000">
              <w:rPr>
                <w:b w:val="1"/>
                <w:rtl w:val="0"/>
              </w:rPr>
              <w:t xml:space="preserve">Nama</w:t>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contextualSpacing w:val="0"/>
              <w:rPr>
                <w:b w:val="1"/>
              </w:rPr>
            </w:pPr>
            <w:r w:rsidDel="00000000" w:rsidR="00000000" w:rsidRPr="00000000">
              <w:rPr>
                <w:b w:val="1"/>
                <w:rtl w:val="0"/>
              </w:rPr>
              <w:t xml:space="preserve">Tanggal</w:t>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contextualSpacing w:val="0"/>
              <w:rPr>
                <w:b w:val="1"/>
              </w:rPr>
            </w:pPr>
            <w:r w:rsidDel="00000000" w:rsidR="00000000" w:rsidRPr="00000000">
              <w:rPr>
                <w:b w:val="1"/>
                <w:rtl w:val="0"/>
              </w:rPr>
              <w:t xml:space="preserve">Alasan perubahan</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contextualSpacing w:val="0"/>
              <w:rPr>
                <w:b w:val="1"/>
              </w:rPr>
            </w:pPr>
            <w:r w:rsidDel="00000000" w:rsidR="00000000" w:rsidRPr="00000000">
              <w:rPr>
                <w:b w:val="1"/>
                <w:rtl w:val="0"/>
              </w:rPr>
              <w:t xml:space="preserve">Versi</w:t>
            </w:r>
          </w:p>
        </w:tc>
      </w:tr>
      <w:tr>
        <w:tc>
          <w:tcPr>
            <w:tcBorders>
              <w:top w:color="000000" w:space="0" w:sz="0" w:val="nil"/>
            </w:tcBorders>
          </w:tcPr>
          <w:p w:rsidR="00000000" w:rsidDel="00000000" w:rsidP="00000000" w:rsidRDefault="00000000" w:rsidRPr="00000000" w14:paraId="00000031">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32">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33">
            <w:pPr>
              <w:spacing w:after="40" w:before="40" w:lineRule="auto"/>
              <w:contextualSpacing w:val="0"/>
              <w:rPr/>
            </w:pPr>
            <w:r w:rsidDel="00000000" w:rsidR="00000000" w:rsidRPr="00000000">
              <w:rPr>
                <w:rtl w:val="0"/>
              </w:rPr>
            </w:r>
          </w:p>
        </w:tc>
        <w:tc>
          <w:tcPr>
            <w:tcBorders>
              <w:top w:color="000000" w:space="0" w:sz="0" w:val="nil"/>
            </w:tcBorders>
          </w:tcPr>
          <w:p w:rsidR="00000000" w:rsidDel="00000000" w:rsidP="00000000" w:rsidRDefault="00000000" w:rsidRPr="00000000" w14:paraId="00000034">
            <w:pPr>
              <w:spacing w:after="40" w:before="40" w:lineRule="auto"/>
              <w:contextualSpacing w:val="0"/>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35">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6">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contextualSpacing w:val="0"/>
              <w:rPr/>
            </w:pPr>
            <w:r w:rsidDel="00000000" w:rsidR="00000000" w:rsidRPr="00000000">
              <w:rPr>
                <w:rtl w:val="0"/>
              </w:rPr>
            </w:r>
          </w:p>
        </w:tc>
      </w:tr>
    </w:tbl>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ind w:left="0" w:firstLine="0"/>
        <w:contextualSpacing w:val="0"/>
        <w:rPr/>
      </w:pPr>
      <w:bookmarkStart w:colFirst="0" w:colLast="0" w:name="_30j0zll" w:id="1"/>
      <w:bookmarkEnd w:id="1"/>
      <w:r w:rsidDel="00000000" w:rsidR="00000000" w:rsidRPr="00000000">
        <w:rPr>
          <w:rtl w:val="0"/>
        </w:rPr>
        <w:t xml:space="preserve">Pendahuluan</w:t>
      </w:r>
    </w:p>
    <w:p w:rsidR="00000000" w:rsidDel="00000000" w:rsidP="00000000" w:rsidRDefault="00000000" w:rsidRPr="00000000" w14:paraId="0000003E">
      <w:pPr>
        <w:pStyle w:val="Heading2"/>
        <w:numPr>
          <w:ilvl w:val="1"/>
          <w:numId w:val="1"/>
        </w:numPr>
        <w:ind w:left="0" w:firstLine="0"/>
        <w:contextualSpacing w:val="0"/>
        <w:rPr/>
      </w:pPr>
      <w:bookmarkStart w:colFirst="0" w:colLast="0" w:name="_1fob9te" w:id="2"/>
      <w:bookmarkEnd w:id="2"/>
      <w:r w:rsidDel="00000000" w:rsidR="00000000" w:rsidRPr="00000000">
        <w:rPr>
          <w:rtl w:val="0"/>
        </w:rPr>
        <w:t xml:space="preserve">Tujuan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&lt;Identifikasi dan jelaskan produk yang disebutkan pada dokumen ini termasuk nomor revisi dan nomor rilisnya. Jelaskan ruang lingkup produk yang termasuk di dalam cakupan SKPL ini, terlebih jika SKPL ini hanya menjelaskan bagian dari sebuah sistem atau sebuah sub-sistem.&gt;</w:t>
      </w:r>
    </w:p>
    <w:p w:rsidR="00000000" w:rsidDel="00000000" w:rsidP="00000000" w:rsidRDefault="00000000" w:rsidRPr="00000000" w14:paraId="00000041">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Dokumen ini berisi Spesifikasi Kebutuhan Perangkat Lunak (SKPL) atau Sistem Requirement Spesification (SRS) untuk Sistem Informasi Kepegawaian khususnya untuk modul Insentif Tenaga Pendidik yang berada di ITS. Tujuan penulisan dokumen ini adalah memberikan penjelasan mengenai hasil analisis perangkat lunak yang dibangun baik berupa gambaran umum maupun penjelasan secara detail dan menyeluruh.</w:t>
      </w:r>
    </w:p>
    <w:p w:rsidR="00000000" w:rsidDel="00000000" w:rsidP="00000000" w:rsidRDefault="00000000" w:rsidRPr="00000000" w14:paraId="00000042">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Pengguna dari dokumen ini adalah pengembang perangkat lunak Sistem Informasi Kepegawaian dan pengguna dari perangkat lunak atau personel-personel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Sistem Informasi Kepegawaian.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1"/>
        </w:numPr>
        <w:ind w:left="0" w:firstLine="0"/>
        <w:contextualSpacing w:val="0"/>
        <w:rPr/>
      </w:pPr>
      <w:bookmarkStart w:colFirst="0" w:colLast="0" w:name="_3znysh7" w:id="3"/>
      <w:bookmarkEnd w:id="3"/>
      <w:r w:rsidDel="00000000" w:rsidR="00000000" w:rsidRPr="00000000">
        <w:rPr>
          <w:rtl w:val="0"/>
        </w:rPr>
        <w:t xml:space="preserve">Konvensi Dokumen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standar dan konvensi penulisan yang diacu dalam menulis SKPL ini, seperti font, atau penanda khusus pada bagian-bagian yang membutuhkan perhatian khusus.&gt;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spacing w:line="276"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Dokumentasi SRS ini ditulis dengan jenis huruf Arial dengan ukuran huruf 12 point. Selanjutnya untuk memudahkan memahami isi dokumentasi ini, beberapa bentuk huruf akan digunakan untuk menandai beberapa hal sebagai berikut :</w:t>
      </w:r>
    </w:p>
    <w:p w:rsidR="00000000" w:rsidDel="00000000" w:rsidP="00000000" w:rsidRDefault="00000000" w:rsidRPr="00000000" w14:paraId="00000049">
      <w:pPr>
        <w:spacing w:line="276" w:lineRule="auto"/>
        <w:ind w:left="1140" w:hanging="573.0708661417325"/>
        <w:contextualSpacing w:val="0"/>
        <w:jc w:val="both"/>
        <w:rPr>
          <w:rFonts w:ascii="Arial" w:cs="Arial" w:eastAsia="Arial" w:hAnsi="Arial"/>
        </w:rPr>
      </w:pPr>
      <w:r w:rsidDel="00000000" w:rsidR="00000000" w:rsidRPr="00000000">
        <w:rPr>
          <w:rFonts w:ascii="Arial" w:cs="Arial" w:eastAsia="Arial" w:hAnsi="Arial"/>
          <w:rtl w:val="0"/>
        </w:rPr>
        <w:t xml:space="preserve">·     Tulisan yang dicetak tebal merupakan bagian yang harus diperhatikan.</w:t>
      </w:r>
    </w:p>
    <w:p w:rsidR="00000000" w:rsidDel="00000000" w:rsidP="00000000" w:rsidRDefault="00000000" w:rsidRPr="00000000" w14:paraId="0000004A">
      <w:pPr>
        <w:spacing w:line="276" w:lineRule="auto"/>
        <w:ind w:left="1140" w:hanging="573.0708661417325"/>
        <w:contextualSpacing w:val="0"/>
        <w:jc w:val="both"/>
        <w:rPr>
          <w:rFonts w:ascii="Arial" w:cs="Arial" w:eastAsia="Arial" w:hAnsi="Arial"/>
        </w:rPr>
      </w:pPr>
      <w:r w:rsidDel="00000000" w:rsidR="00000000" w:rsidRPr="00000000">
        <w:rPr>
          <w:rFonts w:ascii="Arial" w:cs="Arial" w:eastAsia="Arial" w:hAnsi="Arial"/>
          <w:rtl w:val="0"/>
        </w:rPr>
        <w:t xml:space="preserve">·     Tulisan yang dicetak miring merupakan tulisan yang cenderung sebagai istilah.</w:t>
      </w:r>
      <w:r w:rsidDel="00000000" w:rsidR="00000000" w:rsidRPr="00000000">
        <w:rPr>
          <w:rtl w:val="0"/>
        </w:rPr>
      </w:r>
    </w:p>
    <w:p w:rsidR="00000000" w:rsidDel="00000000" w:rsidP="00000000" w:rsidRDefault="00000000" w:rsidRPr="00000000" w14:paraId="0000004B">
      <w:pPr>
        <w:spacing w:line="276"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w:t>
      </w:r>
    </w:p>
    <w:p w:rsidR="00000000" w:rsidDel="00000000" w:rsidP="00000000" w:rsidRDefault="00000000" w:rsidRPr="00000000" w14:paraId="0000004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 1 Aturan Penamaan  dan Penomoran</w:t>
      </w:r>
    </w:p>
    <w:tbl>
      <w:tblPr>
        <w:tblStyle w:val="Table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8"/>
        <w:gridCol w:w="6142"/>
        <w:tblGridChange w:id="0">
          <w:tblGrid>
            <w:gridCol w:w="2918"/>
            <w:gridCol w:w="6142"/>
          </w:tblGrid>
        </w:tblGridChange>
      </w:tblGrid>
      <w:tr>
        <w:tc>
          <w:tcPr>
            <w:shd w:fill="cccccc" w:val="clear"/>
          </w:tcPr>
          <w:p w:rsidR="00000000" w:rsidDel="00000000" w:rsidP="00000000" w:rsidRDefault="00000000" w:rsidRPr="00000000" w14:paraId="0000004E">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Hal/Bagian</w:t>
            </w:r>
          </w:p>
        </w:tc>
        <w:tc>
          <w:tcPr>
            <w:shd w:fill="cccccc" w:val="clear"/>
          </w:tcPr>
          <w:p w:rsidR="00000000" w:rsidDel="00000000" w:rsidP="00000000" w:rsidRDefault="00000000" w:rsidRPr="00000000" w14:paraId="0000004F">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Aturan Penomoran/Penamaan</w:t>
            </w:r>
          </w:p>
        </w:tc>
      </w:tr>
      <w:tr>
        <w:tc>
          <w:tcPr/>
          <w:p w:rsidR="00000000" w:rsidDel="00000000" w:rsidP="00000000" w:rsidRDefault="00000000" w:rsidRPr="00000000" w14:paraId="00000050">
            <w:pPr>
              <w:contextualSpacing w:val="0"/>
              <w:jc w:val="both"/>
              <w:rPr>
                <w:rFonts w:ascii="Arial" w:cs="Arial" w:eastAsia="Arial" w:hAnsi="Arial"/>
              </w:rPr>
            </w:pPr>
            <w:r w:rsidDel="00000000" w:rsidR="00000000" w:rsidRPr="00000000">
              <w:rPr>
                <w:rFonts w:ascii="Arial" w:cs="Arial" w:eastAsia="Arial" w:hAnsi="Arial"/>
                <w:rtl w:val="0"/>
              </w:rPr>
              <w:t xml:space="preserve">Kebutuhan Fungsional</w:t>
            </w:r>
          </w:p>
        </w:tc>
        <w:tc>
          <w:tcPr/>
          <w:p w:rsidR="00000000" w:rsidDel="00000000" w:rsidP="00000000" w:rsidRDefault="00000000" w:rsidRPr="00000000" w14:paraId="00000051">
            <w:pPr>
              <w:contextualSpacing w:val="0"/>
              <w:jc w:val="both"/>
              <w:rPr>
                <w:rFonts w:ascii="Arial" w:cs="Arial" w:eastAsia="Arial" w:hAnsi="Arial"/>
              </w:rPr>
            </w:pPr>
            <w:r w:rsidDel="00000000" w:rsidR="00000000" w:rsidRPr="00000000">
              <w:rPr>
                <w:rFonts w:ascii="Arial" w:cs="Arial" w:eastAsia="Arial" w:hAnsi="Arial"/>
                <w:rtl w:val="0"/>
              </w:rPr>
              <w:t xml:space="preserve">SKPL-FXX : Menunjukkan kebutuhan fungsional ke-XX</w:t>
            </w:r>
          </w:p>
        </w:tc>
      </w:tr>
      <w:tr>
        <w:tc>
          <w:tcPr/>
          <w:p w:rsidR="00000000" w:rsidDel="00000000" w:rsidP="00000000" w:rsidRDefault="00000000" w:rsidRPr="00000000" w14:paraId="00000052">
            <w:pPr>
              <w:contextualSpacing w:val="0"/>
              <w:rPr>
                <w:rFonts w:ascii="Arial" w:cs="Arial" w:eastAsia="Arial" w:hAnsi="Arial"/>
              </w:rPr>
            </w:pPr>
            <w:r w:rsidDel="00000000" w:rsidR="00000000" w:rsidRPr="00000000">
              <w:rPr>
                <w:rFonts w:ascii="Arial" w:cs="Arial" w:eastAsia="Arial" w:hAnsi="Arial"/>
                <w:rtl w:val="0"/>
              </w:rPr>
              <w:t xml:space="preserve">Kebutuhan Non Fungsional</w:t>
            </w:r>
          </w:p>
        </w:tc>
        <w:tc>
          <w:tcPr/>
          <w:p w:rsidR="00000000" w:rsidDel="00000000" w:rsidP="00000000" w:rsidRDefault="00000000" w:rsidRPr="00000000" w14:paraId="00000053">
            <w:pPr>
              <w:contextualSpacing w:val="0"/>
              <w:jc w:val="both"/>
              <w:rPr>
                <w:rFonts w:ascii="Arial" w:cs="Arial" w:eastAsia="Arial" w:hAnsi="Arial"/>
              </w:rPr>
            </w:pPr>
            <w:r w:rsidDel="00000000" w:rsidR="00000000" w:rsidRPr="00000000">
              <w:rPr>
                <w:rFonts w:ascii="Arial" w:cs="Arial" w:eastAsia="Arial" w:hAnsi="Arial"/>
                <w:rtl w:val="0"/>
              </w:rPr>
              <w:t xml:space="preserve">SKPL-NFXX : Menunjukkan kebutuhan non fungsional ke-XX</w:t>
            </w:r>
          </w:p>
        </w:tc>
      </w:tr>
      <w:tr>
        <w:tc>
          <w:tcPr/>
          <w:p w:rsidR="00000000" w:rsidDel="00000000" w:rsidP="00000000" w:rsidRDefault="00000000" w:rsidRPr="00000000" w14:paraId="00000054">
            <w:pPr>
              <w:contextualSpacing w:val="0"/>
              <w:rPr>
                <w:rFonts w:ascii="Arial" w:cs="Arial" w:eastAsia="Arial" w:hAnsi="Arial"/>
              </w:rPr>
            </w:pPr>
            <w:r w:rsidDel="00000000" w:rsidR="00000000" w:rsidRPr="00000000">
              <w:rPr>
                <w:rFonts w:ascii="Arial" w:cs="Arial" w:eastAsia="Arial" w:hAnsi="Arial"/>
                <w:rtl w:val="0"/>
              </w:rPr>
              <w:t xml:space="preserve">Ringkasan kebutuhan fungsional </w:t>
            </w:r>
          </w:p>
        </w:tc>
        <w:tc>
          <w:tcPr/>
          <w:p w:rsidR="00000000" w:rsidDel="00000000" w:rsidP="00000000" w:rsidRDefault="00000000" w:rsidRPr="00000000" w14:paraId="00000055">
            <w:pPr>
              <w:contextualSpacing w:val="0"/>
              <w:jc w:val="both"/>
              <w:rPr>
                <w:rFonts w:ascii="Arial" w:cs="Arial" w:eastAsia="Arial" w:hAnsi="Arial"/>
              </w:rPr>
            </w:pPr>
            <w:r w:rsidDel="00000000" w:rsidR="00000000" w:rsidRPr="00000000">
              <w:rPr>
                <w:rFonts w:ascii="Arial" w:cs="Arial" w:eastAsia="Arial" w:hAnsi="Arial"/>
                <w:rtl w:val="0"/>
              </w:rPr>
              <w:t xml:space="preserve">SKPL-Fxx dimana xx adalah dua digit bilangan bulat dimulai dari 01 </w:t>
            </w:r>
          </w:p>
        </w:tc>
      </w:tr>
      <w:tr>
        <w:tc>
          <w:tcPr/>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 xml:space="preserve">Ringkasan kebutuhan non-fungsional </w:t>
            </w:r>
          </w:p>
        </w:tc>
        <w:tc>
          <w:tcPr/>
          <w:p w:rsidR="00000000" w:rsidDel="00000000" w:rsidP="00000000" w:rsidRDefault="00000000" w:rsidRPr="00000000" w14:paraId="00000057">
            <w:pPr>
              <w:contextualSpacing w:val="0"/>
              <w:jc w:val="both"/>
              <w:rPr>
                <w:rFonts w:ascii="Arial" w:cs="Arial" w:eastAsia="Arial" w:hAnsi="Arial"/>
              </w:rPr>
            </w:pPr>
            <w:r w:rsidDel="00000000" w:rsidR="00000000" w:rsidRPr="00000000">
              <w:rPr>
                <w:rFonts w:ascii="Arial" w:cs="Arial" w:eastAsia="Arial" w:hAnsi="Arial"/>
                <w:rtl w:val="0"/>
              </w:rPr>
              <w:t xml:space="preserve">SKPL-NFxx dimana xx adalah dua digit bilangan bulat dimulai dari 01</w:t>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1"/>
          <w:numId w:val="1"/>
        </w:numPr>
        <w:ind w:left="0" w:firstLine="0"/>
        <w:contextualSpacing w:val="0"/>
        <w:rPr/>
      </w:pPr>
      <w:bookmarkStart w:colFirst="0" w:colLast="0" w:name="_tyjcwt" w:id="5"/>
      <w:bookmarkEnd w:id="5"/>
      <w:r w:rsidDel="00000000" w:rsidR="00000000" w:rsidRPr="00000000">
        <w:rPr>
          <w:rtl w:val="0"/>
        </w:rPr>
        <w:t xml:space="preserve">Tipe Pembaca dan Saran dalam Membaca Dokumen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vqys6t7h66f"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beberapa tipe pembaca yang menjadi target dari dokumen ini seperti pengembang, manajer proyek, staf pemasaran, pengguna, tester, dan penulis dokumentasi. Jelaskan apa-apa saja yang terkandung di dalam SKPL ini dan bagaimana setiap bagian-bagiannya diurutkan. Berikan saran kepada pembaca urutan membaca dokumen SKPL ini, dimulai dari bagian umum (overview) dan berlanjut ke bagian yang paling penting untuk setiap tipe pembaca.&gt;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vz71eo3vbysx" w:id="7"/>
      <w:bookmarkEnd w:id="7"/>
      <w:r w:rsidDel="00000000" w:rsidR="00000000" w:rsidRPr="00000000">
        <w:rPr>
          <w:rFonts w:ascii="Arial" w:cs="Arial" w:eastAsia="Arial" w:hAnsi="Arial"/>
          <w:i w:val="1"/>
          <w:sz w:val="22"/>
          <w:szCs w:val="22"/>
          <w:rtl w:val="0"/>
        </w:rPr>
        <w:t xml:space="preserve">SKPL ini diperuntukan kepada Project Manager yang memahami bahasa UML dan tahu cara membaca dokumentasi sebuah SKPL.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07yzv8r94fc" w:id="8"/>
      <w:bookmarkEnd w:id="8"/>
      <w:r w:rsidDel="00000000" w:rsidR="00000000" w:rsidRPr="00000000">
        <w:rPr>
          <w:rtl w:val="0"/>
        </w:rPr>
      </w:r>
    </w:p>
    <w:p w:rsidR="00000000" w:rsidDel="00000000" w:rsidP="00000000" w:rsidRDefault="00000000" w:rsidRPr="00000000" w14:paraId="0000005E">
      <w:pPr>
        <w:spacing w:line="276" w:lineRule="auto"/>
        <w:ind w:left="0"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Berisikan sasaran pembaca dan saran pembacaan. Dokumen ini ditujukan untuk beberapa jenis pembaca, antara lain :</w:t>
      </w:r>
    </w:p>
    <w:p w:rsidR="00000000" w:rsidDel="00000000" w:rsidP="00000000" w:rsidRDefault="00000000" w:rsidRPr="00000000" w14:paraId="0000005F">
      <w:pPr>
        <w:spacing w:line="276" w:lineRule="auto"/>
        <w:ind w:left="0"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     Developer</w:t>
      </w:r>
    </w:p>
    <w:p w:rsidR="00000000" w:rsidDel="00000000" w:rsidP="00000000" w:rsidRDefault="00000000" w:rsidRPr="00000000" w14:paraId="00000060">
      <w:pPr>
        <w:spacing w:line="276" w:lineRule="auto"/>
        <w:ind w:left="425.19685039370086"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Adalah orang-orang yang terlibat secara langsung dalam pembuatan software ini, contohnya adalah Sistem Analis dan Programmer. Disarankan untuk membaca bagian pendahuluan terutama yang menjelaskan mengenai cakupan dari proyek yang akan dikerjakan serta berlanjut pada bagian-bagian yang berkaitan dengan produk yang diharapkan beserta langkah-langkah teknisnya.</w:t>
      </w:r>
    </w:p>
    <w:p w:rsidR="00000000" w:rsidDel="00000000" w:rsidP="00000000" w:rsidRDefault="00000000" w:rsidRPr="00000000" w14:paraId="00000061">
      <w:pPr>
        <w:spacing w:line="276" w:lineRule="auto"/>
        <w:ind w:left="0"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     Project Manager</w:t>
      </w:r>
    </w:p>
    <w:p w:rsidR="00000000" w:rsidDel="00000000" w:rsidP="00000000" w:rsidRDefault="00000000" w:rsidRPr="00000000" w14:paraId="00000062">
      <w:pPr>
        <w:spacing w:line="276" w:lineRule="auto"/>
        <w:ind w:left="425.19685039370086"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Disebut juga manajer proyek, merupakan orang-orang yang memimpin proyek pembuatan software ini secara langsung. Diharapkan untuk lebih memfokuskan pada bagian konsep yang menjadi ide utama proyek pembuatan software ini.</w:t>
      </w:r>
    </w:p>
    <w:p w:rsidR="00000000" w:rsidDel="00000000" w:rsidP="00000000" w:rsidRDefault="00000000" w:rsidRPr="00000000" w14:paraId="00000063">
      <w:pPr>
        <w:spacing w:line="276" w:lineRule="auto"/>
        <w:ind w:left="0"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     Tester</w:t>
      </w:r>
    </w:p>
    <w:p w:rsidR="00000000" w:rsidDel="00000000" w:rsidP="00000000" w:rsidRDefault="00000000" w:rsidRPr="00000000" w14:paraId="00000064">
      <w:pPr>
        <w:spacing w:line="276" w:lineRule="auto"/>
        <w:ind w:left="425.19685039370086"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Merupakan orang-orang yang berasal dari berbagai kalangan dan latar belakang yang ditunjuk secara acak dalam proyek ini untuk menguji coba mengoperasikan software yang telah dibuat dengan tujuan untuk menemukan kesalahan-kesalahan (bugs) yang terdapat dalam software. Disarankan untuk lebih fokus pada bagian konsep dan spesifikasi software serta performance software.</w:t>
      </w:r>
    </w:p>
    <w:p w:rsidR="00000000" w:rsidDel="00000000" w:rsidP="00000000" w:rsidRDefault="00000000" w:rsidRPr="00000000" w14:paraId="00000065">
      <w:pPr>
        <w:spacing w:line="276" w:lineRule="auto"/>
        <w:ind w:left="0"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     User</w:t>
      </w:r>
    </w:p>
    <w:p w:rsidR="00000000" w:rsidDel="00000000" w:rsidP="00000000" w:rsidRDefault="00000000" w:rsidRPr="00000000" w14:paraId="00000066">
      <w:pPr>
        <w:spacing w:line="276" w:lineRule="auto"/>
        <w:ind w:left="425.19685039370086" w:firstLine="0"/>
        <w:contextualSpacing w:val="0"/>
        <w:jc w:val="both"/>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Adalah orang-orang atau lembaga yang akan menggunakan software SmartHotel Pro. ini. Disarankan untuk lebih memfokuskan pada bagian yang sifatnya praktis, seperti kebutuhan/spesifikasi minimum software, panduan pengope-rasian untuk pengguna dan antarmuka software.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dy6vkm" w:id="9"/>
      <w:bookmarkEnd w:id="9"/>
      <w:r w:rsidDel="00000000" w:rsidR="00000000" w:rsidRPr="00000000">
        <w:rPr>
          <w:rtl w:val="0"/>
        </w:rPr>
      </w:r>
    </w:p>
    <w:p w:rsidR="00000000" w:rsidDel="00000000" w:rsidP="00000000" w:rsidRDefault="00000000" w:rsidRPr="00000000" w14:paraId="00000068">
      <w:pPr>
        <w:pStyle w:val="Heading2"/>
        <w:numPr>
          <w:ilvl w:val="1"/>
          <w:numId w:val="1"/>
        </w:numPr>
        <w:ind w:left="0" w:firstLine="0"/>
        <w:contextualSpacing w:val="0"/>
        <w:rPr>
          <w:highlight w:val="yellow"/>
        </w:rPr>
      </w:pPr>
      <w:bookmarkStart w:colFirst="0" w:colLast="0" w:name="_1t3h5sf" w:id="10"/>
      <w:bookmarkEnd w:id="10"/>
      <w:r w:rsidDel="00000000" w:rsidR="00000000" w:rsidRPr="00000000">
        <w:rPr>
          <w:highlight w:val="yellow"/>
          <w:rtl w:val="0"/>
        </w:rPr>
        <w:t xml:space="preserve">Ruang Lingkup Produk</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&lt;Berikan penjelasan/deskripsi singkat tentang PL yang dikembangkan dan tujuannya, termasuk kelebihan/keuntungan, sasaran dan tujuan yang relevan. Hubungkan PL dengan sasaran dan tujuan organisasi atau strategi bisnis organisasi. Jika terdapat dokumen Visi dan Ruang Lingkup yang terpisah, cukup rujuk ke dokumen tersebut daripada menyalin isinya kembali di dokumen ini.&gt;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pStyle w:val="Heading2"/>
        <w:numPr>
          <w:ilvl w:val="1"/>
          <w:numId w:val="1"/>
        </w:numPr>
        <w:ind w:left="0" w:firstLine="0"/>
        <w:contextualSpacing w:val="0"/>
        <w:rPr/>
      </w:pPr>
      <w:bookmarkStart w:colFirst="0" w:colLast="0" w:name="_4d34og8" w:id="11"/>
      <w:bookmarkEnd w:id="11"/>
      <w:r w:rsidDel="00000000" w:rsidR="00000000" w:rsidRPr="00000000">
        <w:rPr>
          <w:rtl w:val="0"/>
        </w:rPr>
        <w:t xml:space="preserve">Referensi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&lt;Tampilkan daftar dokumen-dokumen, alamat web yang dirujuk oleh dokumen SKPL ini. Termasuk petunjuk gaya UI, kontrak, standar-standar, spesifikasi kebutuhan sistem, dokumen user case, atau dokumen visi dan ruang lingkup. Berikan informasi yang cukup pada bagian ini, sehingga pembaca dapat mengakses salinan dokumen dari setiap rujukan termasuk judul, penulis, nomor versi, tanggal dan lokasi sumber dokumen.&gt;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Dokumen-dokumen yang digunakan sebagai referensi dalam pembuatan SKPL ini adalah sebagai berikut:</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rtl w:val="0"/>
        </w:rPr>
        <w:t xml:space="preserve">Microsft Software Requirements, Third Edition, Carl Wiegers and Joy Beatty, 2013.</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rtl w:val="0"/>
        </w:rPr>
        <w:t xml:space="preserve">Learning Pohalcon PHP, Callin Rada, 2015.</w:t>
      </w:r>
      <w:r w:rsidDel="00000000" w:rsidR="00000000" w:rsidRPr="00000000">
        <w:rPr>
          <w:rtl w:val="0"/>
        </w:rPr>
      </w:r>
    </w:p>
    <w:p w:rsidR="00000000" w:rsidDel="00000000" w:rsidP="00000000" w:rsidRDefault="00000000" w:rsidRPr="00000000" w14:paraId="00000073">
      <w:pPr>
        <w:pStyle w:val="Heading1"/>
        <w:numPr>
          <w:ilvl w:val="0"/>
          <w:numId w:val="1"/>
        </w:numPr>
        <w:ind w:left="0" w:firstLine="0"/>
        <w:contextualSpacing w:val="0"/>
        <w:rPr/>
      </w:pPr>
      <w:bookmarkStart w:colFirst="0" w:colLast="0" w:name="_2s8eyo1" w:id="12"/>
      <w:bookmarkEnd w:id="12"/>
      <w:r w:rsidDel="00000000" w:rsidR="00000000" w:rsidRPr="00000000">
        <w:rPr>
          <w:rtl w:val="0"/>
        </w:rPr>
        <w:t xml:space="preserve">Deskripsi Umum</w:t>
      </w:r>
    </w:p>
    <w:p w:rsidR="00000000" w:rsidDel="00000000" w:rsidP="00000000" w:rsidRDefault="00000000" w:rsidRPr="00000000" w14:paraId="00000074">
      <w:pPr>
        <w:pStyle w:val="Heading2"/>
        <w:numPr>
          <w:ilvl w:val="1"/>
          <w:numId w:val="1"/>
        </w:numPr>
        <w:ind w:left="0" w:firstLine="0"/>
        <w:contextualSpacing w:val="0"/>
        <w:rPr/>
      </w:pPr>
      <w:bookmarkStart w:colFirst="0" w:colLast="0" w:name="_17dp8vu" w:id="13"/>
      <w:bookmarkEnd w:id="13"/>
      <w:r w:rsidDel="00000000" w:rsidR="00000000" w:rsidRPr="00000000">
        <w:rPr>
          <w:rtl w:val="0"/>
        </w:rPr>
        <w:t xml:space="preserve">Perspektif Produk</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konteks dan asal dari PL yang sedang dikembangkan. Sebagai contoh, jelaskan apakah produk ini adalah bagian dari produk lain, ataukah sebagai produk pengganti sistem yang sudah ada, ataukah produk baru. Jika produk yang dikembangkan adalah bagian/komponen dari sistem yang lebih besar, maka jelaskan hubungan antara fungsionalitas sistem yang lebih besar dengan fungsionalitas sistem/produk yang sedang dikembangkan, dan identifikasi antarmuka/hubungan antar dua sistem tersebut. Gunakan diagram sederhana seperti diagram konteks untuk memperlihatkan komponen-komponen besar yang terlibat dalam sebuah sistem, interkoneksi antar sub-sistem, dan antarmuka eksternal juga.&gt;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&lt;lihat buku hal 92&gt;</w:t>
      </w:r>
    </w:p>
    <w:p w:rsidR="00000000" w:rsidDel="00000000" w:rsidP="00000000" w:rsidRDefault="00000000" w:rsidRPr="00000000" w14:paraId="00000078">
      <w:pPr>
        <w:pStyle w:val="Heading2"/>
        <w:numPr>
          <w:ilvl w:val="1"/>
          <w:numId w:val="1"/>
        </w:numPr>
        <w:ind w:left="0" w:firstLine="0"/>
        <w:contextualSpacing w:val="0"/>
        <w:rPr/>
      </w:pPr>
      <w:bookmarkStart w:colFirst="0" w:colLast="0" w:name="_3rdcrjn" w:id="14"/>
      <w:bookmarkEnd w:id="14"/>
      <w:r w:rsidDel="00000000" w:rsidR="00000000" w:rsidRPr="00000000">
        <w:rPr>
          <w:rtl w:val="0"/>
        </w:rPr>
        <w:t xml:space="preserve">Fungsi-fungsi Produk</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&lt;Berikan penjelasan ringkas tentang fungsi-fungsi utama yang harus disediakan/berjalan pada poduk, atau yang harus dilakukan oleh pengguna. Detil fungsi-fungsi ini akan dijelaskan di Bagian 3, sehingga hanya ringkasan umum (seperti bullet list) yang dibutuhkan pada bagian ini. Atur fungsi-fungsi utama sehingga mudah dipahami oleh berbagai tipe pembaca SKPL. Pada bagian ini dapat menambahkan sebuah gambar yang menjelaskan pengelompokkan utama dari kebutuhan-kebutuhan dan relasinya, seperti diagram aliran data (DFD) level 0 (top level) atau diagram kelas.&gt;</w:t>
      </w:r>
    </w:p>
    <w:p w:rsidR="00000000" w:rsidDel="00000000" w:rsidP="00000000" w:rsidRDefault="00000000" w:rsidRPr="00000000" w14:paraId="0000007B">
      <w:pPr>
        <w:pStyle w:val="Heading2"/>
        <w:numPr>
          <w:ilvl w:val="1"/>
          <w:numId w:val="1"/>
        </w:numPr>
        <w:ind w:left="0" w:firstLine="0"/>
        <w:contextualSpacing w:val="0"/>
        <w:rPr/>
      </w:pPr>
      <w:bookmarkStart w:colFirst="0" w:colLast="0" w:name="_26in1rg" w:id="15"/>
      <w:bookmarkEnd w:id="15"/>
      <w:r w:rsidDel="00000000" w:rsidR="00000000" w:rsidRPr="00000000">
        <w:rPr>
          <w:rtl w:val="0"/>
        </w:rPr>
        <w:t xml:space="preserve">Kategori dan Karakteristik Pengguna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&lt;Identifikasi macam-macam kategori pengguna yang akan menggunakan produk ini. Kategori pengguna dapat dibedakan berdasarkan frekuensi menggunakan sistem, subset dari fungsi-fungsi yang digunakan, kemahiran menggunakan sistem, tingkatan hak akses, tingkatan pendidikan, atau pengalaman. Jelaskan karakteristik utama untuk setiap kategori pengguna. Beberapa kebutuhan mungkin hanya spesifik untuk kategori pengguna tertentu. Bedakan pengguna dengan prioritas yang paling tinggi sampai yang paling rendah untuk dipenuhi kebutuhannya dalam sistem.&gt;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&lt;pengguna yg make siapa, dan karakter penggunanya begimane aja&gt;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&lt;di buku hal 102 - 106&gt;</w:t>
      </w:r>
    </w:p>
    <w:p w:rsidR="00000000" w:rsidDel="00000000" w:rsidP="00000000" w:rsidRDefault="00000000" w:rsidRPr="00000000" w14:paraId="00000080">
      <w:pPr>
        <w:pStyle w:val="Heading2"/>
        <w:numPr>
          <w:ilvl w:val="1"/>
          <w:numId w:val="1"/>
        </w:numPr>
        <w:ind w:left="0" w:firstLine="0"/>
        <w:contextualSpacing w:val="0"/>
        <w:rPr/>
      </w:pPr>
      <w:bookmarkStart w:colFirst="0" w:colLast="0" w:name="_lnxbz9" w:id="16"/>
      <w:bookmarkEnd w:id="16"/>
      <w:r w:rsidDel="00000000" w:rsidR="00000000" w:rsidRPr="00000000">
        <w:rPr>
          <w:rtl w:val="0"/>
        </w:rPr>
        <w:t xml:space="preserve">Lingkungan Operasional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lingkungan dimana PL ini akan beroperasi/berjalan, termasuk platform perangkat keras, sistem operasi, dan versi-versinya, dan komponen PL lain atau aplikasi lain yang dibutuhkan oleh produk ini agar bisa berjalan dengan normal.&gt;</w:t>
      </w:r>
    </w:p>
    <w:p w:rsidR="00000000" w:rsidDel="00000000" w:rsidP="00000000" w:rsidRDefault="00000000" w:rsidRPr="00000000" w14:paraId="00000083">
      <w:pPr>
        <w:pStyle w:val="Heading2"/>
        <w:numPr>
          <w:ilvl w:val="1"/>
          <w:numId w:val="1"/>
        </w:numPr>
        <w:ind w:left="0" w:firstLine="0"/>
        <w:contextualSpacing w:val="0"/>
        <w:rPr/>
      </w:pPr>
      <w:bookmarkStart w:colFirst="0" w:colLast="0" w:name="_35nkun2" w:id="17"/>
      <w:bookmarkEnd w:id="17"/>
      <w:r w:rsidDel="00000000" w:rsidR="00000000" w:rsidRPr="00000000">
        <w:rPr>
          <w:rtl w:val="0"/>
        </w:rPr>
        <w:t xml:space="preserve">Batasan-batasan Desain dan Implementasi</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apapun atau isu-isu yang dapat membatasi pilihan-pilihan yang tersedia bagi pengembang. Dapat termasuk: aturan/regulasi organisasi, limitasi perangkat keras, antarmuka ke aplikasi lain, teknologi yang digunakan, kakas, basis data, konvensi desain, standar pemrograman.&gt;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red"/>
          <w:u w:val="none"/>
          <w:vertAlign w:val="baseline"/>
          <w:rtl w:val="0"/>
        </w:rPr>
        <w:t xml:space="preserve">&lt;gausah diisi dulu&gt;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
        </w:numPr>
        <w:ind w:left="0" w:firstLine="0"/>
        <w:contextualSpacing w:val="0"/>
        <w:rPr/>
      </w:pPr>
      <w:bookmarkStart w:colFirst="0" w:colLast="0" w:name="_1ksv4uv" w:id="18"/>
      <w:bookmarkEnd w:id="18"/>
      <w:r w:rsidDel="00000000" w:rsidR="00000000" w:rsidRPr="00000000">
        <w:rPr>
          <w:rtl w:val="0"/>
        </w:rPr>
        <w:t xml:space="preserve">Dokumentasi untuk Pengguna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&lt;Tampilkan daftar dokumentasi (seperti dokumen user manual, dokumen tutorial, bantuan online, atau lainnya) yang akan diberikan bersamaan dengan PL. Identifikasi format dan standar yang digunakan untuk dokumentasi.&gt;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red"/>
          <w:u w:val="none"/>
          <w:vertAlign w:val="baseline"/>
          <w:rtl w:val="0"/>
        </w:rPr>
        <w:t xml:space="preserve">&lt;dilewati aja&gt;</w:t>
      </w:r>
      <w:r w:rsidDel="00000000" w:rsidR="00000000" w:rsidRPr="00000000">
        <w:rPr>
          <w:rtl w:val="0"/>
        </w:rPr>
      </w:r>
    </w:p>
    <w:p w:rsidR="00000000" w:rsidDel="00000000" w:rsidP="00000000" w:rsidRDefault="00000000" w:rsidRPr="00000000" w14:paraId="0000008C">
      <w:pPr>
        <w:pStyle w:val="Heading2"/>
        <w:numPr>
          <w:ilvl w:val="1"/>
          <w:numId w:val="1"/>
        </w:numPr>
        <w:ind w:left="0" w:firstLine="0"/>
        <w:contextualSpacing w:val="0"/>
        <w:rPr/>
      </w:pPr>
      <w:bookmarkStart w:colFirst="0" w:colLast="0" w:name="_44sinio" w:id="19"/>
      <w:bookmarkEnd w:id="19"/>
      <w:r w:rsidDel="00000000" w:rsidR="00000000" w:rsidRPr="00000000">
        <w:rPr>
          <w:rtl w:val="0"/>
        </w:rPr>
        <w:t xml:space="preserve">Asumsi dan Ketergantungan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&lt;Tampilkan daftar asumsi (bukan fakta) yang dapat mempengaruhi kebutuhan-kebutuhan di SKPL. Bagian ini dapat termasuk komponen pihak ketiga atau komponen komersial yang akan digunakan, isu-isu berkaitan dengan pengembangan atau lingkungan operasional sistem, atau batasan-batasan. Proyek dapat terpengaruh jika asumsi-asumsi ini salah, tidak diketahui pengembangan, atau berubah. Identifikasi pula ketergantungan proyek pada faktor-faktor eksternal, seperti komponen PL yang ingin digunakan dari proyek lain, kecuali sudah didokumentasikan pada dokumen lain (sebagai contoh, vision and scope document, atau project plain).&gt;</w:t>
      </w:r>
    </w:p>
    <w:p w:rsidR="00000000" w:rsidDel="00000000" w:rsidP="00000000" w:rsidRDefault="00000000" w:rsidRPr="00000000" w14:paraId="0000008F">
      <w:pPr>
        <w:pStyle w:val="Heading1"/>
        <w:numPr>
          <w:ilvl w:val="0"/>
          <w:numId w:val="1"/>
        </w:numPr>
        <w:ind w:left="0" w:firstLine="0"/>
        <w:contextualSpacing w:val="0"/>
        <w:rPr/>
      </w:pPr>
      <w:bookmarkStart w:colFirst="0" w:colLast="0" w:name="_2jxsxqh" w:id="20"/>
      <w:bookmarkEnd w:id="20"/>
      <w:r w:rsidDel="00000000" w:rsidR="00000000" w:rsidRPr="00000000">
        <w:rPr>
          <w:rtl w:val="0"/>
        </w:rPr>
        <w:t xml:space="preserve">Kebutuhan Antarmuka Eksternal</w:t>
      </w:r>
    </w:p>
    <w:p w:rsidR="00000000" w:rsidDel="00000000" w:rsidP="00000000" w:rsidRDefault="00000000" w:rsidRPr="00000000" w14:paraId="00000090">
      <w:pPr>
        <w:pStyle w:val="Heading2"/>
        <w:numPr>
          <w:ilvl w:val="1"/>
          <w:numId w:val="1"/>
        </w:numPr>
        <w:ind w:left="0" w:firstLine="0"/>
        <w:contextualSpacing w:val="0"/>
        <w:rPr/>
      </w:pPr>
      <w:bookmarkStart w:colFirst="0" w:colLast="0" w:name="_z337ya" w:id="21"/>
      <w:bookmarkEnd w:id="21"/>
      <w:r w:rsidDel="00000000" w:rsidR="00000000" w:rsidRPr="00000000">
        <w:rPr>
          <w:rtl w:val="0"/>
        </w:rPr>
        <w:t xml:space="preserve">Antarmuka Pengguna (UI)</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karakteristik UI antara produk dengan pengguna. Bagian ini dapat berisi contoh gambar layar, standar UI yang harus diikuti, batasan layout layar, standar tombol dan fungsi, standar error message, dll. Detail spesifikasi UI dapat didokumentasikan di spesifikasi UI yang terpisah.&gt;</w:t>
      </w:r>
    </w:p>
    <w:p w:rsidR="00000000" w:rsidDel="00000000" w:rsidP="00000000" w:rsidRDefault="00000000" w:rsidRPr="00000000" w14:paraId="00000093">
      <w:pPr>
        <w:pStyle w:val="Heading2"/>
        <w:numPr>
          <w:ilvl w:val="1"/>
          <w:numId w:val="1"/>
        </w:numPr>
        <w:ind w:left="0" w:firstLine="0"/>
        <w:contextualSpacing w:val="0"/>
        <w:rPr/>
      </w:pPr>
      <w:bookmarkStart w:colFirst="0" w:colLast="0" w:name="_3j2qqm3" w:id="22"/>
      <w:bookmarkEnd w:id="22"/>
      <w:r w:rsidDel="00000000" w:rsidR="00000000" w:rsidRPr="00000000">
        <w:rPr>
          <w:rtl w:val="0"/>
        </w:rPr>
        <w:t xml:space="preserve">Antarmuka dengan Perangkat Keras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karakteristik hubungan antarmuka antara produk dengan komponen perangkat lunak sistem. Bagian ini dapat berisi tipe perangkat yang didukung, mekanisme interaksi dan struktur data antara perangkat lunak dan perangkat keras, dan protokol komunikasi yang digunakan.&gt;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&lt;mock up ui&gt;</w:t>
      </w:r>
    </w:p>
    <w:p w:rsidR="00000000" w:rsidDel="00000000" w:rsidP="00000000" w:rsidRDefault="00000000" w:rsidRPr="00000000" w14:paraId="00000097">
      <w:pPr>
        <w:pStyle w:val="Heading2"/>
        <w:numPr>
          <w:ilvl w:val="1"/>
          <w:numId w:val="1"/>
        </w:numPr>
        <w:ind w:left="0" w:firstLine="0"/>
        <w:contextualSpacing w:val="0"/>
        <w:rPr/>
      </w:pPr>
      <w:bookmarkStart w:colFirst="0" w:colLast="0" w:name="_1y810tw" w:id="23"/>
      <w:bookmarkEnd w:id="23"/>
      <w:r w:rsidDel="00000000" w:rsidR="00000000" w:rsidRPr="00000000">
        <w:rPr>
          <w:rtl w:val="0"/>
        </w:rPr>
        <w:t xml:space="preserve">Antarmuka dengan Perangkat Lunak</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hubungan antara produk ini dengan komponen PL spesifik lainnya (nama dan versinya), termasuk basis data, sistem operasi, kakas, pustaka, dan komponen-komponen komersial. Identifikasi data yang masuk dan keluar dari sistem.Rujuk ke dokumen yang menjelaskan protokol API yang digunakan. Identifikasi data yang akan dipakai di banyak komponen PL. Jika mekanisme data sharing harus diimplementasikan menggunakan cara yang spesifik maka jadikan sebagai batasan implementasi.&gt;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&lt;misal finger print&gt;</w:t>
      </w:r>
    </w:p>
    <w:p w:rsidR="00000000" w:rsidDel="00000000" w:rsidP="00000000" w:rsidRDefault="00000000" w:rsidRPr="00000000" w14:paraId="0000009B">
      <w:pPr>
        <w:pStyle w:val="Heading2"/>
        <w:numPr>
          <w:ilvl w:val="1"/>
          <w:numId w:val="1"/>
        </w:numPr>
        <w:ind w:left="0" w:firstLine="0"/>
        <w:contextualSpacing w:val="0"/>
        <w:rPr/>
      </w:pPr>
      <w:bookmarkStart w:colFirst="0" w:colLast="0" w:name="_4i7ojhp" w:id="24"/>
      <w:bookmarkEnd w:id="24"/>
      <w:r w:rsidDel="00000000" w:rsidR="00000000" w:rsidRPr="00000000">
        <w:rPr>
          <w:rtl w:val="0"/>
        </w:rPr>
        <w:t xml:space="preserve">Antarmuka Komunikasi</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kebutuhan yang berhubungan dengan segala fungsi komunikasi yang dibutuhkan oleh produk ini, termasuk email, browser, server jaringan, protokol komunikasi, form elektronik dan lainnya. Definisikan format messaging. Identifikasi standar komunikasi yang akan digunakan seperti FTP atau HTTP. Spesifikan isu-isu keamanan komunikasi dan isu enkripsi, data transfer rates, dan mekanisme sinkronisasi.&gt;</w:t>
      </w:r>
    </w:p>
    <w:p w:rsidR="00000000" w:rsidDel="00000000" w:rsidP="00000000" w:rsidRDefault="00000000" w:rsidRPr="00000000" w14:paraId="0000009E">
      <w:pPr>
        <w:pStyle w:val="Heading1"/>
        <w:numPr>
          <w:ilvl w:val="0"/>
          <w:numId w:val="1"/>
        </w:numPr>
        <w:ind w:left="0" w:firstLine="0"/>
        <w:contextualSpacing w:val="0"/>
        <w:rPr/>
      </w:pPr>
      <w:bookmarkStart w:colFirst="0" w:colLast="0" w:name="_2xcytpi" w:id="25"/>
      <w:bookmarkEnd w:id="25"/>
      <w:r w:rsidDel="00000000" w:rsidR="00000000" w:rsidRPr="00000000">
        <w:rPr>
          <w:rtl w:val="0"/>
        </w:rPr>
        <w:t xml:space="preserve">Fitur-fitur Sistem</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&lt;Template ini mengilustrasikan bagaimana mengatur kebutuhan fungsional untuk produk berdasarkan fitur-fitur, layanan utama yang disediakan oleh produk. Anda dapat memilih untuk mengatur bagian ini berdasarkan use case, cara pengoperasian, kategori pengguna, object class, hirarki fungsional, atau kombinasi, apapun yang dapat mendeskripsikan produk anda secara logis.&gt;</w:t>
      </w:r>
    </w:p>
    <w:p w:rsidR="00000000" w:rsidDel="00000000" w:rsidP="00000000" w:rsidRDefault="00000000" w:rsidRPr="00000000" w14:paraId="000000A1">
      <w:pPr>
        <w:pStyle w:val="Heading2"/>
        <w:numPr>
          <w:ilvl w:val="1"/>
          <w:numId w:val="1"/>
        </w:numPr>
        <w:ind w:left="0" w:firstLine="0"/>
        <w:contextualSpacing w:val="0"/>
        <w:rPr/>
      </w:pPr>
      <w:bookmarkStart w:colFirst="0" w:colLast="0" w:name="_1ci93xb" w:id="26"/>
      <w:bookmarkEnd w:id="26"/>
      <w:r w:rsidDel="00000000" w:rsidR="00000000" w:rsidRPr="00000000">
        <w:rPr>
          <w:rtl w:val="0"/>
        </w:rPr>
        <w:t xml:space="preserve">Fitur Sistem 1</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&lt;Jangan menuliskan Fitur Sistem 1. Sebut nama fitur menggunakan beberapa kata yang dapat merepresentasikan fitur tersebut dengan baik.&gt;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Deskripsi dan Prioritas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&lt;Berikan deskripsi pendek dari fitur dan tentukan prioritas fitur. Anda juga dapat menambahkan rating komponen untuk prioritas seperti benefit, penalti, biaya, dan resiko jika fitur ini tidak terpenuhi.&gt;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Urutan Aksi dan Respons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&lt;Tampilkan urutan aksi dari pengguna dan respon sistem yang membentuk perilaku pada fitur ini. Ini berhubungan dengan elemen-elemen dialog di use case.&gt;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Kebutuhan Fungsional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&lt;Buat daftar item kebutuhan fungsional detil yang berhubungan dengan fitur ini. Ini adalah kapabilitas PL yang harus ada agar pengguna dapat memanfaatkan layanan yang disediakan oleh fitur ini, atau untuk menjalankan use case ini. Tampilkan pula bagaimana produk harus merespon kondisi error atau masukan yang salah. Statemen kebutuhan harus ringkas, lengkap, tidak ambigu, dapat diverifikasi, dan diperlukan. Gunakan “TBD” sebagai penanda jika informasi yang dibutuhkan belum tersedia.&gt;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&lt;Setiap statemen kebutuhan harus dapat diidentifikasi secara unik menggunakan urutan angka atau penanda yang memiliki maksud dan arti.&gt;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B3">
      <w:pPr>
        <w:pStyle w:val="Heading2"/>
        <w:numPr>
          <w:ilvl w:val="1"/>
          <w:numId w:val="1"/>
        </w:numPr>
        <w:ind w:left="0" w:firstLine="0"/>
        <w:contextualSpacing w:val="0"/>
        <w:rPr/>
      </w:pPr>
      <w:bookmarkStart w:colFirst="0" w:colLast="0" w:name="_3whwml4" w:id="27"/>
      <w:bookmarkEnd w:id="27"/>
      <w:r w:rsidDel="00000000" w:rsidR="00000000" w:rsidRPr="00000000">
        <w:rPr>
          <w:rtl w:val="0"/>
        </w:rPr>
        <w:t xml:space="preserve">Fitur Sistem 2 (dst ...)</w:t>
      </w:r>
    </w:p>
    <w:p w:rsidR="00000000" w:rsidDel="00000000" w:rsidP="00000000" w:rsidRDefault="00000000" w:rsidRPr="00000000" w14:paraId="000000B4">
      <w:pPr>
        <w:pStyle w:val="Heading1"/>
        <w:numPr>
          <w:ilvl w:val="0"/>
          <w:numId w:val="1"/>
        </w:numPr>
        <w:ind w:left="0" w:firstLine="0"/>
        <w:contextualSpacing w:val="0"/>
        <w:rPr/>
      </w:pPr>
      <w:bookmarkStart w:colFirst="0" w:colLast="0" w:name="_2bn6wsx" w:id="28"/>
      <w:bookmarkEnd w:id="28"/>
      <w:r w:rsidDel="00000000" w:rsidR="00000000" w:rsidRPr="00000000">
        <w:rPr>
          <w:rtl w:val="0"/>
        </w:rPr>
        <w:t xml:space="preserve">Kebutuhan Nonfungsional Lainnya</w:t>
      </w:r>
    </w:p>
    <w:p w:rsidR="00000000" w:rsidDel="00000000" w:rsidP="00000000" w:rsidRDefault="00000000" w:rsidRPr="00000000" w14:paraId="000000B5">
      <w:pPr>
        <w:pStyle w:val="Heading2"/>
        <w:numPr>
          <w:ilvl w:val="1"/>
          <w:numId w:val="1"/>
        </w:numPr>
        <w:ind w:left="0" w:firstLine="0"/>
        <w:contextualSpacing w:val="0"/>
        <w:rPr/>
      </w:pPr>
      <w:bookmarkStart w:colFirst="0" w:colLast="0" w:name="_qsh70q" w:id="29"/>
      <w:bookmarkEnd w:id="29"/>
      <w:r w:rsidDel="00000000" w:rsidR="00000000" w:rsidRPr="00000000">
        <w:rPr>
          <w:rtl w:val="0"/>
        </w:rPr>
        <w:t xml:space="preserve">Kebutuhan Performa (</w:t>
      </w:r>
      <w:r w:rsidDel="00000000" w:rsidR="00000000" w:rsidRPr="00000000">
        <w:rPr>
          <w:i w:val="1"/>
          <w:rtl w:val="0"/>
        </w:rPr>
        <w:t xml:space="preserve">Performance</w:t>
      </w:r>
      <w:r w:rsidDel="00000000" w:rsidR="00000000" w:rsidRPr="00000000">
        <w:rPr>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&lt;Jika ada kebutuhan performa untuk produk ini dalam berbagai kondisi, tuliskan di sini dan jelaskan pertimbangan atau alasan dibalik kebutuhan, untuk membantu pengembang memahami tujuan dan menyesuaikan dengan pilihan desain. Buat kebutuhan yang se-spesifik mungkin. Anda mungkin butuh untuk menuliskan kebutuhan performa untuk setiap kebutuhan fungsional atau setiap fitur.&gt;</w:t>
      </w:r>
    </w:p>
    <w:p w:rsidR="00000000" w:rsidDel="00000000" w:rsidP="00000000" w:rsidRDefault="00000000" w:rsidRPr="00000000" w14:paraId="000000B8">
      <w:pPr>
        <w:pStyle w:val="Heading2"/>
        <w:numPr>
          <w:ilvl w:val="1"/>
          <w:numId w:val="1"/>
        </w:numPr>
        <w:ind w:left="0" w:firstLine="0"/>
        <w:contextualSpacing w:val="0"/>
        <w:rPr/>
      </w:pPr>
      <w:bookmarkStart w:colFirst="0" w:colLast="0" w:name="_3as4poj" w:id="30"/>
      <w:bookmarkEnd w:id="30"/>
      <w:r w:rsidDel="00000000" w:rsidR="00000000" w:rsidRPr="00000000">
        <w:rPr>
          <w:rtl w:val="0"/>
        </w:rPr>
        <w:t xml:space="preserve">Kebutuhan Keselamatan (</w:t>
      </w:r>
      <w:r w:rsidDel="00000000" w:rsidR="00000000" w:rsidRPr="00000000">
        <w:rPr>
          <w:i w:val="1"/>
          <w:rtl w:val="0"/>
        </w:rPr>
        <w:t xml:space="preserve">Safety</w:t>
      </w:r>
      <w:r w:rsidDel="00000000" w:rsidR="00000000" w:rsidRPr="00000000">
        <w:rPr>
          <w:rtl w:val="0"/>
        </w:rPr>
        <w:t xml:space="preser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&lt;Tuliskan kebutuhan yang berhubungan dengan kemungkinan hilang, rusak, atau kerusakan yang disebabkan dari penggunaan produk. Definisikan langkah atau aksi yang harus dilakukan, termasuk aksi yang perlu dicegah agar tidak terjadi kerusakan. Rujuk ke aturan eksternal atau regulasi yang mengatur isu-isu keselamatan yang berpengaruh terhadap desain produk atau penggunaannya. Definisikan sertifikasi di bidang keselamatan yang harus dipenuhi.&gt;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red"/>
          <w:u w:val="none"/>
          <w:vertAlign w:val="baseline"/>
          <w:rtl w:val="0"/>
        </w:rPr>
        <w:t xml:space="preserve">&lt;boleh dilewat&gt;</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1"/>
        </w:numPr>
        <w:ind w:left="0" w:firstLine="0"/>
        <w:contextualSpacing w:val="0"/>
        <w:rPr/>
      </w:pPr>
      <w:bookmarkStart w:colFirst="0" w:colLast="0" w:name="_1pxezwc" w:id="31"/>
      <w:bookmarkEnd w:id="31"/>
      <w:r w:rsidDel="00000000" w:rsidR="00000000" w:rsidRPr="00000000">
        <w:rPr>
          <w:rtl w:val="0"/>
        </w:rPr>
        <w:t xml:space="preserve">Kebutuhan Keamanan (</w:t>
      </w:r>
      <w:r w:rsidDel="00000000" w:rsidR="00000000" w:rsidRPr="00000000">
        <w:rPr>
          <w:i w:val="1"/>
          <w:rtl w:val="0"/>
        </w:rPr>
        <w:t xml:space="preserve">Security</w:t>
      </w:r>
      <w:r w:rsidDel="00000000" w:rsidR="00000000" w:rsidRPr="00000000">
        <w:rPr>
          <w:rtl w:val="0"/>
        </w:rPr>
        <w:t xml:space="preserv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&lt;Tuliskan kebutuhan yang berhubungan dengan keamanan atau isu-isu privasi yang berhubungan dengan penggunaan produk atau perlindungan data yang digunakan atau dihasilkan oleh produk. Definisikan kebutuhan otentikasi pengguna. Rujuk ke aturan eksternal atau regulasi yang berkaitan dengan isu-isu keamanan yang berpengaruh terhadap produk. Definisikan sertifikasi keamanan dan privasi yang harus dipenuhi.&gt;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red"/>
          <w:u w:val="none"/>
          <w:vertAlign w:val="baseline"/>
          <w:rtl w:val="0"/>
        </w:rPr>
        <w:t xml:space="preserve">&lt;boleh dilewat&gt;</w:t>
      </w:r>
      <w:r w:rsidDel="00000000" w:rsidR="00000000" w:rsidRPr="00000000">
        <w:rPr>
          <w:rtl w:val="0"/>
        </w:rPr>
      </w:r>
    </w:p>
    <w:p w:rsidR="00000000" w:rsidDel="00000000" w:rsidP="00000000" w:rsidRDefault="00000000" w:rsidRPr="00000000" w14:paraId="000000C1">
      <w:pPr>
        <w:pStyle w:val="Heading2"/>
        <w:numPr>
          <w:ilvl w:val="1"/>
          <w:numId w:val="1"/>
        </w:numPr>
        <w:ind w:left="0" w:firstLine="0"/>
        <w:contextualSpacing w:val="0"/>
        <w:rPr/>
      </w:pPr>
      <w:bookmarkStart w:colFirst="0" w:colLast="0" w:name="_49x2ik5" w:id="32"/>
      <w:bookmarkEnd w:id="32"/>
      <w:r w:rsidDel="00000000" w:rsidR="00000000" w:rsidRPr="00000000">
        <w:rPr>
          <w:rtl w:val="0"/>
        </w:rPr>
        <w:t xml:space="preserve">Atribut Kualitas Perangkat Lunak</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&lt;Tuliskan karakteristik kualitas lainnya yang harus dipenuhi oleh produk dan penting bagi pengguna atau pengembang. Beberapa atribut kualitas yang dapat dipertimbangkan adalah: adaptability, availability, correctness, flexibility, interoperability, maintainability, portability, reliability, reusability, robustness, testability, dan usability. Tuliskan dengan spesifik, kuantitatif, dan dapat diverifikasi jika memungkinkan.&gt;</w:t>
      </w:r>
    </w:p>
    <w:p w:rsidR="00000000" w:rsidDel="00000000" w:rsidP="00000000" w:rsidRDefault="00000000" w:rsidRPr="00000000" w14:paraId="000000C4">
      <w:pPr>
        <w:pStyle w:val="Heading2"/>
        <w:numPr>
          <w:ilvl w:val="1"/>
          <w:numId w:val="1"/>
        </w:numPr>
        <w:ind w:left="0" w:firstLine="0"/>
        <w:contextualSpacing w:val="0"/>
        <w:rPr/>
      </w:pPr>
      <w:bookmarkStart w:colFirst="0" w:colLast="0" w:name="_2p2csry" w:id="33"/>
      <w:bookmarkEnd w:id="33"/>
      <w:r w:rsidDel="00000000" w:rsidR="00000000" w:rsidRPr="00000000">
        <w:rPr>
          <w:rtl w:val="0"/>
        </w:rPr>
        <w:t xml:space="preserve">Peraturan Bisnis (</w:t>
      </w:r>
      <w:r w:rsidDel="00000000" w:rsidR="00000000" w:rsidRPr="00000000">
        <w:rPr>
          <w:i w:val="1"/>
          <w:rtl w:val="0"/>
        </w:rPr>
        <w:t xml:space="preserve">Business</w:t>
      </w:r>
      <w:r w:rsidDel="00000000" w:rsidR="00000000" w:rsidRPr="00000000">
        <w:rPr>
          <w:rtl w:val="0"/>
        </w:rPr>
        <w:t xml:space="preserve"> </w:t>
      </w:r>
      <w:r w:rsidDel="00000000" w:rsidR="00000000" w:rsidRPr="00000000">
        <w:rPr>
          <w:i w:val="1"/>
          <w:rtl w:val="0"/>
        </w:rPr>
        <w:t xml:space="preserve">Rules)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&lt;Tampilkan daftar prinsip-prinsip operasional tentang produk, seperti orang atau peran yang dapat menjalankan fungsi-fungsi dalam kondisi tertentu. Ini bukan kebutuhan fungsional, tetapi mungkin berhubungan dengan beberapa kebutuhan fungsional tertentu untuk menjalankan aturan-aturan ini.&gt;</w:t>
      </w:r>
    </w:p>
    <w:p w:rsidR="00000000" w:rsidDel="00000000" w:rsidP="00000000" w:rsidRDefault="00000000" w:rsidRPr="00000000" w14:paraId="000000C7">
      <w:pPr>
        <w:pStyle w:val="Heading1"/>
        <w:numPr>
          <w:ilvl w:val="0"/>
          <w:numId w:val="1"/>
        </w:numPr>
        <w:ind w:left="0" w:firstLine="0"/>
        <w:contextualSpacing w:val="0"/>
        <w:rPr/>
      </w:pPr>
      <w:bookmarkStart w:colFirst="0" w:colLast="0" w:name="_147n2zr" w:id="34"/>
      <w:bookmarkEnd w:id="34"/>
      <w:r w:rsidDel="00000000" w:rsidR="00000000" w:rsidRPr="00000000">
        <w:rPr>
          <w:rtl w:val="0"/>
        </w:rPr>
        <w:t xml:space="preserve">Kebutuhan Lainnya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&lt;Definisikan kebutuhan lainnnya yang belum terakomodir di SKPL ini. Bagian ini mungkin termasuk kebutuhan basis data, kebutuhan internasionalisasi, kebutuhan legal, tujuan penggunaan kembali, dst. Tambah bagian baru di SKPL ini yang dianggap penting untuk proyek ini.&gt; </w:t>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o7alnk" w:id="35"/>
      <w:bookmarkEnd w:id="35"/>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Glosarium</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&lt;Definisikan terminologi yang penting untuk dapat memahami SKPL dengan benar, termasuk akronim dan singkatan. Anda mungkin dapat membuat glosarium terpisah yang dapat dirujuk banyak proyek atau dirujuk dalam satu organisasi, dan masukkan terminologi yang spesifik ke satu proyek di setiap SKPL.&gt;</w:t>
      </w:r>
    </w:p>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23ckvvd" w:id="36"/>
      <w:bookmarkEnd w:id="3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B: Model Analisis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&lt;Jika ada, masukkan pula model-model analisis, seperti diagram aliran data, diagram kelas, diagram transisi state, atau diagram ER.&gt;</w:t>
      </w:r>
    </w:p>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ihv636" w:id="37"/>
      <w:bookmarkEnd w:id="3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C: To Be Determined List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&lt;Kumpulkan daftar rujukan TBD yang masih ada di SKPL agar dapat ditelusuri untuk dapat diselesaikan.&gt;</w:t>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Spesifikasi Kebutuhan PL untuk  &lt;Project&gt;</w:t>
      <w:tab/>
      <w:tab/>
      <w:t xml:space="preserve">Hal.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b w:val="1"/>
      <w:sz w:val="28"/>
      <w:szCs w:val="28"/>
    </w:rPr>
  </w:style>
  <w:style w:type="paragraph" w:styleId="Heading3">
    <w:name w:val="heading 3"/>
    <w:basedOn w:val="Normal"/>
    <w:next w:val="Normal"/>
    <w:pPr>
      <w:spacing w:after="240" w:before="240" w:lineRule="auto"/>
      <w:ind w:left="0" w:firstLine="0"/>
      <w:contextualSpacing w:val="0"/>
    </w:pPr>
    <w:rPr>
      <w:b w:val="1"/>
    </w:rPr>
  </w:style>
  <w:style w:type="paragraph" w:styleId="Heading4">
    <w:name w:val="heading 4"/>
    <w:basedOn w:val="Normal"/>
    <w:next w:val="Normal"/>
    <w:pPr>
      <w:keepNext w:val="1"/>
      <w:spacing w:after="60" w:before="240" w:line="24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