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766" w:rsidRPr="006E3ED9" w:rsidRDefault="006E3ED9">
      <w:pPr>
        <w:pStyle w:val="Title"/>
        <w:rPr>
          <w:sz w:val="56"/>
        </w:rPr>
      </w:pPr>
      <w:r w:rsidRPr="006E3ED9">
        <w:rPr>
          <w:sz w:val="56"/>
        </w:rPr>
        <w:t>Enterprise Architecture - Dapperly B2B eC</w:t>
      </w:r>
      <w:bookmarkStart w:id="0" w:name="_GoBack"/>
      <w:bookmarkEnd w:id="0"/>
      <w:r w:rsidRPr="006E3ED9">
        <w:rPr>
          <w:sz w:val="56"/>
        </w:rPr>
        <w:t>ommerce Platform (TOGAF Based)</w:t>
      </w:r>
    </w:p>
    <w:p w:rsidR="001B6766" w:rsidRPr="006E3ED9" w:rsidRDefault="006E3ED9">
      <w:pPr>
        <w:pStyle w:val="Heading1"/>
        <w:rPr>
          <w:sz w:val="32"/>
        </w:rPr>
      </w:pPr>
      <w:r w:rsidRPr="006E3ED9">
        <w:rPr>
          <w:sz w:val="32"/>
        </w:rPr>
        <w:t>1. Architecture Vision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 xml:space="preserve">The Dapperly platform aims to streamline bulk transactions between businesses through a secure, scalable, and user-friendly eCommerce application. The </w:t>
      </w:r>
      <w:r w:rsidRPr="006E3ED9">
        <w:rPr>
          <w:sz w:val="26"/>
        </w:rPr>
        <w:t>architecture vision aligns with business goals, focusing on modular design, scalable technology stack, and strong user role segregation.</w:t>
      </w:r>
    </w:p>
    <w:p w:rsidR="001B6766" w:rsidRPr="006E3ED9" w:rsidRDefault="006E3ED9">
      <w:pPr>
        <w:pStyle w:val="Heading1"/>
        <w:rPr>
          <w:sz w:val="32"/>
        </w:rPr>
      </w:pPr>
      <w:r w:rsidRPr="006E3ED9">
        <w:rPr>
          <w:sz w:val="32"/>
        </w:rPr>
        <w:t>2. Business Architecture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Actors &amp; Roles: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Buyers: Search and purchase products in bulk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Vendors: Manage product listi</w:t>
      </w:r>
      <w:r w:rsidRPr="006E3ED9">
        <w:rPr>
          <w:sz w:val="26"/>
        </w:rPr>
        <w:t>ngs and inventory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Admins: Oversee platform data and compliance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Key Business Processes: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User Registration &amp; Authentication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Product Management (CRUD, Bulk Upload)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Order Placement &amp; Checkout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Dummy Payment Processing</w:t>
      </w:r>
    </w:p>
    <w:p w:rsidR="001B6766" w:rsidRPr="006E3ED9" w:rsidRDefault="006E3ED9">
      <w:pPr>
        <w:pStyle w:val="Heading1"/>
        <w:rPr>
          <w:sz w:val="32"/>
        </w:rPr>
      </w:pPr>
      <w:r w:rsidRPr="006E3ED9">
        <w:rPr>
          <w:sz w:val="32"/>
        </w:rPr>
        <w:t>3. Information Systems Architectu</w:t>
      </w:r>
      <w:r w:rsidRPr="006E3ED9">
        <w:rPr>
          <w:sz w:val="32"/>
        </w:rPr>
        <w:t>re</w:t>
      </w:r>
    </w:p>
    <w:p w:rsidR="001B6766" w:rsidRPr="006E3ED9" w:rsidRDefault="006E3ED9">
      <w:pPr>
        <w:pStyle w:val="Heading2"/>
        <w:rPr>
          <w:sz w:val="30"/>
        </w:rPr>
      </w:pPr>
      <w:r w:rsidRPr="006E3ED9">
        <w:rPr>
          <w:sz w:val="30"/>
        </w:rPr>
        <w:t>3.1 Data Architecture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Entities and Tables: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Users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Products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Orders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Carts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Payments</w:t>
      </w:r>
    </w:p>
    <w:p w:rsidR="001B6766" w:rsidRPr="006E3ED9" w:rsidRDefault="006E3ED9">
      <w:pPr>
        <w:pStyle w:val="Heading2"/>
        <w:rPr>
          <w:sz w:val="30"/>
        </w:rPr>
      </w:pPr>
      <w:r w:rsidRPr="006E3ED9">
        <w:rPr>
          <w:sz w:val="30"/>
        </w:rPr>
        <w:t>3.2 Application Architecture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Frontend: ReactJS + HTML5/CSS with Axios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Backend: C# .NET Core Web API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lastRenderedPageBreak/>
        <w:t>Security: JWT authentication, HTTPS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Dummy Payment Gateway endpo</w:t>
      </w:r>
      <w:r w:rsidRPr="006E3ED9">
        <w:rPr>
          <w:sz w:val="26"/>
        </w:rPr>
        <w:t>int: /api/payment/process</w:t>
      </w:r>
    </w:p>
    <w:p w:rsidR="001B6766" w:rsidRPr="006E3ED9" w:rsidRDefault="006E3ED9">
      <w:pPr>
        <w:pStyle w:val="Heading1"/>
        <w:rPr>
          <w:sz w:val="32"/>
        </w:rPr>
      </w:pPr>
      <w:r w:rsidRPr="006E3ED9">
        <w:rPr>
          <w:sz w:val="32"/>
        </w:rPr>
        <w:t>4. Technology Architecture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Technology Stack: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React, HTML5, CSS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C#, .NET Core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SQL Server</w:t>
      </w:r>
    </w:p>
    <w:p w:rsidR="001B6766" w:rsidRPr="006E3ED9" w:rsidRDefault="006E3ED9">
      <w:pPr>
        <w:pStyle w:val="ListBullet"/>
        <w:rPr>
          <w:sz w:val="26"/>
        </w:rPr>
      </w:pPr>
      <w:r w:rsidRPr="006E3ED9">
        <w:rPr>
          <w:sz w:val="26"/>
        </w:rPr>
        <w:t>- JWT, HTTPS</w:t>
      </w:r>
    </w:p>
    <w:p w:rsidR="001B6766" w:rsidRPr="006E3ED9" w:rsidRDefault="006E3ED9">
      <w:pPr>
        <w:pStyle w:val="Heading1"/>
        <w:rPr>
          <w:sz w:val="32"/>
        </w:rPr>
      </w:pPr>
      <w:r w:rsidRPr="006E3ED9">
        <w:rPr>
          <w:sz w:val="32"/>
        </w:rPr>
        <w:t>5. Opportunities and Solutions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 xml:space="preserve">Phased enhancement roadmap with future integration of real payment systems, analytics </w:t>
      </w:r>
      <w:r w:rsidRPr="006E3ED9">
        <w:rPr>
          <w:sz w:val="26"/>
        </w:rPr>
        <w:t>dashboard, and mobile app support.</w:t>
      </w:r>
    </w:p>
    <w:p w:rsidR="001B6766" w:rsidRPr="006E3ED9" w:rsidRDefault="006E3ED9">
      <w:pPr>
        <w:pStyle w:val="Heading1"/>
        <w:rPr>
          <w:sz w:val="32"/>
        </w:rPr>
      </w:pPr>
      <w:r w:rsidRPr="006E3ED9">
        <w:rPr>
          <w:sz w:val="32"/>
        </w:rPr>
        <w:t>6. Migration Planning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Phase 1: MVP with core modules and dummy payment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Phase 2: Real payment gateway integration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Phase 3: Role-based dashboards, analytics</w:t>
      </w:r>
    </w:p>
    <w:p w:rsidR="001B6766" w:rsidRPr="006E3ED9" w:rsidRDefault="006E3ED9">
      <w:pPr>
        <w:pStyle w:val="Heading1"/>
        <w:rPr>
          <w:sz w:val="32"/>
        </w:rPr>
      </w:pPr>
      <w:r w:rsidRPr="006E3ED9">
        <w:rPr>
          <w:sz w:val="32"/>
        </w:rPr>
        <w:t>7. Implementation Governance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 xml:space="preserve">Adherence to SOLID principles, CI/CD </w:t>
      </w:r>
      <w:r w:rsidRPr="006E3ED9">
        <w:rPr>
          <w:sz w:val="26"/>
        </w:rPr>
        <w:t>deployment, and test automation.</w:t>
      </w:r>
    </w:p>
    <w:p w:rsidR="001B6766" w:rsidRPr="006E3ED9" w:rsidRDefault="006E3ED9">
      <w:pPr>
        <w:pStyle w:val="Heading1"/>
        <w:rPr>
          <w:sz w:val="32"/>
        </w:rPr>
      </w:pPr>
      <w:r w:rsidRPr="006E3ED9">
        <w:rPr>
          <w:sz w:val="32"/>
        </w:rPr>
        <w:t>8. Architecture Change Management</w:t>
      </w:r>
    </w:p>
    <w:p w:rsidR="001B6766" w:rsidRPr="006E3ED9" w:rsidRDefault="006E3ED9">
      <w:pPr>
        <w:rPr>
          <w:sz w:val="26"/>
        </w:rPr>
      </w:pPr>
      <w:r w:rsidRPr="006E3ED9">
        <w:rPr>
          <w:sz w:val="26"/>
        </w:rPr>
        <w:t>A change board and versioned documentation will handle evolving requirements and performance monitoring.</w:t>
      </w:r>
    </w:p>
    <w:p w:rsidR="006E3ED9" w:rsidRPr="006E3ED9" w:rsidRDefault="006E3ED9">
      <w:pPr>
        <w:rPr>
          <w:sz w:val="26"/>
        </w:rPr>
      </w:pPr>
    </w:p>
    <w:p w:rsidR="006E3ED9" w:rsidRPr="006E3ED9" w:rsidRDefault="006E3ED9">
      <w:pPr>
        <w:rPr>
          <w:sz w:val="26"/>
        </w:rPr>
      </w:pPr>
    </w:p>
    <w:p w:rsidR="006E3ED9" w:rsidRPr="006E3ED9" w:rsidRDefault="006E3ED9">
      <w:pPr>
        <w:rPr>
          <w:sz w:val="26"/>
        </w:rPr>
      </w:pPr>
    </w:p>
    <w:p w:rsidR="006E3ED9" w:rsidRPr="006E3ED9" w:rsidRDefault="006E3ED9">
      <w:pPr>
        <w:rPr>
          <w:sz w:val="26"/>
        </w:rPr>
      </w:pPr>
    </w:p>
    <w:p w:rsidR="006E3ED9" w:rsidRPr="006E3ED9" w:rsidRDefault="006E3ED9" w:rsidP="006E3ED9">
      <w:pPr>
        <w:rPr>
          <w:sz w:val="26"/>
        </w:rPr>
      </w:pPr>
      <w:r w:rsidRPr="006E3ED9">
        <w:rPr>
          <w:sz w:val="26"/>
        </w:rPr>
        <w:br w:type="page"/>
      </w:r>
    </w:p>
    <w:p w:rsidR="006E3ED9" w:rsidRPr="006E3ED9" w:rsidRDefault="006E3ED9">
      <w:pPr>
        <w:rPr>
          <w:sz w:val="26"/>
        </w:rPr>
      </w:pPr>
      <w:r w:rsidRPr="006E3ED9">
        <w:rPr>
          <w:noProof/>
          <w:sz w:val="26"/>
        </w:rPr>
        <w:lastRenderedPageBreak/>
        <w:drawing>
          <wp:inline distT="0" distB="0" distL="0" distR="0" wp14:anchorId="75F0EB62" wp14:editId="36830883">
            <wp:extent cx="5486400" cy="614688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4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3ED9" w:rsidRPr="006E3ED9" w:rsidSect="006E3ED9">
      <w:pgSz w:w="12240" w:h="15840"/>
      <w:pgMar w:top="360" w:right="99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B6766"/>
    <w:rsid w:val="0029639D"/>
    <w:rsid w:val="00326F90"/>
    <w:rsid w:val="006E3ED9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E3E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E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E3E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E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454DC35-875F-4B80-AF92-821E4C1C1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1697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L̥ēṇ</cp:lastModifiedBy>
  <cp:revision>2</cp:revision>
  <dcterms:created xsi:type="dcterms:W3CDTF">2013-12-23T23:15:00Z</dcterms:created>
  <dcterms:modified xsi:type="dcterms:W3CDTF">2025-05-14T14:55:00Z</dcterms:modified>
  <cp:category/>
</cp:coreProperties>
</file>