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EC268" w14:textId="77777777" w:rsidR="00B111E2" w:rsidRDefault="00B111E2" w:rsidP="003F0A32">
      <w:pPr>
        <w:jc w:val="both"/>
        <w:rPr>
          <w:rFonts w:ascii="Calibri" w:hAnsi="Calibri" w:cs="Calibri"/>
          <w:b/>
          <w:bCs/>
          <w:color w:val="000000"/>
        </w:rPr>
      </w:pPr>
      <w:r>
        <w:rPr>
          <w:rFonts w:ascii="Calibri" w:hAnsi="Calibri" w:cs="Calibri"/>
          <w:b/>
          <w:bCs/>
          <w:color w:val="000000"/>
        </w:rPr>
        <w:t>Title</w:t>
      </w:r>
    </w:p>
    <w:p w14:paraId="7E0DFEE4" w14:textId="699B23D6" w:rsidR="006E7BB0" w:rsidRDefault="006E7BB0" w:rsidP="003F0A32">
      <w:pPr>
        <w:jc w:val="both"/>
        <w:rPr>
          <w:rFonts w:ascii="Calibri" w:hAnsi="Calibri" w:cs="Calibri"/>
          <w:bCs/>
          <w:color w:val="000000"/>
        </w:rPr>
      </w:pPr>
      <w:r w:rsidRPr="00863704">
        <w:rPr>
          <w:rFonts w:ascii="Calibri" w:hAnsi="Calibri" w:cs="Calibri"/>
          <w:bCs/>
          <w:color w:val="000000"/>
        </w:rPr>
        <w:t>Housing Literacy: Understanding Your Lease, the Rent Law Fight, and Your Rent History</w:t>
      </w:r>
    </w:p>
    <w:p w14:paraId="7FBAA6EC" w14:textId="36A2B84D" w:rsidR="00623EE0" w:rsidRDefault="00623EE0" w:rsidP="003F0A32">
      <w:pPr>
        <w:jc w:val="both"/>
        <w:rPr>
          <w:rFonts w:ascii="Calibri" w:hAnsi="Calibri" w:cs="Calibri"/>
          <w:bCs/>
          <w:color w:val="000000"/>
        </w:rPr>
      </w:pPr>
    </w:p>
    <w:p w14:paraId="5FEFFC45" w14:textId="44E65BE9" w:rsidR="00623EE0" w:rsidRDefault="00623EE0" w:rsidP="003F0A32">
      <w:pPr>
        <w:jc w:val="both"/>
        <w:rPr>
          <w:rFonts w:ascii="Calibri" w:hAnsi="Calibri" w:cs="Calibri"/>
          <w:b/>
          <w:bCs/>
          <w:color w:val="000000"/>
        </w:rPr>
      </w:pPr>
      <w:r>
        <w:rPr>
          <w:rFonts w:ascii="Calibri" w:hAnsi="Calibri" w:cs="Calibri"/>
          <w:b/>
          <w:bCs/>
          <w:color w:val="000000"/>
        </w:rPr>
        <w:t>Date and Location</w:t>
      </w:r>
    </w:p>
    <w:p w14:paraId="2B74F91E" w14:textId="77777777" w:rsidR="00623EE0" w:rsidRDefault="00623EE0" w:rsidP="003F0A32">
      <w:pPr>
        <w:jc w:val="both"/>
        <w:rPr>
          <w:rFonts w:ascii="Calibri" w:hAnsi="Calibri" w:cs="Calibri"/>
          <w:bCs/>
          <w:color w:val="000000"/>
        </w:rPr>
      </w:pPr>
      <w:r>
        <w:rPr>
          <w:rFonts w:ascii="Calibri" w:hAnsi="Calibri" w:cs="Calibri"/>
          <w:bCs/>
          <w:color w:val="000000"/>
        </w:rPr>
        <w:t>May 1, 2019</w:t>
      </w:r>
    </w:p>
    <w:p w14:paraId="3BF6D5F8" w14:textId="077B6F94" w:rsidR="00623EE0" w:rsidRDefault="00623EE0" w:rsidP="003F0A32">
      <w:pPr>
        <w:jc w:val="both"/>
        <w:rPr>
          <w:rFonts w:ascii="Calibri" w:hAnsi="Calibri" w:cs="Calibri"/>
          <w:bCs/>
          <w:color w:val="000000"/>
        </w:rPr>
      </w:pPr>
      <w:r w:rsidRPr="00623EE0">
        <w:rPr>
          <w:rFonts w:ascii="Calibri" w:hAnsi="Calibri" w:cs="Calibri"/>
          <w:bCs/>
          <w:color w:val="000000"/>
        </w:rPr>
        <w:t>6:30pm -8:30pm</w:t>
      </w:r>
    </w:p>
    <w:p w14:paraId="25742422" w14:textId="13987A22" w:rsidR="00623EE0" w:rsidRDefault="00623EE0" w:rsidP="003F0A32">
      <w:pPr>
        <w:jc w:val="both"/>
        <w:rPr>
          <w:rFonts w:ascii="Calibri" w:hAnsi="Calibri" w:cs="Calibri"/>
          <w:bCs/>
          <w:color w:val="000000"/>
        </w:rPr>
      </w:pPr>
      <w:r>
        <w:rPr>
          <w:rFonts w:ascii="Calibri" w:hAnsi="Calibri" w:cs="Calibri"/>
          <w:bCs/>
          <w:color w:val="000000"/>
        </w:rPr>
        <w:t>The Graduate Center, CUNY</w:t>
      </w:r>
    </w:p>
    <w:p w14:paraId="0DD2DF92" w14:textId="77777777" w:rsidR="00623EE0" w:rsidRPr="00623EE0" w:rsidRDefault="00623EE0" w:rsidP="003F0A32">
      <w:pPr>
        <w:jc w:val="both"/>
        <w:rPr>
          <w:rFonts w:ascii="Calibri" w:hAnsi="Calibri" w:cs="Calibri"/>
          <w:bCs/>
          <w:color w:val="000000"/>
        </w:rPr>
      </w:pPr>
      <w:r w:rsidRPr="00623EE0">
        <w:rPr>
          <w:rFonts w:ascii="Calibri" w:hAnsi="Calibri" w:cs="Calibri"/>
          <w:bCs/>
          <w:color w:val="000000"/>
        </w:rPr>
        <w:t>365 5th Ave, New York, NY 10016</w:t>
      </w:r>
    </w:p>
    <w:p w14:paraId="1B853286" w14:textId="6956D69F" w:rsidR="00623EE0" w:rsidRPr="00863704" w:rsidRDefault="00623EE0" w:rsidP="003F0A32">
      <w:pPr>
        <w:jc w:val="both"/>
        <w:rPr>
          <w:rFonts w:ascii="Calibri" w:hAnsi="Calibri" w:cs="Calibri"/>
        </w:rPr>
      </w:pPr>
      <w:r>
        <w:rPr>
          <w:rFonts w:ascii="Calibri" w:hAnsi="Calibri" w:cs="Calibri"/>
          <w:bCs/>
          <w:color w:val="000000"/>
        </w:rPr>
        <w:t>9</w:t>
      </w:r>
      <w:r w:rsidRPr="00623EE0">
        <w:rPr>
          <w:rFonts w:ascii="Calibri" w:hAnsi="Calibri" w:cs="Calibri"/>
          <w:bCs/>
          <w:color w:val="000000"/>
          <w:vertAlign w:val="superscript"/>
        </w:rPr>
        <w:t>th</w:t>
      </w:r>
      <w:r>
        <w:rPr>
          <w:rFonts w:ascii="Calibri" w:hAnsi="Calibri" w:cs="Calibri"/>
          <w:bCs/>
          <w:color w:val="000000"/>
        </w:rPr>
        <w:t xml:space="preserve"> Floor, </w:t>
      </w:r>
      <w:r w:rsidRPr="00623EE0">
        <w:rPr>
          <w:rFonts w:ascii="Calibri" w:hAnsi="Calibri" w:cs="Calibri"/>
          <w:bCs/>
        </w:rPr>
        <w:t>Room</w:t>
      </w:r>
      <w:r w:rsidRPr="00623EE0">
        <w:rPr>
          <w:rFonts w:ascii="Calibri" w:hAnsi="Calibri" w:cs="Calibri"/>
        </w:rPr>
        <w:t xml:space="preserve"> 9207</w:t>
      </w:r>
    </w:p>
    <w:p w14:paraId="7A75C06A" w14:textId="77777777" w:rsidR="0003514B" w:rsidRPr="00C8059A" w:rsidRDefault="0003514B" w:rsidP="003F0A32">
      <w:pPr>
        <w:jc w:val="both"/>
        <w:rPr>
          <w:rFonts w:ascii="Calibri" w:hAnsi="Calibri" w:cs="Calibri"/>
          <w:b/>
        </w:rPr>
      </w:pPr>
    </w:p>
    <w:p w14:paraId="25545729" w14:textId="5E622DD9" w:rsidR="009C6520" w:rsidRPr="00C8059A" w:rsidRDefault="00635584" w:rsidP="003F0A32">
      <w:pPr>
        <w:jc w:val="both"/>
        <w:rPr>
          <w:rFonts w:ascii="Calibri" w:hAnsi="Calibri" w:cs="Calibri"/>
          <w:b/>
        </w:rPr>
      </w:pPr>
      <w:r w:rsidRPr="00C8059A">
        <w:rPr>
          <w:rFonts w:ascii="Calibri" w:hAnsi="Calibri" w:cs="Calibri"/>
          <w:b/>
        </w:rPr>
        <w:t>Event Description</w:t>
      </w:r>
    </w:p>
    <w:p w14:paraId="6F50099E" w14:textId="6B421CD3" w:rsidR="00B111E2" w:rsidRDefault="00B111E2" w:rsidP="003F0A32">
      <w:pPr>
        <w:pStyle w:val="NormalWeb"/>
        <w:spacing w:before="0" w:beforeAutospacing="0"/>
        <w:jc w:val="both"/>
        <w:rPr>
          <w:rFonts w:ascii="Calibri" w:hAnsi="Calibri" w:cs="Calibri"/>
          <w:color w:val="000000"/>
        </w:rPr>
      </w:pPr>
      <w:r w:rsidRPr="0035006A">
        <w:rPr>
          <w:rFonts w:ascii="Calibri" w:hAnsi="Calibri" w:cs="Calibri"/>
          <w:color w:val="000000"/>
        </w:rPr>
        <w:t>New York City has some of the strongest</w:t>
      </w:r>
      <w:r>
        <w:rPr>
          <w:rFonts w:ascii="Calibri" w:hAnsi="Calibri" w:cs="Calibri"/>
          <w:color w:val="000000"/>
        </w:rPr>
        <w:t xml:space="preserve">, but most complex </w:t>
      </w:r>
      <w:r w:rsidRPr="0035006A">
        <w:rPr>
          <w:rFonts w:ascii="Calibri" w:hAnsi="Calibri" w:cs="Calibri"/>
          <w:color w:val="000000"/>
        </w:rPr>
        <w:t>rent regulation laws in the country</w:t>
      </w:r>
      <w:r>
        <w:rPr>
          <w:rFonts w:ascii="Calibri" w:hAnsi="Calibri" w:cs="Calibri"/>
          <w:color w:val="000000"/>
        </w:rPr>
        <w:t>. However</w:t>
      </w:r>
      <w:r w:rsidRPr="0035006A">
        <w:rPr>
          <w:rFonts w:ascii="Calibri" w:hAnsi="Calibri" w:cs="Calibri"/>
          <w:color w:val="000000"/>
        </w:rPr>
        <w:t xml:space="preserve">, </w:t>
      </w:r>
      <w:r>
        <w:rPr>
          <w:rFonts w:ascii="Calibri" w:hAnsi="Calibri" w:cs="Calibri"/>
          <w:color w:val="000000"/>
        </w:rPr>
        <w:t>when</w:t>
      </w:r>
      <w:r w:rsidRPr="0035006A">
        <w:rPr>
          <w:rFonts w:ascii="Calibri" w:hAnsi="Calibri" w:cs="Calibri"/>
          <w:color w:val="000000"/>
        </w:rPr>
        <w:t xml:space="preserve"> tenants don’t fully understand their housing rights, it’s difficult to take full advantage of the protections that rent regulation offers.</w:t>
      </w:r>
      <w:r>
        <w:rPr>
          <w:rFonts w:ascii="Calibri" w:hAnsi="Calibri" w:cs="Calibri"/>
          <w:color w:val="000000"/>
        </w:rPr>
        <w:t xml:space="preserve"> </w:t>
      </w:r>
      <w:r w:rsidR="007B6C1D">
        <w:rPr>
          <w:rFonts w:ascii="Calibri" w:hAnsi="Calibri" w:cs="Calibri"/>
          <w:color w:val="000000"/>
        </w:rPr>
        <w:t>To address this issue, we worked with</w:t>
      </w:r>
      <w:r w:rsidR="003C0B3B">
        <w:rPr>
          <w:rFonts w:ascii="Calibri" w:hAnsi="Calibri" w:cs="Calibri"/>
          <w:color w:val="000000"/>
        </w:rPr>
        <w:t xml:space="preserve"> </w:t>
      </w:r>
      <w:r w:rsidR="003C0B3B" w:rsidRPr="003C0B3B">
        <w:rPr>
          <w:rFonts w:ascii="Calibri" w:hAnsi="Calibri" w:cs="Calibri"/>
          <w:b/>
          <w:i/>
          <w:color w:val="000000"/>
        </w:rPr>
        <w:t>Tenants and Neighbors</w:t>
      </w:r>
      <w:r w:rsidR="007B6C1D">
        <w:rPr>
          <w:rFonts w:ascii="Calibri" w:hAnsi="Calibri" w:cs="Calibri"/>
          <w:color w:val="000000"/>
        </w:rPr>
        <w:t xml:space="preserve"> </w:t>
      </w:r>
      <w:r w:rsidR="0017077E">
        <w:rPr>
          <w:rFonts w:ascii="Calibri" w:hAnsi="Calibri" w:cs="Calibri"/>
          <w:color w:val="000000"/>
        </w:rPr>
        <w:t xml:space="preserve">and website designers </w:t>
      </w:r>
      <w:r w:rsidR="0017077E" w:rsidRPr="0017077E">
        <w:rPr>
          <w:rFonts w:ascii="Calibri" w:hAnsi="Calibri" w:cs="Calibri"/>
          <w:b/>
          <w:i/>
          <w:color w:val="000000"/>
        </w:rPr>
        <w:t>Partner and Partners</w:t>
      </w:r>
      <w:r w:rsidR="0017077E">
        <w:rPr>
          <w:rFonts w:ascii="Calibri" w:hAnsi="Calibri" w:cs="Calibri"/>
          <w:color w:val="000000"/>
        </w:rPr>
        <w:t xml:space="preserve"> </w:t>
      </w:r>
      <w:r w:rsidR="007B6C1D">
        <w:rPr>
          <w:rFonts w:ascii="Calibri" w:hAnsi="Calibri" w:cs="Calibri"/>
          <w:color w:val="000000"/>
        </w:rPr>
        <w:t xml:space="preserve">to build </w:t>
      </w:r>
      <w:r w:rsidR="003C0B3B">
        <w:rPr>
          <w:rFonts w:ascii="Calibri" w:hAnsi="Calibri" w:cs="Calibri"/>
          <w:color w:val="000000"/>
        </w:rPr>
        <w:t>Housing Literacy. The website is intended</w:t>
      </w:r>
      <w:r w:rsidR="003C0B3B" w:rsidRPr="0035006A">
        <w:rPr>
          <w:rFonts w:ascii="Calibri" w:hAnsi="Calibri" w:cs="Calibri"/>
          <w:color w:val="000000"/>
        </w:rPr>
        <w:t xml:space="preserve"> to increase tenants’ housing literacy by identifying particularly important aspects of rent regulation laws and developing resources aimed at helping tenants better understand the City’s rent regulation laws.</w:t>
      </w:r>
      <w:r w:rsidR="003C0B3B">
        <w:rPr>
          <w:rFonts w:ascii="Calibri" w:hAnsi="Calibri" w:cs="Calibri"/>
          <w:color w:val="000000"/>
        </w:rPr>
        <w:t xml:space="preserve"> </w:t>
      </w:r>
    </w:p>
    <w:p w14:paraId="4552420E" w14:textId="6D6EE002" w:rsidR="003C0B3B" w:rsidRDefault="003C0B3B" w:rsidP="003F0A32">
      <w:pPr>
        <w:pStyle w:val="NormalWeb"/>
        <w:spacing w:before="0" w:beforeAutospacing="0"/>
        <w:jc w:val="both"/>
        <w:rPr>
          <w:rFonts w:ascii="Calibri" w:hAnsi="Calibri" w:cs="Calibri"/>
          <w:color w:val="000000"/>
        </w:rPr>
      </w:pPr>
      <w:r>
        <w:rPr>
          <w:rFonts w:ascii="Calibri" w:hAnsi="Calibri" w:cs="Calibri"/>
          <w:color w:val="000000"/>
        </w:rPr>
        <w:t>The cent</w:t>
      </w:r>
      <w:r w:rsidR="0017077E">
        <w:rPr>
          <w:rFonts w:ascii="Calibri" w:hAnsi="Calibri" w:cs="Calibri"/>
          <w:color w:val="000000"/>
        </w:rPr>
        <w:t xml:space="preserve">ral Resource of </w:t>
      </w:r>
      <w:r w:rsidRPr="0035006A">
        <w:rPr>
          <w:rFonts w:ascii="Calibri" w:hAnsi="Calibri" w:cs="Calibri"/>
          <w:color w:val="000000"/>
        </w:rPr>
        <w:t xml:space="preserve">Housing Literacy </w:t>
      </w:r>
      <w:r w:rsidR="007B6C1D">
        <w:rPr>
          <w:rFonts w:ascii="Calibri" w:hAnsi="Calibri" w:cs="Calibri"/>
          <w:color w:val="000000"/>
        </w:rPr>
        <w:t>is the</w:t>
      </w:r>
      <w:r>
        <w:rPr>
          <w:rFonts w:ascii="Calibri" w:hAnsi="Calibri" w:cs="Calibri"/>
          <w:color w:val="000000"/>
        </w:rPr>
        <w:t xml:space="preserve"> annotation</w:t>
      </w:r>
      <w:r w:rsidR="007B6C1D">
        <w:rPr>
          <w:rFonts w:ascii="Calibri" w:hAnsi="Calibri" w:cs="Calibri"/>
          <w:color w:val="000000"/>
        </w:rPr>
        <w:t xml:space="preserve"> </w:t>
      </w:r>
      <w:r>
        <w:rPr>
          <w:rFonts w:ascii="Calibri" w:hAnsi="Calibri" w:cs="Calibri"/>
          <w:color w:val="000000"/>
        </w:rPr>
        <w:t xml:space="preserve">of the </w:t>
      </w:r>
      <w:r w:rsidRPr="0035006A">
        <w:rPr>
          <w:rFonts w:ascii="Calibri" w:hAnsi="Calibri" w:cs="Calibri"/>
          <w:color w:val="000000"/>
        </w:rPr>
        <w:t>three most common documents that renters encounter when signing a lease for a rent-stabilized unit: a standard lease, a renewal lease, and a lease rider. The annotations highlight specific areas of these documents that tenants should read and understand carefully</w:t>
      </w:r>
      <w:r>
        <w:rPr>
          <w:rFonts w:ascii="Calibri" w:hAnsi="Calibri" w:cs="Calibri"/>
          <w:color w:val="000000"/>
        </w:rPr>
        <w:t xml:space="preserve">; </w:t>
      </w:r>
      <w:r w:rsidRPr="0035006A">
        <w:rPr>
          <w:rFonts w:ascii="Calibri" w:hAnsi="Calibri" w:cs="Calibri"/>
          <w:color w:val="000000"/>
        </w:rPr>
        <w:t xml:space="preserve">point them to resources so that they can learn more about </w:t>
      </w:r>
      <w:r>
        <w:rPr>
          <w:rFonts w:ascii="Calibri" w:hAnsi="Calibri" w:cs="Calibri"/>
          <w:color w:val="000000"/>
        </w:rPr>
        <w:t>the issues they face;</w:t>
      </w:r>
      <w:r w:rsidRPr="0035006A">
        <w:rPr>
          <w:rFonts w:ascii="Calibri" w:hAnsi="Calibri" w:cs="Calibri"/>
          <w:color w:val="000000"/>
        </w:rPr>
        <w:t xml:space="preserve"> and give them basic knowledge </w:t>
      </w:r>
      <w:r>
        <w:rPr>
          <w:rFonts w:ascii="Calibri" w:hAnsi="Calibri" w:cs="Calibri"/>
          <w:color w:val="000000"/>
        </w:rPr>
        <w:t>to ask</w:t>
      </w:r>
      <w:r w:rsidRPr="0035006A">
        <w:rPr>
          <w:rFonts w:ascii="Calibri" w:hAnsi="Calibri" w:cs="Calibri"/>
          <w:color w:val="000000"/>
        </w:rPr>
        <w:t xml:space="preserve"> better </w:t>
      </w:r>
      <w:r>
        <w:rPr>
          <w:rFonts w:ascii="Calibri" w:hAnsi="Calibri" w:cs="Calibri"/>
          <w:color w:val="000000"/>
        </w:rPr>
        <w:t>questions and take steps to address their</w:t>
      </w:r>
      <w:r w:rsidRPr="0035006A">
        <w:rPr>
          <w:rFonts w:ascii="Calibri" w:hAnsi="Calibri" w:cs="Calibri"/>
          <w:color w:val="000000"/>
        </w:rPr>
        <w:t xml:space="preserve"> housing-related issues.</w:t>
      </w:r>
    </w:p>
    <w:p w14:paraId="2AE68646" w14:textId="33D47CEB" w:rsidR="00B111E2" w:rsidRDefault="00B111E2" w:rsidP="003F0A32">
      <w:pPr>
        <w:pStyle w:val="NormalWeb"/>
        <w:spacing w:before="0" w:beforeAutospacing="0"/>
        <w:jc w:val="both"/>
        <w:rPr>
          <w:rFonts w:ascii="Calibri" w:hAnsi="Calibri" w:cs="Calibri"/>
          <w:color w:val="000000"/>
        </w:rPr>
      </w:pPr>
      <w:r>
        <w:rPr>
          <w:rFonts w:ascii="Calibri" w:hAnsi="Calibri" w:cs="Calibri"/>
          <w:color w:val="000000"/>
        </w:rPr>
        <w:t xml:space="preserve">Join us as we unveil Housing Literacy. We’ll talk about the website, how to use it, and </w:t>
      </w:r>
      <w:r w:rsidR="00D962CC">
        <w:rPr>
          <w:rFonts w:ascii="Calibri" w:hAnsi="Calibri" w:cs="Calibri"/>
          <w:color w:val="000000"/>
        </w:rPr>
        <w:t>highlight some important issues</w:t>
      </w:r>
      <w:r>
        <w:rPr>
          <w:rFonts w:ascii="Calibri" w:hAnsi="Calibri" w:cs="Calibri"/>
          <w:color w:val="000000"/>
        </w:rPr>
        <w:t xml:space="preserve">. </w:t>
      </w:r>
      <w:r w:rsidR="004516FC">
        <w:rPr>
          <w:rFonts w:ascii="Calibri" w:hAnsi="Calibri" w:cs="Calibri"/>
          <w:color w:val="000000"/>
        </w:rPr>
        <w:t xml:space="preserve">The Executive Director of </w:t>
      </w:r>
      <w:r w:rsidRPr="0035006A">
        <w:rPr>
          <w:rFonts w:ascii="Calibri" w:hAnsi="Calibri" w:cs="Calibri"/>
          <w:i/>
          <w:color w:val="000000"/>
        </w:rPr>
        <w:t>Tenants and Neighbors</w:t>
      </w:r>
      <w:r w:rsidR="00D962CC">
        <w:rPr>
          <w:rFonts w:ascii="Calibri" w:hAnsi="Calibri" w:cs="Calibri"/>
          <w:i/>
          <w:color w:val="000000"/>
        </w:rPr>
        <w:t xml:space="preserve">, </w:t>
      </w:r>
      <w:proofErr w:type="spellStart"/>
      <w:r w:rsidR="00D962CC">
        <w:rPr>
          <w:rFonts w:ascii="Calibri" w:hAnsi="Calibri" w:cs="Calibri"/>
          <w:color w:val="000000"/>
        </w:rPr>
        <w:t>Delsenia</w:t>
      </w:r>
      <w:proofErr w:type="spellEnd"/>
      <w:r w:rsidR="00D962CC">
        <w:rPr>
          <w:rFonts w:ascii="Calibri" w:hAnsi="Calibri" w:cs="Calibri"/>
          <w:color w:val="000000"/>
        </w:rPr>
        <w:t xml:space="preserve"> Glover,</w:t>
      </w:r>
      <w:r w:rsidRPr="0035006A">
        <w:rPr>
          <w:rFonts w:ascii="Calibri" w:hAnsi="Calibri" w:cs="Calibri"/>
          <w:i/>
          <w:color w:val="000000"/>
        </w:rPr>
        <w:t xml:space="preserve"> </w:t>
      </w:r>
      <w:r w:rsidR="004516FC">
        <w:rPr>
          <w:rFonts w:ascii="Calibri" w:hAnsi="Calibri" w:cs="Calibri"/>
          <w:color w:val="000000"/>
        </w:rPr>
        <w:t xml:space="preserve">and housing lawyer Ellen Davidson </w:t>
      </w:r>
      <w:r>
        <w:rPr>
          <w:rFonts w:ascii="Calibri" w:hAnsi="Calibri" w:cs="Calibri"/>
          <w:color w:val="000000"/>
        </w:rPr>
        <w:t xml:space="preserve">will </w:t>
      </w:r>
      <w:r w:rsidR="004516FC">
        <w:rPr>
          <w:rFonts w:ascii="Calibri" w:hAnsi="Calibri" w:cs="Calibri"/>
          <w:color w:val="000000"/>
        </w:rPr>
        <w:t>discuss their</w:t>
      </w:r>
      <w:r>
        <w:rPr>
          <w:rFonts w:ascii="Calibri" w:hAnsi="Calibri" w:cs="Calibri"/>
          <w:color w:val="000000"/>
        </w:rPr>
        <w:t xml:space="preserve"> </w:t>
      </w:r>
      <w:r w:rsidR="004516FC">
        <w:rPr>
          <w:rFonts w:ascii="Calibri" w:hAnsi="Calibri" w:cs="Calibri"/>
          <w:color w:val="000000"/>
        </w:rPr>
        <w:t>vision for the</w:t>
      </w:r>
      <w:r>
        <w:rPr>
          <w:rFonts w:ascii="Calibri" w:hAnsi="Calibri" w:cs="Calibri"/>
          <w:color w:val="000000"/>
        </w:rPr>
        <w:t xml:space="preserve"> website, the importance of organizing, and layout </w:t>
      </w:r>
      <w:r w:rsidR="00AB5AAB">
        <w:rPr>
          <w:rFonts w:ascii="Calibri" w:hAnsi="Calibri" w:cs="Calibri"/>
          <w:color w:val="000000"/>
        </w:rPr>
        <w:t>the</w:t>
      </w:r>
      <w:r>
        <w:rPr>
          <w:rFonts w:ascii="Calibri" w:hAnsi="Calibri" w:cs="Calibri"/>
          <w:color w:val="000000"/>
        </w:rPr>
        <w:t xml:space="preserve"> legislative agenda for this summer as the New York State Senate and Assembly are set to renew the rent laws. Finally, we’ll talk about the importance of knowing your own rent history and walk through how to read one. </w:t>
      </w:r>
    </w:p>
    <w:p w14:paraId="426E1D68" w14:textId="77777777" w:rsidR="00D962CC" w:rsidRDefault="00D962CC" w:rsidP="003F0A32">
      <w:pPr>
        <w:pStyle w:val="NormalWeb"/>
        <w:spacing w:before="0" w:beforeAutospacing="0" w:after="0" w:afterAutospacing="0"/>
        <w:jc w:val="both"/>
        <w:rPr>
          <w:rFonts w:ascii="Calibri" w:hAnsi="Calibri" w:cs="Calibri"/>
          <w:color w:val="000000"/>
        </w:rPr>
      </w:pPr>
      <w:r w:rsidRPr="00D962CC">
        <w:rPr>
          <w:rFonts w:ascii="Calibri" w:hAnsi="Calibri" w:cs="Calibri"/>
          <w:b/>
          <w:color w:val="000000"/>
        </w:rPr>
        <w:t>Speakers</w:t>
      </w:r>
    </w:p>
    <w:p w14:paraId="68BA0245" w14:textId="784A8BC5" w:rsidR="00B111E2" w:rsidRDefault="00B111E2" w:rsidP="003F0A32">
      <w:pPr>
        <w:pStyle w:val="NormalWeb"/>
        <w:spacing w:before="0" w:beforeAutospacing="0" w:after="0" w:afterAutospacing="0"/>
        <w:jc w:val="both"/>
        <w:rPr>
          <w:rFonts w:ascii="Calibri" w:hAnsi="Calibri" w:cs="Calibri"/>
          <w:color w:val="000000"/>
        </w:rPr>
      </w:pPr>
      <w:r>
        <w:rPr>
          <w:rFonts w:ascii="Calibri" w:hAnsi="Calibri" w:cs="Calibri"/>
          <w:color w:val="000000"/>
        </w:rPr>
        <w:t xml:space="preserve">Speakers include </w:t>
      </w:r>
      <w:proofErr w:type="spellStart"/>
      <w:r>
        <w:rPr>
          <w:rFonts w:ascii="Calibri" w:hAnsi="Calibri" w:cs="Calibri"/>
          <w:color w:val="000000"/>
        </w:rPr>
        <w:t>Delsenia</w:t>
      </w:r>
      <w:proofErr w:type="spellEnd"/>
      <w:r>
        <w:rPr>
          <w:rFonts w:ascii="Calibri" w:hAnsi="Calibri" w:cs="Calibri"/>
          <w:color w:val="000000"/>
        </w:rPr>
        <w:t xml:space="preserve"> Glover, the Executive Director of </w:t>
      </w:r>
      <w:r w:rsidRPr="0035006A">
        <w:rPr>
          <w:rFonts w:ascii="Calibri" w:hAnsi="Calibri" w:cs="Calibri"/>
          <w:i/>
          <w:color w:val="000000"/>
        </w:rPr>
        <w:t>Tenants and Neighbors</w:t>
      </w:r>
      <w:r>
        <w:rPr>
          <w:rFonts w:ascii="Calibri" w:hAnsi="Calibri" w:cs="Calibri"/>
          <w:color w:val="000000"/>
        </w:rPr>
        <w:t>, Ellen Davidson</w:t>
      </w:r>
      <w:r w:rsidR="009443A4">
        <w:rPr>
          <w:rFonts w:ascii="Calibri" w:hAnsi="Calibri" w:cs="Calibri"/>
          <w:color w:val="000000"/>
        </w:rPr>
        <w:t xml:space="preserve">, </w:t>
      </w:r>
      <w:r>
        <w:rPr>
          <w:rFonts w:ascii="Calibri" w:hAnsi="Calibri" w:cs="Calibri"/>
          <w:color w:val="000000"/>
        </w:rPr>
        <w:t xml:space="preserve">a board member for </w:t>
      </w:r>
      <w:r w:rsidRPr="0035006A">
        <w:rPr>
          <w:rFonts w:ascii="Calibri" w:hAnsi="Calibri" w:cs="Calibri"/>
          <w:i/>
          <w:color w:val="000000"/>
        </w:rPr>
        <w:t>Tenants and Neighbors</w:t>
      </w:r>
      <w:r w:rsidRPr="0035006A">
        <w:rPr>
          <w:rFonts w:ascii="Calibri" w:hAnsi="Calibri" w:cs="Calibri"/>
          <w:color w:val="000000"/>
        </w:rPr>
        <w:t xml:space="preserve"> </w:t>
      </w:r>
      <w:r>
        <w:rPr>
          <w:rFonts w:ascii="Calibri" w:hAnsi="Calibri" w:cs="Calibri"/>
          <w:color w:val="000000"/>
        </w:rPr>
        <w:t>and a lawyer at Legal Aid Society, and Kasey Zapatka a Digital Publics Fellow at the Center for the Humanities and a third</w:t>
      </w:r>
      <w:r w:rsidR="00D962CC">
        <w:rPr>
          <w:rFonts w:ascii="Calibri" w:hAnsi="Calibri" w:cs="Calibri"/>
          <w:color w:val="000000"/>
        </w:rPr>
        <w:t>-</w:t>
      </w:r>
      <w:r>
        <w:rPr>
          <w:rFonts w:ascii="Calibri" w:hAnsi="Calibri" w:cs="Calibri"/>
          <w:color w:val="000000"/>
        </w:rPr>
        <w:t xml:space="preserve">year doctoral student in sociology at the Graduate Center. </w:t>
      </w:r>
    </w:p>
    <w:p w14:paraId="0D244061" w14:textId="77777777" w:rsidR="00D962CC" w:rsidRDefault="00D962CC" w:rsidP="003F0A32">
      <w:pPr>
        <w:jc w:val="both"/>
        <w:rPr>
          <w:rFonts w:ascii="Calibri" w:hAnsi="Calibri" w:cs="Calibri"/>
          <w:b/>
        </w:rPr>
      </w:pPr>
    </w:p>
    <w:p w14:paraId="335EADE1" w14:textId="69BBE5D9" w:rsidR="00BE3BFD" w:rsidRPr="006B42EB" w:rsidRDefault="00D962CC" w:rsidP="003F0A32">
      <w:pPr>
        <w:jc w:val="both"/>
        <w:rPr>
          <w:rFonts w:ascii="Calibri" w:hAnsi="Calibri" w:cs="Calibri"/>
          <w:b/>
        </w:rPr>
      </w:pPr>
      <w:r>
        <w:rPr>
          <w:rFonts w:ascii="Calibri" w:hAnsi="Calibri" w:cs="Calibri"/>
          <w:b/>
        </w:rPr>
        <w:br w:type="page"/>
      </w:r>
      <w:proofErr w:type="spellStart"/>
      <w:r w:rsidR="00BE3BFD" w:rsidRPr="00C8059A">
        <w:rPr>
          <w:rFonts w:ascii="Calibri" w:hAnsi="Calibri" w:cs="Calibri"/>
          <w:b/>
          <w:u w:val="single"/>
        </w:rPr>
        <w:lastRenderedPageBreak/>
        <w:t>Delsenia</w:t>
      </w:r>
      <w:proofErr w:type="spellEnd"/>
      <w:r w:rsidR="00BE3BFD" w:rsidRPr="00C8059A">
        <w:rPr>
          <w:rFonts w:ascii="Calibri" w:hAnsi="Calibri" w:cs="Calibri"/>
          <w:b/>
          <w:u w:val="single"/>
        </w:rPr>
        <w:t xml:space="preserve"> Glover</w:t>
      </w:r>
    </w:p>
    <w:p w14:paraId="03A97DCF" w14:textId="77777777" w:rsidR="003F0A32" w:rsidRDefault="00BA5FCF" w:rsidP="003F0A32">
      <w:pPr>
        <w:jc w:val="both"/>
        <w:rPr>
          <w:rFonts w:ascii="Calibri" w:hAnsi="Calibri" w:cs="Calibri"/>
        </w:rPr>
      </w:pPr>
      <w:r w:rsidRPr="00C8059A">
        <w:rPr>
          <w:rFonts w:ascii="Calibri" w:hAnsi="Calibri" w:cs="Calibri"/>
        </w:rPr>
        <w:t>Executive Director of Tenants and Neighbors</w:t>
      </w:r>
    </w:p>
    <w:p w14:paraId="3E3E5E4B" w14:textId="77777777" w:rsidR="003F0A32" w:rsidRDefault="003F0A32" w:rsidP="003F0A32">
      <w:pPr>
        <w:jc w:val="both"/>
        <w:rPr>
          <w:rFonts w:ascii="Calibri" w:hAnsi="Calibri" w:cs="Calibri"/>
        </w:rPr>
      </w:pPr>
    </w:p>
    <w:p w14:paraId="203F99B1" w14:textId="184C329D" w:rsidR="003F0A32" w:rsidRPr="003F0A32" w:rsidRDefault="003F0A32" w:rsidP="003F0A32">
      <w:pPr>
        <w:jc w:val="both"/>
        <w:rPr>
          <w:rFonts w:ascii="Calibri" w:hAnsi="Calibri" w:cs="Calibri"/>
        </w:rPr>
      </w:pPr>
      <w:proofErr w:type="spellStart"/>
      <w:r w:rsidRPr="003F0A32">
        <w:rPr>
          <w:rFonts w:ascii="Calibri" w:hAnsi="Calibri" w:cs="Calibri"/>
          <w:color w:val="000000"/>
        </w:rPr>
        <w:t>Delsenia</w:t>
      </w:r>
      <w:proofErr w:type="spellEnd"/>
      <w:r w:rsidRPr="003F0A32">
        <w:rPr>
          <w:rFonts w:ascii="Calibri" w:hAnsi="Calibri" w:cs="Calibri"/>
          <w:color w:val="000000"/>
        </w:rPr>
        <w:t xml:space="preserve"> joined the</w:t>
      </w:r>
      <w:r w:rsidRPr="003F0A32">
        <w:rPr>
          <w:rStyle w:val="apple-converted-space"/>
          <w:rFonts w:ascii="Calibri" w:hAnsi="Calibri" w:cs="Calibri"/>
          <w:color w:val="000000"/>
        </w:rPr>
        <w:t> </w:t>
      </w:r>
      <w:r w:rsidRPr="003F0A32">
        <w:rPr>
          <w:rStyle w:val="Emphasis"/>
          <w:rFonts w:ascii="Calibri" w:hAnsi="Calibri" w:cs="Calibri"/>
          <w:color w:val="000000"/>
        </w:rPr>
        <w:t>Tenants &amp; Neighbors</w:t>
      </w:r>
      <w:r w:rsidRPr="003F0A32">
        <w:rPr>
          <w:rStyle w:val="apple-converted-space"/>
          <w:rFonts w:ascii="Calibri" w:hAnsi="Calibri" w:cs="Calibri"/>
          <w:color w:val="000000"/>
        </w:rPr>
        <w:t> </w:t>
      </w:r>
      <w:r w:rsidRPr="003F0A32">
        <w:rPr>
          <w:rFonts w:ascii="Calibri" w:hAnsi="Calibri" w:cs="Calibri"/>
          <w:color w:val="000000"/>
        </w:rPr>
        <w:t>staff in September 2013 and became Executive Director in 2018. In her time at</w:t>
      </w:r>
      <w:r w:rsidRPr="003F0A32">
        <w:rPr>
          <w:rStyle w:val="apple-converted-space"/>
          <w:rFonts w:ascii="Calibri" w:hAnsi="Calibri" w:cs="Calibri"/>
          <w:color w:val="000000"/>
        </w:rPr>
        <w:t> </w:t>
      </w:r>
      <w:r w:rsidRPr="003F0A32">
        <w:rPr>
          <w:rStyle w:val="Emphasis"/>
          <w:rFonts w:ascii="Calibri" w:hAnsi="Calibri" w:cs="Calibri"/>
          <w:color w:val="000000"/>
        </w:rPr>
        <w:t>Tenants &amp; Neighbors</w:t>
      </w:r>
      <w:r w:rsidRPr="003F0A32">
        <w:rPr>
          <w:rFonts w:ascii="Calibri" w:hAnsi="Calibri" w:cs="Calibri"/>
          <w:color w:val="000000"/>
        </w:rPr>
        <w:t>,</w:t>
      </w:r>
      <w:r>
        <w:rPr>
          <w:rFonts w:ascii="Calibri" w:hAnsi="Calibri" w:cs="Calibri"/>
          <w:color w:val="000000"/>
        </w:rPr>
        <w:t xml:space="preserve"> </w:t>
      </w:r>
      <w:r w:rsidRPr="003F0A32">
        <w:rPr>
          <w:rFonts w:ascii="Calibri" w:hAnsi="Calibri" w:cs="Calibri"/>
          <w:color w:val="000000"/>
        </w:rPr>
        <w:t>she co-created the</w:t>
      </w:r>
      <w:r w:rsidRPr="003F0A32">
        <w:rPr>
          <w:rStyle w:val="apple-converted-space"/>
          <w:rFonts w:ascii="Calibri" w:hAnsi="Calibri" w:cs="Calibri"/>
          <w:color w:val="000000"/>
        </w:rPr>
        <w:t> </w:t>
      </w:r>
      <w:r w:rsidRPr="003F0A32">
        <w:rPr>
          <w:rStyle w:val="Emphasis"/>
          <w:rFonts w:ascii="Calibri" w:hAnsi="Calibri" w:cs="Calibri"/>
          <w:color w:val="000000"/>
        </w:rPr>
        <w:t>Tenants &amp; Neighbors</w:t>
      </w:r>
      <w:r w:rsidRPr="003F0A32">
        <w:rPr>
          <w:rStyle w:val="apple-converted-space"/>
          <w:rFonts w:ascii="Calibri" w:hAnsi="Calibri" w:cs="Calibri"/>
          <w:color w:val="000000"/>
        </w:rPr>
        <w:t> </w:t>
      </w:r>
      <w:r w:rsidRPr="003F0A32">
        <w:rPr>
          <w:rFonts w:ascii="Calibri" w:hAnsi="Calibri" w:cs="Calibri"/>
          <w:color w:val="000000"/>
        </w:rPr>
        <w:t xml:space="preserve">Tenant Leadership Institute and Tenant Association Leadership Program and leads the legislative and policy campaigns to strengthen the rent laws at the state-level and works with the National Alliance of HUD Tenants to strengthen rights for HUD tenants across New York. A housing activist in Harlem, in 2007, </w:t>
      </w:r>
      <w:proofErr w:type="spellStart"/>
      <w:r w:rsidRPr="003F0A32">
        <w:rPr>
          <w:rFonts w:ascii="Calibri" w:hAnsi="Calibri" w:cs="Calibri"/>
          <w:color w:val="000000"/>
        </w:rPr>
        <w:t>Delsenia</w:t>
      </w:r>
      <w:proofErr w:type="spellEnd"/>
      <w:r w:rsidRPr="003F0A32">
        <w:rPr>
          <w:rFonts w:ascii="Calibri" w:hAnsi="Calibri" w:cs="Calibri"/>
          <w:color w:val="000000"/>
        </w:rPr>
        <w:t xml:space="preserve"> created a group called the</w:t>
      </w:r>
      <w:r w:rsidRPr="003F0A32">
        <w:rPr>
          <w:rStyle w:val="apple-converted-space"/>
          <w:rFonts w:ascii="Calibri" w:hAnsi="Calibri" w:cs="Calibri"/>
          <w:color w:val="000000"/>
        </w:rPr>
        <w:t> </w:t>
      </w:r>
      <w:r w:rsidRPr="003F0A32">
        <w:rPr>
          <w:rStyle w:val="Emphasis"/>
          <w:rFonts w:ascii="Calibri" w:hAnsi="Calibri" w:cs="Calibri"/>
          <w:color w:val="000000"/>
        </w:rPr>
        <w:t>Gang of Six —</w:t>
      </w:r>
      <w:r w:rsidRPr="003F0A32">
        <w:rPr>
          <w:rFonts w:ascii="Calibri" w:hAnsi="Calibri" w:cs="Calibri"/>
          <w:color w:val="000000"/>
        </w:rPr>
        <w:t> an alliance between the three largest rent-regulated developments in Harlem including Lenox Terrace, the Riverton, and the Savoy (formerly Delano Village). More recently, she began another group, the Central Harlem Tenants Alliance.</w:t>
      </w:r>
    </w:p>
    <w:p w14:paraId="76619F78" w14:textId="77777777" w:rsidR="00CE2977" w:rsidRDefault="003F0A32" w:rsidP="006B42EB">
      <w:pPr>
        <w:pStyle w:val="NormalWeb"/>
        <w:jc w:val="both"/>
        <w:rPr>
          <w:rFonts w:ascii="Calibri" w:hAnsi="Calibri" w:cs="Calibri"/>
          <w:color w:val="000000"/>
        </w:rPr>
      </w:pPr>
      <w:r w:rsidRPr="003F0A32">
        <w:rPr>
          <w:rFonts w:ascii="Calibri" w:hAnsi="Calibri" w:cs="Calibri"/>
          <w:color w:val="000000"/>
        </w:rPr>
        <w:t>Prior to joining</w:t>
      </w:r>
      <w:r w:rsidRPr="003F0A32">
        <w:rPr>
          <w:rStyle w:val="apple-converted-space"/>
          <w:rFonts w:ascii="Calibri" w:hAnsi="Calibri" w:cs="Calibri"/>
          <w:color w:val="000000"/>
        </w:rPr>
        <w:t> </w:t>
      </w:r>
      <w:r w:rsidRPr="003F0A32">
        <w:rPr>
          <w:rStyle w:val="Emphasis"/>
          <w:rFonts w:ascii="Calibri" w:hAnsi="Calibri" w:cs="Calibri"/>
          <w:color w:val="000000"/>
        </w:rPr>
        <w:t>Tenants &amp; Neighbors</w:t>
      </w:r>
      <w:r w:rsidRPr="003F0A32">
        <w:rPr>
          <w:rFonts w:ascii="Calibri" w:hAnsi="Calibri" w:cs="Calibri"/>
          <w:color w:val="000000"/>
        </w:rPr>
        <w:t xml:space="preserve">, </w:t>
      </w:r>
      <w:proofErr w:type="spellStart"/>
      <w:r w:rsidRPr="003F0A32">
        <w:rPr>
          <w:rFonts w:ascii="Calibri" w:hAnsi="Calibri" w:cs="Calibri"/>
          <w:color w:val="000000"/>
        </w:rPr>
        <w:t>Delsenia</w:t>
      </w:r>
      <w:proofErr w:type="spellEnd"/>
      <w:r w:rsidRPr="003F0A32">
        <w:rPr>
          <w:rFonts w:ascii="Calibri" w:hAnsi="Calibri" w:cs="Calibri"/>
          <w:color w:val="000000"/>
        </w:rPr>
        <w:t xml:space="preserve"> worked in education and public relations. She is a founder of the Bronx Career &amp; College Preparatory High School and has also worked as a public relations and media relations specialist with several public relations agencies in New York City. </w:t>
      </w:r>
      <w:proofErr w:type="spellStart"/>
      <w:r w:rsidRPr="003F0A32">
        <w:rPr>
          <w:rFonts w:ascii="Calibri" w:hAnsi="Calibri" w:cs="Calibri"/>
          <w:color w:val="000000"/>
        </w:rPr>
        <w:t>Delsenia</w:t>
      </w:r>
      <w:proofErr w:type="spellEnd"/>
      <w:r w:rsidRPr="003F0A32">
        <w:rPr>
          <w:rFonts w:ascii="Calibri" w:hAnsi="Calibri" w:cs="Calibri"/>
          <w:color w:val="000000"/>
        </w:rPr>
        <w:t xml:space="preserve"> is a graduate of Fordham University with a BA in Communications and is a 2017 New York Community Trust/Baruch College Leadership Fellow.</w:t>
      </w:r>
    </w:p>
    <w:p w14:paraId="24F9A02F" w14:textId="77777777" w:rsidR="008D4833" w:rsidRDefault="00C970E0" w:rsidP="008D4833">
      <w:pPr>
        <w:pStyle w:val="NormalWeb"/>
        <w:spacing w:before="0" w:beforeAutospacing="0" w:after="0" w:afterAutospacing="0"/>
        <w:jc w:val="both"/>
        <w:rPr>
          <w:rFonts w:ascii="Calibri" w:hAnsi="Calibri" w:cs="Calibri"/>
          <w:b/>
          <w:u w:val="single"/>
        </w:rPr>
      </w:pPr>
      <w:r w:rsidRPr="008D4833">
        <w:rPr>
          <w:rFonts w:ascii="Calibri" w:hAnsi="Calibri" w:cs="Calibri"/>
          <w:b/>
          <w:u w:val="single"/>
        </w:rPr>
        <w:t xml:space="preserve">Ellen Davidson </w:t>
      </w:r>
    </w:p>
    <w:p w14:paraId="0DF568D3" w14:textId="51B19E91" w:rsidR="003858AF" w:rsidRPr="008D4833" w:rsidRDefault="009B79F4" w:rsidP="008D4833">
      <w:pPr>
        <w:pStyle w:val="NormalWeb"/>
        <w:spacing w:before="0" w:beforeAutospacing="0" w:after="0" w:afterAutospacing="0"/>
        <w:jc w:val="both"/>
        <w:rPr>
          <w:rFonts w:ascii="Calibri" w:hAnsi="Calibri" w:cs="Calibri"/>
          <w:b/>
          <w:color w:val="000000"/>
        </w:rPr>
      </w:pPr>
      <w:bookmarkStart w:id="0" w:name="_GoBack"/>
      <w:bookmarkEnd w:id="0"/>
      <w:r w:rsidRPr="00C8059A">
        <w:rPr>
          <w:rFonts w:ascii="Calibri" w:hAnsi="Calibri" w:cs="Calibri"/>
        </w:rPr>
        <w:t>Tenants and Neighbors</w:t>
      </w:r>
      <w:r w:rsidR="00B75E18" w:rsidRPr="00C8059A">
        <w:rPr>
          <w:rFonts w:ascii="Calibri" w:hAnsi="Calibri" w:cs="Calibri"/>
        </w:rPr>
        <w:t xml:space="preserve"> </w:t>
      </w:r>
      <w:r w:rsidR="004D3C17" w:rsidRPr="00C8059A">
        <w:rPr>
          <w:rFonts w:ascii="Calibri" w:hAnsi="Calibri" w:cs="Calibri"/>
        </w:rPr>
        <w:t xml:space="preserve">Board Member </w:t>
      </w:r>
      <w:r w:rsidR="00B75E18" w:rsidRPr="00C8059A">
        <w:rPr>
          <w:rFonts w:ascii="Calibri" w:hAnsi="Calibri" w:cs="Calibri"/>
        </w:rPr>
        <w:t xml:space="preserve">and </w:t>
      </w:r>
      <w:r w:rsidR="003858AF" w:rsidRPr="00C8059A">
        <w:rPr>
          <w:rFonts w:ascii="Calibri" w:hAnsi="Calibri" w:cs="Calibri"/>
        </w:rPr>
        <w:t>Housing Lawyer at Legal Aid</w:t>
      </w:r>
      <w:r w:rsidRPr="00C8059A">
        <w:rPr>
          <w:rFonts w:ascii="Calibri" w:hAnsi="Calibri" w:cs="Calibri"/>
        </w:rPr>
        <w:t xml:space="preserve"> Society </w:t>
      </w:r>
    </w:p>
    <w:p w14:paraId="1AC32A18" w14:textId="77777777" w:rsidR="009B79F4" w:rsidRPr="00C8059A" w:rsidRDefault="009B79F4" w:rsidP="003F0A32">
      <w:pPr>
        <w:jc w:val="both"/>
        <w:rPr>
          <w:rFonts w:ascii="Calibri" w:hAnsi="Calibri" w:cs="Calibri"/>
        </w:rPr>
      </w:pPr>
    </w:p>
    <w:p w14:paraId="7293215D" w14:textId="77777777" w:rsidR="00C8059A" w:rsidRDefault="00C8059A" w:rsidP="003F0A32">
      <w:pPr>
        <w:jc w:val="both"/>
        <w:rPr>
          <w:rFonts w:ascii="Calibri" w:hAnsi="Calibri" w:cs="Calibri"/>
          <w:color w:val="000000"/>
        </w:rPr>
      </w:pPr>
      <w:r w:rsidRPr="00C8059A">
        <w:rPr>
          <w:rFonts w:ascii="Calibri" w:hAnsi="Calibri" w:cs="Calibri"/>
          <w:color w:val="000000"/>
        </w:rPr>
        <w:t xml:space="preserve">Ellen Davidson is a Staff Attorney in the Law Reform Unit of the Civil Practice Area of the Legal Aid Society. </w:t>
      </w:r>
      <w:r>
        <w:rPr>
          <w:rFonts w:ascii="Calibri" w:hAnsi="Calibri" w:cs="Calibri"/>
          <w:color w:val="000000"/>
        </w:rPr>
        <w:t>She</w:t>
      </w:r>
      <w:r w:rsidRPr="00C8059A">
        <w:rPr>
          <w:rFonts w:ascii="Calibri" w:hAnsi="Calibri" w:cs="Calibri"/>
          <w:color w:val="000000"/>
        </w:rPr>
        <w:t xml:space="preserve"> represents tenants</w:t>
      </w:r>
      <w:r>
        <w:rPr>
          <w:rFonts w:ascii="Calibri" w:hAnsi="Calibri" w:cs="Calibri"/>
          <w:color w:val="000000"/>
        </w:rPr>
        <w:t xml:space="preserve">, </w:t>
      </w:r>
      <w:r w:rsidRPr="00C8059A">
        <w:rPr>
          <w:rFonts w:ascii="Calibri" w:hAnsi="Calibri" w:cs="Calibri"/>
          <w:color w:val="000000"/>
        </w:rPr>
        <w:t>public housing residents</w:t>
      </w:r>
      <w:r>
        <w:rPr>
          <w:rFonts w:ascii="Calibri" w:hAnsi="Calibri" w:cs="Calibri"/>
          <w:color w:val="000000"/>
        </w:rPr>
        <w:t>,</w:t>
      </w:r>
      <w:r w:rsidRPr="00C8059A">
        <w:rPr>
          <w:rFonts w:ascii="Calibri" w:hAnsi="Calibri" w:cs="Calibri"/>
          <w:color w:val="000000"/>
        </w:rPr>
        <w:t xml:space="preserve"> and Section 8 participants in administrative proceedings and in court. Additionally</w:t>
      </w:r>
      <w:r>
        <w:rPr>
          <w:rFonts w:ascii="Calibri" w:hAnsi="Calibri" w:cs="Calibri"/>
          <w:color w:val="000000"/>
        </w:rPr>
        <w:t>,</w:t>
      </w:r>
      <w:r w:rsidRPr="00C8059A">
        <w:rPr>
          <w:rFonts w:ascii="Calibri" w:hAnsi="Calibri" w:cs="Calibri"/>
          <w:color w:val="000000"/>
        </w:rPr>
        <w:t xml:space="preserve"> she brings affirmative litigation, seeking systemic changes, on behalf of tenants across New York City in state and federal court. </w:t>
      </w:r>
    </w:p>
    <w:p w14:paraId="27491861" w14:textId="77777777" w:rsidR="00C8059A" w:rsidRDefault="00C8059A" w:rsidP="003F0A32">
      <w:pPr>
        <w:jc w:val="both"/>
        <w:rPr>
          <w:rFonts w:ascii="Calibri" w:hAnsi="Calibri" w:cs="Calibri"/>
          <w:color w:val="000000"/>
        </w:rPr>
      </w:pPr>
    </w:p>
    <w:p w14:paraId="64977652" w14:textId="6FC4535F" w:rsidR="00C8059A" w:rsidRDefault="00C8059A" w:rsidP="003F0A32">
      <w:pPr>
        <w:jc w:val="both"/>
        <w:rPr>
          <w:rFonts w:ascii="Calibri" w:hAnsi="Calibri" w:cs="Calibri"/>
          <w:color w:val="000000"/>
        </w:rPr>
      </w:pPr>
      <w:r w:rsidRPr="00C8059A">
        <w:rPr>
          <w:rFonts w:ascii="Calibri" w:hAnsi="Calibri" w:cs="Calibri"/>
          <w:color w:val="000000"/>
        </w:rPr>
        <w:t>From 2001-2006 Ellen was a Staff Attorney in the Housing Law Unit of Legal Aid’s Bronx Neighborhood Office where she represented individual tenants in eviction cases in Bronx Housing Court.  Ellen is an expert in federally subsidized housing and the rent stabilization laws. </w:t>
      </w:r>
    </w:p>
    <w:p w14:paraId="59BF58C6" w14:textId="1CBD881C" w:rsidR="006E7BB0" w:rsidRDefault="006E7BB0" w:rsidP="003F0A32">
      <w:pPr>
        <w:jc w:val="both"/>
        <w:rPr>
          <w:rFonts w:ascii="Calibri" w:hAnsi="Calibri" w:cs="Calibri"/>
          <w:color w:val="000000"/>
        </w:rPr>
      </w:pPr>
    </w:p>
    <w:p w14:paraId="2E1B6E65" w14:textId="2E02AC5F" w:rsidR="006E7BB0" w:rsidRPr="00C8059A" w:rsidRDefault="006E7BB0" w:rsidP="003F0A32">
      <w:pPr>
        <w:jc w:val="both"/>
        <w:rPr>
          <w:rFonts w:ascii="Calibri" w:hAnsi="Calibri" w:cs="Calibri"/>
        </w:rPr>
      </w:pPr>
      <w:r>
        <w:rPr>
          <w:rFonts w:ascii="Calibri" w:hAnsi="Calibri" w:cs="Calibri"/>
          <w:color w:val="000000"/>
        </w:rPr>
        <w:t xml:space="preserve">She has been a board member of Tenants and Neighbors since 2002. </w:t>
      </w:r>
    </w:p>
    <w:p w14:paraId="5A893DDE" w14:textId="686DB655" w:rsidR="00BA5FCF" w:rsidRPr="00C8059A" w:rsidRDefault="00BA5FCF" w:rsidP="003F0A32">
      <w:pPr>
        <w:jc w:val="both"/>
        <w:rPr>
          <w:rFonts w:ascii="Calibri" w:hAnsi="Calibri" w:cs="Calibri"/>
        </w:rPr>
      </w:pPr>
    </w:p>
    <w:p w14:paraId="5E174A7C" w14:textId="2A020FC7" w:rsidR="00BE3BFD" w:rsidRPr="008D4833" w:rsidRDefault="00C970E0" w:rsidP="003F0A32">
      <w:pPr>
        <w:jc w:val="both"/>
        <w:rPr>
          <w:rFonts w:ascii="Calibri" w:hAnsi="Calibri" w:cs="Calibri"/>
          <w:b/>
          <w:u w:val="single"/>
        </w:rPr>
      </w:pPr>
      <w:r w:rsidRPr="008D4833">
        <w:rPr>
          <w:rFonts w:ascii="Calibri" w:hAnsi="Calibri" w:cs="Calibri"/>
          <w:b/>
          <w:u w:val="single"/>
        </w:rPr>
        <w:t xml:space="preserve">Kasey Zapatka </w:t>
      </w:r>
    </w:p>
    <w:p w14:paraId="3E9152E9" w14:textId="77777777" w:rsidR="00D2088B" w:rsidRPr="00C8059A" w:rsidRDefault="00B75E18" w:rsidP="003F0A32">
      <w:pPr>
        <w:jc w:val="both"/>
        <w:rPr>
          <w:rFonts w:ascii="Calibri" w:hAnsi="Calibri" w:cs="Calibri"/>
        </w:rPr>
      </w:pPr>
      <w:r w:rsidRPr="00C8059A">
        <w:rPr>
          <w:rFonts w:ascii="Calibri" w:hAnsi="Calibri" w:cs="Calibri"/>
        </w:rPr>
        <w:t xml:space="preserve">Digital Publics Fellow at the Center for the Humanities, Doctoral Student in Sociology </w:t>
      </w:r>
    </w:p>
    <w:p w14:paraId="682682A5" w14:textId="77777777" w:rsidR="001F67B9" w:rsidRPr="00C8059A" w:rsidRDefault="001F67B9" w:rsidP="003F0A32">
      <w:pPr>
        <w:jc w:val="both"/>
        <w:rPr>
          <w:rFonts w:ascii="Calibri" w:hAnsi="Calibri" w:cs="Calibri"/>
        </w:rPr>
      </w:pPr>
    </w:p>
    <w:p w14:paraId="286ED127" w14:textId="77777777" w:rsidR="00926BBF" w:rsidRPr="00C8059A" w:rsidRDefault="001F67B9" w:rsidP="003F0A32">
      <w:pPr>
        <w:jc w:val="both"/>
        <w:rPr>
          <w:rFonts w:ascii="Calibri" w:hAnsi="Calibri" w:cs="Calibri"/>
        </w:rPr>
      </w:pPr>
      <w:r w:rsidRPr="00C8059A">
        <w:rPr>
          <w:rFonts w:ascii="Calibri" w:hAnsi="Calibri" w:cs="Calibri"/>
          <w:bCs/>
        </w:rPr>
        <w:t xml:space="preserve">Kasey </w:t>
      </w:r>
      <w:r w:rsidRPr="00C8059A">
        <w:rPr>
          <w:rFonts w:ascii="Calibri" w:hAnsi="Calibri" w:cs="Calibri"/>
        </w:rPr>
        <w:t xml:space="preserve">is a third-year doctoral student in Sociology at The Graduate Center (CUNY). </w:t>
      </w:r>
      <w:r w:rsidR="00926BBF" w:rsidRPr="00C8059A">
        <w:rPr>
          <w:rFonts w:ascii="Calibri" w:hAnsi="Calibri" w:cs="Calibri"/>
        </w:rPr>
        <w:t xml:space="preserve">He is broadly interested in researching urban inequality at the neighborhood level. </w:t>
      </w:r>
      <w:r w:rsidR="00A3016B" w:rsidRPr="00C8059A">
        <w:rPr>
          <w:rFonts w:ascii="Calibri" w:hAnsi="Calibri" w:cs="Calibri"/>
        </w:rPr>
        <w:t xml:space="preserve">Specifically, his interests focus on </w:t>
      </w:r>
      <w:r w:rsidR="00926BBF" w:rsidRPr="00C8059A">
        <w:rPr>
          <w:rFonts w:ascii="Calibri" w:hAnsi="Calibri" w:cs="Calibri"/>
        </w:rPr>
        <w:t xml:space="preserve">housing inequality, residential segregation, affordable housing, neighborhood change, gentrification, and suburbanization. Kasey is working on developing a dissertation project that </w:t>
      </w:r>
      <w:r w:rsidR="00926BBF" w:rsidRPr="00C8059A">
        <w:rPr>
          <w:rFonts w:ascii="Calibri" w:hAnsi="Calibri" w:cs="Calibri"/>
        </w:rPr>
        <w:lastRenderedPageBreak/>
        <w:t xml:space="preserve">looks at </w:t>
      </w:r>
      <w:r w:rsidR="00A3016B" w:rsidRPr="00C8059A">
        <w:rPr>
          <w:rFonts w:ascii="Calibri" w:hAnsi="Calibri" w:cs="Calibri"/>
        </w:rPr>
        <w:t>how</w:t>
      </w:r>
      <w:r w:rsidR="00926BBF" w:rsidRPr="00C8059A">
        <w:rPr>
          <w:rFonts w:ascii="Calibri" w:hAnsi="Calibri" w:cs="Calibri"/>
        </w:rPr>
        <w:t xml:space="preserve"> </w:t>
      </w:r>
      <w:r w:rsidR="00A3016B" w:rsidRPr="00C8059A">
        <w:rPr>
          <w:rFonts w:ascii="Calibri" w:hAnsi="Calibri" w:cs="Calibri"/>
        </w:rPr>
        <w:t xml:space="preserve">neighborhood patterns of </w:t>
      </w:r>
      <w:r w:rsidR="00926BBF" w:rsidRPr="00C8059A">
        <w:rPr>
          <w:rFonts w:ascii="Calibri" w:hAnsi="Calibri" w:cs="Calibri"/>
        </w:rPr>
        <w:t xml:space="preserve">inequality and residential segregation </w:t>
      </w:r>
      <w:proofErr w:type="spellStart"/>
      <w:r w:rsidR="00A3016B" w:rsidRPr="00C8059A">
        <w:rPr>
          <w:rFonts w:ascii="Calibri" w:hAnsi="Calibri" w:cs="Calibri"/>
        </w:rPr>
        <w:t>shap</w:t>
      </w:r>
      <w:proofErr w:type="spellEnd"/>
      <w:r w:rsidR="00926BBF" w:rsidRPr="00C8059A">
        <w:rPr>
          <w:rFonts w:ascii="Calibri" w:hAnsi="Calibri" w:cs="Calibri"/>
        </w:rPr>
        <w:t xml:space="preserve"> spatial patterns of neighborhood affordability</w:t>
      </w:r>
      <w:r w:rsidR="001B24C0" w:rsidRPr="00C8059A">
        <w:rPr>
          <w:rFonts w:ascii="Calibri" w:hAnsi="Calibri" w:cs="Calibri"/>
        </w:rPr>
        <w:t xml:space="preserve"> for the middle class.</w:t>
      </w:r>
    </w:p>
    <w:p w14:paraId="3E5A9D82" w14:textId="77777777" w:rsidR="00926BBF" w:rsidRPr="00C8059A" w:rsidRDefault="00926BBF" w:rsidP="003F0A32">
      <w:pPr>
        <w:jc w:val="both"/>
        <w:rPr>
          <w:rFonts w:ascii="Calibri" w:hAnsi="Calibri" w:cs="Calibri"/>
        </w:rPr>
      </w:pPr>
      <w:r w:rsidRPr="00C8059A">
        <w:rPr>
          <w:rFonts w:ascii="Calibri" w:hAnsi="Calibri" w:cs="Calibri"/>
        </w:rPr>
        <w:br/>
      </w:r>
      <w:r w:rsidR="006162A3" w:rsidRPr="00C8059A">
        <w:rPr>
          <w:rFonts w:ascii="Calibri" w:hAnsi="Calibri" w:cs="Calibri"/>
        </w:rPr>
        <w:t xml:space="preserve">Aside from his </w:t>
      </w:r>
      <w:r w:rsidR="003421DE" w:rsidRPr="00C8059A">
        <w:rPr>
          <w:rFonts w:ascii="Calibri" w:hAnsi="Calibri" w:cs="Calibri"/>
        </w:rPr>
        <w:t xml:space="preserve">work as a </w:t>
      </w:r>
      <w:r w:rsidR="006162A3" w:rsidRPr="00C8059A">
        <w:rPr>
          <w:rFonts w:ascii="Calibri" w:hAnsi="Calibri" w:cs="Calibri"/>
        </w:rPr>
        <w:t>Digital Publics Fellow at the Center for Humanities, Kasey</w:t>
      </w:r>
      <w:r w:rsidRPr="00C8059A">
        <w:rPr>
          <w:rFonts w:ascii="Calibri" w:hAnsi="Calibri" w:cs="Calibri"/>
        </w:rPr>
        <w:t xml:space="preserve"> </w:t>
      </w:r>
      <w:r w:rsidR="003421DE" w:rsidRPr="00C8059A">
        <w:rPr>
          <w:rFonts w:ascii="Calibri" w:hAnsi="Calibri" w:cs="Calibri"/>
        </w:rPr>
        <w:t>is</w:t>
      </w:r>
      <w:r w:rsidRPr="00C8059A">
        <w:rPr>
          <w:rFonts w:ascii="Calibri" w:hAnsi="Calibri" w:cs="Calibri"/>
        </w:rPr>
        <w:t xml:space="preserve"> a Research Associate at the Center for Urban Research where he conducts labor market research for various CUNY colleges/universities, governmental institutions, and non-profits throughout the city. He</w:t>
      </w:r>
      <w:r w:rsidR="006162A3" w:rsidRPr="00C8059A">
        <w:rPr>
          <w:rFonts w:ascii="Calibri" w:hAnsi="Calibri" w:cs="Calibri"/>
        </w:rPr>
        <w:t xml:space="preserve"> also </w:t>
      </w:r>
      <w:r w:rsidR="00837CCC" w:rsidRPr="00C8059A">
        <w:rPr>
          <w:rFonts w:ascii="Calibri" w:hAnsi="Calibri" w:cs="Calibri"/>
        </w:rPr>
        <w:t xml:space="preserve">works as a research </w:t>
      </w:r>
      <w:r w:rsidR="006162A3" w:rsidRPr="00C8059A">
        <w:rPr>
          <w:rFonts w:ascii="Calibri" w:hAnsi="Calibri" w:cs="Calibri"/>
        </w:rPr>
        <w:t xml:space="preserve">assistant for </w:t>
      </w:r>
      <w:r w:rsidR="003421DE" w:rsidRPr="00C8059A">
        <w:rPr>
          <w:rFonts w:ascii="Calibri" w:hAnsi="Calibri" w:cs="Calibri"/>
        </w:rPr>
        <w:t>Paul Attewell in</w:t>
      </w:r>
      <w:r w:rsidR="00837CCC" w:rsidRPr="00C8059A">
        <w:rPr>
          <w:rFonts w:ascii="Calibri" w:hAnsi="Calibri" w:cs="Calibri"/>
        </w:rPr>
        <w:t xml:space="preserve"> </w:t>
      </w:r>
      <w:r w:rsidR="00B8352E" w:rsidRPr="00C8059A">
        <w:rPr>
          <w:rFonts w:ascii="Calibri" w:hAnsi="Calibri" w:cs="Calibri"/>
        </w:rPr>
        <w:t xml:space="preserve">the </w:t>
      </w:r>
      <w:r w:rsidR="00837CCC" w:rsidRPr="00C8059A">
        <w:rPr>
          <w:rFonts w:ascii="Calibri" w:hAnsi="Calibri" w:cs="Calibri"/>
        </w:rPr>
        <w:t>sociology</w:t>
      </w:r>
      <w:r w:rsidR="003421DE" w:rsidRPr="00C8059A">
        <w:rPr>
          <w:rFonts w:ascii="Calibri" w:hAnsi="Calibri" w:cs="Calibri"/>
        </w:rPr>
        <w:t xml:space="preserve"> department</w:t>
      </w:r>
      <w:r w:rsidR="00837CCC" w:rsidRPr="00C8059A">
        <w:rPr>
          <w:rFonts w:ascii="Calibri" w:hAnsi="Calibri" w:cs="Calibri"/>
        </w:rPr>
        <w:t xml:space="preserve">, </w:t>
      </w:r>
      <w:r w:rsidR="003421DE" w:rsidRPr="00C8059A">
        <w:rPr>
          <w:rFonts w:ascii="Calibri" w:hAnsi="Calibri" w:cs="Calibri"/>
        </w:rPr>
        <w:t>researching</w:t>
      </w:r>
      <w:r w:rsidR="00837CCC" w:rsidRPr="00C8059A">
        <w:rPr>
          <w:rFonts w:ascii="Calibri" w:hAnsi="Calibri" w:cs="Calibri"/>
        </w:rPr>
        <w:t xml:space="preserve"> the income benefits for those with varying degrees of educational attainment. </w:t>
      </w:r>
      <w:r w:rsidRPr="00C8059A">
        <w:rPr>
          <w:rFonts w:ascii="Calibri" w:hAnsi="Calibri" w:cs="Calibri"/>
        </w:rPr>
        <w:t>He holds a Bachelors in Spanish Literature and Language and a Masters in Sociology. </w:t>
      </w:r>
    </w:p>
    <w:p w14:paraId="0AF919F4" w14:textId="309B8084" w:rsidR="001C629F" w:rsidRPr="00C8059A" w:rsidRDefault="001C629F" w:rsidP="003F0A32">
      <w:pPr>
        <w:jc w:val="both"/>
        <w:rPr>
          <w:rFonts w:ascii="Calibri" w:hAnsi="Calibri" w:cs="Calibri"/>
        </w:rPr>
      </w:pPr>
    </w:p>
    <w:p w14:paraId="2DEDCB70" w14:textId="4C0BDDE3" w:rsidR="009C6520" w:rsidRPr="00C8059A" w:rsidRDefault="009C6520" w:rsidP="003F0A32">
      <w:pPr>
        <w:jc w:val="both"/>
        <w:rPr>
          <w:rFonts w:ascii="Calibri" w:hAnsi="Calibri" w:cs="Calibri"/>
          <w:b/>
        </w:rPr>
      </w:pPr>
    </w:p>
    <w:sectPr w:rsidR="009C6520" w:rsidRPr="00C8059A" w:rsidSect="00D0673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166D04" w14:textId="77777777" w:rsidR="00F26859" w:rsidRDefault="00F26859" w:rsidP="00C672DC">
      <w:r>
        <w:separator/>
      </w:r>
    </w:p>
  </w:endnote>
  <w:endnote w:type="continuationSeparator" w:id="0">
    <w:p w14:paraId="1EEB2466" w14:textId="77777777" w:rsidR="00F26859" w:rsidRDefault="00F26859" w:rsidP="00C67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8269AA" w14:textId="77777777" w:rsidR="00F26859" w:rsidRDefault="00F26859" w:rsidP="00C672DC">
      <w:r>
        <w:separator/>
      </w:r>
    </w:p>
  </w:footnote>
  <w:footnote w:type="continuationSeparator" w:id="0">
    <w:p w14:paraId="3316EB9E" w14:textId="77777777" w:rsidR="00F26859" w:rsidRDefault="00F26859" w:rsidP="00C672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DBF8E" w14:textId="77777777" w:rsidR="00C672DC" w:rsidRPr="00976915" w:rsidRDefault="004D3DE1" w:rsidP="00C672DC">
    <w:pPr>
      <w:jc w:val="right"/>
      <w:rPr>
        <w:rFonts w:ascii="Calibri" w:hAnsi="Calibri" w:cs="Calibri"/>
        <w:b/>
        <w:bCs/>
        <w:color w:val="000000"/>
      </w:rPr>
    </w:pPr>
    <w:r>
      <w:rPr>
        <w:rFonts w:ascii="Calibri" w:hAnsi="Calibri" w:cs="Calibri"/>
        <w:b/>
        <w:bCs/>
        <w:color w:val="000000"/>
      </w:rPr>
      <w:t>Housing Literacy Workshop</w:t>
    </w:r>
  </w:p>
  <w:p w14:paraId="223A9429" w14:textId="77777777" w:rsidR="00C672DC" w:rsidRPr="00976915" w:rsidRDefault="00C672DC" w:rsidP="00C672DC">
    <w:pPr>
      <w:jc w:val="right"/>
      <w:rPr>
        <w:rFonts w:ascii="Calibri" w:hAnsi="Calibri" w:cs="Calibri"/>
        <w:b/>
        <w:bCs/>
        <w:color w:val="000000"/>
      </w:rPr>
    </w:pPr>
    <w:r w:rsidRPr="00976915">
      <w:rPr>
        <w:rFonts w:ascii="Calibri" w:hAnsi="Calibri" w:cs="Calibri"/>
        <w:b/>
        <w:bCs/>
        <w:color w:val="000000"/>
      </w:rPr>
      <w:t>May 01, 2019</w:t>
    </w:r>
  </w:p>
  <w:p w14:paraId="3C52C01D" w14:textId="77777777" w:rsidR="00C672DC" w:rsidRPr="00976915" w:rsidRDefault="00C672DC" w:rsidP="00C672DC">
    <w:pPr>
      <w:jc w:val="right"/>
      <w:rPr>
        <w:rFonts w:ascii="Calibri" w:hAnsi="Calibri" w:cs="Calibri"/>
        <w:b/>
        <w:bCs/>
        <w:color w:val="000000"/>
      </w:rPr>
    </w:pPr>
    <w:r w:rsidRPr="00976915">
      <w:rPr>
        <w:rFonts w:ascii="Calibri" w:hAnsi="Calibri" w:cs="Calibri"/>
        <w:b/>
        <w:bCs/>
        <w:color w:val="000000"/>
      </w:rPr>
      <w:t>6:30pm -8:30pm</w:t>
    </w:r>
  </w:p>
  <w:p w14:paraId="4DA0DC7F" w14:textId="1238CDAE" w:rsidR="00C672DC" w:rsidRDefault="00C672DC" w:rsidP="00C672DC">
    <w:pPr>
      <w:jc w:val="right"/>
      <w:rPr>
        <w:rFonts w:ascii="Calibri" w:hAnsi="Calibri" w:cs="Calibri"/>
        <w:b/>
      </w:rPr>
    </w:pPr>
    <w:r w:rsidRPr="00E10136">
      <w:rPr>
        <w:rFonts w:ascii="Calibri" w:hAnsi="Calibri" w:cs="Calibri"/>
        <w:b/>
        <w:bCs/>
      </w:rPr>
      <w:t>Room</w:t>
    </w:r>
    <w:r w:rsidRPr="00E10136">
      <w:rPr>
        <w:rFonts w:ascii="Calibri" w:hAnsi="Calibri" w:cs="Calibri"/>
        <w:b/>
      </w:rPr>
      <w:t xml:space="preserve"> 9207</w:t>
    </w:r>
  </w:p>
  <w:p w14:paraId="28373739" w14:textId="77777777" w:rsidR="0003514B" w:rsidRPr="00E10136" w:rsidRDefault="0003514B" w:rsidP="00C672DC">
    <w:pPr>
      <w:jc w:val="right"/>
      <w:rPr>
        <w:rFonts w:ascii="Calibri" w:hAnsi="Calibri" w:cs="Calibri"/>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A6E8F"/>
    <w:multiLevelType w:val="hybridMultilevel"/>
    <w:tmpl w:val="63401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311914"/>
    <w:multiLevelType w:val="multilevel"/>
    <w:tmpl w:val="A24A8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2B657E"/>
    <w:multiLevelType w:val="hybridMultilevel"/>
    <w:tmpl w:val="A8B01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94AEF"/>
    <w:multiLevelType w:val="multilevel"/>
    <w:tmpl w:val="040A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BD3D37"/>
    <w:multiLevelType w:val="hybridMultilevel"/>
    <w:tmpl w:val="371C9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EC533F"/>
    <w:multiLevelType w:val="multilevel"/>
    <w:tmpl w:val="CD106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E96C26"/>
    <w:multiLevelType w:val="hybridMultilevel"/>
    <w:tmpl w:val="5B6C9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6"/>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943"/>
    <w:rsid w:val="000137C3"/>
    <w:rsid w:val="00023626"/>
    <w:rsid w:val="00032F1D"/>
    <w:rsid w:val="0003514B"/>
    <w:rsid w:val="000714C5"/>
    <w:rsid w:val="000F5511"/>
    <w:rsid w:val="0014646B"/>
    <w:rsid w:val="00154211"/>
    <w:rsid w:val="0017077E"/>
    <w:rsid w:val="001950A6"/>
    <w:rsid w:val="001B24C0"/>
    <w:rsid w:val="001C629F"/>
    <w:rsid w:val="001F2F7E"/>
    <w:rsid w:val="001F67B9"/>
    <w:rsid w:val="00290D5F"/>
    <w:rsid w:val="002B23AE"/>
    <w:rsid w:val="002E6A52"/>
    <w:rsid w:val="003421DE"/>
    <w:rsid w:val="00343D3A"/>
    <w:rsid w:val="00357757"/>
    <w:rsid w:val="003858AF"/>
    <w:rsid w:val="003937D2"/>
    <w:rsid w:val="00396943"/>
    <w:rsid w:val="003B43AC"/>
    <w:rsid w:val="003C0B3B"/>
    <w:rsid w:val="003F0A32"/>
    <w:rsid w:val="00442E2E"/>
    <w:rsid w:val="004516FC"/>
    <w:rsid w:val="004D3C17"/>
    <w:rsid w:val="004D3DE1"/>
    <w:rsid w:val="005F149E"/>
    <w:rsid w:val="005F4EFF"/>
    <w:rsid w:val="005F68CB"/>
    <w:rsid w:val="006162A3"/>
    <w:rsid w:val="00623EE0"/>
    <w:rsid w:val="00635584"/>
    <w:rsid w:val="00640D23"/>
    <w:rsid w:val="00674220"/>
    <w:rsid w:val="006B1F52"/>
    <w:rsid w:val="006B42EB"/>
    <w:rsid w:val="006D2E5B"/>
    <w:rsid w:val="006E7BB0"/>
    <w:rsid w:val="00700E26"/>
    <w:rsid w:val="00704112"/>
    <w:rsid w:val="00717A8E"/>
    <w:rsid w:val="00721D14"/>
    <w:rsid w:val="007450B3"/>
    <w:rsid w:val="007B6C1D"/>
    <w:rsid w:val="00803FFB"/>
    <w:rsid w:val="00837CCC"/>
    <w:rsid w:val="00863143"/>
    <w:rsid w:val="008A042B"/>
    <w:rsid w:val="008D4833"/>
    <w:rsid w:val="008E22D6"/>
    <w:rsid w:val="008F64B1"/>
    <w:rsid w:val="00926BBF"/>
    <w:rsid w:val="009443A4"/>
    <w:rsid w:val="00946C77"/>
    <w:rsid w:val="00957987"/>
    <w:rsid w:val="0097479A"/>
    <w:rsid w:val="00976915"/>
    <w:rsid w:val="009A5EE2"/>
    <w:rsid w:val="009B79F4"/>
    <w:rsid w:val="009C6520"/>
    <w:rsid w:val="009F3CAA"/>
    <w:rsid w:val="00A3016B"/>
    <w:rsid w:val="00A42886"/>
    <w:rsid w:val="00A55997"/>
    <w:rsid w:val="00A924DC"/>
    <w:rsid w:val="00A93F43"/>
    <w:rsid w:val="00AB5AAB"/>
    <w:rsid w:val="00AE253D"/>
    <w:rsid w:val="00AE571B"/>
    <w:rsid w:val="00B012CB"/>
    <w:rsid w:val="00B111E2"/>
    <w:rsid w:val="00B31A39"/>
    <w:rsid w:val="00B75E18"/>
    <w:rsid w:val="00B8352E"/>
    <w:rsid w:val="00BA5FCF"/>
    <w:rsid w:val="00BE3BFD"/>
    <w:rsid w:val="00C23998"/>
    <w:rsid w:val="00C672DC"/>
    <w:rsid w:val="00C8059A"/>
    <w:rsid w:val="00C970E0"/>
    <w:rsid w:val="00CC4A91"/>
    <w:rsid w:val="00CD6161"/>
    <w:rsid w:val="00CE039F"/>
    <w:rsid w:val="00CE2977"/>
    <w:rsid w:val="00CF30C2"/>
    <w:rsid w:val="00D0673F"/>
    <w:rsid w:val="00D2088B"/>
    <w:rsid w:val="00D70C02"/>
    <w:rsid w:val="00D962CC"/>
    <w:rsid w:val="00E10136"/>
    <w:rsid w:val="00E11421"/>
    <w:rsid w:val="00E22388"/>
    <w:rsid w:val="00E731CF"/>
    <w:rsid w:val="00EC085B"/>
    <w:rsid w:val="00F26859"/>
    <w:rsid w:val="00F773E7"/>
    <w:rsid w:val="00FB666F"/>
    <w:rsid w:val="00FF6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92754"/>
  <w15:chartTrackingRefBased/>
  <w15:docId w15:val="{6D7D5DA0-A46D-4045-8501-0096882DB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652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72DC"/>
    <w:pPr>
      <w:tabs>
        <w:tab w:val="center" w:pos="4680"/>
        <w:tab w:val="right" w:pos="9360"/>
      </w:tabs>
    </w:pPr>
  </w:style>
  <w:style w:type="character" w:customStyle="1" w:styleId="HeaderChar">
    <w:name w:val="Header Char"/>
    <w:basedOn w:val="DefaultParagraphFont"/>
    <w:link w:val="Header"/>
    <w:uiPriority w:val="99"/>
    <w:rsid w:val="00C672DC"/>
  </w:style>
  <w:style w:type="paragraph" w:styleId="Footer">
    <w:name w:val="footer"/>
    <w:basedOn w:val="Normal"/>
    <w:link w:val="FooterChar"/>
    <w:uiPriority w:val="99"/>
    <w:unhideWhenUsed/>
    <w:rsid w:val="00C672DC"/>
    <w:pPr>
      <w:tabs>
        <w:tab w:val="center" w:pos="4680"/>
        <w:tab w:val="right" w:pos="9360"/>
      </w:tabs>
    </w:pPr>
  </w:style>
  <w:style w:type="character" w:customStyle="1" w:styleId="FooterChar">
    <w:name w:val="Footer Char"/>
    <w:basedOn w:val="DefaultParagraphFont"/>
    <w:link w:val="Footer"/>
    <w:uiPriority w:val="99"/>
    <w:rsid w:val="00C672DC"/>
  </w:style>
  <w:style w:type="character" w:customStyle="1" w:styleId="apple-converted-space">
    <w:name w:val="apple-converted-space"/>
    <w:basedOn w:val="DefaultParagraphFont"/>
    <w:rsid w:val="00C672DC"/>
  </w:style>
  <w:style w:type="paragraph" w:styleId="ListParagraph">
    <w:name w:val="List Paragraph"/>
    <w:basedOn w:val="Normal"/>
    <w:uiPriority w:val="34"/>
    <w:qFormat/>
    <w:rsid w:val="00FB666F"/>
    <w:pPr>
      <w:ind w:left="720"/>
      <w:contextualSpacing/>
    </w:pPr>
  </w:style>
  <w:style w:type="character" w:styleId="Emphasis">
    <w:name w:val="Emphasis"/>
    <w:basedOn w:val="DefaultParagraphFont"/>
    <w:uiPriority w:val="20"/>
    <w:qFormat/>
    <w:rsid w:val="00B75E18"/>
    <w:rPr>
      <w:i/>
      <w:iCs/>
    </w:rPr>
  </w:style>
  <w:style w:type="character" w:styleId="Hyperlink">
    <w:name w:val="Hyperlink"/>
    <w:basedOn w:val="DefaultParagraphFont"/>
    <w:uiPriority w:val="99"/>
    <w:unhideWhenUsed/>
    <w:rsid w:val="008F64B1"/>
    <w:rPr>
      <w:color w:val="0563C1" w:themeColor="hyperlink"/>
      <w:u w:val="single"/>
    </w:rPr>
  </w:style>
  <w:style w:type="character" w:styleId="UnresolvedMention">
    <w:name w:val="Unresolved Mention"/>
    <w:basedOn w:val="DefaultParagraphFont"/>
    <w:uiPriority w:val="99"/>
    <w:semiHidden/>
    <w:unhideWhenUsed/>
    <w:rsid w:val="008F64B1"/>
    <w:rPr>
      <w:color w:val="605E5C"/>
      <w:shd w:val="clear" w:color="auto" w:fill="E1DFDD"/>
    </w:rPr>
  </w:style>
  <w:style w:type="character" w:styleId="Strong">
    <w:name w:val="Strong"/>
    <w:basedOn w:val="DefaultParagraphFont"/>
    <w:uiPriority w:val="22"/>
    <w:qFormat/>
    <w:rsid w:val="001F67B9"/>
    <w:rPr>
      <w:b/>
      <w:bCs/>
    </w:rPr>
  </w:style>
  <w:style w:type="paragraph" w:styleId="NormalWeb">
    <w:name w:val="Normal (Web)"/>
    <w:basedOn w:val="Normal"/>
    <w:uiPriority w:val="99"/>
    <w:unhideWhenUsed/>
    <w:rsid w:val="00926BBF"/>
    <w:pPr>
      <w:spacing w:before="100" w:beforeAutospacing="1" w:after="100" w:afterAutospacing="1"/>
    </w:pPr>
  </w:style>
  <w:style w:type="character" w:styleId="FollowedHyperlink">
    <w:name w:val="FollowedHyperlink"/>
    <w:basedOn w:val="DefaultParagraphFont"/>
    <w:uiPriority w:val="99"/>
    <w:semiHidden/>
    <w:unhideWhenUsed/>
    <w:rsid w:val="00640D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8595">
      <w:bodyDiv w:val="1"/>
      <w:marLeft w:val="0"/>
      <w:marRight w:val="0"/>
      <w:marTop w:val="0"/>
      <w:marBottom w:val="0"/>
      <w:divBdr>
        <w:top w:val="none" w:sz="0" w:space="0" w:color="auto"/>
        <w:left w:val="none" w:sz="0" w:space="0" w:color="auto"/>
        <w:bottom w:val="none" w:sz="0" w:space="0" w:color="auto"/>
        <w:right w:val="none" w:sz="0" w:space="0" w:color="auto"/>
      </w:divBdr>
    </w:div>
    <w:div w:id="60568163">
      <w:bodyDiv w:val="1"/>
      <w:marLeft w:val="0"/>
      <w:marRight w:val="0"/>
      <w:marTop w:val="0"/>
      <w:marBottom w:val="0"/>
      <w:divBdr>
        <w:top w:val="none" w:sz="0" w:space="0" w:color="auto"/>
        <w:left w:val="none" w:sz="0" w:space="0" w:color="auto"/>
        <w:bottom w:val="none" w:sz="0" w:space="0" w:color="auto"/>
        <w:right w:val="none" w:sz="0" w:space="0" w:color="auto"/>
      </w:divBdr>
    </w:div>
    <w:div w:id="130444894">
      <w:bodyDiv w:val="1"/>
      <w:marLeft w:val="0"/>
      <w:marRight w:val="0"/>
      <w:marTop w:val="0"/>
      <w:marBottom w:val="0"/>
      <w:divBdr>
        <w:top w:val="none" w:sz="0" w:space="0" w:color="auto"/>
        <w:left w:val="none" w:sz="0" w:space="0" w:color="auto"/>
        <w:bottom w:val="none" w:sz="0" w:space="0" w:color="auto"/>
        <w:right w:val="none" w:sz="0" w:space="0" w:color="auto"/>
      </w:divBdr>
    </w:div>
    <w:div w:id="160050006">
      <w:bodyDiv w:val="1"/>
      <w:marLeft w:val="0"/>
      <w:marRight w:val="0"/>
      <w:marTop w:val="0"/>
      <w:marBottom w:val="0"/>
      <w:divBdr>
        <w:top w:val="none" w:sz="0" w:space="0" w:color="auto"/>
        <w:left w:val="none" w:sz="0" w:space="0" w:color="auto"/>
        <w:bottom w:val="none" w:sz="0" w:space="0" w:color="auto"/>
        <w:right w:val="none" w:sz="0" w:space="0" w:color="auto"/>
      </w:divBdr>
    </w:div>
    <w:div w:id="219250579">
      <w:bodyDiv w:val="1"/>
      <w:marLeft w:val="0"/>
      <w:marRight w:val="0"/>
      <w:marTop w:val="0"/>
      <w:marBottom w:val="0"/>
      <w:divBdr>
        <w:top w:val="none" w:sz="0" w:space="0" w:color="auto"/>
        <w:left w:val="none" w:sz="0" w:space="0" w:color="auto"/>
        <w:bottom w:val="none" w:sz="0" w:space="0" w:color="auto"/>
        <w:right w:val="none" w:sz="0" w:space="0" w:color="auto"/>
      </w:divBdr>
    </w:div>
    <w:div w:id="468089261">
      <w:bodyDiv w:val="1"/>
      <w:marLeft w:val="0"/>
      <w:marRight w:val="0"/>
      <w:marTop w:val="0"/>
      <w:marBottom w:val="0"/>
      <w:divBdr>
        <w:top w:val="none" w:sz="0" w:space="0" w:color="auto"/>
        <w:left w:val="none" w:sz="0" w:space="0" w:color="auto"/>
        <w:bottom w:val="none" w:sz="0" w:space="0" w:color="auto"/>
        <w:right w:val="none" w:sz="0" w:space="0" w:color="auto"/>
      </w:divBdr>
    </w:div>
    <w:div w:id="703362417">
      <w:bodyDiv w:val="1"/>
      <w:marLeft w:val="0"/>
      <w:marRight w:val="0"/>
      <w:marTop w:val="0"/>
      <w:marBottom w:val="0"/>
      <w:divBdr>
        <w:top w:val="none" w:sz="0" w:space="0" w:color="auto"/>
        <w:left w:val="none" w:sz="0" w:space="0" w:color="auto"/>
        <w:bottom w:val="none" w:sz="0" w:space="0" w:color="auto"/>
        <w:right w:val="none" w:sz="0" w:space="0" w:color="auto"/>
      </w:divBdr>
    </w:div>
    <w:div w:id="849678474">
      <w:bodyDiv w:val="1"/>
      <w:marLeft w:val="0"/>
      <w:marRight w:val="0"/>
      <w:marTop w:val="0"/>
      <w:marBottom w:val="0"/>
      <w:divBdr>
        <w:top w:val="none" w:sz="0" w:space="0" w:color="auto"/>
        <w:left w:val="none" w:sz="0" w:space="0" w:color="auto"/>
        <w:bottom w:val="none" w:sz="0" w:space="0" w:color="auto"/>
        <w:right w:val="none" w:sz="0" w:space="0" w:color="auto"/>
      </w:divBdr>
    </w:div>
    <w:div w:id="883365700">
      <w:bodyDiv w:val="1"/>
      <w:marLeft w:val="0"/>
      <w:marRight w:val="0"/>
      <w:marTop w:val="0"/>
      <w:marBottom w:val="0"/>
      <w:divBdr>
        <w:top w:val="none" w:sz="0" w:space="0" w:color="auto"/>
        <w:left w:val="none" w:sz="0" w:space="0" w:color="auto"/>
        <w:bottom w:val="none" w:sz="0" w:space="0" w:color="auto"/>
        <w:right w:val="none" w:sz="0" w:space="0" w:color="auto"/>
      </w:divBdr>
      <w:divsChild>
        <w:div w:id="707948198">
          <w:marLeft w:val="0"/>
          <w:marRight w:val="0"/>
          <w:marTop w:val="0"/>
          <w:marBottom w:val="0"/>
          <w:divBdr>
            <w:top w:val="none" w:sz="0" w:space="0" w:color="auto"/>
            <w:left w:val="none" w:sz="0" w:space="0" w:color="auto"/>
            <w:bottom w:val="none" w:sz="0" w:space="0" w:color="auto"/>
            <w:right w:val="none" w:sz="0" w:space="0" w:color="auto"/>
          </w:divBdr>
        </w:div>
        <w:div w:id="291139279">
          <w:marLeft w:val="0"/>
          <w:marRight w:val="0"/>
          <w:marTop w:val="0"/>
          <w:marBottom w:val="0"/>
          <w:divBdr>
            <w:top w:val="none" w:sz="0" w:space="0" w:color="auto"/>
            <w:left w:val="none" w:sz="0" w:space="0" w:color="auto"/>
            <w:bottom w:val="none" w:sz="0" w:space="0" w:color="auto"/>
            <w:right w:val="none" w:sz="0" w:space="0" w:color="auto"/>
          </w:divBdr>
        </w:div>
        <w:div w:id="2039743758">
          <w:marLeft w:val="0"/>
          <w:marRight w:val="0"/>
          <w:marTop w:val="0"/>
          <w:marBottom w:val="0"/>
          <w:divBdr>
            <w:top w:val="none" w:sz="0" w:space="0" w:color="auto"/>
            <w:left w:val="none" w:sz="0" w:space="0" w:color="auto"/>
            <w:bottom w:val="none" w:sz="0" w:space="0" w:color="auto"/>
            <w:right w:val="none" w:sz="0" w:space="0" w:color="auto"/>
          </w:divBdr>
        </w:div>
        <w:div w:id="1649213538">
          <w:marLeft w:val="0"/>
          <w:marRight w:val="0"/>
          <w:marTop w:val="0"/>
          <w:marBottom w:val="0"/>
          <w:divBdr>
            <w:top w:val="none" w:sz="0" w:space="0" w:color="auto"/>
            <w:left w:val="none" w:sz="0" w:space="0" w:color="auto"/>
            <w:bottom w:val="none" w:sz="0" w:space="0" w:color="auto"/>
            <w:right w:val="none" w:sz="0" w:space="0" w:color="auto"/>
          </w:divBdr>
        </w:div>
        <w:div w:id="672337109">
          <w:marLeft w:val="0"/>
          <w:marRight w:val="0"/>
          <w:marTop w:val="0"/>
          <w:marBottom w:val="0"/>
          <w:divBdr>
            <w:top w:val="none" w:sz="0" w:space="0" w:color="auto"/>
            <w:left w:val="none" w:sz="0" w:space="0" w:color="auto"/>
            <w:bottom w:val="none" w:sz="0" w:space="0" w:color="auto"/>
            <w:right w:val="none" w:sz="0" w:space="0" w:color="auto"/>
          </w:divBdr>
        </w:div>
        <w:div w:id="1081214326">
          <w:marLeft w:val="0"/>
          <w:marRight w:val="0"/>
          <w:marTop w:val="0"/>
          <w:marBottom w:val="0"/>
          <w:divBdr>
            <w:top w:val="none" w:sz="0" w:space="0" w:color="auto"/>
            <w:left w:val="none" w:sz="0" w:space="0" w:color="auto"/>
            <w:bottom w:val="none" w:sz="0" w:space="0" w:color="auto"/>
            <w:right w:val="none" w:sz="0" w:space="0" w:color="auto"/>
          </w:divBdr>
        </w:div>
        <w:div w:id="18822951">
          <w:marLeft w:val="0"/>
          <w:marRight w:val="0"/>
          <w:marTop w:val="0"/>
          <w:marBottom w:val="0"/>
          <w:divBdr>
            <w:top w:val="none" w:sz="0" w:space="0" w:color="auto"/>
            <w:left w:val="none" w:sz="0" w:space="0" w:color="auto"/>
            <w:bottom w:val="none" w:sz="0" w:space="0" w:color="auto"/>
            <w:right w:val="none" w:sz="0" w:space="0" w:color="auto"/>
          </w:divBdr>
        </w:div>
        <w:div w:id="1960648625">
          <w:marLeft w:val="0"/>
          <w:marRight w:val="0"/>
          <w:marTop w:val="0"/>
          <w:marBottom w:val="0"/>
          <w:divBdr>
            <w:top w:val="none" w:sz="0" w:space="0" w:color="auto"/>
            <w:left w:val="none" w:sz="0" w:space="0" w:color="auto"/>
            <w:bottom w:val="none" w:sz="0" w:space="0" w:color="auto"/>
            <w:right w:val="none" w:sz="0" w:space="0" w:color="auto"/>
          </w:divBdr>
        </w:div>
        <w:div w:id="1596131397">
          <w:marLeft w:val="0"/>
          <w:marRight w:val="0"/>
          <w:marTop w:val="0"/>
          <w:marBottom w:val="0"/>
          <w:divBdr>
            <w:top w:val="none" w:sz="0" w:space="0" w:color="auto"/>
            <w:left w:val="none" w:sz="0" w:space="0" w:color="auto"/>
            <w:bottom w:val="none" w:sz="0" w:space="0" w:color="auto"/>
            <w:right w:val="none" w:sz="0" w:space="0" w:color="auto"/>
          </w:divBdr>
        </w:div>
        <w:div w:id="1538157953">
          <w:marLeft w:val="0"/>
          <w:marRight w:val="0"/>
          <w:marTop w:val="0"/>
          <w:marBottom w:val="0"/>
          <w:divBdr>
            <w:top w:val="none" w:sz="0" w:space="0" w:color="auto"/>
            <w:left w:val="none" w:sz="0" w:space="0" w:color="auto"/>
            <w:bottom w:val="none" w:sz="0" w:space="0" w:color="auto"/>
            <w:right w:val="none" w:sz="0" w:space="0" w:color="auto"/>
          </w:divBdr>
        </w:div>
        <w:div w:id="338896783">
          <w:marLeft w:val="0"/>
          <w:marRight w:val="0"/>
          <w:marTop w:val="0"/>
          <w:marBottom w:val="0"/>
          <w:divBdr>
            <w:top w:val="none" w:sz="0" w:space="0" w:color="auto"/>
            <w:left w:val="none" w:sz="0" w:space="0" w:color="auto"/>
            <w:bottom w:val="none" w:sz="0" w:space="0" w:color="auto"/>
            <w:right w:val="none" w:sz="0" w:space="0" w:color="auto"/>
          </w:divBdr>
        </w:div>
        <w:div w:id="611088388">
          <w:marLeft w:val="0"/>
          <w:marRight w:val="0"/>
          <w:marTop w:val="0"/>
          <w:marBottom w:val="0"/>
          <w:divBdr>
            <w:top w:val="none" w:sz="0" w:space="0" w:color="auto"/>
            <w:left w:val="none" w:sz="0" w:space="0" w:color="auto"/>
            <w:bottom w:val="none" w:sz="0" w:space="0" w:color="auto"/>
            <w:right w:val="none" w:sz="0" w:space="0" w:color="auto"/>
          </w:divBdr>
        </w:div>
        <w:div w:id="1830170777">
          <w:marLeft w:val="0"/>
          <w:marRight w:val="0"/>
          <w:marTop w:val="0"/>
          <w:marBottom w:val="0"/>
          <w:divBdr>
            <w:top w:val="none" w:sz="0" w:space="0" w:color="auto"/>
            <w:left w:val="none" w:sz="0" w:space="0" w:color="auto"/>
            <w:bottom w:val="none" w:sz="0" w:space="0" w:color="auto"/>
            <w:right w:val="none" w:sz="0" w:space="0" w:color="auto"/>
          </w:divBdr>
        </w:div>
        <w:div w:id="1879967178">
          <w:marLeft w:val="0"/>
          <w:marRight w:val="0"/>
          <w:marTop w:val="0"/>
          <w:marBottom w:val="0"/>
          <w:divBdr>
            <w:top w:val="none" w:sz="0" w:space="0" w:color="auto"/>
            <w:left w:val="none" w:sz="0" w:space="0" w:color="auto"/>
            <w:bottom w:val="none" w:sz="0" w:space="0" w:color="auto"/>
            <w:right w:val="none" w:sz="0" w:space="0" w:color="auto"/>
          </w:divBdr>
        </w:div>
        <w:div w:id="755051811">
          <w:marLeft w:val="0"/>
          <w:marRight w:val="0"/>
          <w:marTop w:val="0"/>
          <w:marBottom w:val="0"/>
          <w:divBdr>
            <w:top w:val="none" w:sz="0" w:space="0" w:color="auto"/>
            <w:left w:val="none" w:sz="0" w:space="0" w:color="auto"/>
            <w:bottom w:val="none" w:sz="0" w:space="0" w:color="auto"/>
            <w:right w:val="none" w:sz="0" w:space="0" w:color="auto"/>
          </w:divBdr>
        </w:div>
      </w:divsChild>
    </w:div>
    <w:div w:id="903493718">
      <w:bodyDiv w:val="1"/>
      <w:marLeft w:val="0"/>
      <w:marRight w:val="0"/>
      <w:marTop w:val="0"/>
      <w:marBottom w:val="0"/>
      <w:divBdr>
        <w:top w:val="none" w:sz="0" w:space="0" w:color="auto"/>
        <w:left w:val="none" w:sz="0" w:space="0" w:color="auto"/>
        <w:bottom w:val="none" w:sz="0" w:space="0" w:color="auto"/>
        <w:right w:val="none" w:sz="0" w:space="0" w:color="auto"/>
      </w:divBdr>
    </w:div>
    <w:div w:id="1150753883">
      <w:bodyDiv w:val="1"/>
      <w:marLeft w:val="0"/>
      <w:marRight w:val="0"/>
      <w:marTop w:val="0"/>
      <w:marBottom w:val="0"/>
      <w:divBdr>
        <w:top w:val="none" w:sz="0" w:space="0" w:color="auto"/>
        <w:left w:val="none" w:sz="0" w:space="0" w:color="auto"/>
        <w:bottom w:val="none" w:sz="0" w:space="0" w:color="auto"/>
        <w:right w:val="none" w:sz="0" w:space="0" w:color="auto"/>
      </w:divBdr>
    </w:div>
    <w:div w:id="1155033133">
      <w:bodyDiv w:val="1"/>
      <w:marLeft w:val="0"/>
      <w:marRight w:val="0"/>
      <w:marTop w:val="0"/>
      <w:marBottom w:val="0"/>
      <w:divBdr>
        <w:top w:val="none" w:sz="0" w:space="0" w:color="auto"/>
        <w:left w:val="none" w:sz="0" w:space="0" w:color="auto"/>
        <w:bottom w:val="none" w:sz="0" w:space="0" w:color="auto"/>
        <w:right w:val="none" w:sz="0" w:space="0" w:color="auto"/>
      </w:divBdr>
    </w:div>
    <w:div w:id="1230379967">
      <w:bodyDiv w:val="1"/>
      <w:marLeft w:val="0"/>
      <w:marRight w:val="0"/>
      <w:marTop w:val="0"/>
      <w:marBottom w:val="0"/>
      <w:divBdr>
        <w:top w:val="none" w:sz="0" w:space="0" w:color="auto"/>
        <w:left w:val="none" w:sz="0" w:space="0" w:color="auto"/>
        <w:bottom w:val="none" w:sz="0" w:space="0" w:color="auto"/>
        <w:right w:val="none" w:sz="0" w:space="0" w:color="auto"/>
      </w:divBdr>
    </w:div>
    <w:div w:id="1426925105">
      <w:bodyDiv w:val="1"/>
      <w:marLeft w:val="0"/>
      <w:marRight w:val="0"/>
      <w:marTop w:val="0"/>
      <w:marBottom w:val="0"/>
      <w:divBdr>
        <w:top w:val="none" w:sz="0" w:space="0" w:color="auto"/>
        <w:left w:val="none" w:sz="0" w:space="0" w:color="auto"/>
        <w:bottom w:val="none" w:sz="0" w:space="0" w:color="auto"/>
        <w:right w:val="none" w:sz="0" w:space="0" w:color="auto"/>
      </w:divBdr>
    </w:div>
    <w:div w:id="1754083072">
      <w:bodyDiv w:val="1"/>
      <w:marLeft w:val="0"/>
      <w:marRight w:val="0"/>
      <w:marTop w:val="0"/>
      <w:marBottom w:val="0"/>
      <w:divBdr>
        <w:top w:val="none" w:sz="0" w:space="0" w:color="auto"/>
        <w:left w:val="none" w:sz="0" w:space="0" w:color="auto"/>
        <w:bottom w:val="none" w:sz="0" w:space="0" w:color="auto"/>
        <w:right w:val="none" w:sz="0" w:space="0" w:color="auto"/>
      </w:divBdr>
    </w:div>
    <w:div w:id="1939680851">
      <w:bodyDiv w:val="1"/>
      <w:marLeft w:val="0"/>
      <w:marRight w:val="0"/>
      <w:marTop w:val="0"/>
      <w:marBottom w:val="0"/>
      <w:divBdr>
        <w:top w:val="none" w:sz="0" w:space="0" w:color="auto"/>
        <w:left w:val="none" w:sz="0" w:space="0" w:color="auto"/>
        <w:bottom w:val="none" w:sz="0" w:space="0" w:color="auto"/>
        <w:right w:val="none" w:sz="0" w:space="0" w:color="auto"/>
      </w:divBdr>
    </w:div>
    <w:div w:id="1967194801">
      <w:bodyDiv w:val="1"/>
      <w:marLeft w:val="0"/>
      <w:marRight w:val="0"/>
      <w:marTop w:val="0"/>
      <w:marBottom w:val="0"/>
      <w:divBdr>
        <w:top w:val="none" w:sz="0" w:space="0" w:color="auto"/>
        <w:left w:val="none" w:sz="0" w:space="0" w:color="auto"/>
        <w:bottom w:val="none" w:sz="0" w:space="0" w:color="auto"/>
        <w:right w:val="none" w:sz="0" w:space="0" w:color="auto"/>
      </w:divBdr>
      <w:divsChild>
        <w:div w:id="839076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Kasey  Zapatka</dc:creator>
  <cp:keywords/>
  <dc:description/>
  <cp:lastModifiedBy>Kasey  Zapatka</cp:lastModifiedBy>
  <cp:revision>85</cp:revision>
  <dcterms:created xsi:type="dcterms:W3CDTF">2019-03-12T19:58:00Z</dcterms:created>
  <dcterms:modified xsi:type="dcterms:W3CDTF">2019-03-14T17:52:00Z</dcterms:modified>
</cp:coreProperties>
</file>