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D17F4"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thoughts Robert J. Sampson Great American City 1-13</w:t>
      </w:r>
    </w:p>
    <w:p w14:paraId="407CC628"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w:t>
      </w:r>
    </w:p>
    <w:p w14:paraId="0DCAB032"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w:t>
      </w:r>
    </w:p>
    <w:p w14:paraId="33D62277"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It’s hard whether to feel vindicated or negated by this book. It is clearly an effort by the Chicago School to take space seriously. As a research who has been deeply involved in the sociology of space, that’s gratifying</w:t>
      </w:r>
      <w:r w:rsidRPr="001D61F7">
        <w:rPr>
          <w:rFonts w:ascii="Tahoma" w:hAnsi="Tahoma" w:cs="Tahoma"/>
          <w:color w:val="000000"/>
          <w:sz w:val="20"/>
          <w:szCs w:val="20"/>
          <w:highlight w:val="yellow"/>
          <w:lang w:val="en-US"/>
        </w:rPr>
        <w:t xml:space="preserve">. But Sampson writes about the role of space without ever (as best I can tell from the index) citing Harvey, Marx, </w:t>
      </w:r>
      <w:proofErr w:type="spellStart"/>
      <w:r w:rsidRPr="001D61F7">
        <w:rPr>
          <w:rFonts w:ascii="Tahoma" w:hAnsi="Tahoma" w:cs="Tahoma"/>
          <w:color w:val="000000"/>
          <w:sz w:val="20"/>
          <w:szCs w:val="20"/>
          <w:highlight w:val="yellow"/>
          <w:lang w:val="en-US"/>
        </w:rPr>
        <w:t>Soja</w:t>
      </w:r>
      <w:proofErr w:type="spellEnd"/>
      <w:r w:rsidRPr="001D61F7">
        <w:rPr>
          <w:rFonts w:ascii="Tahoma" w:hAnsi="Tahoma" w:cs="Tahoma"/>
          <w:color w:val="000000"/>
          <w:sz w:val="20"/>
          <w:szCs w:val="20"/>
          <w:highlight w:val="yellow"/>
          <w:lang w:val="en-US"/>
        </w:rPr>
        <w:t>. Lefebvre. Really? Really</w:t>
      </w:r>
      <w:r w:rsidRPr="001D61F7">
        <w:rPr>
          <w:rFonts w:ascii="Tahoma" w:hAnsi="Tahoma" w:cs="Tahoma"/>
          <w:color w:val="000000"/>
          <w:sz w:val="20"/>
          <w:szCs w:val="20"/>
          <w:lang w:val="en-US"/>
        </w:rPr>
        <w:t>? He suggests that people think globalization has the same effect on cities everywhere, without citing (because he couldn’t since it would invalidate that claim) Janet Abu=-</w:t>
      </w:r>
      <w:proofErr w:type="spellStart"/>
      <w:r w:rsidRPr="001D61F7">
        <w:rPr>
          <w:rFonts w:ascii="Tahoma" w:hAnsi="Tahoma" w:cs="Tahoma"/>
          <w:color w:val="000000"/>
          <w:sz w:val="20"/>
          <w:szCs w:val="20"/>
          <w:lang w:val="en-US"/>
        </w:rPr>
        <w:t>Lughod’s</w:t>
      </w:r>
      <w:proofErr w:type="spellEnd"/>
      <w:r w:rsidRPr="001D61F7">
        <w:rPr>
          <w:rFonts w:ascii="Tahoma" w:hAnsi="Tahoma" w:cs="Tahoma"/>
          <w:color w:val="000000"/>
          <w:sz w:val="20"/>
          <w:szCs w:val="20"/>
          <w:lang w:val="en-US"/>
        </w:rPr>
        <w:t xml:space="preserve"> masterful, but long-established, work, NY Chicago LA that describes precisely -- it is the topic of the book -- how globalization in fact affected those three cities in clearly distinct ways. And to answer that question, incidentally, </w:t>
      </w:r>
      <w:r w:rsidRPr="001D61F7">
        <w:rPr>
          <w:rFonts w:ascii="Tahoma" w:hAnsi="Tahoma" w:cs="Tahoma"/>
          <w:color w:val="000000"/>
          <w:sz w:val="20"/>
          <w:szCs w:val="20"/>
          <w:highlight w:val="yellow"/>
          <w:lang w:val="en-US"/>
        </w:rPr>
        <w:t>she has to argue that space matters</w:t>
      </w:r>
      <w:r w:rsidRPr="001D61F7">
        <w:rPr>
          <w:rFonts w:ascii="Tahoma" w:hAnsi="Tahoma" w:cs="Tahoma"/>
          <w:color w:val="000000"/>
          <w:sz w:val="20"/>
          <w:szCs w:val="20"/>
          <w:lang w:val="en-US"/>
        </w:rPr>
        <w:t>. (Space that is much more rich than Sampson's, with history, and geography, economic history and race and political organization.)</w:t>
      </w:r>
    </w:p>
    <w:p w14:paraId="38F500D4"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That could be taken as just a typical complaint about “how could you not cite my favorite person.” Certainly, there’s room for that: how do you do a letter drop experiment without citing Steven Levine’s work in the same area, including his effort to do a letter drop and his decision to abandon it as unworkable. But the other authors are simply </w:t>
      </w:r>
      <w:proofErr w:type="gramStart"/>
      <w:r w:rsidRPr="001D61F7">
        <w:rPr>
          <w:rFonts w:ascii="Tahoma" w:hAnsi="Tahoma" w:cs="Tahoma"/>
          <w:color w:val="000000"/>
          <w:sz w:val="20"/>
          <w:szCs w:val="20"/>
          <w:lang w:val="en-US"/>
        </w:rPr>
        <w:t>egregious:.</w:t>
      </w:r>
      <w:proofErr w:type="gramEnd"/>
      <w:r w:rsidRPr="001D61F7">
        <w:rPr>
          <w:rFonts w:ascii="Tahoma" w:hAnsi="Tahoma" w:cs="Tahoma"/>
          <w:color w:val="000000"/>
          <w:sz w:val="20"/>
          <w:szCs w:val="20"/>
          <w:lang w:val="en-US"/>
        </w:rPr>
        <w:t xml:space="preserve"> </w:t>
      </w:r>
      <w:commentRangeStart w:id="0"/>
      <w:r w:rsidRPr="001D61F7">
        <w:rPr>
          <w:rFonts w:ascii="Tahoma" w:hAnsi="Tahoma" w:cs="Tahoma"/>
          <w:color w:val="000000"/>
          <w:sz w:val="20"/>
          <w:szCs w:val="20"/>
          <w:lang w:val="en-US"/>
        </w:rPr>
        <w:t>Btu that’s lie pointing out that when he writes that “effect” is a noun and a verb, that effect is not the same in both senses,; he’s talking about effect and affect, unless he’s effecting a concern with space</w:t>
      </w:r>
      <w:commentRangeEnd w:id="0"/>
      <w:r w:rsidR="005C6AA2">
        <w:rPr>
          <w:rStyle w:val="CommentReference"/>
        </w:rPr>
        <w:commentReference w:id="0"/>
      </w:r>
      <w:r w:rsidRPr="001D61F7">
        <w:rPr>
          <w:rFonts w:ascii="Tahoma" w:hAnsi="Tahoma" w:cs="Tahoma"/>
          <w:color w:val="000000"/>
          <w:sz w:val="20"/>
          <w:szCs w:val="20"/>
          <w:lang w:val="en-US"/>
        </w:rPr>
        <w:t>.</w:t>
      </w:r>
    </w:p>
    <w:p w14:paraId="2A2D9770"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The sociology of space has come out of the work of Marxist theorists like those mentioned above, and sympathetic researchers. Sampson is happy to cite 100 years of the Chicago School (</w:t>
      </w:r>
      <w:proofErr w:type="spellStart"/>
      <w:r w:rsidRPr="001D61F7">
        <w:rPr>
          <w:rFonts w:ascii="Tahoma" w:hAnsi="Tahoma" w:cs="Tahoma"/>
          <w:color w:val="000000"/>
          <w:sz w:val="20"/>
          <w:szCs w:val="20"/>
          <w:lang w:val="en-US"/>
        </w:rPr>
        <w:t>Suttles</w:t>
      </w:r>
      <w:proofErr w:type="spellEnd"/>
      <w:r w:rsidRPr="001D61F7">
        <w:rPr>
          <w:rFonts w:ascii="Tahoma" w:hAnsi="Tahoma" w:cs="Tahoma"/>
          <w:color w:val="000000"/>
          <w:sz w:val="20"/>
          <w:szCs w:val="20"/>
          <w:lang w:val="en-US"/>
        </w:rPr>
        <w:t xml:space="preserve"> in </w:t>
      </w:r>
      <w:proofErr w:type="spellStart"/>
      <w:r w:rsidRPr="001D61F7">
        <w:rPr>
          <w:rFonts w:ascii="Tahoma" w:hAnsi="Tahoma" w:cs="Tahoma"/>
          <w:color w:val="000000"/>
          <w:sz w:val="20"/>
          <w:szCs w:val="20"/>
          <w:lang w:val="en-US"/>
        </w:rPr>
        <w:t>ch</w:t>
      </w:r>
      <w:proofErr w:type="spellEnd"/>
      <w:r w:rsidRPr="001D61F7">
        <w:rPr>
          <w:rFonts w:ascii="Tahoma" w:hAnsi="Tahoma" w:cs="Tahoma"/>
          <w:color w:val="000000"/>
          <w:sz w:val="20"/>
          <w:szCs w:val="20"/>
          <w:lang w:val="en-US"/>
        </w:rPr>
        <w:t xml:space="preserve"> 9 about altruistic neighborhoods, Gold Coast and the Slum (which opens </w:t>
      </w:r>
      <w:proofErr w:type="spellStart"/>
      <w:r w:rsidRPr="001D61F7">
        <w:rPr>
          <w:rFonts w:ascii="Tahoma" w:hAnsi="Tahoma" w:cs="Tahoma"/>
          <w:color w:val="000000"/>
          <w:sz w:val="20"/>
          <w:szCs w:val="20"/>
          <w:lang w:val="en-US"/>
        </w:rPr>
        <w:t>ch</w:t>
      </w:r>
      <w:proofErr w:type="spellEnd"/>
      <w:r w:rsidRPr="001D61F7">
        <w:rPr>
          <w:rFonts w:ascii="Tahoma" w:hAnsi="Tahoma" w:cs="Tahoma"/>
          <w:color w:val="000000"/>
          <w:sz w:val="20"/>
          <w:szCs w:val="20"/>
          <w:lang w:val="en-US"/>
        </w:rPr>
        <w:t xml:space="preserve"> 17, titled after it.), Wirth, </w:t>
      </w:r>
      <w:proofErr w:type="spellStart"/>
      <w:r w:rsidRPr="001D61F7">
        <w:rPr>
          <w:rFonts w:ascii="Tahoma" w:hAnsi="Tahoma" w:cs="Tahoma"/>
          <w:color w:val="000000"/>
          <w:sz w:val="20"/>
          <w:szCs w:val="20"/>
          <w:lang w:val="en-US"/>
        </w:rPr>
        <w:t>etc</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ad</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nauseum</w:t>
      </w:r>
      <w:proofErr w:type="spellEnd"/>
      <w:r w:rsidRPr="001D61F7">
        <w:rPr>
          <w:rFonts w:ascii="Tahoma" w:hAnsi="Tahoma" w:cs="Tahoma"/>
          <w:color w:val="000000"/>
          <w:sz w:val="20"/>
          <w:szCs w:val="20"/>
          <w:lang w:val="en-US"/>
        </w:rPr>
        <w:t xml:space="preserve">.) but, true to the Chicago school would scarcely cite leftists and only </w:t>
      </w:r>
      <w:proofErr w:type="spellStart"/>
      <w:r w:rsidRPr="001D61F7">
        <w:rPr>
          <w:rFonts w:ascii="Tahoma" w:hAnsi="Tahoma" w:cs="Tahoma"/>
          <w:color w:val="000000"/>
          <w:sz w:val="20"/>
          <w:szCs w:val="20"/>
          <w:lang w:val="en-US"/>
        </w:rPr>
        <w:t>glancingly</w:t>
      </w:r>
      <w:proofErr w:type="spellEnd"/>
      <w:r w:rsidRPr="001D61F7">
        <w:rPr>
          <w:rFonts w:ascii="Tahoma" w:hAnsi="Tahoma" w:cs="Tahoma"/>
          <w:color w:val="000000"/>
          <w:sz w:val="20"/>
          <w:szCs w:val="20"/>
          <w:lang w:val="en-US"/>
        </w:rPr>
        <w:t xml:space="preserve"> talks about the LA school, and then misrepresents it as non-spatial while ignoring Davis, </w:t>
      </w:r>
      <w:proofErr w:type="spellStart"/>
      <w:r w:rsidRPr="001D61F7">
        <w:rPr>
          <w:rFonts w:ascii="Tahoma" w:hAnsi="Tahoma" w:cs="Tahoma"/>
          <w:color w:val="000000"/>
          <w:sz w:val="20"/>
          <w:szCs w:val="20"/>
          <w:lang w:val="en-US"/>
        </w:rPr>
        <w:t>Soja</w:t>
      </w:r>
      <w:proofErr w:type="spellEnd"/>
      <w:r w:rsidRPr="001D61F7">
        <w:rPr>
          <w:rFonts w:ascii="Tahoma" w:hAnsi="Tahoma" w:cs="Tahoma"/>
          <w:color w:val="000000"/>
          <w:sz w:val="20"/>
          <w:szCs w:val="20"/>
          <w:lang w:val="en-US"/>
        </w:rPr>
        <w:t>, and on and on. </w:t>
      </w:r>
    </w:p>
    <w:p w14:paraId="32177609"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So in that way it’s deeply frustrating. But, then, what is going on here? One possibility is that the Chicago School is the </w:t>
      </w:r>
      <w:proofErr w:type="spellStart"/>
      <w:r w:rsidRPr="001D61F7">
        <w:rPr>
          <w:rFonts w:ascii="Tahoma" w:hAnsi="Tahoma" w:cs="Tahoma"/>
          <w:color w:val="000000"/>
          <w:sz w:val="20"/>
          <w:szCs w:val="20"/>
          <w:lang w:val="en-US"/>
        </w:rPr>
        <w:t>borg</w:t>
      </w:r>
      <w:proofErr w:type="spellEnd"/>
      <w:r w:rsidRPr="001D61F7">
        <w:rPr>
          <w:rFonts w:ascii="Tahoma" w:hAnsi="Tahoma" w:cs="Tahoma"/>
          <w:color w:val="000000"/>
          <w:sz w:val="20"/>
          <w:szCs w:val="20"/>
          <w:lang w:val="en-US"/>
        </w:rPr>
        <w:t xml:space="preserve">: it is consuming the Sociology of Space: we will be assimilated and consumed. That’s sort of a backhanded </w:t>
      </w:r>
      <w:proofErr w:type="spellStart"/>
      <w:r w:rsidRPr="001D61F7">
        <w:rPr>
          <w:rFonts w:ascii="Tahoma" w:hAnsi="Tahoma" w:cs="Tahoma"/>
          <w:color w:val="000000"/>
          <w:sz w:val="20"/>
          <w:szCs w:val="20"/>
          <w:lang w:val="en-US"/>
        </w:rPr>
        <w:t>complement</w:t>
      </w:r>
      <w:proofErr w:type="spellEnd"/>
      <w:r w:rsidRPr="001D61F7">
        <w:rPr>
          <w:rFonts w:ascii="Tahoma" w:hAnsi="Tahoma" w:cs="Tahoma"/>
          <w:color w:val="000000"/>
          <w:sz w:val="20"/>
          <w:szCs w:val="20"/>
          <w:lang w:val="en-US"/>
        </w:rPr>
        <w:t>: we won’t acknowledge you, we won’t cite your major theorists, but we will make use of your insights and thus, implicitly, acknowledge through our need to poach the work in this field that it was adding something to sociology that could not be ignored.</w:t>
      </w:r>
    </w:p>
    <w:p w14:paraId="491802A6"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The other option is that it is the kind of opportunistic appropriation by a school trying to remain relevant. After Occupy Wall Street, everyone had an occupy wall street book, tying it to their own work or their pet theories, or writing (for the first time, sometimes) about anarchism to show that they had a contribution to the current discourse. That’s the other option: that the Chicago School is increasingly irrelevant </w:t>
      </w:r>
      <w:proofErr w:type="spellStart"/>
      <w:r w:rsidRPr="001D61F7">
        <w:rPr>
          <w:rFonts w:ascii="Tahoma" w:hAnsi="Tahoma" w:cs="Tahoma"/>
          <w:color w:val="000000"/>
          <w:sz w:val="20"/>
          <w:szCs w:val="20"/>
          <w:lang w:val="en-US"/>
        </w:rPr>
        <w:t>tot</w:t>
      </w:r>
      <w:proofErr w:type="spellEnd"/>
      <w:r w:rsidRPr="001D61F7">
        <w:rPr>
          <w:rFonts w:ascii="Tahoma" w:hAnsi="Tahoma" w:cs="Tahoma"/>
          <w:color w:val="000000"/>
          <w:sz w:val="20"/>
          <w:szCs w:val="20"/>
          <w:lang w:val="en-US"/>
        </w:rPr>
        <w:t xml:space="preserve"> a large swath </w:t>
      </w:r>
      <w:proofErr w:type="spellStart"/>
      <w:r w:rsidRPr="001D61F7">
        <w:rPr>
          <w:rFonts w:ascii="Tahoma" w:hAnsi="Tahoma" w:cs="Tahoma"/>
          <w:color w:val="000000"/>
          <w:sz w:val="20"/>
          <w:szCs w:val="20"/>
          <w:lang w:val="en-US"/>
        </w:rPr>
        <w:t>o f</w:t>
      </w:r>
      <w:proofErr w:type="spellEnd"/>
      <w:r w:rsidRPr="001D61F7">
        <w:rPr>
          <w:rFonts w:ascii="Tahoma" w:hAnsi="Tahoma" w:cs="Tahoma"/>
          <w:color w:val="000000"/>
          <w:sz w:val="20"/>
          <w:szCs w:val="20"/>
          <w:lang w:val="en-US"/>
        </w:rPr>
        <w:t xml:space="preserve"> sociology of space, and wants back in. </w:t>
      </w:r>
    </w:p>
    <w:p w14:paraId="392A69CE"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Of course, the Chicago School was spatial a long time ago -- in the 20s, in a heavy handed, embarrassingly deterministic way. But Samson deploys a classic Chicago School strategy: to claim that what he’s doing is completely novel, and at odds with mainstream work, while misrepresenting the mainstream thought so as to make that appear so. (see the effort to claim that the LA School is not </w:t>
      </w:r>
      <w:proofErr w:type="spellStart"/>
      <w:r w:rsidRPr="001D61F7">
        <w:rPr>
          <w:rFonts w:ascii="Tahoma" w:hAnsi="Tahoma" w:cs="Tahoma"/>
          <w:color w:val="000000"/>
          <w:sz w:val="20"/>
          <w:szCs w:val="20"/>
          <w:lang w:val="en-US"/>
        </w:rPr>
        <w:t>aptil</w:t>
      </w:r>
      <w:proofErr w:type="spellEnd"/>
      <w:r w:rsidRPr="001D61F7">
        <w:rPr>
          <w:rFonts w:ascii="Tahoma" w:hAnsi="Tahoma" w:cs="Tahoma"/>
          <w:color w:val="000000"/>
          <w:sz w:val="20"/>
          <w:szCs w:val="20"/>
          <w:lang w:val="en-US"/>
        </w:rPr>
        <w:t>, and that sociology doesn’t notice that location and space matter). Meanwhile, he still clings to all the familiar trappings of the Chicago School, as if through contractual obligation or brainwashing: “ecology,” a whole chapter on “disorder” followed by one on “disorganization.”</w:t>
      </w:r>
    </w:p>
    <w:p w14:paraId="2B29D2F6"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w:t>
      </w:r>
      <w:bookmarkStart w:id="1" w:name="_GoBack"/>
      <w:bookmarkEnd w:id="1"/>
      <w:r w:rsidRPr="001D61F7">
        <w:rPr>
          <w:rFonts w:ascii="Tahoma" w:hAnsi="Tahoma" w:cs="Tahoma"/>
          <w:color w:val="000000"/>
          <w:sz w:val="20"/>
          <w:szCs w:val="20"/>
          <w:highlight w:val="yellow"/>
          <w:lang w:val="en-US"/>
        </w:rPr>
        <w:t xml:space="preserve">Samson is wrong from the first claim (8) that if community is becoming less richly developed, then </w:t>
      </w:r>
      <w:proofErr w:type="spellStart"/>
      <w:r w:rsidRPr="001D61F7">
        <w:rPr>
          <w:rFonts w:ascii="Tahoma" w:hAnsi="Tahoma" w:cs="Tahoma"/>
          <w:color w:val="000000"/>
          <w:sz w:val="20"/>
          <w:szCs w:val="20"/>
          <w:highlight w:val="yellow"/>
          <w:lang w:val="en-US"/>
        </w:rPr>
        <w:t>peoel</w:t>
      </w:r>
      <w:proofErr w:type="spellEnd"/>
      <w:r w:rsidRPr="001D61F7">
        <w:rPr>
          <w:rFonts w:ascii="Tahoma" w:hAnsi="Tahoma" w:cs="Tahoma"/>
          <w:color w:val="000000"/>
          <w:sz w:val="20"/>
          <w:szCs w:val="20"/>
          <w:highlight w:val="yellow"/>
          <w:lang w:val="en-US"/>
        </w:rPr>
        <w:t xml:space="preserve"> </w:t>
      </w:r>
      <w:proofErr w:type="spellStart"/>
      <w:r w:rsidRPr="001D61F7">
        <w:rPr>
          <w:rFonts w:ascii="Tahoma" w:hAnsi="Tahoma" w:cs="Tahoma"/>
          <w:color w:val="000000"/>
          <w:sz w:val="20"/>
          <w:szCs w:val="20"/>
          <w:highlight w:val="yellow"/>
          <w:lang w:val="en-US"/>
        </w:rPr>
        <w:t>whoudl</w:t>
      </w:r>
      <w:proofErr w:type="spellEnd"/>
      <w:r w:rsidRPr="001D61F7">
        <w:rPr>
          <w:rFonts w:ascii="Tahoma" w:hAnsi="Tahoma" w:cs="Tahoma"/>
          <w:color w:val="000000"/>
          <w:sz w:val="20"/>
          <w:szCs w:val="20"/>
          <w:highlight w:val="yellow"/>
          <w:lang w:val="en-US"/>
        </w:rPr>
        <w:t xml:space="preserve"> be randomly swirled about with no noticeable patterns</w:t>
      </w:r>
      <w:r w:rsidRPr="001D61F7">
        <w:rPr>
          <w:rFonts w:ascii="Tahoma" w:hAnsi="Tahoma" w:cs="Tahoma"/>
          <w:color w:val="000000"/>
          <w:sz w:val="20"/>
          <w:szCs w:val="20"/>
          <w:lang w:val="en-US"/>
        </w:rPr>
        <w:t xml:space="preserve">. To the contrary, people may be isolated in community, so that community doesn’t help them anymore, but still segregated, so that groups </w:t>
      </w:r>
      <w:proofErr w:type="spellStart"/>
      <w:r w:rsidRPr="001D61F7">
        <w:rPr>
          <w:rFonts w:ascii="Tahoma" w:hAnsi="Tahoma" w:cs="Tahoma"/>
          <w:color w:val="000000"/>
          <w:sz w:val="20"/>
          <w:szCs w:val="20"/>
          <w:lang w:val="en-US"/>
        </w:rPr>
        <w:t>facec</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ocnentrated</w:t>
      </w:r>
      <w:proofErr w:type="spellEnd"/>
      <w:r w:rsidRPr="001D61F7">
        <w:rPr>
          <w:rFonts w:ascii="Tahoma" w:hAnsi="Tahoma" w:cs="Tahoma"/>
          <w:color w:val="000000"/>
          <w:sz w:val="20"/>
          <w:szCs w:val="20"/>
          <w:lang w:val="en-US"/>
        </w:rPr>
        <w:t xml:space="preserve"> disadvantatge.ge. </w:t>
      </w:r>
      <w:proofErr w:type="spellStart"/>
      <w:r w:rsidRPr="001D61F7">
        <w:rPr>
          <w:rFonts w:ascii="Tahoma" w:hAnsi="Tahoma" w:cs="Tahoma"/>
          <w:color w:val="000000"/>
          <w:sz w:val="20"/>
          <w:szCs w:val="20"/>
          <w:lang w:val="en-US"/>
        </w:rPr>
        <w:t>HSamopson</w:t>
      </w:r>
      <w:proofErr w:type="spellEnd"/>
      <w:r w:rsidRPr="001D61F7">
        <w:rPr>
          <w:rFonts w:ascii="Tahoma" w:hAnsi="Tahoma" w:cs="Tahoma"/>
          <w:color w:val="000000"/>
          <w:sz w:val="20"/>
          <w:szCs w:val="20"/>
          <w:lang w:val="en-US"/>
        </w:rPr>
        <w:t xml:space="preserve"> makes the obligatory argument for why </w:t>
      </w:r>
      <w:proofErr w:type="spellStart"/>
      <w:r w:rsidRPr="001D61F7">
        <w:rPr>
          <w:rFonts w:ascii="Tahoma" w:hAnsi="Tahoma" w:cs="Tahoma"/>
          <w:color w:val="000000"/>
          <w:sz w:val="20"/>
          <w:szCs w:val="20"/>
          <w:lang w:val="en-US"/>
        </w:rPr>
        <w:t>Chciago</w:t>
      </w:r>
      <w:proofErr w:type="spellEnd"/>
      <w:r w:rsidRPr="001D61F7">
        <w:rPr>
          <w:rFonts w:ascii="Tahoma" w:hAnsi="Tahoma" w:cs="Tahoma"/>
          <w:color w:val="000000"/>
          <w:sz w:val="20"/>
          <w:szCs w:val="20"/>
          <w:lang w:val="en-US"/>
        </w:rPr>
        <w:t xml:space="preserve"> is the ideal place to conduct his research, as if it has theoretical </w:t>
      </w:r>
      <w:proofErr w:type="spellStart"/>
      <w:r w:rsidRPr="001D61F7">
        <w:rPr>
          <w:rFonts w:ascii="Tahoma" w:hAnsi="Tahoma" w:cs="Tahoma"/>
          <w:color w:val="000000"/>
          <w:sz w:val="20"/>
          <w:szCs w:val="20"/>
          <w:lang w:val="en-US"/>
        </w:rPr>
        <w:t>justiicaiton</w:t>
      </w:r>
      <w:proofErr w:type="spellEnd"/>
      <w:r w:rsidRPr="001D61F7">
        <w:rPr>
          <w:rFonts w:ascii="Tahoma" w:hAnsi="Tahoma" w:cs="Tahoma"/>
          <w:color w:val="000000"/>
          <w:sz w:val="20"/>
          <w:szCs w:val="20"/>
          <w:lang w:val="en-US"/>
        </w:rPr>
        <w:t xml:space="preserve"> instead of the simple fact that that’s where he was. But </w:t>
      </w:r>
      <w:proofErr w:type="spellStart"/>
      <w:r w:rsidRPr="001D61F7">
        <w:rPr>
          <w:rFonts w:ascii="Tahoma" w:hAnsi="Tahoma" w:cs="Tahoma"/>
          <w:color w:val="000000"/>
          <w:sz w:val="20"/>
          <w:szCs w:val="20"/>
          <w:lang w:val="en-US"/>
        </w:rPr>
        <w:t>itChiago</w:t>
      </w:r>
      <w:proofErr w:type="spellEnd"/>
      <w:r w:rsidRPr="001D61F7">
        <w:rPr>
          <w:rFonts w:ascii="Tahoma" w:hAnsi="Tahoma" w:cs="Tahoma"/>
          <w:color w:val="000000"/>
          <w:sz w:val="20"/>
          <w:szCs w:val="20"/>
          <w:lang w:val="en-US"/>
        </w:rPr>
        <w:t xml:space="preserve"> is also useful as a setting for the project because it seems that only in Chicago are </w:t>
      </w:r>
      <w:proofErr w:type="spellStart"/>
      <w:r w:rsidRPr="001D61F7">
        <w:rPr>
          <w:rFonts w:ascii="Tahoma" w:hAnsi="Tahoma" w:cs="Tahoma"/>
          <w:color w:val="000000"/>
          <w:sz w:val="20"/>
          <w:szCs w:val="20"/>
          <w:lang w:val="en-US"/>
        </w:rPr>
        <w:t>rwesearchers</w:t>
      </w:r>
      <w:proofErr w:type="spellEnd"/>
      <w:r w:rsidRPr="001D61F7">
        <w:rPr>
          <w:rFonts w:ascii="Tahoma" w:hAnsi="Tahoma" w:cs="Tahoma"/>
          <w:color w:val="000000"/>
          <w:sz w:val="20"/>
          <w:szCs w:val="20"/>
          <w:lang w:val="en-US"/>
        </w:rPr>
        <w:t xml:space="preserve"> able to repeatedly approach the racial </w:t>
      </w:r>
      <w:proofErr w:type="spellStart"/>
      <w:r w:rsidRPr="001D61F7">
        <w:rPr>
          <w:rFonts w:ascii="Tahoma" w:hAnsi="Tahoma" w:cs="Tahoma"/>
          <w:color w:val="000000"/>
          <w:sz w:val="20"/>
          <w:szCs w:val="20"/>
          <w:lang w:val="en-US"/>
        </w:rPr>
        <w:t>deprevation</w:t>
      </w:r>
      <w:proofErr w:type="spellEnd"/>
      <w:r w:rsidRPr="001D61F7">
        <w:rPr>
          <w:rFonts w:ascii="Tahoma" w:hAnsi="Tahoma" w:cs="Tahoma"/>
          <w:color w:val="000000"/>
          <w:sz w:val="20"/>
          <w:szCs w:val="20"/>
          <w:lang w:val="en-US"/>
        </w:rPr>
        <w:t xml:space="preserve"> of capitalism with naïve wonder and </w:t>
      </w:r>
      <w:proofErr w:type="spellStart"/>
      <w:proofErr w:type="gramStart"/>
      <w:r w:rsidRPr="001D61F7">
        <w:rPr>
          <w:rFonts w:ascii="Tahoma" w:hAnsi="Tahoma" w:cs="Tahoma"/>
          <w:color w:val="000000"/>
          <w:sz w:val="20"/>
          <w:szCs w:val="20"/>
          <w:lang w:val="en-US"/>
        </w:rPr>
        <w:t>curiosity,a</w:t>
      </w:r>
      <w:proofErr w:type="spellEnd"/>
      <w:proofErr w:type="gramEnd"/>
      <w:r w:rsidRPr="001D61F7">
        <w:rPr>
          <w:rFonts w:ascii="Tahoma" w:hAnsi="Tahoma" w:cs="Tahoma"/>
          <w:color w:val="000000"/>
          <w:sz w:val="20"/>
          <w:szCs w:val="20"/>
          <w:lang w:val="en-US"/>
        </w:rPr>
        <w:t xml:space="preserve"> s if they have not seen it before and cannot imagine where it came from or how it works.</w:t>
      </w:r>
    </w:p>
    <w:p w14:paraId="7E8EFA02"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Diagram on </w:t>
      </w:r>
      <w:proofErr w:type="spellStart"/>
      <w:r w:rsidRPr="001D61F7">
        <w:rPr>
          <w:rFonts w:ascii="Tahoma" w:hAnsi="Tahoma" w:cs="Tahoma"/>
          <w:color w:val="000000"/>
          <w:sz w:val="20"/>
          <w:szCs w:val="20"/>
          <w:lang w:val="en-US"/>
        </w:rPr>
        <w:t>pl</w:t>
      </w:r>
      <w:proofErr w:type="spellEnd"/>
      <w:r w:rsidRPr="001D61F7">
        <w:rPr>
          <w:rFonts w:ascii="Tahoma" w:hAnsi="Tahoma" w:cs="Tahoma"/>
          <w:color w:val="000000"/>
          <w:sz w:val="20"/>
          <w:szCs w:val="20"/>
          <w:lang w:val="en-US"/>
        </w:rPr>
        <w:t xml:space="preserve"> 232 suggest that community wellbeing is shaped by “</w:t>
      </w:r>
      <w:proofErr w:type="spellStart"/>
      <w:r w:rsidRPr="001D61F7">
        <w:rPr>
          <w:rFonts w:ascii="Tahoma" w:hAnsi="Tahoma" w:cs="Tahoma"/>
          <w:color w:val="000000"/>
          <w:sz w:val="20"/>
          <w:szCs w:val="20"/>
          <w:lang w:val="en-US"/>
        </w:rPr>
        <w:t>copllective</w:t>
      </w:r>
      <w:proofErr w:type="spellEnd"/>
      <w:r w:rsidRPr="001D61F7">
        <w:rPr>
          <w:rFonts w:ascii="Tahoma" w:hAnsi="Tahoma" w:cs="Tahoma"/>
          <w:color w:val="000000"/>
          <w:sz w:val="20"/>
          <w:szCs w:val="20"/>
          <w:lang w:val="en-US"/>
        </w:rPr>
        <w:t xml:space="preserve"> efficacy” and “moral/legal cynicism” (both descended from “altruistic character” of a neighborhood. nowhere is the suggestion that </w:t>
      </w:r>
      <w:proofErr w:type="spellStart"/>
      <w:r w:rsidRPr="001D61F7">
        <w:rPr>
          <w:rFonts w:ascii="Tahoma" w:hAnsi="Tahoma" w:cs="Tahoma"/>
          <w:color w:val="000000"/>
          <w:sz w:val="20"/>
          <w:szCs w:val="20"/>
          <w:lang w:val="en-US"/>
        </w:rPr>
        <w:t>tht</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ewelbbeing</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ofa</w:t>
      </w:r>
      <w:proofErr w:type="spellEnd"/>
      <w:r w:rsidRPr="001D61F7">
        <w:rPr>
          <w:rFonts w:ascii="Tahoma" w:hAnsi="Tahoma" w:cs="Tahoma"/>
          <w:color w:val="000000"/>
          <w:sz w:val="20"/>
          <w:szCs w:val="20"/>
          <w:lang w:val="en-US"/>
        </w:rPr>
        <w:t xml:space="preserve"> community is dependent </w:t>
      </w:r>
      <w:proofErr w:type="spellStart"/>
      <w:proofErr w:type="gramStart"/>
      <w:r w:rsidRPr="001D61F7">
        <w:rPr>
          <w:rFonts w:ascii="Tahoma" w:hAnsi="Tahoma" w:cs="Tahoma"/>
          <w:color w:val="000000"/>
          <w:sz w:val="20"/>
          <w:szCs w:val="20"/>
          <w:lang w:val="en-US"/>
        </w:rPr>
        <w:t>on,s</w:t>
      </w:r>
      <w:proofErr w:type="spellEnd"/>
      <w:proofErr w:type="gramEnd"/>
      <w:r w:rsidRPr="001D61F7">
        <w:rPr>
          <w:rFonts w:ascii="Tahoma" w:hAnsi="Tahoma" w:cs="Tahoma"/>
          <w:color w:val="000000"/>
          <w:sz w:val="20"/>
          <w:szCs w:val="20"/>
          <w:lang w:val="en-US"/>
        </w:rPr>
        <w:t xml:space="preserve"> ay, it’s economic </w:t>
      </w:r>
      <w:proofErr w:type="spellStart"/>
      <w:r w:rsidRPr="001D61F7">
        <w:rPr>
          <w:rFonts w:ascii="Tahoma" w:hAnsi="Tahoma" w:cs="Tahoma"/>
          <w:color w:val="000000"/>
          <w:sz w:val="20"/>
          <w:szCs w:val="20"/>
          <w:lang w:val="en-US"/>
        </w:rPr>
        <w:t>well being</w:t>
      </w:r>
      <w:proofErr w:type="spellEnd"/>
      <w:r w:rsidRPr="001D61F7">
        <w:rPr>
          <w:rFonts w:ascii="Tahoma" w:hAnsi="Tahoma" w:cs="Tahoma"/>
          <w:color w:val="000000"/>
          <w:sz w:val="20"/>
          <w:szCs w:val="20"/>
          <w:lang w:val="en-US"/>
        </w:rPr>
        <w:t xml:space="preserve">, the </w:t>
      </w:r>
      <w:r w:rsidRPr="001D61F7">
        <w:rPr>
          <w:rFonts w:ascii="Tahoma" w:hAnsi="Tahoma" w:cs="Tahoma"/>
          <w:color w:val="000000"/>
          <w:sz w:val="20"/>
          <w:szCs w:val="20"/>
          <w:lang w:val="en-US"/>
        </w:rPr>
        <w:lastRenderedPageBreak/>
        <w:t xml:space="preserve">discrimination it faces, or the citizenship status of its residents. it’s all about whether people mail letters for each other. </w:t>
      </w:r>
      <w:proofErr w:type="spellStart"/>
      <w:r w:rsidRPr="001D61F7">
        <w:rPr>
          <w:rFonts w:ascii="Tahoma" w:hAnsi="Tahoma" w:cs="Tahoma"/>
          <w:color w:val="000000"/>
          <w:sz w:val="20"/>
          <w:szCs w:val="20"/>
          <w:lang w:val="en-US"/>
        </w:rPr>
        <w:t>ISn’t</w:t>
      </w:r>
      <w:proofErr w:type="spellEnd"/>
      <w:r w:rsidRPr="001D61F7">
        <w:rPr>
          <w:rFonts w:ascii="Tahoma" w:hAnsi="Tahoma" w:cs="Tahoma"/>
          <w:color w:val="000000"/>
          <w:sz w:val="20"/>
          <w:szCs w:val="20"/>
          <w:lang w:val="en-US"/>
        </w:rPr>
        <w:t xml:space="preserve"> there a preceding variable there?</w:t>
      </w:r>
    </w:p>
    <w:p w14:paraId="4E1A2C57"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There are other more </w:t>
      </w:r>
      <w:proofErr w:type="spellStart"/>
      <w:r w:rsidRPr="001D61F7">
        <w:rPr>
          <w:rFonts w:ascii="Tahoma" w:hAnsi="Tahoma" w:cs="Tahoma"/>
          <w:color w:val="000000"/>
          <w:sz w:val="20"/>
          <w:szCs w:val="20"/>
          <w:lang w:val="en-US"/>
        </w:rPr>
        <w:t>signficiant</w:t>
      </w:r>
      <w:proofErr w:type="spellEnd"/>
      <w:r w:rsidRPr="001D61F7">
        <w:rPr>
          <w:rFonts w:ascii="Tahoma" w:hAnsi="Tahoma" w:cs="Tahoma"/>
          <w:color w:val="000000"/>
          <w:sz w:val="20"/>
          <w:szCs w:val="20"/>
          <w:lang w:val="en-US"/>
        </w:rPr>
        <w:t xml:space="preserve"> theoretical </w:t>
      </w:r>
      <w:proofErr w:type="spellStart"/>
      <w:r w:rsidRPr="001D61F7">
        <w:rPr>
          <w:rFonts w:ascii="Tahoma" w:hAnsi="Tahoma" w:cs="Tahoma"/>
          <w:color w:val="000000"/>
          <w:sz w:val="20"/>
          <w:szCs w:val="20"/>
          <w:lang w:val="en-US"/>
        </w:rPr>
        <w:t>criticms</w:t>
      </w:r>
      <w:proofErr w:type="spellEnd"/>
      <w:r w:rsidRPr="001D61F7">
        <w:rPr>
          <w:rFonts w:ascii="Tahoma" w:hAnsi="Tahoma" w:cs="Tahoma"/>
          <w:color w:val="000000"/>
          <w:sz w:val="20"/>
          <w:szCs w:val="20"/>
          <w:lang w:val="en-US"/>
        </w:rPr>
        <w:t xml:space="preserve"> to be made about the book -- for instance that taking “</w:t>
      </w:r>
      <w:proofErr w:type="spellStart"/>
      <w:proofErr w:type="gramStart"/>
      <w:r w:rsidRPr="001D61F7">
        <w:rPr>
          <w:rFonts w:ascii="Tahoma" w:hAnsi="Tahoma" w:cs="Tahoma"/>
          <w:color w:val="000000"/>
          <w:sz w:val="20"/>
          <w:szCs w:val="20"/>
          <w:lang w:val="en-US"/>
        </w:rPr>
        <w:t>space”s</w:t>
      </w:r>
      <w:proofErr w:type="spellEnd"/>
      <w:proofErr w:type="gram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eriously</w:t>
      </w:r>
      <w:proofErr w:type="spellEnd"/>
      <w:r w:rsidRPr="001D61F7">
        <w:rPr>
          <w:rFonts w:ascii="Tahoma" w:hAnsi="Tahoma" w:cs="Tahoma"/>
          <w:color w:val="000000"/>
          <w:sz w:val="20"/>
          <w:szCs w:val="20"/>
          <w:lang w:val="en-US"/>
        </w:rPr>
        <w:t xml:space="preserve"> means more than census tracts, </w:t>
      </w:r>
      <w:proofErr w:type="spellStart"/>
      <w:r w:rsidRPr="001D61F7">
        <w:rPr>
          <w:rFonts w:ascii="Tahoma" w:hAnsi="Tahoma" w:cs="Tahoma"/>
          <w:color w:val="000000"/>
          <w:sz w:val="20"/>
          <w:szCs w:val="20"/>
          <w:lang w:val="en-US"/>
        </w:rPr>
        <w:t>ti</w:t>
      </w:r>
      <w:proofErr w:type="spellEnd"/>
      <w:r w:rsidRPr="001D61F7">
        <w:rPr>
          <w:rFonts w:ascii="Tahoma" w:hAnsi="Tahoma" w:cs="Tahoma"/>
          <w:color w:val="000000"/>
          <w:sz w:val="20"/>
          <w:szCs w:val="20"/>
          <w:lang w:val="en-US"/>
        </w:rPr>
        <w:t xml:space="preserve"> means thinking about the interaction of </w:t>
      </w:r>
      <w:proofErr w:type="spellStart"/>
      <w:r w:rsidRPr="001D61F7">
        <w:rPr>
          <w:rFonts w:ascii="Tahoma" w:hAnsi="Tahoma" w:cs="Tahoma"/>
          <w:color w:val="000000"/>
          <w:sz w:val="20"/>
          <w:szCs w:val="20"/>
          <w:lang w:val="en-US"/>
        </w:rPr>
        <w:t>physicala</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ndsocal</w:t>
      </w:r>
      <w:proofErr w:type="spellEnd"/>
      <w:r w:rsidRPr="001D61F7">
        <w:rPr>
          <w:rFonts w:ascii="Tahoma" w:hAnsi="Tahoma" w:cs="Tahoma"/>
          <w:color w:val="000000"/>
          <w:sz w:val="20"/>
          <w:szCs w:val="20"/>
          <w:lang w:val="en-US"/>
        </w:rPr>
        <w:t xml:space="preserve"> structures, </w:t>
      </w:r>
      <w:proofErr w:type="spellStart"/>
      <w:r w:rsidRPr="001D61F7">
        <w:rPr>
          <w:rFonts w:ascii="Tahoma" w:hAnsi="Tahoma" w:cs="Tahoma"/>
          <w:color w:val="000000"/>
          <w:sz w:val="20"/>
          <w:szCs w:val="20"/>
          <w:lang w:val="en-US"/>
        </w:rPr>
        <w:t>reallys</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patializing</w:t>
      </w:r>
      <w:proofErr w:type="spellEnd"/>
      <w:r w:rsidRPr="001D61F7">
        <w:rPr>
          <w:rFonts w:ascii="Tahoma" w:hAnsi="Tahoma" w:cs="Tahoma"/>
          <w:color w:val="000000"/>
          <w:sz w:val="20"/>
          <w:szCs w:val="20"/>
          <w:lang w:val="en-US"/>
        </w:rPr>
        <w:t xml:space="preserve"> things. But no matter. </w:t>
      </w:r>
    </w:p>
    <w:p w14:paraId="5D23EB22"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His interaction with the city is almost as casual as Elijah </w:t>
      </w:r>
      <w:proofErr w:type="spellStart"/>
      <w:r w:rsidRPr="001D61F7">
        <w:rPr>
          <w:rFonts w:ascii="Tahoma" w:hAnsi="Tahoma" w:cs="Tahoma"/>
          <w:color w:val="000000"/>
          <w:sz w:val="20"/>
          <w:szCs w:val="20"/>
          <w:lang w:val="en-US"/>
        </w:rPr>
        <w:t>Anderon’s</w:t>
      </w:r>
      <w:proofErr w:type="spellEnd"/>
      <w:r w:rsidRPr="001D61F7">
        <w:rPr>
          <w:rFonts w:ascii="Tahoma" w:hAnsi="Tahoma" w:cs="Tahoma"/>
          <w:color w:val="000000"/>
          <w:sz w:val="20"/>
          <w:szCs w:val="20"/>
          <w:lang w:val="en-US"/>
        </w:rPr>
        <w:t xml:space="preserve"> in his most recent, casual book. The </w:t>
      </w:r>
      <w:proofErr w:type="spellStart"/>
      <w:r w:rsidRPr="001D61F7">
        <w:rPr>
          <w:rFonts w:ascii="Tahoma" w:hAnsi="Tahoma" w:cs="Tahoma"/>
          <w:color w:val="000000"/>
          <w:sz w:val="20"/>
          <w:szCs w:val="20"/>
          <w:lang w:val="en-US"/>
        </w:rPr>
        <w:t>Cosmopolitcan</w:t>
      </w:r>
      <w:proofErr w:type="spellEnd"/>
      <w:r w:rsidRPr="001D61F7">
        <w:rPr>
          <w:rFonts w:ascii="Tahoma" w:hAnsi="Tahoma" w:cs="Tahoma"/>
          <w:color w:val="000000"/>
          <w:sz w:val="20"/>
          <w:szCs w:val="20"/>
          <w:lang w:val="en-US"/>
        </w:rPr>
        <w:t xml:space="preserve"> Canopy. Sampson walks by, but doesn’t engage, doesn’t know the people: “I observed men sitting around a makeshift table on the sidewalk… They appeared </w:t>
      </w:r>
      <w:proofErr w:type="spellStart"/>
      <w:r w:rsidRPr="001D61F7">
        <w:rPr>
          <w:rFonts w:ascii="Tahoma" w:hAnsi="Tahoma" w:cs="Tahoma"/>
          <w:color w:val="000000"/>
          <w:sz w:val="20"/>
          <w:szCs w:val="20"/>
          <w:lang w:val="en-US"/>
        </w:rPr>
        <w:t>ot</w:t>
      </w:r>
      <w:proofErr w:type="spellEnd"/>
      <w:r w:rsidRPr="001D61F7">
        <w:rPr>
          <w:rFonts w:ascii="Tahoma" w:hAnsi="Tahoma" w:cs="Tahoma"/>
          <w:color w:val="000000"/>
          <w:sz w:val="20"/>
          <w:szCs w:val="20"/>
          <w:lang w:val="en-US"/>
        </w:rPr>
        <w:t xml:space="preserve"> be playing cards…I took a picture to capture for the reading the feel of this particular intersection.” </w:t>
      </w:r>
      <w:proofErr w:type="spellStart"/>
      <w:r w:rsidRPr="001D61F7">
        <w:rPr>
          <w:rFonts w:ascii="Tahoma" w:hAnsi="Tahoma" w:cs="Tahoma"/>
          <w:color w:val="000000"/>
          <w:sz w:val="20"/>
          <w:szCs w:val="20"/>
          <w:lang w:val="en-US"/>
        </w:rPr>
        <w:t>Prewsumably</w:t>
      </w:r>
      <w:proofErr w:type="spellEnd"/>
      <w:r w:rsidRPr="001D61F7">
        <w:rPr>
          <w:rFonts w:ascii="Tahoma" w:hAnsi="Tahoma" w:cs="Tahoma"/>
          <w:color w:val="000000"/>
          <w:sz w:val="20"/>
          <w:szCs w:val="20"/>
          <w:lang w:val="en-US"/>
        </w:rPr>
        <w:t xml:space="preserve"> it felt different for Sampson, who </w:t>
      </w:r>
      <w:proofErr w:type="spellStart"/>
      <w:r w:rsidRPr="001D61F7">
        <w:rPr>
          <w:rFonts w:ascii="Tahoma" w:hAnsi="Tahoma" w:cs="Tahoma"/>
          <w:color w:val="000000"/>
          <w:sz w:val="20"/>
          <w:szCs w:val="20"/>
          <w:lang w:val="en-US"/>
        </w:rPr>
        <w:t>quoatedZorbaugh</w:t>
      </w:r>
      <w:proofErr w:type="spellEnd"/>
      <w:r w:rsidRPr="001D61F7">
        <w:rPr>
          <w:rFonts w:ascii="Tahoma" w:hAnsi="Tahoma" w:cs="Tahoma"/>
          <w:color w:val="000000"/>
          <w:sz w:val="20"/>
          <w:szCs w:val="20"/>
          <w:lang w:val="en-US"/>
        </w:rPr>
        <w:t xml:space="preserve">, 80 years earlier, calling it “Death Corner” than it did to the men who were sitting around there </w:t>
      </w:r>
      <w:proofErr w:type="spellStart"/>
      <w:r w:rsidRPr="001D61F7">
        <w:rPr>
          <w:rFonts w:ascii="Tahoma" w:hAnsi="Tahoma" w:cs="Tahoma"/>
          <w:color w:val="000000"/>
          <w:sz w:val="20"/>
          <w:szCs w:val="20"/>
          <w:lang w:val="en-US"/>
        </w:rPr>
        <w:t>palyign</w:t>
      </w:r>
      <w:proofErr w:type="spellEnd"/>
      <w:r w:rsidRPr="001D61F7">
        <w:rPr>
          <w:rFonts w:ascii="Tahoma" w:hAnsi="Tahoma" w:cs="Tahoma"/>
          <w:color w:val="000000"/>
          <w:sz w:val="20"/>
          <w:szCs w:val="20"/>
          <w:lang w:val="en-US"/>
        </w:rPr>
        <w:t xml:space="preserve"> cards.</w:t>
      </w:r>
    </w:p>
    <w:p w14:paraId="460055E9"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His proposal is ok: “the </w:t>
      </w:r>
      <w:proofErr w:type="spellStart"/>
      <w:r w:rsidRPr="001D61F7">
        <w:rPr>
          <w:rFonts w:ascii="Tahoma" w:hAnsi="Tahoma" w:cs="Tahoma"/>
          <w:color w:val="000000"/>
          <w:sz w:val="20"/>
          <w:szCs w:val="20"/>
          <w:lang w:val="en-US"/>
        </w:rPr>
        <w:t>diea</w:t>
      </w:r>
      <w:proofErr w:type="spellEnd"/>
      <w:r w:rsidRPr="001D61F7">
        <w:rPr>
          <w:rFonts w:ascii="Tahoma" w:hAnsi="Tahoma" w:cs="Tahoma"/>
          <w:color w:val="000000"/>
          <w:sz w:val="20"/>
          <w:szCs w:val="20"/>
          <w:lang w:val="en-US"/>
        </w:rPr>
        <w:t xml:space="preserve"> is to renew what is already there while simultaneously investing in communities on the edge </w:t>
      </w:r>
      <w:proofErr w:type="spellStart"/>
      <w:r w:rsidRPr="001D61F7">
        <w:rPr>
          <w:rFonts w:ascii="Tahoma" w:hAnsi="Tahoma" w:cs="Tahoma"/>
          <w:color w:val="000000"/>
          <w:sz w:val="20"/>
          <w:szCs w:val="20"/>
          <w:lang w:val="en-US"/>
        </w:rPr>
        <w:t>fo</w:t>
      </w:r>
      <w:proofErr w:type="spellEnd"/>
      <w:r w:rsidRPr="001D61F7">
        <w:rPr>
          <w:rFonts w:ascii="Tahoma" w:hAnsi="Tahoma" w:cs="Tahoma"/>
          <w:color w:val="000000"/>
          <w:sz w:val="20"/>
          <w:szCs w:val="20"/>
          <w:lang w:val="en-US"/>
        </w:rPr>
        <w:t xml:space="preserve"> critical need but not yet deemed policy relevant.” (?) But what about those that are </w:t>
      </w:r>
      <w:proofErr w:type="spellStart"/>
      <w:r w:rsidRPr="001D61F7">
        <w:rPr>
          <w:rFonts w:ascii="Tahoma" w:hAnsi="Tahoma" w:cs="Tahoma"/>
          <w:color w:val="000000"/>
          <w:sz w:val="20"/>
          <w:szCs w:val="20"/>
          <w:lang w:val="en-US"/>
        </w:rPr>
        <w:t>polic</w:t>
      </w:r>
      <w:proofErr w:type="spellEnd"/>
      <w:r w:rsidRPr="001D61F7">
        <w:rPr>
          <w:rFonts w:ascii="Tahoma" w:hAnsi="Tahoma" w:cs="Tahoma"/>
          <w:color w:val="000000"/>
          <w:sz w:val="20"/>
          <w:szCs w:val="20"/>
          <w:lang w:val="en-US"/>
        </w:rPr>
        <w:t xml:space="preserve"> relevant. Samson </w:t>
      </w:r>
      <w:proofErr w:type="spellStart"/>
      <w:r w:rsidRPr="001D61F7">
        <w:rPr>
          <w:rFonts w:ascii="Tahoma" w:hAnsi="Tahoma" w:cs="Tahoma"/>
          <w:color w:val="000000"/>
          <w:sz w:val="20"/>
          <w:szCs w:val="20"/>
          <w:lang w:val="en-US"/>
        </w:rPr>
        <w:t>wnt</w:t>
      </w:r>
      <w:proofErr w:type="spellEnd"/>
      <w:r w:rsidRPr="001D61F7">
        <w:rPr>
          <w:rFonts w:ascii="Tahoma" w:hAnsi="Tahoma" w:cs="Tahoma"/>
          <w:color w:val="000000"/>
          <w:sz w:val="20"/>
          <w:szCs w:val="20"/>
          <w:lang w:val="en-US"/>
        </w:rPr>
        <w:t xml:space="preserve"> sot </w:t>
      </w:r>
      <w:proofErr w:type="spellStart"/>
      <w:proofErr w:type="gramStart"/>
      <w:r w:rsidRPr="001D61F7">
        <w:rPr>
          <w:rFonts w:ascii="Tahoma" w:hAnsi="Tahoma" w:cs="Tahoma"/>
          <w:color w:val="000000"/>
          <w:sz w:val="20"/>
          <w:szCs w:val="20"/>
          <w:lang w:val="en-US"/>
        </w:rPr>
        <w:t>mak”make</w:t>
      </w:r>
      <w:proofErr w:type="spellEnd"/>
      <w:proofErr w:type="gramEnd"/>
      <w:r w:rsidRPr="001D61F7">
        <w:rPr>
          <w:rFonts w:ascii="Tahoma" w:hAnsi="Tahoma" w:cs="Tahoma"/>
          <w:color w:val="000000"/>
          <w:sz w:val="20"/>
          <w:szCs w:val="20"/>
          <w:lang w:val="en-US"/>
        </w:rPr>
        <w:t xml:space="preserve"> the case” </w:t>
      </w:r>
      <w:proofErr w:type="spellStart"/>
      <w:r w:rsidRPr="001D61F7">
        <w:rPr>
          <w:rFonts w:ascii="Tahoma" w:hAnsi="Tahoma" w:cs="Tahoma"/>
          <w:color w:val="000000"/>
          <w:sz w:val="20"/>
          <w:szCs w:val="20"/>
          <w:lang w:val="en-US"/>
        </w:rPr>
        <w:t>fpr</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copmmuntiy</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elvel</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intervatnetion</w:t>
      </w:r>
      <w:proofErr w:type="spellEnd"/>
      <w:r w:rsidRPr="001D61F7">
        <w:rPr>
          <w:rFonts w:ascii="Tahoma" w:hAnsi="Tahoma" w:cs="Tahoma"/>
          <w:color w:val="000000"/>
          <w:sz w:val="20"/>
          <w:szCs w:val="20"/>
          <w:lang w:val="en-US"/>
        </w:rPr>
        <w:t xml:space="preserve"> instead of individual level escape hatches.” But wouldn’t urban renewal count as that? He wants to focus on violence </w:t>
      </w:r>
      <w:proofErr w:type="spellStart"/>
      <w:r w:rsidRPr="001D61F7">
        <w:rPr>
          <w:rFonts w:ascii="Tahoma" w:hAnsi="Tahoma" w:cs="Tahoma"/>
          <w:color w:val="000000"/>
          <w:sz w:val="20"/>
          <w:szCs w:val="20"/>
          <w:lang w:val="en-US"/>
        </w:rPr>
        <w:t>intervatention</w:t>
      </w:r>
      <w:proofErr w:type="spellEnd"/>
      <w:r w:rsidRPr="001D61F7">
        <w:rPr>
          <w:rFonts w:ascii="Tahoma" w:hAnsi="Tahoma" w:cs="Tahoma"/>
          <w:color w:val="000000"/>
          <w:sz w:val="20"/>
          <w:szCs w:val="20"/>
          <w:lang w:val="en-US"/>
        </w:rPr>
        <w:t xml:space="preserve"> for </w:t>
      </w:r>
      <w:proofErr w:type="spellStart"/>
      <w:r w:rsidRPr="001D61F7">
        <w:rPr>
          <w:rFonts w:ascii="Tahoma" w:hAnsi="Tahoma" w:cs="Tahoma"/>
          <w:color w:val="000000"/>
          <w:sz w:val="20"/>
          <w:szCs w:val="20"/>
          <w:lang w:val="en-US"/>
        </w:rPr>
        <w:t>communtiews</w:t>
      </w:r>
      <w:proofErr w:type="spellEnd"/>
      <w:r w:rsidRPr="001D61F7">
        <w:rPr>
          <w:rFonts w:ascii="Tahoma" w:hAnsi="Tahoma" w:cs="Tahoma"/>
          <w:color w:val="000000"/>
          <w:sz w:val="20"/>
          <w:szCs w:val="20"/>
          <w:lang w:val="en-US"/>
        </w:rPr>
        <w:t xml:space="preserve"> at risk. What about poverty elimination? </w:t>
      </w:r>
      <w:proofErr w:type="spellStart"/>
      <w:r w:rsidRPr="001D61F7">
        <w:rPr>
          <w:rFonts w:ascii="Tahoma" w:hAnsi="Tahoma" w:cs="Tahoma"/>
          <w:color w:val="000000"/>
          <w:sz w:val="20"/>
          <w:szCs w:val="20"/>
          <w:lang w:val="en-US"/>
        </w:rPr>
        <w:t>Tgat</w:t>
      </w:r>
      <w:proofErr w:type="spellEnd"/>
      <w:r w:rsidRPr="001D61F7">
        <w:rPr>
          <w:rFonts w:ascii="Tahoma" w:hAnsi="Tahoma" w:cs="Tahoma"/>
          <w:color w:val="000000"/>
          <w:sz w:val="20"/>
          <w:szCs w:val="20"/>
          <w:lang w:val="en-US"/>
        </w:rPr>
        <w:t xml:space="preserve"> will take care of the violent. </w:t>
      </w:r>
      <w:r w:rsidRPr="001D61F7">
        <w:rPr>
          <w:rFonts w:ascii="Tahoma" w:hAnsi="Tahoma" w:cs="Tahoma"/>
          <w:color w:val="000000"/>
          <w:sz w:val="20"/>
          <w:szCs w:val="20"/>
          <w:lang w:val="en-US"/>
        </w:rPr>
        <w:br/>
        <w:t>--</w:t>
      </w:r>
      <w:proofErr w:type="spellStart"/>
      <w:r w:rsidRPr="001D61F7">
        <w:rPr>
          <w:rFonts w:ascii="Tahoma" w:hAnsi="Tahoma" w:cs="Tahoma"/>
          <w:color w:val="000000"/>
          <w:sz w:val="20"/>
          <w:szCs w:val="20"/>
          <w:lang w:val="en-US"/>
        </w:rPr>
        <w:t>ciommunity</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polciig</w:t>
      </w:r>
      <w:proofErr w:type="spellEnd"/>
      <w:r w:rsidRPr="001D61F7">
        <w:rPr>
          <w:rFonts w:ascii="Tahoma" w:hAnsi="Tahoma" w:cs="Tahoma"/>
          <w:color w:val="000000"/>
          <w:sz w:val="20"/>
          <w:szCs w:val="20"/>
          <w:lang w:val="en-US"/>
        </w:rPr>
        <w:br/>
        <w:t xml:space="preserve">--prisoner reentry </w:t>
      </w:r>
      <w:proofErr w:type="spellStart"/>
      <w:r w:rsidRPr="001D61F7">
        <w:rPr>
          <w:rFonts w:ascii="Tahoma" w:hAnsi="Tahoma" w:cs="Tahoma"/>
          <w:color w:val="000000"/>
          <w:sz w:val="20"/>
          <w:szCs w:val="20"/>
          <w:lang w:val="en-US"/>
        </w:rPr>
        <w:t>rpograms</w:t>
      </w:r>
      <w:proofErr w:type="spellEnd"/>
      <w:r w:rsidRPr="001D61F7">
        <w:rPr>
          <w:rFonts w:ascii="Tahoma" w:hAnsi="Tahoma" w:cs="Tahoma"/>
          <w:color w:val="000000"/>
          <w:sz w:val="20"/>
          <w:szCs w:val="20"/>
          <w:lang w:val="en-US"/>
        </w:rPr>
        <w:t>. </w:t>
      </w:r>
      <w:r w:rsidRPr="001D61F7">
        <w:rPr>
          <w:rFonts w:ascii="Tahoma" w:hAnsi="Tahoma" w:cs="Tahoma"/>
          <w:color w:val="000000"/>
          <w:sz w:val="20"/>
          <w:szCs w:val="20"/>
          <w:lang w:val="en-US"/>
        </w:rPr>
        <w:br/>
        <w:t xml:space="preserve">--mixed </w:t>
      </w:r>
      <w:proofErr w:type="spellStart"/>
      <w:r w:rsidRPr="001D61F7">
        <w:rPr>
          <w:rFonts w:ascii="Tahoma" w:hAnsi="Tahoma" w:cs="Tahoma"/>
          <w:color w:val="000000"/>
          <w:sz w:val="20"/>
          <w:szCs w:val="20"/>
          <w:lang w:val="en-US"/>
        </w:rPr>
        <w:t>icome</w:t>
      </w:r>
      <w:proofErr w:type="spellEnd"/>
      <w:r w:rsidRPr="001D61F7">
        <w:rPr>
          <w:rFonts w:ascii="Tahoma" w:hAnsi="Tahoma" w:cs="Tahoma"/>
          <w:color w:val="000000"/>
          <w:sz w:val="20"/>
          <w:szCs w:val="20"/>
          <w:lang w:val="en-US"/>
        </w:rPr>
        <w:t xml:space="preserve"> </w:t>
      </w:r>
      <w:proofErr w:type="spellStart"/>
      <w:r w:rsidRPr="001D61F7">
        <w:rPr>
          <w:rFonts w:ascii="Tahoma" w:hAnsi="Tahoma" w:cs="Tahoma"/>
          <w:color w:val="000000"/>
          <w:sz w:val="20"/>
          <w:szCs w:val="20"/>
          <w:lang w:val="en-US"/>
        </w:rPr>
        <w:t>hosuing</w:t>
      </w:r>
      <w:proofErr w:type="spellEnd"/>
      <w:r w:rsidRPr="001D61F7">
        <w:rPr>
          <w:rFonts w:ascii="Tahoma" w:hAnsi="Tahoma" w:cs="Tahoma"/>
          <w:color w:val="000000"/>
          <w:sz w:val="20"/>
          <w:szCs w:val="20"/>
          <w:lang w:val="en-US"/>
        </w:rPr>
        <w:t xml:space="preserve"> and community economic development.</w:t>
      </w:r>
      <w:r w:rsidRPr="001D61F7">
        <w:rPr>
          <w:rFonts w:ascii="Tahoma" w:hAnsi="Tahoma" w:cs="Tahoma"/>
          <w:color w:val="000000"/>
          <w:sz w:val="20"/>
          <w:szCs w:val="20"/>
          <w:lang w:val="en-US"/>
        </w:rPr>
        <w:br/>
        <w:t>--</w:t>
      </w:r>
      <w:proofErr w:type="spellStart"/>
      <w:r w:rsidRPr="001D61F7">
        <w:rPr>
          <w:rFonts w:ascii="Tahoma" w:hAnsi="Tahoma" w:cs="Tahoma"/>
          <w:color w:val="000000"/>
          <w:sz w:val="20"/>
          <w:szCs w:val="20"/>
          <w:lang w:val="en-US"/>
        </w:rPr>
        <w:t>linkign</w:t>
      </w:r>
      <w:proofErr w:type="spellEnd"/>
      <w:r w:rsidRPr="001D61F7">
        <w:rPr>
          <w:rFonts w:ascii="Tahoma" w:hAnsi="Tahoma" w:cs="Tahoma"/>
          <w:color w:val="000000"/>
          <w:sz w:val="20"/>
          <w:szCs w:val="20"/>
          <w:lang w:val="en-US"/>
        </w:rPr>
        <w:t xml:space="preserve"> investments in early child development with community context(whatever that means) he celebrates the retrograde </w:t>
      </w:r>
      <w:proofErr w:type="spellStart"/>
      <w:r w:rsidRPr="001D61F7">
        <w:rPr>
          <w:rFonts w:ascii="Tahoma" w:hAnsi="Tahoma" w:cs="Tahoma"/>
          <w:color w:val="000000"/>
          <w:sz w:val="20"/>
          <w:szCs w:val="20"/>
          <w:lang w:val="en-US"/>
        </w:rPr>
        <w:t>harlem</w:t>
      </w:r>
      <w:proofErr w:type="spellEnd"/>
      <w:r w:rsidRPr="001D61F7">
        <w:rPr>
          <w:rFonts w:ascii="Tahoma" w:hAnsi="Tahoma" w:cs="Tahoma"/>
          <w:color w:val="000000"/>
          <w:sz w:val="20"/>
          <w:szCs w:val="20"/>
          <w:lang w:val="en-US"/>
        </w:rPr>
        <w:t xml:space="preserve"> children’s zone and Promise Neighborhoods as well. Not as bad as it seems to outsiders, but still not great. Why the children? why not the whole family with a good paying </w:t>
      </w:r>
      <w:proofErr w:type="gramStart"/>
      <w:r w:rsidRPr="001D61F7">
        <w:rPr>
          <w:rFonts w:ascii="Tahoma" w:hAnsi="Tahoma" w:cs="Tahoma"/>
          <w:color w:val="000000"/>
          <w:sz w:val="20"/>
          <w:szCs w:val="20"/>
          <w:lang w:val="en-US"/>
        </w:rPr>
        <w:t>job ,</w:t>
      </w:r>
      <w:proofErr w:type="gramEnd"/>
      <w:r w:rsidRPr="001D61F7">
        <w:rPr>
          <w:rFonts w:ascii="Tahoma" w:hAnsi="Tahoma" w:cs="Tahoma"/>
          <w:color w:val="000000"/>
          <w:sz w:val="20"/>
          <w:szCs w:val="20"/>
          <w:lang w:val="en-US"/>
        </w:rPr>
        <w:t xml:space="preserve"> great housing a </w:t>
      </w:r>
      <w:proofErr w:type="spellStart"/>
      <w:r w:rsidRPr="001D61F7">
        <w:rPr>
          <w:rFonts w:ascii="Tahoma" w:hAnsi="Tahoma" w:cs="Tahoma"/>
          <w:color w:val="000000"/>
          <w:sz w:val="20"/>
          <w:szCs w:val="20"/>
          <w:lang w:val="en-US"/>
        </w:rPr>
        <w:t>nd</w:t>
      </w:r>
      <w:proofErr w:type="spellEnd"/>
      <w:r w:rsidRPr="001D61F7">
        <w:rPr>
          <w:rFonts w:ascii="Tahoma" w:hAnsi="Tahoma" w:cs="Tahoma"/>
          <w:color w:val="000000"/>
          <w:sz w:val="20"/>
          <w:szCs w:val="20"/>
          <w:lang w:val="en-US"/>
        </w:rPr>
        <w:t xml:space="preserve"> a safe community? (424)</w:t>
      </w:r>
    </w:p>
    <w:p w14:paraId="15ECAE54" w14:textId="77777777" w:rsidR="001D61F7" w:rsidRPr="001D61F7" w:rsidRDefault="001D61F7" w:rsidP="001D61F7">
      <w:pPr>
        <w:rPr>
          <w:rFonts w:ascii="Tahoma" w:hAnsi="Tahoma" w:cs="Tahoma"/>
          <w:color w:val="000000"/>
          <w:sz w:val="20"/>
          <w:szCs w:val="20"/>
          <w:lang w:val="en-US"/>
        </w:rPr>
      </w:pPr>
      <w:r w:rsidRPr="001D61F7">
        <w:rPr>
          <w:rFonts w:ascii="Tahoma" w:hAnsi="Tahoma" w:cs="Tahoma"/>
          <w:color w:val="000000"/>
          <w:sz w:val="20"/>
          <w:szCs w:val="20"/>
          <w:lang w:val="en-US"/>
        </w:rPr>
        <w:t xml:space="preserve">            why “intervention” and not something </w:t>
      </w:r>
      <w:proofErr w:type="spellStart"/>
      <w:r w:rsidRPr="001D61F7">
        <w:rPr>
          <w:rFonts w:ascii="Tahoma" w:hAnsi="Tahoma" w:cs="Tahoma"/>
          <w:color w:val="000000"/>
          <w:sz w:val="20"/>
          <w:szCs w:val="20"/>
          <w:lang w:val="en-US"/>
        </w:rPr>
        <w:t>frdemocratic</w:t>
      </w:r>
      <w:proofErr w:type="spellEnd"/>
      <w:r w:rsidRPr="001D61F7">
        <w:rPr>
          <w:rFonts w:ascii="Tahoma" w:hAnsi="Tahoma" w:cs="Tahoma"/>
          <w:color w:val="000000"/>
          <w:sz w:val="20"/>
          <w:szCs w:val="20"/>
          <w:lang w:val="en-US"/>
        </w:rPr>
        <w:t xml:space="preserve"> from the ground up? (424)</w:t>
      </w:r>
    </w:p>
    <w:p w14:paraId="33E88876" w14:textId="1475E589" w:rsidR="0046726E" w:rsidRDefault="009A2322">
      <w:r>
        <w:tab/>
      </w:r>
    </w:p>
    <w:sectPr w:rsidR="0046726E" w:rsidSect="00466B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ey  Zapatka" w:date="2018-11-16T14:14:00Z" w:initials="KZ">
    <w:p w14:paraId="7DE00957" w14:textId="424CBAEA" w:rsidR="005C6AA2" w:rsidRDefault="005C6AA2">
      <w:pPr>
        <w:pStyle w:val="CommentText"/>
      </w:pPr>
      <w:r>
        <w:rPr>
          <w:rStyle w:val="CommentReference"/>
        </w:rPr>
        <w:annotationRef/>
      </w:r>
      <w:proofErr w:type="spellStart"/>
      <w:r>
        <w:t>haha</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E009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ey  Zapatka">
    <w15:presenceInfo w15:providerId="None" w15:userId="Kasey  Zapat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F7"/>
    <w:rsid w:val="00063A8A"/>
    <w:rsid w:val="000957AD"/>
    <w:rsid w:val="001D61F7"/>
    <w:rsid w:val="003643D2"/>
    <w:rsid w:val="00370599"/>
    <w:rsid w:val="00466B07"/>
    <w:rsid w:val="005C6AA2"/>
    <w:rsid w:val="00600938"/>
    <w:rsid w:val="009A2322"/>
    <w:rsid w:val="00A3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D37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w:hAnsi="Calibri" w:cs="Arial"/>
        <w:color w:val="000000" w:themeColor="text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61F7"/>
  </w:style>
  <w:style w:type="character" w:styleId="CommentReference">
    <w:name w:val="annotation reference"/>
    <w:basedOn w:val="DefaultParagraphFont"/>
    <w:uiPriority w:val="99"/>
    <w:semiHidden/>
    <w:unhideWhenUsed/>
    <w:rsid w:val="005C6AA2"/>
    <w:rPr>
      <w:sz w:val="18"/>
      <w:szCs w:val="18"/>
    </w:rPr>
  </w:style>
  <w:style w:type="paragraph" w:styleId="CommentText">
    <w:name w:val="annotation text"/>
    <w:basedOn w:val="Normal"/>
    <w:link w:val="CommentTextChar"/>
    <w:uiPriority w:val="99"/>
    <w:semiHidden/>
    <w:unhideWhenUsed/>
    <w:rsid w:val="005C6AA2"/>
    <w:rPr>
      <w:sz w:val="24"/>
      <w:szCs w:val="24"/>
    </w:rPr>
  </w:style>
  <w:style w:type="character" w:customStyle="1" w:styleId="CommentTextChar">
    <w:name w:val="Comment Text Char"/>
    <w:basedOn w:val="DefaultParagraphFont"/>
    <w:link w:val="CommentText"/>
    <w:uiPriority w:val="99"/>
    <w:semiHidden/>
    <w:rsid w:val="005C6AA2"/>
    <w:rPr>
      <w:rFonts w:ascii="Arial" w:hAnsi="Arial"/>
      <w:lang w:val="en"/>
    </w:rPr>
  </w:style>
  <w:style w:type="paragraph" w:styleId="CommentSubject">
    <w:name w:val="annotation subject"/>
    <w:basedOn w:val="CommentText"/>
    <w:next w:val="CommentText"/>
    <w:link w:val="CommentSubjectChar"/>
    <w:uiPriority w:val="99"/>
    <w:semiHidden/>
    <w:unhideWhenUsed/>
    <w:rsid w:val="005C6AA2"/>
    <w:rPr>
      <w:b/>
      <w:bCs/>
      <w:sz w:val="20"/>
      <w:szCs w:val="20"/>
    </w:rPr>
  </w:style>
  <w:style w:type="character" w:customStyle="1" w:styleId="CommentSubjectChar">
    <w:name w:val="Comment Subject Char"/>
    <w:basedOn w:val="CommentTextChar"/>
    <w:link w:val="CommentSubject"/>
    <w:uiPriority w:val="99"/>
    <w:semiHidden/>
    <w:rsid w:val="005C6AA2"/>
    <w:rPr>
      <w:rFonts w:ascii="Arial" w:hAnsi="Arial"/>
      <w:b/>
      <w:bCs/>
      <w:sz w:val="20"/>
      <w:szCs w:val="20"/>
      <w:lang w:val="en"/>
    </w:rPr>
  </w:style>
  <w:style w:type="paragraph" w:styleId="BalloonText">
    <w:name w:val="Balloon Text"/>
    <w:basedOn w:val="Normal"/>
    <w:link w:val="BalloonTextChar"/>
    <w:uiPriority w:val="99"/>
    <w:semiHidden/>
    <w:unhideWhenUsed/>
    <w:rsid w:val="005C6A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6AA2"/>
    <w:rPr>
      <w:rFonts w:ascii="Times New Roman"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7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1053</Words>
  <Characters>6005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2</cp:revision>
  <dcterms:created xsi:type="dcterms:W3CDTF">2018-11-16T19:08:00Z</dcterms:created>
  <dcterms:modified xsi:type="dcterms:W3CDTF">2018-11-16T19:19:00Z</dcterms:modified>
</cp:coreProperties>
</file>