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"/>
        <w:tabs>
          <w:tab w:val="right" w:pos="9340"/>
          <w:tab w:val="clear" w:pos="9360"/>
        </w:tabs>
        <w:jc w:val="center"/>
        <w:rPr>
          <w:rFonts w:ascii="Times New Roman Bold" w:cs="Times New Roman Bold" w:hAnsi="Times New Roman Bold" w:eastAsia="Times New Roman Bold"/>
          <w:sz w:val="32"/>
          <w:szCs w:val="32"/>
          <w:u w:val="single"/>
        </w:rPr>
      </w:pPr>
      <w:r>
        <w:rPr>
          <w:rFonts w:ascii="Times New Roman Bold"/>
          <w:sz w:val="32"/>
          <w:szCs w:val="32"/>
          <w:u w:val="single"/>
          <w:rtl w:val="0"/>
          <w:lang w:val="en-US"/>
        </w:rPr>
        <w:t>Validation and Verification Method</w:t>
      </w:r>
    </w:p>
    <w:p>
      <w:pPr>
        <w:pStyle w:val="header"/>
        <w:tabs>
          <w:tab w:val="right" w:pos="9340"/>
          <w:tab w:val="clear" w:pos="9360"/>
        </w:tabs>
        <w:jc w:val="center"/>
        <w:rPr>
          <w:rFonts w:ascii="Times New Roman Bold" w:cs="Times New Roman Bold" w:hAnsi="Times New Roman Bold" w:eastAsia="Times New Roman Bold"/>
          <w:sz w:val="32"/>
          <w:szCs w:val="32"/>
          <w:u w:val="single"/>
        </w:rPr>
      </w:pP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en-US"/>
        </w:rPr>
        <w:t>Customer Details</w:t>
      </w:r>
      <w:r>
        <w:rPr>
          <w:rFonts w:ascii="Times New Roman"/>
          <w:sz w:val="24"/>
          <w:szCs w:val="24"/>
          <w:rtl w:val="0"/>
          <w:lang w:val="en-US"/>
        </w:rPr>
        <w:t>: Id, Name, Address, contact</w:t>
      </w:r>
      <w:r>
        <w:rPr>
          <w:rFonts w:ascii="Times New Roman"/>
          <w:sz w:val="24"/>
          <w:szCs w:val="24"/>
          <w:rtl w:val="0"/>
          <w:lang w:val="en-US"/>
        </w:rPr>
        <w:t xml:space="preserve"> details is</w:t>
      </w:r>
      <w:r>
        <w:rPr>
          <w:rFonts w:ascii="Times New Roman"/>
          <w:sz w:val="24"/>
          <w:szCs w:val="24"/>
          <w:rtl w:val="0"/>
          <w:lang w:val="en-US"/>
        </w:rPr>
        <w:t xml:space="preserve"> required.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en-US"/>
        </w:rPr>
        <w:t>Supplier Details</w:t>
      </w:r>
      <w:r>
        <w:rPr>
          <w:rFonts w:ascii="Times New Roman"/>
          <w:sz w:val="24"/>
          <w:szCs w:val="24"/>
          <w:rtl w:val="0"/>
          <w:lang w:val="en-US"/>
        </w:rPr>
        <w:t xml:space="preserve">: Id, Name, Address, contact details </w:t>
      </w:r>
      <w:r>
        <w:rPr>
          <w:rFonts w:ascii="Times New Roman"/>
          <w:sz w:val="24"/>
          <w:szCs w:val="24"/>
          <w:rtl w:val="0"/>
          <w:lang w:val="en-US"/>
        </w:rPr>
        <w:t>is</w:t>
      </w:r>
      <w:r>
        <w:rPr>
          <w:rFonts w:ascii="Times New Roman"/>
          <w:sz w:val="24"/>
          <w:szCs w:val="24"/>
          <w:rtl w:val="0"/>
          <w:lang w:val="en-US"/>
        </w:rPr>
        <w:t xml:space="preserve"> required.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en-US"/>
        </w:rPr>
        <w:t>Purchase Details</w:t>
      </w:r>
      <w:r>
        <w:rPr>
          <w:rFonts w:ascii="Times New Roman"/>
          <w:sz w:val="24"/>
          <w:szCs w:val="24"/>
          <w:rtl w:val="0"/>
          <w:lang w:val="en-US"/>
        </w:rPr>
        <w:t xml:space="preserve">: Id, Supplier details, date of order, product name, is required. 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en-US"/>
        </w:rPr>
        <w:t>Sales Details</w:t>
      </w:r>
      <w:r>
        <w:rPr>
          <w:rFonts w:ascii="Times New Roman"/>
          <w:sz w:val="24"/>
          <w:szCs w:val="24"/>
          <w:rtl w:val="0"/>
          <w:lang w:val="en-US"/>
        </w:rPr>
        <w:t xml:space="preserve">: Id, Customer details, date of order, product name, is required. 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Contact Details: Characters cannot be added in contact related fields. Mobile phone numbers cannot exceed 10 digits.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All the details coming from the parent tables cannot be edited.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Only owner can login into the system. (Change password is allowed)</w:t>
      </w: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u w:val="single"/>
          <w:rtl w:val="0"/>
          <w:lang w:val="en-US"/>
        </w:rPr>
        <w:t>Stock</w:t>
      </w:r>
      <w:r>
        <w:rPr>
          <w:rFonts w:ascii="Times New Roman"/>
          <w:sz w:val="24"/>
          <w:szCs w:val="24"/>
          <w:rtl w:val="0"/>
          <w:lang w:val="en-US"/>
        </w:rPr>
        <w:t>: Validation for the stock available is kept. If the stock is not available then proper messages is given.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 xml:space="preserve">School of Computer Studies </w:t>
      <w:tab/>
      <w:t>Software Project (2013-2014)</w:t>
      <w:tab/>
    </w:r>
    <w:r>
      <w:rPr>
        <w:rFonts w:ascii="Baskerville" w:cs="Arial Unicode MS" w:hAnsi="Arial Unicode MS" w:eastAsia="Arial Unicode MS"/>
        <w:b w:val="0"/>
        <w:bCs w:val="0"/>
        <w:i w:val="0"/>
        <w:iCs w:val="0"/>
        <w:caps w:val="1"/>
        <w:smallCaps w:val="0"/>
        <w:sz w:val="24"/>
        <w:szCs w:val="24"/>
        <w:rtl w:val="0"/>
        <w:lang w:val="en-US"/>
      </w:rPr>
      <w:t>20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>(BCA Programme),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tl w:val="0"/>
      </w:rPr>
    </w:pPr>
    <w:r>
      <w:rPr>
        <w:rFonts w:ascii="Times New Roman"/>
        <w:caps w:val="0"/>
        <w:smallCaps w:val="0"/>
        <w:sz w:val="24"/>
        <w:szCs w:val="24"/>
        <w:rtl w:val="0"/>
      </w:rPr>
      <w:t>Ahmedabad University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sz w:val="24"/>
        <w:szCs w:val="24"/>
        <w:rtl w:val="0"/>
        <w:lang w:val="en-US"/>
      </w:rPr>
      <w:t xml:space="preserve">inventory management system </w:t>
    </w:r>
    <w:r>
      <w:rPr>
        <w:sz w:val="24"/>
        <w:szCs w:val="24"/>
      </w:rPr>
      <w:tab/>
      <w:tab/>
    </w:r>
    <w:r>
      <w:rPr>
        <w:rFonts w:ascii="Times New Roman Bold" w:cs="Arial Unicode MS" w:hAnsi="Arial Unicode MS" w:eastAsia="Arial Unicode MS"/>
        <w:b w:val="0"/>
        <w:bCs w:val="0"/>
        <w:i w:val="0"/>
        <w:iCs w:val="0"/>
        <w:caps w:val="0"/>
        <w:smallCaps w:val="0"/>
        <w:sz w:val="24"/>
        <w:szCs w:val="24"/>
        <w:u w:color="000000"/>
        <w:rtl w:val="0"/>
        <w:lang w:val="en-US"/>
      </w:rPr>
      <w:t>Validation and Verification Method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u w:val="single"/>
      </w:rPr>
    </w:lvl>
    <w:lvl w:ilvl="1">
      <w:start w:val="1"/>
      <w:numFmt w:val="decimal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u w:val="single"/>
      </w:rPr>
    </w:lvl>
    <w:lvl w:ilvl="2">
      <w:start w:val="1"/>
      <w:numFmt w:val="decimal"/>
      <w:suff w:val="tab"/>
      <w:lvlText w:val="%3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u w:val="single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u w:val="single"/>
      </w:rPr>
    </w:lvl>
    <w:lvl w:ilvl="4">
      <w:start w:val="1"/>
      <w:numFmt w:val="decimal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u w:val="single"/>
      </w:rPr>
    </w:lvl>
    <w:lvl w:ilvl="5">
      <w:start w:val="1"/>
      <w:numFmt w:val="decimal"/>
      <w:suff w:val="tab"/>
      <w:lvlText w:val="%6.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u w:val="single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u w:val="single"/>
      </w:rPr>
    </w:lvl>
    <w:lvl w:ilvl="7">
      <w:start w:val="1"/>
      <w:numFmt w:val="decimal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u w:val="single"/>
      </w:rPr>
    </w:lvl>
    <w:lvl w:ilvl="8">
      <w:start w:val="1"/>
      <w:numFmt w:val="decimal"/>
      <w:suff w:val="tab"/>
      <w:lvlText w:val="%9.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u w:val="single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u w:val="single"/>
      </w:rPr>
    </w:lvl>
    <w:lvl w:ilvl="1">
      <w:start w:val="1"/>
      <w:numFmt w:val="decimal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u w:val="single"/>
      </w:rPr>
    </w:lvl>
    <w:lvl w:ilvl="2">
      <w:start w:val="1"/>
      <w:numFmt w:val="decimal"/>
      <w:suff w:val="tab"/>
      <w:lvlText w:val="%3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u w:val="single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u w:val="single"/>
      </w:rPr>
    </w:lvl>
    <w:lvl w:ilvl="4">
      <w:start w:val="1"/>
      <w:numFmt w:val="decimal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u w:val="single"/>
      </w:rPr>
    </w:lvl>
    <w:lvl w:ilvl="5">
      <w:start w:val="1"/>
      <w:numFmt w:val="decimal"/>
      <w:suff w:val="tab"/>
      <w:lvlText w:val="%6.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u w:val="single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u w:val="single"/>
      </w:rPr>
    </w:lvl>
    <w:lvl w:ilvl="7">
      <w:start w:val="1"/>
      <w:numFmt w:val="decimal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u w:val="single"/>
      </w:rPr>
    </w:lvl>
    <w:lvl w:ilvl="8">
      <w:start w:val="1"/>
      <w:numFmt w:val="decimal"/>
      <w:suff w:val="tab"/>
      <w:lvlText w:val="%9.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u w:val="singl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