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595F" w14:textId="07CA904A" w:rsidR="002C4FAE" w:rsidRPr="0091177B" w:rsidRDefault="0091177B" w:rsidP="000E4CAF">
      <w:pPr>
        <w:ind w:left="720" w:hanging="360"/>
        <w:rPr>
          <w:rFonts w:asciiTheme="majorBidi" w:hAnsiTheme="majorBidi" w:cstheme="majorBidi"/>
          <w:sz w:val="40"/>
          <w:szCs w:val="40"/>
        </w:rPr>
      </w:pPr>
      <w:r w:rsidRPr="0091177B">
        <w:rPr>
          <w:rFonts w:asciiTheme="majorBidi" w:hAnsiTheme="majorBidi" w:cstheme="majorBidi"/>
          <w:sz w:val="40"/>
          <w:szCs w:val="40"/>
        </w:rPr>
        <w:t>Определения и Формулировки</w:t>
      </w:r>
    </w:p>
    <w:p w14:paraId="20A6C5E8" w14:textId="60AE8610" w:rsidR="00B20A23" w:rsidRDefault="00051C6B" w:rsidP="000E4CAF">
      <w:pPr>
        <w:pStyle w:val="a3"/>
        <w:numPr>
          <w:ilvl w:val="0"/>
          <w:numId w:val="1"/>
        </w:numPr>
      </w:pPr>
      <w:r>
        <w:t xml:space="preserve">Точка </w:t>
      </w:r>
      <w:r w:rsidR="0098215D">
        <w:t xml:space="preserve">– </w:t>
      </w:r>
      <w:r w:rsidR="00EE5E2B">
        <w:t>математическая</w:t>
      </w:r>
      <w:r w:rsidR="0098215D">
        <w:t xml:space="preserve"> модель предмета</w:t>
      </w:r>
      <w:r w:rsidR="00EE5E2B">
        <w:t>, размерами которого можно пренебречь</w:t>
      </w:r>
      <w:r w:rsidR="008F41DE" w:rsidRPr="008F41DE">
        <w:t xml:space="preserve"> </w:t>
      </w:r>
      <w:proofErr w:type="gramStart"/>
      <w:r w:rsidR="00B34114" w:rsidRPr="00B34114">
        <w:t>(</w:t>
      </w:r>
      <w:r w:rsidR="00B34114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proofErr w:type="spellStart"/>
      <w:r w:rsidR="00B34114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eight</w:t>
      </w:r>
      <w:proofErr w:type="gramEnd"/>
      <w:r w:rsidR="00B34114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-pointed_star</w:t>
      </w:r>
      <w:proofErr w:type="spellEnd"/>
      <w:r w:rsidR="008F41DE" w:rsidRPr="008F41DE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r w:rsidR="00B34114" w:rsidRPr="00B34114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)</w:t>
      </w:r>
      <w:r w:rsidR="00EE5E2B">
        <w:t xml:space="preserve"> </w:t>
      </w:r>
    </w:p>
    <w:p w14:paraId="72D62D41" w14:textId="44A695F0" w:rsidR="00051C6B" w:rsidRDefault="00051C6B" w:rsidP="000E4CAF">
      <w:pPr>
        <w:pStyle w:val="a3"/>
        <w:numPr>
          <w:ilvl w:val="0"/>
          <w:numId w:val="1"/>
        </w:numPr>
      </w:pPr>
      <w:r>
        <w:t>Прямая</w:t>
      </w:r>
      <w:r w:rsidR="008A1428">
        <w:t xml:space="preserve"> – </w:t>
      </w:r>
      <w:r w:rsidR="003D567C">
        <w:t>бесконечная линия,</w:t>
      </w:r>
      <w:r w:rsidR="00F7263A">
        <w:t xml:space="preserve"> </w:t>
      </w:r>
      <w:r w:rsidR="003D567C">
        <w:t>содержащая все отрезки между любыми своими точками</w:t>
      </w:r>
      <w:r w:rsidR="00725278" w:rsidRPr="00725278">
        <w:t xml:space="preserve"> </w:t>
      </w:r>
      <w:proofErr w:type="gramStart"/>
      <w:r w:rsidR="00725278" w:rsidRPr="00725278">
        <w:t>(</w:t>
      </w:r>
      <w:r w:rsidR="00840FDE" w:rsidRPr="00840FDE">
        <w:t>:</w:t>
      </w:r>
      <w:proofErr w:type="spellStart"/>
      <w:r w:rsidR="00840FDE" w:rsidRPr="00840FDE">
        <w:t>thread</w:t>
      </w:r>
      <w:proofErr w:type="spellEnd"/>
      <w:proofErr w:type="gramEnd"/>
      <w:r w:rsidR="00840FDE" w:rsidRPr="00840FDE">
        <w:t>:</w:t>
      </w:r>
      <w:r w:rsidR="008F41DE" w:rsidRPr="008F41DE">
        <w:t>)</w:t>
      </w:r>
    </w:p>
    <w:p w14:paraId="11D548BA" w14:textId="72D7C6FB" w:rsidR="00051C6B" w:rsidRDefault="00051C6B" w:rsidP="000E4CAF">
      <w:pPr>
        <w:pStyle w:val="a3"/>
        <w:numPr>
          <w:ilvl w:val="0"/>
          <w:numId w:val="1"/>
        </w:numPr>
      </w:pPr>
      <w:r>
        <w:t>Плоскость</w:t>
      </w:r>
      <w:r w:rsidR="003D567C">
        <w:t xml:space="preserve"> </w:t>
      </w:r>
      <w:r w:rsidR="000A6923">
        <w:t>– математическая модель ровной поверхности,</w:t>
      </w:r>
      <w:r w:rsidR="001D16B8">
        <w:t xml:space="preserve"> которая содержит все</w:t>
      </w:r>
      <w:r w:rsidR="00AE1AF4">
        <w:t xml:space="preserve"> отрезки</w:t>
      </w:r>
      <w:r w:rsidR="001D16B8">
        <w:t xml:space="preserve"> между ее точками.</w:t>
      </w:r>
      <w:r w:rsidR="008F41DE" w:rsidRPr="008F41DE">
        <w:t xml:space="preserve"> </w:t>
      </w:r>
      <w:proofErr w:type="gramStart"/>
      <w:r w:rsidR="008F41DE" w:rsidRPr="00840FDE">
        <w:t>(</w:t>
      </w:r>
      <w:r w:rsidR="00DC2E23">
        <w:rPr>
          <w:rFonts w:ascii="Courier New" w:hAnsi="Courier New" w:cs="Courier New"/>
          <w:color w:val="111111"/>
          <w:sz w:val="23"/>
          <w:szCs w:val="23"/>
          <w:shd w:val="clear" w:color="auto" w:fill="DDDDFF"/>
        </w:rPr>
        <w:t>:</w:t>
      </w:r>
      <w:proofErr w:type="spellStart"/>
      <w:r w:rsidR="00DC2E23">
        <w:rPr>
          <w:rFonts w:ascii="Courier New" w:hAnsi="Courier New" w:cs="Courier New"/>
          <w:color w:val="111111"/>
          <w:sz w:val="23"/>
          <w:szCs w:val="23"/>
          <w:shd w:val="clear" w:color="auto" w:fill="DDDDFF"/>
        </w:rPr>
        <w:t>full</w:t>
      </w:r>
      <w:proofErr w:type="gramEnd"/>
      <w:r w:rsidR="00DC2E23">
        <w:rPr>
          <w:rFonts w:ascii="Courier New" w:hAnsi="Courier New" w:cs="Courier New"/>
          <w:color w:val="111111"/>
          <w:sz w:val="23"/>
          <w:szCs w:val="23"/>
          <w:shd w:val="clear" w:color="auto" w:fill="DDDDFF"/>
        </w:rPr>
        <w:t>_moon</w:t>
      </w:r>
      <w:proofErr w:type="spellEnd"/>
      <w:r w:rsidR="00DC2E23">
        <w:rPr>
          <w:rFonts w:ascii="Courier New" w:hAnsi="Courier New" w:cs="Courier New"/>
          <w:color w:val="111111"/>
          <w:sz w:val="23"/>
          <w:szCs w:val="23"/>
          <w:shd w:val="clear" w:color="auto" w:fill="DDDDFF"/>
        </w:rPr>
        <w:t>:</w:t>
      </w:r>
      <w:r w:rsidR="00DC2E23">
        <w:rPr>
          <w:rFonts w:ascii="Courier New" w:hAnsi="Courier New" w:cs="Courier New"/>
          <w:color w:val="111111"/>
          <w:sz w:val="23"/>
          <w:szCs w:val="23"/>
          <w:shd w:val="clear" w:color="auto" w:fill="DDDDFF"/>
          <w:lang w:val="en-US"/>
        </w:rPr>
        <w:t>)</w:t>
      </w:r>
    </w:p>
    <w:p w14:paraId="610F92D5" w14:textId="5CD807C6" w:rsidR="00051C6B" w:rsidRDefault="009E0568" w:rsidP="000E4CAF">
      <w:pPr>
        <w:pStyle w:val="a3"/>
        <w:numPr>
          <w:ilvl w:val="0"/>
          <w:numId w:val="1"/>
        </w:numPr>
      </w:pPr>
      <w:r>
        <w:t>Полуплоскость -</w:t>
      </w:r>
      <w:r w:rsidR="003F232B">
        <w:t xml:space="preserve"> </w:t>
      </w:r>
      <w:r w:rsidR="00B37635">
        <w:t xml:space="preserve">Все точки на плоскости </w:t>
      </w:r>
      <w:r>
        <w:t>лежачие</w:t>
      </w:r>
      <w:r w:rsidR="00B37635">
        <w:t xml:space="preserve"> по одну сторону </w:t>
      </w:r>
      <w:r>
        <w:t>от</w:t>
      </w:r>
      <w:r w:rsidR="00B37635">
        <w:t xml:space="preserve"> </w:t>
      </w:r>
      <w:r>
        <w:t>прямой.</w:t>
      </w:r>
      <w:r w:rsidR="00051C6B">
        <w:t xml:space="preserve"> </w:t>
      </w:r>
      <w:proofErr w:type="gramStart"/>
      <w:r w:rsidR="001F38A5">
        <w:rPr>
          <w:lang w:val="en-US"/>
        </w:rPr>
        <w:t>(</w:t>
      </w:r>
      <w:r w:rsidR="001F38A5" w:rsidRPr="001F38A5">
        <w:rPr>
          <w:lang w:val="en-US"/>
        </w:rPr>
        <w:t>:</w:t>
      </w:r>
      <w:proofErr w:type="spellStart"/>
      <w:r w:rsidR="001F38A5" w:rsidRPr="001F38A5">
        <w:rPr>
          <w:lang w:val="en-US"/>
        </w:rPr>
        <w:t>first</w:t>
      </w:r>
      <w:proofErr w:type="gramEnd"/>
      <w:r w:rsidR="001F38A5" w:rsidRPr="001F38A5">
        <w:rPr>
          <w:lang w:val="en-US"/>
        </w:rPr>
        <w:t>_quarter_moon</w:t>
      </w:r>
      <w:proofErr w:type="spellEnd"/>
      <w:r w:rsidR="001F38A5" w:rsidRPr="001F38A5">
        <w:rPr>
          <w:lang w:val="en-US"/>
        </w:rPr>
        <w:t>:</w:t>
      </w:r>
      <w:r w:rsidR="008F41DE">
        <w:rPr>
          <w:lang w:val="en-US"/>
        </w:rPr>
        <w:t>)</w:t>
      </w:r>
    </w:p>
    <w:p w14:paraId="5A008626" w14:textId="5F31C4A0" w:rsidR="004D384D" w:rsidRDefault="004D384D" w:rsidP="000E4CAF">
      <w:pPr>
        <w:pStyle w:val="a3"/>
        <w:numPr>
          <w:ilvl w:val="0"/>
          <w:numId w:val="1"/>
        </w:numPr>
      </w:pPr>
      <w:r>
        <w:t>Луч</w:t>
      </w:r>
      <w:r w:rsidR="009E0568">
        <w:t xml:space="preserve"> – все точки прямой</w:t>
      </w:r>
      <w:r w:rsidR="006B3E93">
        <w:t>,</w:t>
      </w:r>
      <w:r w:rsidR="009E0568">
        <w:t xml:space="preserve"> лежащие по одну сторону от данной точки </w:t>
      </w:r>
      <w:proofErr w:type="gramStart"/>
      <w:r w:rsidR="0035582C" w:rsidRPr="0035582C">
        <w:t>(</w:t>
      </w:r>
      <w:r w:rsidR="0001379A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proofErr w:type="spellStart"/>
      <w:r w:rsidR="0001379A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sewing</w:t>
      </w:r>
      <w:proofErr w:type="gramEnd"/>
      <w:r w:rsidR="0001379A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_needle</w:t>
      </w:r>
      <w:proofErr w:type="spellEnd"/>
      <w:r w:rsidR="0001379A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r w:rsidR="0035582C" w:rsidRPr="0035582C">
        <w:rPr>
          <w:rFonts w:ascii="Calibri" w:hAnsi="Calibri" w:cs="Calibri"/>
        </w:rPr>
        <w:t>)</w:t>
      </w:r>
    </w:p>
    <w:p w14:paraId="08A7A1A2" w14:textId="29119119" w:rsidR="00EC78AA" w:rsidRDefault="004D384D" w:rsidP="00EC78AA">
      <w:pPr>
        <w:pStyle w:val="a3"/>
        <w:numPr>
          <w:ilvl w:val="0"/>
          <w:numId w:val="1"/>
        </w:numPr>
      </w:pPr>
      <w:r>
        <w:t>Ломанная</w:t>
      </w:r>
      <w:r w:rsidR="006B3E93">
        <w:t xml:space="preserve"> </w:t>
      </w:r>
      <w:proofErr w:type="gramStart"/>
      <w:r w:rsidR="006B3E93">
        <w:t xml:space="preserve">- </w:t>
      </w:r>
      <w:r w:rsidR="00AD750D">
        <w:t xml:space="preserve"> фигура</w:t>
      </w:r>
      <w:proofErr w:type="gramEnd"/>
      <w:r w:rsidR="00AD750D">
        <w:t xml:space="preserve"> образованная отрезками</w:t>
      </w:r>
      <w:r w:rsidR="00456727">
        <w:t>,</w:t>
      </w:r>
      <w:r w:rsidR="00AD750D">
        <w:t xml:space="preserve"> </w:t>
      </w:r>
      <w:r w:rsidR="0011463D">
        <w:t xml:space="preserve">которые </w:t>
      </w:r>
      <w:r w:rsidR="00673105">
        <w:t xml:space="preserve">подряд соединяют точки так </w:t>
      </w:r>
      <w:r w:rsidR="00E6724A">
        <w:t xml:space="preserve">, чтобы соседние </w:t>
      </w:r>
      <w:r w:rsidR="004B2383">
        <w:t xml:space="preserve">её </w:t>
      </w:r>
      <w:r w:rsidR="00E6724A">
        <w:t xml:space="preserve">отрезки </w:t>
      </w:r>
      <w:r w:rsidR="004B2383">
        <w:t xml:space="preserve">не лежали на одной </w:t>
      </w:r>
      <w:r w:rsidR="00D91A61">
        <w:t>прямой</w:t>
      </w:r>
      <w:r w:rsidR="004B2383">
        <w:t xml:space="preserve"> </w:t>
      </w:r>
      <w:r w:rsidR="00EC78AA" w:rsidRPr="00EC78AA">
        <w:t>(</w:t>
      </w:r>
      <w:r w:rsidR="00EC78AA" w:rsidRPr="00EC78AA">
        <w:t>:</w:t>
      </w:r>
      <w:proofErr w:type="spellStart"/>
      <w:r w:rsidR="00EC78AA" w:rsidRPr="00EC78AA">
        <w:t>high_voltage</w:t>
      </w:r>
      <w:proofErr w:type="spellEnd"/>
      <w:r w:rsidR="00EC78AA" w:rsidRPr="00EC78AA">
        <w:t>:</w:t>
      </w:r>
      <w:r w:rsidR="00EC78AA" w:rsidRPr="00EC78AA">
        <w:t>)</w:t>
      </w:r>
    </w:p>
    <w:p w14:paraId="3896FDFF" w14:textId="73F99BC9" w:rsidR="004D384D" w:rsidRDefault="004D384D" w:rsidP="000E4CAF">
      <w:pPr>
        <w:pStyle w:val="a3"/>
        <w:numPr>
          <w:ilvl w:val="0"/>
          <w:numId w:val="1"/>
        </w:numPr>
      </w:pPr>
      <w:r>
        <w:t>Треугольник</w:t>
      </w:r>
      <w:r w:rsidR="006B3E93">
        <w:t xml:space="preserve"> -</w:t>
      </w:r>
      <w:r w:rsidR="00D91A61">
        <w:t xml:space="preserve">это простая замкнутая ломаная из </w:t>
      </w:r>
      <w:r w:rsidR="00D009CC">
        <w:t>трех</w:t>
      </w:r>
      <w:r w:rsidR="00D91A61">
        <w:t xml:space="preserve"> </w:t>
      </w:r>
      <w:r w:rsidR="000B6B56">
        <w:t>отрезков</w:t>
      </w:r>
      <w:r w:rsidR="00E03D1E" w:rsidRPr="00E03D1E">
        <w:t xml:space="preserve"> </w:t>
      </w:r>
      <w:proofErr w:type="gramStart"/>
      <w:r w:rsidR="00E03D1E" w:rsidRPr="00E03D1E">
        <w:t>(</w:t>
      </w:r>
      <w:r w:rsidR="00E03D1E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proofErr w:type="spellStart"/>
      <w:r w:rsidR="00E03D1E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red</w:t>
      </w:r>
      <w:proofErr w:type="gramEnd"/>
      <w:r w:rsidR="00E03D1E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_triangle_pointed_up</w:t>
      </w:r>
      <w:proofErr w:type="spellEnd"/>
      <w:r w:rsidR="00E03D1E">
        <w:rPr>
          <w:rFonts w:ascii="Courier New" w:hAnsi="Courier New" w:cs="Courier New"/>
          <w:color w:val="111111"/>
          <w:sz w:val="23"/>
          <w:szCs w:val="23"/>
          <w:shd w:val="clear" w:color="auto" w:fill="F0F0FF"/>
        </w:rPr>
        <w:t>:</w:t>
      </w:r>
      <w:r w:rsidR="00E03D1E" w:rsidRPr="00E03D1E">
        <w:t>)</w:t>
      </w:r>
    </w:p>
    <w:p w14:paraId="332E386B" w14:textId="747BBDE6" w:rsidR="004D384D" w:rsidRDefault="00456E56" w:rsidP="000E4CAF">
      <w:pPr>
        <w:pStyle w:val="a3"/>
        <w:numPr>
          <w:ilvl w:val="0"/>
          <w:numId w:val="1"/>
        </w:numPr>
      </w:pPr>
      <w:r>
        <w:t>Многоугольник</w:t>
      </w:r>
      <w:r w:rsidR="006B3E93">
        <w:t xml:space="preserve"> </w:t>
      </w:r>
      <w:r w:rsidR="000D0CF5">
        <w:t xml:space="preserve">– это простая замкнутая ломаная </w:t>
      </w:r>
      <w:proofErr w:type="gramStart"/>
      <w:r w:rsidR="00764A19" w:rsidRPr="00764A19">
        <w:t>(</w:t>
      </w:r>
      <w:r w:rsidR="00764A19" w:rsidRPr="00764A19">
        <w:t>:</w:t>
      </w:r>
      <w:proofErr w:type="spellStart"/>
      <w:r w:rsidR="00764A19" w:rsidRPr="00764A19">
        <w:t>stop</w:t>
      </w:r>
      <w:proofErr w:type="gramEnd"/>
      <w:r w:rsidR="00764A19" w:rsidRPr="00764A19">
        <w:t>_sign</w:t>
      </w:r>
      <w:proofErr w:type="spellEnd"/>
      <w:r w:rsidR="00764A19" w:rsidRPr="00764A19">
        <w:t>:</w:t>
      </w:r>
      <w:r w:rsidR="00764A19" w:rsidRPr="00764A19">
        <w:t>)</w:t>
      </w:r>
    </w:p>
    <w:p w14:paraId="73A4C068" w14:textId="2D4BAEC8" w:rsidR="00456E56" w:rsidRDefault="00456E56" w:rsidP="000E4CAF">
      <w:pPr>
        <w:pStyle w:val="a3"/>
        <w:numPr>
          <w:ilvl w:val="0"/>
          <w:numId w:val="1"/>
        </w:numPr>
      </w:pPr>
      <w:r>
        <w:t xml:space="preserve">Биссектриса Угла </w:t>
      </w:r>
      <w:r w:rsidR="007D6E54">
        <w:t>–</w:t>
      </w:r>
      <w:r w:rsidR="007D6E54" w:rsidRPr="00204224">
        <w:t xml:space="preserve"> </w:t>
      </w:r>
      <w:r w:rsidR="007D6E54">
        <w:t>луч,</w:t>
      </w:r>
      <w:r w:rsidR="000B252B">
        <w:t xml:space="preserve"> </w:t>
      </w:r>
      <w:r w:rsidR="00204224">
        <w:t xml:space="preserve">выходящий из </w:t>
      </w:r>
      <w:r w:rsidR="00AA7F7E">
        <w:t>вершины угла, которы</w:t>
      </w:r>
      <w:r w:rsidR="003F38D9">
        <w:t xml:space="preserve">й делит его на два равных угла </w:t>
      </w:r>
    </w:p>
    <w:p w14:paraId="7062AA28" w14:textId="747844EC" w:rsidR="00456E56" w:rsidRDefault="00456E56" w:rsidP="000E4CAF">
      <w:pPr>
        <w:pStyle w:val="a3"/>
        <w:numPr>
          <w:ilvl w:val="0"/>
          <w:numId w:val="1"/>
        </w:numPr>
      </w:pPr>
      <w:r>
        <w:t xml:space="preserve">Биссектриса </w:t>
      </w:r>
      <w:r w:rsidR="009F36ED">
        <w:t>треугольника</w:t>
      </w:r>
      <w:r w:rsidR="006B3E93">
        <w:t xml:space="preserve"> </w:t>
      </w:r>
      <w:r w:rsidR="004C658E">
        <w:t xml:space="preserve">– отрезок </w:t>
      </w:r>
      <w:r w:rsidR="00282DD6">
        <w:t>биссектрисы</w:t>
      </w:r>
      <w:r w:rsidR="004C658E">
        <w:t xml:space="preserve"> </w:t>
      </w:r>
      <w:r w:rsidR="00282DD6">
        <w:t>его угла</w:t>
      </w:r>
      <w:r w:rsidR="00124352">
        <w:t xml:space="preserve"> от вершины до пересечения </w:t>
      </w:r>
      <w:r w:rsidR="007366A6">
        <w:t>с противоположной стороной</w:t>
      </w:r>
    </w:p>
    <w:p w14:paraId="44DFA7A0" w14:textId="33B43DC2" w:rsidR="009F36ED" w:rsidRDefault="009F36ED" w:rsidP="000E4CAF">
      <w:pPr>
        <w:pStyle w:val="a3"/>
        <w:numPr>
          <w:ilvl w:val="0"/>
          <w:numId w:val="1"/>
        </w:numPr>
      </w:pPr>
      <w:r>
        <w:t>Медиана</w:t>
      </w:r>
      <w:r w:rsidR="007366A6">
        <w:t xml:space="preserve"> </w:t>
      </w:r>
      <w:r w:rsidR="009443CF">
        <w:t xml:space="preserve">- </w:t>
      </w:r>
      <w:r w:rsidR="006D06B8" w:rsidRPr="009443CF">
        <w:t>отрезок,</w:t>
      </w:r>
      <w:r w:rsidR="00224795">
        <w:t xml:space="preserve"> соединяющий вершину треугольника</w:t>
      </w:r>
      <w:r w:rsidR="007E077F" w:rsidRPr="009443CF">
        <w:t xml:space="preserve"> </w:t>
      </w:r>
      <w:r w:rsidR="004950B2">
        <w:t xml:space="preserve">с серединой </w:t>
      </w:r>
      <w:r w:rsidR="00DD46BA">
        <w:t xml:space="preserve">его противоположной </w:t>
      </w:r>
      <w:r w:rsidR="00DD46BA" w:rsidRPr="009443CF">
        <w:t>стороны</w:t>
      </w:r>
    </w:p>
    <w:p w14:paraId="31AAB57F" w14:textId="671415F9" w:rsidR="009F36ED" w:rsidRDefault="009F36ED" w:rsidP="000E4CAF">
      <w:pPr>
        <w:pStyle w:val="a3"/>
        <w:numPr>
          <w:ilvl w:val="0"/>
          <w:numId w:val="1"/>
        </w:numPr>
      </w:pPr>
      <w:r>
        <w:t>Высота</w:t>
      </w:r>
      <w:r w:rsidR="007366A6">
        <w:t xml:space="preserve"> </w:t>
      </w:r>
      <w:r w:rsidR="006739E3">
        <w:t>–</w:t>
      </w:r>
      <w:r>
        <w:t xml:space="preserve"> </w:t>
      </w:r>
      <w:r w:rsidR="00E15E53" w:rsidRPr="00E15E53">
        <w:t>перпендикуляр</w:t>
      </w:r>
      <w:r w:rsidR="00E15E53" w:rsidRPr="00E15E53">
        <w:t>, опущенный из вершины треугольника на противоположную сторону (точнее, на прямую, содержащую противоположную сторону).</w:t>
      </w:r>
    </w:p>
    <w:p w14:paraId="4BF6FF37" w14:textId="0DB57022" w:rsidR="009F36ED" w:rsidRDefault="009F36ED" w:rsidP="000E4CAF">
      <w:pPr>
        <w:pStyle w:val="a3"/>
        <w:numPr>
          <w:ilvl w:val="0"/>
          <w:numId w:val="1"/>
        </w:numPr>
      </w:pPr>
      <w:r>
        <w:t>Чевиана</w:t>
      </w:r>
      <w:r w:rsidR="007366A6">
        <w:t xml:space="preserve"> -</w:t>
      </w:r>
      <w:r w:rsidR="00BB7494">
        <w:t xml:space="preserve"> </w:t>
      </w:r>
      <w:hyperlink r:id="rId5" w:tooltip="Отрезок" w:history="1">
        <w:r w:rsidR="00BB7494" w:rsidRPr="00BB7494">
          <w:t>отрезок</w:t>
        </w:r>
      </w:hyperlink>
      <w:r w:rsidR="00BB7494" w:rsidRPr="00BB7494">
        <w:t> в </w:t>
      </w:r>
      <w:hyperlink r:id="rId6" w:tooltip="Треугольник" w:history="1">
        <w:r w:rsidR="00BB7494" w:rsidRPr="00BB7494">
          <w:t>треугольнике</w:t>
        </w:r>
      </w:hyperlink>
      <w:r w:rsidR="00BB7494" w:rsidRPr="00BB7494">
        <w:t>, соединяющий вершину треугольника с точкой на противоположной стороне (или её продолжении)</w:t>
      </w:r>
    </w:p>
    <w:p w14:paraId="4280ECD3" w14:textId="78D267EB" w:rsidR="00E321EF" w:rsidRDefault="00E321EF" w:rsidP="000E4CAF">
      <w:pPr>
        <w:pStyle w:val="a3"/>
        <w:numPr>
          <w:ilvl w:val="0"/>
          <w:numId w:val="1"/>
        </w:numPr>
      </w:pPr>
      <w:r>
        <w:t>Перпендикуляр</w:t>
      </w:r>
      <w:r w:rsidR="007366A6">
        <w:t xml:space="preserve"> </w:t>
      </w:r>
      <w:r w:rsidR="006D06B8">
        <w:t>— это</w:t>
      </w:r>
      <w:r w:rsidR="006C78F7" w:rsidRPr="00CD1890">
        <w:t> прямая, опущенная к другой прямой, лучу или отрезку под углом 90 градусов</w:t>
      </w:r>
    </w:p>
    <w:p w14:paraId="09137908" w14:textId="7CB10F73" w:rsidR="00E321EF" w:rsidRDefault="00E321EF" w:rsidP="000E4CAF">
      <w:pPr>
        <w:pStyle w:val="a3"/>
        <w:numPr>
          <w:ilvl w:val="0"/>
          <w:numId w:val="1"/>
        </w:numPr>
      </w:pPr>
      <w:r>
        <w:t>Параллельные прямые</w:t>
      </w:r>
      <w:r w:rsidR="007366A6">
        <w:t xml:space="preserve"> </w:t>
      </w:r>
      <w:r w:rsidR="000910E4">
        <w:t xml:space="preserve">– это прямые которые никогда не </w:t>
      </w:r>
      <w:r w:rsidR="006C78F7">
        <w:t>пересекаться</w:t>
      </w:r>
      <w:r w:rsidR="000910E4">
        <w:t xml:space="preserve"> </w:t>
      </w:r>
    </w:p>
    <w:p w14:paraId="383A2CDC" w14:textId="60686F6E" w:rsidR="00E321EF" w:rsidRDefault="00472BC9" w:rsidP="000E4CAF">
      <w:pPr>
        <w:pStyle w:val="a3"/>
        <w:numPr>
          <w:ilvl w:val="0"/>
          <w:numId w:val="1"/>
        </w:numPr>
      </w:pPr>
      <w:r>
        <w:t>Равнобедренный треугольник</w:t>
      </w:r>
      <w:r w:rsidR="007366A6">
        <w:t xml:space="preserve"> </w:t>
      </w:r>
      <w:r w:rsidR="006C78F7">
        <w:t xml:space="preserve">– </w:t>
      </w:r>
      <w:r w:rsidR="00CD1890" w:rsidRPr="00CD1890">
        <w:t>треугольник</w:t>
      </w:r>
      <w:r w:rsidR="00CD1890" w:rsidRPr="00CD1890">
        <w:t>, в котором две стороны равны между собой по длине.</w:t>
      </w:r>
    </w:p>
    <w:p w14:paraId="286B71F4" w14:textId="2F3DF72E" w:rsidR="00472BC9" w:rsidRDefault="00472BC9" w:rsidP="000E4CAF">
      <w:pPr>
        <w:pStyle w:val="a3"/>
        <w:numPr>
          <w:ilvl w:val="0"/>
          <w:numId w:val="1"/>
        </w:numPr>
      </w:pPr>
      <w:r>
        <w:t>Вертикальные углы</w:t>
      </w:r>
      <w:r w:rsidR="007366A6">
        <w:t xml:space="preserve"> -</w:t>
      </w:r>
      <w:r w:rsidR="002A38E6">
        <w:t xml:space="preserve"> </w:t>
      </w:r>
      <w:r w:rsidR="002A38E6" w:rsidRPr="006D06B8">
        <w:t>два угла, которые образуются при пересечении двух прямых. Эти углы не имеют общих сторон, но связаны свойством - два вертикальных угла равны</w:t>
      </w:r>
    </w:p>
    <w:p w14:paraId="5E26F205" w14:textId="43D4CDE2" w:rsidR="00527654" w:rsidRDefault="00527654" w:rsidP="000E4CAF">
      <w:pPr>
        <w:pStyle w:val="a3"/>
        <w:numPr>
          <w:ilvl w:val="0"/>
          <w:numId w:val="1"/>
        </w:numPr>
      </w:pPr>
      <w:r>
        <w:t>Смежные углы</w:t>
      </w:r>
      <w:r w:rsidR="007366A6">
        <w:t xml:space="preserve"> </w:t>
      </w:r>
      <w:r w:rsidR="005C01BF">
        <w:t xml:space="preserve">– </w:t>
      </w:r>
      <w:r w:rsidR="00CB0D3B" w:rsidRPr="006D06B8">
        <w:t>то пара углов, у которых одна сторона общая, а две другие стороны лежат на одной прямой.</w:t>
      </w:r>
    </w:p>
    <w:p w14:paraId="4E17ECC5" w14:textId="60F29172" w:rsidR="00527654" w:rsidRDefault="00527654" w:rsidP="000E4CAF">
      <w:pPr>
        <w:pStyle w:val="a3"/>
        <w:numPr>
          <w:ilvl w:val="0"/>
          <w:numId w:val="1"/>
        </w:numPr>
      </w:pPr>
      <w:r>
        <w:t>Развернутый уг</w:t>
      </w:r>
      <w:r w:rsidR="00DE27E6">
        <w:t>ол</w:t>
      </w:r>
      <w:r w:rsidR="007366A6">
        <w:t xml:space="preserve"> </w:t>
      </w:r>
      <w:r w:rsidR="006D06B8">
        <w:t xml:space="preserve">- </w:t>
      </w:r>
      <w:r w:rsidR="006D06B8" w:rsidRPr="006D06B8">
        <w:t>стороны</w:t>
      </w:r>
      <w:r w:rsidR="006D06B8" w:rsidRPr="006D06B8">
        <w:t xml:space="preserve"> у которого лежат на одной прямой. </w:t>
      </w:r>
      <w:r w:rsidR="006D06B8" w:rsidRPr="006D06B8">
        <w:t>Иначе говоря,</w:t>
      </w:r>
      <w:r w:rsidR="006D06B8" w:rsidRPr="006D06B8">
        <w:t xml:space="preserve"> его стороны составляют прямую. Градусная мера развернутого угла равна 180 градусов. </w:t>
      </w:r>
    </w:p>
    <w:p w14:paraId="761EF5D0" w14:textId="367232F9" w:rsidR="00527654" w:rsidRDefault="007D19F3" w:rsidP="000E4CAF">
      <w:pPr>
        <w:pStyle w:val="a3"/>
        <w:numPr>
          <w:ilvl w:val="0"/>
          <w:numId w:val="1"/>
        </w:numPr>
      </w:pPr>
      <w:r>
        <w:t xml:space="preserve">Признаки равенства </w:t>
      </w:r>
      <w:r w:rsidR="008F551F">
        <w:t>треугольника (ССС)</w:t>
      </w:r>
      <w:r w:rsidR="007366A6">
        <w:t xml:space="preserve"> -</w:t>
      </w:r>
      <w:r w:rsidR="00CF3BDE">
        <w:t xml:space="preserve"> </w:t>
      </w:r>
      <w:r w:rsidR="00CF3BDE" w:rsidRPr="006D06B8">
        <w:t>Если три стороны одного треугольника равны трем сторонам второго треугольника.</w:t>
      </w:r>
      <w:r w:rsidR="00CF3BDE" w:rsidRPr="006D06B8">
        <w:t xml:space="preserve"> То треугольники равны</w:t>
      </w:r>
      <w:r w:rsidR="00C7579C" w:rsidRPr="006D06B8">
        <w:t>.</w:t>
      </w:r>
    </w:p>
    <w:p w14:paraId="57EF5654" w14:textId="28C4EF69" w:rsidR="0053308F" w:rsidRPr="0053308F" w:rsidRDefault="008F551F" w:rsidP="00BC28C9">
      <w:pPr>
        <w:pStyle w:val="a3"/>
        <w:numPr>
          <w:ilvl w:val="0"/>
          <w:numId w:val="1"/>
        </w:numPr>
      </w:pPr>
      <w:r>
        <w:t>Признаки равенства треугольника (С</w:t>
      </w:r>
      <w:r w:rsidR="004A6183">
        <w:t>У</w:t>
      </w:r>
      <w:r>
        <w:t>С)</w:t>
      </w:r>
      <w:r w:rsidR="0053308F" w:rsidRPr="0053308F">
        <w:t xml:space="preserve"> </w:t>
      </w:r>
      <w:r w:rsidR="0053308F" w:rsidRPr="0053308F">
        <w:t xml:space="preserve">если </w:t>
      </w:r>
      <w:r w:rsidR="005A1625">
        <w:t>угол</w:t>
      </w:r>
      <w:r w:rsidR="0053308F" w:rsidRPr="0053308F">
        <w:t xml:space="preserve"> и дв</w:t>
      </w:r>
      <w:r w:rsidR="005E0876">
        <w:t>е</w:t>
      </w:r>
      <w:r w:rsidR="0053308F" w:rsidRPr="0053308F">
        <w:t> прилежащи</w:t>
      </w:r>
      <w:r w:rsidR="005E0876">
        <w:t>е</w:t>
      </w:r>
      <w:r w:rsidR="0053308F" w:rsidRPr="0053308F">
        <w:t xml:space="preserve"> к ней</w:t>
      </w:r>
      <w:r w:rsidR="005A1625">
        <w:t xml:space="preserve"> стороны </w:t>
      </w:r>
      <w:r w:rsidR="0053308F" w:rsidRPr="0053308F">
        <w:t xml:space="preserve">одного треугольника равны соответственно </w:t>
      </w:r>
      <w:r w:rsidR="005E0876">
        <w:t>углу</w:t>
      </w:r>
      <w:r w:rsidR="0053308F" w:rsidRPr="0053308F">
        <w:t xml:space="preserve"> и двум прилежащим к ней </w:t>
      </w:r>
      <w:r w:rsidR="005E0876">
        <w:t>сторонам</w:t>
      </w:r>
      <w:r w:rsidR="0053308F" w:rsidRPr="0053308F">
        <w:t xml:space="preserve"> другого треугольника, то эти треугольники равны.</w:t>
      </w:r>
    </w:p>
    <w:p w14:paraId="0901908A" w14:textId="4CE1D8C2" w:rsidR="008F551F" w:rsidRDefault="008F551F" w:rsidP="0053308F">
      <w:pPr>
        <w:pStyle w:val="a3"/>
        <w:numPr>
          <w:ilvl w:val="0"/>
          <w:numId w:val="1"/>
        </w:numPr>
      </w:pPr>
      <w:r>
        <w:t>Признаки равенства треугольника (</w:t>
      </w:r>
      <w:r w:rsidR="004A6183">
        <w:t>У</w:t>
      </w:r>
      <w:r>
        <w:t>С</w:t>
      </w:r>
      <w:r w:rsidR="004A6183">
        <w:t>У</w:t>
      </w:r>
      <w:r>
        <w:t>)</w:t>
      </w:r>
      <w:r w:rsidR="007366A6">
        <w:t xml:space="preserve"> - </w:t>
      </w:r>
      <w:r w:rsidR="009B0931" w:rsidRPr="00D72898">
        <w:t xml:space="preserve">Если </w:t>
      </w:r>
      <w:r w:rsidR="009B0931" w:rsidRPr="00D72898">
        <w:t>дв</w:t>
      </w:r>
      <w:r w:rsidR="005F174E" w:rsidRPr="00D72898">
        <w:t>а</w:t>
      </w:r>
      <w:r w:rsidR="009B0931" w:rsidRPr="00D72898">
        <w:t xml:space="preserve"> угла и сторона между ними </w:t>
      </w:r>
      <w:r w:rsidR="009B0931" w:rsidRPr="00D72898">
        <w:t xml:space="preserve">одного треугольника равны </w:t>
      </w:r>
      <w:r w:rsidR="005F174E" w:rsidRPr="00D72898">
        <w:t>дв</w:t>
      </w:r>
      <w:r w:rsidR="005F174E" w:rsidRPr="00D72898">
        <w:t>ум</w:t>
      </w:r>
      <w:r w:rsidR="005F174E" w:rsidRPr="00D72898">
        <w:t xml:space="preserve"> угла и сторон</w:t>
      </w:r>
      <w:r w:rsidR="005F174E" w:rsidRPr="00D72898">
        <w:t>е</w:t>
      </w:r>
      <w:r w:rsidR="005F174E" w:rsidRPr="00D72898">
        <w:t xml:space="preserve"> между ними </w:t>
      </w:r>
      <w:r w:rsidR="009B0931" w:rsidRPr="00D72898">
        <w:t>второго треугольника</w:t>
      </w:r>
      <w:r w:rsidR="00D72898" w:rsidRPr="00D72898">
        <w:t>, то эти треугольники равны</w:t>
      </w:r>
    </w:p>
    <w:p w14:paraId="1B686D23" w14:textId="0919E7DC" w:rsidR="008F551F" w:rsidRDefault="004A6183" w:rsidP="000E4CAF">
      <w:pPr>
        <w:pStyle w:val="a3"/>
        <w:numPr>
          <w:ilvl w:val="0"/>
          <w:numId w:val="1"/>
        </w:numPr>
      </w:pPr>
      <w:r>
        <w:t>Острый угол</w:t>
      </w:r>
      <w:r w:rsidR="007366A6">
        <w:t xml:space="preserve"> – градусная </w:t>
      </w:r>
      <w:r w:rsidR="00E732E0">
        <w:t xml:space="preserve">мера меньше </w:t>
      </w:r>
      <w:r w:rsidR="00A23987">
        <w:t>90</w:t>
      </w:r>
    </w:p>
    <w:p w14:paraId="2E9FA0C0" w14:textId="6958757D" w:rsidR="004A6183" w:rsidRDefault="004A6183" w:rsidP="000E4CAF">
      <w:pPr>
        <w:pStyle w:val="a3"/>
        <w:numPr>
          <w:ilvl w:val="0"/>
          <w:numId w:val="1"/>
        </w:numPr>
      </w:pPr>
      <w:r>
        <w:t xml:space="preserve">Тупой </w:t>
      </w:r>
      <w:r w:rsidR="00E732E0">
        <w:t>угол -</w:t>
      </w:r>
      <w:r w:rsidR="00A23987">
        <w:t xml:space="preserve"> градусная </w:t>
      </w:r>
      <w:r w:rsidR="006D06B8">
        <w:t>мера больше</w:t>
      </w:r>
      <w:r w:rsidR="00E732E0">
        <w:t xml:space="preserve"> 90 и меньше 180</w:t>
      </w:r>
    </w:p>
    <w:p w14:paraId="7CE23033" w14:textId="0AF751D8" w:rsidR="004A6183" w:rsidRDefault="0075020A" w:rsidP="000E4CAF">
      <w:pPr>
        <w:pStyle w:val="a3"/>
        <w:numPr>
          <w:ilvl w:val="0"/>
          <w:numId w:val="1"/>
        </w:numPr>
      </w:pPr>
      <w:r>
        <w:t xml:space="preserve">  </w:t>
      </w:r>
      <w:r w:rsidR="004A6183">
        <w:t>Прямой угол</w:t>
      </w:r>
      <w:r w:rsidR="007366A6">
        <w:t xml:space="preserve"> </w:t>
      </w:r>
      <w:r w:rsidR="000D562E">
        <w:t>–</w:t>
      </w:r>
      <w:r w:rsidR="007366A6">
        <w:t xml:space="preserve"> </w:t>
      </w:r>
      <w:r w:rsidR="000D562E">
        <w:t xml:space="preserve">градусная мера равна 90 </w:t>
      </w:r>
    </w:p>
    <w:p w14:paraId="538795B2" w14:textId="016250ED" w:rsidR="000E4CAF" w:rsidRDefault="000E4CAF" w:rsidP="000E4CAF">
      <w:pPr>
        <w:pStyle w:val="a3"/>
        <w:numPr>
          <w:ilvl w:val="0"/>
          <w:numId w:val="1"/>
        </w:numPr>
      </w:pPr>
      <w:r>
        <w:t xml:space="preserve">Градусная мера угла </w:t>
      </w:r>
      <w:r w:rsidR="009C561B">
        <w:t xml:space="preserve">- </w:t>
      </w:r>
      <w:r w:rsidR="009C561B" w:rsidRPr="009C561B">
        <w:t>положительное число, показывающее сколько раз градус и его составные части (минута и секунда) укладываются в этом угле.</w:t>
      </w:r>
    </w:p>
    <w:p w14:paraId="540C04F3" w14:textId="60EE8F33" w:rsidR="000E4CAF" w:rsidRDefault="000E4CAF" w:rsidP="000E4CAF">
      <w:pPr>
        <w:pStyle w:val="a3"/>
        <w:numPr>
          <w:ilvl w:val="0"/>
          <w:numId w:val="1"/>
        </w:numPr>
      </w:pPr>
      <w:r>
        <w:lastRenderedPageBreak/>
        <w:t>Отрезок</w:t>
      </w:r>
      <w:r w:rsidR="00E732E0">
        <w:t xml:space="preserve"> – это </w:t>
      </w:r>
      <w:r w:rsidR="003653EA">
        <w:t xml:space="preserve">математическая модель веревки, натянутой между двумя </w:t>
      </w:r>
      <w:proofErr w:type="gramStart"/>
      <w:r w:rsidR="003653EA">
        <w:t xml:space="preserve">точками </w:t>
      </w:r>
      <w:r>
        <w:t xml:space="preserve"> </w:t>
      </w:r>
      <w:r w:rsidR="00764A19" w:rsidRPr="00764A19">
        <w:t>(</w:t>
      </w:r>
      <w:proofErr w:type="gramEnd"/>
      <w:r w:rsidR="001732C1" w:rsidRPr="001732C1">
        <w:t>:</w:t>
      </w:r>
      <w:proofErr w:type="spellStart"/>
      <w:r w:rsidR="001732C1" w:rsidRPr="001732C1">
        <w:t>straight_ruler</w:t>
      </w:r>
      <w:proofErr w:type="spellEnd"/>
      <w:r w:rsidR="001732C1" w:rsidRPr="001732C1">
        <w:t>:</w:t>
      </w:r>
      <w:r w:rsidR="00764A19" w:rsidRPr="00764A19">
        <w:t>)</w:t>
      </w:r>
    </w:p>
    <w:p w14:paraId="7C0555AF" w14:textId="3FB5832B" w:rsidR="000E4CAF" w:rsidRDefault="00BA15B8" w:rsidP="000E4CAF">
      <w:pPr>
        <w:pStyle w:val="a3"/>
        <w:numPr>
          <w:ilvl w:val="0"/>
          <w:numId w:val="1"/>
        </w:numPr>
      </w:pPr>
      <w:r>
        <w:t>Выпуклая фигура</w:t>
      </w:r>
      <w:r w:rsidR="00A52378">
        <w:t xml:space="preserve"> </w:t>
      </w:r>
      <w:r w:rsidR="000D4E2F">
        <w:t>–</w:t>
      </w:r>
      <w:r w:rsidR="003E5150">
        <w:t xml:space="preserve"> </w:t>
      </w:r>
      <w:r w:rsidR="002B0971">
        <w:t>фигура, которая</w:t>
      </w:r>
      <w:r w:rsidR="000D4E2F">
        <w:t xml:space="preserve"> целиком содержит отрезки между любыми </w:t>
      </w:r>
      <w:r w:rsidR="008A13AE">
        <w:t xml:space="preserve">своими точками </w:t>
      </w:r>
    </w:p>
    <w:p w14:paraId="4E354D7A" w14:textId="49F30F66" w:rsidR="00F90E81" w:rsidRPr="00790E64" w:rsidRDefault="00F90E81" w:rsidP="005B7A7C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90E64">
        <w:rPr>
          <w:rFonts w:ascii="Arial" w:hAnsi="Arial" w:cs="Arial"/>
          <w:color w:val="000000"/>
          <w:sz w:val="20"/>
          <w:szCs w:val="20"/>
        </w:rPr>
        <w:t>Аксиомы</w:t>
      </w:r>
      <w:r w:rsidR="00C16815" w:rsidRPr="00790E64">
        <w:rPr>
          <w:rFonts w:ascii="Arial" w:hAnsi="Arial" w:cs="Arial"/>
          <w:color w:val="000000"/>
          <w:sz w:val="20"/>
          <w:szCs w:val="20"/>
        </w:rPr>
        <w:t xml:space="preserve"> - </w:t>
      </w:r>
      <w:r w:rsidR="0091177B" w:rsidRPr="00790E64">
        <w:rPr>
          <w:rFonts w:ascii="Arial" w:hAnsi="Arial" w:cs="Arial"/>
          <w:color w:val="000000"/>
          <w:sz w:val="20"/>
          <w:szCs w:val="20"/>
        </w:rPr>
        <w:t>аксиома</w:t>
      </w:r>
      <w:r w:rsidR="00C16815" w:rsidRPr="00790E64">
        <w:rPr>
          <w:rFonts w:ascii="Arial" w:hAnsi="Arial" w:cs="Arial"/>
          <w:color w:val="000000"/>
          <w:sz w:val="20"/>
          <w:szCs w:val="20"/>
        </w:rPr>
        <w:t xml:space="preserve"> о параллельных прямых.  Это значит, что если дана прямая и любая точка, которая не лежит на этой прямой, то через неё можно провести только одну единственную прямую, которая будет параллельна этой первой данной прямой</w:t>
      </w:r>
      <w:r w:rsidR="005B7A7C" w:rsidRPr="00790E64">
        <w:rPr>
          <w:rFonts w:ascii="Arial" w:hAnsi="Arial" w:cs="Arial"/>
          <w:color w:val="000000"/>
          <w:sz w:val="20"/>
          <w:szCs w:val="20"/>
        </w:rPr>
        <w:t>.</w:t>
      </w:r>
    </w:p>
    <w:p w14:paraId="66AEE642" w14:textId="77777777" w:rsidR="003E3070" w:rsidRPr="00790E64" w:rsidRDefault="00BF511D" w:rsidP="003E3070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90E64">
        <w:rPr>
          <w:rFonts w:ascii="Arial" w:hAnsi="Arial" w:cs="Arial"/>
          <w:color w:val="000000"/>
          <w:sz w:val="20"/>
          <w:szCs w:val="20"/>
        </w:rPr>
        <w:t>Накрест лежащие углы</w:t>
      </w:r>
      <w:r w:rsidR="00A52378" w:rsidRPr="00790E64">
        <w:rPr>
          <w:rFonts w:ascii="Arial" w:hAnsi="Arial" w:cs="Arial"/>
          <w:color w:val="000000"/>
          <w:sz w:val="20"/>
          <w:szCs w:val="20"/>
        </w:rPr>
        <w:t xml:space="preserve"> </w:t>
      </w:r>
      <w:r w:rsidR="008E00E8" w:rsidRPr="00790E64">
        <w:rPr>
          <w:rFonts w:ascii="Arial" w:hAnsi="Arial" w:cs="Arial"/>
          <w:color w:val="000000"/>
          <w:sz w:val="20"/>
          <w:szCs w:val="20"/>
        </w:rPr>
        <w:t xml:space="preserve">— это </w:t>
      </w:r>
      <w:r w:rsidR="008E00E8" w:rsidRPr="00790E64">
        <w:rPr>
          <w:rFonts w:ascii="Arial" w:hAnsi="Arial" w:cs="Arial"/>
          <w:color w:val="000000"/>
          <w:sz w:val="20"/>
          <w:szCs w:val="20"/>
        </w:rPr>
        <w:t>углы, образованные при пересечении двух параллельных прямых секущей и лежащие по разные стороны от секущей между параллельным прямыми.</w:t>
      </w:r>
      <w:r w:rsidR="008E00E8" w:rsidRPr="00790E64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2D7F0D3" w14:textId="02B38832" w:rsidR="00BF511D" w:rsidRPr="00790E64" w:rsidRDefault="00555107" w:rsidP="003E3070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790E64">
        <w:rPr>
          <w:rFonts w:ascii="Arial" w:hAnsi="Arial" w:cs="Arial"/>
          <w:color w:val="000000"/>
          <w:sz w:val="20"/>
          <w:szCs w:val="20"/>
        </w:rPr>
        <w:t xml:space="preserve">Соответственный </w:t>
      </w:r>
      <w:r w:rsidR="00BF511D" w:rsidRPr="00790E64">
        <w:rPr>
          <w:rFonts w:ascii="Arial" w:hAnsi="Arial" w:cs="Arial"/>
          <w:color w:val="000000"/>
          <w:sz w:val="20"/>
          <w:szCs w:val="20"/>
        </w:rPr>
        <w:t>углы</w:t>
      </w:r>
      <w:r w:rsidR="008E00E8" w:rsidRPr="00790E64">
        <w:rPr>
          <w:rFonts w:ascii="Arial" w:hAnsi="Arial" w:cs="Arial"/>
          <w:color w:val="000000"/>
          <w:sz w:val="20"/>
          <w:szCs w:val="20"/>
        </w:rPr>
        <w:t xml:space="preserve"> -</w:t>
      </w:r>
      <w:r w:rsidR="003E3070" w:rsidRPr="00790E64">
        <w:rPr>
          <w:rFonts w:ascii="Arial" w:hAnsi="Arial" w:cs="Arial"/>
          <w:color w:val="000000"/>
          <w:sz w:val="20"/>
          <w:szCs w:val="20"/>
        </w:rPr>
        <w:t xml:space="preserve"> </w:t>
      </w:r>
      <w:r w:rsidR="003E3070" w:rsidRPr="003E3070">
        <w:rPr>
          <w:rFonts w:ascii="Arial" w:hAnsi="Arial" w:cs="Arial"/>
          <w:color w:val="000000"/>
          <w:sz w:val="20"/>
          <w:szCs w:val="20"/>
        </w:rPr>
        <w:t>Соответственные углы образуются при пересечении секущей двух прямых. Соответственные углы при параллельных прямых равны между собой, при непараллельных - не равны. Сумма соответственных углов (при параллельных) равна 360 минус удвоенный односторонний угол к любому из соответственных, взятых для расчета</w:t>
      </w:r>
    </w:p>
    <w:p w14:paraId="77AFD58B" w14:textId="6BDC9E4A" w:rsidR="00BF511D" w:rsidRDefault="002C4FAE" w:rsidP="005B7A7C">
      <w:pPr>
        <w:pStyle w:val="a3"/>
        <w:numPr>
          <w:ilvl w:val="0"/>
          <w:numId w:val="1"/>
        </w:numPr>
      </w:pPr>
      <w:r w:rsidRPr="00790E64">
        <w:rPr>
          <w:rFonts w:ascii="Arial" w:hAnsi="Arial" w:cs="Arial"/>
          <w:color w:val="000000"/>
          <w:sz w:val="20"/>
          <w:szCs w:val="20"/>
        </w:rPr>
        <w:t>Односторонние углы</w:t>
      </w:r>
      <w:r w:rsidR="008E00E8" w:rsidRPr="00790E64">
        <w:rPr>
          <w:rFonts w:ascii="Arial" w:hAnsi="Arial" w:cs="Arial"/>
          <w:color w:val="000000"/>
          <w:sz w:val="20"/>
          <w:szCs w:val="20"/>
        </w:rPr>
        <w:t xml:space="preserve"> </w:t>
      </w:r>
      <w:r w:rsidR="00790E64" w:rsidRPr="00790E64">
        <w:rPr>
          <w:rFonts w:ascii="Arial" w:hAnsi="Arial" w:cs="Arial"/>
          <w:color w:val="000000"/>
          <w:sz w:val="20"/>
          <w:szCs w:val="20"/>
        </w:rPr>
        <w:t>–</w:t>
      </w:r>
      <w:r w:rsidR="008E00E8" w:rsidRPr="00790E64">
        <w:rPr>
          <w:rFonts w:ascii="Arial" w:hAnsi="Arial" w:cs="Arial"/>
          <w:color w:val="000000"/>
          <w:sz w:val="20"/>
          <w:szCs w:val="20"/>
        </w:rPr>
        <w:t xml:space="preserve"> </w:t>
      </w:r>
      <w:r w:rsidR="00790E64" w:rsidRPr="00790E64">
        <w:rPr>
          <w:rFonts w:ascii="Arial" w:hAnsi="Arial" w:cs="Arial"/>
          <w:color w:val="000000"/>
          <w:sz w:val="20"/>
          <w:szCs w:val="20"/>
        </w:rPr>
        <w:t xml:space="preserve">это </w:t>
      </w:r>
      <w:r w:rsidR="0073123E" w:rsidRPr="00790E64">
        <w:rPr>
          <w:rFonts w:ascii="Arial" w:hAnsi="Arial" w:cs="Arial"/>
          <w:color w:val="000000"/>
          <w:sz w:val="20"/>
          <w:szCs w:val="20"/>
        </w:rPr>
        <w:t>углы,</w:t>
      </w:r>
      <w:r w:rsidR="00790E64" w:rsidRPr="00790E64">
        <w:rPr>
          <w:rFonts w:ascii="Arial" w:hAnsi="Arial" w:cs="Arial"/>
          <w:color w:val="000000"/>
          <w:sz w:val="20"/>
          <w:szCs w:val="20"/>
        </w:rPr>
        <w:t xml:space="preserve"> которые находятся между параллельными прямыми и в одной полуплоскости от секущей, их сумма равна 180</w:t>
      </w:r>
      <w:r w:rsidR="00790E64">
        <w:t xml:space="preserve"> градусам.</w:t>
      </w:r>
    </w:p>
    <w:p w14:paraId="70363C7E" w14:textId="72E2B42C" w:rsidR="005E4F8D" w:rsidRDefault="00F8773E" w:rsidP="005B7A7C">
      <w:pPr>
        <w:pStyle w:val="a3"/>
        <w:numPr>
          <w:ilvl w:val="0"/>
          <w:numId w:val="1"/>
        </w:numPr>
      </w:pPr>
      <w:r>
        <w:t xml:space="preserve">Геометрическая фигура — </w:t>
      </w:r>
      <w:r w:rsidRPr="00A33F1C">
        <w:rPr>
          <w:rFonts w:ascii="Arial" w:hAnsi="Arial" w:cs="Arial"/>
          <w:color w:val="000000"/>
          <w:sz w:val="20"/>
          <w:szCs w:val="20"/>
        </w:rPr>
        <w:t xml:space="preserve">это </w:t>
      </w:r>
      <w:r w:rsidR="00A33F1C" w:rsidRPr="00A33F1C">
        <w:rPr>
          <w:rFonts w:ascii="Arial" w:hAnsi="Arial" w:cs="Arial"/>
          <w:color w:val="000000"/>
          <w:sz w:val="20"/>
          <w:szCs w:val="20"/>
        </w:rPr>
        <w:t>мысленный образ</w:t>
      </w:r>
      <w:r w:rsidR="007A6DFA">
        <w:rPr>
          <w:rFonts w:ascii="Arial" w:hAnsi="Arial" w:cs="Arial"/>
          <w:color w:val="000000"/>
          <w:sz w:val="20"/>
          <w:szCs w:val="20"/>
        </w:rPr>
        <w:t xml:space="preserve"> </w:t>
      </w:r>
      <w:r w:rsidR="007A6DFA">
        <w:rPr>
          <w:rFonts w:ascii="Arial" w:hAnsi="Arial" w:cs="Arial"/>
          <w:color w:val="000000"/>
          <w:sz w:val="20"/>
          <w:szCs w:val="20"/>
        </w:rPr>
        <w:t>(математическая модель)</w:t>
      </w:r>
      <w:r w:rsidR="007A6DFA">
        <w:rPr>
          <w:rFonts w:ascii="Arial" w:hAnsi="Arial" w:cs="Arial"/>
          <w:color w:val="000000"/>
          <w:sz w:val="20"/>
          <w:szCs w:val="20"/>
        </w:rPr>
        <w:t xml:space="preserve">, </w:t>
      </w:r>
      <w:r w:rsidR="00A33F1C" w:rsidRPr="00A33F1C">
        <w:rPr>
          <w:rFonts w:ascii="Arial" w:hAnsi="Arial" w:cs="Arial"/>
          <w:color w:val="000000"/>
          <w:sz w:val="20"/>
          <w:szCs w:val="20"/>
        </w:rPr>
        <w:t>реального предмета, в котором сохраняются только форма и размеры</w:t>
      </w:r>
      <w:r w:rsidR="005E4F8D">
        <w:t xml:space="preserve"> </w:t>
      </w:r>
    </w:p>
    <w:p w14:paraId="0C09D608" w14:textId="31439F9F" w:rsidR="00945FA2" w:rsidRDefault="00945FA2" w:rsidP="005B7A7C">
      <w:pPr>
        <w:pStyle w:val="a3"/>
        <w:numPr>
          <w:ilvl w:val="0"/>
          <w:numId w:val="1"/>
        </w:numPr>
      </w:pPr>
      <w:r>
        <w:t xml:space="preserve">Угол </w:t>
      </w:r>
      <w:r w:rsidR="00592CF5">
        <w:t>–</w:t>
      </w:r>
      <w:r>
        <w:t xml:space="preserve"> </w:t>
      </w:r>
      <w:r w:rsidR="00592CF5">
        <w:t xml:space="preserve">фигура образованная </w:t>
      </w:r>
      <w:r w:rsidR="00BE21F6">
        <w:t>двумя лучами с общем началом.</w:t>
      </w:r>
      <w:r w:rsidR="00670751" w:rsidRPr="00670751">
        <w:t xml:space="preserve"> </w:t>
      </w:r>
      <w:proofErr w:type="gramStart"/>
      <w:r w:rsidR="007049C4" w:rsidRPr="007049C4">
        <w:t>(</w:t>
      </w:r>
      <w:proofErr w:type="gramEnd"/>
      <w:r w:rsidR="00670751" w:rsidRPr="00670751">
        <w:t xml:space="preserve"> </w:t>
      </w:r>
      <w:r w:rsidR="00670751">
        <w:t>:</w:t>
      </w:r>
      <w:proofErr w:type="spellStart"/>
      <w:r w:rsidR="00670751">
        <w:t>triangular_ruler</w:t>
      </w:r>
      <w:proofErr w:type="spellEnd"/>
      <w:r w:rsidR="00670751">
        <w:t>:</w:t>
      </w:r>
      <w:r w:rsidR="007049C4" w:rsidRPr="007049C4">
        <w:t>)</w:t>
      </w:r>
    </w:p>
    <w:p w14:paraId="41F0393C" w14:textId="0F06CCB7" w:rsidR="003A21A6" w:rsidRDefault="003A21A6" w:rsidP="005B7A7C">
      <w:pPr>
        <w:pStyle w:val="a3"/>
        <w:numPr>
          <w:ilvl w:val="0"/>
          <w:numId w:val="1"/>
        </w:numPr>
      </w:pPr>
      <w:r>
        <w:t>Пересечение прямых</w:t>
      </w:r>
      <w:r w:rsidR="000A3B04">
        <w:t xml:space="preserve">, отрезков или </w:t>
      </w:r>
      <w:r w:rsidR="0073123E">
        <w:t>лучей -</w:t>
      </w:r>
      <w:r w:rsidR="000A3B04">
        <w:t xml:space="preserve"> наличие хотя</w:t>
      </w:r>
      <w:r w:rsidR="00A708B0">
        <w:t xml:space="preserve"> </w:t>
      </w:r>
      <w:r w:rsidR="000A3B04">
        <w:t xml:space="preserve">бы одной </w:t>
      </w:r>
      <w:r w:rsidR="00A708B0">
        <w:t xml:space="preserve">общей точки </w:t>
      </w:r>
    </w:p>
    <w:p w14:paraId="5E29D25F" w14:textId="08612CA5" w:rsidR="00D35643" w:rsidRDefault="00D35643" w:rsidP="005B7A7C">
      <w:pPr>
        <w:pStyle w:val="a3"/>
        <w:numPr>
          <w:ilvl w:val="0"/>
          <w:numId w:val="1"/>
        </w:numPr>
      </w:pPr>
      <w:r>
        <w:t xml:space="preserve">Простая ломанная – это ломаная у которой нет пересечений </w:t>
      </w:r>
      <w:r w:rsidR="00412855">
        <w:t>между отрезков,</w:t>
      </w:r>
      <w:r w:rsidR="00B055F2">
        <w:t xml:space="preserve"> предлежащих ей.</w:t>
      </w:r>
    </w:p>
    <w:p w14:paraId="5BD0F97C" w14:textId="55EF3170" w:rsidR="00E16400" w:rsidRDefault="00626439" w:rsidP="005B7A7C">
      <w:pPr>
        <w:pStyle w:val="a3"/>
        <w:numPr>
          <w:ilvl w:val="0"/>
          <w:numId w:val="1"/>
        </w:numPr>
      </w:pPr>
      <w:r>
        <w:t xml:space="preserve">Вершина угла </w:t>
      </w:r>
      <w:r w:rsidR="00E7401D">
        <w:t>–</w:t>
      </w:r>
      <w:r>
        <w:t xml:space="preserve"> </w:t>
      </w:r>
      <w:r w:rsidR="00E7401D">
        <w:t>точка,</w:t>
      </w:r>
      <w:r w:rsidR="007234B7">
        <w:t xml:space="preserve"> которая является началом </w:t>
      </w:r>
      <w:r w:rsidR="00412855">
        <w:t>лучей,</w:t>
      </w:r>
      <w:r w:rsidR="007234B7">
        <w:t xml:space="preserve"> </w:t>
      </w:r>
      <w:r w:rsidR="0037350A">
        <w:t xml:space="preserve">образующих угла </w:t>
      </w:r>
    </w:p>
    <w:p w14:paraId="6B412597" w14:textId="3B7CB2C3" w:rsidR="0040553E" w:rsidRDefault="00770171" w:rsidP="00770171">
      <w:pPr>
        <w:ind w:left="360"/>
      </w:pPr>
      <w:r>
        <w:t>27</w:t>
      </w:r>
      <w:r w:rsidR="00412855">
        <w:t>* Ко</w:t>
      </w:r>
      <w:r w:rsidR="00146389">
        <w:t xml:space="preserve">нец </w:t>
      </w:r>
      <w:r>
        <w:t>отрезка</w:t>
      </w:r>
      <w:r w:rsidR="005F6B1D">
        <w:t xml:space="preserve"> </w:t>
      </w:r>
      <w:r w:rsidR="0073123E">
        <w:t>- точка,</w:t>
      </w:r>
      <w:r w:rsidR="00E3763E">
        <w:t xml:space="preserve"> в которой з</w:t>
      </w:r>
      <w:r w:rsidR="003E5A6E">
        <w:t xml:space="preserve">аканчивается </w:t>
      </w:r>
      <w:r w:rsidR="00412855">
        <w:t>моделируемая отрезк</w:t>
      </w:r>
      <w:r w:rsidR="0073123E">
        <w:t>о</w:t>
      </w:r>
      <w:r w:rsidR="00412855">
        <w:t>м веревка.</w:t>
      </w:r>
    </w:p>
    <w:p w14:paraId="66333F65" w14:textId="5648C1A7" w:rsidR="00C44346" w:rsidRDefault="00C44346" w:rsidP="00770171">
      <w:pPr>
        <w:ind w:left="360"/>
      </w:pPr>
      <w:r>
        <w:t xml:space="preserve">38 </w:t>
      </w:r>
      <w:r w:rsidR="00C978CD">
        <w:t>П</w:t>
      </w:r>
      <w:r>
        <w:t xml:space="preserve">ротивоположная </w:t>
      </w:r>
      <w:r w:rsidR="00C978CD">
        <w:t>сторона</w:t>
      </w:r>
      <w:r w:rsidR="00C10B4A">
        <w:t xml:space="preserve"> </w:t>
      </w:r>
      <w:r w:rsidR="00247D12">
        <w:t>–</w:t>
      </w:r>
      <w:r w:rsidR="00C978CD">
        <w:t xml:space="preserve"> </w:t>
      </w:r>
      <w:r w:rsidR="00247D12">
        <w:t xml:space="preserve">сторона </w:t>
      </w:r>
      <w:r w:rsidR="00412855">
        <w:t>треугольника,</w:t>
      </w:r>
      <w:r w:rsidR="00247D12">
        <w:t xml:space="preserve"> к которой не принадлежит данная вершина </w:t>
      </w:r>
    </w:p>
    <w:p w14:paraId="25D10D28" w14:textId="217EB368" w:rsidR="00CB2D7B" w:rsidRDefault="00CB2D7B" w:rsidP="00770171">
      <w:pPr>
        <w:ind w:left="360"/>
      </w:pPr>
      <w:r>
        <w:t xml:space="preserve">39 </w:t>
      </w:r>
      <w:r w:rsidR="00224703">
        <w:t>С</w:t>
      </w:r>
      <w:r>
        <w:t xml:space="preserve">торона треугольника </w:t>
      </w:r>
      <w:r w:rsidR="00224703">
        <w:t>–</w:t>
      </w:r>
      <w:r>
        <w:t xml:space="preserve"> </w:t>
      </w:r>
      <w:r w:rsidR="00717F40">
        <w:t>звено ломанной</w:t>
      </w:r>
      <w:r w:rsidR="00021FFC">
        <w:t>,</w:t>
      </w:r>
      <w:r w:rsidR="00717F40">
        <w:t xml:space="preserve"> </w:t>
      </w:r>
      <w:r w:rsidR="00021FFC">
        <w:t>образующей треугольник.</w:t>
      </w:r>
    </w:p>
    <w:p w14:paraId="072C9A50" w14:textId="77777777" w:rsidR="00DE3BFF" w:rsidRDefault="00412855" w:rsidP="00770171">
      <w:pPr>
        <w:ind w:left="360"/>
      </w:pPr>
      <w:r>
        <w:t>40 Середина</w:t>
      </w:r>
      <w:r w:rsidR="00515A4C">
        <w:t xml:space="preserve"> отрезка </w:t>
      </w:r>
      <w:r w:rsidR="00486A76">
        <w:t>–</w:t>
      </w:r>
      <w:r w:rsidR="00283058">
        <w:t xml:space="preserve"> </w:t>
      </w:r>
      <w:r w:rsidR="00486A76">
        <w:t>точка</w:t>
      </w:r>
      <w:r w:rsidR="00EC4D7A">
        <w:t>, которая делит отрезок пополам</w:t>
      </w:r>
    </w:p>
    <w:p w14:paraId="68AA0B64" w14:textId="107BB7CE" w:rsidR="00B579BD" w:rsidRDefault="00DE3BFF" w:rsidP="00B579BD">
      <w:pPr>
        <w:ind w:left="360"/>
      </w:pPr>
      <w:proofErr w:type="gramStart"/>
      <w:r w:rsidRPr="00DE27E6">
        <w:t xml:space="preserve">41  </w:t>
      </w:r>
      <w:r>
        <w:t>Делит</w:t>
      </w:r>
      <w:proofErr w:type="gramEnd"/>
      <w:r>
        <w:t xml:space="preserve"> пополам </w:t>
      </w:r>
      <w:r w:rsidR="003767EF">
        <w:t>– Расстояние между его концами</w:t>
      </w:r>
      <w:r w:rsidR="00EC4D7A">
        <w:t xml:space="preserve"> </w:t>
      </w:r>
      <w:r w:rsidR="008000D8">
        <w:t xml:space="preserve"> </w:t>
      </w:r>
    </w:p>
    <w:p w14:paraId="7A48F9D5" w14:textId="75CF27AB" w:rsidR="00B579BD" w:rsidRDefault="00F36994" w:rsidP="00B579BD">
      <w:pPr>
        <w:ind w:left="360"/>
      </w:pPr>
      <w:r>
        <w:t xml:space="preserve">42 Прилежащая сторона </w:t>
      </w:r>
      <w:r w:rsidR="00D11C84">
        <w:t>–</w:t>
      </w:r>
      <w:r>
        <w:t xml:space="preserve"> </w:t>
      </w:r>
      <w:r w:rsidR="00D11C84">
        <w:t xml:space="preserve">Сторона треугольника, которая </w:t>
      </w:r>
      <w:r w:rsidR="001065FF">
        <w:t>входит в угол</w:t>
      </w:r>
    </w:p>
    <w:p w14:paraId="076A9421" w14:textId="1E7B01AC" w:rsidR="00BF352E" w:rsidRDefault="00B579BD" w:rsidP="00BF352E">
      <w:pPr>
        <w:ind w:left="360"/>
      </w:pPr>
      <w:proofErr w:type="gramStart"/>
      <w:r>
        <w:t>43  Секущая</w:t>
      </w:r>
      <w:proofErr w:type="gramEnd"/>
      <w:r>
        <w:t xml:space="preserve"> </w:t>
      </w:r>
      <w:r w:rsidR="00BF352E">
        <w:t xml:space="preserve">– это прямая </w:t>
      </w:r>
      <w:r w:rsidR="00A9649D">
        <w:t>которая пересекает параллельные прямые в 2 точках.</w:t>
      </w:r>
      <w:r w:rsidR="009721D8">
        <w:t xml:space="preserve">  </w:t>
      </w:r>
    </w:p>
    <w:p w14:paraId="3B636B8F" w14:textId="77777777" w:rsidR="00B579BD" w:rsidRPr="00B579BD" w:rsidRDefault="00B579BD" w:rsidP="00B579BD">
      <w:pPr>
        <w:ind w:left="360"/>
      </w:pPr>
    </w:p>
    <w:p w14:paraId="2F313BA7" w14:textId="2CF780E7" w:rsidR="00017A23" w:rsidRPr="00B579BD" w:rsidRDefault="00017A23" w:rsidP="00770171">
      <w:pPr>
        <w:ind w:left="360"/>
      </w:pPr>
    </w:p>
    <w:p w14:paraId="296632BE" w14:textId="0E69E00F" w:rsidR="002C4FAE" w:rsidRPr="002C4FAE" w:rsidRDefault="002C4FAE" w:rsidP="002C4FA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Доказательства</w:t>
      </w:r>
    </w:p>
    <w:sectPr w:rsidR="002C4FAE" w:rsidRPr="002C4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43A3"/>
    <w:multiLevelType w:val="hybridMultilevel"/>
    <w:tmpl w:val="24C27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25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23"/>
    <w:rsid w:val="000000BA"/>
    <w:rsid w:val="0001379A"/>
    <w:rsid w:val="00017A23"/>
    <w:rsid w:val="00021FFC"/>
    <w:rsid w:val="00051C6B"/>
    <w:rsid w:val="000910E4"/>
    <w:rsid w:val="000A3B04"/>
    <w:rsid w:val="000A6923"/>
    <w:rsid w:val="000B252B"/>
    <w:rsid w:val="000B6B56"/>
    <w:rsid w:val="000D0CF5"/>
    <w:rsid w:val="000D4E2F"/>
    <w:rsid w:val="000D562E"/>
    <w:rsid w:val="000E4CAF"/>
    <w:rsid w:val="001065FF"/>
    <w:rsid w:val="0011463D"/>
    <w:rsid w:val="00124352"/>
    <w:rsid w:val="00146389"/>
    <w:rsid w:val="001732C1"/>
    <w:rsid w:val="001D16B8"/>
    <w:rsid w:val="001F38A5"/>
    <w:rsid w:val="00204224"/>
    <w:rsid w:val="002223D9"/>
    <w:rsid w:val="00224703"/>
    <w:rsid w:val="00224795"/>
    <w:rsid w:val="00243ECE"/>
    <w:rsid w:val="00247D12"/>
    <w:rsid w:val="00282DD6"/>
    <w:rsid w:val="00283058"/>
    <w:rsid w:val="002A38E6"/>
    <w:rsid w:val="002B0971"/>
    <w:rsid w:val="002C4FAE"/>
    <w:rsid w:val="0035582C"/>
    <w:rsid w:val="003653EA"/>
    <w:rsid w:val="0037350A"/>
    <w:rsid w:val="003767EF"/>
    <w:rsid w:val="003A21A6"/>
    <w:rsid w:val="003D567C"/>
    <w:rsid w:val="003E3070"/>
    <w:rsid w:val="003E5150"/>
    <w:rsid w:val="003E5A6E"/>
    <w:rsid w:val="003F232B"/>
    <w:rsid w:val="003F38D9"/>
    <w:rsid w:val="0040553E"/>
    <w:rsid w:val="00412855"/>
    <w:rsid w:val="00456727"/>
    <w:rsid w:val="00456E56"/>
    <w:rsid w:val="00472BC9"/>
    <w:rsid w:val="00486A76"/>
    <w:rsid w:val="00493867"/>
    <w:rsid w:val="004950B2"/>
    <w:rsid w:val="004A6183"/>
    <w:rsid w:val="004B2383"/>
    <w:rsid w:val="004C658E"/>
    <w:rsid w:val="004D384D"/>
    <w:rsid w:val="00505530"/>
    <w:rsid w:val="00515A4C"/>
    <w:rsid w:val="00527654"/>
    <w:rsid w:val="0053308F"/>
    <w:rsid w:val="00544292"/>
    <w:rsid w:val="00555107"/>
    <w:rsid w:val="00592CF5"/>
    <w:rsid w:val="005A1625"/>
    <w:rsid w:val="005B7A7C"/>
    <w:rsid w:val="005C01BF"/>
    <w:rsid w:val="005E0876"/>
    <w:rsid w:val="005E4F8D"/>
    <w:rsid w:val="005F174E"/>
    <w:rsid w:val="005F6B1D"/>
    <w:rsid w:val="00626439"/>
    <w:rsid w:val="00670751"/>
    <w:rsid w:val="00673105"/>
    <w:rsid w:val="006739E3"/>
    <w:rsid w:val="006B3E93"/>
    <w:rsid w:val="006C78F7"/>
    <w:rsid w:val="006D06B8"/>
    <w:rsid w:val="007049C4"/>
    <w:rsid w:val="0071539D"/>
    <w:rsid w:val="00717F40"/>
    <w:rsid w:val="007234B7"/>
    <w:rsid w:val="00725278"/>
    <w:rsid w:val="0073123E"/>
    <w:rsid w:val="007366A6"/>
    <w:rsid w:val="0075020A"/>
    <w:rsid w:val="00764A19"/>
    <w:rsid w:val="00770171"/>
    <w:rsid w:val="00790E64"/>
    <w:rsid w:val="007A6DFA"/>
    <w:rsid w:val="007D19F3"/>
    <w:rsid w:val="007D6E54"/>
    <w:rsid w:val="007E077F"/>
    <w:rsid w:val="008000D8"/>
    <w:rsid w:val="00840FDE"/>
    <w:rsid w:val="008A13AE"/>
    <w:rsid w:val="008A1428"/>
    <w:rsid w:val="008E00E8"/>
    <w:rsid w:val="008F41DE"/>
    <w:rsid w:val="008F551F"/>
    <w:rsid w:val="0091177B"/>
    <w:rsid w:val="009443CF"/>
    <w:rsid w:val="00945FA2"/>
    <w:rsid w:val="009721D8"/>
    <w:rsid w:val="0098215D"/>
    <w:rsid w:val="009B0931"/>
    <w:rsid w:val="009C561B"/>
    <w:rsid w:val="009E0568"/>
    <w:rsid w:val="009F36ED"/>
    <w:rsid w:val="00A23987"/>
    <w:rsid w:val="00A33F1C"/>
    <w:rsid w:val="00A52378"/>
    <w:rsid w:val="00A708B0"/>
    <w:rsid w:val="00A9649D"/>
    <w:rsid w:val="00AA7F7E"/>
    <w:rsid w:val="00AD750D"/>
    <w:rsid w:val="00AE1AF4"/>
    <w:rsid w:val="00B055F2"/>
    <w:rsid w:val="00B20A23"/>
    <w:rsid w:val="00B34114"/>
    <w:rsid w:val="00B37635"/>
    <w:rsid w:val="00B579BD"/>
    <w:rsid w:val="00BA15B8"/>
    <w:rsid w:val="00BB7494"/>
    <w:rsid w:val="00BE21F6"/>
    <w:rsid w:val="00BF1E3E"/>
    <w:rsid w:val="00BF352E"/>
    <w:rsid w:val="00BF511D"/>
    <w:rsid w:val="00C10B4A"/>
    <w:rsid w:val="00C16815"/>
    <w:rsid w:val="00C44346"/>
    <w:rsid w:val="00C7579C"/>
    <w:rsid w:val="00C978CD"/>
    <w:rsid w:val="00CB0D3B"/>
    <w:rsid w:val="00CB2D7B"/>
    <w:rsid w:val="00CD1890"/>
    <w:rsid w:val="00CF3BDE"/>
    <w:rsid w:val="00D009CC"/>
    <w:rsid w:val="00D11C84"/>
    <w:rsid w:val="00D35643"/>
    <w:rsid w:val="00D50F39"/>
    <w:rsid w:val="00D72898"/>
    <w:rsid w:val="00D91A61"/>
    <w:rsid w:val="00D92884"/>
    <w:rsid w:val="00DC2E23"/>
    <w:rsid w:val="00DD46BA"/>
    <w:rsid w:val="00DE27E6"/>
    <w:rsid w:val="00DE3BFF"/>
    <w:rsid w:val="00E03D1E"/>
    <w:rsid w:val="00E15E53"/>
    <w:rsid w:val="00E16400"/>
    <w:rsid w:val="00E321EF"/>
    <w:rsid w:val="00E3763E"/>
    <w:rsid w:val="00E6724A"/>
    <w:rsid w:val="00E732E0"/>
    <w:rsid w:val="00E7401D"/>
    <w:rsid w:val="00EC4D7A"/>
    <w:rsid w:val="00EC78AA"/>
    <w:rsid w:val="00EE5E2B"/>
    <w:rsid w:val="00F269AB"/>
    <w:rsid w:val="00F36994"/>
    <w:rsid w:val="00F7263A"/>
    <w:rsid w:val="00F8773E"/>
    <w:rsid w:val="00F9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431B"/>
  <w15:chartTrackingRefBased/>
  <w15:docId w15:val="{F6C4EB05-FB26-48AE-BD39-6FDF9ABF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5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5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4CA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B749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E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5%D1%83%D0%B3%D0%BE%D0%BB%D1%8C%D0%BD%D0%B8%D0%BA" TargetMode="External"/><Relationship Id="rId5" Type="http://schemas.openxmlformats.org/officeDocument/2006/relationships/hyperlink" Target="https://ru.wikipedia.org/wiki/%D0%9E%D1%82%D1%80%D0%B5%D0%B7%D0%BE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Израйлит</dc:creator>
  <cp:keywords/>
  <dc:description/>
  <cp:lastModifiedBy>Сергей Израйлит</cp:lastModifiedBy>
  <cp:revision>2</cp:revision>
  <dcterms:created xsi:type="dcterms:W3CDTF">2024-01-03T19:05:00Z</dcterms:created>
  <dcterms:modified xsi:type="dcterms:W3CDTF">2024-01-03T19:05:00Z</dcterms:modified>
</cp:coreProperties>
</file>