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ddmsfc35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02 – Business Dataset Creation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ch9oyen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was to create a business dataset containing client and project information for analytical purposes.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81s8mlxa4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spreadsheet file named "coretech_business_data" was created using Google Sheets.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50 records and 12 columns, including: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Client_ID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Client_Name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Project_Budget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Project_Status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Client_City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Lead_Source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Client_Rating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hta8r02tb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can be used for: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performance analysis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management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tracking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monitoring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using Power BI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data analytics concepts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wnol5ezvb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g2x9r4i3m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3acu178v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Link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2g0mggvyao9" w:id="7"/>
      <w:bookmarkEnd w:id="7"/>
      <w:r w:rsidDel="00000000" w:rsidR="00000000" w:rsidRPr="00000000">
        <w:rPr>
          <w:sz w:val="34"/>
          <w:szCs w:val="34"/>
          <w:rtl w:val="0"/>
        </w:rPr>
        <w:t xml:space="preserve">https://docs.google.com/spreadsheets/d/1GQx5Kp6NP5mQdm3BmIjRNVicOnyROxloJ648__qMfGE/edit?usp=sharing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8tk1ylney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