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Airtight PC Kitchen Jars for Modern Homes</w:t>
      </w:r>
    </w:p>
    <w:p>
      <w:r>
        <w:t>Description: Use: Ideal for storing grains, pulses, snacks, spices, dry fruits, and kitchen essentials.</w:t>
      </w:r>
    </w:p>
    <w:p>
      <w:r>
        <w:t>Category: Container</w:t>
      </w:r>
    </w:p>
    <w:p>
      <w:r>
        <w:t>Capacity: 1.5kg - 5kg</w:t>
      </w:r>
    </w:p>
    <w:p>
      <w:r>
        <w:t>Material: PC (Polycarbonate)</w:t>
      </w:r>
    </w:p>
    <w:p>
      <w:r>
        <w:t>Finish: Airtight Snap Lid / Screw Cap for secure sealing</w:t>
      </w:r>
    </w:p>
    <w:p>
      <w:r>
        <w:t>Color: Transparent, Clear, White, Black, and Custom colors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