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Elegant &amp; Durable PC Cups</w:t>
      </w:r>
    </w:p>
    <w:p>
      <w:r>
        <w:t>Description: Use: Ideal for coffee, tea, juices, shakes, smoothies, and water</w:t>
      </w:r>
    </w:p>
    <w:p>
      <w:r>
        <w:t>Category: Tumblers</w:t>
      </w:r>
    </w:p>
    <w:p>
      <w:r>
        <w:t>Capacity: 500ml - 1L</w:t>
      </w:r>
    </w:p>
    <w:p>
      <w:r>
        <w:t>Material: PC (Polycarbonate)</w:t>
      </w:r>
    </w:p>
    <w:p>
      <w:r>
        <w:t>Finish: Glossy / Premium Clear Finish</w:t>
      </w:r>
    </w:p>
    <w:p>
      <w:r>
        <w:t>Color: Transparent, Clear, White, Black, and Custom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