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High-Quality PET Cosmetic Bottle</w:t>
      </w:r>
    </w:p>
    <w:p>
      <w:r>
        <w:t>Description: Durable PET Bottle – Stylish &amp; Refillable Design.</w:t>
      </w:r>
    </w:p>
    <w:p>
      <w:r>
        <w:t>Category: Shampoo Bottles</w:t>
      </w:r>
    </w:p>
    <w:p>
      <w:r>
        <w:t>Capacity: 500ml</w:t>
      </w:r>
    </w:p>
    <w:p>
      <w:r>
        <w:t>Material: Pet (Polyethylene Terephthalate)</w:t>
      </w:r>
    </w:p>
    <w:p>
      <w:r>
        <w:t>Finish: 28/410 Neck Finish</w:t>
      </w:r>
    </w:p>
    <w:p>
      <w:r>
        <w:t>Color: Clear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